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63" w:rsidRPr="00B45250" w:rsidRDefault="00390C94" w:rsidP="000B2663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Příloha - </w:t>
      </w:r>
      <w:r w:rsidR="000B2663"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Technická specifikace dodávaného zařízení </w:t>
      </w:r>
    </w:p>
    <w:p w:rsidR="000B2663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  <w:r w:rsidRPr="00B45250">
        <w:rPr>
          <w:rFonts w:ascii="Arial" w:hAnsi="Arial" w:cs="Arial"/>
        </w:rPr>
        <w:t xml:space="preserve">Specifikace dodávaného zařízení – uchazeč vyplní nabízenou konfiguraci tak, aby splňovala minimální požadavky zadavatele: </w:t>
      </w:r>
      <w:r w:rsidRPr="00B45250">
        <w:rPr>
          <w:rFonts w:ascii="Arial" w:hAnsi="Arial" w:cs="Arial"/>
          <w:b/>
          <w:bCs/>
        </w:rPr>
        <w:t>Úložiště D</w:t>
      </w:r>
      <w:r>
        <w:rPr>
          <w:rFonts w:ascii="Arial" w:hAnsi="Arial" w:cs="Arial"/>
          <w:b/>
          <w:bCs/>
        </w:rPr>
        <w:t>P</w:t>
      </w:r>
      <w:r w:rsidRPr="00B45250">
        <w:rPr>
          <w:rFonts w:ascii="Arial" w:hAnsi="Arial" w:cs="Arial"/>
          <w:b/>
          <w:bCs/>
        </w:rPr>
        <w:t xml:space="preserve"> SAN NAS</w:t>
      </w:r>
    </w:p>
    <w:p w:rsidR="000B2663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ks rozšíření stávajícího diskového úložiště DP SAN NAS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/>
      </w:tblPr>
      <w:tblGrid>
        <w:gridCol w:w="1701"/>
        <w:gridCol w:w="3310"/>
        <w:gridCol w:w="1052"/>
        <w:gridCol w:w="3293"/>
      </w:tblGrid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Minimální technické požadavky zadavatele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</w:t>
            </w:r>
          </w:p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(ANO/NE)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Technická specifikace nabízeného plnění</w:t>
            </w: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Popis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Rozšíření pro Dell EMC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PowerStore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3000T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Typ pole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diskové pole s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Disky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disků pro rozšíření min. 11ks disků o min. kapacitě 3,84TB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Self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Encrypting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každého disku</w:t>
            </w:r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, s certifikací FIPS 140-2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164EF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051242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Záruka a servis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Pr="00E34F1A" w:rsidRDefault="000B2663" w:rsidP="009410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701B">
              <w:rPr>
                <w:rFonts w:ascii="Arial" w:hAnsi="Arial" w:cs="Arial"/>
                <w:sz w:val="20"/>
                <w:szCs w:val="20"/>
              </w:rPr>
              <w:t xml:space="preserve">Požadujeme dodat servis výrobce zařízení na úrovni </w:t>
            </w:r>
            <w:proofErr w:type="spellStart"/>
            <w:r w:rsidRPr="00AE701B">
              <w:rPr>
                <w:rFonts w:ascii="Arial" w:hAnsi="Arial" w:cs="Arial"/>
                <w:sz w:val="20"/>
                <w:szCs w:val="20"/>
              </w:rPr>
              <w:t>ProSupport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701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4Hr </w:t>
            </w:r>
            <w:proofErr w:type="spellStart"/>
            <w:r w:rsidRPr="00AE701B">
              <w:rPr>
                <w:rFonts w:ascii="Arial" w:hAnsi="Arial" w:cs="Arial"/>
                <w:sz w:val="20"/>
                <w:szCs w:val="20"/>
              </w:rPr>
              <w:t>Mission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701B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AE701B">
              <w:rPr>
                <w:rFonts w:ascii="Arial" w:hAnsi="Arial" w:cs="Arial"/>
                <w:sz w:val="20"/>
                <w:szCs w:val="20"/>
              </w:rPr>
              <w:t xml:space="preserve"> s platností do </w:t>
            </w:r>
            <w:proofErr w:type="gramStart"/>
            <w:r w:rsidRPr="00AE701B">
              <w:rPr>
                <w:rFonts w:ascii="Arial" w:hAnsi="Arial" w:cs="Arial"/>
                <w:sz w:val="20"/>
                <w:szCs w:val="20"/>
              </w:rPr>
              <w:t>6.3.2026</w:t>
            </w:r>
            <w:proofErr w:type="gramEnd"/>
            <w:r w:rsidRPr="00AE701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097BE9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9415C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Implementační práce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Instalace nových disků do stávajícího diskového pole.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Konfigurace rozšíření diskové kapacity.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</w:tbl>
    <w:p w:rsidR="000B2663" w:rsidRPr="00B45250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</w:p>
    <w:p w:rsidR="000B2663" w:rsidRPr="00B45250" w:rsidRDefault="000B2663" w:rsidP="000B2663">
      <w:pPr>
        <w:spacing w:after="200" w:line="276" w:lineRule="auto"/>
        <w:rPr>
          <w:rFonts w:ascii="Arial" w:hAnsi="Arial" w:cs="Arial"/>
          <w:b/>
          <w:bCs/>
        </w:rPr>
      </w:pPr>
      <w:r w:rsidRPr="00B45250">
        <w:rPr>
          <w:rFonts w:ascii="Arial" w:hAnsi="Arial" w:cs="Arial"/>
          <w:b/>
          <w:bCs/>
        </w:rPr>
        <w:t>1 ks Diskové</w:t>
      </w:r>
      <w:r w:rsidRPr="00B45250">
        <w:rPr>
          <w:rFonts w:ascii="Arial" w:hAnsi="Arial" w:cs="Arial"/>
        </w:rPr>
        <w:t xml:space="preserve"> </w:t>
      </w:r>
      <w:r w:rsidRPr="00B45250">
        <w:rPr>
          <w:rFonts w:ascii="Arial" w:hAnsi="Arial" w:cs="Arial"/>
          <w:b/>
          <w:bCs/>
        </w:rPr>
        <w:t>úložiště D</w:t>
      </w:r>
      <w:r>
        <w:rPr>
          <w:rFonts w:ascii="Arial" w:hAnsi="Arial" w:cs="Arial"/>
          <w:b/>
          <w:bCs/>
        </w:rPr>
        <w:t>P</w:t>
      </w:r>
      <w:r w:rsidRPr="00B45250">
        <w:rPr>
          <w:rFonts w:ascii="Arial" w:hAnsi="Arial" w:cs="Arial"/>
          <w:b/>
          <w:bCs/>
        </w:rPr>
        <w:t xml:space="preserve"> SAN NAS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/>
      </w:tblPr>
      <w:tblGrid>
        <w:gridCol w:w="1701"/>
        <w:gridCol w:w="3310"/>
        <w:gridCol w:w="1052"/>
        <w:gridCol w:w="3293"/>
      </w:tblGrid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Minimální technické požadavky zadavatele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</w:t>
            </w:r>
          </w:p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(ANO/NE)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Technická specifikace nabízeného plnění</w:t>
            </w: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Typ pole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diskové pole s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Počet řadičů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Alespoň 2 řadiče pracující v režimu vysoké dostupnosti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Minimání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požadavky na paměť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Minimálně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GB na řadič, tj. celkem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GB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Blokové protokoly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Minimálně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Fibre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Channel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iSCSI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Fabric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Souborové služby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(NAS)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iskové pole musí poskytovat funkcionalitu souborových služeb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CIFS a NFS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bez nutnosti pořízení dalšího hardwaru a licence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Řízení přístupových práv k souborovým službám (NAS)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Diskové pole musí pro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souborový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služby podporovat řízení přístupových práv pomocí MS AD a LDAP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164EF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4B1FEE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Funkce neměnného úložiště pro souborové služby (NAS)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Diskové pole musí pro souborové služby podporovat funkci WORM včetně možností definice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retečních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politik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164EF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4B1FEE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Front-</w:t>
            </w: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end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protokoly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Minimální konfigurace každého řadiče:</w:t>
            </w:r>
          </w:p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4 x front-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end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 FC32 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multi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 xml:space="preserve">-mode LC, s podporou protokolů FCP a NVM 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 xml:space="preserve"> FC</w:t>
            </w:r>
          </w:p>
          <w:p w:rsidR="000B2663" w:rsidRPr="00DB52AB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4 x front-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end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 SFP+, s podporou protokolů CIFS, NFS, 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iSCSI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DB52AB">
              <w:rPr>
                <w:rFonts w:ascii="Arial" w:hAnsi="Arial" w:cs="Arial"/>
                <w:color w:val="000000"/>
                <w:sz w:val="20"/>
                <w:szCs w:val="20"/>
              </w:rPr>
              <w:t>-TCP, 25GbE a 10GbE</w:t>
            </w:r>
          </w:p>
          <w:p w:rsidR="000B2663" w:rsidRPr="00DB52AB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663" w:rsidRPr="00DB52AB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B24">
              <w:rPr>
                <w:rFonts w:ascii="Arial" w:hAnsi="Arial" w:cs="Arial"/>
                <w:color w:val="000000"/>
                <w:sz w:val="20"/>
                <w:szCs w:val="20"/>
              </w:rPr>
              <w:t>Volnou pozici pro dodatečné osazení 4 x front-</w:t>
            </w:r>
            <w:proofErr w:type="spellStart"/>
            <w:r w:rsidRPr="00FB5B24">
              <w:rPr>
                <w:rFonts w:ascii="Arial" w:hAnsi="Arial" w:cs="Arial"/>
                <w:color w:val="000000"/>
                <w:sz w:val="20"/>
                <w:szCs w:val="20"/>
              </w:rPr>
              <w:t>end</w:t>
            </w:r>
            <w:proofErr w:type="spellEnd"/>
            <w:r w:rsidRPr="00FB5B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 FC32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1x dedikovaný RJ45 port pro management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Podpora </w:t>
            </w: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vmware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odpora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vVol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ativní podpora VASA 3.0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3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Back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-</w:t>
            </w: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end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konektivita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inimálně 2x 12Gb/s SAS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nebo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Ochrana dat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Ochrana proti výpadku až dvou disků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istribuované řešení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spare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kapacity, kdy v případě výpadku jednoho disku dochází k rekonstrukci ochrany dat za použití volné kapacity a výkonu všech ostatních disků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ešení pomocí dedikování celých disků jako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Hot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Spare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 není přípustné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78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Disky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E16">
              <w:rPr>
                <w:rFonts w:ascii="Arial" w:hAnsi="Arial" w:cs="Arial"/>
                <w:color w:val="000000"/>
                <w:sz w:val="20"/>
                <w:szCs w:val="20"/>
              </w:rPr>
              <w:t>Minimálně 16 ks disků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každý minimálně </w:t>
            </w:r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 xml:space="preserve">3,84TB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Self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Encrypting</w:t>
            </w:r>
            <w:proofErr w:type="spellEnd"/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, s certifikací FIPS 140-2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46AE8">
              <w:rPr>
                <w:rFonts w:ascii="Arial" w:hAnsi="Arial" w:cs="Arial"/>
                <w:color w:val="000000"/>
                <w:sz w:val="20"/>
                <w:szCs w:val="20"/>
              </w:rPr>
              <w:t>Všechny disky musí být typu SLC, MLC či TLC NAND. Použití QLC NAND není přípustné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Disky musí být vyměnitelné za běhu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-swap)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78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Redundance a odolnost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eškeré klíčové komponenty musí být redundantní a odolné proti výpadku jednoho napájecího zdroje, řadiče, disku nebo propojovacího kabelu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yto prvky musí být vyměnitelné za provozu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78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Odolnost proti výpadku napájení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aždý řadič musí obsahovat non-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volatilní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médium, zajišťující bezpečné uchování obsahu zápisové paměti při poruše napájení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ešení pomocí UPS nebo napájecího zdroje s integrovanou baterií není přípustné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8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Rozšiřitelnost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iskové pole musí umožňovat postupné zvyšování výkonu a kapacity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přidáním disků a polic s 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připojením.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rchitektura vyžadující pro každé zvýšení výkonu či kapacity dokoupení celé diskové police, nebo více než 1ks disku není přípustná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iskové pole musí být bez výpadku rozšiřitelné až 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disků bez nutnosti dokupovat řadiče, IO karty a licence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Deduplikace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a komprese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663" w:rsidRPr="00F4163E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163E">
              <w:rPr>
                <w:rFonts w:ascii="Arial" w:hAnsi="Arial" w:cs="Arial"/>
                <w:color w:val="000000"/>
                <w:sz w:val="20"/>
                <w:szCs w:val="20"/>
              </w:rPr>
              <w:t xml:space="preserve">Pole musí obsahovat funkce komprese a </w:t>
            </w:r>
            <w:proofErr w:type="spellStart"/>
            <w:r w:rsidRPr="00F4163E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F4163E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souborový (NAS) i blokový (SAN) přístup. </w:t>
            </w:r>
            <w:proofErr w:type="spellStart"/>
            <w:r w:rsidRPr="00F4163E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F4163E">
              <w:rPr>
                <w:rFonts w:ascii="Arial" w:hAnsi="Arial" w:cs="Arial"/>
                <w:color w:val="000000"/>
                <w:sz w:val="20"/>
                <w:szCs w:val="20"/>
              </w:rPr>
              <w:t xml:space="preserve"> i komprese musí být efektivní pro všechny běžně ukládané datové struktury, nikoliv jen pro řetězce opakujících se znaků.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683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Kapacita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663" w:rsidRPr="00B15EB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- čistá kapacita, po odečtení všech režií pole, využitelná pro připojené servery, minimálně 100 TB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při výpočtu čisté kapacity je povoleno uvažovat s pozitivním přínosem hardwarové komprese a </w:t>
            </w:r>
            <w:proofErr w:type="spellStart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 xml:space="preserve">, prováděné diskovém polem, maximálně však v celkovém poměru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:1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uvažovat s pozitivním přínosem </w:t>
            </w:r>
            <w:proofErr w:type="spellStart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thin</w:t>
            </w:r>
            <w:proofErr w:type="spellEnd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provisioningu</w:t>
            </w:r>
            <w:proofErr w:type="spellEnd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 xml:space="preserve"> či klonů, povoleno není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 xml:space="preserve">chazeč, který se rozhodne využít při výpočtu čisté kapacity kompresi a/nebo </w:t>
            </w:r>
            <w:proofErr w:type="spellStart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deduplikaci</w:t>
            </w:r>
            <w:proofErr w:type="spellEnd"/>
            <w:r w:rsidRPr="00DB5FEE">
              <w:rPr>
                <w:rFonts w:ascii="Arial" w:hAnsi="Arial" w:cs="Arial"/>
                <w:color w:val="000000"/>
                <w:sz w:val="20"/>
                <w:szCs w:val="20"/>
              </w:rPr>
              <w:t>, musí písemně garantovat, že nepovede-li se na pole uložit požadovaný objem produkčních dat, pak bez prodlení a na své vlastní náklady, provede doplnění všech potřebných komponent tak, aby tento stav byl napraven.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15EB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15EB4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Požadovaný výkon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663" w:rsidRPr="008F0AE9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F0AE9">
              <w:rPr>
                <w:rFonts w:ascii="Arial" w:hAnsi="Arial" w:cs="Arial"/>
                <w:color w:val="000000"/>
                <w:sz w:val="20"/>
                <w:szCs w:val="20"/>
              </w:rPr>
              <w:t xml:space="preserve">inimální požadovaný výkon blokových operací diskového </w:t>
            </w:r>
            <w:proofErr w:type="gramStart"/>
            <w:r w:rsidRPr="008F0AE9">
              <w:rPr>
                <w:rFonts w:ascii="Arial" w:hAnsi="Arial" w:cs="Arial"/>
                <w:color w:val="000000"/>
                <w:sz w:val="20"/>
                <w:szCs w:val="20"/>
              </w:rPr>
              <w:t xml:space="preserve">úložiště 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8F0AE9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  <w:proofErr w:type="gramEnd"/>
            <w:r w:rsidRPr="008F0AE9">
              <w:rPr>
                <w:rFonts w:ascii="Arial" w:hAnsi="Arial" w:cs="Arial"/>
                <w:color w:val="000000"/>
                <w:sz w:val="20"/>
                <w:szCs w:val="20"/>
              </w:rPr>
              <w:t xml:space="preserve"> IOPS (při zátěži 65 % čtení / 35 % zápis a velikosti bloku 64 KB)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8F0AE9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8F0AE9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:rsidTr="009410B0">
        <w:trPr>
          <w:trHeight w:val="103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Replikace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DD1EFE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Pole musí obsahovat funkci pro replikaci dat na úrovni hardwaru, funkční mezi dvěma poli stejného typu. Replikace musí umožňovat práci v režimech:</w:t>
            </w:r>
          </w:p>
          <w:p w:rsidR="000B2663" w:rsidRPr="00DD1EFE" w:rsidRDefault="000B2663" w:rsidP="009410B0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Souborová</w:t>
            </w:r>
          </w:p>
          <w:p w:rsidR="000B2663" w:rsidRPr="00DD1EFE" w:rsidRDefault="000B2663" w:rsidP="009410B0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Asynchronní</w:t>
            </w:r>
          </w:p>
          <w:p w:rsidR="000B2663" w:rsidRPr="00DD1EFE" w:rsidRDefault="000B2663" w:rsidP="009410B0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Synchronní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active</w:t>
            </w:r>
            <w:proofErr w:type="spellEnd"/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>active</w:t>
            </w:r>
            <w:proofErr w:type="spellEnd"/>
            <w:r w:rsidRPr="00DD1EFE">
              <w:rPr>
                <w:rFonts w:ascii="Arial" w:hAnsi="Arial" w:cs="Arial"/>
                <w:color w:val="000000"/>
                <w:sz w:val="20"/>
                <w:szCs w:val="20"/>
              </w:rPr>
              <w:t xml:space="preserve"> metro-cluster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FA1D91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0B2663" w:rsidRPr="00B45250" w:rsidTr="009410B0">
        <w:trPr>
          <w:trHeight w:val="78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Kompatibilita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Pole musí být uvedeno na kompatibility </w:t>
            </w:r>
            <w:proofErr w:type="gram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maticích</w:t>
            </w:r>
            <w:proofErr w:type="gram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příslušných výrobců software jako plně certifikované pro aktuální verze systémů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Oracle</w:t>
            </w:r>
            <w:proofErr w:type="spell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VM, Microsoft Windows Server,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VMware</w:t>
            </w:r>
            <w:proofErr w:type="spell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vSphere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29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Snapshoty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a klony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0B34C7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Diskové pole musí obsahovat funkce pro vytváření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 a klonů na HW úrovni, a to jak pro blokové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LUNy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, tak pro souborové systémy NAS.</w:t>
            </w:r>
          </w:p>
          <w:p w:rsidR="000B2663" w:rsidRPr="000B34C7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Plánovač automatického vytváření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 musí být integrovaný přímo ve firmware pole, tak aby vytvoření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snapshotu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 nebylo závislé na běhu externí aplikace nebo virtuálního serveru.</w:t>
            </w:r>
          </w:p>
          <w:p w:rsidR="000B2663" w:rsidRPr="000B34C7" w:rsidRDefault="000B2663" w:rsidP="009410B0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Funkce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Secure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Snapshots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s nastavitelnou dobou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expirace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, zabraňující smazání </w:t>
            </w:r>
            <w:proofErr w:type="spellStart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>snapshotu</w:t>
            </w:r>
            <w:proofErr w:type="spellEnd"/>
            <w:r w:rsidRPr="000B34C7">
              <w:rPr>
                <w:rFonts w:ascii="Arial" w:hAnsi="Arial" w:cs="Arial"/>
                <w:color w:val="000000"/>
                <w:sz w:val="20"/>
                <w:szCs w:val="20"/>
              </w:rPr>
              <w:t xml:space="preserve"> administrátorem.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52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Licence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oučástí dodávky musí být časově i kapacitně neomezené licence na veškeré poptávané funkce, osazené porty, řadiče, disky a přístupové protokoly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12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Vzdálená správa a monitoring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Součástí dodávky musí být grafické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uživatelcké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rozhraní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(GUI)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správu využívající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html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GUI musí umožňovat sledování výkonového zatížení, latence, kapacitního obsazení,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technické kondice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a skutečně dosažených poměrů datové redukce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rafické reporty kapacit a výkonů musí být dostupné minimálně 2 roky zpětně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05D">
              <w:rPr>
                <w:rFonts w:ascii="Arial" w:hAnsi="Arial" w:cs="Arial"/>
                <w:color w:val="000000"/>
                <w:sz w:val="20"/>
                <w:szCs w:val="20"/>
              </w:rPr>
              <w:t xml:space="preserve">Součástí dodávky musí být také sekundární grafické rozhraní (GUI), poskytované formou </w:t>
            </w:r>
            <w:proofErr w:type="spellStart"/>
            <w:r w:rsidRPr="00EC205D">
              <w:rPr>
                <w:rFonts w:ascii="Arial" w:hAnsi="Arial" w:cs="Arial"/>
                <w:color w:val="000000"/>
                <w:sz w:val="20"/>
                <w:szCs w:val="20"/>
              </w:rPr>
              <w:t>cloudové</w:t>
            </w:r>
            <w:proofErr w:type="spellEnd"/>
            <w:r w:rsidRPr="00EC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služby, umožňující vzdálený monitoring diskového pole pomocí WWW prohlížeče a mobilní aplikace pro </w:t>
            </w:r>
            <w:proofErr w:type="spellStart"/>
            <w:r w:rsidRPr="00EC205D">
              <w:rPr>
                <w:rFonts w:ascii="Arial" w:hAnsi="Arial" w:cs="Arial"/>
                <w:color w:val="000000"/>
                <w:sz w:val="20"/>
                <w:szCs w:val="20"/>
              </w:rPr>
              <w:t>iOS</w:t>
            </w:r>
            <w:proofErr w:type="spellEnd"/>
            <w:r w:rsidRPr="00EC205D">
              <w:rPr>
                <w:rFonts w:ascii="Arial" w:hAnsi="Arial" w:cs="Arial"/>
                <w:color w:val="000000"/>
                <w:sz w:val="20"/>
                <w:szCs w:val="20"/>
              </w:rPr>
              <w:t xml:space="preserve"> i Android, bez potřeby použití VPN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  <w:tr w:rsidR="000B2663" w:rsidRPr="00B45250" w:rsidTr="009410B0">
        <w:trPr>
          <w:trHeight w:val="48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Záruka a servis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3E4614">
              <w:rPr>
                <w:rFonts w:ascii="Arial" w:hAnsi="Arial" w:cs="Arial"/>
                <w:color w:val="000000"/>
                <w:sz w:val="20"/>
                <w:szCs w:val="20"/>
              </w:rPr>
              <w:t>je požadován záruční a technický servis popsaný v čl. VI. smlouvy</w:t>
            </w: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servis musí být poskytnut výrobcem diskového pole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záruční servis musí plně pokrývat i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komponenty jako jsou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disky, SSD disky či NVRAM karty bez dalších omezení, včetně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wear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out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. Pro každé opotřebené či vadné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médium je požadována jeho bezplatná záruční výměna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součástí servisu musí být automatické hlášení chybových stavů a diagnostických informací přímo na dohledové centrum výrobce (výpadek disku, výpadek řadiče, zaplnění kapacit, výkon a latence). Vyžadována je komunikace zabezpečeným protokolem HTTPS/SSL či obdobným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výrobcem dodaný SW pro nahlašování chybových stavů musí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vendor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udržovat bezpečný dodáváním oprav na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vulnerability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bez dodatečných nákladů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poskytnutí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analytického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proaktivního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nástroje od výrobce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E3D30">
              <w:rPr>
                <w:rFonts w:ascii="Arial" w:hAnsi="Arial" w:cs="Arial"/>
                <w:color w:val="000000"/>
                <w:sz w:val="20"/>
                <w:szCs w:val="20"/>
              </w:rPr>
              <w:t>- možnost prodloužení záruky na 7 let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2663" w:rsidRPr="00B45250" w:rsidTr="009410B0">
        <w:trPr>
          <w:trHeight w:val="211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663" w:rsidRPr="00B45250" w:rsidRDefault="000B2663" w:rsidP="009410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služby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2663" w:rsidRPr="003C4962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C496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Instalace/Implementace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Montáž, inicializace, propojení a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oživení veškerého dodaného HW včetně upgrade aktuálního FW.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Připojení nově dodané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storage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 serverům.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Witness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Konfigurace blokové replikace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Active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Active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Metro Cluster a nastavení vybraných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LUNů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replikaci.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Registrace a připojení pole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cloudového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monitorovacího GUI.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663" w:rsidRPr="003C4962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3C496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Akceptační testy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Otestování funkcí vysoké dostupnosti, </w:t>
            </w:r>
            <w:r w:rsidRPr="00202795">
              <w:rPr>
                <w:rFonts w:ascii="Arial" w:hAnsi="Arial" w:cs="Arial"/>
                <w:color w:val="000000"/>
                <w:sz w:val="20"/>
                <w:szCs w:val="20"/>
              </w:rPr>
              <w:t xml:space="preserve">ověření požadované výkonnosti (IO </w:t>
            </w:r>
            <w:proofErr w:type="spellStart"/>
            <w:r w:rsidRPr="00202795">
              <w:rPr>
                <w:rFonts w:ascii="Arial" w:hAnsi="Arial" w:cs="Arial"/>
                <w:color w:val="000000"/>
                <w:sz w:val="20"/>
                <w:szCs w:val="20"/>
              </w:rPr>
              <w:t>perf</w:t>
            </w:r>
            <w:proofErr w:type="spellEnd"/>
            <w:r w:rsidRPr="00202795">
              <w:rPr>
                <w:rFonts w:ascii="Arial" w:hAnsi="Arial" w:cs="Arial"/>
                <w:color w:val="000000"/>
                <w:sz w:val="20"/>
                <w:szCs w:val="20"/>
              </w:rPr>
              <w:t xml:space="preserve">. test),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cloudového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monitorovacího GUI. </w:t>
            </w: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663" w:rsidRDefault="000B2663" w:rsidP="009410B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administrátorské dokumentace s popisem skutečného provedení celého řešení.</w:t>
            </w:r>
          </w:p>
          <w:p w:rsidR="000B2663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Provedení administrátorského školení v rozsahu 1 den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 prostorech Zadavatele.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0B2663" w:rsidRPr="00B45250" w:rsidRDefault="000B2663" w:rsidP="009410B0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</w:tc>
      </w:tr>
    </w:tbl>
    <w:p w:rsidR="000B2663" w:rsidRDefault="000B2663" w:rsidP="000B2663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1528FB" w:rsidRDefault="001528FB"/>
    <w:sectPr w:rsidR="001528FB" w:rsidSect="0015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7A47"/>
    <w:multiLevelType w:val="hybridMultilevel"/>
    <w:tmpl w:val="AAB69922"/>
    <w:lvl w:ilvl="0" w:tplc="250ECC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B2663"/>
    <w:rsid w:val="000B2663"/>
    <w:rsid w:val="001528FB"/>
    <w:rsid w:val="00390C94"/>
    <w:rsid w:val="00400F93"/>
    <w:rsid w:val="00B3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63"/>
    <w:pPr>
      <w:ind w:right="0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2663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B266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1120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2</cp:revision>
  <dcterms:created xsi:type="dcterms:W3CDTF">2024-02-28T10:28:00Z</dcterms:created>
  <dcterms:modified xsi:type="dcterms:W3CDTF">2024-02-28T11:14:00Z</dcterms:modified>
</cp:coreProperties>
</file>