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1F2B24" w14:textId="77777777" w:rsidR="0090173A" w:rsidRDefault="0090173A" w:rsidP="0090173A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32"/>
          <w:szCs w:val="32"/>
          <w:lang w:eastAsia="cs-CZ"/>
        </w:rPr>
        <w:t>Auta pro rozvoz 1x vozidlo do 3,5 t; 1x vozidlo do 6 t; 1x vozidlo do 10,5 t</w:t>
      </w:r>
    </w:p>
    <w:p w14:paraId="2B89BCC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1B2F8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FBFC3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5082C4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96F57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179024B9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Název: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Beskyd Fryčovice a.s.</w:t>
      </w:r>
    </w:p>
    <w:p w14:paraId="0FDD7F9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Sídlo: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Fryčovice 606, 739 45 Fryčovice</w:t>
      </w:r>
    </w:p>
    <w:p w14:paraId="3F736D3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Právní forma: 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>akciová společnost</w:t>
      </w:r>
    </w:p>
    <w:p w14:paraId="4A3094EA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Údaj o zápisu do OR: </w:t>
      </w:r>
      <w:r w:rsidRPr="00C02B4F">
        <w:rPr>
          <w:rFonts w:cs="Calibri"/>
        </w:rPr>
        <w:tab/>
        <w:t>oddíl B, vložka 448, vedená u Krajského soudu v Ostravě</w:t>
      </w:r>
    </w:p>
    <w:p w14:paraId="5DF72005" w14:textId="44CDC3FA" w:rsidR="008E2EB9" w:rsidRDefault="00C02B4F" w:rsidP="00C02B4F">
      <w:pPr>
        <w:autoSpaceDE w:val="0"/>
        <w:autoSpaceDN w:val="0"/>
        <w:adjustRightInd w:val="0"/>
        <w:rPr>
          <w:rFonts w:cs="Calibri"/>
          <w:color w:val="000000" w:themeColor="text1"/>
        </w:rPr>
      </w:pPr>
      <w:r w:rsidRPr="00C02B4F">
        <w:rPr>
          <w:rFonts w:cs="Calibri"/>
        </w:rPr>
        <w:t xml:space="preserve">Jednající/Zastoupený: </w:t>
      </w:r>
      <w:r w:rsidRPr="00C02B4F">
        <w:rPr>
          <w:rFonts w:cs="Calibri"/>
        </w:rPr>
        <w:tab/>
        <w:t>Ing. Gabriel Večeřa, předseda představenstva</w:t>
      </w:r>
    </w:p>
    <w:p w14:paraId="00CEEC3B" w14:textId="24E42809" w:rsidR="00496950" w:rsidRDefault="00DD0A37" w:rsidP="008E2EB9">
      <w:pPr>
        <w:autoSpaceDE w:val="0"/>
        <w:autoSpaceDN w:val="0"/>
        <w:adjustRightInd w:val="0"/>
        <w:rPr>
          <w:rFonts w:cs="Calibri"/>
        </w:rPr>
      </w:pPr>
      <w:r w:rsidRPr="00DD0A37">
        <w:rPr>
          <w:rFonts w:cs="Calibri"/>
        </w:rPr>
        <w:t xml:space="preserve">Kontaktní osoba pro předmět zakázky:   </w:t>
      </w:r>
    </w:p>
    <w:p w14:paraId="5FE0AF6B" w14:textId="49B68705" w:rsidR="00C02B4F" w:rsidRDefault="00C02B4F" w:rsidP="008E2EB9">
      <w:pPr>
        <w:autoSpaceDE w:val="0"/>
        <w:autoSpaceDN w:val="0"/>
        <w:adjustRightInd w:val="0"/>
        <w:rPr>
          <w:rFonts w:cs="Calibri"/>
        </w:rPr>
      </w:pPr>
    </w:p>
    <w:p w14:paraId="7D117DAF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  <w:t>45192901</w:t>
      </w:r>
    </w:p>
    <w:p w14:paraId="7A669AE9" w14:textId="230FAFE4" w:rsid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  <w:t>CZ45192901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7C394483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90173A" w:rsidRPr="0090173A">
        <w:t>Auta pro rozvoz 1x vozidlo do 3,5 t; 1x vozidlo do 6 t; 1x vozidlo do 10,5 t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5CED4E7B" w14:textId="15BFFAC5" w:rsidR="008B2F10" w:rsidRPr="002607E5" w:rsidRDefault="002607E5" w:rsidP="002607E5">
      <w:r>
        <w:t>Předmětem dodávky</w:t>
      </w:r>
      <w:r w:rsidR="008E2EB9">
        <w:t xml:space="preserve"> </w:t>
      </w:r>
      <w:r w:rsidR="00922883">
        <w:t>jsou</w:t>
      </w:r>
      <w:r w:rsidR="00C02B4F">
        <w:t xml:space="preserve"> </w:t>
      </w:r>
      <w:r w:rsidR="00922883">
        <w:t>3</w:t>
      </w:r>
      <w:r w:rsidR="00285C9F">
        <w:t>ks aut pro rozvoz výrobků a zboží.</w:t>
      </w:r>
    </w:p>
    <w:p w14:paraId="13C2CA88" w14:textId="790F050F" w:rsidR="00A837DB" w:rsidRDefault="00D200A6" w:rsidP="007143F0">
      <w:pPr>
        <w:pStyle w:val="Nadpis1"/>
      </w:pPr>
      <w:r>
        <w:t>Slepý položkový rozpočet</w:t>
      </w:r>
    </w:p>
    <w:p w14:paraId="5041FA3F" w14:textId="0E2A2F03" w:rsidR="00D200A6" w:rsidRDefault="00D200A6" w:rsidP="00D200A6">
      <w:r>
        <w:t xml:space="preserve">     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843"/>
        <w:gridCol w:w="1276"/>
        <w:gridCol w:w="1412"/>
      </w:tblGrid>
      <w:tr w:rsidR="002607E5" w14:paraId="7AD5B72D" w14:textId="77777777" w:rsidTr="002607E5">
        <w:tc>
          <w:tcPr>
            <w:tcW w:w="421" w:type="dxa"/>
          </w:tcPr>
          <w:p w14:paraId="11AD0949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110" w:type="dxa"/>
          </w:tcPr>
          <w:p w14:paraId="3649FB21" w14:textId="74DED23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Položky</w:t>
            </w:r>
          </w:p>
        </w:tc>
        <w:tc>
          <w:tcPr>
            <w:tcW w:w="1843" w:type="dxa"/>
          </w:tcPr>
          <w:p w14:paraId="4F33F103" w14:textId="753E07F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kusů</w:t>
            </w:r>
          </w:p>
        </w:tc>
        <w:tc>
          <w:tcPr>
            <w:tcW w:w="1276" w:type="dxa"/>
          </w:tcPr>
          <w:p w14:paraId="16B1D9A2" w14:textId="761D13D4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Cena/1ks</w:t>
            </w:r>
          </w:p>
        </w:tc>
        <w:tc>
          <w:tcPr>
            <w:tcW w:w="1412" w:type="dxa"/>
          </w:tcPr>
          <w:p w14:paraId="3FF6D1A7" w14:textId="4BC1280E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Celkem</w:t>
            </w:r>
          </w:p>
        </w:tc>
      </w:tr>
      <w:tr w:rsidR="002607E5" w14:paraId="7B5C5C1D" w14:textId="77777777" w:rsidTr="002607E5">
        <w:tc>
          <w:tcPr>
            <w:tcW w:w="421" w:type="dxa"/>
          </w:tcPr>
          <w:p w14:paraId="73E12C6F" w14:textId="135BF78D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110" w:type="dxa"/>
          </w:tcPr>
          <w:p w14:paraId="20729E87" w14:textId="7882CE5E" w:rsidR="002607E5" w:rsidRPr="002607E5" w:rsidRDefault="0090173A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90173A">
              <w:t>1x vozidlo do 3,5 t</w:t>
            </w:r>
          </w:p>
        </w:tc>
        <w:tc>
          <w:tcPr>
            <w:tcW w:w="1843" w:type="dxa"/>
          </w:tcPr>
          <w:p w14:paraId="683872CA" w14:textId="7A823EBE" w:rsidR="002607E5" w:rsidRDefault="00285C9F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76" w:type="dxa"/>
          </w:tcPr>
          <w:p w14:paraId="58988FB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2" w:type="dxa"/>
          </w:tcPr>
          <w:p w14:paraId="6FCF3620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922883" w14:paraId="4532B2E3" w14:textId="77777777" w:rsidTr="002607E5">
        <w:tc>
          <w:tcPr>
            <w:tcW w:w="421" w:type="dxa"/>
          </w:tcPr>
          <w:p w14:paraId="02529D25" w14:textId="0310EA11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110" w:type="dxa"/>
          </w:tcPr>
          <w:p w14:paraId="36633B1B" w14:textId="0E7EEA6F" w:rsidR="00922883" w:rsidRDefault="0090173A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90173A">
              <w:t>1x vozidlo do 6 t</w:t>
            </w:r>
          </w:p>
        </w:tc>
        <w:tc>
          <w:tcPr>
            <w:tcW w:w="1843" w:type="dxa"/>
          </w:tcPr>
          <w:p w14:paraId="17DF4A2A" w14:textId="01B00563" w:rsidR="00922883" w:rsidRDefault="00922883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76" w:type="dxa"/>
          </w:tcPr>
          <w:p w14:paraId="6C2CDF15" w14:textId="77777777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2" w:type="dxa"/>
          </w:tcPr>
          <w:p w14:paraId="107720D1" w14:textId="77777777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922883" w14:paraId="034BCC83" w14:textId="77777777" w:rsidTr="002607E5">
        <w:tc>
          <w:tcPr>
            <w:tcW w:w="421" w:type="dxa"/>
          </w:tcPr>
          <w:p w14:paraId="5E109B3E" w14:textId="30B13736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110" w:type="dxa"/>
          </w:tcPr>
          <w:p w14:paraId="3E209408" w14:textId="4B269B8C" w:rsidR="00922883" w:rsidRDefault="0090173A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90173A">
              <w:t>1x vozidlo do 10,5 t</w:t>
            </w:r>
          </w:p>
        </w:tc>
        <w:tc>
          <w:tcPr>
            <w:tcW w:w="1843" w:type="dxa"/>
          </w:tcPr>
          <w:p w14:paraId="02DBD013" w14:textId="58CB53B2" w:rsidR="00922883" w:rsidRDefault="00922883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76" w:type="dxa"/>
          </w:tcPr>
          <w:p w14:paraId="45CA2239" w14:textId="77777777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2" w:type="dxa"/>
          </w:tcPr>
          <w:p w14:paraId="768FBCD2" w14:textId="77777777" w:rsidR="00922883" w:rsidRDefault="009228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EC1C53">
        <w:tc>
          <w:tcPr>
            <w:tcW w:w="4531" w:type="dxa"/>
            <w:gridSpan w:val="2"/>
          </w:tcPr>
          <w:p w14:paraId="1F325316" w14:textId="31E33200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</w:p>
        </w:tc>
        <w:tc>
          <w:tcPr>
            <w:tcW w:w="1843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276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41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294B9B02" w14:textId="3912E19D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466115D" w14:textId="7AB4EF6E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A523637" w14:textId="77777777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sectPr w:rsidR="009C5758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F7FF" w14:textId="77777777" w:rsidR="00E14A93" w:rsidRDefault="00E14A93" w:rsidP="00801EEB">
      <w:r>
        <w:separator/>
      </w:r>
    </w:p>
  </w:endnote>
  <w:endnote w:type="continuationSeparator" w:id="0">
    <w:p w14:paraId="3462EEED" w14:textId="77777777" w:rsidR="00E14A93" w:rsidRDefault="00E14A93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2969" w14:textId="77777777" w:rsidR="00E14A93" w:rsidRDefault="00E14A93" w:rsidP="00801EEB">
      <w:r>
        <w:separator/>
      </w:r>
    </w:p>
  </w:footnote>
  <w:footnote w:type="continuationSeparator" w:id="0">
    <w:p w14:paraId="408B83BA" w14:textId="77777777" w:rsidR="00E14A93" w:rsidRDefault="00E14A93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705327208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0"/>
  </w:num>
  <w:num w:numId="5">
    <w:abstractNumId w:val="35"/>
  </w:num>
  <w:num w:numId="6">
    <w:abstractNumId w:val="9"/>
  </w:num>
  <w:num w:numId="7">
    <w:abstractNumId w:val="21"/>
  </w:num>
  <w:num w:numId="8">
    <w:abstractNumId w:val="11"/>
  </w:num>
  <w:num w:numId="9">
    <w:abstractNumId w:val="36"/>
  </w:num>
  <w:num w:numId="10">
    <w:abstractNumId w:val="13"/>
  </w:num>
  <w:num w:numId="11">
    <w:abstractNumId w:val="15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"/>
  </w:num>
  <w:num w:numId="17">
    <w:abstractNumId w:val="26"/>
  </w:num>
  <w:num w:numId="18">
    <w:abstractNumId w:val="32"/>
  </w:num>
  <w:num w:numId="19">
    <w:abstractNumId w:val="4"/>
  </w:num>
  <w:num w:numId="20">
    <w:abstractNumId w:val="28"/>
  </w:num>
  <w:num w:numId="21">
    <w:abstractNumId w:val="1"/>
  </w:num>
  <w:num w:numId="22">
    <w:abstractNumId w:val="37"/>
  </w:num>
  <w:num w:numId="23">
    <w:abstractNumId w:val="7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  <w:num w:numId="28">
    <w:abstractNumId w:val="6"/>
  </w:num>
  <w:num w:numId="29">
    <w:abstractNumId w:val="27"/>
  </w:num>
  <w:num w:numId="30">
    <w:abstractNumId w:val="31"/>
  </w:num>
  <w:num w:numId="31">
    <w:abstractNumId w:val="23"/>
  </w:num>
  <w:num w:numId="32">
    <w:abstractNumId w:val="33"/>
  </w:num>
  <w:num w:numId="33">
    <w:abstractNumId w:val="25"/>
  </w:num>
  <w:num w:numId="34">
    <w:abstractNumId w:val="29"/>
  </w:num>
  <w:num w:numId="35">
    <w:abstractNumId w:val="34"/>
  </w:num>
  <w:num w:numId="36">
    <w:abstractNumId w:val="16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70D0"/>
    <w:rsid w:val="000E0B9D"/>
    <w:rsid w:val="000E0BB0"/>
    <w:rsid w:val="000E158B"/>
    <w:rsid w:val="000E39AD"/>
    <w:rsid w:val="000E5D31"/>
    <w:rsid w:val="000E7828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85C9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4D0A"/>
    <w:rsid w:val="00431639"/>
    <w:rsid w:val="0043404A"/>
    <w:rsid w:val="00435110"/>
    <w:rsid w:val="0043571D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2F10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173A"/>
    <w:rsid w:val="00906526"/>
    <w:rsid w:val="00913AED"/>
    <w:rsid w:val="00916D98"/>
    <w:rsid w:val="00917AD7"/>
    <w:rsid w:val="00920E3C"/>
    <w:rsid w:val="00922883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2B4F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33DA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14A93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2018-02-27T12:48:00Z</dcterms:created>
  <dcterms:modified xsi:type="dcterms:W3CDTF">2022-02-02T16:14:00Z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