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3DD2" w:rsidRPr="004A5F19" w:rsidRDefault="00EE3DD2" w:rsidP="00081B4D">
      <w:pPr>
        <w:pStyle w:val="Nzev"/>
        <w:rPr>
          <w:rFonts w:ascii="Arial" w:hAnsi="Arial" w:cs="Arial"/>
          <w:sz w:val="20"/>
          <w:szCs w:val="20"/>
        </w:rPr>
      </w:pPr>
    </w:p>
    <w:p w:rsidR="00EE3DD2" w:rsidRPr="004A5F19" w:rsidRDefault="00EE3DD2" w:rsidP="00081B4D">
      <w:pPr>
        <w:pStyle w:val="Nzev"/>
        <w:rPr>
          <w:rFonts w:ascii="Arial" w:hAnsi="Arial" w:cs="Arial"/>
          <w:sz w:val="20"/>
          <w:szCs w:val="20"/>
        </w:rPr>
      </w:pPr>
    </w:p>
    <w:p w:rsidR="00EE3DD2" w:rsidRPr="004A5F19" w:rsidRDefault="00EE3DD2" w:rsidP="00081B4D">
      <w:pPr>
        <w:pStyle w:val="Nzev"/>
        <w:rPr>
          <w:rFonts w:ascii="Arial" w:hAnsi="Arial" w:cs="Arial"/>
          <w:sz w:val="20"/>
          <w:szCs w:val="20"/>
        </w:rPr>
      </w:pPr>
      <w:r w:rsidRPr="004A5F19">
        <w:rPr>
          <w:rFonts w:ascii="Arial" w:hAnsi="Arial" w:cs="Arial"/>
          <w:sz w:val="20"/>
          <w:szCs w:val="20"/>
        </w:rPr>
        <w:t>SMLOUVA O DÍLO</w:t>
      </w:r>
      <w:r w:rsidRPr="004A5F19">
        <w:rPr>
          <w:rFonts w:ascii="Arial" w:hAnsi="Arial" w:cs="Arial"/>
          <w:bCs w:val="0"/>
          <w:sz w:val="20"/>
          <w:szCs w:val="20"/>
        </w:rPr>
        <w:t xml:space="preserve"> </w:t>
      </w:r>
    </w:p>
    <w:p w:rsidR="00EE3DD2" w:rsidRPr="004A5F19" w:rsidRDefault="00EE3DD2" w:rsidP="004D06D5">
      <w:pPr>
        <w:pStyle w:val="Nzev"/>
        <w:rPr>
          <w:rFonts w:ascii="Arial" w:hAnsi="Arial" w:cs="Arial"/>
          <w:b w:val="0"/>
          <w:i/>
          <w:sz w:val="20"/>
          <w:szCs w:val="20"/>
        </w:rPr>
      </w:pPr>
      <w:r w:rsidRPr="004A5F19">
        <w:rPr>
          <w:rFonts w:ascii="Arial" w:hAnsi="Arial" w:cs="Arial"/>
          <w:b w:val="0"/>
          <w:i/>
          <w:sz w:val="20"/>
          <w:szCs w:val="20"/>
        </w:rPr>
        <w:t>podle § 2586 a násl. zákona č. 89/2012 Sb., občanského zákoníku, ve znění pozdějších předpisů</w:t>
      </w:r>
      <w:r w:rsidRPr="004A5F19">
        <w:rPr>
          <w:rFonts w:ascii="Arial" w:hAnsi="Arial" w:cs="Arial"/>
          <w:b w:val="0"/>
          <w:i/>
          <w:sz w:val="20"/>
          <w:szCs w:val="20"/>
        </w:rPr>
        <w:br/>
        <w:t>(dále též jen „</w:t>
      </w:r>
      <w:r w:rsidRPr="004A5F19">
        <w:rPr>
          <w:rFonts w:ascii="Arial" w:hAnsi="Arial" w:cs="Arial"/>
          <w:i/>
          <w:sz w:val="20"/>
          <w:szCs w:val="20"/>
        </w:rPr>
        <w:t>smlouva</w:t>
      </w:r>
      <w:r w:rsidRPr="004A5F19">
        <w:rPr>
          <w:rFonts w:ascii="Arial" w:hAnsi="Arial" w:cs="Arial"/>
          <w:b w:val="0"/>
          <w:i/>
          <w:sz w:val="20"/>
          <w:szCs w:val="20"/>
        </w:rPr>
        <w:t>“)</w:t>
      </w:r>
    </w:p>
    <w:p w:rsidR="00EE3DD2" w:rsidRPr="004A5F19" w:rsidRDefault="00EE3DD2" w:rsidP="004D06D5">
      <w:pPr>
        <w:pStyle w:val="Nzev"/>
        <w:pBdr>
          <w:bottom w:val="single" w:sz="4" w:space="1" w:color="auto"/>
        </w:pBdr>
        <w:rPr>
          <w:rFonts w:ascii="Arial" w:hAnsi="Arial" w:cs="Arial"/>
          <w:b w:val="0"/>
          <w:i/>
          <w:sz w:val="20"/>
          <w:szCs w:val="20"/>
        </w:rPr>
      </w:pPr>
    </w:p>
    <w:p w:rsidR="00EE3DD2" w:rsidRPr="004A5F19" w:rsidRDefault="00EE3DD2" w:rsidP="004D06D5">
      <w:pPr>
        <w:pStyle w:val="Zkladntext"/>
        <w:tabs>
          <w:tab w:val="left" w:pos="567"/>
        </w:tabs>
        <w:rPr>
          <w:rFonts w:ascii="Arial" w:hAnsi="Arial" w:cs="Arial"/>
          <w:color w:val="auto"/>
          <w:sz w:val="20"/>
        </w:rPr>
      </w:pPr>
    </w:p>
    <w:p w:rsidR="00EE3DD2" w:rsidRPr="004A5F19" w:rsidRDefault="00EE3DD2" w:rsidP="004D06D5">
      <w:pPr>
        <w:pStyle w:val="Zkladntext"/>
        <w:tabs>
          <w:tab w:val="left" w:pos="567"/>
        </w:tabs>
        <w:rPr>
          <w:rFonts w:ascii="Arial" w:hAnsi="Arial" w:cs="Arial"/>
          <w:color w:val="auto"/>
          <w:sz w:val="20"/>
        </w:rPr>
      </w:pPr>
    </w:p>
    <w:p w:rsidR="00EE3DD2" w:rsidRPr="004A5F19" w:rsidRDefault="00EE3DD2" w:rsidP="004D06D5">
      <w:pPr>
        <w:pStyle w:val="Nadpis2"/>
        <w:rPr>
          <w:rFonts w:ascii="Arial" w:hAnsi="Arial" w:cs="Arial"/>
          <w:b w:val="0"/>
          <w:sz w:val="20"/>
        </w:rPr>
      </w:pPr>
      <w:r w:rsidRPr="004A5F19">
        <w:rPr>
          <w:rFonts w:ascii="Arial" w:hAnsi="Arial" w:cs="Arial"/>
          <w:sz w:val="20"/>
        </w:rPr>
        <w:t>I. SMLUVNÍ STRANY</w:t>
      </w:r>
    </w:p>
    <w:p w:rsidR="00EE3DD2" w:rsidRPr="004A5F19" w:rsidRDefault="00EE3DD2" w:rsidP="004D06D5">
      <w:pPr>
        <w:pStyle w:val="Odstavec"/>
        <w:ind w:firstLine="0"/>
        <w:rPr>
          <w:rFonts w:ascii="Arial" w:hAnsi="Arial" w:cs="Arial"/>
          <w:b/>
          <w:color w:val="auto"/>
          <w:sz w:val="20"/>
          <w:u w:val="single"/>
        </w:rPr>
      </w:pPr>
    </w:p>
    <w:p w:rsidR="009D4460" w:rsidRPr="004A5F19" w:rsidRDefault="00D939C2" w:rsidP="009D4460">
      <w:pPr>
        <w:pStyle w:val="Nzev"/>
        <w:jc w:val="left"/>
        <w:rPr>
          <w:rFonts w:ascii="Arial" w:hAnsi="Arial" w:cs="Arial"/>
          <w:sz w:val="20"/>
        </w:rPr>
      </w:pPr>
      <w:r w:rsidRPr="004A5F19">
        <w:rPr>
          <w:rFonts w:ascii="Arial" w:hAnsi="Arial" w:cs="Arial"/>
          <w:sz w:val="20"/>
        </w:rPr>
        <w:t>Objednatel</w:t>
      </w:r>
    </w:p>
    <w:p w:rsidR="009D4460" w:rsidRPr="004A5F19" w:rsidRDefault="009D4460" w:rsidP="009D4460">
      <w:pPr>
        <w:pStyle w:val="Nzev"/>
        <w:spacing w:before="120"/>
        <w:jc w:val="left"/>
        <w:rPr>
          <w:rFonts w:ascii="Arial" w:hAnsi="Arial" w:cs="Arial"/>
          <w:sz w:val="20"/>
        </w:rPr>
      </w:pPr>
      <w:r w:rsidRPr="004A5F19">
        <w:rPr>
          <w:rFonts w:ascii="Arial" w:hAnsi="Arial" w:cs="Arial"/>
          <w:sz w:val="20"/>
        </w:rPr>
        <w:t>město Jičín</w:t>
      </w:r>
    </w:p>
    <w:p w:rsidR="009D4460" w:rsidRPr="004A5F19" w:rsidRDefault="009D4460" w:rsidP="009D4460">
      <w:pPr>
        <w:pStyle w:val="Nzev"/>
        <w:jc w:val="left"/>
        <w:rPr>
          <w:rFonts w:ascii="Arial" w:hAnsi="Arial" w:cs="Arial"/>
          <w:b w:val="0"/>
          <w:sz w:val="20"/>
        </w:rPr>
      </w:pPr>
      <w:proofErr w:type="spellStart"/>
      <w:r w:rsidRPr="004A5F19">
        <w:rPr>
          <w:rFonts w:ascii="Arial" w:hAnsi="Arial" w:cs="Arial"/>
          <w:b w:val="0"/>
          <w:sz w:val="20"/>
        </w:rPr>
        <w:t>zast</w:t>
      </w:r>
      <w:proofErr w:type="spellEnd"/>
      <w:r w:rsidRPr="004A5F19">
        <w:rPr>
          <w:rFonts w:ascii="Arial" w:hAnsi="Arial" w:cs="Arial"/>
          <w:b w:val="0"/>
          <w:sz w:val="20"/>
        </w:rPr>
        <w:t>. starostou města JUDr. Janem Malým</w:t>
      </w: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adresa: Žižkovo nám. 18, 506 01 Jičín</w:t>
      </w:r>
    </w:p>
    <w:p w:rsidR="009D4460" w:rsidRPr="004A5F19" w:rsidRDefault="009D4460" w:rsidP="009D4460">
      <w:pPr>
        <w:pStyle w:val="Nzev"/>
        <w:jc w:val="left"/>
        <w:rPr>
          <w:rFonts w:ascii="Arial" w:hAnsi="Arial" w:cs="Arial"/>
          <w:sz w:val="20"/>
        </w:rPr>
      </w:pPr>
      <w:r w:rsidRPr="004A5F19">
        <w:rPr>
          <w:rFonts w:ascii="Arial" w:hAnsi="Arial" w:cs="Arial"/>
          <w:b w:val="0"/>
          <w:sz w:val="20"/>
        </w:rPr>
        <w:t xml:space="preserve">IČO: 00271632 </w:t>
      </w:r>
      <w:r w:rsidRPr="004A5F19">
        <w:rPr>
          <w:rFonts w:ascii="Arial" w:hAnsi="Arial" w:cs="Arial"/>
          <w:sz w:val="20"/>
        </w:rPr>
        <w:t xml:space="preserve"> </w:t>
      </w: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DIČ: CZ</w:t>
      </w:r>
      <w:r w:rsidRPr="004A5F19">
        <w:rPr>
          <w:rFonts w:ascii="Arial" w:hAnsi="Arial" w:cs="Arial"/>
          <w:color w:val="000000"/>
          <w:sz w:val="20"/>
        </w:rPr>
        <w:t xml:space="preserve"> </w:t>
      </w:r>
      <w:r w:rsidRPr="004A5F19">
        <w:rPr>
          <w:rFonts w:ascii="Arial" w:hAnsi="Arial" w:cs="Arial"/>
          <w:b w:val="0"/>
          <w:color w:val="000000"/>
          <w:sz w:val="20"/>
        </w:rPr>
        <w:t>00271632</w:t>
      </w:r>
    </w:p>
    <w:p w:rsidR="009D4460" w:rsidRPr="004A5F19" w:rsidRDefault="009D4460" w:rsidP="009D4460">
      <w:pPr>
        <w:pStyle w:val="Nzev"/>
        <w:jc w:val="left"/>
        <w:rPr>
          <w:rFonts w:ascii="Arial" w:hAnsi="Arial" w:cs="Arial"/>
          <w:b w:val="0"/>
          <w:color w:val="000000"/>
          <w:sz w:val="20"/>
        </w:rPr>
      </w:pPr>
      <w:r w:rsidRPr="004A5F19">
        <w:rPr>
          <w:rFonts w:ascii="Arial" w:hAnsi="Arial" w:cs="Arial"/>
          <w:b w:val="0"/>
          <w:sz w:val="20"/>
        </w:rPr>
        <w:t xml:space="preserve">bankovní spojení: </w:t>
      </w:r>
      <w:r w:rsidRPr="004A5F19">
        <w:rPr>
          <w:rFonts w:ascii="Arial" w:hAnsi="Arial" w:cs="Arial"/>
          <w:b w:val="0"/>
          <w:color w:val="000000"/>
          <w:sz w:val="20"/>
        </w:rPr>
        <w:t>524541/0100</w:t>
      </w: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 xml:space="preserve">osoba oprávněná jednat za objednatele ve věcech technických: Ing. Jakub </w:t>
      </w:r>
      <w:proofErr w:type="gramStart"/>
      <w:r w:rsidRPr="004A5F19">
        <w:rPr>
          <w:rFonts w:ascii="Arial" w:hAnsi="Arial" w:cs="Arial"/>
          <w:b w:val="0"/>
          <w:sz w:val="20"/>
        </w:rPr>
        <w:t>Šmíd</w:t>
      </w:r>
      <w:proofErr w:type="gramEnd"/>
      <w:r w:rsidRPr="004A5F19">
        <w:rPr>
          <w:rFonts w:ascii="Arial" w:hAnsi="Arial" w:cs="Arial"/>
          <w:b w:val="0"/>
          <w:sz w:val="20"/>
        </w:rPr>
        <w:t xml:space="preserve"> popř. osoba pověřená touto osobou a zapsaná ve stavebním deníku</w:t>
      </w: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dále jen „objednatel“, na straně jedné</w:t>
      </w:r>
    </w:p>
    <w:p w:rsidR="009D4460" w:rsidRPr="004A5F19" w:rsidRDefault="009D4460" w:rsidP="009D4460">
      <w:pPr>
        <w:pStyle w:val="Nzev"/>
        <w:ind w:left="360"/>
        <w:jc w:val="left"/>
        <w:rPr>
          <w:rFonts w:ascii="Arial" w:hAnsi="Arial" w:cs="Arial"/>
          <w:b w:val="0"/>
          <w:sz w:val="20"/>
        </w:rPr>
      </w:pP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a</w:t>
      </w:r>
    </w:p>
    <w:p w:rsidR="009D4460" w:rsidRPr="004A5F19" w:rsidRDefault="009D4460" w:rsidP="009D4460">
      <w:pPr>
        <w:pStyle w:val="Nzev"/>
        <w:jc w:val="left"/>
        <w:rPr>
          <w:rFonts w:ascii="Arial" w:hAnsi="Arial" w:cs="Arial"/>
          <w:b w:val="0"/>
          <w:sz w:val="20"/>
        </w:rPr>
      </w:pPr>
    </w:p>
    <w:p w:rsidR="009D4460" w:rsidRPr="004A5F19" w:rsidRDefault="009D4460" w:rsidP="009D4460">
      <w:pPr>
        <w:pStyle w:val="Nzev"/>
        <w:jc w:val="left"/>
        <w:rPr>
          <w:rFonts w:ascii="Arial" w:hAnsi="Arial" w:cs="Arial"/>
          <w:sz w:val="20"/>
        </w:rPr>
      </w:pPr>
      <w:r w:rsidRPr="004A5F19">
        <w:rPr>
          <w:rFonts w:ascii="Arial" w:hAnsi="Arial" w:cs="Arial"/>
          <w:sz w:val="20"/>
        </w:rPr>
        <w:t>Zhotovitel</w:t>
      </w:r>
    </w:p>
    <w:p w:rsidR="009D4460" w:rsidRPr="004A5F19" w:rsidRDefault="009D4460" w:rsidP="009D4460">
      <w:pPr>
        <w:pStyle w:val="Nzev"/>
        <w:spacing w:before="120"/>
        <w:jc w:val="left"/>
        <w:rPr>
          <w:rFonts w:ascii="Arial" w:hAnsi="Arial" w:cs="Arial"/>
          <w:sz w:val="20"/>
          <w:highlight w:val="yellow"/>
        </w:rPr>
      </w:pPr>
      <w:r w:rsidRPr="004A5F19">
        <w:rPr>
          <w:rFonts w:ascii="Arial" w:hAnsi="Arial" w:cs="Arial"/>
          <w:sz w:val="20"/>
          <w:highlight w:val="yellow"/>
        </w:rPr>
        <w:t>společnost: ………………….</w:t>
      </w:r>
    </w:p>
    <w:p w:rsidR="009D4460" w:rsidRPr="004A5F19" w:rsidRDefault="009D4460" w:rsidP="009D4460">
      <w:pPr>
        <w:pStyle w:val="Nzev"/>
        <w:jc w:val="left"/>
        <w:rPr>
          <w:rFonts w:ascii="Arial" w:hAnsi="Arial" w:cs="Arial"/>
          <w:b w:val="0"/>
          <w:sz w:val="20"/>
          <w:highlight w:val="yellow"/>
        </w:rPr>
      </w:pPr>
      <w:r w:rsidRPr="004A5F19">
        <w:rPr>
          <w:rFonts w:ascii="Arial" w:hAnsi="Arial" w:cs="Arial"/>
          <w:b w:val="0"/>
          <w:sz w:val="20"/>
          <w:highlight w:val="yellow"/>
        </w:rPr>
        <w:t>IČ…………….</w:t>
      </w:r>
    </w:p>
    <w:p w:rsidR="009D4460" w:rsidRPr="004A5F19" w:rsidRDefault="009D4460" w:rsidP="009D4460">
      <w:pPr>
        <w:pStyle w:val="Nzev"/>
        <w:jc w:val="left"/>
        <w:rPr>
          <w:rFonts w:ascii="Arial" w:hAnsi="Arial" w:cs="Arial"/>
          <w:b w:val="0"/>
          <w:sz w:val="20"/>
          <w:highlight w:val="yellow"/>
        </w:rPr>
      </w:pPr>
      <w:r w:rsidRPr="004A5F19">
        <w:rPr>
          <w:rFonts w:ascii="Arial" w:hAnsi="Arial" w:cs="Arial"/>
          <w:b w:val="0"/>
          <w:sz w:val="20"/>
          <w:highlight w:val="yellow"/>
        </w:rPr>
        <w:t xml:space="preserve">sídlo……………… </w:t>
      </w:r>
    </w:p>
    <w:p w:rsidR="009D4460" w:rsidRPr="004A5F19" w:rsidRDefault="009D4460" w:rsidP="009D4460">
      <w:pPr>
        <w:pStyle w:val="Nzev"/>
        <w:jc w:val="left"/>
        <w:rPr>
          <w:rFonts w:ascii="Arial" w:hAnsi="Arial" w:cs="Arial"/>
          <w:b w:val="0"/>
          <w:sz w:val="20"/>
          <w:highlight w:val="yellow"/>
        </w:rPr>
      </w:pPr>
      <w:r w:rsidRPr="004A5F19">
        <w:rPr>
          <w:rFonts w:ascii="Arial" w:hAnsi="Arial" w:cs="Arial"/>
          <w:b w:val="0"/>
          <w:sz w:val="20"/>
          <w:highlight w:val="yellow"/>
        </w:rPr>
        <w:t>zapsaná v obchodním rejstříku vedeném u Krajského soudu v </w:t>
      </w:r>
      <w:proofErr w:type="gramStart"/>
      <w:r w:rsidRPr="004A5F19">
        <w:rPr>
          <w:rFonts w:ascii="Arial" w:hAnsi="Arial" w:cs="Arial"/>
          <w:b w:val="0"/>
          <w:sz w:val="20"/>
          <w:highlight w:val="yellow"/>
        </w:rPr>
        <w:t>…….</w:t>
      </w:r>
      <w:proofErr w:type="gramEnd"/>
      <w:r w:rsidRPr="004A5F19">
        <w:rPr>
          <w:rFonts w:ascii="Arial" w:hAnsi="Arial" w:cs="Arial"/>
          <w:b w:val="0"/>
          <w:sz w:val="20"/>
          <w:highlight w:val="yellow"/>
        </w:rPr>
        <w:t xml:space="preserve">.v oddílu …., vložce </w:t>
      </w:r>
    </w:p>
    <w:p w:rsidR="009D4460" w:rsidRPr="004A5F19" w:rsidRDefault="009D4460" w:rsidP="009D4460">
      <w:pPr>
        <w:pStyle w:val="Nzev"/>
        <w:jc w:val="left"/>
        <w:rPr>
          <w:rFonts w:ascii="Arial" w:hAnsi="Arial" w:cs="Arial"/>
          <w:b w:val="0"/>
          <w:sz w:val="20"/>
        </w:rPr>
      </w:pPr>
      <w:r w:rsidRPr="004A5F19">
        <w:rPr>
          <w:rFonts w:ascii="Arial" w:hAnsi="Arial" w:cs="Arial"/>
          <w:b w:val="0"/>
          <w:sz w:val="20"/>
          <w:highlight w:val="yellow"/>
        </w:rPr>
        <w:t xml:space="preserve">bankovní </w:t>
      </w:r>
      <w:proofErr w:type="gramStart"/>
      <w:r w:rsidRPr="004A5F19">
        <w:rPr>
          <w:rFonts w:ascii="Arial" w:hAnsi="Arial" w:cs="Arial"/>
          <w:b w:val="0"/>
          <w:sz w:val="20"/>
          <w:highlight w:val="yellow"/>
        </w:rPr>
        <w:t>spojení:…</w:t>
      </w:r>
      <w:proofErr w:type="gramEnd"/>
      <w:r w:rsidRPr="004A5F19">
        <w:rPr>
          <w:rFonts w:ascii="Arial" w:hAnsi="Arial" w:cs="Arial"/>
          <w:b w:val="0"/>
          <w:sz w:val="20"/>
          <w:highlight w:val="yellow"/>
        </w:rPr>
        <w:t>……….</w:t>
      </w:r>
    </w:p>
    <w:p w:rsidR="009D4460" w:rsidRPr="004A5F19" w:rsidRDefault="009D4460" w:rsidP="009D4460">
      <w:pPr>
        <w:pStyle w:val="Nzev"/>
        <w:jc w:val="left"/>
        <w:rPr>
          <w:rFonts w:ascii="Arial" w:hAnsi="Arial" w:cs="Arial"/>
          <w:b w:val="0"/>
          <w:sz w:val="20"/>
        </w:rPr>
      </w:pPr>
      <w:r w:rsidRPr="004A5F19">
        <w:rPr>
          <w:rFonts w:ascii="Arial" w:hAnsi="Arial" w:cs="Arial"/>
          <w:b w:val="0"/>
          <w:sz w:val="20"/>
          <w:highlight w:val="yellow"/>
        </w:rPr>
        <w:t xml:space="preserve">osoba oprávněná jednat za zhotovitele ve věcech </w:t>
      </w:r>
      <w:proofErr w:type="gramStart"/>
      <w:r w:rsidRPr="004A5F19">
        <w:rPr>
          <w:rFonts w:ascii="Arial" w:hAnsi="Arial" w:cs="Arial"/>
          <w:b w:val="0"/>
          <w:sz w:val="20"/>
          <w:highlight w:val="yellow"/>
        </w:rPr>
        <w:t>technických:.............................</w:t>
      </w:r>
      <w:proofErr w:type="gramEnd"/>
      <w:r w:rsidRPr="004A5F19">
        <w:rPr>
          <w:rFonts w:ascii="Arial" w:hAnsi="Arial" w:cs="Arial"/>
          <w:b w:val="0"/>
          <w:sz w:val="20"/>
          <w:highlight w:val="yellow"/>
        </w:rPr>
        <w:t>popř. osoba pověřená touto osobou a zapsaná ve stavebním deníku</w:t>
      </w:r>
    </w:p>
    <w:p w:rsidR="009D4460" w:rsidRPr="004A5F19" w:rsidRDefault="009D4460" w:rsidP="009D4460">
      <w:pPr>
        <w:pStyle w:val="Nzev"/>
        <w:jc w:val="left"/>
        <w:rPr>
          <w:rFonts w:ascii="Arial" w:hAnsi="Arial" w:cs="Arial"/>
          <w:b w:val="0"/>
          <w:sz w:val="20"/>
        </w:rPr>
      </w:pPr>
      <w:r w:rsidRPr="004A5F19">
        <w:rPr>
          <w:rFonts w:ascii="Arial" w:hAnsi="Arial" w:cs="Arial"/>
          <w:b w:val="0"/>
          <w:sz w:val="20"/>
        </w:rPr>
        <w:t>dále jen „zhotovitel.“, na straně druhé</w:t>
      </w:r>
    </w:p>
    <w:p w:rsidR="009D4460" w:rsidRPr="004A5F19" w:rsidRDefault="009D4460" w:rsidP="009D4460">
      <w:pPr>
        <w:rPr>
          <w:rFonts w:ascii="Arial" w:hAnsi="Arial" w:cs="Arial"/>
          <w:sz w:val="20"/>
        </w:rPr>
      </w:pPr>
    </w:p>
    <w:p w:rsidR="009D4460" w:rsidRPr="004A5F19" w:rsidRDefault="009D4460" w:rsidP="009D4460">
      <w:pPr>
        <w:spacing w:after="60"/>
        <w:jc w:val="both"/>
        <w:rPr>
          <w:rFonts w:ascii="Arial" w:hAnsi="Arial" w:cs="Arial"/>
          <w:color w:val="000000"/>
          <w:sz w:val="20"/>
        </w:rPr>
      </w:pPr>
      <w:r w:rsidRPr="004A5F19">
        <w:rPr>
          <w:rFonts w:ascii="Arial" w:hAnsi="Arial" w:cs="Arial"/>
          <w:color w:val="000000"/>
          <w:sz w:val="20"/>
        </w:rPr>
        <w:t>(dále společně rovněž jen jako „</w:t>
      </w:r>
      <w:r w:rsidRPr="004A5F19">
        <w:rPr>
          <w:rFonts w:ascii="Arial" w:hAnsi="Arial" w:cs="Arial"/>
          <w:b/>
          <w:color w:val="000000"/>
          <w:sz w:val="20"/>
        </w:rPr>
        <w:t>smluvní strany</w:t>
      </w:r>
      <w:r w:rsidRPr="004A5F19">
        <w:rPr>
          <w:rFonts w:ascii="Arial" w:hAnsi="Arial" w:cs="Arial"/>
          <w:color w:val="000000"/>
          <w:sz w:val="20"/>
        </w:rPr>
        <w:t>“)</w:t>
      </w:r>
    </w:p>
    <w:p w:rsidR="009D4460" w:rsidRPr="004A5F19" w:rsidRDefault="009D4460" w:rsidP="009D4460">
      <w:pPr>
        <w:pStyle w:val="Normodsaz"/>
        <w:tabs>
          <w:tab w:val="clear" w:pos="1440"/>
        </w:tabs>
        <w:spacing w:before="120" w:after="120"/>
        <w:ind w:left="0" w:firstLine="0"/>
        <w:rPr>
          <w:rFonts w:ascii="Arial" w:hAnsi="Arial" w:cs="Arial"/>
          <w:color w:val="000000"/>
          <w:sz w:val="20"/>
        </w:rPr>
      </w:pPr>
      <w:r w:rsidRPr="004A5F19">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v návaznosti na zákon č. 134/2016 Sb., o zadávání veřejných zakázkách, ve znění pozdějších předpisů, a za podmínek dále uvedených, dohodly na uzavření následující</w:t>
      </w:r>
    </w:p>
    <w:p w:rsidR="00447869" w:rsidRPr="004A5F19" w:rsidRDefault="00447869" w:rsidP="004D06D5">
      <w:pPr>
        <w:pStyle w:val="Odstavec"/>
        <w:ind w:firstLine="0"/>
        <w:rPr>
          <w:rFonts w:ascii="Arial" w:hAnsi="Arial" w:cs="Arial"/>
          <w:b/>
          <w:color w:val="auto"/>
          <w:sz w:val="20"/>
          <w:u w:val="single"/>
        </w:rPr>
      </w:pPr>
    </w:p>
    <w:p w:rsidR="0081773A" w:rsidRPr="004A5F19" w:rsidRDefault="0081773A" w:rsidP="004D06D5">
      <w:pPr>
        <w:pStyle w:val="Odstavec"/>
        <w:ind w:firstLine="0"/>
        <w:rPr>
          <w:rFonts w:ascii="Arial" w:hAnsi="Arial" w:cs="Arial"/>
          <w:b/>
          <w:color w:val="auto"/>
          <w:sz w:val="20"/>
          <w:u w:val="single"/>
        </w:rPr>
      </w:pPr>
    </w:p>
    <w:p w:rsidR="0081773A" w:rsidRPr="004A5F19" w:rsidRDefault="00EE3DD2" w:rsidP="0081773A">
      <w:pPr>
        <w:pStyle w:val="Odstavec"/>
        <w:ind w:firstLine="0"/>
        <w:jc w:val="center"/>
        <w:rPr>
          <w:rFonts w:ascii="Arial" w:hAnsi="Arial" w:cs="Arial"/>
          <w:b/>
          <w:color w:val="auto"/>
          <w:sz w:val="20"/>
        </w:rPr>
      </w:pPr>
      <w:r w:rsidRPr="004A5F19">
        <w:rPr>
          <w:rFonts w:ascii="Arial" w:hAnsi="Arial" w:cs="Arial"/>
          <w:b/>
          <w:color w:val="auto"/>
          <w:sz w:val="20"/>
        </w:rPr>
        <w:t>II. ÚVODNÍ USTANOVENÍ</w:t>
      </w:r>
    </w:p>
    <w:p w:rsidR="00EE3DD2" w:rsidRPr="004A5F19" w:rsidRDefault="00EE3DD2" w:rsidP="004D06D5">
      <w:pPr>
        <w:pStyle w:val="Odstavec"/>
        <w:jc w:val="center"/>
        <w:rPr>
          <w:rFonts w:ascii="Arial" w:hAnsi="Arial" w:cs="Arial"/>
          <w:color w:val="auto"/>
          <w:sz w:val="20"/>
        </w:rPr>
      </w:pPr>
    </w:p>
    <w:p w:rsidR="009D4460" w:rsidRPr="004A5F19" w:rsidRDefault="009D4460" w:rsidP="00981B26">
      <w:pPr>
        <w:numPr>
          <w:ilvl w:val="0"/>
          <w:numId w:val="2"/>
        </w:numPr>
        <w:tabs>
          <w:tab w:val="clear" w:pos="720"/>
          <w:tab w:val="num" w:pos="284"/>
        </w:tabs>
        <w:ind w:left="284" w:hanging="284"/>
        <w:jc w:val="both"/>
        <w:rPr>
          <w:rFonts w:ascii="Arial" w:hAnsi="Arial" w:cs="Arial"/>
          <w:sz w:val="20"/>
        </w:rPr>
      </w:pPr>
      <w:r w:rsidRPr="004A5F19">
        <w:rPr>
          <w:rFonts w:ascii="Arial" w:hAnsi="Arial" w:cs="Arial"/>
          <w:sz w:val="20"/>
        </w:rPr>
        <w:t>Smluvní strany tuto smlouvu o dílo uzavírají v návaznosti na výsledek zadávacího řízení na veřejnou zakázku na akci</w:t>
      </w:r>
      <w:r w:rsidR="00272529" w:rsidRPr="004A5F19">
        <w:rPr>
          <w:rFonts w:ascii="Arial" w:hAnsi="Arial" w:cs="Arial"/>
          <w:sz w:val="20"/>
        </w:rPr>
        <w:t xml:space="preserve"> </w:t>
      </w:r>
      <w:r w:rsidR="002A46A4" w:rsidRPr="004A5F19">
        <w:rPr>
          <w:rFonts w:ascii="Arial" w:hAnsi="Arial" w:cs="Arial"/>
          <w:b/>
          <w:sz w:val="20"/>
          <w:szCs w:val="20"/>
        </w:rPr>
        <w:t xml:space="preserve">Vypracování PD na akci: </w:t>
      </w:r>
      <w:r w:rsidR="00272529" w:rsidRPr="004A5F19">
        <w:rPr>
          <w:rFonts w:ascii="Arial" w:hAnsi="Arial" w:cs="Arial"/>
          <w:b/>
          <w:sz w:val="20"/>
          <w:szCs w:val="20"/>
        </w:rPr>
        <w:t>Zastřešení dvou tenisových kurtů v Jičíně</w:t>
      </w:r>
      <w:r w:rsidR="00272529" w:rsidRPr="004A5F19">
        <w:rPr>
          <w:rFonts w:ascii="Arial" w:hAnsi="Arial" w:cs="Arial"/>
          <w:sz w:val="20"/>
        </w:rPr>
        <w:t xml:space="preserve">. </w:t>
      </w:r>
      <w:r w:rsidRPr="004A5F19">
        <w:rPr>
          <w:rFonts w:ascii="Arial" w:hAnsi="Arial" w:cs="Arial"/>
          <w:sz w:val="20"/>
        </w:rPr>
        <w:t>V rámci výše uvedeného řízení byla nabídka zhotovitele vybrána jako vítězná a byla zhotoviteli přidělena.</w:t>
      </w:r>
    </w:p>
    <w:p w:rsidR="00447869" w:rsidRPr="004A5F19" w:rsidRDefault="00447869" w:rsidP="00447869">
      <w:pPr>
        <w:pStyle w:val="Odstavecseseznamem"/>
        <w:tabs>
          <w:tab w:val="left" w:pos="284"/>
          <w:tab w:val="left" w:pos="5812"/>
          <w:tab w:val="left" w:pos="7513"/>
        </w:tabs>
        <w:ind w:left="284"/>
        <w:jc w:val="both"/>
        <w:rPr>
          <w:rFonts w:ascii="Arial" w:hAnsi="Arial" w:cs="Arial"/>
          <w:b/>
          <w:sz w:val="20"/>
        </w:rPr>
      </w:pPr>
    </w:p>
    <w:p w:rsidR="00EE3DD2" w:rsidRPr="004A5F19" w:rsidRDefault="00EE3DD2" w:rsidP="00447869">
      <w:pPr>
        <w:pStyle w:val="Odstavecseseznamem"/>
        <w:numPr>
          <w:ilvl w:val="0"/>
          <w:numId w:val="2"/>
        </w:numPr>
        <w:tabs>
          <w:tab w:val="clear" w:pos="720"/>
          <w:tab w:val="left" w:pos="284"/>
          <w:tab w:val="left" w:pos="5812"/>
          <w:tab w:val="left" w:pos="7513"/>
        </w:tabs>
        <w:ind w:left="284" w:hanging="284"/>
        <w:jc w:val="both"/>
        <w:rPr>
          <w:rFonts w:ascii="Arial" w:hAnsi="Arial" w:cs="Arial"/>
          <w:sz w:val="20"/>
        </w:rPr>
      </w:pPr>
      <w:r w:rsidRPr="004A5F19">
        <w:rPr>
          <w:rFonts w:ascii="Arial" w:hAnsi="Arial" w:cs="Arial"/>
          <w:sz w:val="20"/>
        </w:rPr>
        <w:t>Zhotovitel prohlašuje, že je způsobilý k řádnému a včasnému provedení díla dle této smlouvy a že disponuje takovými kapacitami a odbornými znalostmi, které jsou třeba k řádnému provedení díla. Pokud některé práce na sjednaném díle zajistí prostřednictvím třetích osob pod svým osobním vedením, odpovídá za kvalitu prací a dodávky, jako by dílo prováděl sám.</w:t>
      </w:r>
    </w:p>
    <w:p w:rsidR="00C80194" w:rsidRPr="004A5F19" w:rsidRDefault="00C80194" w:rsidP="00767448">
      <w:pPr>
        <w:pStyle w:val="Odstavec"/>
        <w:ind w:firstLine="0"/>
        <w:rPr>
          <w:rFonts w:ascii="Arial" w:hAnsi="Arial" w:cs="Arial"/>
          <w:color w:val="auto"/>
          <w:sz w:val="20"/>
        </w:rPr>
      </w:pPr>
    </w:p>
    <w:p w:rsidR="00C80194" w:rsidRPr="004A5F19" w:rsidRDefault="00C80194" w:rsidP="00C80194">
      <w:pPr>
        <w:pStyle w:val="Odstavec"/>
        <w:numPr>
          <w:ilvl w:val="0"/>
          <w:numId w:val="2"/>
        </w:numPr>
        <w:tabs>
          <w:tab w:val="clear" w:pos="720"/>
        </w:tabs>
        <w:ind w:left="284" w:hanging="284"/>
        <w:rPr>
          <w:rFonts w:ascii="Arial" w:hAnsi="Arial" w:cs="Arial"/>
          <w:color w:val="auto"/>
          <w:sz w:val="20"/>
        </w:rPr>
      </w:pPr>
      <w:r w:rsidRPr="004A5F19">
        <w:rPr>
          <w:rFonts w:ascii="Arial" w:hAnsi="Arial" w:cs="Arial"/>
          <w:color w:val="auto"/>
          <w:sz w:val="20"/>
        </w:rPr>
        <w:t>Zhotovitel prohlašuje, že ke dni podpisu smlouvy:</w:t>
      </w:r>
    </w:p>
    <w:p w:rsidR="00C80194" w:rsidRPr="004A5F19" w:rsidRDefault="00767448" w:rsidP="00A75439">
      <w:pPr>
        <w:pStyle w:val="Odstavec"/>
        <w:numPr>
          <w:ilvl w:val="0"/>
          <w:numId w:val="14"/>
        </w:numPr>
        <w:ind w:left="643"/>
        <w:rPr>
          <w:rFonts w:ascii="Arial" w:hAnsi="Arial" w:cs="Arial"/>
          <w:color w:val="auto"/>
          <w:sz w:val="20"/>
        </w:rPr>
      </w:pPr>
      <w:r w:rsidRPr="004A5F19">
        <w:rPr>
          <w:rFonts w:ascii="Arial" w:hAnsi="Arial" w:cs="Arial"/>
          <w:color w:val="auto"/>
          <w:sz w:val="20"/>
        </w:rPr>
        <w:t>s</w:t>
      </w:r>
      <w:r w:rsidR="00C80194" w:rsidRPr="004A5F19">
        <w:rPr>
          <w:rFonts w:ascii="Arial" w:hAnsi="Arial" w:cs="Arial"/>
          <w:color w:val="auto"/>
          <w:sz w:val="20"/>
        </w:rPr>
        <w:t>e</w:t>
      </w:r>
      <w:r w:rsidRPr="004A5F19">
        <w:rPr>
          <w:rFonts w:ascii="Arial" w:hAnsi="Arial" w:cs="Arial"/>
          <w:color w:val="auto"/>
          <w:sz w:val="20"/>
        </w:rPr>
        <w:t xml:space="preserve"> seznámil se </w:t>
      </w:r>
      <w:r w:rsidR="00C80194" w:rsidRPr="004A5F19">
        <w:rPr>
          <w:rFonts w:ascii="Arial" w:hAnsi="Arial" w:cs="Arial"/>
          <w:color w:val="auto"/>
          <w:sz w:val="20"/>
        </w:rPr>
        <w:t>všemi skutečnostmi mající vliv na řádné a včasné provedení díla</w:t>
      </w:r>
    </w:p>
    <w:p w:rsidR="00C80194" w:rsidRPr="004A5F19" w:rsidRDefault="001D0869" w:rsidP="00A75439">
      <w:pPr>
        <w:pStyle w:val="Odstavec"/>
        <w:numPr>
          <w:ilvl w:val="0"/>
          <w:numId w:val="14"/>
        </w:numPr>
        <w:ind w:left="643"/>
        <w:rPr>
          <w:rFonts w:ascii="Arial" w:hAnsi="Arial" w:cs="Arial"/>
          <w:color w:val="auto"/>
          <w:sz w:val="20"/>
        </w:rPr>
      </w:pPr>
      <w:r w:rsidRPr="004A5F19">
        <w:rPr>
          <w:rFonts w:ascii="Arial" w:hAnsi="Arial" w:cs="Arial"/>
          <w:color w:val="auto"/>
          <w:sz w:val="20"/>
        </w:rPr>
        <w:t xml:space="preserve">prověřil </w:t>
      </w:r>
      <w:r w:rsidR="00C80194" w:rsidRPr="004A5F19">
        <w:rPr>
          <w:rFonts w:ascii="Arial" w:hAnsi="Arial" w:cs="Arial"/>
          <w:color w:val="auto"/>
          <w:sz w:val="20"/>
        </w:rPr>
        <w:t>mí</w:t>
      </w:r>
      <w:r w:rsidRPr="004A5F19">
        <w:rPr>
          <w:rFonts w:ascii="Arial" w:hAnsi="Arial" w:cs="Arial"/>
          <w:color w:val="auto"/>
          <w:sz w:val="20"/>
        </w:rPr>
        <w:t xml:space="preserve">stní </w:t>
      </w:r>
      <w:r w:rsidR="00767448" w:rsidRPr="004A5F19">
        <w:rPr>
          <w:rFonts w:ascii="Arial" w:hAnsi="Arial" w:cs="Arial"/>
          <w:color w:val="auto"/>
          <w:sz w:val="20"/>
        </w:rPr>
        <w:t>podmínky místa budoucích provedení staveb</w:t>
      </w:r>
      <w:r w:rsidR="00C80194" w:rsidRPr="004A5F19">
        <w:rPr>
          <w:rFonts w:ascii="Arial" w:hAnsi="Arial" w:cs="Arial"/>
          <w:color w:val="auto"/>
          <w:sz w:val="20"/>
        </w:rPr>
        <w:t xml:space="preserve"> a prohlašuje, že tyto podmínky jsou pro provedení díla dostačující</w:t>
      </w:r>
    </w:p>
    <w:p w:rsidR="00C80194" w:rsidRPr="004A5F19" w:rsidRDefault="00C80194" w:rsidP="00A75439">
      <w:pPr>
        <w:pStyle w:val="Odstavec"/>
        <w:numPr>
          <w:ilvl w:val="0"/>
          <w:numId w:val="14"/>
        </w:numPr>
        <w:ind w:left="643"/>
        <w:rPr>
          <w:rFonts w:ascii="Arial" w:hAnsi="Arial" w:cs="Arial"/>
          <w:color w:val="auto"/>
          <w:sz w:val="20"/>
        </w:rPr>
      </w:pPr>
      <w:r w:rsidRPr="004A5F19">
        <w:rPr>
          <w:rFonts w:ascii="Arial" w:hAnsi="Arial" w:cs="Arial"/>
          <w:color w:val="auto"/>
          <w:sz w:val="20"/>
        </w:rPr>
        <w:t>vyjasnil si veškeré otázky ohledně díla</w:t>
      </w:r>
    </w:p>
    <w:p w:rsidR="00C80194" w:rsidRPr="004A5F19" w:rsidRDefault="00C80194" w:rsidP="00A75439">
      <w:pPr>
        <w:pStyle w:val="Odstavec"/>
        <w:numPr>
          <w:ilvl w:val="0"/>
          <w:numId w:val="14"/>
        </w:numPr>
        <w:ind w:left="643"/>
        <w:rPr>
          <w:rFonts w:ascii="Arial" w:hAnsi="Arial" w:cs="Arial"/>
          <w:color w:val="auto"/>
          <w:sz w:val="20"/>
        </w:rPr>
      </w:pPr>
      <w:r w:rsidRPr="004A5F19">
        <w:rPr>
          <w:rFonts w:ascii="Arial" w:hAnsi="Arial" w:cs="Arial"/>
          <w:color w:val="auto"/>
          <w:sz w:val="20"/>
        </w:rPr>
        <w:t>nejsou mu známy žádné skutečnosti, které by byly důvodem navýšení ceny díla</w:t>
      </w:r>
    </w:p>
    <w:p w:rsidR="00EE3DD2" w:rsidRPr="004A5F19" w:rsidRDefault="00EE3DD2" w:rsidP="001D0869">
      <w:pPr>
        <w:pStyle w:val="Odstavec"/>
        <w:ind w:firstLine="0"/>
        <w:rPr>
          <w:rFonts w:ascii="Arial" w:hAnsi="Arial" w:cs="Arial"/>
          <w:color w:val="auto"/>
          <w:sz w:val="20"/>
        </w:rPr>
      </w:pPr>
    </w:p>
    <w:p w:rsidR="00EE3DD2" w:rsidRPr="004A5F19" w:rsidRDefault="00EE3DD2" w:rsidP="00175A9B">
      <w:pPr>
        <w:pStyle w:val="Odstavec"/>
        <w:numPr>
          <w:ilvl w:val="0"/>
          <w:numId w:val="2"/>
        </w:numPr>
        <w:tabs>
          <w:tab w:val="clear" w:pos="720"/>
        </w:tabs>
        <w:ind w:left="284" w:hanging="284"/>
        <w:rPr>
          <w:rFonts w:ascii="Arial" w:hAnsi="Arial" w:cs="Arial"/>
          <w:color w:val="auto"/>
          <w:sz w:val="20"/>
        </w:rPr>
      </w:pPr>
      <w:r w:rsidRPr="004A5F19">
        <w:rPr>
          <w:rFonts w:ascii="Arial" w:hAnsi="Arial" w:cs="Arial"/>
          <w:color w:val="auto"/>
          <w:sz w:val="20"/>
        </w:rPr>
        <w:lastRenderedPageBreak/>
        <w:t>Zhotovitel dále prohlašuje, že není předlužen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rsidR="00304D53" w:rsidRPr="004A5F19" w:rsidRDefault="00304D53" w:rsidP="00304D53">
      <w:pPr>
        <w:pStyle w:val="Odstavec"/>
        <w:ind w:left="284" w:firstLine="0"/>
        <w:rPr>
          <w:rFonts w:ascii="Arial" w:hAnsi="Arial" w:cs="Arial"/>
          <w:color w:val="auto"/>
          <w:sz w:val="20"/>
        </w:rPr>
      </w:pPr>
    </w:p>
    <w:p w:rsidR="00EE3DD2" w:rsidRPr="004A5F19" w:rsidRDefault="00EE3DD2" w:rsidP="000A4CF2">
      <w:pPr>
        <w:pStyle w:val="Odstavec"/>
        <w:numPr>
          <w:ilvl w:val="0"/>
          <w:numId w:val="2"/>
        </w:numPr>
        <w:tabs>
          <w:tab w:val="clear" w:pos="720"/>
        </w:tabs>
        <w:ind w:left="284" w:hanging="284"/>
        <w:rPr>
          <w:rFonts w:ascii="Arial" w:hAnsi="Arial" w:cs="Arial"/>
          <w:color w:val="auto"/>
          <w:sz w:val="20"/>
          <w:u w:val="single"/>
        </w:rPr>
      </w:pPr>
      <w:r w:rsidRPr="004A5F19">
        <w:rPr>
          <w:rFonts w:ascii="Arial" w:hAnsi="Arial" w:cs="Arial"/>
          <w:color w:val="auto"/>
          <w:sz w:val="20"/>
        </w:rPr>
        <w:t>V případě, že se prohlášení některé ze smluvních stran podle tohoto článku ukáž</w:t>
      </w:r>
      <w:r w:rsidR="00915D85" w:rsidRPr="004A5F19">
        <w:rPr>
          <w:rFonts w:ascii="Arial" w:hAnsi="Arial" w:cs="Arial"/>
          <w:color w:val="auto"/>
          <w:sz w:val="20"/>
        </w:rPr>
        <w:t>e</w:t>
      </w:r>
      <w:r w:rsidRPr="004A5F19">
        <w:rPr>
          <w:rFonts w:ascii="Arial" w:hAnsi="Arial" w:cs="Arial"/>
          <w:color w:val="auto"/>
          <w:sz w:val="20"/>
        </w:rPr>
        <w:t xml:space="preserve"> být nepravdivým, odpovídá tato smluvní strana za škodu, která nepravdivostí prohlášení druhé smluvní straně vznikla.</w:t>
      </w:r>
    </w:p>
    <w:p w:rsidR="00EE3DD2" w:rsidRPr="004A5F19" w:rsidRDefault="00EE3DD2" w:rsidP="00DF6A20">
      <w:pPr>
        <w:pStyle w:val="Odstavec"/>
        <w:ind w:firstLine="0"/>
        <w:rPr>
          <w:rFonts w:ascii="Arial" w:hAnsi="Arial" w:cs="Arial"/>
          <w:color w:val="auto"/>
          <w:sz w:val="20"/>
          <w:u w:val="single"/>
        </w:rPr>
      </w:pPr>
    </w:p>
    <w:p w:rsidR="00F32088" w:rsidRPr="004A5F19" w:rsidRDefault="00F32088" w:rsidP="00DF6A20">
      <w:pPr>
        <w:pStyle w:val="Odstavec"/>
        <w:ind w:firstLine="0"/>
        <w:rPr>
          <w:rFonts w:ascii="Arial" w:hAnsi="Arial" w:cs="Arial"/>
          <w:color w:val="auto"/>
          <w:sz w:val="20"/>
          <w:u w:val="single"/>
        </w:rPr>
      </w:pPr>
    </w:p>
    <w:p w:rsidR="00EE3DD2" w:rsidRPr="004A5F19" w:rsidRDefault="00EE3DD2" w:rsidP="004D06D5">
      <w:pPr>
        <w:pStyle w:val="Odstavec"/>
        <w:ind w:firstLine="0"/>
        <w:jc w:val="center"/>
        <w:rPr>
          <w:rFonts w:ascii="Arial" w:hAnsi="Arial" w:cs="Arial"/>
          <w:b/>
          <w:color w:val="auto"/>
          <w:sz w:val="20"/>
        </w:rPr>
      </w:pPr>
      <w:r w:rsidRPr="004A5F19">
        <w:rPr>
          <w:rFonts w:ascii="Arial" w:hAnsi="Arial" w:cs="Arial"/>
          <w:b/>
          <w:color w:val="auto"/>
          <w:sz w:val="20"/>
        </w:rPr>
        <w:t>III. PŘEDMĚT SMLOUVY</w:t>
      </w:r>
    </w:p>
    <w:p w:rsidR="00EE3DD2" w:rsidRPr="004A5F19" w:rsidRDefault="00EE3DD2" w:rsidP="004D06D5">
      <w:pPr>
        <w:pStyle w:val="Odstavec"/>
        <w:ind w:firstLine="0"/>
        <w:jc w:val="center"/>
        <w:rPr>
          <w:rFonts w:ascii="Arial" w:hAnsi="Arial" w:cs="Arial"/>
          <w:b/>
          <w:color w:val="auto"/>
          <w:sz w:val="20"/>
          <w:u w:val="single"/>
        </w:rPr>
      </w:pPr>
    </w:p>
    <w:p w:rsidR="00EE3DD2" w:rsidRPr="004A5F19" w:rsidRDefault="00EE3DD2" w:rsidP="00BE02D3">
      <w:pPr>
        <w:pStyle w:val="Odstavec"/>
        <w:numPr>
          <w:ilvl w:val="0"/>
          <w:numId w:val="8"/>
        </w:numPr>
        <w:ind w:left="284" w:hanging="284"/>
        <w:rPr>
          <w:rFonts w:ascii="Arial" w:hAnsi="Arial" w:cs="Arial"/>
          <w:color w:val="auto"/>
          <w:sz w:val="20"/>
        </w:rPr>
      </w:pPr>
      <w:r w:rsidRPr="004A5F19">
        <w:rPr>
          <w:rFonts w:ascii="Arial" w:hAnsi="Arial" w:cs="Arial"/>
          <w:color w:val="auto"/>
          <w:sz w:val="20"/>
        </w:rPr>
        <w:t>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w:t>
      </w:r>
    </w:p>
    <w:p w:rsidR="00EE3DD2" w:rsidRPr="004A5F19" w:rsidRDefault="00EE3DD2" w:rsidP="004D06D5">
      <w:pPr>
        <w:pStyle w:val="Odstavec"/>
        <w:ind w:firstLine="0"/>
        <w:rPr>
          <w:rFonts w:ascii="Arial" w:hAnsi="Arial" w:cs="Arial"/>
          <w:color w:val="auto"/>
          <w:sz w:val="20"/>
        </w:rPr>
      </w:pPr>
    </w:p>
    <w:p w:rsidR="00F32088" w:rsidRPr="004A5F19" w:rsidRDefault="00F32088" w:rsidP="004D06D5">
      <w:pPr>
        <w:pStyle w:val="Odstavec"/>
        <w:ind w:firstLine="0"/>
        <w:rPr>
          <w:rFonts w:ascii="Arial" w:hAnsi="Arial" w:cs="Arial"/>
          <w:color w:val="auto"/>
          <w:sz w:val="20"/>
        </w:rPr>
      </w:pPr>
    </w:p>
    <w:p w:rsidR="00EE3DD2" w:rsidRPr="004A5F19" w:rsidRDefault="00EE3DD2" w:rsidP="004D06D5">
      <w:pPr>
        <w:pStyle w:val="Odstavec"/>
        <w:ind w:firstLine="0"/>
        <w:jc w:val="center"/>
        <w:rPr>
          <w:rFonts w:ascii="Arial" w:hAnsi="Arial" w:cs="Arial"/>
          <w:b/>
          <w:color w:val="auto"/>
          <w:sz w:val="20"/>
        </w:rPr>
      </w:pPr>
      <w:r w:rsidRPr="004A5F19">
        <w:rPr>
          <w:rFonts w:ascii="Arial" w:hAnsi="Arial" w:cs="Arial"/>
          <w:b/>
          <w:color w:val="auto"/>
          <w:sz w:val="20"/>
        </w:rPr>
        <w:t>IV. DÍLO</w:t>
      </w:r>
    </w:p>
    <w:p w:rsidR="00EE3DD2" w:rsidRPr="004A5F19" w:rsidRDefault="00EE3DD2" w:rsidP="004D06D5">
      <w:pPr>
        <w:pStyle w:val="Odstavec"/>
        <w:ind w:firstLine="0"/>
        <w:rPr>
          <w:rFonts w:ascii="Arial" w:hAnsi="Arial" w:cs="Arial"/>
          <w:b/>
          <w:color w:val="auto"/>
          <w:sz w:val="20"/>
          <w:u w:val="single"/>
        </w:rPr>
      </w:pPr>
    </w:p>
    <w:p w:rsidR="004A5F19" w:rsidRPr="004A5F19" w:rsidRDefault="004A5F19" w:rsidP="004A5F19">
      <w:pPr>
        <w:pStyle w:val="Odstavecseseznamem"/>
        <w:numPr>
          <w:ilvl w:val="0"/>
          <w:numId w:val="37"/>
        </w:numPr>
        <w:ind w:left="284" w:hanging="284"/>
        <w:jc w:val="both"/>
        <w:rPr>
          <w:rFonts w:ascii="Arial" w:hAnsi="Arial" w:cs="Arial"/>
          <w:sz w:val="20"/>
          <w:szCs w:val="20"/>
        </w:rPr>
      </w:pPr>
      <w:r w:rsidRPr="004A5F19">
        <w:rPr>
          <w:rFonts w:ascii="Arial" w:hAnsi="Arial" w:cs="Arial"/>
          <w:sz w:val="20"/>
          <w:szCs w:val="20"/>
        </w:rPr>
        <w:t xml:space="preserve">Předmětem veřejné zakázky jsou kompletní projektové a inženýrské práce, včetně všech prací souvisejících pro vypracování příslušných projektových dokumentací na výstavbu dvou tenisových kurtů v Jičíně (celoroční ocelová hala a spojovací objekt). </w:t>
      </w:r>
    </w:p>
    <w:p w:rsidR="00272529" w:rsidRPr="004A5F19" w:rsidRDefault="00272529" w:rsidP="00272529">
      <w:pPr>
        <w:jc w:val="both"/>
        <w:rPr>
          <w:rFonts w:ascii="Arial" w:hAnsi="Arial" w:cs="Arial"/>
          <w:sz w:val="20"/>
          <w:szCs w:val="20"/>
        </w:rPr>
      </w:pPr>
    </w:p>
    <w:p w:rsidR="004A5F19" w:rsidRPr="004A5F19" w:rsidRDefault="004A5F19" w:rsidP="004A5F19">
      <w:pPr>
        <w:ind w:firstLine="284"/>
        <w:jc w:val="both"/>
        <w:rPr>
          <w:rFonts w:ascii="Arial" w:hAnsi="Arial" w:cs="Arial"/>
          <w:sz w:val="20"/>
          <w:szCs w:val="20"/>
        </w:rPr>
      </w:pPr>
      <w:r w:rsidRPr="004A5F19">
        <w:rPr>
          <w:rFonts w:ascii="Arial" w:hAnsi="Arial" w:cs="Arial"/>
          <w:sz w:val="20"/>
          <w:szCs w:val="20"/>
        </w:rPr>
        <w:t>Dokumentace bude realizována ve třech fázích:</w:t>
      </w:r>
    </w:p>
    <w:p w:rsidR="004A5F19" w:rsidRPr="004A5F19" w:rsidRDefault="004A5F19" w:rsidP="004A5F19">
      <w:pPr>
        <w:jc w:val="both"/>
        <w:rPr>
          <w:rFonts w:ascii="Arial" w:hAnsi="Arial" w:cs="Arial"/>
          <w:sz w:val="20"/>
          <w:szCs w:val="20"/>
        </w:rPr>
      </w:pPr>
    </w:p>
    <w:p w:rsidR="004A5F19" w:rsidRPr="004A5F19" w:rsidRDefault="004A5F19" w:rsidP="004A5F19">
      <w:pPr>
        <w:pStyle w:val="Odstavecseseznamem"/>
        <w:numPr>
          <w:ilvl w:val="0"/>
          <w:numId w:val="34"/>
        </w:numPr>
        <w:contextualSpacing/>
        <w:jc w:val="both"/>
        <w:rPr>
          <w:rFonts w:ascii="Arial" w:hAnsi="Arial" w:cs="Arial"/>
          <w:sz w:val="20"/>
          <w:szCs w:val="20"/>
        </w:rPr>
      </w:pPr>
      <w:r w:rsidRPr="004A5F19">
        <w:rPr>
          <w:rFonts w:ascii="Arial" w:hAnsi="Arial" w:cs="Arial"/>
          <w:b/>
          <w:bCs/>
          <w:sz w:val="20"/>
          <w:szCs w:val="20"/>
        </w:rPr>
        <w:t>fáze</w:t>
      </w:r>
      <w:r w:rsidRPr="004A5F19">
        <w:rPr>
          <w:rFonts w:ascii="Arial" w:hAnsi="Arial" w:cs="Arial"/>
          <w:sz w:val="20"/>
          <w:szCs w:val="20"/>
        </w:rPr>
        <w:t xml:space="preserve"> DÚR+DSP pro dvě etapy; I. etapa – celoroční ocelová hala, II. </w:t>
      </w:r>
      <w:proofErr w:type="gramStart"/>
      <w:r w:rsidRPr="004A5F19">
        <w:rPr>
          <w:rFonts w:ascii="Arial" w:hAnsi="Arial" w:cs="Arial"/>
          <w:sz w:val="20"/>
          <w:szCs w:val="20"/>
        </w:rPr>
        <w:t>etapa - spojovací</w:t>
      </w:r>
      <w:proofErr w:type="gramEnd"/>
      <w:r w:rsidRPr="004A5F19">
        <w:rPr>
          <w:rFonts w:ascii="Arial" w:hAnsi="Arial" w:cs="Arial"/>
          <w:sz w:val="20"/>
          <w:szCs w:val="20"/>
        </w:rPr>
        <w:t xml:space="preserve"> objekt s tribunou mezi halou a stávajícím objektem centrálního provozního zázemí</w:t>
      </w:r>
    </w:p>
    <w:p w:rsidR="004A5F19" w:rsidRPr="004A5F19" w:rsidRDefault="004A5F19" w:rsidP="004A5F19">
      <w:pPr>
        <w:pStyle w:val="Odstavecseseznamem"/>
        <w:rPr>
          <w:rFonts w:ascii="Arial" w:hAnsi="Arial" w:cs="Arial"/>
          <w:sz w:val="20"/>
          <w:szCs w:val="20"/>
        </w:rPr>
      </w:pPr>
      <w:r w:rsidRPr="004A5F19">
        <w:rPr>
          <w:rFonts w:ascii="Arial" w:hAnsi="Arial" w:cs="Arial"/>
          <w:sz w:val="20"/>
          <w:szCs w:val="20"/>
        </w:rPr>
        <w:tab/>
      </w:r>
    </w:p>
    <w:p w:rsidR="004A5F19" w:rsidRPr="004A5F19" w:rsidRDefault="004A5F19" w:rsidP="004A5F19">
      <w:pPr>
        <w:pStyle w:val="Odstavecseseznamem"/>
        <w:numPr>
          <w:ilvl w:val="0"/>
          <w:numId w:val="34"/>
        </w:numPr>
        <w:contextualSpacing/>
        <w:jc w:val="both"/>
        <w:rPr>
          <w:rFonts w:ascii="Arial" w:hAnsi="Arial" w:cs="Arial"/>
          <w:sz w:val="20"/>
          <w:szCs w:val="20"/>
        </w:rPr>
      </w:pPr>
      <w:r w:rsidRPr="004A5F19">
        <w:rPr>
          <w:rFonts w:ascii="Arial" w:hAnsi="Arial" w:cs="Arial"/>
          <w:b/>
          <w:bCs/>
          <w:sz w:val="20"/>
          <w:szCs w:val="20"/>
        </w:rPr>
        <w:t xml:space="preserve">fáze </w:t>
      </w:r>
      <w:r w:rsidRPr="004A5F19">
        <w:rPr>
          <w:rFonts w:ascii="Arial" w:hAnsi="Arial" w:cs="Arial"/>
          <w:sz w:val="20"/>
          <w:szCs w:val="20"/>
        </w:rPr>
        <w:t xml:space="preserve">PDPS pro dvě etapy; I. etapa – celoroční ocelová hala, II. </w:t>
      </w:r>
      <w:proofErr w:type="gramStart"/>
      <w:r w:rsidRPr="004A5F19">
        <w:rPr>
          <w:rFonts w:ascii="Arial" w:hAnsi="Arial" w:cs="Arial"/>
          <w:sz w:val="20"/>
          <w:szCs w:val="20"/>
        </w:rPr>
        <w:t>etapa - spojovací</w:t>
      </w:r>
      <w:proofErr w:type="gramEnd"/>
      <w:r w:rsidRPr="004A5F19">
        <w:rPr>
          <w:rFonts w:ascii="Arial" w:hAnsi="Arial" w:cs="Arial"/>
          <w:sz w:val="20"/>
          <w:szCs w:val="20"/>
        </w:rPr>
        <w:t xml:space="preserve"> objekt s tribunou mezi halou a stávajícím objektem centrálního provozního zázemí</w:t>
      </w:r>
    </w:p>
    <w:p w:rsidR="004A5F19" w:rsidRPr="004A5F19" w:rsidRDefault="004A5F19" w:rsidP="004A5F19">
      <w:pPr>
        <w:rPr>
          <w:rFonts w:ascii="Arial" w:hAnsi="Arial" w:cs="Arial"/>
          <w:sz w:val="20"/>
          <w:szCs w:val="20"/>
        </w:rPr>
      </w:pPr>
    </w:p>
    <w:p w:rsidR="004A5F19" w:rsidRPr="004A5F19" w:rsidRDefault="004A5F19" w:rsidP="004A5F19">
      <w:pPr>
        <w:pStyle w:val="Odstavecseseznamem"/>
        <w:numPr>
          <w:ilvl w:val="0"/>
          <w:numId w:val="34"/>
        </w:numPr>
        <w:contextualSpacing/>
        <w:jc w:val="both"/>
        <w:rPr>
          <w:rFonts w:ascii="Arial" w:hAnsi="Arial" w:cs="Arial"/>
          <w:sz w:val="20"/>
          <w:szCs w:val="20"/>
        </w:rPr>
      </w:pPr>
      <w:r w:rsidRPr="004A5F19">
        <w:rPr>
          <w:rFonts w:ascii="Arial" w:hAnsi="Arial" w:cs="Arial"/>
          <w:b/>
          <w:bCs/>
          <w:sz w:val="20"/>
          <w:szCs w:val="20"/>
        </w:rPr>
        <w:t xml:space="preserve">fáze </w:t>
      </w:r>
      <w:r w:rsidRPr="004A5F19">
        <w:rPr>
          <w:rFonts w:ascii="Arial" w:hAnsi="Arial" w:cs="Arial"/>
          <w:sz w:val="20"/>
          <w:szCs w:val="20"/>
        </w:rPr>
        <w:t>AD v průběhu provádění stavby</w:t>
      </w:r>
    </w:p>
    <w:p w:rsidR="00272529" w:rsidRPr="004A5F19" w:rsidRDefault="00272529" w:rsidP="00272529">
      <w:pPr>
        <w:pStyle w:val="Odstavecseseznamem"/>
        <w:autoSpaceDE w:val="0"/>
        <w:autoSpaceDN w:val="0"/>
        <w:adjustRightInd w:val="0"/>
        <w:ind w:left="720"/>
        <w:jc w:val="both"/>
        <w:rPr>
          <w:rFonts w:ascii="Arial" w:hAnsi="Arial" w:cs="Arial"/>
          <w:sz w:val="20"/>
          <w:szCs w:val="20"/>
          <w:highlight w:val="yellow"/>
        </w:rPr>
      </w:pPr>
    </w:p>
    <w:p w:rsidR="001E7BCB" w:rsidRPr="004A5F19" w:rsidRDefault="001E7BCB" w:rsidP="00272529">
      <w:pPr>
        <w:ind w:left="284"/>
        <w:jc w:val="both"/>
        <w:rPr>
          <w:rFonts w:ascii="Arial" w:hAnsi="Arial" w:cs="Arial"/>
          <w:sz w:val="20"/>
        </w:rPr>
      </w:pPr>
      <w:r w:rsidRPr="004A5F19">
        <w:rPr>
          <w:rFonts w:ascii="Arial" w:hAnsi="Arial" w:cs="Arial"/>
          <w:sz w:val="20"/>
        </w:rPr>
        <w:t>Na realizaci díla se bude podílet na straně zhotovitele na pozici „zodpovědného projektanta“ následující osoba:</w:t>
      </w:r>
      <w:r w:rsidRPr="004A5F19">
        <w:rPr>
          <w:rFonts w:ascii="Arial" w:hAnsi="Arial" w:cs="Arial"/>
          <w:b/>
          <w:sz w:val="20"/>
        </w:rPr>
        <w:t xml:space="preserve"> </w:t>
      </w:r>
      <w:r w:rsidRPr="004A5F19">
        <w:rPr>
          <w:rFonts w:ascii="Arial" w:hAnsi="Arial" w:cs="Arial"/>
          <w:b/>
          <w:sz w:val="20"/>
          <w:highlight w:val="yellow"/>
        </w:rPr>
        <w:t>..................................(</w:t>
      </w:r>
      <w:r w:rsidRPr="004A5F19">
        <w:rPr>
          <w:rFonts w:ascii="Arial" w:hAnsi="Arial" w:cs="Arial"/>
          <w:sz w:val="20"/>
          <w:highlight w:val="yellow"/>
        </w:rPr>
        <w:t>doplní dodavatel)</w:t>
      </w:r>
    </w:p>
    <w:p w:rsidR="001E7BCB" w:rsidRPr="004A5F19" w:rsidRDefault="000E417B" w:rsidP="001E7BCB">
      <w:pPr>
        <w:ind w:left="284"/>
        <w:jc w:val="both"/>
        <w:rPr>
          <w:rFonts w:ascii="Arial" w:hAnsi="Arial" w:cs="Arial"/>
          <w:sz w:val="20"/>
        </w:rPr>
      </w:pPr>
      <w:r w:rsidRPr="004A5F19">
        <w:rPr>
          <w:rFonts w:ascii="Arial" w:hAnsi="Arial" w:cs="Arial"/>
          <w:color w:val="000000"/>
          <w:sz w:val="20"/>
        </w:rPr>
        <w:t>k</w:t>
      </w:r>
      <w:r w:rsidR="001E7BCB" w:rsidRPr="004A5F19">
        <w:rPr>
          <w:rFonts w:ascii="Arial" w:hAnsi="Arial" w:cs="Arial"/>
          <w:color w:val="000000"/>
          <w:sz w:val="20"/>
        </w:rPr>
        <w:t>terá</w:t>
      </w:r>
      <w:r w:rsidRPr="004A5F19">
        <w:rPr>
          <w:rFonts w:ascii="Arial" w:hAnsi="Arial" w:cs="Arial"/>
          <w:color w:val="000000"/>
          <w:sz w:val="20"/>
        </w:rPr>
        <w:t xml:space="preserve"> splňuje odbornou způsobilost </w:t>
      </w:r>
      <w:r w:rsidRPr="004A5F19">
        <w:rPr>
          <w:rFonts w:ascii="Arial" w:hAnsi="Arial" w:cs="Arial"/>
          <w:spacing w:val="-1"/>
          <w:sz w:val="20"/>
          <w:szCs w:val="20"/>
          <w:lang w:eastAsia="de-DE"/>
        </w:rPr>
        <w:t>dle z</w:t>
      </w:r>
      <w:r w:rsidRPr="004A5F19">
        <w:rPr>
          <w:rFonts w:ascii="Arial" w:hAnsi="Arial" w:cs="Arial"/>
          <w:sz w:val="20"/>
          <w:szCs w:val="20"/>
        </w:rPr>
        <w:t>ákona č. 360/1992 Sb., o výkonu povolání autorizovaných architektů a o výkonu povolání autorizovaných inženýrů a techniků činných ve výstavbě, ve znění pozdějších předpisů, a vlastní osvědčení o autorizaci ČKA</w:t>
      </w:r>
      <w:r w:rsidR="00F03AD4" w:rsidRPr="004A5F19">
        <w:rPr>
          <w:rFonts w:ascii="Arial" w:hAnsi="Arial" w:cs="Arial"/>
          <w:sz w:val="20"/>
          <w:szCs w:val="20"/>
        </w:rPr>
        <w:t>IT</w:t>
      </w:r>
      <w:r w:rsidRPr="004A5F19">
        <w:rPr>
          <w:rFonts w:ascii="Arial" w:hAnsi="Arial" w:cs="Arial"/>
          <w:sz w:val="20"/>
          <w:szCs w:val="20"/>
        </w:rPr>
        <w:t xml:space="preserve"> v</w:t>
      </w:r>
      <w:r w:rsidR="00F03AD4" w:rsidRPr="004A5F19">
        <w:rPr>
          <w:rFonts w:ascii="Arial" w:hAnsi="Arial" w:cs="Arial"/>
          <w:sz w:val="20"/>
          <w:szCs w:val="20"/>
        </w:rPr>
        <w:t xml:space="preserve"> příslušném </w:t>
      </w:r>
      <w:r w:rsidRPr="004A5F19">
        <w:rPr>
          <w:rFonts w:ascii="Arial" w:hAnsi="Arial" w:cs="Arial"/>
          <w:sz w:val="20"/>
          <w:szCs w:val="20"/>
        </w:rPr>
        <w:t>oboru</w:t>
      </w:r>
      <w:r w:rsidR="00764209" w:rsidRPr="004A5F19">
        <w:rPr>
          <w:rFonts w:ascii="Arial" w:hAnsi="Arial" w:cs="Arial"/>
          <w:color w:val="000000"/>
          <w:sz w:val="20"/>
        </w:rPr>
        <w:t>,</w:t>
      </w:r>
      <w:r w:rsidRPr="004A5F19">
        <w:rPr>
          <w:rFonts w:ascii="Arial" w:hAnsi="Arial" w:cs="Arial"/>
          <w:color w:val="000000"/>
          <w:sz w:val="20"/>
        </w:rPr>
        <w:t xml:space="preserve"> </w:t>
      </w:r>
      <w:r w:rsidR="001E7BCB" w:rsidRPr="004A5F19">
        <w:rPr>
          <w:rFonts w:ascii="Arial" w:hAnsi="Arial" w:cs="Arial"/>
          <w:color w:val="000000"/>
          <w:sz w:val="20"/>
        </w:rPr>
        <w:t>zkušenost s realizací</w:t>
      </w:r>
      <w:r w:rsidR="001E7BCB" w:rsidRPr="004A5F19">
        <w:rPr>
          <w:rFonts w:ascii="Arial" w:hAnsi="Arial" w:cs="Arial"/>
          <w:sz w:val="20"/>
        </w:rPr>
        <w:t xml:space="preserve"> </w:t>
      </w:r>
      <w:r w:rsidR="001E7BCB" w:rsidRPr="004A5F19">
        <w:rPr>
          <w:rFonts w:ascii="Arial" w:hAnsi="Arial" w:cs="Arial"/>
          <w:color w:val="000000"/>
          <w:sz w:val="20"/>
        </w:rPr>
        <w:t xml:space="preserve">min. 2 staveb </w:t>
      </w:r>
      <w:r w:rsidR="0058482E" w:rsidRPr="004A5F19">
        <w:rPr>
          <w:rFonts w:ascii="Arial" w:hAnsi="Arial" w:cs="Arial"/>
          <w:color w:val="000000"/>
          <w:sz w:val="20"/>
        </w:rPr>
        <w:t>obdobného nebo stejného charakteru.</w:t>
      </w:r>
    </w:p>
    <w:p w:rsidR="00601C28" w:rsidRPr="004A5F19" w:rsidRDefault="00601C28" w:rsidP="00601C28">
      <w:pPr>
        <w:ind w:left="284"/>
        <w:jc w:val="both"/>
        <w:rPr>
          <w:rFonts w:ascii="Arial" w:hAnsi="Arial" w:cs="Arial"/>
          <w:sz w:val="20"/>
          <w:szCs w:val="20"/>
        </w:rPr>
      </w:pPr>
    </w:p>
    <w:p w:rsidR="00601C28" w:rsidRPr="004A5F19" w:rsidRDefault="00601C28" w:rsidP="008410CF">
      <w:pPr>
        <w:pStyle w:val="Odstavecseseznamem"/>
        <w:numPr>
          <w:ilvl w:val="0"/>
          <w:numId w:val="35"/>
        </w:numPr>
        <w:ind w:left="284"/>
        <w:jc w:val="both"/>
        <w:rPr>
          <w:rFonts w:ascii="Arial" w:hAnsi="Arial" w:cs="Arial"/>
          <w:sz w:val="20"/>
          <w:szCs w:val="20"/>
        </w:rPr>
      </w:pPr>
      <w:r w:rsidRPr="004A5F19">
        <w:rPr>
          <w:rFonts w:ascii="Arial" w:hAnsi="Arial" w:cs="Arial"/>
          <w:sz w:val="20"/>
          <w:szCs w:val="20"/>
        </w:rPr>
        <w:t>Zhotovitel se zavazuje dodržet následující obsah dokumentace.</w:t>
      </w:r>
    </w:p>
    <w:p w:rsidR="00413F5A" w:rsidRPr="004A5F19" w:rsidRDefault="00413F5A" w:rsidP="003F7340">
      <w:pPr>
        <w:spacing w:before="120"/>
        <w:ind w:left="284"/>
        <w:jc w:val="both"/>
        <w:rPr>
          <w:rFonts w:ascii="Arial" w:hAnsi="Arial" w:cs="Arial"/>
          <w:sz w:val="20"/>
          <w:szCs w:val="20"/>
        </w:rPr>
      </w:pPr>
      <w:r w:rsidRPr="004A5F19">
        <w:rPr>
          <w:rFonts w:ascii="Arial" w:hAnsi="Arial" w:cs="Arial"/>
          <w:sz w:val="20"/>
          <w:szCs w:val="20"/>
          <w:u w:val="single"/>
        </w:rPr>
        <w:t>Obsah dokumentace:</w:t>
      </w:r>
      <w:r w:rsidRPr="004A5F19">
        <w:rPr>
          <w:rFonts w:ascii="Arial" w:hAnsi="Arial" w:cs="Arial"/>
          <w:sz w:val="20"/>
          <w:szCs w:val="20"/>
        </w:rPr>
        <w:t xml:space="preserve"> </w:t>
      </w:r>
    </w:p>
    <w:p w:rsidR="00830590" w:rsidRPr="004A5F19" w:rsidRDefault="00830590" w:rsidP="0058482E">
      <w:pPr>
        <w:pStyle w:val="Odstavecseseznamem"/>
        <w:numPr>
          <w:ilvl w:val="0"/>
          <w:numId w:val="16"/>
        </w:numPr>
        <w:jc w:val="both"/>
        <w:rPr>
          <w:rFonts w:ascii="Arial" w:hAnsi="Arial" w:cs="Arial"/>
          <w:sz w:val="20"/>
          <w:szCs w:val="20"/>
        </w:rPr>
      </w:pPr>
      <w:r w:rsidRPr="004A5F19">
        <w:rPr>
          <w:rFonts w:ascii="Arial" w:hAnsi="Arial" w:cs="Arial"/>
          <w:sz w:val="20"/>
          <w:szCs w:val="20"/>
        </w:rPr>
        <w:t xml:space="preserve">projektová dokumentace bude zpracována v souladu s požadavky objednatele specifikovanými v rámci výběrového řízení na veřejnou zakázku </w:t>
      </w:r>
      <w:r w:rsidR="00272529" w:rsidRPr="004A5F19">
        <w:rPr>
          <w:rFonts w:ascii="Arial" w:hAnsi="Arial" w:cs="Arial"/>
          <w:sz w:val="20"/>
          <w:szCs w:val="20"/>
        </w:rPr>
        <w:t>V</w:t>
      </w:r>
      <w:r w:rsidRPr="004A5F19">
        <w:rPr>
          <w:rFonts w:ascii="Arial" w:hAnsi="Arial" w:cs="Arial"/>
          <w:sz w:val="20"/>
          <w:szCs w:val="20"/>
        </w:rPr>
        <w:t xml:space="preserve">ypracování PD na akci: </w:t>
      </w:r>
      <w:r w:rsidR="00272529" w:rsidRPr="004A5F19">
        <w:rPr>
          <w:rFonts w:ascii="Arial" w:hAnsi="Arial" w:cs="Arial"/>
          <w:sz w:val="20"/>
          <w:szCs w:val="20"/>
        </w:rPr>
        <w:t>Zastřešení dvou tenisových kurtů v</w:t>
      </w:r>
      <w:r w:rsidR="001F1815" w:rsidRPr="004A5F19">
        <w:rPr>
          <w:rFonts w:ascii="Arial" w:hAnsi="Arial" w:cs="Arial"/>
          <w:sz w:val="20"/>
          <w:szCs w:val="20"/>
        </w:rPr>
        <w:t> </w:t>
      </w:r>
      <w:r w:rsidR="00272529" w:rsidRPr="004A5F19">
        <w:rPr>
          <w:rFonts w:ascii="Arial" w:hAnsi="Arial" w:cs="Arial"/>
          <w:sz w:val="20"/>
          <w:szCs w:val="20"/>
        </w:rPr>
        <w:t>Jičíně</w:t>
      </w:r>
      <w:r w:rsidR="001F1815" w:rsidRPr="004A5F19">
        <w:rPr>
          <w:rFonts w:ascii="Arial" w:hAnsi="Arial" w:cs="Arial"/>
          <w:sz w:val="20"/>
          <w:szCs w:val="20"/>
        </w:rPr>
        <w:t xml:space="preserve"> a dle přílohy č. 1 smlouvy o dílo „Zpracování projektové dokumentace rekonstrukce na akci „Zastřešení dvou tenisových kurtů v Jičíně“ – vymezení rozsahu PD“</w:t>
      </w:r>
    </w:p>
    <w:p w:rsidR="0058482E" w:rsidRPr="004A5F19" w:rsidRDefault="00830590" w:rsidP="0058482E">
      <w:pPr>
        <w:pStyle w:val="Odstavecseseznamem"/>
        <w:numPr>
          <w:ilvl w:val="0"/>
          <w:numId w:val="16"/>
        </w:numPr>
        <w:jc w:val="both"/>
        <w:rPr>
          <w:rFonts w:ascii="Arial" w:hAnsi="Arial" w:cs="Arial"/>
          <w:sz w:val="20"/>
          <w:szCs w:val="20"/>
        </w:rPr>
      </w:pPr>
      <w:r w:rsidRPr="004A5F19">
        <w:rPr>
          <w:rFonts w:ascii="Arial" w:hAnsi="Arial" w:cs="Arial"/>
          <w:sz w:val="20"/>
          <w:szCs w:val="20"/>
        </w:rPr>
        <w:t>projektová dokumentace pro provádění stavby bude provedena v rozsahu daném vyhláškou 499/2006 Sb.</w:t>
      </w:r>
      <w:r w:rsidR="008D4A5A" w:rsidRPr="004A5F19">
        <w:rPr>
          <w:rFonts w:ascii="Arial" w:hAnsi="Arial" w:cs="Arial"/>
          <w:sz w:val="20"/>
          <w:szCs w:val="20"/>
        </w:rPr>
        <w:t xml:space="preserve">, </w:t>
      </w:r>
      <w:r w:rsidRPr="004A5F19">
        <w:rPr>
          <w:rFonts w:ascii="Arial" w:hAnsi="Arial" w:cs="Arial"/>
          <w:sz w:val="20"/>
          <w:szCs w:val="20"/>
        </w:rPr>
        <w:t>soupis bude zpracován v souladu s vyhláškou 169/2016 Sb. a dalšími normami a právními předpisy platnými ke dni předání dokumentace</w:t>
      </w:r>
    </w:p>
    <w:p w:rsidR="0058482E" w:rsidRPr="004A5F19" w:rsidRDefault="001F1815" w:rsidP="0058482E">
      <w:pPr>
        <w:pStyle w:val="Odstavecseseznamem"/>
        <w:numPr>
          <w:ilvl w:val="0"/>
          <w:numId w:val="16"/>
        </w:numPr>
        <w:jc w:val="both"/>
        <w:rPr>
          <w:rFonts w:ascii="Arial" w:hAnsi="Arial" w:cs="Arial"/>
          <w:sz w:val="20"/>
          <w:szCs w:val="20"/>
        </w:rPr>
      </w:pPr>
      <w:r w:rsidRPr="004A5F19">
        <w:rPr>
          <w:rFonts w:ascii="Arial" w:hAnsi="Arial" w:cs="Arial"/>
          <w:sz w:val="20"/>
          <w:szCs w:val="20"/>
        </w:rPr>
        <w:t xml:space="preserve">každá etapa dokumentace </w:t>
      </w:r>
      <w:proofErr w:type="spellStart"/>
      <w:r w:rsidR="0058482E" w:rsidRPr="004A5F19">
        <w:rPr>
          <w:rFonts w:ascii="Arial" w:hAnsi="Arial" w:cs="Arial"/>
          <w:sz w:val="20"/>
          <w:szCs w:val="20"/>
        </w:rPr>
        <w:t>dokumentace</w:t>
      </w:r>
      <w:proofErr w:type="spellEnd"/>
      <w:r w:rsidR="0058482E" w:rsidRPr="004A5F19">
        <w:rPr>
          <w:rFonts w:ascii="Arial" w:hAnsi="Arial" w:cs="Arial"/>
          <w:sz w:val="20"/>
          <w:szCs w:val="20"/>
        </w:rPr>
        <w:t xml:space="preserve"> bude předána v listinné podobě (4 </w:t>
      </w:r>
      <w:proofErr w:type="spellStart"/>
      <w:r w:rsidR="0058482E" w:rsidRPr="004A5F19">
        <w:rPr>
          <w:rFonts w:ascii="Arial" w:hAnsi="Arial" w:cs="Arial"/>
          <w:sz w:val="20"/>
          <w:szCs w:val="20"/>
        </w:rPr>
        <w:t>paré</w:t>
      </w:r>
      <w:proofErr w:type="spellEnd"/>
      <w:r w:rsidR="0058482E" w:rsidRPr="004A5F19">
        <w:rPr>
          <w:rFonts w:ascii="Arial" w:hAnsi="Arial" w:cs="Arial"/>
          <w:sz w:val="20"/>
          <w:szCs w:val="20"/>
        </w:rPr>
        <w:t>) a v digitální podobě (2x CD), přičemž v digitální podobě bude dokumentace odevzdána jak ve formátu *.</w:t>
      </w:r>
      <w:proofErr w:type="spellStart"/>
      <w:r w:rsidR="0058482E" w:rsidRPr="004A5F19">
        <w:rPr>
          <w:rFonts w:ascii="Arial" w:hAnsi="Arial" w:cs="Arial"/>
          <w:sz w:val="20"/>
          <w:szCs w:val="20"/>
        </w:rPr>
        <w:t>pdf</w:t>
      </w:r>
      <w:proofErr w:type="spellEnd"/>
      <w:r w:rsidR="0058482E" w:rsidRPr="004A5F19">
        <w:rPr>
          <w:rFonts w:ascii="Arial" w:hAnsi="Arial" w:cs="Arial"/>
          <w:sz w:val="20"/>
          <w:szCs w:val="20"/>
        </w:rPr>
        <w:t>, tak i v editovatelných formátech (text např ve formátu *.</w:t>
      </w:r>
      <w:proofErr w:type="spellStart"/>
      <w:r w:rsidR="0058482E" w:rsidRPr="004A5F19">
        <w:rPr>
          <w:rFonts w:ascii="Arial" w:hAnsi="Arial" w:cs="Arial"/>
          <w:sz w:val="20"/>
          <w:szCs w:val="20"/>
        </w:rPr>
        <w:t>docx</w:t>
      </w:r>
      <w:proofErr w:type="spellEnd"/>
      <w:r w:rsidR="0058482E" w:rsidRPr="004A5F19">
        <w:rPr>
          <w:rFonts w:ascii="Arial" w:hAnsi="Arial" w:cs="Arial"/>
          <w:sz w:val="20"/>
          <w:szCs w:val="20"/>
        </w:rPr>
        <w:t>, *.</w:t>
      </w:r>
      <w:proofErr w:type="spellStart"/>
      <w:r w:rsidR="0058482E" w:rsidRPr="004A5F19">
        <w:rPr>
          <w:rFonts w:ascii="Arial" w:hAnsi="Arial" w:cs="Arial"/>
          <w:sz w:val="20"/>
          <w:szCs w:val="20"/>
        </w:rPr>
        <w:t>rtf</w:t>
      </w:r>
      <w:proofErr w:type="spellEnd"/>
      <w:r w:rsidR="0058482E" w:rsidRPr="004A5F19">
        <w:rPr>
          <w:rFonts w:ascii="Arial" w:hAnsi="Arial" w:cs="Arial"/>
          <w:sz w:val="20"/>
          <w:szCs w:val="20"/>
        </w:rPr>
        <w:t>, …; výkresová část např ve formátu *.</w:t>
      </w:r>
      <w:proofErr w:type="spellStart"/>
      <w:r w:rsidR="0058482E" w:rsidRPr="004A5F19">
        <w:rPr>
          <w:rFonts w:ascii="Arial" w:hAnsi="Arial" w:cs="Arial"/>
          <w:sz w:val="20"/>
          <w:szCs w:val="20"/>
        </w:rPr>
        <w:t>dwg</w:t>
      </w:r>
      <w:proofErr w:type="spellEnd"/>
      <w:r w:rsidR="0058482E" w:rsidRPr="004A5F19">
        <w:rPr>
          <w:rFonts w:ascii="Arial" w:hAnsi="Arial" w:cs="Arial"/>
          <w:sz w:val="20"/>
          <w:szCs w:val="20"/>
        </w:rPr>
        <w:t>, *.</w:t>
      </w:r>
      <w:proofErr w:type="spellStart"/>
      <w:r w:rsidR="0058482E" w:rsidRPr="004A5F19">
        <w:rPr>
          <w:rFonts w:ascii="Arial" w:hAnsi="Arial" w:cs="Arial"/>
          <w:sz w:val="20"/>
          <w:szCs w:val="20"/>
        </w:rPr>
        <w:t>dgn</w:t>
      </w:r>
      <w:proofErr w:type="spellEnd"/>
      <w:r w:rsidR="0058482E" w:rsidRPr="004A5F19">
        <w:rPr>
          <w:rFonts w:ascii="Arial" w:hAnsi="Arial" w:cs="Arial"/>
          <w:sz w:val="20"/>
          <w:szCs w:val="20"/>
        </w:rPr>
        <w:t>, …)</w:t>
      </w:r>
    </w:p>
    <w:p w:rsidR="003F7340" w:rsidRPr="004A5F19" w:rsidRDefault="0058482E" w:rsidP="0058482E">
      <w:pPr>
        <w:pStyle w:val="Odstavecseseznamem"/>
        <w:numPr>
          <w:ilvl w:val="0"/>
          <w:numId w:val="16"/>
        </w:numPr>
        <w:jc w:val="both"/>
        <w:rPr>
          <w:rFonts w:ascii="Arial" w:hAnsi="Arial" w:cs="Arial"/>
          <w:sz w:val="20"/>
          <w:szCs w:val="20"/>
        </w:rPr>
      </w:pPr>
      <w:r w:rsidRPr="004A5F19">
        <w:rPr>
          <w:rFonts w:ascii="Arial" w:hAnsi="Arial" w:cs="Arial"/>
          <w:sz w:val="20"/>
          <w:szCs w:val="20"/>
        </w:rPr>
        <w:t>součástí předané dokumentace bud</w:t>
      </w:r>
      <w:r w:rsidR="00830590" w:rsidRPr="004A5F19">
        <w:rPr>
          <w:rFonts w:ascii="Arial" w:hAnsi="Arial" w:cs="Arial"/>
          <w:sz w:val="20"/>
          <w:szCs w:val="20"/>
        </w:rPr>
        <w:t>ou i souhlasy dotčených orgánů a správců sítí</w:t>
      </w:r>
    </w:p>
    <w:p w:rsidR="00830590" w:rsidRPr="004A5F19" w:rsidRDefault="00830590" w:rsidP="00830590">
      <w:pPr>
        <w:ind w:left="360"/>
        <w:jc w:val="both"/>
        <w:rPr>
          <w:rFonts w:ascii="Arial" w:hAnsi="Arial" w:cs="Arial"/>
          <w:sz w:val="20"/>
          <w:szCs w:val="20"/>
        </w:rPr>
      </w:pPr>
    </w:p>
    <w:p w:rsidR="00765BD9" w:rsidRPr="004A5F19" w:rsidRDefault="00765BD9" w:rsidP="008410CF">
      <w:pPr>
        <w:jc w:val="both"/>
        <w:rPr>
          <w:rFonts w:ascii="Arial" w:hAnsi="Arial" w:cs="Arial"/>
          <w:sz w:val="20"/>
          <w:szCs w:val="20"/>
        </w:rPr>
      </w:pPr>
    </w:p>
    <w:p w:rsidR="00765BD9" w:rsidRPr="004A5F19" w:rsidRDefault="00765BD9" w:rsidP="00830590">
      <w:pPr>
        <w:ind w:left="360"/>
        <w:jc w:val="both"/>
        <w:rPr>
          <w:rFonts w:ascii="Arial" w:hAnsi="Arial" w:cs="Arial"/>
          <w:sz w:val="20"/>
          <w:szCs w:val="20"/>
        </w:rPr>
      </w:pPr>
    </w:p>
    <w:p w:rsidR="00830590" w:rsidRPr="004A5F19" w:rsidRDefault="00830590" w:rsidP="00830590">
      <w:pPr>
        <w:ind w:left="360"/>
        <w:jc w:val="both"/>
        <w:rPr>
          <w:rFonts w:ascii="Arial" w:hAnsi="Arial" w:cs="Arial"/>
          <w:sz w:val="20"/>
          <w:szCs w:val="20"/>
          <w:u w:val="single"/>
        </w:rPr>
      </w:pPr>
      <w:r w:rsidRPr="004A5F19">
        <w:rPr>
          <w:rFonts w:ascii="Arial" w:hAnsi="Arial" w:cs="Arial"/>
          <w:sz w:val="20"/>
          <w:szCs w:val="20"/>
          <w:u w:val="single"/>
        </w:rPr>
        <w:lastRenderedPageBreak/>
        <w:t>Rozsah autorského dozoru bude následující:</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účast na předání staveniště zhotoviteli. Staveniště předává investor. Autorský dozor kontroluje, zda skutečnosti známé v době předávání staveniště odpovídají předpokladům, podle kterých byla vypracována projektová dokumentace</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účast na kontrolních dnech stavby a spolupráce s ostatními partnery při operativním řešení problémů vzniklých na stavbě</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autorský dozor sleduje z technického hlediska po celou dobu realizace stavby její soulad se schválenou projektovou dokumentací</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autorský dozor poskytuje vysvětlení potřebná pro vypracování výrobní dokumentace zhotovitele, nebo dokumentace jeho specifických subdodávek, upozorňuje na potřebu řešení koordinačních vazeb, na souvislosti s vnitřním vybavením</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podle pokynů investora (resp. technického dozoru investora) posuzuje autorský dozor návrhy zhotovitele na změny schválené projektové dokumentace a na odchylky od ní</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v rámci autorského dozoru bude zahrnuto vypracování případných potřebných detailů na základě požadavku realizační firmy, případně technického dozoru investora</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ve svých vyjádřeních má autorský dozor na zřeteli dodržení technickoekonomických parametrů stavby. Podobně se vyjadřuje k požadavkům na změny množství výrobků a výkonů oproti schválené projektové dokumentaci</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účastní se předání a převzetí dokončené stavby od zhotovitele a spolupůsobí se stavebníkem při získávání kolaudačního souhlasu s dokončenou stavbou, zpracovává dokumentaci skutečného provedení stavby – 3 pare v tištěné podobě (v souladu s Přílohou č. 7 k vyhlášce č. 499/2006 Sb.), též poskytuje podporu při komplexních zkouškách</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na výzvu zadavatele se spoluúčastní při kontrole a vypořádávání účtů stavby, porovnávání výkazů výměr v dokumentaci pro výběr zhotovitele se skutečností</w:t>
      </w:r>
    </w:p>
    <w:p w:rsidR="00830590" w:rsidRPr="004A5F19" w:rsidRDefault="00830590" w:rsidP="00830590">
      <w:pPr>
        <w:pStyle w:val="Odstavecseseznamem"/>
        <w:numPr>
          <w:ilvl w:val="0"/>
          <w:numId w:val="16"/>
        </w:numPr>
        <w:jc w:val="both"/>
        <w:rPr>
          <w:rFonts w:ascii="Arial" w:hAnsi="Arial" w:cs="Arial"/>
          <w:sz w:val="20"/>
          <w:szCs w:val="20"/>
        </w:rPr>
      </w:pPr>
      <w:r w:rsidRPr="004A5F19">
        <w:rPr>
          <w:rFonts w:ascii="Arial" w:hAnsi="Arial" w:cs="Arial"/>
          <w:sz w:val="20"/>
          <w:szCs w:val="20"/>
        </w:rPr>
        <w:t>plní další povinnosti autorského dozoru dle přílohy sazebníku UNIKA 2012 – pro navrhování nabídkových cen projektových prací a inženýrských činností</w:t>
      </w:r>
    </w:p>
    <w:p w:rsidR="003F7340" w:rsidRPr="004A5F19" w:rsidRDefault="003F7340" w:rsidP="00413F5A">
      <w:pPr>
        <w:pStyle w:val="Odstavecseseznamem"/>
        <w:ind w:left="0"/>
        <w:rPr>
          <w:rFonts w:ascii="Arial" w:hAnsi="Arial" w:cs="Arial"/>
          <w:sz w:val="20"/>
          <w:szCs w:val="20"/>
        </w:rPr>
      </w:pPr>
    </w:p>
    <w:p w:rsidR="00B55962" w:rsidRPr="004A5F19" w:rsidRDefault="00EE3DD2" w:rsidP="008410CF">
      <w:pPr>
        <w:pStyle w:val="Odstavecseseznamem"/>
        <w:numPr>
          <w:ilvl w:val="0"/>
          <w:numId w:val="35"/>
        </w:numPr>
        <w:ind w:left="284"/>
        <w:jc w:val="both"/>
        <w:rPr>
          <w:rFonts w:ascii="Arial" w:hAnsi="Arial" w:cs="Arial"/>
          <w:sz w:val="20"/>
          <w:szCs w:val="20"/>
        </w:rPr>
      </w:pPr>
      <w:r w:rsidRPr="004A5F19">
        <w:rPr>
          <w:rFonts w:ascii="Arial" w:hAnsi="Arial" w:cs="Arial"/>
          <w:sz w:val="20"/>
          <w:szCs w:val="20"/>
        </w:rPr>
        <w:t>Rozsah a kvalita předmětu díla je dána příslušnými ČSN, ČSN EN</w:t>
      </w:r>
      <w:r w:rsidR="008F695D" w:rsidRPr="004A5F19">
        <w:rPr>
          <w:rFonts w:ascii="Arial" w:hAnsi="Arial" w:cs="Arial"/>
          <w:sz w:val="20"/>
          <w:szCs w:val="20"/>
        </w:rPr>
        <w:t>, vyhláškami</w:t>
      </w:r>
      <w:r w:rsidRPr="004A5F19">
        <w:rPr>
          <w:rFonts w:ascii="Arial" w:hAnsi="Arial" w:cs="Arial"/>
          <w:sz w:val="20"/>
          <w:szCs w:val="20"/>
        </w:rPr>
        <w:t xml:space="preserve"> a předpisy platnými a účinnými v době provádění</w:t>
      </w:r>
      <w:r w:rsidR="009C3EA6" w:rsidRPr="004A5F19">
        <w:rPr>
          <w:rFonts w:ascii="Arial" w:hAnsi="Arial" w:cs="Arial"/>
          <w:sz w:val="20"/>
          <w:szCs w:val="20"/>
        </w:rPr>
        <w:t xml:space="preserve"> příslušných etap</w:t>
      </w:r>
      <w:r w:rsidRPr="004A5F19">
        <w:rPr>
          <w:rFonts w:ascii="Arial" w:hAnsi="Arial" w:cs="Arial"/>
          <w:sz w:val="20"/>
          <w:szCs w:val="20"/>
        </w:rPr>
        <w:t xml:space="preserve"> díla a dalšími podmínkami objednatele sjednanými v této smlouvě. </w:t>
      </w:r>
    </w:p>
    <w:p w:rsidR="00413F5A" w:rsidRPr="004A5F19" w:rsidRDefault="00107363" w:rsidP="009C3EA6">
      <w:pPr>
        <w:tabs>
          <w:tab w:val="left" w:pos="2790"/>
        </w:tabs>
        <w:jc w:val="both"/>
        <w:rPr>
          <w:rFonts w:ascii="Arial" w:hAnsi="Arial" w:cs="Arial"/>
          <w:color w:val="FF0000"/>
          <w:sz w:val="20"/>
          <w:szCs w:val="20"/>
        </w:rPr>
      </w:pPr>
      <w:r w:rsidRPr="004A5F19">
        <w:rPr>
          <w:rFonts w:ascii="Arial" w:hAnsi="Arial" w:cs="Arial"/>
          <w:color w:val="FF0000"/>
          <w:sz w:val="20"/>
          <w:szCs w:val="20"/>
        </w:rPr>
        <w:tab/>
      </w:r>
    </w:p>
    <w:p w:rsidR="00EE3DD2" w:rsidRPr="004A5F19" w:rsidRDefault="00EE3DD2" w:rsidP="008410CF">
      <w:pPr>
        <w:numPr>
          <w:ilvl w:val="0"/>
          <w:numId w:val="35"/>
        </w:numPr>
        <w:ind w:left="284" w:hanging="284"/>
        <w:jc w:val="both"/>
        <w:rPr>
          <w:rFonts w:ascii="Arial" w:hAnsi="Arial" w:cs="Arial"/>
          <w:sz w:val="20"/>
          <w:szCs w:val="20"/>
        </w:rPr>
      </w:pPr>
      <w:r w:rsidRPr="004A5F19">
        <w:rPr>
          <w:rFonts w:ascii="Arial" w:hAnsi="Arial" w:cs="Arial"/>
          <w:sz w:val="20"/>
        </w:rPr>
        <w:t>Zhotovitel prohlašuje, že se před podpisem této smlouvy podrobně seznámil s požadavky objednatele na rozsah a kvalitu díla. Zhotovitel dále prohlašuje, že je s ohledem na své znalosti a zkušenosti schopen dílo zhotovit podle požadavků objednatele uvedených v této smlouvě, tzn. tak, aby dílo mohlo být řádně užíváno k účelu, k němuž má být zhotoveno. Zhotovitel se zavazuje provést dílo podle této smlouvy na základě svých odborných a technických znalostí při uzavření této smlouvy.</w:t>
      </w:r>
    </w:p>
    <w:p w:rsidR="00413F5A" w:rsidRPr="004A5F19" w:rsidRDefault="00413F5A" w:rsidP="00413F5A">
      <w:pPr>
        <w:pStyle w:val="Odstavecseseznamem"/>
        <w:rPr>
          <w:rFonts w:ascii="Arial" w:hAnsi="Arial" w:cs="Arial"/>
          <w:sz w:val="20"/>
          <w:szCs w:val="20"/>
        </w:rPr>
      </w:pPr>
    </w:p>
    <w:p w:rsidR="00EE3DD2" w:rsidRPr="004A5F19" w:rsidRDefault="00EE3DD2" w:rsidP="008410CF">
      <w:pPr>
        <w:numPr>
          <w:ilvl w:val="0"/>
          <w:numId w:val="35"/>
        </w:numPr>
        <w:ind w:left="284" w:hanging="284"/>
        <w:jc w:val="both"/>
        <w:rPr>
          <w:rFonts w:ascii="Arial" w:hAnsi="Arial" w:cs="Arial"/>
          <w:sz w:val="20"/>
          <w:szCs w:val="20"/>
        </w:rPr>
      </w:pPr>
      <w:r w:rsidRPr="004A5F19">
        <w:rPr>
          <w:rFonts w:ascii="Arial" w:hAnsi="Arial" w:cs="Arial"/>
          <w:sz w:val="20"/>
        </w:rPr>
        <w:t>Je-li k provedení díla nutná součinnost objednatele, určí mu zhotovitel přiměřenou lhůtu k jejímu poskytnutí. Uplyne-li lhůta marně, má zhotovitel právo podle své volby si buď zajistit náhradní plnění na účet obj</w:t>
      </w:r>
      <w:r w:rsidR="001D0869" w:rsidRPr="004A5F19">
        <w:rPr>
          <w:rFonts w:ascii="Arial" w:hAnsi="Arial" w:cs="Arial"/>
          <w:sz w:val="20"/>
        </w:rPr>
        <w:t>ednatele, anebo</w:t>
      </w:r>
      <w:r w:rsidRPr="004A5F19">
        <w:rPr>
          <w:rFonts w:ascii="Arial" w:hAnsi="Arial" w:cs="Arial"/>
          <w:sz w:val="20"/>
        </w:rPr>
        <w:t xml:space="preserve"> upozornil-li na to objednatele, odstoupit od smlouvy.</w:t>
      </w:r>
    </w:p>
    <w:p w:rsidR="00413F5A" w:rsidRPr="004A5F19" w:rsidRDefault="00413F5A" w:rsidP="00413F5A">
      <w:pPr>
        <w:pStyle w:val="Odstavecseseznamem"/>
        <w:rPr>
          <w:rFonts w:ascii="Arial" w:hAnsi="Arial" w:cs="Arial"/>
          <w:sz w:val="20"/>
          <w:szCs w:val="20"/>
        </w:rPr>
      </w:pPr>
    </w:p>
    <w:p w:rsidR="00413F5A" w:rsidRPr="004A5F19" w:rsidRDefault="00EE3DD2" w:rsidP="008410CF">
      <w:pPr>
        <w:numPr>
          <w:ilvl w:val="0"/>
          <w:numId w:val="35"/>
        </w:numPr>
        <w:ind w:left="284" w:hanging="284"/>
        <w:jc w:val="both"/>
        <w:rPr>
          <w:rFonts w:ascii="Arial" w:hAnsi="Arial" w:cs="Arial"/>
          <w:sz w:val="20"/>
          <w:szCs w:val="20"/>
        </w:rPr>
      </w:pPr>
      <w:r w:rsidRPr="004A5F19">
        <w:rPr>
          <w:rFonts w:ascii="Arial" w:hAnsi="Arial" w:cs="Arial"/>
          <w:sz w:val="20"/>
        </w:rPr>
        <w:t xml:space="preserve">Případné dohodnuté změny díla oproti jeho rozsahu, který je sjednán touto smlouvou, musí být smluvními stranami sjednány předem ve formě písemného dodatku k této smlouvě včetně důsledků těchto změn na výši sjednané ceny díla; jinak platí, že jde o plnění v rámci této smlouvy o dílo. </w:t>
      </w:r>
    </w:p>
    <w:p w:rsidR="00413F5A" w:rsidRPr="004A5F19" w:rsidRDefault="00413F5A" w:rsidP="00413F5A">
      <w:pPr>
        <w:pStyle w:val="Odstavecseseznamem"/>
        <w:rPr>
          <w:rFonts w:ascii="Arial" w:hAnsi="Arial" w:cs="Arial"/>
          <w:sz w:val="20"/>
        </w:rPr>
      </w:pPr>
    </w:p>
    <w:p w:rsidR="00EE3DD2" w:rsidRPr="004A5F19" w:rsidRDefault="00EE3DD2" w:rsidP="008410CF">
      <w:pPr>
        <w:numPr>
          <w:ilvl w:val="0"/>
          <w:numId w:val="35"/>
        </w:numPr>
        <w:ind w:left="284" w:hanging="284"/>
        <w:jc w:val="both"/>
        <w:rPr>
          <w:rFonts w:ascii="Arial" w:hAnsi="Arial" w:cs="Arial"/>
          <w:sz w:val="20"/>
          <w:szCs w:val="20"/>
        </w:rPr>
      </w:pPr>
      <w:r w:rsidRPr="004A5F19">
        <w:rPr>
          <w:rFonts w:ascii="Arial" w:hAnsi="Arial" w:cs="Arial"/>
          <w:sz w:val="20"/>
        </w:rPr>
        <w:t>Zhotovitel se zavazuje postupovat podle pokynů objednatele, a to při dodržení ustanovení obecně závazných právních předpisů, zejména ustanovení § 2594, 2595 a 2616 zákona č. 89/2012 Sb., občanského zákoníku, v platném a účinném znění (dále jen „</w:t>
      </w:r>
      <w:r w:rsidRPr="004A5F19">
        <w:rPr>
          <w:rFonts w:ascii="Arial" w:hAnsi="Arial" w:cs="Arial"/>
          <w:b/>
          <w:i/>
          <w:sz w:val="20"/>
        </w:rPr>
        <w:t>občanský zákoník</w:t>
      </w:r>
      <w:r w:rsidRPr="004A5F19">
        <w:rPr>
          <w:rFonts w:ascii="Arial" w:hAnsi="Arial" w:cs="Arial"/>
          <w:i/>
          <w:sz w:val="20"/>
        </w:rPr>
        <w:t>”</w:t>
      </w:r>
      <w:r w:rsidRPr="004A5F19">
        <w:rPr>
          <w:rFonts w:ascii="Arial" w:hAnsi="Arial" w:cs="Arial"/>
          <w:sz w:val="20"/>
        </w:rPr>
        <w:t>).</w:t>
      </w:r>
    </w:p>
    <w:p w:rsidR="00C80194" w:rsidRPr="004A5F19" w:rsidRDefault="00C80194" w:rsidP="000D1B50">
      <w:pPr>
        <w:pStyle w:val="Odstavec"/>
        <w:ind w:firstLine="0"/>
        <w:rPr>
          <w:rFonts w:ascii="Arial" w:hAnsi="Arial" w:cs="Arial"/>
          <w:b/>
          <w:color w:val="auto"/>
          <w:sz w:val="20"/>
        </w:rPr>
      </w:pPr>
    </w:p>
    <w:p w:rsidR="00F32088" w:rsidRPr="004A5F19" w:rsidRDefault="00F32088" w:rsidP="000D1B50">
      <w:pPr>
        <w:pStyle w:val="Odstavec"/>
        <w:ind w:firstLine="0"/>
        <w:rPr>
          <w:rFonts w:ascii="Arial" w:hAnsi="Arial" w:cs="Arial"/>
          <w:b/>
          <w:color w:val="auto"/>
          <w:sz w:val="20"/>
        </w:rPr>
      </w:pPr>
    </w:p>
    <w:p w:rsidR="00EE3DD2" w:rsidRPr="004A5F19" w:rsidRDefault="00EE3DD2" w:rsidP="004D06D5">
      <w:pPr>
        <w:pStyle w:val="Odstavec"/>
        <w:ind w:firstLine="0"/>
        <w:jc w:val="center"/>
        <w:rPr>
          <w:rFonts w:ascii="Arial" w:hAnsi="Arial" w:cs="Arial"/>
          <w:b/>
          <w:color w:val="auto"/>
          <w:sz w:val="20"/>
        </w:rPr>
      </w:pPr>
      <w:r w:rsidRPr="004A5F19">
        <w:rPr>
          <w:rFonts w:ascii="Arial" w:hAnsi="Arial" w:cs="Arial"/>
          <w:b/>
          <w:color w:val="auto"/>
          <w:sz w:val="20"/>
        </w:rPr>
        <w:t>V. TERMÍNY</w:t>
      </w:r>
      <w:r w:rsidR="00DC4ADB" w:rsidRPr="004A5F19">
        <w:rPr>
          <w:rFonts w:ascii="Arial" w:hAnsi="Arial" w:cs="Arial"/>
          <w:b/>
          <w:color w:val="auto"/>
          <w:sz w:val="20"/>
        </w:rPr>
        <w:t xml:space="preserve"> </w:t>
      </w:r>
      <w:r w:rsidRPr="004A5F19">
        <w:rPr>
          <w:rFonts w:ascii="Arial" w:hAnsi="Arial" w:cs="Arial"/>
          <w:b/>
          <w:color w:val="auto"/>
          <w:sz w:val="20"/>
        </w:rPr>
        <w:t>A MÍSTA PLNĚNÍ</w:t>
      </w:r>
    </w:p>
    <w:p w:rsidR="00B61491" w:rsidRPr="004A5F19" w:rsidRDefault="00B61491" w:rsidP="008410CF">
      <w:pPr>
        <w:autoSpaceDE w:val="0"/>
        <w:autoSpaceDN w:val="0"/>
        <w:contextualSpacing/>
        <w:rPr>
          <w:rFonts w:ascii="Arial" w:hAnsi="Arial" w:cs="Arial"/>
          <w:sz w:val="20"/>
          <w:szCs w:val="20"/>
        </w:rPr>
      </w:pPr>
    </w:p>
    <w:p w:rsidR="008410CF" w:rsidRPr="004A5F19" w:rsidRDefault="00B61491" w:rsidP="008410CF">
      <w:pPr>
        <w:autoSpaceDE w:val="0"/>
        <w:autoSpaceDN w:val="0"/>
        <w:contextualSpacing/>
        <w:rPr>
          <w:rFonts w:ascii="Arial" w:hAnsi="Arial" w:cs="Arial"/>
          <w:sz w:val="20"/>
          <w:szCs w:val="20"/>
          <w:u w:val="single"/>
        </w:rPr>
      </w:pPr>
      <w:r w:rsidRPr="004A5F19">
        <w:rPr>
          <w:rFonts w:ascii="Arial" w:hAnsi="Arial" w:cs="Arial"/>
          <w:sz w:val="20"/>
          <w:szCs w:val="20"/>
          <w:u w:val="single"/>
        </w:rPr>
        <w:t>Zahájení prací</w:t>
      </w:r>
    </w:p>
    <w:p w:rsidR="008410CF" w:rsidRPr="004A5F19" w:rsidRDefault="008410CF" w:rsidP="00B61491">
      <w:pPr>
        <w:autoSpaceDE w:val="0"/>
        <w:autoSpaceDN w:val="0"/>
        <w:spacing w:before="120"/>
        <w:ind w:firstLine="708"/>
        <w:rPr>
          <w:rFonts w:ascii="Arial" w:hAnsi="Arial" w:cs="Arial"/>
          <w:b/>
          <w:bCs/>
          <w:sz w:val="20"/>
          <w:szCs w:val="20"/>
        </w:rPr>
      </w:pPr>
      <w:r w:rsidRPr="004A5F19">
        <w:rPr>
          <w:rFonts w:ascii="Arial" w:hAnsi="Arial" w:cs="Arial"/>
          <w:b/>
          <w:bCs/>
          <w:sz w:val="20"/>
          <w:szCs w:val="20"/>
        </w:rPr>
        <w:t xml:space="preserve">I. </w:t>
      </w:r>
      <w:r w:rsidR="004A5F19">
        <w:rPr>
          <w:rFonts w:ascii="Arial" w:hAnsi="Arial" w:cs="Arial"/>
          <w:b/>
          <w:bCs/>
          <w:sz w:val="20"/>
          <w:szCs w:val="20"/>
        </w:rPr>
        <w:t>fáze</w:t>
      </w:r>
      <w:r w:rsidRPr="004A5F19">
        <w:rPr>
          <w:rFonts w:ascii="Arial" w:hAnsi="Arial" w:cs="Arial"/>
          <w:b/>
          <w:bCs/>
          <w:sz w:val="20"/>
          <w:szCs w:val="20"/>
        </w:rPr>
        <w:t xml:space="preserve">: </w:t>
      </w:r>
      <w:r w:rsidRPr="004A5F19">
        <w:rPr>
          <w:rFonts w:ascii="Arial" w:hAnsi="Arial" w:cs="Arial"/>
          <w:b/>
          <w:bCs/>
          <w:sz w:val="20"/>
          <w:szCs w:val="20"/>
        </w:rPr>
        <w:tab/>
      </w:r>
      <w:r w:rsidR="004A5F19">
        <w:rPr>
          <w:rFonts w:ascii="Arial" w:hAnsi="Arial" w:cs="Arial"/>
          <w:b/>
          <w:bCs/>
          <w:sz w:val="20"/>
          <w:szCs w:val="20"/>
        </w:rPr>
        <w:tab/>
      </w:r>
      <w:r w:rsidRPr="004A5F19">
        <w:rPr>
          <w:rFonts w:ascii="Arial" w:hAnsi="Arial" w:cs="Arial"/>
          <w:b/>
          <w:bCs/>
          <w:sz w:val="20"/>
        </w:rPr>
        <w:t>neprodleně po nabytí účinnosti této smlouvy.</w:t>
      </w:r>
    </w:p>
    <w:p w:rsidR="008410CF" w:rsidRDefault="008410CF" w:rsidP="00B61491">
      <w:pPr>
        <w:autoSpaceDE w:val="0"/>
        <w:autoSpaceDN w:val="0"/>
        <w:spacing w:before="120"/>
        <w:ind w:firstLine="708"/>
        <w:rPr>
          <w:rFonts w:ascii="Arial" w:hAnsi="Arial" w:cs="Arial"/>
          <w:b/>
          <w:bCs/>
          <w:sz w:val="20"/>
          <w:szCs w:val="20"/>
        </w:rPr>
      </w:pPr>
      <w:r w:rsidRPr="004A5F19">
        <w:rPr>
          <w:rFonts w:ascii="Arial" w:hAnsi="Arial" w:cs="Arial"/>
          <w:b/>
          <w:bCs/>
          <w:sz w:val="20"/>
          <w:szCs w:val="20"/>
        </w:rPr>
        <w:t xml:space="preserve">II. </w:t>
      </w:r>
      <w:r w:rsidR="004A5F19">
        <w:rPr>
          <w:rFonts w:ascii="Arial" w:hAnsi="Arial" w:cs="Arial"/>
          <w:b/>
          <w:bCs/>
          <w:sz w:val="20"/>
          <w:szCs w:val="20"/>
        </w:rPr>
        <w:t>fáze</w:t>
      </w:r>
      <w:r w:rsidRPr="004A5F19">
        <w:rPr>
          <w:rFonts w:ascii="Arial" w:hAnsi="Arial" w:cs="Arial"/>
          <w:b/>
          <w:bCs/>
          <w:sz w:val="20"/>
          <w:szCs w:val="20"/>
        </w:rPr>
        <w:t xml:space="preserve">: </w:t>
      </w:r>
      <w:r w:rsidRPr="004A5F19">
        <w:rPr>
          <w:rFonts w:ascii="Arial" w:hAnsi="Arial" w:cs="Arial"/>
          <w:b/>
          <w:bCs/>
          <w:sz w:val="20"/>
          <w:szCs w:val="20"/>
        </w:rPr>
        <w:tab/>
      </w:r>
      <w:r w:rsidR="001F1815" w:rsidRPr="004A5F19">
        <w:rPr>
          <w:rFonts w:ascii="Arial" w:hAnsi="Arial" w:cs="Arial"/>
          <w:b/>
          <w:bCs/>
          <w:sz w:val="20"/>
          <w:szCs w:val="20"/>
        </w:rPr>
        <w:t xml:space="preserve">po nabytí právní moci </w:t>
      </w:r>
      <w:r w:rsidR="004A5F19" w:rsidRPr="004A5F19">
        <w:rPr>
          <w:rFonts w:ascii="Arial" w:hAnsi="Arial" w:cs="Arial"/>
          <w:b/>
          <w:bCs/>
          <w:sz w:val="20"/>
          <w:szCs w:val="20"/>
        </w:rPr>
        <w:t>společného povolení</w:t>
      </w:r>
      <w:r w:rsidRPr="004A5F19">
        <w:rPr>
          <w:rFonts w:ascii="Arial" w:hAnsi="Arial" w:cs="Arial"/>
          <w:b/>
          <w:bCs/>
          <w:sz w:val="20"/>
          <w:szCs w:val="20"/>
        </w:rPr>
        <w:t xml:space="preserve"> </w:t>
      </w:r>
    </w:p>
    <w:p w:rsidR="004A5F19" w:rsidRDefault="004A5F19" w:rsidP="00B61491">
      <w:pPr>
        <w:autoSpaceDE w:val="0"/>
        <w:autoSpaceDN w:val="0"/>
        <w:spacing w:before="120"/>
        <w:ind w:firstLine="708"/>
        <w:rPr>
          <w:rFonts w:ascii="Arial" w:hAnsi="Arial" w:cs="Arial"/>
          <w:b/>
          <w:bCs/>
          <w:sz w:val="20"/>
          <w:szCs w:val="20"/>
        </w:rPr>
      </w:pPr>
    </w:p>
    <w:p w:rsidR="004A5F19" w:rsidRPr="004A5F19" w:rsidRDefault="004A5F19" w:rsidP="00B61491">
      <w:pPr>
        <w:autoSpaceDE w:val="0"/>
        <w:autoSpaceDN w:val="0"/>
        <w:spacing w:before="120"/>
        <w:ind w:firstLine="708"/>
        <w:rPr>
          <w:rFonts w:ascii="Arial" w:hAnsi="Arial" w:cs="Arial"/>
          <w:b/>
          <w:bCs/>
          <w:sz w:val="20"/>
          <w:szCs w:val="20"/>
        </w:rPr>
      </w:pPr>
    </w:p>
    <w:p w:rsidR="008410CF" w:rsidRPr="004A5F19" w:rsidRDefault="008410CF" w:rsidP="00B61491">
      <w:pPr>
        <w:spacing w:before="120"/>
        <w:rPr>
          <w:rFonts w:ascii="Arial" w:hAnsi="Arial" w:cs="Arial"/>
          <w:b/>
          <w:bCs/>
          <w:sz w:val="20"/>
        </w:rPr>
      </w:pPr>
      <w:r w:rsidRPr="004A5F19">
        <w:rPr>
          <w:rFonts w:ascii="Arial" w:hAnsi="Arial" w:cs="Arial"/>
          <w:sz w:val="20"/>
          <w:u w:val="single"/>
        </w:rPr>
        <w:lastRenderedPageBreak/>
        <w:t>Ukončení prací</w:t>
      </w:r>
      <w:r w:rsidRPr="004A5F19">
        <w:rPr>
          <w:rFonts w:ascii="Arial" w:hAnsi="Arial" w:cs="Arial"/>
          <w:sz w:val="20"/>
        </w:rPr>
        <w:t xml:space="preserve">: </w:t>
      </w:r>
    </w:p>
    <w:p w:rsidR="004A5F19" w:rsidRPr="004A5F19" w:rsidRDefault="004A5F19" w:rsidP="004A5F19">
      <w:pPr>
        <w:pStyle w:val="Odstavecseseznamem"/>
        <w:autoSpaceDE w:val="0"/>
        <w:autoSpaceDN w:val="0"/>
        <w:adjustRightInd w:val="0"/>
        <w:rPr>
          <w:rFonts w:ascii="Arial" w:hAnsi="Arial" w:cs="Arial"/>
          <w:b/>
          <w:bCs/>
          <w:sz w:val="20"/>
          <w:szCs w:val="20"/>
        </w:rPr>
      </w:pPr>
    </w:p>
    <w:p w:rsidR="004A5F19" w:rsidRPr="004A5F19" w:rsidRDefault="004A5F19" w:rsidP="004A5F19">
      <w:pPr>
        <w:pStyle w:val="Default"/>
        <w:ind w:firstLine="708"/>
        <w:rPr>
          <w:rFonts w:ascii="Arial" w:hAnsi="Arial" w:cs="Arial"/>
          <w:b/>
          <w:sz w:val="20"/>
          <w:szCs w:val="20"/>
        </w:rPr>
      </w:pPr>
      <w:r w:rsidRPr="004A5F19">
        <w:rPr>
          <w:rFonts w:ascii="Arial" w:hAnsi="Arial" w:cs="Arial"/>
          <w:b/>
          <w:sz w:val="20"/>
          <w:szCs w:val="20"/>
        </w:rPr>
        <w:t>I. fáze</w:t>
      </w:r>
      <w:r w:rsidRPr="004A5F19">
        <w:rPr>
          <w:rFonts w:ascii="Arial" w:hAnsi="Arial" w:cs="Arial"/>
          <w:b/>
          <w:sz w:val="20"/>
          <w:szCs w:val="20"/>
        </w:rPr>
        <w:tab/>
      </w:r>
      <w:r w:rsidRPr="004A5F19">
        <w:rPr>
          <w:rFonts w:ascii="Arial" w:hAnsi="Arial" w:cs="Arial"/>
          <w:b/>
          <w:sz w:val="20"/>
          <w:szCs w:val="20"/>
        </w:rPr>
        <w:tab/>
        <w:t>do 31. 12. 2020</w:t>
      </w:r>
    </w:p>
    <w:p w:rsidR="004A5F19" w:rsidRPr="004A5F19" w:rsidRDefault="004A5F19" w:rsidP="004A5F19">
      <w:pPr>
        <w:spacing w:after="240"/>
        <w:ind w:firstLine="708"/>
        <w:jc w:val="both"/>
        <w:rPr>
          <w:rFonts w:ascii="Arial" w:hAnsi="Arial" w:cs="Arial"/>
          <w:b/>
          <w:sz w:val="20"/>
          <w:szCs w:val="20"/>
        </w:rPr>
      </w:pPr>
      <w:r w:rsidRPr="004A5F19">
        <w:rPr>
          <w:rFonts w:ascii="Arial" w:hAnsi="Arial" w:cs="Arial"/>
          <w:b/>
          <w:sz w:val="20"/>
          <w:szCs w:val="20"/>
        </w:rPr>
        <w:t>II. fáze</w:t>
      </w:r>
      <w:r w:rsidRPr="004A5F19">
        <w:rPr>
          <w:rFonts w:ascii="Arial" w:hAnsi="Arial" w:cs="Arial"/>
          <w:b/>
          <w:sz w:val="20"/>
          <w:szCs w:val="20"/>
        </w:rPr>
        <w:tab/>
      </w:r>
      <w:r w:rsidRPr="004A5F19">
        <w:rPr>
          <w:rFonts w:ascii="Arial" w:hAnsi="Arial" w:cs="Arial"/>
          <w:b/>
          <w:sz w:val="20"/>
          <w:szCs w:val="20"/>
        </w:rPr>
        <w:tab/>
        <w:t>do 180 dnů od nabytí právní moci společného povolení</w:t>
      </w:r>
    </w:p>
    <w:p w:rsidR="004A5F19" w:rsidRPr="004A5F19" w:rsidRDefault="004A5F19" w:rsidP="004A5F19">
      <w:pPr>
        <w:spacing w:after="240"/>
        <w:ind w:firstLine="708"/>
        <w:jc w:val="both"/>
        <w:rPr>
          <w:rFonts w:ascii="Arial" w:hAnsi="Arial" w:cs="Arial"/>
          <w:b/>
          <w:sz w:val="20"/>
          <w:szCs w:val="20"/>
        </w:rPr>
      </w:pPr>
      <w:r w:rsidRPr="004A5F19">
        <w:rPr>
          <w:rFonts w:ascii="Arial" w:hAnsi="Arial" w:cs="Arial"/>
          <w:b/>
          <w:sz w:val="20"/>
          <w:szCs w:val="20"/>
        </w:rPr>
        <w:t>III. fáze</w:t>
      </w:r>
      <w:r w:rsidRPr="004A5F19">
        <w:rPr>
          <w:rFonts w:ascii="Arial" w:hAnsi="Arial" w:cs="Arial"/>
          <w:b/>
          <w:sz w:val="20"/>
          <w:szCs w:val="20"/>
        </w:rPr>
        <w:tab/>
      </w:r>
      <w:r w:rsidRPr="004A5F19">
        <w:rPr>
          <w:rFonts w:ascii="Arial" w:hAnsi="Arial" w:cs="Arial"/>
          <w:b/>
          <w:sz w:val="20"/>
          <w:szCs w:val="20"/>
        </w:rPr>
        <w:tab/>
        <w:t>v průběhu stavby (předpoklad rok 2022-2024)</w:t>
      </w:r>
    </w:p>
    <w:p w:rsidR="008410CF" w:rsidRPr="004A5F19" w:rsidRDefault="008410CF" w:rsidP="008410CF">
      <w:pPr>
        <w:ind w:left="709" w:firstLine="709"/>
        <w:rPr>
          <w:rFonts w:ascii="Arial" w:hAnsi="Arial" w:cs="Arial"/>
          <w:sz w:val="20"/>
        </w:rPr>
      </w:pPr>
    </w:p>
    <w:p w:rsidR="008410CF" w:rsidRPr="004A5F19" w:rsidRDefault="001F1815" w:rsidP="008410CF">
      <w:pPr>
        <w:spacing w:after="240"/>
        <w:jc w:val="both"/>
        <w:rPr>
          <w:rFonts w:ascii="Arial" w:eastAsiaTheme="minorEastAsia" w:hAnsi="Arial" w:cs="Arial"/>
          <w:b/>
          <w:sz w:val="20"/>
          <w:szCs w:val="20"/>
        </w:rPr>
      </w:pPr>
      <w:r w:rsidRPr="004A5F19">
        <w:rPr>
          <w:rFonts w:ascii="Arial" w:hAnsi="Arial" w:cs="Arial"/>
          <w:sz w:val="20"/>
        </w:rPr>
        <w:t xml:space="preserve">Objednatel si vyhrazuje, vzhledem k tomu, že </w:t>
      </w:r>
      <w:r w:rsidRPr="004A5F19">
        <w:rPr>
          <w:rFonts w:ascii="Arial" w:hAnsi="Arial" w:cs="Arial"/>
          <w:b/>
          <w:bCs/>
          <w:sz w:val="20"/>
        </w:rPr>
        <w:t xml:space="preserve">financování II. </w:t>
      </w:r>
      <w:r w:rsidR="009F6D98">
        <w:rPr>
          <w:rFonts w:ascii="Arial" w:hAnsi="Arial" w:cs="Arial"/>
          <w:b/>
          <w:bCs/>
          <w:sz w:val="20"/>
        </w:rPr>
        <w:t>fáze</w:t>
      </w:r>
      <w:r w:rsidRPr="004A5F19">
        <w:rPr>
          <w:rFonts w:ascii="Arial" w:hAnsi="Arial" w:cs="Arial"/>
          <w:sz w:val="20"/>
        </w:rPr>
        <w:t xml:space="preserve"> bude realizováno z rozpočtu města Jičína na rok 2021, který bude schvalován v zastupitelstvu města Jičína koncem roku 2020, následující: Objednatel se zavazuje oznámit zhotoviteli nejpozději do 31.12.2020, zda bude II. </w:t>
      </w:r>
      <w:r w:rsidR="009F6D98">
        <w:rPr>
          <w:rFonts w:ascii="Arial" w:hAnsi="Arial" w:cs="Arial"/>
          <w:sz w:val="20"/>
        </w:rPr>
        <w:t>fáze</w:t>
      </w:r>
      <w:r w:rsidRPr="004A5F19">
        <w:rPr>
          <w:rFonts w:ascii="Arial" w:hAnsi="Arial" w:cs="Arial"/>
          <w:sz w:val="20"/>
        </w:rPr>
        <w:t xml:space="preserve"> realizována. Pokud v této lhůtě zhotovitel neobdrží oznámení objednatele, že má zajištěno financování II. </w:t>
      </w:r>
      <w:r w:rsidR="009F6D98">
        <w:rPr>
          <w:rFonts w:ascii="Arial" w:hAnsi="Arial" w:cs="Arial"/>
          <w:sz w:val="20"/>
        </w:rPr>
        <w:t>fáze</w:t>
      </w:r>
      <w:r w:rsidRPr="004A5F19">
        <w:rPr>
          <w:rFonts w:ascii="Arial" w:hAnsi="Arial" w:cs="Arial"/>
          <w:sz w:val="20"/>
        </w:rPr>
        <w:t xml:space="preserve">, smlouva v této části pozbude platnosti ke dni 31.12.2020. Smluvní strany sjednávají, že pokud II. </w:t>
      </w:r>
      <w:r w:rsidR="009F6D98">
        <w:rPr>
          <w:rFonts w:ascii="Arial" w:hAnsi="Arial" w:cs="Arial"/>
          <w:sz w:val="20"/>
        </w:rPr>
        <w:t>fáze</w:t>
      </w:r>
      <w:r w:rsidRPr="004A5F19">
        <w:rPr>
          <w:rFonts w:ascii="Arial" w:hAnsi="Arial" w:cs="Arial"/>
          <w:sz w:val="20"/>
        </w:rPr>
        <w:t xml:space="preserve"> nebude z tohoto důvodu realizována, není zhotovitel oprávněn uplatňovat vůči objednateli nárok na náhradu škody či ušlý zisk z důvodu této nerealizace</w:t>
      </w:r>
      <w:r w:rsidR="008410CF" w:rsidRPr="004A5F19">
        <w:rPr>
          <w:rFonts w:ascii="Arial" w:hAnsi="Arial" w:cs="Arial"/>
          <w:sz w:val="20"/>
        </w:rPr>
        <w:t>.</w:t>
      </w:r>
    </w:p>
    <w:p w:rsidR="008410CF" w:rsidRPr="004A5F19" w:rsidRDefault="00B61491" w:rsidP="00B61491">
      <w:pPr>
        <w:pStyle w:val="Default"/>
        <w:spacing w:before="120"/>
        <w:jc w:val="both"/>
        <w:rPr>
          <w:rFonts w:ascii="Arial" w:hAnsi="Arial" w:cs="Arial"/>
          <w:b/>
          <w:sz w:val="20"/>
          <w:szCs w:val="20"/>
        </w:rPr>
      </w:pPr>
      <w:r w:rsidRPr="004A5F19">
        <w:rPr>
          <w:rFonts w:ascii="Arial" w:hAnsi="Arial" w:cs="Arial"/>
          <w:b/>
          <w:sz w:val="20"/>
          <w:szCs w:val="20"/>
        </w:rPr>
        <w:t>A</w:t>
      </w:r>
      <w:r w:rsidR="008410CF" w:rsidRPr="004A5F19">
        <w:rPr>
          <w:rFonts w:ascii="Arial" w:hAnsi="Arial" w:cs="Arial"/>
          <w:b/>
          <w:sz w:val="20"/>
          <w:szCs w:val="20"/>
        </w:rPr>
        <w:t>utorský dozor bude prováděn v průběhu realizace stavebních prací (předpoklad rok 202</w:t>
      </w:r>
      <w:r w:rsidR="001F1815" w:rsidRPr="004A5F19">
        <w:rPr>
          <w:rFonts w:ascii="Arial" w:hAnsi="Arial" w:cs="Arial"/>
          <w:b/>
          <w:sz w:val="20"/>
          <w:szCs w:val="20"/>
        </w:rPr>
        <w:t>2-2024</w:t>
      </w:r>
      <w:r w:rsidR="008410CF" w:rsidRPr="004A5F19">
        <w:rPr>
          <w:rFonts w:ascii="Arial" w:hAnsi="Arial" w:cs="Arial"/>
          <w:b/>
          <w:sz w:val="20"/>
          <w:szCs w:val="20"/>
        </w:rPr>
        <w:t>)</w:t>
      </w:r>
      <w:r w:rsidRPr="004A5F19">
        <w:rPr>
          <w:rFonts w:ascii="Arial" w:hAnsi="Arial" w:cs="Arial"/>
          <w:b/>
          <w:sz w:val="20"/>
          <w:szCs w:val="20"/>
        </w:rPr>
        <w:t>.</w:t>
      </w:r>
    </w:p>
    <w:p w:rsidR="00924007" w:rsidRPr="004A5F19" w:rsidRDefault="00924007" w:rsidP="008410CF">
      <w:pPr>
        <w:widowControl w:val="0"/>
        <w:overflowPunct w:val="0"/>
        <w:autoSpaceDE w:val="0"/>
        <w:autoSpaceDN w:val="0"/>
        <w:adjustRightInd w:val="0"/>
        <w:jc w:val="both"/>
        <w:rPr>
          <w:rFonts w:ascii="Arial" w:hAnsi="Arial" w:cs="Arial"/>
          <w:bCs/>
          <w:sz w:val="20"/>
          <w:szCs w:val="20"/>
        </w:rPr>
      </w:pPr>
    </w:p>
    <w:p w:rsidR="00A46299" w:rsidRPr="004A5F19" w:rsidRDefault="00EE3DD2" w:rsidP="00A75439">
      <w:pPr>
        <w:pStyle w:val="Odstavecodsazen"/>
        <w:numPr>
          <w:ilvl w:val="0"/>
          <w:numId w:val="12"/>
        </w:numPr>
        <w:tabs>
          <w:tab w:val="clear" w:pos="720"/>
          <w:tab w:val="clear" w:pos="1699"/>
          <w:tab w:val="num" w:pos="284"/>
        </w:tabs>
        <w:ind w:left="284" w:hanging="284"/>
        <w:rPr>
          <w:rFonts w:ascii="Arial" w:hAnsi="Arial" w:cs="Arial"/>
          <w:color w:val="auto"/>
          <w:sz w:val="20"/>
        </w:rPr>
      </w:pPr>
      <w:r w:rsidRPr="004A5F19">
        <w:rPr>
          <w:rFonts w:ascii="Arial" w:hAnsi="Arial" w:cs="Arial"/>
          <w:color w:val="auto"/>
          <w:sz w:val="20"/>
        </w:rPr>
        <w:t xml:space="preserve">Nedojde-li mezi smluvními stranami k jiné dohodě, zhotovitel se zavazuje předat </w:t>
      </w:r>
      <w:r w:rsidR="00B65704" w:rsidRPr="004A5F19">
        <w:rPr>
          <w:rFonts w:ascii="Arial" w:hAnsi="Arial" w:cs="Arial"/>
          <w:color w:val="auto"/>
          <w:sz w:val="20"/>
        </w:rPr>
        <w:t>předmět</w:t>
      </w:r>
      <w:r w:rsidRPr="004A5F19">
        <w:rPr>
          <w:rFonts w:ascii="Arial" w:hAnsi="Arial" w:cs="Arial"/>
          <w:color w:val="auto"/>
          <w:sz w:val="20"/>
        </w:rPr>
        <w:t xml:space="preserve"> díla (dle předcházejícího odstavce tohoto článku smlouvy), včetně všech příloh v sídle objednatele</w:t>
      </w:r>
      <w:r w:rsidR="00812EE1" w:rsidRPr="004A5F19">
        <w:rPr>
          <w:rFonts w:ascii="Arial" w:hAnsi="Arial" w:cs="Arial"/>
          <w:color w:val="auto"/>
          <w:sz w:val="20"/>
        </w:rPr>
        <w:t xml:space="preserve"> </w:t>
      </w:r>
      <w:r w:rsidRPr="004A5F19">
        <w:rPr>
          <w:rFonts w:ascii="Arial" w:hAnsi="Arial" w:cs="Arial"/>
          <w:color w:val="auto"/>
          <w:sz w:val="20"/>
        </w:rPr>
        <w:t>uvedeném v záhlaví této smlouvy.</w:t>
      </w:r>
    </w:p>
    <w:p w:rsidR="00715303" w:rsidRPr="004A5F19" w:rsidRDefault="00715303" w:rsidP="00715303">
      <w:pPr>
        <w:pStyle w:val="Odstavecodsazen"/>
        <w:tabs>
          <w:tab w:val="clear" w:pos="1699"/>
        </w:tabs>
        <w:ind w:left="284" w:firstLine="0"/>
        <w:rPr>
          <w:rFonts w:ascii="Arial" w:hAnsi="Arial" w:cs="Arial"/>
          <w:color w:val="auto"/>
          <w:sz w:val="20"/>
        </w:rPr>
      </w:pPr>
    </w:p>
    <w:p w:rsidR="00F32088" w:rsidRPr="004A5F19" w:rsidRDefault="00715303" w:rsidP="005E3A1C">
      <w:pPr>
        <w:pStyle w:val="Odstavecodsazen"/>
        <w:numPr>
          <w:ilvl w:val="0"/>
          <w:numId w:val="12"/>
        </w:numPr>
        <w:tabs>
          <w:tab w:val="clear" w:pos="720"/>
          <w:tab w:val="clear" w:pos="1699"/>
          <w:tab w:val="num" w:pos="284"/>
        </w:tabs>
        <w:ind w:left="284" w:hanging="284"/>
        <w:rPr>
          <w:rFonts w:ascii="Arial" w:hAnsi="Arial" w:cs="Arial"/>
          <w:color w:val="auto"/>
          <w:sz w:val="20"/>
        </w:rPr>
      </w:pPr>
      <w:r w:rsidRPr="004A5F19">
        <w:rPr>
          <w:rFonts w:ascii="Arial" w:hAnsi="Arial" w:cs="Arial"/>
          <w:color w:val="auto"/>
          <w:sz w:val="20"/>
        </w:rPr>
        <w:t>Zhotovitel není v prodlení s plněním předmětu zakázky, jestliže dojde ke zdržení realizace předmětu plnění na odpovídajících úřadech, u dotčených orgánů státní správy či u ostatních účastníků řízení. Lhůty dle bodu 2 tohoto článku se prodlužují o dobu, po kterou byly dotčené orgány či ostatní účastníci řízením, jejichž závazná stanoviska a vyjádření je zhotovitel povinen opatřit, nečinné. Nečinností se pro účely tohoto ustanovení rozumí nedodržení lhůt stanovených právními předpisy pro vydání příslušného záv</w:t>
      </w:r>
      <w:r w:rsidR="00035D1E" w:rsidRPr="004A5F19">
        <w:rPr>
          <w:rFonts w:ascii="Arial" w:hAnsi="Arial" w:cs="Arial"/>
          <w:color w:val="auto"/>
          <w:sz w:val="20"/>
        </w:rPr>
        <w:t>azného stanoviska či vyjádření (</w:t>
      </w:r>
      <w:r w:rsidR="0078034A" w:rsidRPr="004A5F19">
        <w:rPr>
          <w:rFonts w:ascii="Arial" w:hAnsi="Arial" w:cs="Arial"/>
          <w:color w:val="auto"/>
          <w:sz w:val="20"/>
        </w:rPr>
        <w:t xml:space="preserve">obvykle </w:t>
      </w:r>
      <w:r w:rsidR="00035D1E" w:rsidRPr="004A5F19">
        <w:rPr>
          <w:rFonts w:ascii="Arial" w:hAnsi="Arial" w:cs="Arial"/>
          <w:color w:val="auto"/>
          <w:sz w:val="20"/>
        </w:rPr>
        <w:t xml:space="preserve">30 dní). </w:t>
      </w:r>
      <w:r w:rsidRPr="004A5F19">
        <w:rPr>
          <w:rFonts w:ascii="Arial" w:hAnsi="Arial" w:cs="Arial"/>
          <w:color w:val="auto"/>
          <w:sz w:val="20"/>
        </w:rPr>
        <w:t>Zhotovitel je povinen objednatele o prodloužení lhůty z důvodu nečinnosti dotčených orgánů informovat bez zbytečného odkladu poté, kdy se o této skutečnosti dozví. Smluvní strany na základě této skutečnosti, uzavřou dodatek ke smlouvě o dílo.</w:t>
      </w:r>
    </w:p>
    <w:p w:rsidR="00765BD9" w:rsidRPr="004A5F19" w:rsidRDefault="00765BD9" w:rsidP="00765BD9">
      <w:pPr>
        <w:pStyle w:val="Odstavecodsazen"/>
        <w:tabs>
          <w:tab w:val="clear" w:pos="1699"/>
        </w:tabs>
        <w:ind w:left="0" w:firstLine="0"/>
        <w:rPr>
          <w:rFonts w:ascii="Arial" w:hAnsi="Arial" w:cs="Arial"/>
          <w:color w:val="auto"/>
          <w:sz w:val="20"/>
        </w:rPr>
      </w:pPr>
    </w:p>
    <w:p w:rsidR="00765BD9" w:rsidRPr="004A5F19" w:rsidRDefault="00765BD9" w:rsidP="00765BD9">
      <w:pPr>
        <w:pStyle w:val="Odstavecodsazen"/>
        <w:tabs>
          <w:tab w:val="clear" w:pos="1699"/>
        </w:tabs>
        <w:ind w:left="0" w:firstLine="0"/>
        <w:rPr>
          <w:rFonts w:ascii="Arial" w:hAnsi="Arial" w:cs="Arial"/>
          <w:color w:val="auto"/>
          <w:sz w:val="20"/>
        </w:rPr>
      </w:pPr>
    </w:p>
    <w:p w:rsidR="003025EE" w:rsidRPr="004A5F19" w:rsidRDefault="003025EE" w:rsidP="003025EE">
      <w:pPr>
        <w:pStyle w:val="Odstavec"/>
        <w:ind w:firstLine="0"/>
        <w:jc w:val="center"/>
        <w:rPr>
          <w:rFonts w:ascii="Arial" w:hAnsi="Arial" w:cs="Arial"/>
          <w:b/>
          <w:sz w:val="20"/>
        </w:rPr>
      </w:pPr>
      <w:r w:rsidRPr="004A5F19">
        <w:rPr>
          <w:rFonts w:ascii="Arial" w:hAnsi="Arial" w:cs="Arial"/>
          <w:b/>
          <w:sz w:val="20"/>
        </w:rPr>
        <w:t>VI. PRŮBĚŽNÁ KONTROLA PROVÁDĚNÍ DÍLA</w:t>
      </w:r>
    </w:p>
    <w:p w:rsidR="003025EE" w:rsidRPr="004A5F19" w:rsidRDefault="003025EE" w:rsidP="003025EE">
      <w:pPr>
        <w:pStyle w:val="Odstavec"/>
        <w:ind w:firstLine="0"/>
        <w:jc w:val="center"/>
        <w:rPr>
          <w:rFonts w:ascii="Arial" w:hAnsi="Arial" w:cs="Arial"/>
          <w:b/>
          <w:sz w:val="20"/>
        </w:rPr>
      </w:pPr>
    </w:p>
    <w:p w:rsidR="003025EE" w:rsidRPr="004A5F19" w:rsidRDefault="003025EE" w:rsidP="00DF229B">
      <w:pPr>
        <w:pStyle w:val="Odstavecodsazen"/>
        <w:numPr>
          <w:ilvl w:val="0"/>
          <w:numId w:val="20"/>
        </w:numPr>
        <w:tabs>
          <w:tab w:val="clear" w:pos="720"/>
        </w:tabs>
        <w:ind w:left="284" w:hanging="284"/>
        <w:rPr>
          <w:rFonts w:ascii="Arial" w:hAnsi="Arial" w:cs="Arial"/>
          <w:sz w:val="20"/>
          <w:highlight w:val="yellow"/>
        </w:rPr>
      </w:pPr>
      <w:r w:rsidRPr="004A5F19">
        <w:rPr>
          <w:rFonts w:ascii="Arial" w:hAnsi="Arial" w:cs="Arial"/>
          <w:sz w:val="20"/>
        </w:rPr>
        <w:t xml:space="preserve">Objednatel je oprávněn kontrolovat průběžné provádění díla a jednotlivých částí. V průběhu prací směřujících ke zhotovení předmětu </w:t>
      </w:r>
      <w:proofErr w:type="gramStart"/>
      <w:r w:rsidRPr="004A5F19">
        <w:rPr>
          <w:rFonts w:ascii="Arial" w:hAnsi="Arial" w:cs="Arial"/>
          <w:sz w:val="20"/>
        </w:rPr>
        <w:t>díla</w:t>
      </w:r>
      <w:proofErr w:type="gramEnd"/>
      <w:r w:rsidRPr="004A5F19">
        <w:rPr>
          <w:rFonts w:ascii="Arial" w:hAnsi="Arial" w:cs="Arial"/>
          <w:sz w:val="20"/>
        </w:rPr>
        <w:t xml:space="preserve"> resp. jeho jednotlivých částí podle této smlouvy je zhotovitel povinen podrobit se konzultacím s objednatelem zastoupeným </w:t>
      </w:r>
      <w:r w:rsidRPr="004A5F19">
        <w:rPr>
          <w:rFonts w:ascii="Arial" w:hAnsi="Arial" w:cs="Arial"/>
          <w:color w:val="auto"/>
          <w:sz w:val="20"/>
        </w:rPr>
        <w:t>ve věcech technických</w:t>
      </w:r>
      <w:r w:rsidRPr="004A5F19">
        <w:rPr>
          <w:rFonts w:ascii="Arial" w:hAnsi="Arial" w:cs="Arial"/>
          <w:color w:val="FF0000"/>
          <w:sz w:val="20"/>
        </w:rPr>
        <w:t xml:space="preserve"> </w:t>
      </w:r>
      <w:r w:rsidRPr="004A5F19">
        <w:rPr>
          <w:rFonts w:ascii="Arial" w:hAnsi="Arial" w:cs="Arial"/>
          <w:sz w:val="20"/>
        </w:rPr>
        <w:t xml:space="preserve">nebo jeho pověřeným zástupcem (dále také </w:t>
      </w:r>
      <w:r w:rsidRPr="004A5F19">
        <w:rPr>
          <w:rFonts w:ascii="Arial" w:hAnsi="Arial" w:cs="Arial"/>
          <w:i/>
          <w:sz w:val="20"/>
        </w:rPr>
        <w:t>„</w:t>
      </w:r>
      <w:r w:rsidRPr="004A5F19">
        <w:rPr>
          <w:rFonts w:ascii="Arial" w:hAnsi="Arial" w:cs="Arial"/>
          <w:b/>
          <w:i/>
          <w:sz w:val="20"/>
        </w:rPr>
        <w:t>kontrolní den</w:t>
      </w:r>
      <w:r w:rsidRPr="004A5F19">
        <w:rPr>
          <w:rFonts w:ascii="Arial" w:hAnsi="Arial" w:cs="Arial"/>
          <w:i/>
          <w:sz w:val="20"/>
        </w:rPr>
        <w:t>”</w:t>
      </w:r>
      <w:r w:rsidRPr="004A5F19">
        <w:rPr>
          <w:rFonts w:ascii="Arial" w:hAnsi="Arial" w:cs="Arial"/>
          <w:sz w:val="20"/>
        </w:rPr>
        <w:t xml:space="preserve">). V průběhu </w:t>
      </w:r>
      <w:r w:rsidR="007D5871" w:rsidRPr="004A5F19">
        <w:rPr>
          <w:rFonts w:ascii="Arial" w:hAnsi="Arial" w:cs="Arial"/>
          <w:sz w:val="20"/>
        </w:rPr>
        <w:t xml:space="preserve">realizace </w:t>
      </w:r>
      <w:r w:rsidR="00381A9A" w:rsidRPr="004A5F19">
        <w:rPr>
          <w:rFonts w:ascii="Arial" w:hAnsi="Arial" w:cs="Arial"/>
          <w:sz w:val="20"/>
        </w:rPr>
        <w:t xml:space="preserve">I. </w:t>
      </w:r>
      <w:r w:rsidR="004A5F19" w:rsidRPr="004A5F19">
        <w:rPr>
          <w:rFonts w:ascii="Arial" w:hAnsi="Arial" w:cs="Arial"/>
          <w:sz w:val="20"/>
        </w:rPr>
        <w:t>fáze</w:t>
      </w:r>
      <w:r w:rsidR="00381A9A" w:rsidRPr="004A5F19">
        <w:rPr>
          <w:rFonts w:ascii="Arial" w:hAnsi="Arial" w:cs="Arial"/>
          <w:sz w:val="20"/>
        </w:rPr>
        <w:t xml:space="preserve"> díla se budou konat </w:t>
      </w:r>
      <w:r w:rsidR="009C3EA6" w:rsidRPr="004A5F19">
        <w:rPr>
          <w:rFonts w:ascii="Arial" w:hAnsi="Arial" w:cs="Arial"/>
          <w:sz w:val="20"/>
        </w:rPr>
        <w:t xml:space="preserve">minimálně </w:t>
      </w:r>
      <w:r w:rsidR="001F1815" w:rsidRPr="004A5F19">
        <w:rPr>
          <w:rFonts w:ascii="Arial" w:hAnsi="Arial" w:cs="Arial"/>
          <w:sz w:val="20"/>
        </w:rPr>
        <w:t>čtyři</w:t>
      </w:r>
      <w:r w:rsidR="00381A9A" w:rsidRPr="004A5F19">
        <w:rPr>
          <w:rFonts w:ascii="Arial" w:hAnsi="Arial" w:cs="Arial"/>
          <w:sz w:val="20"/>
        </w:rPr>
        <w:t xml:space="preserve"> kontrolní dny</w:t>
      </w:r>
      <w:r w:rsidR="006C29B1" w:rsidRPr="004A5F19">
        <w:rPr>
          <w:rFonts w:ascii="Arial" w:hAnsi="Arial" w:cs="Arial"/>
          <w:sz w:val="20"/>
        </w:rPr>
        <w:t xml:space="preserve"> </w:t>
      </w:r>
      <w:r w:rsidRPr="004A5F19">
        <w:rPr>
          <w:rFonts w:ascii="Arial" w:hAnsi="Arial" w:cs="Arial"/>
          <w:sz w:val="20"/>
        </w:rPr>
        <w:t>(</w:t>
      </w:r>
      <w:r w:rsidR="001F1815" w:rsidRPr="004A5F19">
        <w:rPr>
          <w:rFonts w:ascii="Arial" w:hAnsi="Arial" w:cs="Arial"/>
          <w:sz w:val="20"/>
        </w:rPr>
        <w:t>po zaměření stávajícího stavu, v rozpracovanosti při navržených úpravách min. 2x, před dokončením dokumentace)</w:t>
      </w:r>
      <w:r w:rsidR="00381A9A" w:rsidRPr="004A5F19">
        <w:rPr>
          <w:rFonts w:ascii="Arial" w:hAnsi="Arial" w:cs="Arial"/>
          <w:sz w:val="20"/>
        </w:rPr>
        <w:t xml:space="preserve">, během realizace II. </w:t>
      </w:r>
      <w:r w:rsidR="004A5F19" w:rsidRPr="004A5F19">
        <w:rPr>
          <w:rFonts w:ascii="Arial" w:hAnsi="Arial" w:cs="Arial"/>
          <w:sz w:val="20"/>
        </w:rPr>
        <w:t>fáze</w:t>
      </w:r>
      <w:r w:rsidR="00381A9A" w:rsidRPr="004A5F19">
        <w:rPr>
          <w:rFonts w:ascii="Arial" w:hAnsi="Arial" w:cs="Arial"/>
          <w:sz w:val="20"/>
        </w:rPr>
        <w:t xml:space="preserve"> díla pak minimálně tři kontrolní dny (v rozpracovanosti při navržených úpravách min. 2x, před dokončením dokumentace)</w:t>
      </w:r>
      <w:r w:rsidRPr="004A5F19">
        <w:rPr>
          <w:rFonts w:ascii="Arial" w:hAnsi="Arial" w:cs="Arial"/>
          <w:sz w:val="20"/>
        </w:rPr>
        <w:t xml:space="preserve">. </w:t>
      </w:r>
    </w:p>
    <w:p w:rsidR="003025EE" w:rsidRPr="004A5F19" w:rsidRDefault="003025EE" w:rsidP="003025EE">
      <w:pPr>
        <w:pStyle w:val="Odstavecodsazen"/>
        <w:tabs>
          <w:tab w:val="clear" w:pos="1699"/>
        </w:tabs>
        <w:ind w:left="284" w:firstLine="0"/>
        <w:rPr>
          <w:rFonts w:ascii="Arial" w:hAnsi="Arial" w:cs="Arial"/>
          <w:sz w:val="20"/>
        </w:rPr>
      </w:pPr>
    </w:p>
    <w:p w:rsidR="003025EE" w:rsidRPr="004A5F19" w:rsidRDefault="003025EE" w:rsidP="00A75439">
      <w:pPr>
        <w:pStyle w:val="Odstavecodsazen"/>
        <w:numPr>
          <w:ilvl w:val="0"/>
          <w:numId w:val="20"/>
        </w:numPr>
        <w:tabs>
          <w:tab w:val="clear" w:pos="720"/>
          <w:tab w:val="clear" w:pos="1699"/>
        </w:tabs>
        <w:ind w:left="284" w:hanging="284"/>
        <w:rPr>
          <w:rFonts w:ascii="Arial" w:hAnsi="Arial" w:cs="Arial"/>
          <w:color w:val="auto"/>
          <w:sz w:val="20"/>
        </w:rPr>
      </w:pPr>
      <w:r w:rsidRPr="004A5F19">
        <w:rPr>
          <w:rFonts w:ascii="Arial" w:hAnsi="Arial" w:cs="Arial"/>
          <w:sz w:val="20"/>
        </w:rPr>
        <w:t xml:space="preserve">Zjistí-li objednatel při kontrolním dnu, že zhotovitel provádí dílo v rozporu se svými povinnostmi a pokyny objednatele, je oprávněn dožadovat se nápravy ve smyslu § 2593 občanského zákoníku. Z každého kontrolního dne bude pořízen vždy písemný </w:t>
      </w:r>
      <w:r w:rsidRPr="004A5F19">
        <w:rPr>
          <w:rFonts w:ascii="Arial" w:hAnsi="Arial" w:cs="Arial"/>
          <w:color w:val="auto"/>
          <w:sz w:val="20"/>
        </w:rPr>
        <w:t>zápis potvrzený zástupci obou smluvních stran.</w:t>
      </w:r>
    </w:p>
    <w:p w:rsidR="003025EE" w:rsidRPr="004A5F19" w:rsidRDefault="003025EE" w:rsidP="003025EE">
      <w:pPr>
        <w:pStyle w:val="Odstavecodsazen"/>
        <w:tabs>
          <w:tab w:val="clear" w:pos="1699"/>
        </w:tabs>
        <w:ind w:left="284" w:firstLine="0"/>
        <w:rPr>
          <w:rFonts w:ascii="Arial" w:hAnsi="Arial" w:cs="Arial"/>
          <w:color w:val="auto"/>
          <w:sz w:val="20"/>
        </w:rPr>
      </w:pPr>
    </w:p>
    <w:p w:rsidR="003025EE" w:rsidRPr="004A5F19" w:rsidRDefault="003025EE" w:rsidP="00A75439">
      <w:pPr>
        <w:pStyle w:val="Odstavecodsazen"/>
        <w:numPr>
          <w:ilvl w:val="0"/>
          <w:numId w:val="20"/>
        </w:numPr>
        <w:tabs>
          <w:tab w:val="clear" w:pos="720"/>
          <w:tab w:val="clear" w:pos="1699"/>
        </w:tabs>
        <w:ind w:left="284" w:hanging="284"/>
        <w:rPr>
          <w:rFonts w:ascii="Arial" w:hAnsi="Arial" w:cs="Arial"/>
          <w:color w:val="auto"/>
          <w:sz w:val="20"/>
        </w:rPr>
      </w:pPr>
      <w:r w:rsidRPr="004A5F19">
        <w:rPr>
          <w:rFonts w:ascii="Arial" w:hAnsi="Arial" w:cs="Arial"/>
          <w:color w:val="auto"/>
          <w:sz w:val="20"/>
        </w:rPr>
        <w:t>Pokud bude zhotovitel nebo objednatel požadovat mimořádný kontrolní den, vyzve k účasti zástupce druhé smluvní strany telefonicky, faxem nebo emailem nejméně 2 pracovní dny předem.</w:t>
      </w:r>
    </w:p>
    <w:p w:rsidR="003025EE" w:rsidRPr="004A5F19" w:rsidRDefault="003025EE" w:rsidP="003025EE">
      <w:pPr>
        <w:pStyle w:val="Odstavecodsazen"/>
        <w:tabs>
          <w:tab w:val="clear" w:pos="1699"/>
        </w:tabs>
        <w:ind w:left="284" w:firstLine="0"/>
        <w:rPr>
          <w:rFonts w:ascii="Arial" w:hAnsi="Arial" w:cs="Arial"/>
          <w:color w:val="auto"/>
          <w:sz w:val="20"/>
        </w:rPr>
      </w:pPr>
    </w:p>
    <w:p w:rsidR="003025EE" w:rsidRPr="004A5F19" w:rsidRDefault="003025EE" w:rsidP="00A75439">
      <w:pPr>
        <w:pStyle w:val="Odstavecodsazen"/>
        <w:numPr>
          <w:ilvl w:val="0"/>
          <w:numId w:val="20"/>
        </w:numPr>
        <w:tabs>
          <w:tab w:val="clear" w:pos="720"/>
          <w:tab w:val="clear" w:pos="1699"/>
          <w:tab w:val="num" w:pos="567"/>
        </w:tabs>
        <w:ind w:left="284" w:hanging="284"/>
        <w:rPr>
          <w:rFonts w:ascii="Arial" w:hAnsi="Arial" w:cs="Arial"/>
          <w:strike/>
          <w:sz w:val="20"/>
        </w:rPr>
      </w:pPr>
      <w:r w:rsidRPr="004A5F19">
        <w:rPr>
          <w:rFonts w:ascii="Arial" w:hAnsi="Arial" w:cs="Arial"/>
          <w:color w:val="auto"/>
          <w:sz w:val="20"/>
        </w:rPr>
        <w:t xml:space="preserve">Objednatel se zavazuje, že na základě kontroly provedené dle předcházejících odstavců (dále jen </w:t>
      </w:r>
      <w:r w:rsidRPr="004A5F19">
        <w:rPr>
          <w:rFonts w:ascii="Arial" w:hAnsi="Arial" w:cs="Arial"/>
          <w:i/>
          <w:color w:val="auto"/>
          <w:sz w:val="20"/>
        </w:rPr>
        <w:t>„</w:t>
      </w:r>
      <w:r w:rsidRPr="004A5F19">
        <w:rPr>
          <w:rFonts w:ascii="Arial" w:hAnsi="Arial" w:cs="Arial"/>
          <w:b/>
          <w:i/>
          <w:color w:val="auto"/>
          <w:sz w:val="20"/>
        </w:rPr>
        <w:t>kontrola</w:t>
      </w:r>
      <w:r w:rsidRPr="004A5F19">
        <w:rPr>
          <w:rFonts w:ascii="Arial" w:hAnsi="Arial" w:cs="Arial"/>
          <w:i/>
          <w:color w:val="auto"/>
          <w:sz w:val="20"/>
        </w:rPr>
        <w:t>”</w:t>
      </w:r>
      <w:r w:rsidRPr="004A5F19">
        <w:rPr>
          <w:rFonts w:ascii="Arial" w:hAnsi="Arial" w:cs="Arial"/>
          <w:color w:val="auto"/>
          <w:sz w:val="20"/>
        </w:rPr>
        <w:t>) předá zhotoviteli písemný soupis vad a nedodělků, a to ve lhůtě 10 pracovních d</w:t>
      </w:r>
      <w:r w:rsidRPr="004A5F19">
        <w:rPr>
          <w:rFonts w:ascii="Arial" w:hAnsi="Arial" w:cs="Arial"/>
          <w:sz w:val="20"/>
        </w:rPr>
        <w:t>nů od předání, aby zhotovitel mohl tyto vady a nedodělky odstranit před protokolárním předáním</w:t>
      </w:r>
      <w:r w:rsidR="007D5871" w:rsidRPr="004A5F19">
        <w:rPr>
          <w:rFonts w:ascii="Arial" w:hAnsi="Arial" w:cs="Arial"/>
          <w:sz w:val="20"/>
        </w:rPr>
        <w:t xml:space="preserve"> </w:t>
      </w:r>
      <w:r w:rsidRPr="004A5F19">
        <w:rPr>
          <w:rFonts w:ascii="Arial" w:hAnsi="Arial" w:cs="Arial"/>
          <w:sz w:val="20"/>
        </w:rPr>
        <w:t>díla.</w:t>
      </w:r>
    </w:p>
    <w:p w:rsidR="00F32088" w:rsidRPr="004A5F19" w:rsidRDefault="00F32088" w:rsidP="00131928">
      <w:pPr>
        <w:pStyle w:val="Odstavecodsazen"/>
        <w:tabs>
          <w:tab w:val="clear" w:pos="1699"/>
          <w:tab w:val="left" w:pos="357"/>
        </w:tabs>
        <w:ind w:left="0" w:firstLine="0"/>
        <w:rPr>
          <w:rFonts w:ascii="Arial" w:hAnsi="Arial" w:cs="Arial"/>
          <w:color w:val="auto"/>
          <w:sz w:val="20"/>
        </w:rPr>
      </w:pPr>
    </w:p>
    <w:p w:rsidR="00765BD9" w:rsidRPr="004A5F19" w:rsidRDefault="00765BD9" w:rsidP="00131928">
      <w:pPr>
        <w:pStyle w:val="Odstavecodsazen"/>
        <w:tabs>
          <w:tab w:val="clear" w:pos="1699"/>
          <w:tab w:val="left" w:pos="357"/>
        </w:tabs>
        <w:ind w:left="0" w:firstLine="0"/>
        <w:rPr>
          <w:rFonts w:ascii="Arial" w:hAnsi="Arial" w:cs="Arial"/>
          <w:color w:val="auto"/>
          <w:sz w:val="20"/>
        </w:rPr>
      </w:pPr>
    </w:p>
    <w:p w:rsidR="00EE3DD2" w:rsidRPr="004A5F19" w:rsidRDefault="00EE3DD2" w:rsidP="003A7C9C">
      <w:pPr>
        <w:pStyle w:val="Odstavecodsazen"/>
        <w:keepNext/>
        <w:keepLines/>
        <w:tabs>
          <w:tab w:val="clear" w:pos="1699"/>
          <w:tab w:val="left" w:pos="357"/>
        </w:tabs>
        <w:ind w:left="0" w:firstLine="0"/>
        <w:jc w:val="center"/>
        <w:rPr>
          <w:rFonts w:ascii="Arial" w:hAnsi="Arial" w:cs="Arial"/>
          <w:b/>
          <w:color w:val="auto"/>
          <w:sz w:val="20"/>
        </w:rPr>
      </w:pPr>
      <w:r w:rsidRPr="004A5F19">
        <w:rPr>
          <w:rFonts w:ascii="Arial" w:hAnsi="Arial" w:cs="Arial"/>
          <w:b/>
          <w:color w:val="auto"/>
          <w:sz w:val="20"/>
        </w:rPr>
        <w:lastRenderedPageBreak/>
        <w:t>VI</w:t>
      </w:r>
      <w:r w:rsidR="003025EE" w:rsidRPr="004A5F19">
        <w:rPr>
          <w:rFonts w:ascii="Arial" w:hAnsi="Arial" w:cs="Arial"/>
          <w:b/>
          <w:color w:val="auto"/>
          <w:sz w:val="20"/>
        </w:rPr>
        <w:t>I</w:t>
      </w:r>
      <w:r w:rsidRPr="004A5F19">
        <w:rPr>
          <w:rFonts w:ascii="Arial" w:hAnsi="Arial" w:cs="Arial"/>
          <w:b/>
          <w:color w:val="auto"/>
          <w:sz w:val="20"/>
        </w:rPr>
        <w:t>. CENA DÍLA, PLATEBNÍ PODMÍNKY</w:t>
      </w:r>
    </w:p>
    <w:p w:rsidR="00EE3DD2" w:rsidRPr="004A5F19" w:rsidRDefault="00EE3DD2" w:rsidP="003A7C9C">
      <w:pPr>
        <w:pStyle w:val="Odstavecodsazen"/>
        <w:keepNext/>
        <w:keepLines/>
        <w:tabs>
          <w:tab w:val="clear" w:pos="1699"/>
          <w:tab w:val="left" w:pos="357"/>
        </w:tabs>
        <w:ind w:left="0" w:firstLine="0"/>
        <w:jc w:val="center"/>
        <w:rPr>
          <w:rFonts w:ascii="Arial" w:hAnsi="Arial" w:cs="Arial"/>
          <w:b/>
          <w:color w:val="auto"/>
          <w:sz w:val="20"/>
        </w:rPr>
      </w:pPr>
    </w:p>
    <w:p w:rsidR="001A39CF" w:rsidRPr="004A5F19" w:rsidRDefault="00EE3DD2" w:rsidP="00B04AE2">
      <w:pPr>
        <w:pStyle w:val="Odstavec"/>
        <w:keepNext/>
        <w:keepLines/>
        <w:numPr>
          <w:ilvl w:val="0"/>
          <w:numId w:val="5"/>
        </w:numPr>
        <w:tabs>
          <w:tab w:val="clear" w:pos="720"/>
        </w:tabs>
        <w:ind w:left="284" w:hanging="284"/>
        <w:rPr>
          <w:rFonts w:ascii="Arial" w:hAnsi="Arial" w:cs="Arial"/>
          <w:color w:val="auto"/>
          <w:sz w:val="20"/>
        </w:rPr>
      </w:pPr>
      <w:r w:rsidRPr="004A5F19">
        <w:rPr>
          <w:rFonts w:ascii="Arial" w:hAnsi="Arial" w:cs="Arial"/>
          <w:color w:val="auto"/>
          <w:sz w:val="20"/>
        </w:rPr>
        <w:t xml:space="preserve">Smluvní strany se dohodly, že </w:t>
      </w:r>
      <w:r w:rsidRPr="004A5F19">
        <w:rPr>
          <w:rFonts w:ascii="Arial" w:hAnsi="Arial" w:cs="Arial"/>
          <w:b/>
          <w:color w:val="auto"/>
          <w:sz w:val="20"/>
        </w:rPr>
        <w:t>celková cena</w:t>
      </w:r>
      <w:r w:rsidRPr="004A5F19">
        <w:rPr>
          <w:rFonts w:ascii="Arial" w:hAnsi="Arial" w:cs="Arial"/>
          <w:color w:val="auto"/>
          <w:sz w:val="20"/>
        </w:rPr>
        <w:t xml:space="preserve"> za dílo</w:t>
      </w:r>
      <w:r w:rsidR="00915D85" w:rsidRPr="004A5F19">
        <w:rPr>
          <w:rFonts w:ascii="Arial" w:hAnsi="Arial" w:cs="Arial"/>
          <w:color w:val="auto"/>
          <w:sz w:val="20"/>
        </w:rPr>
        <w:t xml:space="preserve"> </w:t>
      </w:r>
      <w:r w:rsidRPr="004A5F19">
        <w:rPr>
          <w:rFonts w:ascii="Arial" w:hAnsi="Arial" w:cs="Arial"/>
          <w:color w:val="auto"/>
          <w:sz w:val="20"/>
        </w:rPr>
        <w:t xml:space="preserve">činí částku ve výši </w:t>
      </w:r>
      <w:proofErr w:type="gramStart"/>
      <w:r w:rsidR="00801BE0" w:rsidRPr="004A5F19">
        <w:rPr>
          <w:rFonts w:ascii="Arial" w:hAnsi="Arial" w:cs="Arial"/>
          <w:b/>
          <w:color w:val="auto"/>
          <w:sz w:val="20"/>
          <w:highlight w:val="yellow"/>
        </w:rPr>
        <w:t>..................</w:t>
      </w:r>
      <w:r w:rsidR="00605068" w:rsidRPr="004A5F19">
        <w:rPr>
          <w:rFonts w:ascii="Arial" w:hAnsi="Arial" w:cs="Arial"/>
          <w:b/>
          <w:color w:val="auto"/>
          <w:sz w:val="20"/>
          <w:highlight w:val="yellow"/>
        </w:rPr>
        <w:t>,-</w:t>
      </w:r>
      <w:proofErr w:type="gramEnd"/>
      <w:r w:rsidRPr="004A5F19">
        <w:rPr>
          <w:rFonts w:ascii="Arial" w:hAnsi="Arial" w:cs="Arial"/>
          <w:color w:val="auto"/>
          <w:sz w:val="20"/>
        </w:rPr>
        <w:t xml:space="preserve"> Kč bez DPH</w:t>
      </w:r>
      <w:r w:rsidR="00D006E1" w:rsidRPr="004A5F19">
        <w:rPr>
          <w:rFonts w:ascii="Arial" w:hAnsi="Arial" w:cs="Arial"/>
          <w:color w:val="auto"/>
          <w:sz w:val="20"/>
        </w:rPr>
        <w:t xml:space="preserve">, DPH ve výši </w:t>
      </w:r>
      <w:r w:rsidR="005F0A94" w:rsidRPr="004A5F19">
        <w:rPr>
          <w:rFonts w:ascii="Arial" w:hAnsi="Arial" w:cs="Arial"/>
          <w:color w:val="auto"/>
          <w:sz w:val="20"/>
        </w:rPr>
        <w:t xml:space="preserve">21% </w:t>
      </w:r>
      <w:r w:rsidR="00D006E1" w:rsidRPr="004A5F19">
        <w:rPr>
          <w:rFonts w:ascii="Arial" w:hAnsi="Arial" w:cs="Arial"/>
          <w:color w:val="auto"/>
          <w:sz w:val="20"/>
        </w:rPr>
        <w:t>činí</w:t>
      </w:r>
      <w:r w:rsidR="00335E23" w:rsidRPr="004A5F19">
        <w:rPr>
          <w:rFonts w:ascii="Arial" w:hAnsi="Arial" w:cs="Arial"/>
          <w:color w:val="auto"/>
          <w:sz w:val="20"/>
        </w:rPr>
        <w:t xml:space="preserve"> </w:t>
      </w:r>
      <w:r w:rsidR="00801BE0" w:rsidRPr="004A5F19">
        <w:rPr>
          <w:rFonts w:ascii="Arial" w:hAnsi="Arial" w:cs="Arial"/>
          <w:color w:val="auto"/>
          <w:sz w:val="20"/>
          <w:highlight w:val="yellow"/>
        </w:rPr>
        <w:t>.......................</w:t>
      </w:r>
      <w:r w:rsidR="005F0A94" w:rsidRPr="004A5F19">
        <w:rPr>
          <w:rFonts w:ascii="Arial" w:hAnsi="Arial" w:cs="Arial"/>
          <w:color w:val="auto"/>
          <w:sz w:val="20"/>
          <w:highlight w:val="yellow"/>
        </w:rPr>
        <w:t>,-</w:t>
      </w:r>
      <w:r w:rsidR="001B4321" w:rsidRPr="004A5F19">
        <w:rPr>
          <w:rFonts w:ascii="Arial" w:hAnsi="Arial" w:cs="Arial"/>
          <w:color w:val="auto"/>
          <w:sz w:val="20"/>
        </w:rPr>
        <w:t xml:space="preserve"> Kč</w:t>
      </w:r>
      <w:r w:rsidR="00D006E1" w:rsidRPr="004A5F19">
        <w:rPr>
          <w:rFonts w:ascii="Arial" w:hAnsi="Arial" w:cs="Arial"/>
          <w:color w:val="auto"/>
          <w:sz w:val="20"/>
        </w:rPr>
        <w:t xml:space="preserve">, cena celkem včetně DPH činí </w:t>
      </w:r>
      <w:r w:rsidR="00801BE0" w:rsidRPr="004A5F19">
        <w:rPr>
          <w:rFonts w:ascii="Arial" w:hAnsi="Arial" w:cs="Arial"/>
          <w:color w:val="auto"/>
          <w:sz w:val="20"/>
        </w:rPr>
        <w:t>.</w:t>
      </w:r>
      <w:r w:rsidR="00801BE0" w:rsidRPr="004A5F19">
        <w:rPr>
          <w:rFonts w:ascii="Arial" w:hAnsi="Arial" w:cs="Arial"/>
          <w:color w:val="auto"/>
          <w:sz w:val="20"/>
          <w:highlight w:val="yellow"/>
        </w:rPr>
        <w:t>....................................</w:t>
      </w:r>
      <w:r w:rsidR="005F0A94" w:rsidRPr="004A5F19">
        <w:rPr>
          <w:rFonts w:ascii="Arial" w:hAnsi="Arial" w:cs="Arial"/>
          <w:color w:val="auto"/>
          <w:sz w:val="20"/>
          <w:highlight w:val="yellow"/>
        </w:rPr>
        <w:t>,-</w:t>
      </w:r>
      <w:r w:rsidR="001B4321" w:rsidRPr="004A5F19">
        <w:rPr>
          <w:rFonts w:ascii="Arial" w:hAnsi="Arial" w:cs="Arial"/>
          <w:color w:val="auto"/>
          <w:sz w:val="20"/>
        </w:rPr>
        <w:t xml:space="preserve"> Kč</w:t>
      </w:r>
      <w:r w:rsidR="006F4F94" w:rsidRPr="004A5F19">
        <w:rPr>
          <w:rFonts w:ascii="Arial" w:hAnsi="Arial" w:cs="Arial"/>
          <w:color w:val="auto"/>
          <w:sz w:val="20"/>
        </w:rPr>
        <w:t>.</w:t>
      </w:r>
    </w:p>
    <w:p w:rsidR="00BD35AE" w:rsidRPr="004A5F19" w:rsidRDefault="00BD35AE" w:rsidP="00BD35AE">
      <w:pPr>
        <w:pStyle w:val="Odstavec"/>
        <w:keepNext/>
        <w:keepLines/>
        <w:ind w:left="284" w:firstLine="0"/>
        <w:rPr>
          <w:rFonts w:ascii="Arial" w:hAnsi="Arial" w:cs="Arial"/>
          <w:color w:val="auto"/>
          <w:sz w:val="20"/>
        </w:rPr>
      </w:pPr>
    </w:p>
    <w:p w:rsidR="00BD35AE" w:rsidRPr="004A5F19" w:rsidRDefault="00BD35AE" w:rsidP="00BD35AE">
      <w:pPr>
        <w:pStyle w:val="Odstavec"/>
        <w:keepNext/>
        <w:keepLines/>
        <w:numPr>
          <w:ilvl w:val="0"/>
          <w:numId w:val="5"/>
        </w:numPr>
        <w:tabs>
          <w:tab w:val="clear" w:pos="720"/>
        </w:tabs>
        <w:ind w:left="284" w:hanging="284"/>
        <w:rPr>
          <w:rFonts w:ascii="Arial" w:hAnsi="Arial" w:cs="Arial"/>
          <w:color w:val="auto"/>
          <w:sz w:val="20"/>
        </w:rPr>
      </w:pPr>
      <w:r w:rsidRPr="004A5F19">
        <w:rPr>
          <w:rFonts w:ascii="Arial" w:hAnsi="Arial" w:cs="Arial"/>
          <w:color w:val="auto"/>
          <w:sz w:val="20"/>
        </w:rPr>
        <w:t>Cena jednotlivých částí díla činí:</w:t>
      </w:r>
    </w:p>
    <w:p w:rsidR="004D16B9" w:rsidRPr="004A5F19" w:rsidRDefault="004D16B9" w:rsidP="004D16B9">
      <w:pPr>
        <w:pStyle w:val="Odstavec"/>
        <w:keepNext/>
        <w:keepLines/>
        <w:ind w:firstLine="0"/>
        <w:rPr>
          <w:rFonts w:ascii="Arial" w:hAnsi="Arial" w:cs="Arial"/>
          <w:color w:val="auto"/>
          <w:sz w:val="20"/>
        </w:rPr>
      </w:pPr>
    </w:p>
    <w:tbl>
      <w:tblPr>
        <w:tblStyle w:val="Mkatabulky"/>
        <w:tblW w:w="0" w:type="auto"/>
        <w:tblLook w:val="04A0" w:firstRow="1" w:lastRow="0" w:firstColumn="1" w:lastColumn="0" w:noHBand="0" w:noVBand="1"/>
      </w:tblPr>
      <w:tblGrid>
        <w:gridCol w:w="1847"/>
        <w:gridCol w:w="2684"/>
        <w:gridCol w:w="1821"/>
        <w:gridCol w:w="1355"/>
        <w:gridCol w:w="1355"/>
      </w:tblGrid>
      <w:tr w:rsidR="008410CF" w:rsidRPr="004A5F19" w:rsidTr="004A5F19">
        <w:tc>
          <w:tcPr>
            <w:tcW w:w="1847" w:type="dxa"/>
            <w:vMerge w:val="restart"/>
          </w:tcPr>
          <w:p w:rsidR="008410CF" w:rsidRPr="004A5F19" w:rsidRDefault="008410CF" w:rsidP="000E4A15">
            <w:pPr>
              <w:spacing w:before="120" w:after="120"/>
              <w:jc w:val="center"/>
              <w:rPr>
                <w:rFonts w:ascii="Arial" w:hAnsi="Arial" w:cs="Arial"/>
                <w:b/>
                <w:sz w:val="20"/>
                <w:szCs w:val="20"/>
                <w:lang w:eastAsia="x-none"/>
              </w:rPr>
            </w:pPr>
            <w:r w:rsidRPr="004A5F19">
              <w:rPr>
                <w:rFonts w:ascii="Arial" w:hAnsi="Arial" w:cs="Arial"/>
                <w:b/>
                <w:sz w:val="20"/>
                <w:szCs w:val="20"/>
                <w:lang w:eastAsia="x-none"/>
              </w:rPr>
              <w:t>Část díla</w:t>
            </w:r>
          </w:p>
        </w:tc>
        <w:tc>
          <w:tcPr>
            <w:tcW w:w="2684" w:type="dxa"/>
            <w:vMerge w:val="restart"/>
          </w:tcPr>
          <w:p w:rsidR="008410CF" w:rsidRPr="004A5F19" w:rsidRDefault="008410CF" w:rsidP="000E4A15">
            <w:pPr>
              <w:spacing w:before="240"/>
              <w:jc w:val="center"/>
              <w:rPr>
                <w:rFonts w:ascii="Arial" w:hAnsi="Arial" w:cs="Arial"/>
                <w:b/>
                <w:sz w:val="20"/>
                <w:szCs w:val="20"/>
                <w:lang w:eastAsia="x-none"/>
              </w:rPr>
            </w:pPr>
            <w:r w:rsidRPr="004A5F19">
              <w:rPr>
                <w:rFonts w:ascii="Arial" w:hAnsi="Arial" w:cs="Arial"/>
                <w:b/>
                <w:sz w:val="20"/>
                <w:szCs w:val="20"/>
                <w:lang w:eastAsia="x-none"/>
              </w:rPr>
              <w:t>Popis části díla</w:t>
            </w:r>
          </w:p>
        </w:tc>
        <w:tc>
          <w:tcPr>
            <w:tcW w:w="4531" w:type="dxa"/>
            <w:gridSpan w:val="3"/>
          </w:tcPr>
          <w:p w:rsidR="008410CF" w:rsidRPr="004A5F19" w:rsidRDefault="004D16B9" w:rsidP="000E4A15">
            <w:pPr>
              <w:spacing w:before="60" w:after="60"/>
              <w:jc w:val="center"/>
              <w:rPr>
                <w:rFonts w:ascii="Arial" w:hAnsi="Arial" w:cs="Arial"/>
                <w:sz w:val="20"/>
                <w:szCs w:val="20"/>
                <w:lang w:eastAsia="x-none"/>
              </w:rPr>
            </w:pPr>
            <w:r w:rsidRPr="004A5F19">
              <w:rPr>
                <w:rFonts w:ascii="Arial" w:hAnsi="Arial" w:cs="Arial"/>
                <w:b/>
                <w:sz w:val="20"/>
                <w:szCs w:val="20"/>
              </w:rPr>
              <w:t>Cena díla</w:t>
            </w:r>
          </w:p>
        </w:tc>
      </w:tr>
      <w:tr w:rsidR="008410CF" w:rsidRPr="004A5F19" w:rsidTr="004A5F19">
        <w:tc>
          <w:tcPr>
            <w:tcW w:w="1847" w:type="dxa"/>
            <w:vMerge/>
          </w:tcPr>
          <w:p w:rsidR="008410CF" w:rsidRPr="004A5F19" w:rsidRDefault="008410CF" w:rsidP="000E4A15">
            <w:pPr>
              <w:rPr>
                <w:rFonts w:ascii="Arial" w:hAnsi="Arial" w:cs="Arial"/>
                <w:sz w:val="20"/>
                <w:szCs w:val="20"/>
                <w:lang w:eastAsia="x-none"/>
              </w:rPr>
            </w:pPr>
          </w:p>
        </w:tc>
        <w:tc>
          <w:tcPr>
            <w:tcW w:w="2684" w:type="dxa"/>
            <w:vMerge/>
          </w:tcPr>
          <w:p w:rsidR="008410CF" w:rsidRPr="004A5F19" w:rsidRDefault="008410CF" w:rsidP="000E4A15">
            <w:pPr>
              <w:rPr>
                <w:rFonts w:ascii="Arial" w:hAnsi="Arial" w:cs="Arial"/>
                <w:sz w:val="20"/>
                <w:szCs w:val="20"/>
                <w:lang w:eastAsia="x-none"/>
              </w:rPr>
            </w:pPr>
          </w:p>
        </w:tc>
        <w:tc>
          <w:tcPr>
            <w:tcW w:w="1821" w:type="dxa"/>
          </w:tcPr>
          <w:p w:rsidR="008410CF" w:rsidRPr="004A5F19" w:rsidRDefault="008410CF" w:rsidP="000E4A15">
            <w:pPr>
              <w:jc w:val="center"/>
              <w:rPr>
                <w:rFonts w:ascii="Arial" w:hAnsi="Arial" w:cs="Arial"/>
                <w:b/>
                <w:sz w:val="20"/>
                <w:szCs w:val="20"/>
                <w:lang w:eastAsia="x-none"/>
              </w:rPr>
            </w:pPr>
            <w:r w:rsidRPr="004A5F19">
              <w:rPr>
                <w:rFonts w:ascii="Arial" w:hAnsi="Arial" w:cs="Arial"/>
                <w:b/>
                <w:sz w:val="20"/>
                <w:szCs w:val="20"/>
                <w:lang w:eastAsia="x-none"/>
              </w:rPr>
              <w:t>bez DPH</w:t>
            </w:r>
          </w:p>
        </w:tc>
        <w:tc>
          <w:tcPr>
            <w:tcW w:w="1355" w:type="dxa"/>
          </w:tcPr>
          <w:p w:rsidR="008410CF" w:rsidRPr="004A5F19" w:rsidRDefault="008410CF" w:rsidP="000E4A15">
            <w:pPr>
              <w:jc w:val="center"/>
              <w:rPr>
                <w:rFonts w:ascii="Arial" w:hAnsi="Arial" w:cs="Arial"/>
                <w:sz w:val="20"/>
                <w:szCs w:val="20"/>
                <w:lang w:eastAsia="x-none"/>
              </w:rPr>
            </w:pPr>
            <w:r w:rsidRPr="004A5F19">
              <w:rPr>
                <w:rFonts w:ascii="Arial" w:hAnsi="Arial" w:cs="Arial"/>
                <w:sz w:val="20"/>
                <w:szCs w:val="20"/>
                <w:lang w:eastAsia="x-none"/>
              </w:rPr>
              <w:t>DPH</w:t>
            </w:r>
          </w:p>
        </w:tc>
        <w:tc>
          <w:tcPr>
            <w:tcW w:w="1355" w:type="dxa"/>
          </w:tcPr>
          <w:p w:rsidR="008410CF" w:rsidRPr="004A5F19" w:rsidRDefault="008410CF" w:rsidP="000E4A15">
            <w:pPr>
              <w:jc w:val="center"/>
              <w:rPr>
                <w:rFonts w:ascii="Arial" w:hAnsi="Arial" w:cs="Arial"/>
                <w:sz w:val="20"/>
                <w:szCs w:val="20"/>
                <w:lang w:eastAsia="x-none"/>
              </w:rPr>
            </w:pPr>
            <w:r w:rsidRPr="004A5F19">
              <w:rPr>
                <w:rFonts w:ascii="Arial" w:hAnsi="Arial" w:cs="Arial"/>
                <w:sz w:val="20"/>
                <w:szCs w:val="20"/>
                <w:lang w:eastAsia="x-none"/>
              </w:rPr>
              <w:t>vč. DPH</w:t>
            </w:r>
          </w:p>
        </w:tc>
      </w:tr>
      <w:tr w:rsidR="008410CF" w:rsidRPr="004A5F19" w:rsidTr="004A5F19">
        <w:tc>
          <w:tcPr>
            <w:tcW w:w="1847" w:type="dxa"/>
          </w:tcPr>
          <w:p w:rsidR="008410CF" w:rsidRPr="004A5F19" w:rsidRDefault="004A5F19" w:rsidP="008410CF">
            <w:pPr>
              <w:pStyle w:val="Odstavecseseznamem"/>
              <w:numPr>
                <w:ilvl w:val="0"/>
                <w:numId w:val="36"/>
              </w:numPr>
              <w:spacing w:before="120" w:after="120"/>
              <w:contextualSpacing/>
              <w:jc w:val="center"/>
              <w:rPr>
                <w:rFonts w:ascii="Arial" w:hAnsi="Arial" w:cs="Arial"/>
                <w:b/>
                <w:bCs/>
                <w:sz w:val="20"/>
                <w:szCs w:val="20"/>
              </w:rPr>
            </w:pPr>
            <w:r w:rsidRPr="004A5F19">
              <w:rPr>
                <w:rFonts w:ascii="Arial" w:hAnsi="Arial" w:cs="Arial"/>
                <w:b/>
                <w:bCs/>
                <w:sz w:val="20"/>
                <w:szCs w:val="20"/>
              </w:rPr>
              <w:t>fáze</w:t>
            </w:r>
          </w:p>
        </w:tc>
        <w:tc>
          <w:tcPr>
            <w:tcW w:w="2684" w:type="dxa"/>
          </w:tcPr>
          <w:p w:rsidR="004A5F19" w:rsidRPr="004A5F19" w:rsidRDefault="008410CF" w:rsidP="000E4A15">
            <w:pPr>
              <w:spacing w:before="120" w:after="120"/>
              <w:rPr>
                <w:rFonts w:ascii="Arial" w:hAnsi="Arial" w:cs="Arial"/>
                <w:b/>
                <w:bCs/>
                <w:sz w:val="20"/>
                <w:szCs w:val="20"/>
              </w:rPr>
            </w:pPr>
            <w:r w:rsidRPr="004A5F19">
              <w:rPr>
                <w:rFonts w:ascii="Arial" w:hAnsi="Arial" w:cs="Arial"/>
                <w:b/>
                <w:bCs/>
                <w:sz w:val="20"/>
                <w:szCs w:val="20"/>
              </w:rPr>
              <w:t>DÚR+DSP</w:t>
            </w:r>
            <w:r w:rsidR="004A5F19" w:rsidRPr="004A5F19">
              <w:rPr>
                <w:rFonts w:ascii="Arial" w:hAnsi="Arial" w:cs="Arial"/>
                <w:b/>
                <w:bCs/>
                <w:sz w:val="20"/>
                <w:szCs w:val="20"/>
              </w:rPr>
              <w:t xml:space="preserve"> I. etapa</w:t>
            </w:r>
          </w:p>
          <w:p w:rsidR="008410CF" w:rsidRPr="004A5F19" w:rsidRDefault="004A5F19" w:rsidP="000E4A15">
            <w:pPr>
              <w:spacing w:before="120" w:after="120"/>
              <w:rPr>
                <w:rFonts w:ascii="Arial" w:hAnsi="Arial" w:cs="Arial"/>
                <w:sz w:val="20"/>
                <w:szCs w:val="20"/>
              </w:rPr>
            </w:pPr>
            <w:r w:rsidRPr="004A5F19">
              <w:rPr>
                <w:rFonts w:ascii="Arial" w:hAnsi="Arial" w:cs="Arial"/>
                <w:sz w:val="20"/>
                <w:szCs w:val="20"/>
              </w:rPr>
              <w:t>celoroční ocelová hala</w:t>
            </w:r>
          </w:p>
        </w:tc>
        <w:tc>
          <w:tcPr>
            <w:tcW w:w="1821" w:type="dxa"/>
            <w:shd w:val="clear" w:color="auto" w:fill="FFFF00"/>
          </w:tcPr>
          <w:p w:rsidR="008410CF" w:rsidRPr="004A5F19" w:rsidRDefault="008410CF" w:rsidP="000E4A15">
            <w:pPr>
              <w:spacing w:before="240" w:after="240"/>
              <w:jc w:val="center"/>
              <w:rPr>
                <w:rFonts w:ascii="Arial" w:hAnsi="Arial" w:cs="Arial"/>
                <w:b/>
                <w:sz w:val="20"/>
                <w:szCs w:val="20"/>
                <w:lang w:eastAsia="x-none"/>
              </w:rPr>
            </w:pPr>
          </w:p>
        </w:tc>
        <w:tc>
          <w:tcPr>
            <w:tcW w:w="1355" w:type="dxa"/>
            <w:shd w:val="clear" w:color="auto" w:fill="FFFF00"/>
          </w:tcPr>
          <w:p w:rsidR="008410CF" w:rsidRPr="004A5F19" w:rsidRDefault="008410CF" w:rsidP="000E4A15">
            <w:pPr>
              <w:spacing w:before="240" w:after="240"/>
              <w:jc w:val="center"/>
              <w:rPr>
                <w:rFonts w:ascii="Arial" w:hAnsi="Arial" w:cs="Arial"/>
                <w:sz w:val="20"/>
                <w:szCs w:val="20"/>
                <w:lang w:eastAsia="x-none"/>
              </w:rPr>
            </w:pPr>
          </w:p>
        </w:tc>
        <w:tc>
          <w:tcPr>
            <w:tcW w:w="1355" w:type="dxa"/>
            <w:shd w:val="clear" w:color="auto" w:fill="FFFF00"/>
          </w:tcPr>
          <w:p w:rsidR="008410CF" w:rsidRPr="004A5F19" w:rsidRDefault="008410CF" w:rsidP="000E4A15">
            <w:pPr>
              <w:spacing w:before="240" w:after="240"/>
              <w:jc w:val="center"/>
              <w:rPr>
                <w:rFonts w:ascii="Arial" w:hAnsi="Arial" w:cs="Arial"/>
                <w:sz w:val="20"/>
                <w:szCs w:val="20"/>
                <w:lang w:eastAsia="x-none"/>
              </w:rPr>
            </w:pPr>
          </w:p>
        </w:tc>
      </w:tr>
      <w:tr w:rsidR="004A5F19" w:rsidRPr="004A5F19" w:rsidTr="004A5F19">
        <w:tc>
          <w:tcPr>
            <w:tcW w:w="1847" w:type="dxa"/>
          </w:tcPr>
          <w:p w:rsidR="004A5F19" w:rsidRDefault="004A5F19" w:rsidP="004A5F19">
            <w:pPr>
              <w:pStyle w:val="Odstavecseseznamem"/>
              <w:spacing w:before="120" w:after="120"/>
              <w:ind w:left="1080"/>
              <w:contextualSpacing/>
              <w:rPr>
                <w:rFonts w:ascii="Arial" w:hAnsi="Arial" w:cs="Arial"/>
                <w:sz w:val="20"/>
                <w:szCs w:val="20"/>
              </w:rPr>
            </w:pPr>
          </w:p>
        </w:tc>
        <w:tc>
          <w:tcPr>
            <w:tcW w:w="2684" w:type="dxa"/>
          </w:tcPr>
          <w:p w:rsidR="004A5F19" w:rsidRPr="004A5F19" w:rsidRDefault="004A5F19" w:rsidP="000E4A15">
            <w:pPr>
              <w:spacing w:before="120" w:after="120"/>
              <w:rPr>
                <w:rFonts w:ascii="Arial" w:hAnsi="Arial" w:cs="Arial"/>
                <w:b/>
                <w:bCs/>
                <w:sz w:val="20"/>
                <w:szCs w:val="20"/>
              </w:rPr>
            </w:pPr>
            <w:r w:rsidRPr="004A5F19">
              <w:rPr>
                <w:rFonts w:ascii="Arial" w:hAnsi="Arial" w:cs="Arial"/>
                <w:b/>
                <w:bCs/>
                <w:sz w:val="20"/>
                <w:szCs w:val="20"/>
              </w:rPr>
              <w:t xml:space="preserve">DÚR+DSP II. etapa </w:t>
            </w:r>
          </w:p>
          <w:p w:rsidR="004A5F19" w:rsidRPr="004A5F19" w:rsidRDefault="004A5F19" w:rsidP="000E4A15">
            <w:pPr>
              <w:spacing w:before="120" w:after="120"/>
              <w:rPr>
                <w:rFonts w:ascii="Arial" w:hAnsi="Arial" w:cs="Arial"/>
                <w:sz w:val="20"/>
                <w:szCs w:val="20"/>
              </w:rPr>
            </w:pPr>
            <w:r w:rsidRPr="004A5F19">
              <w:rPr>
                <w:rFonts w:ascii="Arial" w:hAnsi="Arial" w:cs="Arial"/>
                <w:sz w:val="20"/>
                <w:szCs w:val="20"/>
              </w:rPr>
              <w:t>spojovací objekt s tribunou mezi halou a stávajícím objektem centrálního provozního zázemí</w:t>
            </w:r>
          </w:p>
        </w:tc>
        <w:tc>
          <w:tcPr>
            <w:tcW w:w="1821" w:type="dxa"/>
            <w:shd w:val="clear" w:color="auto" w:fill="FFFF00"/>
          </w:tcPr>
          <w:p w:rsidR="004A5F19" w:rsidRPr="004A5F19" w:rsidRDefault="004A5F19" w:rsidP="000E4A15">
            <w:pPr>
              <w:spacing w:before="240" w:after="240"/>
              <w:jc w:val="center"/>
              <w:rPr>
                <w:rFonts w:ascii="Arial" w:hAnsi="Arial" w:cs="Arial"/>
                <w:b/>
                <w:sz w:val="20"/>
                <w:szCs w:val="20"/>
                <w:lang w:eastAsia="x-none"/>
              </w:rPr>
            </w:pPr>
          </w:p>
        </w:tc>
        <w:tc>
          <w:tcPr>
            <w:tcW w:w="1355" w:type="dxa"/>
            <w:shd w:val="clear" w:color="auto" w:fill="FFFF00"/>
          </w:tcPr>
          <w:p w:rsidR="004A5F19" w:rsidRPr="004A5F19" w:rsidRDefault="004A5F19" w:rsidP="000E4A15">
            <w:pPr>
              <w:spacing w:before="240" w:after="240"/>
              <w:jc w:val="center"/>
              <w:rPr>
                <w:rFonts w:ascii="Arial" w:hAnsi="Arial" w:cs="Arial"/>
                <w:sz w:val="20"/>
                <w:szCs w:val="20"/>
                <w:lang w:eastAsia="x-none"/>
              </w:rPr>
            </w:pPr>
          </w:p>
        </w:tc>
        <w:tc>
          <w:tcPr>
            <w:tcW w:w="1355" w:type="dxa"/>
            <w:shd w:val="clear" w:color="auto" w:fill="FFFF00"/>
          </w:tcPr>
          <w:p w:rsidR="004A5F19" w:rsidRPr="004A5F19" w:rsidRDefault="004A5F19" w:rsidP="000E4A15">
            <w:pPr>
              <w:spacing w:before="240" w:after="240"/>
              <w:jc w:val="center"/>
              <w:rPr>
                <w:rFonts w:ascii="Arial" w:hAnsi="Arial" w:cs="Arial"/>
                <w:sz w:val="20"/>
                <w:szCs w:val="20"/>
                <w:lang w:eastAsia="x-none"/>
              </w:rPr>
            </w:pPr>
          </w:p>
        </w:tc>
      </w:tr>
      <w:tr w:rsidR="008410CF" w:rsidRPr="004A5F19" w:rsidTr="004A5F19">
        <w:tc>
          <w:tcPr>
            <w:tcW w:w="1847" w:type="dxa"/>
          </w:tcPr>
          <w:p w:rsidR="008410CF" w:rsidRPr="004A5F19" w:rsidRDefault="004A5F19" w:rsidP="008410CF">
            <w:pPr>
              <w:pStyle w:val="Odstavecseseznamem"/>
              <w:numPr>
                <w:ilvl w:val="0"/>
                <w:numId w:val="36"/>
              </w:numPr>
              <w:spacing w:before="120" w:after="120"/>
              <w:contextualSpacing/>
              <w:jc w:val="center"/>
              <w:rPr>
                <w:rFonts w:ascii="Arial" w:hAnsi="Arial" w:cs="Arial"/>
                <w:b/>
                <w:bCs/>
                <w:sz w:val="20"/>
                <w:szCs w:val="20"/>
                <w:lang w:eastAsia="x-none"/>
              </w:rPr>
            </w:pPr>
            <w:r w:rsidRPr="004A5F19">
              <w:rPr>
                <w:rFonts w:ascii="Arial" w:hAnsi="Arial" w:cs="Arial"/>
                <w:b/>
                <w:bCs/>
                <w:sz w:val="20"/>
                <w:szCs w:val="20"/>
                <w:lang w:eastAsia="x-none"/>
              </w:rPr>
              <w:t>fáze</w:t>
            </w:r>
          </w:p>
        </w:tc>
        <w:tc>
          <w:tcPr>
            <w:tcW w:w="2684" w:type="dxa"/>
          </w:tcPr>
          <w:p w:rsidR="004A5F19" w:rsidRPr="004A5F19" w:rsidRDefault="008410CF" w:rsidP="004A5F19">
            <w:pPr>
              <w:spacing w:before="120" w:after="120"/>
              <w:rPr>
                <w:rFonts w:ascii="Arial" w:hAnsi="Arial" w:cs="Arial"/>
                <w:b/>
                <w:bCs/>
                <w:sz w:val="20"/>
                <w:szCs w:val="20"/>
              </w:rPr>
            </w:pPr>
            <w:r w:rsidRPr="004A5F19">
              <w:rPr>
                <w:rFonts w:ascii="Arial" w:hAnsi="Arial" w:cs="Arial"/>
                <w:b/>
                <w:bCs/>
                <w:sz w:val="20"/>
                <w:szCs w:val="20"/>
              </w:rPr>
              <w:t>PDPS</w:t>
            </w:r>
            <w:r w:rsidR="004A5F19" w:rsidRPr="004A5F19">
              <w:rPr>
                <w:rFonts w:ascii="Arial" w:hAnsi="Arial" w:cs="Arial"/>
                <w:b/>
                <w:bCs/>
                <w:sz w:val="20"/>
                <w:szCs w:val="20"/>
              </w:rPr>
              <w:t xml:space="preserve"> I. etapa</w:t>
            </w:r>
          </w:p>
          <w:p w:rsidR="008410CF" w:rsidRPr="004A5F19" w:rsidRDefault="004A5F19" w:rsidP="004A5F19">
            <w:pPr>
              <w:spacing w:before="120" w:after="120"/>
              <w:rPr>
                <w:rFonts w:ascii="Arial" w:hAnsi="Arial" w:cs="Arial"/>
                <w:sz w:val="20"/>
                <w:szCs w:val="20"/>
                <w:lang w:eastAsia="x-none"/>
              </w:rPr>
            </w:pPr>
            <w:r w:rsidRPr="004A5F19">
              <w:rPr>
                <w:rFonts w:ascii="Arial" w:hAnsi="Arial" w:cs="Arial"/>
                <w:sz w:val="20"/>
                <w:szCs w:val="20"/>
              </w:rPr>
              <w:t>celoroční ocelová hala</w:t>
            </w:r>
          </w:p>
        </w:tc>
        <w:tc>
          <w:tcPr>
            <w:tcW w:w="1821" w:type="dxa"/>
            <w:shd w:val="clear" w:color="auto" w:fill="FFFF00"/>
          </w:tcPr>
          <w:p w:rsidR="008410CF" w:rsidRPr="004A5F19" w:rsidRDefault="008410CF" w:rsidP="000E4A15">
            <w:pPr>
              <w:spacing w:before="240" w:after="240"/>
              <w:jc w:val="center"/>
              <w:rPr>
                <w:rFonts w:ascii="Arial" w:hAnsi="Arial" w:cs="Arial"/>
                <w:b/>
                <w:sz w:val="20"/>
                <w:szCs w:val="20"/>
                <w:lang w:eastAsia="x-none"/>
              </w:rPr>
            </w:pPr>
          </w:p>
        </w:tc>
        <w:tc>
          <w:tcPr>
            <w:tcW w:w="1355" w:type="dxa"/>
            <w:shd w:val="clear" w:color="auto" w:fill="FFFF00"/>
          </w:tcPr>
          <w:p w:rsidR="008410CF" w:rsidRPr="004A5F19" w:rsidRDefault="008410CF" w:rsidP="000E4A15">
            <w:pPr>
              <w:spacing w:before="240" w:after="240"/>
              <w:jc w:val="center"/>
              <w:rPr>
                <w:rFonts w:ascii="Arial" w:hAnsi="Arial" w:cs="Arial"/>
                <w:sz w:val="20"/>
                <w:szCs w:val="20"/>
                <w:lang w:eastAsia="x-none"/>
              </w:rPr>
            </w:pPr>
          </w:p>
        </w:tc>
        <w:tc>
          <w:tcPr>
            <w:tcW w:w="1355" w:type="dxa"/>
            <w:shd w:val="clear" w:color="auto" w:fill="FFFF00"/>
          </w:tcPr>
          <w:p w:rsidR="008410CF" w:rsidRPr="004A5F19" w:rsidRDefault="008410CF" w:rsidP="000E4A15">
            <w:pPr>
              <w:spacing w:before="240" w:after="240"/>
              <w:jc w:val="center"/>
              <w:rPr>
                <w:rFonts w:ascii="Arial" w:hAnsi="Arial" w:cs="Arial"/>
                <w:sz w:val="20"/>
                <w:szCs w:val="20"/>
                <w:lang w:eastAsia="x-none"/>
              </w:rPr>
            </w:pPr>
          </w:p>
        </w:tc>
      </w:tr>
      <w:tr w:rsidR="004A5F19" w:rsidRPr="004A5F19" w:rsidTr="004A5F19">
        <w:tc>
          <w:tcPr>
            <w:tcW w:w="1847" w:type="dxa"/>
          </w:tcPr>
          <w:p w:rsidR="004A5F19" w:rsidRPr="004A5F19" w:rsidRDefault="004A5F19" w:rsidP="004A5F19">
            <w:pPr>
              <w:pStyle w:val="Odstavecseseznamem"/>
              <w:spacing w:before="120" w:after="120"/>
              <w:ind w:left="1080"/>
              <w:contextualSpacing/>
              <w:rPr>
                <w:rFonts w:ascii="Arial" w:hAnsi="Arial" w:cs="Arial"/>
                <w:b/>
                <w:bCs/>
                <w:sz w:val="20"/>
                <w:szCs w:val="20"/>
                <w:lang w:eastAsia="x-none"/>
              </w:rPr>
            </w:pPr>
          </w:p>
        </w:tc>
        <w:tc>
          <w:tcPr>
            <w:tcW w:w="2684" w:type="dxa"/>
          </w:tcPr>
          <w:p w:rsidR="004A5F19" w:rsidRPr="004A5F19" w:rsidRDefault="004A5F19" w:rsidP="004A5F19">
            <w:pPr>
              <w:spacing w:before="120" w:after="120"/>
              <w:rPr>
                <w:rFonts w:ascii="Arial" w:hAnsi="Arial" w:cs="Arial"/>
                <w:b/>
                <w:bCs/>
                <w:sz w:val="20"/>
                <w:szCs w:val="20"/>
              </w:rPr>
            </w:pPr>
            <w:r>
              <w:rPr>
                <w:rFonts w:ascii="Arial" w:hAnsi="Arial" w:cs="Arial"/>
                <w:b/>
                <w:bCs/>
                <w:sz w:val="20"/>
                <w:szCs w:val="20"/>
              </w:rPr>
              <w:t xml:space="preserve">PDPS </w:t>
            </w:r>
            <w:r w:rsidRPr="004A5F19">
              <w:rPr>
                <w:rFonts w:ascii="Arial" w:hAnsi="Arial" w:cs="Arial"/>
                <w:b/>
                <w:bCs/>
                <w:sz w:val="20"/>
                <w:szCs w:val="20"/>
              </w:rPr>
              <w:t xml:space="preserve">II. etapa </w:t>
            </w:r>
          </w:p>
          <w:p w:rsidR="004A5F19" w:rsidRPr="004A5F19" w:rsidRDefault="004A5F19" w:rsidP="004A5F19">
            <w:pPr>
              <w:spacing w:before="120" w:after="120"/>
              <w:rPr>
                <w:rFonts w:ascii="Arial" w:hAnsi="Arial" w:cs="Arial"/>
                <w:sz w:val="20"/>
                <w:szCs w:val="20"/>
              </w:rPr>
            </w:pPr>
            <w:r w:rsidRPr="004A5F19">
              <w:rPr>
                <w:rFonts w:ascii="Arial" w:hAnsi="Arial" w:cs="Arial"/>
                <w:sz w:val="20"/>
                <w:szCs w:val="20"/>
              </w:rPr>
              <w:t>spojovací objekt s tribunou mezi halou a stávajícím objektem centrálního provozního zázemí</w:t>
            </w:r>
          </w:p>
        </w:tc>
        <w:tc>
          <w:tcPr>
            <w:tcW w:w="1821" w:type="dxa"/>
            <w:shd w:val="clear" w:color="auto" w:fill="FFFF00"/>
          </w:tcPr>
          <w:p w:rsidR="004A5F19" w:rsidRPr="004A5F19" w:rsidRDefault="004A5F19" w:rsidP="004A5F19">
            <w:pPr>
              <w:spacing w:before="240" w:after="240"/>
              <w:jc w:val="center"/>
              <w:rPr>
                <w:rFonts w:ascii="Arial" w:hAnsi="Arial" w:cs="Arial"/>
                <w:b/>
                <w:sz w:val="20"/>
                <w:szCs w:val="20"/>
                <w:lang w:eastAsia="x-none"/>
              </w:rPr>
            </w:pPr>
          </w:p>
        </w:tc>
        <w:tc>
          <w:tcPr>
            <w:tcW w:w="1355" w:type="dxa"/>
            <w:shd w:val="clear" w:color="auto" w:fill="FFFF00"/>
          </w:tcPr>
          <w:p w:rsidR="004A5F19" w:rsidRPr="004A5F19" w:rsidRDefault="004A5F19" w:rsidP="004A5F19">
            <w:pPr>
              <w:spacing w:before="240" w:after="240"/>
              <w:jc w:val="center"/>
              <w:rPr>
                <w:rFonts w:ascii="Arial" w:hAnsi="Arial" w:cs="Arial"/>
                <w:sz w:val="20"/>
                <w:szCs w:val="20"/>
                <w:lang w:eastAsia="x-none"/>
              </w:rPr>
            </w:pPr>
          </w:p>
        </w:tc>
        <w:tc>
          <w:tcPr>
            <w:tcW w:w="1355" w:type="dxa"/>
            <w:shd w:val="clear" w:color="auto" w:fill="FFFF00"/>
          </w:tcPr>
          <w:p w:rsidR="004A5F19" w:rsidRPr="004A5F19" w:rsidRDefault="004A5F19" w:rsidP="004A5F19">
            <w:pPr>
              <w:spacing w:before="240" w:after="240"/>
              <w:jc w:val="center"/>
              <w:rPr>
                <w:rFonts w:ascii="Arial" w:hAnsi="Arial" w:cs="Arial"/>
                <w:sz w:val="20"/>
                <w:szCs w:val="20"/>
                <w:lang w:eastAsia="x-none"/>
              </w:rPr>
            </w:pPr>
          </w:p>
        </w:tc>
      </w:tr>
      <w:tr w:rsidR="004A5F19" w:rsidRPr="004A5F19" w:rsidTr="004A5F19">
        <w:tc>
          <w:tcPr>
            <w:tcW w:w="1847" w:type="dxa"/>
          </w:tcPr>
          <w:p w:rsidR="004A5F19" w:rsidRPr="004A5F19" w:rsidRDefault="004A5F19" w:rsidP="004A5F19">
            <w:pPr>
              <w:pStyle w:val="Odstavecseseznamem"/>
              <w:numPr>
                <w:ilvl w:val="0"/>
                <w:numId w:val="36"/>
              </w:numPr>
              <w:spacing w:before="120" w:after="120"/>
              <w:jc w:val="center"/>
              <w:rPr>
                <w:rFonts w:ascii="Arial" w:hAnsi="Arial" w:cs="Arial"/>
                <w:b/>
                <w:bCs/>
                <w:sz w:val="20"/>
                <w:szCs w:val="20"/>
                <w:lang w:eastAsia="x-none"/>
              </w:rPr>
            </w:pPr>
            <w:r w:rsidRPr="004A5F19">
              <w:rPr>
                <w:rFonts w:ascii="Arial" w:hAnsi="Arial" w:cs="Arial"/>
                <w:b/>
                <w:bCs/>
                <w:sz w:val="20"/>
                <w:szCs w:val="20"/>
                <w:lang w:eastAsia="x-none"/>
              </w:rPr>
              <w:t>fáze</w:t>
            </w:r>
          </w:p>
        </w:tc>
        <w:tc>
          <w:tcPr>
            <w:tcW w:w="2684" w:type="dxa"/>
          </w:tcPr>
          <w:p w:rsidR="004A5F19" w:rsidRPr="004A5F19" w:rsidRDefault="004A5F19" w:rsidP="004A5F19">
            <w:pPr>
              <w:spacing w:before="120" w:after="120"/>
              <w:rPr>
                <w:rFonts w:ascii="Arial" w:hAnsi="Arial" w:cs="Arial"/>
                <w:b/>
                <w:bCs/>
                <w:sz w:val="20"/>
                <w:szCs w:val="20"/>
                <w:lang w:eastAsia="x-none"/>
              </w:rPr>
            </w:pPr>
            <w:r w:rsidRPr="004A5F19">
              <w:rPr>
                <w:rFonts w:ascii="Arial" w:hAnsi="Arial" w:cs="Arial"/>
                <w:b/>
                <w:bCs/>
                <w:sz w:val="20"/>
                <w:szCs w:val="20"/>
                <w:lang w:eastAsia="x-none"/>
              </w:rPr>
              <w:t xml:space="preserve">Autorský dozor za obě etapy </w:t>
            </w:r>
          </w:p>
        </w:tc>
        <w:tc>
          <w:tcPr>
            <w:tcW w:w="1821" w:type="dxa"/>
            <w:shd w:val="clear" w:color="auto" w:fill="FFFF00"/>
          </w:tcPr>
          <w:p w:rsidR="004A5F19" w:rsidRPr="004A5F19" w:rsidRDefault="004A5F19" w:rsidP="004A5F19">
            <w:pPr>
              <w:spacing w:before="240" w:after="240"/>
              <w:jc w:val="center"/>
              <w:rPr>
                <w:rFonts w:ascii="Arial" w:hAnsi="Arial" w:cs="Arial"/>
                <w:b/>
                <w:sz w:val="20"/>
                <w:szCs w:val="20"/>
                <w:lang w:eastAsia="x-none"/>
              </w:rPr>
            </w:pPr>
          </w:p>
        </w:tc>
        <w:tc>
          <w:tcPr>
            <w:tcW w:w="1355" w:type="dxa"/>
            <w:shd w:val="clear" w:color="auto" w:fill="FFFF00"/>
          </w:tcPr>
          <w:p w:rsidR="004A5F19" w:rsidRPr="004A5F19" w:rsidRDefault="004A5F19" w:rsidP="004A5F19">
            <w:pPr>
              <w:spacing w:before="240" w:after="240"/>
              <w:jc w:val="center"/>
              <w:rPr>
                <w:rFonts w:ascii="Arial" w:hAnsi="Arial" w:cs="Arial"/>
                <w:sz w:val="20"/>
                <w:szCs w:val="20"/>
                <w:lang w:eastAsia="x-none"/>
              </w:rPr>
            </w:pPr>
          </w:p>
        </w:tc>
        <w:tc>
          <w:tcPr>
            <w:tcW w:w="1355" w:type="dxa"/>
            <w:shd w:val="clear" w:color="auto" w:fill="FFFF00"/>
          </w:tcPr>
          <w:p w:rsidR="004A5F19" w:rsidRPr="004A5F19" w:rsidRDefault="004A5F19" w:rsidP="004A5F19">
            <w:pPr>
              <w:spacing w:before="240" w:after="240"/>
              <w:jc w:val="center"/>
              <w:rPr>
                <w:rFonts w:ascii="Arial" w:hAnsi="Arial" w:cs="Arial"/>
                <w:sz w:val="20"/>
                <w:szCs w:val="20"/>
                <w:lang w:eastAsia="x-none"/>
              </w:rPr>
            </w:pPr>
          </w:p>
        </w:tc>
      </w:tr>
      <w:tr w:rsidR="004A5F19" w:rsidRPr="004A5F19" w:rsidTr="004A5F19">
        <w:tc>
          <w:tcPr>
            <w:tcW w:w="4531" w:type="dxa"/>
            <w:gridSpan w:val="2"/>
            <w:tcBorders>
              <w:top w:val="single" w:sz="12" w:space="0" w:color="auto"/>
              <w:left w:val="single" w:sz="12" w:space="0" w:color="auto"/>
              <w:bottom w:val="single" w:sz="12" w:space="0" w:color="auto"/>
            </w:tcBorders>
          </w:tcPr>
          <w:p w:rsidR="004A5F19" w:rsidRPr="004A5F19" w:rsidRDefault="004A5F19" w:rsidP="004A5F19">
            <w:pPr>
              <w:spacing w:before="240" w:after="240"/>
              <w:rPr>
                <w:rFonts w:ascii="Arial" w:hAnsi="Arial" w:cs="Arial"/>
                <w:b/>
                <w:sz w:val="20"/>
                <w:szCs w:val="20"/>
                <w:lang w:eastAsia="x-none"/>
              </w:rPr>
            </w:pPr>
            <w:r w:rsidRPr="004A5F19">
              <w:rPr>
                <w:rFonts w:ascii="Arial" w:hAnsi="Arial" w:cs="Arial"/>
                <w:b/>
                <w:sz w:val="20"/>
                <w:szCs w:val="20"/>
              </w:rPr>
              <w:t>Celková cena celkem</w:t>
            </w:r>
          </w:p>
        </w:tc>
        <w:tc>
          <w:tcPr>
            <w:tcW w:w="1821" w:type="dxa"/>
            <w:tcBorders>
              <w:top w:val="single" w:sz="12" w:space="0" w:color="auto"/>
              <w:bottom w:val="single" w:sz="12" w:space="0" w:color="auto"/>
            </w:tcBorders>
            <w:shd w:val="clear" w:color="auto" w:fill="FFFF00"/>
          </w:tcPr>
          <w:p w:rsidR="004A5F19" w:rsidRPr="004A5F19" w:rsidRDefault="004A5F19" w:rsidP="004A5F19">
            <w:pPr>
              <w:spacing w:before="240" w:after="240"/>
              <w:jc w:val="center"/>
              <w:rPr>
                <w:rFonts w:ascii="Arial" w:hAnsi="Arial" w:cs="Arial"/>
                <w:b/>
                <w:sz w:val="20"/>
                <w:szCs w:val="20"/>
                <w:lang w:eastAsia="x-none"/>
              </w:rPr>
            </w:pPr>
          </w:p>
        </w:tc>
        <w:tc>
          <w:tcPr>
            <w:tcW w:w="1355" w:type="dxa"/>
            <w:tcBorders>
              <w:top w:val="single" w:sz="12" w:space="0" w:color="auto"/>
              <w:bottom w:val="single" w:sz="12" w:space="0" w:color="auto"/>
            </w:tcBorders>
            <w:shd w:val="clear" w:color="auto" w:fill="FFFF00"/>
          </w:tcPr>
          <w:p w:rsidR="004A5F19" w:rsidRPr="004A5F19" w:rsidRDefault="004A5F19" w:rsidP="004A5F19">
            <w:pPr>
              <w:spacing w:before="240" w:after="240"/>
              <w:jc w:val="center"/>
              <w:rPr>
                <w:rFonts w:ascii="Arial" w:hAnsi="Arial" w:cs="Arial"/>
                <w:sz w:val="20"/>
                <w:szCs w:val="20"/>
                <w:lang w:eastAsia="x-none"/>
              </w:rPr>
            </w:pPr>
          </w:p>
        </w:tc>
        <w:tc>
          <w:tcPr>
            <w:tcW w:w="1355" w:type="dxa"/>
            <w:tcBorders>
              <w:top w:val="single" w:sz="12" w:space="0" w:color="auto"/>
              <w:bottom w:val="single" w:sz="12" w:space="0" w:color="auto"/>
              <w:right w:val="single" w:sz="12" w:space="0" w:color="auto"/>
            </w:tcBorders>
            <w:shd w:val="clear" w:color="auto" w:fill="FFFF00"/>
          </w:tcPr>
          <w:p w:rsidR="004A5F19" w:rsidRPr="004A5F19" w:rsidRDefault="004A5F19" w:rsidP="004A5F19">
            <w:pPr>
              <w:spacing w:before="240" w:after="240"/>
              <w:jc w:val="center"/>
              <w:rPr>
                <w:rFonts w:ascii="Arial" w:hAnsi="Arial" w:cs="Arial"/>
                <w:sz w:val="20"/>
                <w:szCs w:val="20"/>
                <w:lang w:eastAsia="x-none"/>
              </w:rPr>
            </w:pPr>
          </w:p>
        </w:tc>
      </w:tr>
    </w:tbl>
    <w:p w:rsidR="008410CF" w:rsidRPr="004A5F19" w:rsidRDefault="008410CF" w:rsidP="008410CF">
      <w:pPr>
        <w:pStyle w:val="Odstavecodsazen"/>
        <w:tabs>
          <w:tab w:val="clear" w:pos="1699"/>
        </w:tabs>
        <w:ind w:left="0" w:firstLine="0"/>
        <w:rPr>
          <w:rFonts w:ascii="Arial" w:hAnsi="Arial" w:cs="Arial"/>
          <w:color w:val="auto"/>
          <w:sz w:val="20"/>
        </w:rPr>
      </w:pPr>
    </w:p>
    <w:p w:rsidR="008410CF" w:rsidRPr="004A5F19" w:rsidRDefault="008410CF" w:rsidP="004D16B9">
      <w:pPr>
        <w:pStyle w:val="Odstavecodsazen"/>
        <w:tabs>
          <w:tab w:val="clear" w:pos="1699"/>
        </w:tabs>
        <w:ind w:left="0" w:firstLine="0"/>
        <w:rPr>
          <w:rFonts w:ascii="Arial" w:hAnsi="Arial" w:cs="Arial"/>
          <w:color w:val="auto"/>
          <w:sz w:val="20"/>
        </w:rPr>
      </w:pPr>
    </w:p>
    <w:p w:rsidR="008410CF" w:rsidRPr="004A5F19" w:rsidRDefault="008410CF" w:rsidP="008410CF">
      <w:pPr>
        <w:pStyle w:val="Odstavecodsazen"/>
        <w:tabs>
          <w:tab w:val="clear" w:pos="1699"/>
        </w:tabs>
        <w:ind w:left="284" w:hanging="284"/>
        <w:rPr>
          <w:rFonts w:ascii="Arial" w:hAnsi="Arial" w:cs="Arial"/>
          <w:color w:val="auto"/>
          <w:sz w:val="20"/>
        </w:rPr>
      </w:pPr>
      <w:r w:rsidRPr="004A5F19">
        <w:rPr>
          <w:rFonts w:ascii="Arial" w:hAnsi="Arial" w:cs="Arial"/>
          <w:color w:val="auto"/>
          <w:sz w:val="20"/>
        </w:rPr>
        <w:t xml:space="preserve">Výpočet celkové ceny AD: </w:t>
      </w:r>
    </w:p>
    <w:p w:rsidR="008410CF" w:rsidRPr="004A5F19" w:rsidRDefault="008410CF" w:rsidP="008410CF">
      <w:pPr>
        <w:pStyle w:val="Odstavecodsazen"/>
        <w:tabs>
          <w:tab w:val="clear" w:pos="1699"/>
        </w:tabs>
        <w:ind w:left="284" w:hanging="284"/>
        <w:rPr>
          <w:rFonts w:ascii="Arial" w:hAnsi="Arial" w:cs="Arial"/>
          <w:color w:val="auto"/>
          <w:sz w:val="20"/>
        </w:rPr>
      </w:pPr>
    </w:p>
    <w:tbl>
      <w:tblPr>
        <w:tblW w:w="9289" w:type="dxa"/>
        <w:tblInd w:w="-5" w:type="dxa"/>
        <w:tblCellMar>
          <w:left w:w="70" w:type="dxa"/>
          <w:right w:w="70" w:type="dxa"/>
        </w:tblCellMar>
        <w:tblLook w:val="04A0" w:firstRow="1" w:lastRow="0" w:firstColumn="1" w:lastColumn="0" w:noHBand="0" w:noVBand="1"/>
      </w:tblPr>
      <w:tblGrid>
        <w:gridCol w:w="3544"/>
        <w:gridCol w:w="852"/>
        <w:gridCol w:w="1133"/>
        <w:gridCol w:w="1134"/>
        <w:gridCol w:w="1134"/>
        <w:gridCol w:w="1492"/>
      </w:tblGrid>
      <w:tr w:rsidR="008410CF" w:rsidRPr="004A5F19" w:rsidTr="000E4A15">
        <w:trPr>
          <w:trHeight w:val="495"/>
        </w:trPr>
        <w:tc>
          <w:tcPr>
            <w:tcW w:w="3544" w:type="dxa"/>
            <w:tcBorders>
              <w:top w:val="single" w:sz="8" w:space="0" w:color="auto"/>
              <w:left w:val="single" w:sz="4" w:space="0" w:color="auto"/>
              <w:bottom w:val="nil"/>
              <w:right w:val="single" w:sz="4" w:space="0" w:color="auto"/>
            </w:tcBorders>
            <w:shd w:val="clear" w:color="auto" w:fill="auto"/>
            <w:noWrap/>
            <w:vAlign w:val="bottom"/>
            <w:hideMark/>
          </w:tcPr>
          <w:p w:rsidR="008410CF" w:rsidRPr="004A5F19" w:rsidRDefault="008410CF" w:rsidP="000E4A15">
            <w:pPr>
              <w:spacing w:before="120" w:after="120"/>
              <w:rPr>
                <w:rFonts w:ascii="Arial" w:hAnsi="Arial" w:cs="Arial"/>
                <w:color w:val="000000"/>
                <w:sz w:val="20"/>
                <w:szCs w:val="20"/>
              </w:rPr>
            </w:pPr>
            <w:r w:rsidRPr="004A5F19">
              <w:rPr>
                <w:rFonts w:ascii="Arial" w:hAnsi="Arial" w:cs="Arial"/>
                <w:color w:val="000000"/>
                <w:sz w:val="20"/>
                <w:szCs w:val="20"/>
              </w:rPr>
              <w:t xml:space="preserve">Výpočet celkové ceny AD </w:t>
            </w:r>
          </w:p>
        </w:tc>
        <w:tc>
          <w:tcPr>
            <w:tcW w:w="852" w:type="dxa"/>
            <w:vMerge w:val="restart"/>
            <w:tcBorders>
              <w:top w:val="single" w:sz="4" w:space="0" w:color="auto"/>
              <w:left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 xml:space="preserve">Celkem </w:t>
            </w:r>
          </w:p>
          <w:p w:rsidR="008410CF" w:rsidRPr="004A5F19" w:rsidRDefault="008410CF" w:rsidP="000E4A15">
            <w:pPr>
              <w:spacing w:after="360"/>
              <w:jc w:val="center"/>
              <w:rPr>
                <w:rFonts w:ascii="Arial" w:hAnsi="Arial" w:cs="Arial"/>
                <w:b/>
                <w:bCs/>
                <w:color w:val="000000"/>
                <w:sz w:val="20"/>
                <w:szCs w:val="20"/>
              </w:rPr>
            </w:pPr>
            <w:r w:rsidRPr="004A5F19">
              <w:rPr>
                <w:rFonts w:ascii="Arial" w:hAnsi="Arial" w:cs="Arial"/>
                <w:b/>
                <w:bCs/>
                <w:color w:val="000000"/>
                <w:sz w:val="20"/>
                <w:szCs w:val="20"/>
              </w:rPr>
              <w:t>hodin</w:t>
            </w:r>
          </w:p>
        </w:tc>
        <w:tc>
          <w:tcPr>
            <w:tcW w:w="1133" w:type="dxa"/>
            <w:vMerge w:val="restart"/>
            <w:tcBorders>
              <w:top w:val="single" w:sz="4" w:space="0" w:color="auto"/>
              <w:left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 xml:space="preserve">Cena/hod. </w:t>
            </w:r>
          </w:p>
          <w:p w:rsidR="008410CF" w:rsidRPr="004A5F19" w:rsidRDefault="008410CF" w:rsidP="000E4A15">
            <w:pPr>
              <w:spacing w:after="360"/>
              <w:jc w:val="center"/>
              <w:rPr>
                <w:rFonts w:ascii="Arial" w:hAnsi="Arial" w:cs="Arial"/>
                <w:b/>
                <w:bCs/>
                <w:color w:val="000000"/>
                <w:sz w:val="20"/>
                <w:szCs w:val="20"/>
              </w:rPr>
            </w:pPr>
            <w:r w:rsidRPr="004A5F19">
              <w:rPr>
                <w:rFonts w:ascii="Arial" w:hAnsi="Arial" w:cs="Arial"/>
                <w:b/>
                <w:bCs/>
                <w:color w:val="000000"/>
                <w:sz w:val="20"/>
                <w:szCs w:val="20"/>
              </w:rPr>
              <w:t>(bez DPH)</w:t>
            </w:r>
          </w:p>
        </w:tc>
        <w:tc>
          <w:tcPr>
            <w:tcW w:w="1134" w:type="dxa"/>
            <w:vMerge w:val="restart"/>
            <w:tcBorders>
              <w:top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 xml:space="preserve">Cena celkem  </w:t>
            </w:r>
          </w:p>
          <w:p w:rsidR="008410CF" w:rsidRPr="004A5F19" w:rsidRDefault="008410CF" w:rsidP="000E4A15">
            <w:pPr>
              <w:spacing w:after="240"/>
              <w:jc w:val="center"/>
              <w:rPr>
                <w:rFonts w:ascii="Arial" w:hAnsi="Arial" w:cs="Arial"/>
                <w:b/>
                <w:bCs/>
                <w:color w:val="000000"/>
                <w:sz w:val="20"/>
                <w:szCs w:val="20"/>
              </w:rPr>
            </w:pPr>
            <w:r w:rsidRPr="004A5F19">
              <w:rPr>
                <w:rFonts w:ascii="Arial" w:hAnsi="Arial" w:cs="Arial"/>
                <w:b/>
                <w:bCs/>
                <w:color w:val="000000"/>
                <w:sz w:val="20"/>
                <w:szCs w:val="20"/>
              </w:rPr>
              <w:t>(bez DPH)</w:t>
            </w:r>
          </w:p>
        </w:tc>
        <w:tc>
          <w:tcPr>
            <w:tcW w:w="1134" w:type="dxa"/>
            <w:vMerge w:val="restart"/>
            <w:tcBorders>
              <w:top w:val="single" w:sz="4" w:space="0" w:color="auto"/>
              <w:right w:val="single" w:sz="4" w:space="0" w:color="auto"/>
            </w:tcBorders>
          </w:tcPr>
          <w:p w:rsidR="008410CF" w:rsidRPr="004A5F19" w:rsidRDefault="008410CF" w:rsidP="000E4A15">
            <w:pPr>
              <w:jc w:val="center"/>
              <w:rPr>
                <w:rFonts w:ascii="Arial" w:hAnsi="Arial" w:cs="Arial"/>
                <w:b/>
                <w:bCs/>
                <w:color w:val="000000"/>
                <w:sz w:val="20"/>
                <w:szCs w:val="20"/>
              </w:rPr>
            </w:pPr>
          </w:p>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DPH</w:t>
            </w:r>
          </w:p>
          <w:p w:rsidR="008410CF" w:rsidRPr="004A5F19" w:rsidRDefault="008410CF" w:rsidP="000E4A15">
            <w:pPr>
              <w:spacing w:after="120"/>
              <w:jc w:val="center"/>
              <w:rPr>
                <w:rFonts w:ascii="Arial" w:hAnsi="Arial" w:cs="Arial"/>
                <w:b/>
                <w:bCs/>
                <w:color w:val="000000"/>
                <w:sz w:val="20"/>
                <w:szCs w:val="20"/>
              </w:rPr>
            </w:pPr>
            <w:proofErr w:type="gramStart"/>
            <w:r w:rsidRPr="004A5F19">
              <w:rPr>
                <w:rFonts w:ascii="Arial" w:hAnsi="Arial" w:cs="Arial"/>
                <w:b/>
                <w:bCs/>
                <w:color w:val="000000"/>
                <w:sz w:val="20"/>
                <w:szCs w:val="20"/>
              </w:rPr>
              <w:t>21%</w:t>
            </w:r>
            <w:proofErr w:type="gramEnd"/>
          </w:p>
        </w:tc>
        <w:tc>
          <w:tcPr>
            <w:tcW w:w="1492" w:type="dxa"/>
            <w:vMerge w:val="restart"/>
            <w:tcBorders>
              <w:top w:val="single" w:sz="4" w:space="0" w:color="auto"/>
              <w:left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Cena celkem</w:t>
            </w:r>
          </w:p>
          <w:p w:rsidR="008410CF" w:rsidRPr="004A5F19" w:rsidRDefault="008410CF" w:rsidP="000E4A15">
            <w:pPr>
              <w:spacing w:after="240"/>
              <w:jc w:val="center"/>
              <w:rPr>
                <w:rFonts w:ascii="Arial" w:hAnsi="Arial" w:cs="Arial"/>
                <w:b/>
                <w:bCs/>
                <w:color w:val="000000"/>
                <w:sz w:val="20"/>
                <w:szCs w:val="20"/>
              </w:rPr>
            </w:pPr>
            <w:r w:rsidRPr="004A5F19">
              <w:rPr>
                <w:rFonts w:ascii="Arial" w:hAnsi="Arial" w:cs="Arial"/>
                <w:b/>
                <w:bCs/>
                <w:color w:val="000000"/>
                <w:sz w:val="20"/>
                <w:szCs w:val="20"/>
              </w:rPr>
              <w:t>(včetně DPH)</w:t>
            </w:r>
          </w:p>
        </w:tc>
      </w:tr>
      <w:tr w:rsidR="008410CF" w:rsidRPr="004A5F19" w:rsidTr="000E4A15">
        <w:trPr>
          <w:trHeight w:val="495"/>
        </w:trPr>
        <w:tc>
          <w:tcPr>
            <w:tcW w:w="35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410CF" w:rsidRPr="004A5F19" w:rsidRDefault="008410CF" w:rsidP="000E4A15">
            <w:pPr>
              <w:spacing w:after="120"/>
              <w:rPr>
                <w:rFonts w:ascii="Arial" w:hAnsi="Arial" w:cs="Arial"/>
                <w:b/>
                <w:bCs/>
                <w:color w:val="000000"/>
                <w:sz w:val="20"/>
                <w:szCs w:val="20"/>
              </w:rPr>
            </w:pPr>
            <w:r w:rsidRPr="004A5F19">
              <w:rPr>
                <w:rFonts w:ascii="Arial" w:hAnsi="Arial" w:cs="Arial"/>
                <w:b/>
                <w:bCs/>
                <w:color w:val="000000"/>
                <w:sz w:val="20"/>
                <w:szCs w:val="20"/>
              </w:rPr>
              <w:t>Tabulka AD</w:t>
            </w:r>
          </w:p>
        </w:tc>
        <w:tc>
          <w:tcPr>
            <w:tcW w:w="852" w:type="dxa"/>
            <w:vMerge/>
            <w:tcBorders>
              <w:left w:val="single" w:sz="4" w:space="0" w:color="auto"/>
              <w:bottom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p>
        </w:tc>
        <w:tc>
          <w:tcPr>
            <w:tcW w:w="1133" w:type="dxa"/>
            <w:vMerge/>
            <w:tcBorders>
              <w:left w:val="single" w:sz="4" w:space="0" w:color="auto"/>
              <w:bottom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p>
        </w:tc>
        <w:tc>
          <w:tcPr>
            <w:tcW w:w="1134" w:type="dxa"/>
            <w:vMerge/>
            <w:tcBorders>
              <w:bottom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p>
        </w:tc>
        <w:tc>
          <w:tcPr>
            <w:tcW w:w="1134" w:type="dxa"/>
            <w:vMerge/>
            <w:tcBorders>
              <w:bottom w:val="single" w:sz="4" w:space="0" w:color="auto"/>
              <w:right w:val="single" w:sz="4" w:space="0" w:color="auto"/>
            </w:tcBorders>
          </w:tcPr>
          <w:p w:rsidR="008410CF" w:rsidRPr="004A5F19" w:rsidRDefault="008410CF" w:rsidP="000E4A15">
            <w:pPr>
              <w:jc w:val="center"/>
              <w:rPr>
                <w:rFonts w:ascii="Arial" w:hAnsi="Arial" w:cs="Arial"/>
                <w:b/>
                <w:bCs/>
                <w:color w:val="000000"/>
                <w:sz w:val="20"/>
                <w:szCs w:val="20"/>
              </w:rPr>
            </w:pPr>
          </w:p>
        </w:tc>
        <w:tc>
          <w:tcPr>
            <w:tcW w:w="1492" w:type="dxa"/>
            <w:vMerge/>
            <w:tcBorders>
              <w:left w:val="single" w:sz="4" w:space="0" w:color="auto"/>
              <w:bottom w:val="single" w:sz="4" w:space="0" w:color="auto"/>
              <w:right w:val="single" w:sz="4" w:space="0" w:color="auto"/>
            </w:tcBorders>
            <w:vAlign w:val="bottom"/>
          </w:tcPr>
          <w:p w:rsidR="008410CF" w:rsidRPr="004A5F19" w:rsidRDefault="008410CF" w:rsidP="000E4A15">
            <w:pPr>
              <w:jc w:val="center"/>
              <w:rPr>
                <w:rFonts w:ascii="Arial" w:hAnsi="Arial" w:cs="Arial"/>
                <w:b/>
                <w:bCs/>
                <w:color w:val="000000"/>
                <w:sz w:val="20"/>
                <w:szCs w:val="20"/>
              </w:rPr>
            </w:pPr>
          </w:p>
        </w:tc>
      </w:tr>
      <w:tr w:rsidR="008410CF" w:rsidRPr="004A5F19" w:rsidTr="000E4A15">
        <w:trPr>
          <w:trHeight w:val="2295"/>
        </w:trPr>
        <w:tc>
          <w:tcPr>
            <w:tcW w:w="3544" w:type="dxa"/>
            <w:tcBorders>
              <w:top w:val="nil"/>
              <w:left w:val="single" w:sz="8" w:space="0" w:color="auto"/>
              <w:bottom w:val="single" w:sz="4" w:space="0" w:color="auto"/>
              <w:right w:val="single" w:sz="4" w:space="0" w:color="auto"/>
            </w:tcBorders>
            <w:shd w:val="clear" w:color="auto" w:fill="auto"/>
            <w:noWrap/>
            <w:vAlign w:val="center"/>
            <w:hideMark/>
          </w:tcPr>
          <w:p w:rsidR="008410CF" w:rsidRPr="004A5F19" w:rsidRDefault="008410CF" w:rsidP="000E4A15">
            <w:pPr>
              <w:jc w:val="both"/>
              <w:rPr>
                <w:rFonts w:ascii="Arial" w:hAnsi="Arial" w:cs="Arial"/>
                <w:b/>
                <w:bCs/>
                <w:color w:val="000000"/>
                <w:sz w:val="20"/>
                <w:szCs w:val="20"/>
              </w:rPr>
            </w:pPr>
            <w:r w:rsidRPr="004A5F19">
              <w:rPr>
                <w:rFonts w:ascii="Arial" w:hAnsi="Arial" w:cs="Arial"/>
                <w:b/>
                <w:bCs/>
                <w:color w:val="000000"/>
                <w:sz w:val="20"/>
                <w:szCs w:val="20"/>
              </w:rPr>
              <w:t xml:space="preserve">I.            cena za výkon AD na místě stavby </w:t>
            </w:r>
            <w:r w:rsidRPr="004A5F19">
              <w:rPr>
                <w:rFonts w:ascii="Arial" w:hAnsi="Arial" w:cs="Arial"/>
                <w:color w:val="000000"/>
                <w:sz w:val="20"/>
                <w:szCs w:val="20"/>
              </w:rPr>
              <w:t xml:space="preserve">(v celkové ceně za výkon AD je počítáno s účastí na </w:t>
            </w:r>
            <w:r w:rsidR="001F1815" w:rsidRPr="004A5F19">
              <w:rPr>
                <w:rFonts w:ascii="Arial" w:hAnsi="Arial" w:cs="Arial"/>
                <w:color w:val="000000"/>
                <w:sz w:val="20"/>
                <w:szCs w:val="20"/>
              </w:rPr>
              <w:t>40</w:t>
            </w:r>
            <w:r w:rsidRPr="004A5F19">
              <w:rPr>
                <w:rFonts w:ascii="Arial" w:hAnsi="Arial" w:cs="Arial"/>
                <w:color w:val="000000"/>
                <w:sz w:val="20"/>
                <w:szCs w:val="20"/>
              </w:rPr>
              <w:t xml:space="preserve"> kontrolních dnech v délce trvání kontrolního dne na stavbě 2 hodin. Náklady na dopravu na místo stavby a čas strávený na cestě na stavbu je třeba započítat do hodinové ceny za AD na místě)</w:t>
            </w:r>
          </w:p>
        </w:tc>
        <w:tc>
          <w:tcPr>
            <w:tcW w:w="852" w:type="dxa"/>
            <w:tcBorders>
              <w:top w:val="single" w:sz="4" w:space="0" w:color="auto"/>
              <w:bottom w:val="single" w:sz="4" w:space="0" w:color="auto"/>
              <w:right w:val="single" w:sz="4" w:space="0" w:color="auto"/>
            </w:tcBorders>
            <w:vAlign w:val="center"/>
          </w:tcPr>
          <w:p w:rsidR="008410CF" w:rsidRPr="004A5F19" w:rsidRDefault="001F1815" w:rsidP="000E4A15">
            <w:pPr>
              <w:jc w:val="center"/>
              <w:rPr>
                <w:rFonts w:ascii="Arial" w:hAnsi="Arial" w:cs="Arial"/>
                <w:b/>
                <w:bCs/>
                <w:color w:val="000000"/>
                <w:sz w:val="20"/>
                <w:szCs w:val="20"/>
              </w:rPr>
            </w:pPr>
            <w:r w:rsidRPr="004A5F19">
              <w:rPr>
                <w:rFonts w:ascii="Arial" w:hAnsi="Arial" w:cs="Arial"/>
                <w:b/>
                <w:bCs/>
                <w:color w:val="000000"/>
                <w:sz w:val="20"/>
                <w:szCs w:val="20"/>
              </w:rPr>
              <w:t>80</w:t>
            </w:r>
          </w:p>
        </w:tc>
        <w:tc>
          <w:tcPr>
            <w:tcW w:w="1133"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r>
      <w:tr w:rsidR="008410CF" w:rsidRPr="004A5F19" w:rsidTr="000E4A15">
        <w:trPr>
          <w:trHeight w:val="1485"/>
        </w:trPr>
        <w:tc>
          <w:tcPr>
            <w:tcW w:w="3544" w:type="dxa"/>
            <w:tcBorders>
              <w:top w:val="nil"/>
              <w:left w:val="single" w:sz="8" w:space="0" w:color="auto"/>
              <w:bottom w:val="nil"/>
              <w:right w:val="single" w:sz="4" w:space="0" w:color="auto"/>
            </w:tcBorders>
            <w:shd w:val="clear" w:color="auto" w:fill="auto"/>
            <w:noWrap/>
            <w:vAlign w:val="center"/>
            <w:hideMark/>
          </w:tcPr>
          <w:p w:rsidR="008410CF" w:rsidRPr="004A5F19" w:rsidRDefault="008410CF" w:rsidP="000E4A15">
            <w:pPr>
              <w:jc w:val="both"/>
              <w:rPr>
                <w:rFonts w:ascii="Arial" w:hAnsi="Arial" w:cs="Arial"/>
                <w:b/>
                <w:bCs/>
                <w:color w:val="000000"/>
                <w:sz w:val="20"/>
                <w:szCs w:val="20"/>
              </w:rPr>
            </w:pPr>
            <w:r w:rsidRPr="004A5F19">
              <w:rPr>
                <w:rFonts w:ascii="Arial" w:hAnsi="Arial" w:cs="Arial"/>
                <w:b/>
                <w:bCs/>
                <w:color w:val="000000"/>
                <w:sz w:val="20"/>
                <w:szCs w:val="20"/>
              </w:rPr>
              <w:lastRenderedPageBreak/>
              <w:t xml:space="preserve">II.         cena za výkon AD mimo stavbu </w:t>
            </w:r>
            <w:r w:rsidRPr="004A5F19">
              <w:rPr>
                <w:rFonts w:ascii="Arial" w:hAnsi="Arial" w:cs="Arial"/>
                <w:color w:val="000000"/>
                <w:sz w:val="20"/>
                <w:szCs w:val="20"/>
              </w:rPr>
              <w:t xml:space="preserve">(administrace, příprava, kontrola podkladů a rozpočtů, realizace úkolů dle požadavků v zápisech z kontrolních dnů…)   </w:t>
            </w:r>
            <w:r w:rsidRPr="004A5F19">
              <w:rPr>
                <w:rFonts w:ascii="Arial" w:hAnsi="Arial" w:cs="Arial"/>
                <w:b/>
                <w:bCs/>
                <w:color w:val="000000"/>
                <w:sz w:val="20"/>
                <w:szCs w:val="20"/>
              </w:rPr>
              <w:t xml:space="preserve">       </w:t>
            </w:r>
          </w:p>
        </w:tc>
        <w:tc>
          <w:tcPr>
            <w:tcW w:w="852" w:type="dxa"/>
            <w:tcBorders>
              <w:top w:val="single" w:sz="4" w:space="0" w:color="auto"/>
              <w:bottom w:val="single" w:sz="4" w:space="0" w:color="auto"/>
              <w:right w:val="single" w:sz="4" w:space="0" w:color="auto"/>
            </w:tcBorders>
            <w:vAlign w:val="center"/>
          </w:tcPr>
          <w:p w:rsidR="008410CF" w:rsidRPr="004A5F19" w:rsidRDefault="001F1815" w:rsidP="000E4A15">
            <w:pPr>
              <w:jc w:val="center"/>
              <w:rPr>
                <w:rFonts w:ascii="Arial" w:hAnsi="Arial" w:cs="Arial"/>
                <w:b/>
                <w:bCs/>
                <w:color w:val="000000"/>
                <w:sz w:val="20"/>
                <w:szCs w:val="20"/>
              </w:rPr>
            </w:pPr>
            <w:r w:rsidRPr="004A5F19">
              <w:rPr>
                <w:rFonts w:ascii="Arial" w:hAnsi="Arial" w:cs="Arial"/>
                <w:b/>
                <w:bCs/>
                <w:color w:val="000000"/>
                <w:sz w:val="20"/>
                <w:szCs w:val="20"/>
              </w:rPr>
              <w:t>120</w:t>
            </w:r>
          </w:p>
        </w:tc>
        <w:tc>
          <w:tcPr>
            <w:tcW w:w="1133"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r>
      <w:tr w:rsidR="008410CF" w:rsidRPr="004A5F19" w:rsidTr="000E4A15">
        <w:trPr>
          <w:trHeight w:val="750"/>
        </w:trPr>
        <w:tc>
          <w:tcPr>
            <w:tcW w:w="3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10CF" w:rsidRPr="004A5F19" w:rsidRDefault="008410CF" w:rsidP="000E4A15">
            <w:pPr>
              <w:jc w:val="center"/>
              <w:rPr>
                <w:rFonts w:ascii="Arial" w:hAnsi="Arial" w:cs="Arial"/>
                <w:b/>
                <w:bCs/>
                <w:color w:val="000000"/>
                <w:sz w:val="20"/>
                <w:szCs w:val="20"/>
              </w:rPr>
            </w:pPr>
            <w:r w:rsidRPr="004A5F19">
              <w:rPr>
                <w:rFonts w:ascii="Arial" w:hAnsi="Arial" w:cs="Arial"/>
                <w:b/>
                <w:bCs/>
                <w:color w:val="000000"/>
                <w:sz w:val="20"/>
                <w:szCs w:val="20"/>
              </w:rPr>
              <w:t xml:space="preserve">Celková cena za výkon AD </w:t>
            </w:r>
          </w:p>
          <w:p w:rsidR="008410CF" w:rsidRPr="004A5F19" w:rsidRDefault="008410CF" w:rsidP="000E4A15">
            <w:pPr>
              <w:spacing w:after="120"/>
              <w:rPr>
                <w:rFonts w:ascii="Arial" w:hAnsi="Arial" w:cs="Arial"/>
                <w:b/>
                <w:bCs/>
                <w:color w:val="000000"/>
                <w:sz w:val="20"/>
                <w:szCs w:val="20"/>
              </w:rPr>
            </w:pPr>
            <w:r w:rsidRPr="004A5F19">
              <w:rPr>
                <w:rFonts w:ascii="Arial" w:hAnsi="Arial" w:cs="Arial"/>
                <w:b/>
                <w:bCs/>
                <w:color w:val="000000"/>
                <w:sz w:val="20"/>
                <w:szCs w:val="20"/>
              </w:rPr>
              <w:t xml:space="preserve">                         část Ʃ</w:t>
            </w:r>
          </w:p>
        </w:tc>
        <w:tc>
          <w:tcPr>
            <w:tcW w:w="852" w:type="dxa"/>
            <w:tcBorders>
              <w:top w:val="single" w:sz="4" w:space="0" w:color="auto"/>
              <w:bottom w:val="single" w:sz="4" w:space="0" w:color="auto"/>
              <w:right w:val="single" w:sz="4" w:space="0" w:color="auto"/>
            </w:tcBorders>
            <w:vAlign w:val="center"/>
          </w:tcPr>
          <w:p w:rsidR="008410CF" w:rsidRPr="004A5F19" w:rsidRDefault="008410CF" w:rsidP="000E4A15">
            <w:pPr>
              <w:spacing w:before="120" w:after="120"/>
              <w:jc w:val="center"/>
              <w:rPr>
                <w:rFonts w:ascii="Arial" w:hAnsi="Arial" w:cs="Arial"/>
                <w:b/>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b/>
                <w:sz w:val="20"/>
                <w:szCs w:val="20"/>
              </w:rPr>
            </w:pPr>
          </w:p>
        </w:tc>
        <w:tc>
          <w:tcPr>
            <w:tcW w:w="1134" w:type="dxa"/>
            <w:tcBorders>
              <w:top w:val="single" w:sz="4" w:space="0" w:color="auto"/>
              <w:bottom w:val="single" w:sz="4" w:space="0" w:color="auto"/>
              <w:right w:val="single" w:sz="4" w:space="0" w:color="auto"/>
            </w:tcBorders>
          </w:tcPr>
          <w:p w:rsidR="008410CF" w:rsidRPr="004A5F19" w:rsidRDefault="008410CF" w:rsidP="000E4A15">
            <w:pPr>
              <w:jc w:val="center"/>
              <w:rPr>
                <w:rFonts w:ascii="Arial" w:hAnsi="Arial" w:cs="Arial"/>
                <w:b/>
                <w:sz w:val="20"/>
                <w:szCs w:val="20"/>
              </w:rPr>
            </w:pPr>
          </w:p>
        </w:tc>
        <w:tc>
          <w:tcPr>
            <w:tcW w:w="1492" w:type="dxa"/>
            <w:tcBorders>
              <w:top w:val="single" w:sz="4" w:space="0" w:color="auto"/>
              <w:left w:val="single" w:sz="4" w:space="0" w:color="auto"/>
              <w:bottom w:val="single" w:sz="4" w:space="0" w:color="auto"/>
              <w:right w:val="single" w:sz="4" w:space="0" w:color="auto"/>
            </w:tcBorders>
          </w:tcPr>
          <w:p w:rsidR="008410CF" w:rsidRPr="004A5F19" w:rsidRDefault="008410CF" w:rsidP="000E4A15">
            <w:pPr>
              <w:jc w:val="center"/>
              <w:rPr>
                <w:rFonts w:ascii="Arial" w:hAnsi="Arial" w:cs="Arial"/>
                <w:b/>
                <w:sz w:val="20"/>
                <w:szCs w:val="20"/>
              </w:rPr>
            </w:pPr>
          </w:p>
        </w:tc>
      </w:tr>
    </w:tbl>
    <w:p w:rsidR="00DE77BB" w:rsidRDefault="00DE77BB" w:rsidP="00DE77BB">
      <w:pPr>
        <w:pStyle w:val="Odstavecodsazen"/>
        <w:tabs>
          <w:tab w:val="clear" w:pos="1699"/>
        </w:tabs>
        <w:ind w:left="284" w:firstLine="0"/>
        <w:rPr>
          <w:rFonts w:ascii="Myriad Web" w:hAnsi="Myriad Web"/>
          <w:color w:val="auto"/>
          <w:sz w:val="20"/>
        </w:rPr>
      </w:pPr>
    </w:p>
    <w:p w:rsidR="00DE77BB" w:rsidRDefault="00DE77BB" w:rsidP="00DE77BB">
      <w:pPr>
        <w:pStyle w:val="Odstavecodsazen"/>
        <w:tabs>
          <w:tab w:val="clear" w:pos="1699"/>
        </w:tabs>
        <w:ind w:left="0" w:firstLine="142"/>
        <w:rPr>
          <w:rFonts w:ascii="Arial" w:hAnsi="Arial" w:cs="Arial"/>
          <w:color w:val="auto"/>
          <w:sz w:val="20"/>
        </w:rPr>
      </w:pPr>
      <w:r w:rsidRPr="00DE77BB">
        <w:rPr>
          <w:rFonts w:ascii="Arial" w:hAnsi="Arial" w:cs="Arial"/>
          <w:color w:val="auto"/>
          <w:sz w:val="20"/>
        </w:rPr>
        <w:t xml:space="preserve">Výše uvedené ceny za výkon autorského dozoru jsou závazné po dobu od uzavření smlouvy do </w:t>
      </w:r>
    </w:p>
    <w:p w:rsidR="00DE77BB" w:rsidRPr="00DE77BB" w:rsidRDefault="00DE77BB" w:rsidP="00DE77BB">
      <w:pPr>
        <w:pStyle w:val="Odstavecodsazen"/>
        <w:tabs>
          <w:tab w:val="clear" w:pos="1699"/>
        </w:tabs>
        <w:ind w:left="0" w:firstLine="142"/>
        <w:rPr>
          <w:rFonts w:ascii="Arial" w:hAnsi="Arial" w:cs="Arial"/>
          <w:color w:val="auto"/>
          <w:sz w:val="20"/>
        </w:rPr>
      </w:pPr>
      <w:r w:rsidRPr="00DE77BB">
        <w:rPr>
          <w:rFonts w:ascii="Arial" w:hAnsi="Arial" w:cs="Arial"/>
          <w:color w:val="auto"/>
          <w:sz w:val="20"/>
        </w:rPr>
        <w:t>31.12.2023.</w:t>
      </w:r>
    </w:p>
    <w:p w:rsidR="0080052C" w:rsidRPr="00DE77BB" w:rsidRDefault="00DE77BB" w:rsidP="00DE77BB">
      <w:pPr>
        <w:pStyle w:val="Odstavecodsazen"/>
        <w:tabs>
          <w:tab w:val="clear" w:pos="1699"/>
        </w:tabs>
        <w:ind w:left="142" w:firstLine="0"/>
        <w:rPr>
          <w:rFonts w:ascii="Arial" w:hAnsi="Arial" w:cs="Arial"/>
          <w:color w:val="auto"/>
          <w:sz w:val="20"/>
        </w:rPr>
      </w:pPr>
      <w:r w:rsidRPr="00DE77BB">
        <w:rPr>
          <w:rFonts w:ascii="Arial" w:hAnsi="Arial" w:cs="Arial"/>
          <w:color w:val="auto"/>
          <w:sz w:val="20"/>
        </w:rPr>
        <w:t>Pokud by měl být autorský dozor vykonáván po této době, smluvní strany se zavazují před uplynutím této doby uzavřít dodatek k této smlouvě, jehož předmětem bude stanovení nové ceny autorského dozoru.</w:t>
      </w:r>
    </w:p>
    <w:p w:rsidR="004D4FD6" w:rsidRPr="004A5F19" w:rsidRDefault="004D4FD6" w:rsidP="004D4FD6">
      <w:pPr>
        <w:pStyle w:val="Odstavecodsazen"/>
        <w:tabs>
          <w:tab w:val="clear" w:pos="1699"/>
        </w:tabs>
        <w:ind w:left="0" w:firstLine="0"/>
        <w:rPr>
          <w:rFonts w:ascii="Arial" w:hAnsi="Arial" w:cs="Arial"/>
          <w:color w:val="auto"/>
          <w:sz w:val="20"/>
        </w:rPr>
      </w:pPr>
    </w:p>
    <w:p w:rsidR="00EE3DD2" w:rsidRPr="004A5F19" w:rsidRDefault="00EE3DD2" w:rsidP="008A045A">
      <w:pPr>
        <w:pStyle w:val="Odstavecodsazen"/>
        <w:numPr>
          <w:ilvl w:val="0"/>
          <w:numId w:val="5"/>
        </w:numPr>
        <w:tabs>
          <w:tab w:val="clear" w:pos="720"/>
          <w:tab w:val="clear" w:pos="1699"/>
        </w:tabs>
        <w:ind w:left="284" w:hanging="284"/>
        <w:rPr>
          <w:rFonts w:ascii="Arial" w:hAnsi="Arial" w:cs="Arial"/>
          <w:color w:val="auto"/>
          <w:sz w:val="20"/>
        </w:rPr>
      </w:pPr>
      <w:r w:rsidRPr="004A5F19">
        <w:rPr>
          <w:rFonts w:ascii="Arial" w:hAnsi="Arial" w:cs="Arial"/>
          <w:color w:val="auto"/>
          <w:sz w:val="20"/>
        </w:rPr>
        <w:t>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w:t>
      </w:r>
      <w:r w:rsidR="00035D1E" w:rsidRPr="004A5F19">
        <w:rPr>
          <w:rFonts w:ascii="Arial" w:hAnsi="Arial" w:cs="Arial"/>
          <w:color w:val="auto"/>
          <w:sz w:val="20"/>
        </w:rPr>
        <w:t xml:space="preserve"> Celková cena </w:t>
      </w:r>
      <w:r w:rsidR="00495643" w:rsidRPr="004A5F19">
        <w:rPr>
          <w:rFonts w:ascii="Arial" w:hAnsi="Arial" w:cs="Arial"/>
          <w:color w:val="auto"/>
          <w:sz w:val="20"/>
        </w:rPr>
        <w:t xml:space="preserve">díla zahrnuje i veškeré </w:t>
      </w:r>
      <w:r w:rsidR="00F95962" w:rsidRPr="004A5F19">
        <w:rPr>
          <w:rFonts w:ascii="Arial" w:hAnsi="Arial" w:cs="Arial"/>
          <w:color w:val="auto"/>
          <w:sz w:val="20"/>
        </w:rPr>
        <w:t>případné dílní změny a doplnění v dílčích částech díla provedené na základě rozhodnutí, doporučení nebo vyjádření kteréhokoli orgánu veřejné správy a samosprávy. Takové změny a doplnění v dílčích částech díla nebudou provažovány za „vícepráce“ a zhotovitel tak nebude oprávněn p</w:t>
      </w:r>
      <w:r w:rsidR="00E84C11" w:rsidRPr="004A5F19">
        <w:rPr>
          <w:rFonts w:ascii="Arial" w:hAnsi="Arial" w:cs="Arial"/>
          <w:color w:val="auto"/>
          <w:sz w:val="20"/>
        </w:rPr>
        <w:t>ožadovat či zvýšit cenu dále</w:t>
      </w:r>
      <w:r w:rsidR="00F95962" w:rsidRPr="004A5F19">
        <w:rPr>
          <w:rFonts w:ascii="Arial" w:hAnsi="Arial" w:cs="Arial"/>
          <w:color w:val="auto"/>
          <w:sz w:val="20"/>
        </w:rPr>
        <w:t xml:space="preserve"> o tyto provedené změny. </w:t>
      </w:r>
    </w:p>
    <w:p w:rsidR="00AB26DC" w:rsidRPr="004A5F19" w:rsidRDefault="00AB26DC" w:rsidP="00AB26DC">
      <w:pPr>
        <w:pStyle w:val="Odstavecodsazen"/>
        <w:tabs>
          <w:tab w:val="clear" w:pos="1699"/>
        </w:tabs>
        <w:ind w:left="0" w:firstLine="0"/>
        <w:rPr>
          <w:rFonts w:ascii="Arial" w:hAnsi="Arial" w:cs="Arial"/>
          <w:color w:val="auto"/>
          <w:sz w:val="20"/>
        </w:rPr>
      </w:pPr>
    </w:p>
    <w:p w:rsidR="00E24120" w:rsidRPr="004A5F19" w:rsidRDefault="001A39CF" w:rsidP="00DE0B18">
      <w:pPr>
        <w:pStyle w:val="Odstavecodsazen"/>
        <w:numPr>
          <w:ilvl w:val="0"/>
          <w:numId w:val="5"/>
        </w:numPr>
        <w:tabs>
          <w:tab w:val="clear" w:pos="720"/>
          <w:tab w:val="clear" w:pos="1699"/>
        </w:tabs>
        <w:ind w:left="284" w:hanging="284"/>
        <w:rPr>
          <w:rFonts w:ascii="Arial" w:hAnsi="Arial" w:cs="Arial"/>
          <w:color w:val="auto"/>
          <w:sz w:val="20"/>
        </w:rPr>
      </w:pPr>
      <w:r w:rsidRPr="004A5F19">
        <w:rPr>
          <w:rFonts w:ascii="Arial" w:hAnsi="Arial" w:cs="Arial"/>
          <w:color w:val="auto"/>
          <w:sz w:val="20"/>
        </w:rPr>
        <w:t>Smluvní strany se do</w:t>
      </w:r>
      <w:r w:rsidR="004A4128" w:rsidRPr="004A5F19">
        <w:rPr>
          <w:rFonts w:ascii="Arial" w:hAnsi="Arial" w:cs="Arial"/>
          <w:color w:val="auto"/>
          <w:sz w:val="20"/>
        </w:rPr>
        <w:t xml:space="preserve">hodly, </w:t>
      </w:r>
      <w:r w:rsidR="003025EE" w:rsidRPr="004A5F19">
        <w:rPr>
          <w:rFonts w:ascii="Arial" w:hAnsi="Arial" w:cs="Arial"/>
          <w:color w:val="auto"/>
          <w:sz w:val="20"/>
        </w:rPr>
        <w:t xml:space="preserve">že cena za dílo </w:t>
      </w:r>
      <w:r w:rsidRPr="004A5F19">
        <w:rPr>
          <w:rFonts w:ascii="Arial" w:hAnsi="Arial" w:cs="Arial"/>
          <w:color w:val="auto"/>
          <w:sz w:val="20"/>
        </w:rPr>
        <w:t>bude uhrazena zhotoviteli na základě faktur vystavených zhotovitelem ke dni předání předmětu díla, s datem splatnosti 30 dnů od doručení faktury objednatel</w:t>
      </w:r>
      <w:r w:rsidR="00CB7917" w:rsidRPr="004A5F19">
        <w:rPr>
          <w:rFonts w:ascii="Arial" w:hAnsi="Arial" w:cs="Arial"/>
          <w:color w:val="auto"/>
          <w:sz w:val="20"/>
        </w:rPr>
        <w:t>i</w:t>
      </w:r>
      <w:r w:rsidRPr="004A5F19">
        <w:rPr>
          <w:rFonts w:ascii="Arial" w:hAnsi="Arial" w:cs="Arial"/>
          <w:color w:val="auto"/>
          <w:sz w:val="20"/>
        </w:rPr>
        <w:t xml:space="preserve">. </w:t>
      </w:r>
    </w:p>
    <w:p w:rsidR="00E24120" w:rsidRPr="004A5F19" w:rsidRDefault="00E24120" w:rsidP="00F129DF">
      <w:pPr>
        <w:pStyle w:val="Odstavecodsazen"/>
        <w:tabs>
          <w:tab w:val="clear" w:pos="1699"/>
        </w:tabs>
        <w:ind w:left="0" w:firstLine="0"/>
        <w:rPr>
          <w:rFonts w:ascii="Arial" w:hAnsi="Arial" w:cs="Arial"/>
          <w:color w:val="auto"/>
          <w:sz w:val="20"/>
        </w:rPr>
      </w:pPr>
    </w:p>
    <w:p w:rsidR="00E24120" w:rsidRPr="004A5F19" w:rsidRDefault="00E24120" w:rsidP="004817DD">
      <w:pPr>
        <w:pStyle w:val="Odstavecodsazen"/>
        <w:numPr>
          <w:ilvl w:val="0"/>
          <w:numId w:val="5"/>
        </w:numPr>
        <w:tabs>
          <w:tab w:val="clear" w:pos="720"/>
          <w:tab w:val="clear" w:pos="1699"/>
        </w:tabs>
        <w:ind w:left="284" w:hanging="284"/>
        <w:rPr>
          <w:rFonts w:ascii="Arial" w:hAnsi="Arial" w:cs="Arial"/>
          <w:b/>
          <w:color w:val="auto"/>
          <w:sz w:val="20"/>
        </w:rPr>
      </w:pPr>
      <w:r w:rsidRPr="004A5F19">
        <w:rPr>
          <w:rFonts w:ascii="Arial" w:hAnsi="Arial" w:cs="Arial"/>
          <w:b/>
          <w:color w:val="auto"/>
          <w:sz w:val="20"/>
        </w:rPr>
        <w:t xml:space="preserve">Úhrada ceny </w:t>
      </w:r>
      <w:r w:rsidR="009A0834" w:rsidRPr="004A5F19">
        <w:rPr>
          <w:rFonts w:ascii="Arial" w:hAnsi="Arial" w:cs="Arial"/>
          <w:b/>
          <w:color w:val="auto"/>
          <w:sz w:val="20"/>
        </w:rPr>
        <w:t>jednotlivých částí</w:t>
      </w:r>
      <w:r w:rsidR="009F6D98">
        <w:rPr>
          <w:rFonts w:ascii="Arial" w:hAnsi="Arial" w:cs="Arial"/>
          <w:b/>
          <w:color w:val="auto"/>
          <w:sz w:val="20"/>
        </w:rPr>
        <w:t>, resp. fází</w:t>
      </w:r>
      <w:r w:rsidR="009A0834" w:rsidRPr="004A5F19">
        <w:rPr>
          <w:rFonts w:ascii="Arial" w:hAnsi="Arial" w:cs="Arial"/>
          <w:b/>
          <w:color w:val="auto"/>
          <w:sz w:val="20"/>
        </w:rPr>
        <w:t xml:space="preserve"> </w:t>
      </w:r>
      <w:r w:rsidRPr="004A5F19">
        <w:rPr>
          <w:rFonts w:ascii="Arial" w:hAnsi="Arial" w:cs="Arial"/>
          <w:b/>
          <w:color w:val="auto"/>
          <w:sz w:val="20"/>
        </w:rPr>
        <w:t>díla</w:t>
      </w:r>
      <w:r w:rsidR="00C77626" w:rsidRPr="004A5F19">
        <w:rPr>
          <w:rFonts w:ascii="Arial" w:hAnsi="Arial" w:cs="Arial"/>
          <w:b/>
          <w:color w:val="auto"/>
          <w:sz w:val="20"/>
        </w:rPr>
        <w:t xml:space="preserve"> </w:t>
      </w:r>
      <w:r w:rsidRPr="004A5F19">
        <w:rPr>
          <w:rFonts w:ascii="Arial" w:hAnsi="Arial" w:cs="Arial"/>
          <w:b/>
          <w:color w:val="auto"/>
          <w:sz w:val="20"/>
        </w:rPr>
        <w:t xml:space="preserve">bude </w:t>
      </w:r>
      <w:r w:rsidR="007D5871" w:rsidRPr="004A5F19">
        <w:rPr>
          <w:rFonts w:ascii="Arial" w:hAnsi="Arial" w:cs="Arial"/>
          <w:b/>
          <w:color w:val="auto"/>
          <w:sz w:val="20"/>
        </w:rPr>
        <w:t xml:space="preserve">objednatelem </w:t>
      </w:r>
      <w:r w:rsidRPr="004A5F19">
        <w:rPr>
          <w:rFonts w:ascii="Arial" w:hAnsi="Arial" w:cs="Arial"/>
          <w:b/>
          <w:color w:val="auto"/>
          <w:sz w:val="20"/>
        </w:rPr>
        <w:t xml:space="preserve">provedena po </w:t>
      </w:r>
      <w:r w:rsidR="009A0834" w:rsidRPr="004A5F19">
        <w:rPr>
          <w:rFonts w:ascii="Arial" w:hAnsi="Arial" w:cs="Arial"/>
          <w:b/>
          <w:color w:val="auto"/>
          <w:sz w:val="20"/>
        </w:rPr>
        <w:t>jejich ukončení a protokolárním předání</w:t>
      </w:r>
      <w:r w:rsidRPr="004A5F19">
        <w:rPr>
          <w:rFonts w:ascii="Arial" w:hAnsi="Arial" w:cs="Arial"/>
          <w:b/>
          <w:color w:val="auto"/>
          <w:sz w:val="20"/>
        </w:rPr>
        <w:t>, resp. po odstranění případných vad specifikovaných v protokolu o předání a převzetí díla</w:t>
      </w:r>
      <w:r w:rsidR="00C20EC8" w:rsidRPr="004A5F19">
        <w:rPr>
          <w:rFonts w:ascii="Arial" w:hAnsi="Arial" w:cs="Arial"/>
          <w:b/>
          <w:color w:val="auto"/>
          <w:sz w:val="20"/>
        </w:rPr>
        <w:t>.</w:t>
      </w:r>
    </w:p>
    <w:p w:rsidR="00C77626" w:rsidRPr="004A5F19" w:rsidRDefault="00C77626" w:rsidP="0080052C">
      <w:pPr>
        <w:pStyle w:val="Odstavecodsazen"/>
        <w:tabs>
          <w:tab w:val="clear" w:pos="1699"/>
        </w:tabs>
        <w:ind w:left="284" w:firstLine="0"/>
        <w:rPr>
          <w:rFonts w:ascii="Arial" w:hAnsi="Arial" w:cs="Arial"/>
          <w:b/>
          <w:color w:val="auto"/>
          <w:sz w:val="20"/>
        </w:rPr>
      </w:pPr>
      <w:r w:rsidRPr="004A5F19">
        <w:rPr>
          <w:rFonts w:ascii="Arial" w:hAnsi="Arial" w:cs="Arial"/>
          <w:b/>
          <w:color w:val="auto"/>
          <w:sz w:val="20"/>
        </w:rPr>
        <w:t>Smluvní strany se dohodly, že cena za dílo – autorský dozor bude hrazena zhotoviteli měsíčně dle skutečně provedených prací. Součástí faktury</w:t>
      </w:r>
      <w:r w:rsidR="006037A3" w:rsidRPr="004A5F19">
        <w:rPr>
          <w:rFonts w:ascii="Arial" w:hAnsi="Arial" w:cs="Arial"/>
          <w:b/>
          <w:color w:val="auto"/>
          <w:sz w:val="20"/>
        </w:rPr>
        <w:t xml:space="preserve"> bude soupis provedených prací odsouhlasený zástupcem objednatele.</w:t>
      </w:r>
    </w:p>
    <w:p w:rsidR="00311D15" w:rsidRPr="004A5F19" w:rsidRDefault="00311D15" w:rsidP="00311D15">
      <w:pPr>
        <w:pStyle w:val="Odstavecodsazen"/>
        <w:tabs>
          <w:tab w:val="clear" w:pos="1699"/>
        </w:tabs>
        <w:ind w:left="284" w:firstLine="0"/>
        <w:rPr>
          <w:rFonts w:ascii="Arial" w:hAnsi="Arial" w:cs="Arial"/>
          <w:color w:val="auto"/>
          <w:sz w:val="20"/>
        </w:rPr>
      </w:pPr>
    </w:p>
    <w:p w:rsidR="00EE3DD2" w:rsidRPr="004A5F19" w:rsidRDefault="00EE3DD2" w:rsidP="000A4CF2">
      <w:pPr>
        <w:pStyle w:val="Odstavec"/>
        <w:numPr>
          <w:ilvl w:val="0"/>
          <w:numId w:val="5"/>
        </w:numPr>
        <w:tabs>
          <w:tab w:val="clear" w:pos="720"/>
        </w:tabs>
        <w:ind w:left="284" w:hanging="284"/>
        <w:rPr>
          <w:rFonts w:ascii="Arial" w:hAnsi="Arial" w:cs="Arial"/>
          <w:color w:val="auto"/>
          <w:sz w:val="20"/>
        </w:rPr>
      </w:pPr>
      <w:r w:rsidRPr="004A5F19">
        <w:rPr>
          <w:rFonts w:ascii="Arial" w:hAnsi="Arial" w:cs="Arial"/>
          <w:color w:val="auto"/>
          <w:sz w:val="20"/>
          <w:lang w:eastAsia="en-US"/>
        </w:rPr>
        <w:t xml:space="preserve">Faktura – daňový doklad vystavený zhotovitelem musí splňovat náležitosti daňového dokladu dle § 29 zákona č. 235/2004 Sb., o dani z přidané hodnoty, ve znění pozdějších předpisů, a náležitosti stanovené § 435 občanského zákoníku. </w:t>
      </w:r>
    </w:p>
    <w:p w:rsidR="00EE3DD2" w:rsidRPr="004A5F19" w:rsidRDefault="00EE3DD2" w:rsidP="00362E59">
      <w:pPr>
        <w:pStyle w:val="Odstavec"/>
        <w:ind w:left="284" w:hanging="284"/>
        <w:rPr>
          <w:rFonts w:ascii="Arial" w:hAnsi="Arial" w:cs="Arial"/>
          <w:color w:val="auto"/>
          <w:sz w:val="20"/>
        </w:rPr>
      </w:pPr>
    </w:p>
    <w:p w:rsidR="00EE3DD2" w:rsidRPr="004A5F19" w:rsidRDefault="00EE3DD2" w:rsidP="000A4CF2">
      <w:pPr>
        <w:pStyle w:val="Odstavec"/>
        <w:numPr>
          <w:ilvl w:val="0"/>
          <w:numId w:val="5"/>
        </w:numPr>
        <w:tabs>
          <w:tab w:val="clear" w:pos="720"/>
        </w:tabs>
        <w:ind w:left="284" w:hanging="284"/>
        <w:rPr>
          <w:rFonts w:ascii="Arial" w:hAnsi="Arial" w:cs="Arial"/>
          <w:color w:val="auto"/>
          <w:sz w:val="20"/>
        </w:rPr>
      </w:pPr>
      <w:r w:rsidRPr="004A5F19">
        <w:rPr>
          <w:rFonts w:ascii="Arial" w:hAnsi="Arial" w:cs="Arial"/>
          <w:color w:val="auto"/>
          <w:sz w:val="20"/>
          <w:lang w:eastAsia="en-US"/>
        </w:rPr>
        <w:t>Nebude-li faktura obsahovat některou povinnou nebo dohodnutou náležitost nebo bude-li chybně stanovena cena, DPH nebo jiná náležitost faktury, je objednatel oprávněn tuto fakturu před uplynutím lhůty splatnosti vrátit zhotoviteli k provedení opravy s vyznačením důvodu vrácení. Zhotovitel provede opravu vystavením nové faktury. Od doby odeslání vadné faktury zpět zhotoviteli přestává běžet původní lhůta splatnosti. Celá nová lhůta splatnosti běží opět ode dne doručení nově vyhotovené faktury objednateli.</w:t>
      </w:r>
    </w:p>
    <w:p w:rsidR="00C80194" w:rsidRPr="004A5F19" w:rsidRDefault="00C80194" w:rsidP="00C80194">
      <w:pPr>
        <w:pStyle w:val="Odstavecseseznamem"/>
        <w:rPr>
          <w:rFonts w:ascii="Arial" w:hAnsi="Arial" w:cs="Arial"/>
          <w:sz w:val="20"/>
          <w:szCs w:val="20"/>
        </w:rPr>
      </w:pPr>
    </w:p>
    <w:p w:rsidR="00C80194" w:rsidRPr="004A5F19" w:rsidRDefault="00C80194" w:rsidP="00C80194">
      <w:pPr>
        <w:pStyle w:val="Odstavec"/>
        <w:numPr>
          <w:ilvl w:val="0"/>
          <w:numId w:val="5"/>
        </w:numPr>
        <w:tabs>
          <w:tab w:val="clear" w:pos="720"/>
        </w:tabs>
        <w:ind w:left="284" w:hanging="284"/>
        <w:rPr>
          <w:rFonts w:ascii="Arial" w:hAnsi="Arial" w:cs="Arial"/>
          <w:color w:val="auto"/>
          <w:sz w:val="20"/>
        </w:rPr>
      </w:pPr>
      <w:r w:rsidRPr="004A5F19">
        <w:rPr>
          <w:rFonts w:ascii="Arial" w:hAnsi="Arial" w:cs="Arial"/>
          <w:color w:val="auto"/>
          <w:sz w:val="20"/>
          <w:lang w:eastAsia="en-US"/>
        </w:rPr>
        <w:t>Pokud k datu uskutečnění zdanitelného plnění budou u zhotovitele naplněny podmínky ustanovení § 106a zákona č. 235/2004 sb., o dani z přidané hodnoty, je objednatel</w:t>
      </w:r>
      <w:r w:rsidR="00E07442" w:rsidRPr="004A5F19">
        <w:rPr>
          <w:rFonts w:ascii="Arial" w:hAnsi="Arial" w:cs="Arial"/>
          <w:color w:val="auto"/>
          <w:sz w:val="20"/>
          <w:lang w:eastAsia="en-US"/>
        </w:rPr>
        <w:t xml:space="preserve"> </w:t>
      </w:r>
      <w:r w:rsidRPr="004A5F19">
        <w:rPr>
          <w:rFonts w:ascii="Arial" w:hAnsi="Arial" w:cs="Arial"/>
          <w:color w:val="auto"/>
          <w:sz w:val="20"/>
          <w:lang w:eastAsia="en-US"/>
        </w:rPr>
        <w:t>oprávněn postupovat podle ustanovení § 109a tohoto zákona, tj. zvláštním způsobem zajištění daně. V takovém případě je objednatel oprávněn uhradit část svého finančního závazku, tedy část sjednané ceny za dílo, ve výši vypočtené daně z přidané hodnoty, nikoliv na bankovní účet zhotovitele, ale přímo na bankovní účet příslušného správce daně. Tímto bude finanční závazek objednatele vůči zhotoviteli v části vypočtené výše daně z přidané hodnoty vyrovnaný.</w:t>
      </w:r>
    </w:p>
    <w:p w:rsidR="00496297" w:rsidRPr="004A5F19" w:rsidRDefault="00496297" w:rsidP="00F32088">
      <w:pPr>
        <w:pStyle w:val="Odstavec"/>
        <w:ind w:firstLine="0"/>
        <w:rPr>
          <w:rFonts w:ascii="Arial" w:hAnsi="Arial" w:cs="Arial"/>
          <w:color w:val="auto"/>
          <w:sz w:val="20"/>
        </w:rPr>
      </w:pPr>
    </w:p>
    <w:p w:rsidR="00F32088" w:rsidRPr="004A5F19" w:rsidRDefault="00F32088" w:rsidP="00F32088">
      <w:pPr>
        <w:pStyle w:val="Odstavec"/>
        <w:ind w:firstLine="0"/>
        <w:rPr>
          <w:rFonts w:ascii="Arial" w:hAnsi="Arial" w:cs="Arial"/>
          <w:color w:val="auto"/>
          <w:sz w:val="20"/>
        </w:rPr>
      </w:pPr>
    </w:p>
    <w:p w:rsidR="00EE3DD2" w:rsidRPr="004A5F19" w:rsidRDefault="00EE3DD2" w:rsidP="001502B8">
      <w:pPr>
        <w:pStyle w:val="Odstavec"/>
        <w:keepNext/>
        <w:ind w:firstLine="0"/>
        <w:jc w:val="center"/>
        <w:rPr>
          <w:rFonts w:ascii="Arial" w:hAnsi="Arial" w:cs="Arial"/>
          <w:b/>
          <w:caps/>
          <w:color w:val="auto"/>
          <w:sz w:val="20"/>
        </w:rPr>
      </w:pPr>
      <w:r w:rsidRPr="004A5F19">
        <w:rPr>
          <w:rFonts w:ascii="Arial" w:hAnsi="Arial" w:cs="Arial"/>
          <w:b/>
          <w:caps/>
          <w:color w:val="auto"/>
          <w:sz w:val="20"/>
        </w:rPr>
        <w:t>VI</w:t>
      </w:r>
      <w:r w:rsidR="003025EE" w:rsidRPr="004A5F19">
        <w:rPr>
          <w:rFonts w:ascii="Arial" w:hAnsi="Arial" w:cs="Arial"/>
          <w:b/>
          <w:caps/>
          <w:color w:val="auto"/>
          <w:sz w:val="20"/>
        </w:rPr>
        <w:t>I</w:t>
      </w:r>
      <w:r w:rsidRPr="004A5F19">
        <w:rPr>
          <w:rFonts w:ascii="Arial" w:hAnsi="Arial" w:cs="Arial"/>
          <w:b/>
          <w:caps/>
          <w:color w:val="auto"/>
          <w:sz w:val="20"/>
        </w:rPr>
        <w:t>I. PŘECHOD vlastnického práva,</w:t>
      </w:r>
    </w:p>
    <w:p w:rsidR="00EE3DD2" w:rsidRPr="004A5F19" w:rsidRDefault="00EE3DD2" w:rsidP="004D06D5">
      <w:pPr>
        <w:pStyle w:val="Odstavec"/>
        <w:keepNext/>
        <w:ind w:firstLine="0"/>
        <w:jc w:val="center"/>
        <w:rPr>
          <w:rFonts w:ascii="Arial" w:hAnsi="Arial" w:cs="Arial"/>
          <w:b/>
          <w:caps/>
          <w:color w:val="auto"/>
          <w:sz w:val="20"/>
        </w:rPr>
      </w:pPr>
      <w:r w:rsidRPr="004A5F19">
        <w:rPr>
          <w:rFonts w:ascii="Arial" w:hAnsi="Arial" w:cs="Arial"/>
          <w:b/>
          <w:caps/>
          <w:color w:val="auto"/>
          <w:sz w:val="20"/>
        </w:rPr>
        <w:t>nebezpečí škody na věci</w:t>
      </w:r>
    </w:p>
    <w:p w:rsidR="00EE3DD2" w:rsidRPr="004A5F19" w:rsidRDefault="00EE3DD2" w:rsidP="004D06D5">
      <w:pPr>
        <w:pStyle w:val="Odstavec"/>
        <w:keepNext/>
        <w:ind w:firstLine="0"/>
        <w:jc w:val="center"/>
        <w:rPr>
          <w:rFonts w:ascii="Arial" w:hAnsi="Arial" w:cs="Arial"/>
          <w:b/>
          <w:caps/>
          <w:color w:val="auto"/>
          <w:sz w:val="20"/>
          <w:u w:val="single"/>
        </w:rPr>
      </w:pPr>
    </w:p>
    <w:p w:rsidR="00EE3DD2" w:rsidRPr="004A5F19" w:rsidRDefault="00EE3DD2" w:rsidP="000A4CF2">
      <w:pPr>
        <w:pStyle w:val="Zkladntext21"/>
        <w:keepNext/>
        <w:widowControl w:val="0"/>
        <w:numPr>
          <w:ilvl w:val="0"/>
          <w:numId w:val="6"/>
        </w:numPr>
        <w:tabs>
          <w:tab w:val="clear" w:pos="720"/>
        </w:tabs>
        <w:ind w:left="284" w:right="0" w:hanging="284"/>
        <w:jc w:val="both"/>
        <w:rPr>
          <w:rFonts w:ascii="Arial" w:hAnsi="Arial" w:cs="Arial"/>
          <w:sz w:val="20"/>
        </w:rPr>
      </w:pPr>
      <w:r w:rsidRPr="004A5F19">
        <w:rPr>
          <w:rFonts w:ascii="Arial" w:hAnsi="Arial" w:cs="Arial"/>
          <w:sz w:val="20"/>
        </w:rPr>
        <w:t>Smluvní strany se výslovně dohodly, že objednatel nabývá vlastnické právo k předmětu díla okamžikem předání předmětu díla</w:t>
      </w:r>
      <w:r w:rsidR="00905DBB" w:rsidRPr="004A5F19">
        <w:rPr>
          <w:rFonts w:ascii="Arial" w:hAnsi="Arial" w:cs="Arial"/>
          <w:sz w:val="20"/>
        </w:rPr>
        <w:t xml:space="preserve"> </w:t>
      </w:r>
      <w:r w:rsidRPr="004A5F19">
        <w:rPr>
          <w:rFonts w:ascii="Arial" w:hAnsi="Arial" w:cs="Arial"/>
          <w:sz w:val="20"/>
        </w:rPr>
        <w:t xml:space="preserve">objednateli. Veškeré právní účinky předání předmětu díla </w:t>
      </w:r>
      <w:r w:rsidRPr="004A5F19">
        <w:rPr>
          <w:rFonts w:ascii="Arial" w:hAnsi="Arial" w:cs="Arial"/>
          <w:sz w:val="20"/>
        </w:rPr>
        <w:lastRenderedPageBreak/>
        <w:t>objednateli nastávají až na základě potvrzení předání v dokumentu označeném jako „</w:t>
      </w:r>
      <w:r w:rsidRPr="004A5F19">
        <w:rPr>
          <w:rFonts w:ascii="Arial" w:hAnsi="Arial" w:cs="Arial"/>
          <w:i/>
          <w:iCs/>
          <w:sz w:val="20"/>
        </w:rPr>
        <w:t>protokol o předání a převzetí díla</w:t>
      </w:r>
      <w:proofErr w:type="gramStart"/>
      <w:r w:rsidRPr="004A5F19">
        <w:rPr>
          <w:rFonts w:ascii="Arial" w:hAnsi="Arial" w:cs="Arial"/>
          <w:sz w:val="20"/>
        </w:rPr>
        <w:t>“(</w:t>
      </w:r>
      <w:proofErr w:type="gramEnd"/>
      <w:r w:rsidRPr="004A5F19">
        <w:rPr>
          <w:rFonts w:ascii="Arial" w:hAnsi="Arial" w:cs="Arial"/>
          <w:sz w:val="20"/>
        </w:rPr>
        <w:t>dále jen „</w:t>
      </w:r>
      <w:r w:rsidRPr="004A5F19">
        <w:rPr>
          <w:rFonts w:ascii="Arial" w:hAnsi="Arial" w:cs="Arial"/>
          <w:b/>
          <w:i/>
          <w:sz w:val="20"/>
        </w:rPr>
        <w:t>předávací protokol</w:t>
      </w:r>
      <w:r w:rsidRPr="004A5F19">
        <w:rPr>
          <w:rFonts w:ascii="Arial" w:hAnsi="Arial" w:cs="Arial"/>
          <w:sz w:val="20"/>
        </w:rPr>
        <w:t>“), který bude opatřen podpisy smluvních stran, resp. jimi pověřených osob.</w:t>
      </w:r>
    </w:p>
    <w:p w:rsidR="00EE3DD2" w:rsidRPr="004A5F19" w:rsidRDefault="00EE3DD2" w:rsidP="00362E59">
      <w:pPr>
        <w:pStyle w:val="Zkladntext21"/>
        <w:keepNext/>
        <w:widowControl w:val="0"/>
        <w:ind w:left="284" w:right="0" w:hanging="284"/>
        <w:jc w:val="both"/>
        <w:rPr>
          <w:rFonts w:ascii="Arial" w:hAnsi="Arial" w:cs="Arial"/>
          <w:sz w:val="20"/>
        </w:rPr>
      </w:pPr>
    </w:p>
    <w:p w:rsidR="00EE3DD2" w:rsidRPr="004A5F19" w:rsidRDefault="00EE3DD2" w:rsidP="000A4CF2">
      <w:pPr>
        <w:pStyle w:val="Zkladntext21"/>
        <w:numPr>
          <w:ilvl w:val="0"/>
          <w:numId w:val="6"/>
        </w:numPr>
        <w:tabs>
          <w:tab w:val="clear" w:pos="720"/>
        </w:tabs>
        <w:ind w:left="284" w:right="0" w:hanging="284"/>
        <w:jc w:val="both"/>
        <w:rPr>
          <w:rFonts w:ascii="Arial" w:hAnsi="Arial" w:cs="Arial"/>
          <w:sz w:val="20"/>
        </w:rPr>
      </w:pPr>
      <w:r w:rsidRPr="004A5F19">
        <w:rPr>
          <w:rFonts w:ascii="Arial" w:hAnsi="Arial" w:cs="Arial"/>
          <w:sz w:val="20"/>
        </w:rPr>
        <w:t>Zhotovitel nese nebezpečí škody na předmětu díla nebo jeho částech a odpovídá za veškeré škody způsobené svojí činností, a to až do okamžiku řádného předání kompletního díla objednateli. Nebezpečí škody na předmětu díla přechází na objednatele okamžikem podpisu předávacího protokolu.</w:t>
      </w:r>
    </w:p>
    <w:p w:rsidR="00C80194" w:rsidRPr="004A5F19" w:rsidRDefault="00C80194" w:rsidP="00C80194">
      <w:pPr>
        <w:pStyle w:val="Odstavecseseznamem"/>
        <w:rPr>
          <w:rFonts w:ascii="Arial" w:hAnsi="Arial" w:cs="Arial"/>
          <w:sz w:val="20"/>
          <w:szCs w:val="20"/>
        </w:rPr>
      </w:pPr>
    </w:p>
    <w:p w:rsidR="00861A11" w:rsidRPr="004A5F19" w:rsidRDefault="00C80194" w:rsidP="004D06D5">
      <w:pPr>
        <w:pStyle w:val="Odstavecseseznamem"/>
        <w:numPr>
          <w:ilvl w:val="0"/>
          <w:numId w:val="6"/>
        </w:numPr>
        <w:tabs>
          <w:tab w:val="clear" w:pos="720"/>
          <w:tab w:val="num" w:pos="284"/>
        </w:tabs>
        <w:spacing w:line="276" w:lineRule="auto"/>
        <w:ind w:left="284" w:hanging="284"/>
        <w:jc w:val="both"/>
        <w:rPr>
          <w:rFonts w:ascii="Arial" w:hAnsi="Arial" w:cs="Arial"/>
          <w:sz w:val="20"/>
          <w:szCs w:val="20"/>
        </w:rPr>
      </w:pPr>
      <w:r w:rsidRPr="004A5F19">
        <w:rPr>
          <w:rFonts w:ascii="Arial" w:hAnsi="Arial" w:cs="Arial"/>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655433" w:rsidRPr="004A5F19" w:rsidRDefault="00655433" w:rsidP="00F32088">
      <w:pPr>
        <w:spacing w:line="276" w:lineRule="auto"/>
        <w:jc w:val="both"/>
        <w:rPr>
          <w:rFonts w:ascii="Arial" w:hAnsi="Arial" w:cs="Arial"/>
          <w:sz w:val="20"/>
          <w:szCs w:val="20"/>
        </w:rPr>
      </w:pPr>
    </w:p>
    <w:p w:rsidR="00F32088" w:rsidRPr="004A5F19" w:rsidRDefault="00F32088" w:rsidP="00F32088">
      <w:pPr>
        <w:spacing w:line="276" w:lineRule="auto"/>
        <w:jc w:val="both"/>
        <w:rPr>
          <w:rFonts w:ascii="Arial" w:hAnsi="Arial" w:cs="Arial"/>
          <w:sz w:val="20"/>
          <w:szCs w:val="20"/>
        </w:rPr>
      </w:pPr>
    </w:p>
    <w:p w:rsidR="00EE3DD2" w:rsidRPr="004A5F19" w:rsidRDefault="003025EE" w:rsidP="004D06D5">
      <w:pPr>
        <w:pStyle w:val="Odstavec"/>
        <w:ind w:firstLine="0"/>
        <w:jc w:val="center"/>
        <w:rPr>
          <w:rFonts w:ascii="Arial" w:hAnsi="Arial" w:cs="Arial"/>
          <w:b/>
          <w:caps/>
          <w:color w:val="auto"/>
          <w:sz w:val="20"/>
        </w:rPr>
      </w:pPr>
      <w:r w:rsidRPr="004A5F19">
        <w:rPr>
          <w:rFonts w:ascii="Arial" w:hAnsi="Arial" w:cs="Arial"/>
          <w:b/>
          <w:caps/>
          <w:color w:val="auto"/>
          <w:sz w:val="20"/>
        </w:rPr>
        <w:t>IX</w:t>
      </w:r>
      <w:r w:rsidR="00EE3DD2" w:rsidRPr="004A5F19">
        <w:rPr>
          <w:rFonts w:ascii="Arial" w:hAnsi="Arial" w:cs="Arial"/>
          <w:b/>
          <w:caps/>
          <w:color w:val="auto"/>
          <w:sz w:val="20"/>
        </w:rPr>
        <w:t xml:space="preserve">. Splnění A přeDÁNÍ DÍLA, </w:t>
      </w:r>
    </w:p>
    <w:p w:rsidR="00EE3DD2" w:rsidRPr="004A5F19" w:rsidRDefault="00EE3DD2" w:rsidP="007E4199">
      <w:pPr>
        <w:pStyle w:val="Odstavec"/>
        <w:ind w:firstLine="0"/>
        <w:jc w:val="center"/>
        <w:rPr>
          <w:rFonts w:ascii="Arial" w:hAnsi="Arial" w:cs="Arial"/>
          <w:b/>
          <w:caps/>
          <w:color w:val="auto"/>
          <w:sz w:val="20"/>
        </w:rPr>
      </w:pPr>
      <w:r w:rsidRPr="004A5F19">
        <w:rPr>
          <w:rFonts w:ascii="Arial" w:hAnsi="Arial" w:cs="Arial"/>
          <w:b/>
          <w:caps/>
          <w:color w:val="auto"/>
          <w:sz w:val="20"/>
        </w:rPr>
        <w:t>SOUČINNOST OBJEDNATELE</w:t>
      </w:r>
    </w:p>
    <w:p w:rsidR="00EE3DD2" w:rsidRPr="004A5F19" w:rsidRDefault="00EE3DD2" w:rsidP="00B267C9">
      <w:pPr>
        <w:pStyle w:val="Odstavec"/>
        <w:ind w:firstLine="0"/>
        <w:rPr>
          <w:rFonts w:ascii="Arial" w:hAnsi="Arial" w:cs="Arial"/>
          <w:b/>
          <w:color w:val="auto"/>
          <w:sz w:val="20"/>
        </w:rPr>
      </w:pPr>
    </w:p>
    <w:p w:rsidR="00EE3DD2" w:rsidRPr="004A5F19" w:rsidRDefault="00EE3DD2" w:rsidP="000A4CF2">
      <w:pPr>
        <w:pStyle w:val="Normln1"/>
        <w:numPr>
          <w:ilvl w:val="0"/>
          <w:numId w:val="3"/>
        </w:numPr>
        <w:tabs>
          <w:tab w:val="clear" w:pos="720"/>
        </w:tabs>
        <w:ind w:left="284" w:hanging="284"/>
        <w:jc w:val="both"/>
        <w:rPr>
          <w:rFonts w:ascii="Arial" w:hAnsi="Arial" w:cs="Arial"/>
          <w:color w:val="auto"/>
        </w:rPr>
      </w:pPr>
      <w:r w:rsidRPr="004A5F19">
        <w:rPr>
          <w:rFonts w:ascii="Arial" w:hAnsi="Arial" w:cs="Arial"/>
          <w:color w:val="auto"/>
        </w:rPr>
        <w:t>Závazek zhotovitele řádně provést dílo podle této smlouvy je splněn, je-li řádně a včas předvedena způsobilost jednotlivých částí předmětu díla, jak jsou</w:t>
      </w:r>
      <w:r w:rsidR="00C80194" w:rsidRPr="004A5F19">
        <w:rPr>
          <w:rFonts w:ascii="Arial" w:hAnsi="Arial" w:cs="Arial"/>
          <w:color w:val="auto"/>
        </w:rPr>
        <w:t xml:space="preserve"> specifikovány v čl. IV</w:t>
      </w:r>
      <w:r w:rsidR="00511218" w:rsidRPr="004A5F19">
        <w:rPr>
          <w:rFonts w:ascii="Arial" w:hAnsi="Arial" w:cs="Arial"/>
          <w:color w:val="auto"/>
        </w:rPr>
        <w:t>.</w:t>
      </w:r>
      <w:r w:rsidRPr="004A5F19">
        <w:rPr>
          <w:rFonts w:ascii="Arial" w:hAnsi="Arial" w:cs="Arial"/>
          <w:color w:val="auto"/>
        </w:rPr>
        <w:t xml:space="preserve"> této smlouvy, sloužit svému účelu ve smyslu § 2605 odst. 1 občanského zákoníku. Smluvní strany se dohodly, že bude dílo provedeno v ter</w:t>
      </w:r>
      <w:r w:rsidR="003B2969" w:rsidRPr="004A5F19">
        <w:rPr>
          <w:rFonts w:ascii="Arial" w:hAnsi="Arial" w:cs="Arial"/>
          <w:color w:val="auto"/>
        </w:rPr>
        <w:t>mínech a místě plnění dle čl. V</w:t>
      </w:r>
      <w:r w:rsidRPr="004A5F19">
        <w:rPr>
          <w:rFonts w:ascii="Arial" w:hAnsi="Arial" w:cs="Arial"/>
          <w:color w:val="auto"/>
        </w:rPr>
        <w:t xml:space="preserve">. této smlouvy, o čemž smluvní strany sepíší předávací protokol. Předávací protokol bude obsahovat mimo jiné </w:t>
      </w:r>
      <w:r w:rsidR="000A4CF2" w:rsidRPr="004A5F19">
        <w:rPr>
          <w:rFonts w:ascii="Arial" w:hAnsi="Arial" w:cs="Arial"/>
          <w:color w:val="auto"/>
        </w:rPr>
        <w:t xml:space="preserve">sdělení, </w:t>
      </w:r>
      <w:r w:rsidRPr="004A5F19">
        <w:rPr>
          <w:rFonts w:ascii="Arial" w:hAnsi="Arial" w:cs="Arial"/>
          <w:color w:val="auto"/>
        </w:rPr>
        <w:t>zda k převzetí díla objednatelem dochází bez výhrad, anebo zda s výhradami, přičemž se uvede soupis vad a nedodělků nebránících řádnému užívání předmětu díla spolu s termíny pro jejich odstranění; nedojde-li k dohodě o těchto termínech, pak do 5 pracovních dnů od podpisu předávacího protokolu</w:t>
      </w:r>
      <w:r w:rsidR="00E2384C" w:rsidRPr="004A5F19">
        <w:rPr>
          <w:rFonts w:ascii="Arial" w:hAnsi="Arial" w:cs="Arial"/>
          <w:color w:val="auto"/>
        </w:rPr>
        <w:t>.</w:t>
      </w:r>
    </w:p>
    <w:p w:rsidR="00EE3DD2" w:rsidRPr="004A5F19" w:rsidRDefault="00EE3DD2" w:rsidP="00D125C6">
      <w:pPr>
        <w:pStyle w:val="Normln1"/>
        <w:jc w:val="both"/>
        <w:rPr>
          <w:rFonts w:ascii="Arial" w:hAnsi="Arial" w:cs="Arial"/>
          <w:color w:val="auto"/>
        </w:rPr>
      </w:pPr>
    </w:p>
    <w:p w:rsidR="00EE3DD2" w:rsidRPr="004A5F19" w:rsidRDefault="00EE3DD2" w:rsidP="000A4CF2">
      <w:pPr>
        <w:pStyle w:val="Normln1"/>
        <w:numPr>
          <w:ilvl w:val="0"/>
          <w:numId w:val="3"/>
        </w:numPr>
        <w:tabs>
          <w:tab w:val="clear" w:pos="720"/>
        </w:tabs>
        <w:ind w:left="284" w:hanging="284"/>
        <w:jc w:val="both"/>
        <w:rPr>
          <w:rFonts w:ascii="Arial" w:hAnsi="Arial" w:cs="Arial"/>
          <w:color w:val="auto"/>
        </w:rPr>
      </w:pPr>
      <w:r w:rsidRPr="004A5F19">
        <w:rPr>
          <w:rFonts w:ascii="Arial" w:hAnsi="Arial" w:cs="Arial"/>
          <w:color w:val="auto"/>
        </w:rPr>
        <w:t>Pokud zhotovitel neodstraní veškeré vady a (nebo) nedodělky uvedené v předávacím protokolu ve sjednaném termínu, je povinen zaplatit objednateli smluvní pokutu ve výši 0,</w:t>
      </w:r>
      <w:r w:rsidR="006309A3" w:rsidRPr="004A5F19">
        <w:rPr>
          <w:rFonts w:ascii="Arial" w:hAnsi="Arial" w:cs="Arial"/>
          <w:color w:val="auto"/>
        </w:rPr>
        <w:t xml:space="preserve">3 </w:t>
      </w:r>
      <w:r w:rsidRPr="004A5F19">
        <w:rPr>
          <w:rFonts w:ascii="Arial" w:hAnsi="Arial" w:cs="Arial"/>
          <w:color w:val="auto"/>
        </w:rPr>
        <w:t>%</w:t>
      </w:r>
      <w:r w:rsidR="00FB4316" w:rsidRPr="004A5F19">
        <w:rPr>
          <w:rFonts w:ascii="Arial" w:hAnsi="Arial" w:cs="Arial"/>
          <w:color w:val="auto"/>
        </w:rPr>
        <w:t xml:space="preserve"> </w:t>
      </w:r>
      <w:r w:rsidR="00C80194" w:rsidRPr="004A5F19">
        <w:rPr>
          <w:rFonts w:ascii="Arial" w:hAnsi="Arial" w:cs="Arial"/>
          <w:color w:val="auto"/>
        </w:rPr>
        <w:t>z</w:t>
      </w:r>
      <w:r w:rsidR="009F6D98">
        <w:rPr>
          <w:rFonts w:ascii="Arial" w:hAnsi="Arial" w:cs="Arial"/>
          <w:color w:val="auto"/>
        </w:rPr>
        <w:t> </w:t>
      </w:r>
      <w:r w:rsidR="00C80194" w:rsidRPr="004A5F19">
        <w:rPr>
          <w:rFonts w:ascii="Arial" w:hAnsi="Arial" w:cs="Arial"/>
          <w:color w:val="auto"/>
        </w:rPr>
        <w:t>ceny</w:t>
      </w:r>
      <w:r w:rsidR="009F6D98">
        <w:rPr>
          <w:rFonts w:ascii="Arial" w:hAnsi="Arial" w:cs="Arial"/>
          <w:color w:val="auto"/>
        </w:rPr>
        <w:t xml:space="preserve"> za danou fázi díla vč. DPH</w:t>
      </w:r>
      <w:r w:rsidR="00C80194" w:rsidRPr="004A5F19">
        <w:rPr>
          <w:rFonts w:ascii="Arial" w:hAnsi="Arial" w:cs="Arial"/>
          <w:color w:val="auto"/>
        </w:rPr>
        <w:t xml:space="preserve"> </w:t>
      </w:r>
      <w:r w:rsidR="00A2105D" w:rsidRPr="004A5F19">
        <w:rPr>
          <w:rFonts w:ascii="Arial" w:hAnsi="Arial" w:cs="Arial"/>
          <w:color w:val="auto"/>
        </w:rPr>
        <w:t>z</w:t>
      </w:r>
      <w:r w:rsidRPr="004A5F19">
        <w:rPr>
          <w:rFonts w:ascii="Arial" w:hAnsi="Arial" w:cs="Arial"/>
          <w:color w:val="auto"/>
        </w:rPr>
        <w:t>a každý den prodlení, a to až do odstranění všech vytknutých vad (nedodělků). V případě, že zhotovitel neodstraní vady a (nebo) nedodělky ani do 5 pracovních dnů po marném uplynutí lhůty pro jejich odstranění, je objednatel oprávněn tyto vady a (nebo) nedodělky odstranit sám nebo prostřednictvím třetí osoby, a to na náklady zhotovitele.</w:t>
      </w:r>
    </w:p>
    <w:p w:rsidR="001757B2" w:rsidRPr="004A5F19" w:rsidRDefault="001757B2" w:rsidP="001757B2">
      <w:pPr>
        <w:pStyle w:val="Odstavecseseznamem"/>
        <w:rPr>
          <w:rFonts w:ascii="Arial" w:hAnsi="Arial" w:cs="Arial"/>
          <w:sz w:val="20"/>
          <w:szCs w:val="20"/>
        </w:rPr>
      </w:pPr>
    </w:p>
    <w:p w:rsidR="001757B2" w:rsidRPr="004A5F19" w:rsidRDefault="001757B2" w:rsidP="00221F44">
      <w:pPr>
        <w:pStyle w:val="Odstavecseseznamem"/>
        <w:numPr>
          <w:ilvl w:val="0"/>
          <w:numId w:val="3"/>
        </w:numPr>
        <w:tabs>
          <w:tab w:val="clear" w:pos="720"/>
        </w:tabs>
        <w:ind w:left="284" w:hanging="284"/>
        <w:jc w:val="both"/>
        <w:rPr>
          <w:rFonts w:ascii="Arial" w:hAnsi="Arial" w:cs="Arial"/>
          <w:sz w:val="20"/>
          <w:szCs w:val="20"/>
        </w:rPr>
      </w:pPr>
      <w:r w:rsidRPr="004A5F19">
        <w:rPr>
          <w:rFonts w:ascii="Arial" w:hAnsi="Arial" w:cs="Arial"/>
          <w:sz w:val="20"/>
          <w:szCs w:val="20"/>
        </w:rPr>
        <w:t xml:space="preserve">Vadou díla se rozumí odchylka v kvalitě a parametrech díla sjednaných touto smlouvou a stanovených obecně závaznými předpisy a technickými </w:t>
      </w:r>
      <w:proofErr w:type="gramStart"/>
      <w:r w:rsidRPr="004A5F19">
        <w:rPr>
          <w:rFonts w:ascii="Arial" w:hAnsi="Arial" w:cs="Arial"/>
          <w:sz w:val="20"/>
          <w:szCs w:val="20"/>
        </w:rPr>
        <w:t>normami</w:t>
      </w:r>
      <w:proofErr w:type="gramEnd"/>
      <w:r w:rsidRPr="004A5F19">
        <w:rPr>
          <w:rFonts w:ascii="Arial" w:hAnsi="Arial" w:cs="Arial"/>
          <w:sz w:val="20"/>
          <w:szCs w:val="20"/>
        </w:rPr>
        <w:t xml:space="preserve"> popř. nedodělky díla. Jedná se zejména o chyby v projektové dokumentaci včetně výkazu výměr a rozpočtu, o nevhodné koncepce řešení, o nevhodné návrhy detailu řešení, o navržení nevhodného materiálového řešení, o volbu nevhodného materiálu, který svými vlastnostmi neodpovídá potřebám jeho použití při realizaci díla, o použití nesprávné výpočtové metody, o chyby ve výpočtech a v měrných jednotkách, které mají negativní dopad na dílo, výši ceny díla, na zajištění materiálu pro dílo nebo zvýšení ceny těchto materiálů.</w:t>
      </w:r>
    </w:p>
    <w:p w:rsidR="00EE3DD2" w:rsidRPr="004A5F19" w:rsidRDefault="00EE3DD2" w:rsidP="00F32088">
      <w:pPr>
        <w:pStyle w:val="Normln1"/>
        <w:jc w:val="both"/>
        <w:rPr>
          <w:rFonts w:ascii="Arial" w:hAnsi="Arial" w:cs="Arial"/>
          <w:color w:val="auto"/>
        </w:rPr>
      </w:pPr>
    </w:p>
    <w:p w:rsidR="00F32088" w:rsidRPr="004A5F19" w:rsidRDefault="00F32088" w:rsidP="00F32088">
      <w:pPr>
        <w:pStyle w:val="Normln1"/>
        <w:jc w:val="both"/>
        <w:rPr>
          <w:rFonts w:ascii="Arial" w:hAnsi="Arial" w:cs="Arial"/>
          <w:color w:val="auto"/>
        </w:rPr>
      </w:pPr>
    </w:p>
    <w:p w:rsidR="00EE3DD2" w:rsidRPr="004A5F19" w:rsidRDefault="00EE3DD2" w:rsidP="004D06D5">
      <w:pPr>
        <w:pStyle w:val="Odstavecodsazen"/>
        <w:keepNext/>
        <w:ind w:left="0" w:firstLine="0"/>
        <w:jc w:val="center"/>
        <w:rPr>
          <w:rFonts w:ascii="Arial" w:hAnsi="Arial" w:cs="Arial"/>
          <w:b/>
          <w:color w:val="auto"/>
          <w:sz w:val="20"/>
        </w:rPr>
      </w:pPr>
      <w:r w:rsidRPr="004A5F19">
        <w:rPr>
          <w:rFonts w:ascii="Arial" w:hAnsi="Arial" w:cs="Arial"/>
          <w:b/>
          <w:color w:val="auto"/>
          <w:sz w:val="20"/>
        </w:rPr>
        <w:t>X. ZÁRUČNÍ PODMÍNKY</w:t>
      </w:r>
    </w:p>
    <w:p w:rsidR="00EE3DD2" w:rsidRPr="004A5F19" w:rsidRDefault="00EE3DD2" w:rsidP="00C0144F">
      <w:pPr>
        <w:pStyle w:val="Normln1"/>
        <w:keepNext/>
        <w:jc w:val="center"/>
        <w:rPr>
          <w:rFonts w:ascii="Arial" w:hAnsi="Arial" w:cs="Arial"/>
          <w:color w:val="auto"/>
          <w:u w:val="single"/>
        </w:rPr>
      </w:pPr>
    </w:p>
    <w:p w:rsidR="00EE3DD2" w:rsidRPr="004A5F19" w:rsidRDefault="00EE3DD2" w:rsidP="000A4CF2">
      <w:pPr>
        <w:pStyle w:val="Normln1"/>
        <w:keepNext/>
        <w:numPr>
          <w:ilvl w:val="0"/>
          <w:numId w:val="4"/>
        </w:numPr>
        <w:tabs>
          <w:tab w:val="clear" w:pos="720"/>
        </w:tabs>
        <w:ind w:left="284" w:hanging="284"/>
        <w:jc w:val="both"/>
        <w:rPr>
          <w:rFonts w:ascii="Arial" w:hAnsi="Arial" w:cs="Arial"/>
          <w:color w:val="auto"/>
        </w:rPr>
      </w:pPr>
      <w:r w:rsidRPr="004A5F19">
        <w:rPr>
          <w:rFonts w:ascii="Arial" w:hAnsi="Arial" w:cs="Arial"/>
          <w:color w:val="auto"/>
        </w:rPr>
        <w:t xml:space="preserve">Zhotovitel odpovídá za to, že dílo je řádně provedeno v souladu s touto smlouvou, ČSN, ČSN EN a platnými a účinnými právními předpisy. </w:t>
      </w:r>
      <w:r w:rsidR="00F95962" w:rsidRPr="004A5F19">
        <w:rPr>
          <w:rFonts w:ascii="Arial" w:hAnsi="Arial" w:cs="Arial"/>
          <w:color w:val="auto"/>
        </w:rPr>
        <w:t>Použité normy budou uvedeny v textových částech technických zpráv dokumentací v jednotlivých etapách.</w:t>
      </w:r>
    </w:p>
    <w:p w:rsidR="00EE3DD2" w:rsidRPr="004A5F19" w:rsidRDefault="00EE3DD2" w:rsidP="00362E59">
      <w:pPr>
        <w:pStyle w:val="Normln1"/>
        <w:ind w:left="284" w:hanging="284"/>
        <w:jc w:val="both"/>
        <w:rPr>
          <w:rFonts w:ascii="Arial" w:hAnsi="Arial" w:cs="Arial"/>
          <w:color w:val="auto"/>
        </w:rPr>
      </w:pPr>
    </w:p>
    <w:p w:rsidR="00EE3DD2" w:rsidRPr="004A5F19" w:rsidRDefault="00EE3DD2" w:rsidP="000A4CF2">
      <w:pPr>
        <w:pStyle w:val="Normln1"/>
        <w:numPr>
          <w:ilvl w:val="0"/>
          <w:numId w:val="4"/>
        </w:numPr>
        <w:tabs>
          <w:tab w:val="clear" w:pos="720"/>
        </w:tabs>
        <w:ind w:left="284" w:hanging="284"/>
        <w:jc w:val="both"/>
        <w:rPr>
          <w:rFonts w:ascii="Arial" w:hAnsi="Arial" w:cs="Arial"/>
          <w:color w:val="auto"/>
        </w:rPr>
      </w:pPr>
      <w:r w:rsidRPr="004A5F19">
        <w:rPr>
          <w:rFonts w:ascii="Arial" w:hAnsi="Arial" w:cs="Arial"/>
          <w:color w:val="auto"/>
        </w:rPr>
        <w:t>Zhotovitel poskytuje objednateli záruku za jakost. Z</w:t>
      </w:r>
      <w:r w:rsidR="00861A11" w:rsidRPr="004A5F19">
        <w:rPr>
          <w:rFonts w:ascii="Arial" w:hAnsi="Arial" w:cs="Arial"/>
          <w:color w:val="auto"/>
        </w:rPr>
        <w:t xml:space="preserve">áruční doba </w:t>
      </w:r>
      <w:r w:rsidR="005C41CB" w:rsidRPr="004A5F19">
        <w:rPr>
          <w:rFonts w:ascii="Arial" w:hAnsi="Arial" w:cs="Arial"/>
          <w:color w:val="auto"/>
        </w:rPr>
        <w:t>na jednotlivé části</w:t>
      </w:r>
      <w:r w:rsidR="009F6D98">
        <w:rPr>
          <w:rFonts w:ascii="Arial" w:hAnsi="Arial" w:cs="Arial"/>
          <w:color w:val="auto"/>
        </w:rPr>
        <w:t>, resp. fáze</w:t>
      </w:r>
      <w:r w:rsidR="005C41CB" w:rsidRPr="004A5F19">
        <w:rPr>
          <w:rFonts w:ascii="Arial" w:hAnsi="Arial" w:cs="Arial"/>
          <w:color w:val="auto"/>
        </w:rPr>
        <w:t xml:space="preserve"> </w:t>
      </w:r>
      <w:r w:rsidRPr="004A5F19">
        <w:rPr>
          <w:rFonts w:ascii="Arial" w:hAnsi="Arial" w:cs="Arial"/>
          <w:color w:val="auto"/>
        </w:rPr>
        <w:t xml:space="preserve">předmětu díla </w:t>
      </w:r>
      <w:r w:rsidR="00F95962" w:rsidRPr="004A5F19">
        <w:rPr>
          <w:rFonts w:ascii="Arial" w:hAnsi="Arial" w:cs="Arial"/>
          <w:color w:val="auto"/>
        </w:rPr>
        <w:t>počne běžet předáním díla dle čl. V</w:t>
      </w:r>
      <w:r w:rsidR="009F6D98">
        <w:rPr>
          <w:rFonts w:ascii="Arial" w:hAnsi="Arial" w:cs="Arial"/>
          <w:color w:val="auto"/>
        </w:rPr>
        <w:t xml:space="preserve"> smlouvy</w:t>
      </w:r>
      <w:r w:rsidRPr="004A5F19">
        <w:rPr>
          <w:rFonts w:ascii="Arial" w:hAnsi="Arial" w:cs="Arial"/>
          <w:color w:val="auto"/>
        </w:rPr>
        <w:t xml:space="preserve"> </w:t>
      </w:r>
      <w:r w:rsidRPr="004A5F19">
        <w:rPr>
          <w:rFonts w:ascii="Arial" w:hAnsi="Arial" w:cs="Arial"/>
          <w:b/>
          <w:color w:val="auto"/>
        </w:rPr>
        <w:t>po dobu 5 let</w:t>
      </w:r>
      <w:r w:rsidRPr="004A5F19">
        <w:rPr>
          <w:rFonts w:ascii="Arial" w:hAnsi="Arial" w:cs="Arial"/>
          <w:color w:val="auto"/>
        </w:rPr>
        <w:t>. Uvedená záruční doba počíná běžet dnem podpis</w:t>
      </w:r>
      <w:r w:rsidR="00861A11" w:rsidRPr="004A5F19">
        <w:rPr>
          <w:rFonts w:ascii="Arial" w:hAnsi="Arial" w:cs="Arial"/>
          <w:color w:val="auto"/>
        </w:rPr>
        <w:t xml:space="preserve">u předávacího protokolu </w:t>
      </w:r>
      <w:r w:rsidRPr="004A5F19">
        <w:rPr>
          <w:rFonts w:ascii="Arial" w:hAnsi="Arial" w:cs="Arial"/>
          <w:color w:val="auto"/>
        </w:rPr>
        <w:t xml:space="preserve">předmětu díla. Po dobu trvání záruční doby má objednatel právo požadovat a zhotovitel povinnost bezplatně odstranit veškeré písemně vytknuté vady díla. </w:t>
      </w:r>
    </w:p>
    <w:p w:rsidR="00C80194" w:rsidRPr="004A5F19" w:rsidRDefault="00C80194" w:rsidP="007568CB">
      <w:pPr>
        <w:rPr>
          <w:rFonts w:ascii="Arial" w:hAnsi="Arial" w:cs="Arial"/>
          <w:sz w:val="20"/>
          <w:szCs w:val="20"/>
        </w:rPr>
      </w:pPr>
    </w:p>
    <w:p w:rsidR="00C80194" w:rsidRPr="004A5F19" w:rsidRDefault="00C80194" w:rsidP="008A045A">
      <w:pPr>
        <w:pStyle w:val="Odstavecseseznamem"/>
        <w:numPr>
          <w:ilvl w:val="0"/>
          <w:numId w:val="4"/>
        </w:numPr>
        <w:tabs>
          <w:tab w:val="clear" w:pos="720"/>
          <w:tab w:val="num" w:pos="284"/>
        </w:tabs>
        <w:autoSpaceDE w:val="0"/>
        <w:autoSpaceDN w:val="0"/>
        <w:adjustRightInd w:val="0"/>
        <w:ind w:left="284" w:hanging="284"/>
        <w:jc w:val="both"/>
        <w:rPr>
          <w:rFonts w:ascii="Arial" w:hAnsi="Arial" w:cs="Arial"/>
          <w:sz w:val="20"/>
          <w:szCs w:val="20"/>
        </w:rPr>
      </w:pPr>
      <w:r w:rsidRPr="004A5F19">
        <w:rPr>
          <w:rFonts w:ascii="Arial" w:hAnsi="Arial" w:cs="Arial"/>
          <w:sz w:val="20"/>
          <w:szCs w:val="20"/>
        </w:rPr>
        <w:t xml:space="preserve">V případě provádění některé části díla prostřednictvím </w:t>
      </w:r>
      <w:r w:rsidR="00A3295E" w:rsidRPr="004A5F19">
        <w:rPr>
          <w:rFonts w:ascii="Arial" w:hAnsi="Arial" w:cs="Arial"/>
          <w:sz w:val="20"/>
          <w:szCs w:val="20"/>
        </w:rPr>
        <w:t>poddodavatel</w:t>
      </w:r>
      <w:r w:rsidRPr="004A5F19">
        <w:rPr>
          <w:rFonts w:ascii="Arial" w:hAnsi="Arial" w:cs="Arial"/>
          <w:sz w:val="20"/>
          <w:szCs w:val="20"/>
        </w:rPr>
        <w:t>e odpovídá zhotovitel objednateli jako by dílo prováděl sám.</w:t>
      </w:r>
    </w:p>
    <w:p w:rsidR="00C80194" w:rsidRPr="004A5F19" w:rsidRDefault="00C80194" w:rsidP="007568CB">
      <w:pPr>
        <w:rPr>
          <w:rFonts w:ascii="Arial" w:hAnsi="Arial" w:cs="Arial"/>
          <w:sz w:val="20"/>
          <w:szCs w:val="20"/>
        </w:rPr>
      </w:pPr>
    </w:p>
    <w:p w:rsidR="00C80194" w:rsidRPr="004A5F19" w:rsidRDefault="00C80194"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Arial" w:hAnsi="Arial" w:cs="Arial"/>
          <w:color w:val="auto"/>
          <w:sz w:val="20"/>
        </w:rPr>
      </w:pPr>
      <w:r w:rsidRPr="004A5F19">
        <w:rPr>
          <w:rFonts w:ascii="Arial" w:hAnsi="Arial" w:cs="Arial"/>
          <w:color w:val="auto"/>
          <w:sz w:val="20"/>
        </w:rPr>
        <w:t>Zhotovitel je povinen vytknuté vady odstranit nejpozději do 1</w:t>
      </w:r>
      <w:r w:rsidR="009C11DC" w:rsidRPr="004A5F19">
        <w:rPr>
          <w:rFonts w:ascii="Arial" w:hAnsi="Arial" w:cs="Arial"/>
          <w:color w:val="auto"/>
          <w:sz w:val="20"/>
        </w:rPr>
        <w:t xml:space="preserve">0 </w:t>
      </w:r>
      <w:r w:rsidRPr="004A5F19">
        <w:rPr>
          <w:rFonts w:ascii="Arial" w:hAnsi="Arial" w:cs="Arial"/>
          <w:color w:val="auto"/>
          <w:sz w:val="20"/>
        </w:rPr>
        <w:t>pracovních dnů od jejich uplatnění objednatelem, nebude-li mezi smluvními stranami písemně dohodnut jiný termín pro odstranění vad. V případě prodlení zhotovitele s odstraněním záručních vad má objednatel právo požadovat po zhotoviteli smluvní pokutu ve výši 500</w:t>
      </w:r>
      <w:r w:rsidR="00655433" w:rsidRPr="004A5F19">
        <w:rPr>
          <w:rFonts w:ascii="Arial" w:hAnsi="Arial" w:cs="Arial"/>
          <w:color w:val="auto"/>
          <w:sz w:val="20"/>
        </w:rPr>
        <w:t>,-</w:t>
      </w:r>
      <w:r w:rsidRPr="004A5F19">
        <w:rPr>
          <w:rFonts w:ascii="Arial" w:hAnsi="Arial" w:cs="Arial"/>
          <w:color w:val="auto"/>
          <w:sz w:val="20"/>
        </w:rPr>
        <w:t xml:space="preserve"> Kč za každý den prodlení až do doby jejich odstranění.</w:t>
      </w:r>
    </w:p>
    <w:p w:rsidR="0080052C" w:rsidRPr="004A5F19" w:rsidRDefault="0080052C" w:rsidP="0080052C">
      <w:pPr>
        <w:pStyle w:val="Odstavecseseznamem"/>
        <w:rPr>
          <w:rFonts w:ascii="Arial" w:hAnsi="Arial" w:cs="Arial"/>
          <w:sz w:val="20"/>
        </w:rPr>
      </w:pPr>
    </w:p>
    <w:p w:rsidR="0080052C" w:rsidRPr="004A5F19" w:rsidRDefault="0080052C" w:rsidP="0080052C">
      <w:pPr>
        <w:pStyle w:val="Odstavecodsazen"/>
        <w:widowControl/>
        <w:tabs>
          <w:tab w:val="clear" w:pos="1699"/>
          <w:tab w:val="left" w:pos="142"/>
        </w:tabs>
        <w:suppressAutoHyphens w:val="0"/>
        <w:overflowPunct/>
        <w:autoSpaceDE/>
        <w:ind w:left="284" w:firstLine="0"/>
        <w:textAlignment w:val="auto"/>
        <w:rPr>
          <w:rFonts w:ascii="Arial" w:hAnsi="Arial" w:cs="Arial"/>
          <w:color w:val="auto"/>
          <w:sz w:val="20"/>
        </w:rPr>
      </w:pPr>
    </w:p>
    <w:p w:rsidR="002903EC" w:rsidRPr="004A5F19"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Arial" w:hAnsi="Arial" w:cs="Arial"/>
          <w:color w:val="auto"/>
          <w:sz w:val="20"/>
        </w:rPr>
      </w:pPr>
      <w:r w:rsidRPr="004A5F19">
        <w:rPr>
          <w:rFonts w:ascii="Arial" w:hAnsi="Arial" w:cs="Arial"/>
          <w:color w:val="auto"/>
          <w:sz w:val="20"/>
        </w:rPr>
        <w:t>Zhotovitel poskytuje objednateli záruku za autorský dozor na celou dobu, po</w:t>
      </w:r>
      <w:r w:rsidR="0080052C" w:rsidRPr="004A5F19">
        <w:rPr>
          <w:rFonts w:ascii="Arial" w:hAnsi="Arial" w:cs="Arial"/>
          <w:color w:val="auto"/>
          <w:sz w:val="20"/>
        </w:rPr>
        <w:t xml:space="preserve"> </w:t>
      </w:r>
      <w:r w:rsidRPr="004A5F19">
        <w:rPr>
          <w:rFonts w:ascii="Arial" w:hAnsi="Arial" w:cs="Arial"/>
          <w:color w:val="auto"/>
          <w:sz w:val="20"/>
        </w:rPr>
        <w:t>kterou bude stavba zhotovitelem realizována s tím, že záruka skončí uplynutím záruční doby stavby.</w:t>
      </w:r>
    </w:p>
    <w:p w:rsidR="0080052C" w:rsidRPr="004A5F19" w:rsidRDefault="0080052C" w:rsidP="0080052C">
      <w:pPr>
        <w:pStyle w:val="Odstavecodsazen"/>
        <w:widowControl/>
        <w:tabs>
          <w:tab w:val="clear" w:pos="1699"/>
          <w:tab w:val="left" w:pos="142"/>
        </w:tabs>
        <w:suppressAutoHyphens w:val="0"/>
        <w:overflowPunct/>
        <w:autoSpaceDE/>
        <w:ind w:left="284" w:firstLine="0"/>
        <w:textAlignment w:val="auto"/>
        <w:rPr>
          <w:rFonts w:ascii="Arial" w:hAnsi="Arial" w:cs="Arial"/>
          <w:color w:val="auto"/>
          <w:sz w:val="20"/>
        </w:rPr>
      </w:pPr>
    </w:p>
    <w:p w:rsidR="002903EC" w:rsidRPr="004A5F19"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Arial" w:hAnsi="Arial" w:cs="Arial"/>
          <w:color w:val="auto"/>
          <w:sz w:val="20"/>
        </w:rPr>
      </w:pPr>
      <w:r w:rsidRPr="004A5F19">
        <w:rPr>
          <w:rFonts w:ascii="Arial" w:hAnsi="Arial" w:cs="Arial"/>
          <w:color w:val="auto"/>
          <w:sz w:val="20"/>
        </w:rPr>
        <w:t>Pokud budou v průběhu provádění stavebních prací zjištěny vady v projektové dokumentaci (např. chybějící stavební detaily, pokud se nejedná o standardizovaná řešení, nerealizovatelnost navrženého řešení) budou tyto v rámci reklamace odstraněny nejpozději do 5 pracovních dnů od uplatnění objednatelem.</w:t>
      </w:r>
    </w:p>
    <w:p w:rsidR="0080052C" w:rsidRPr="004A5F19" w:rsidRDefault="0080052C" w:rsidP="0080052C">
      <w:pPr>
        <w:pStyle w:val="Odstavecodsazen"/>
        <w:widowControl/>
        <w:tabs>
          <w:tab w:val="clear" w:pos="1699"/>
          <w:tab w:val="left" w:pos="142"/>
        </w:tabs>
        <w:suppressAutoHyphens w:val="0"/>
        <w:overflowPunct/>
        <w:autoSpaceDE/>
        <w:ind w:left="0" w:firstLine="0"/>
        <w:textAlignment w:val="auto"/>
        <w:rPr>
          <w:rFonts w:ascii="Arial" w:hAnsi="Arial" w:cs="Arial"/>
          <w:color w:val="auto"/>
          <w:sz w:val="20"/>
        </w:rPr>
      </w:pPr>
    </w:p>
    <w:p w:rsidR="002903EC" w:rsidRPr="004A5F19"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Arial" w:hAnsi="Arial" w:cs="Arial"/>
          <w:color w:val="auto"/>
          <w:sz w:val="20"/>
        </w:rPr>
      </w:pPr>
      <w:r w:rsidRPr="004A5F19">
        <w:rPr>
          <w:rFonts w:ascii="Arial" w:hAnsi="Arial" w:cs="Arial"/>
          <w:color w:val="auto"/>
          <w:sz w:val="20"/>
        </w:rPr>
        <w:t>Vady projektové dokumentace zjištěné v průběhu výběrového řízení na dodavatele stavebních prací budou odstraněny do 2 pracovních dnů po uplatnění objednatelem.</w:t>
      </w:r>
    </w:p>
    <w:p w:rsidR="005C41CB" w:rsidRPr="004A5F19" w:rsidRDefault="005C41CB" w:rsidP="00F32088">
      <w:pPr>
        <w:rPr>
          <w:rFonts w:ascii="Arial" w:hAnsi="Arial" w:cs="Arial"/>
          <w:sz w:val="20"/>
          <w:szCs w:val="20"/>
        </w:rPr>
      </w:pPr>
    </w:p>
    <w:p w:rsidR="00F32088" w:rsidRPr="004A5F19" w:rsidRDefault="00F32088" w:rsidP="00F32088">
      <w:pPr>
        <w:rPr>
          <w:rFonts w:ascii="Arial" w:hAnsi="Arial" w:cs="Arial"/>
          <w:sz w:val="20"/>
          <w:szCs w:val="20"/>
        </w:rPr>
      </w:pPr>
    </w:p>
    <w:p w:rsidR="00EE3DD2" w:rsidRPr="004A5F19" w:rsidRDefault="002C3492" w:rsidP="00965564">
      <w:pPr>
        <w:pStyle w:val="Odstavecodsazen"/>
        <w:tabs>
          <w:tab w:val="clear" w:pos="1699"/>
        </w:tabs>
        <w:jc w:val="center"/>
        <w:rPr>
          <w:rFonts w:ascii="Arial" w:hAnsi="Arial" w:cs="Arial"/>
          <w:b/>
          <w:color w:val="auto"/>
          <w:sz w:val="20"/>
        </w:rPr>
      </w:pPr>
      <w:r w:rsidRPr="004A5F19">
        <w:rPr>
          <w:rFonts w:ascii="Arial" w:hAnsi="Arial" w:cs="Arial"/>
          <w:b/>
          <w:color w:val="auto"/>
          <w:sz w:val="20"/>
        </w:rPr>
        <w:t>X</w:t>
      </w:r>
      <w:r w:rsidR="003025EE" w:rsidRPr="004A5F19">
        <w:rPr>
          <w:rFonts w:ascii="Arial" w:hAnsi="Arial" w:cs="Arial"/>
          <w:b/>
          <w:color w:val="auto"/>
          <w:sz w:val="20"/>
        </w:rPr>
        <w:t>I</w:t>
      </w:r>
      <w:r w:rsidR="00EE3DD2" w:rsidRPr="004A5F19">
        <w:rPr>
          <w:rFonts w:ascii="Arial" w:hAnsi="Arial" w:cs="Arial"/>
          <w:b/>
          <w:color w:val="auto"/>
          <w:sz w:val="20"/>
        </w:rPr>
        <w:t>. UKONČENÍ SMLOUVY</w:t>
      </w:r>
    </w:p>
    <w:p w:rsidR="00EE3DD2" w:rsidRPr="004A5F19" w:rsidRDefault="00EE3DD2" w:rsidP="00965564">
      <w:pPr>
        <w:pStyle w:val="Odstavecodsazen"/>
        <w:tabs>
          <w:tab w:val="clear" w:pos="1699"/>
        </w:tabs>
        <w:rPr>
          <w:rFonts w:ascii="Arial" w:hAnsi="Arial" w:cs="Arial"/>
          <w:color w:val="auto"/>
          <w:sz w:val="20"/>
        </w:rPr>
      </w:pPr>
    </w:p>
    <w:p w:rsidR="00C80194" w:rsidRPr="004A5F19" w:rsidRDefault="00C80194" w:rsidP="00A75439">
      <w:pPr>
        <w:pStyle w:val="Odstavecodsazen"/>
        <w:numPr>
          <w:ilvl w:val="0"/>
          <w:numId w:val="10"/>
        </w:numPr>
        <w:tabs>
          <w:tab w:val="clear" w:pos="1699"/>
        </w:tabs>
        <w:ind w:left="284" w:hanging="284"/>
        <w:rPr>
          <w:rFonts w:ascii="Arial" w:hAnsi="Arial" w:cs="Arial"/>
          <w:color w:val="auto"/>
          <w:sz w:val="20"/>
        </w:rPr>
      </w:pPr>
      <w:r w:rsidRPr="004A5F19">
        <w:rPr>
          <w:rFonts w:ascii="Arial" w:hAnsi="Arial" w:cs="Arial"/>
          <w:color w:val="auto"/>
          <w:sz w:val="20"/>
        </w:rPr>
        <w:t>Objednatel je oprávněn (kromě případů uvedených v § 2001 a násl. občanského zákoníku) od této smlouvy písemně odstoupit:</w:t>
      </w:r>
    </w:p>
    <w:p w:rsidR="00C80194" w:rsidRPr="004A5F19" w:rsidRDefault="00C80194" w:rsidP="00A75439">
      <w:pPr>
        <w:pStyle w:val="Odstavecodsazen"/>
        <w:numPr>
          <w:ilvl w:val="0"/>
          <w:numId w:val="11"/>
        </w:numPr>
        <w:tabs>
          <w:tab w:val="clear" w:pos="1699"/>
        </w:tabs>
        <w:ind w:left="709" w:hanging="283"/>
        <w:rPr>
          <w:rFonts w:ascii="Arial" w:hAnsi="Arial" w:cs="Arial"/>
          <w:color w:val="auto"/>
          <w:sz w:val="20"/>
        </w:rPr>
      </w:pPr>
      <w:r w:rsidRPr="004A5F19">
        <w:rPr>
          <w:rFonts w:ascii="Arial" w:hAnsi="Arial" w:cs="Arial"/>
          <w:color w:val="auto"/>
          <w:sz w:val="20"/>
        </w:rPr>
        <w:t>byl-li pravomocně zjištěn úpadek zhotovitele a rozhodnuto o způsobu řešení úpadku konkursem, nebo byl-li insolvenční návrh pravomocně zamítnut pro nedostatek majetku zhotovitele;</w:t>
      </w:r>
    </w:p>
    <w:p w:rsidR="00C80194" w:rsidRPr="004A5F19" w:rsidRDefault="00C80194" w:rsidP="00A75439">
      <w:pPr>
        <w:pStyle w:val="Odstavecodsazen"/>
        <w:numPr>
          <w:ilvl w:val="0"/>
          <w:numId w:val="11"/>
        </w:numPr>
        <w:tabs>
          <w:tab w:val="clear" w:pos="1699"/>
        </w:tabs>
        <w:ind w:left="709" w:hanging="283"/>
        <w:rPr>
          <w:rFonts w:ascii="Arial" w:hAnsi="Arial" w:cs="Arial"/>
          <w:color w:val="auto"/>
          <w:sz w:val="20"/>
        </w:rPr>
      </w:pPr>
      <w:r w:rsidRPr="004A5F19">
        <w:rPr>
          <w:rFonts w:ascii="Arial" w:hAnsi="Arial" w:cs="Arial"/>
          <w:color w:val="auto"/>
          <w:sz w:val="20"/>
        </w:rPr>
        <w:t>jestliže se zhotovitel ocitne v prodlen</w:t>
      </w:r>
      <w:r w:rsidR="005120BE" w:rsidRPr="004A5F19">
        <w:rPr>
          <w:rFonts w:ascii="Arial" w:hAnsi="Arial" w:cs="Arial"/>
          <w:color w:val="auto"/>
          <w:sz w:val="20"/>
        </w:rPr>
        <w:t>í s dodáním</w:t>
      </w:r>
      <w:r w:rsidRPr="004A5F19">
        <w:rPr>
          <w:rFonts w:ascii="Arial" w:hAnsi="Arial" w:cs="Arial"/>
          <w:color w:val="auto"/>
          <w:sz w:val="20"/>
        </w:rPr>
        <w:t xml:space="preserve"> díla</w:t>
      </w:r>
      <w:r w:rsidR="009F6D98">
        <w:rPr>
          <w:rFonts w:ascii="Arial" w:hAnsi="Arial" w:cs="Arial"/>
          <w:color w:val="auto"/>
          <w:sz w:val="20"/>
        </w:rPr>
        <w:t>, resp. jeho fází</w:t>
      </w:r>
      <w:r w:rsidR="00173568" w:rsidRPr="004A5F19">
        <w:rPr>
          <w:rFonts w:ascii="Arial" w:hAnsi="Arial" w:cs="Arial"/>
          <w:color w:val="auto"/>
          <w:sz w:val="20"/>
        </w:rPr>
        <w:t xml:space="preserve"> </w:t>
      </w:r>
      <w:r w:rsidRPr="004A5F19">
        <w:rPr>
          <w:rFonts w:ascii="Arial" w:hAnsi="Arial" w:cs="Arial"/>
          <w:color w:val="auto"/>
          <w:sz w:val="20"/>
        </w:rPr>
        <w:t>delším než 30 dní;</w:t>
      </w:r>
    </w:p>
    <w:p w:rsidR="00C80194" w:rsidRPr="004A5F19" w:rsidRDefault="00C80194" w:rsidP="00A75439">
      <w:pPr>
        <w:pStyle w:val="Odstavecodsazen"/>
        <w:numPr>
          <w:ilvl w:val="0"/>
          <w:numId w:val="11"/>
        </w:numPr>
        <w:tabs>
          <w:tab w:val="clear" w:pos="1699"/>
        </w:tabs>
        <w:ind w:left="709" w:hanging="283"/>
        <w:rPr>
          <w:rFonts w:ascii="Arial" w:hAnsi="Arial" w:cs="Arial"/>
          <w:color w:val="auto"/>
          <w:sz w:val="20"/>
        </w:rPr>
      </w:pPr>
      <w:r w:rsidRPr="004A5F19">
        <w:rPr>
          <w:rFonts w:ascii="Arial" w:hAnsi="Arial" w:cs="Arial"/>
          <w:color w:val="auto"/>
          <w:sz w:val="20"/>
        </w:rPr>
        <w:t xml:space="preserve">bude-li plnění zhotovitele vykazovat vady bránící řádnému užívání díla, na které objednatel zhotovitele opakovaně (tzn. nejméně </w:t>
      </w:r>
      <w:r w:rsidR="009C11DC" w:rsidRPr="004A5F19">
        <w:rPr>
          <w:rFonts w:ascii="Arial" w:hAnsi="Arial" w:cs="Arial"/>
          <w:color w:val="auto"/>
          <w:sz w:val="20"/>
        </w:rPr>
        <w:t>dvakrát</w:t>
      </w:r>
      <w:r w:rsidRPr="004A5F19">
        <w:rPr>
          <w:rFonts w:ascii="Arial" w:hAnsi="Arial" w:cs="Arial"/>
          <w:color w:val="auto"/>
          <w:sz w:val="20"/>
        </w:rPr>
        <w:t>) upozornil, a zhotovitel přesto nezjedná ve stanovené lhůtě nápravu;</w:t>
      </w:r>
    </w:p>
    <w:p w:rsidR="00C80194" w:rsidRPr="004A5F19" w:rsidRDefault="00C80194" w:rsidP="00A75439">
      <w:pPr>
        <w:pStyle w:val="Odstavecodsazen"/>
        <w:numPr>
          <w:ilvl w:val="0"/>
          <w:numId w:val="11"/>
        </w:numPr>
        <w:tabs>
          <w:tab w:val="clear" w:pos="1699"/>
        </w:tabs>
        <w:ind w:left="709" w:hanging="283"/>
        <w:rPr>
          <w:rFonts w:ascii="Arial" w:hAnsi="Arial" w:cs="Arial"/>
          <w:color w:val="auto"/>
          <w:sz w:val="20"/>
        </w:rPr>
      </w:pPr>
      <w:r w:rsidRPr="004A5F19">
        <w:rPr>
          <w:rFonts w:ascii="Arial" w:hAnsi="Arial" w:cs="Arial"/>
          <w:color w:val="auto"/>
          <w:sz w:val="20"/>
        </w:rPr>
        <w:t>jestliže zhotovitel vstoupil do likvidace;</w:t>
      </w:r>
    </w:p>
    <w:p w:rsidR="00C80194" w:rsidRPr="004A5F19" w:rsidRDefault="00C80194" w:rsidP="00A75439">
      <w:pPr>
        <w:pStyle w:val="Odstavecodsazen"/>
        <w:numPr>
          <w:ilvl w:val="0"/>
          <w:numId w:val="11"/>
        </w:numPr>
        <w:tabs>
          <w:tab w:val="clear" w:pos="1699"/>
        </w:tabs>
        <w:ind w:left="709" w:hanging="283"/>
        <w:rPr>
          <w:rFonts w:ascii="Arial" w:hAnsi="Arial" w:cs="Arial"/>
          <w:color w:val="auto"/>
          <w:sz w:val="20"/>
        </w:rPr>
      </w:pPr>
      <w:r w:rsidRPr="004A5F19">
        <w:rPr>
          <w:rFonts w:ascii="Arial" w:hAnsi="Arial" w:cs="Arial"/>
          <w:color w:val="auto"/>
          <w:sz w:val="20"/>
        </w:rPr>
        <w:t xml:space="preserve">jestliže zhotovitel uzavřel smlouvu o koupi závodu či jeho části, na </w:t>
      </w:r>
      <w:proofErr w:type="gramStart"/>
      <w:r w:rsidRPr="004A5F19">
        <w:rPr>
          <w:rFonts w:ascii="Arial" w:hAnsi="Arial" w:cs="Arial"/>
          <w:color w:val="auto"/>
          <w:sz w:val="20"/>
        </w:rPr>
        <w:t>základě</w:t>
      </w:r>
      <w:proofErr w:type="gramEnd"/>
      <w:r w:rsidRPr="004A5F19">
        <w:rPr>
          <w:rFonts w:ascii="Arial" w:hAnsi="Arial" w:cs="Arial"/>
          <w:color w:val="auto"/>
          <w:sz w:val="20"/>
        </w:rPr>
        <w:t xml:space="preserve"> které převedl svůj podnik či tu jeho část, jejíž součástí jsou i práva a závazky z právního vztahu dle této smlouvy na třetí os</w:t>
      </w:r>
      <w:r w:rsidR="0078034A" w:rsidRPr="004A5F19">
        <w:rPr>
          <w:rFonts w:ascii="Arial" w:hAnsi="Arial" w:cs="Arial"/>
          <w:color w:val="auto"/>
          <w:sz w:val="20"/>
        </w:rPr>
        <w:t>obu bez předchozího souhlasu</w:t>
      </w:r>
      <w:r w:rsidR="00897AF1" w:rsidRPr="004A5F19">
        <w:rPr>
          <w:rFonts w:ascii="Arial" w:hAnsi="Arial" w:cs="Arial"/>
          <w:color w:val="auto"/>
          <w:sz w:val="20"/>
        </w:rPr>
        <w:t xml:space="preserve"> objednatele.</w:t>
      </w:r>
    </w:p>
    <w:p w:rsidR="00C80194" w:rsidRPr="004A5F19" w:rsidRDefault="00C80194" w:rsidP="00C80194">
      <w:pPr>
        <w:pStyle w:val="Odstavecodsazen"/>
        <w:tabs>
          <w:tab w:val="clear" w:pos="1699"/>
        </w:tabs>
        <w:ind w:left="284" w:firstLine="0"/>
        <w:rPr>
          <w:rFonts w:ascii="Arial" w:hAnsi="Arial" w:cs="Arial"/>
          <w:color w:val="auto"/>
          <w:sz w:val="20"/>
        </w:rPr>
      </w:pPr>
    </w:p>
    <w:p w:rsidR="00C80194" w:rsidRPr="004A5F19" w:rsidRDefault="00C80194" w:rsidP="00A75439">
      <w:pPr>
        <w:pStyle w:val="Odstavecodsazen"/>
        <w:numPr>
          <w:ilvl w:val="0"/>
          <w:numId w:val="10"/>
        </w:numPr>
        <w:tabs>
          <w:tab w:val="clear" w:pos="1699"/>
        </w:tabs>
        <w:ind w:left="284" w:hanging="284"/>
        <w:rPr>
          <w:rFonts w:ascii="Arial" w:hAnsi="Arial" w:cs="Arial"/>
          <w:color w:val="auto"/>
          <w:sz w:val="20"/>
        </w:rPr>
      </w:pPr>
      <w:r w:rsidRPr="004A5F19">
        <w:rPr>
          <w:rFonts w:ascii="Arial" w:hAnsi="Arial" w:cs="Arial"/>
          <w:color w:val="auto"/>
          <w:sz w:val="20"/>
        </w:rPr>
        <w:t>Odstoupení musí být učiněno písemně, účinky odstoupení nastávají dnem doručení druhé smluvní straně.</w:t>
      </w:r>
    </w:p>
    <w:p w:rsidR="00C80194" w:rsidRPr="004A5F19" w:rsidRDefault="00C80194" w:rsidP="00C80194">
      <w:pPr>
        <w:pStyle w:val="Odstavecodsazen"/>
        <w:tabs>
          <w:tab w:val="clear" w:pos="1699"/>
        </w:tabs>
        <w:ind w:left="284" w:firstLine="0"/>
        <w:rPr>
          <w:rFonts w:ascii="Arial" w:hAnsi="Arial" w:cs="Arial"/>
          <w:color w:val="auto"/>
          <w:sz w:val="20"/>
        </w:rPr>
      </w:pPr>
    </w:p>
    <w:p w:rsidR="00C80194" w:rsidRPr="004A5F19" w:rsidRDefault="00C80194" w:rsidP="00A75439">
      <w:pPr>
        <w:pStyle w:val="Odstavecodsazen"/>
        <w:numPr>
          <w:ilvl w:val="0"/>
          <w:numId w:val="10"/>
        </w:numPr>
        <w:tabs>
          <w:tab w:val="left" w:pos="284"/>
        </w:tabs>
        <w:ind w:left="284" w:right="113" w:hanging="304"/>
        <w:textAlignment w:val="auto"/>
        <w:rPr>
          <w:rFonts w:ascii="Arial" w:hAnsi="Arial" w:cs="Arial"/>
          <w:color w:val="auto"/>
          <w:sz w:val="20"/>
        </w:rPr>
      </w:pPr>
      <w:r w:rsidRPr="004A5F19">
        <w:rPr>
          <w:rFonts w:ascii="Arial" w:hAnsi="Arial" w:cs="Arial"/>
          <w:color w:val="auto"/>
          <w:sz w:val="20"/>
        </w:rPr>
        <w:t xml:space="preserve">Smluvní strany se dohodly, že v případě odstoupení od smlouvy zůstávají v platnosti ustanovení této smlouvy týkající se odpovědnosti za vady díla, záruky a záruční doby, ustanovení o smluvních pokutách do dne odstoupení od této smlouvy a ustanovení o vlastnictví díla, náhradě škody. </w:t>
      </w:r>
    </w:p>
    <w:p w:rsidR="00C80194" w:rsidRPr="004A5F19" w:rsidRDefault="00C80194" w:rsidP="00C80194">
      <w:pPr>
        <w:pStyle w:val="Odstavecseseznamem"/>
        <w:rPr>
          <w:rFonts w:ascii="Arial" w:hAnsi="Arial" w:cs="Arial"/>
          <w:sz w:val="20"/>
          <w:szCs w:val="20"/>
        </w:rPr>
      </w:pPr>
    </w:p>
    <w:p w:rsidR="00C80194" w:rsidRPr="004A5F19" w:rsidRDefault="00C80194" w:rsidP="00A75439">
      <w:pPr>
        <w:pStyle w:val="Odstavecodsazen"/>
        <w:numPr>
          <w:ilvl w:val="0"/>
          <w:numId w:val="10"/>
        </w:numPr>
        <w:tabs>
          <w:tab w:val="left" w:pos="284"/>
        </w:tabs>
        <w:ind w:left="284" w:right="113" w:hanging="304"/>
        <w:textAlignment w:val="auto"/>
        <w:rPr>
          <w:rFonts w:ascii="Arial" w:hAnsi="Arial" w:cs="Arial"/>
          <w:color w:val="auto"/>
          <w:sz w:val="20"/>
        </w:rPr>
      </w:pPr>
      <w:r w:rsidRPr="004A5F19">
        <w:rPr>
          <w:rFonts w:ascii="Arial" w:hAnsi="Arial" w:cs="Arial"/>
          <w:color w:val="auto"/>
          <w:sz w:val="20"/>
        </w:rPr>
        <w:t>Zhotovitel má nárok na</w:t>
      </w:r>
      <w:r w:rsidR="006309A3" w:rsidRPr="004A5F19">
        <w:rPr>
          <w:rFonts w:ascii="Arial" w:hAnsi="Arial" w:cs="Arial"/>
          <w:color w:val="auto"/>
          <w:sz w:val="20"/>
        </w:rPr>
        <w:t xml:space="preserve"> úhradu nákladů vynaložených na </w:t>
      </w:r>
      <w:r w:rsidRPr="004A5F19">
        <w:rPr>
          <w:rFonts w:ascii="Arial" w:hAnsi="Arial" w:cs="Arial"/>
          <w:color w:val="auto"/>
          <w:sz w:val="20"/>
        </w:rPr>
        <w:t>provedené práce</w:t>
      </w:r>
      <w:r w:rsidR="006309A3" w:rsidRPr="004A5F19">
        <w:rPr>
          <w:rFonts w:ascii="Arial" w:hAnsi="Arial" w:cs="Arial"/>
          <w:color w:val="auto"/>
          <w:sz w:val="20"/>
        </w:rPr>
        <w:t xml:space="preserve"> před odstoupením</w:t>
      </w:r>
      <w:r w:rsidRPr="004A5F19">
        <w:rPr>
          <w:rFonts w:ascii="Arial" w:hAnsi="Arial" w:cs="Arial"/>
          <w:color w:val="auto"/>
          <w:sz w:val="20"/>
        </w:rPr>
        <w:t>. S ohledem na to objednatel se zavazuje převzít a zhotovitel se zavazuje předat dosud provedené práce spolu s listinami vztahujícímu se k dílu, získané za dobu trvání smlouvy,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Nepřevzetí díla nemá vliv na vlastnictví díla objednatelem či právo objednatele zadat dokončení díla jinému zhotoviteli. Objednatel má z titulu odstoupení od smlouvy p</w:t>
      </w:r>
      <w:r w:rsidR="008F695D" w:rsidRPr="004A5F19">
        <w:rPr>
          <w:rFonts w:ascii="Arial" w:hAnsi="Arial" w:cs="Arial"/>
          <w:color w:val="auto"/>
          <w:sz w:val="20"/>
        </w:rPr>
        <w:t xml:space="preserve">rávo požadovat slevu ve výši </w:t>
      </w:r>
      <w:proofErr w:type="gramStart"/>
      <w:r w:rsidR="008F695D" w:rsidRPr="004A5F19">
        <w:rPr>
          <w:rFonts w:ascii="Arial" w:hAnsi="Arial" w:cs="Arial"/>
          <w:color w:val="auto"/>
          <w:sz w:val="20"/>
        </w:rPr>
        <w:t>10</w:t>
      </w:r>
      <w:r w:rsidRPr="004A5F19">
        <w:rPr>
          <w:rFonts w:ascii="Arial" w:hAnsi="Arial" w:cs="Arial"/>
          <w:color w:val="auto"/>
          <w:sz w:val="20"/>
        </w:rPr>
        <w:t>%</w:t>
      </w:r>
      <w:proofErr w:type="gramEnd"/>
      <w:r w:rsidRPr="004A5F19">
        <w:rPr>
          <w:rFonts w:ascii="Arial" w:hAnsi="Arial" w:cs="Arial"/>
          <w:color w:val="auto"/>
          <w:sz w:val="20"/>
        </w:rPr>
        <w:t xml:space="preserve"> z ceny díla a tuto slevu započíst oproti zhotovitelem vynaloženým nákladům na provedení díla. </w:t>
      </w:r>
    </w:p>
    <w:p w:rsidR="00173568" w:rsidRPr="004A5F19" w:rsidRDefault="00173568" w:rsidP="00173568">
      <w:pPr>
        <w:pStyle w:val="Odstavecseseznamem"/>
        <w:rPr>
          <w:rFonts w:ascii="Arial" w:hAnsi="Arial" w:cs="Arial"/>
          <w:sz w:val="20"/>
        </w:rPr>
      </w:pPr>
    </w:p>
    <w:p w:rsidR="00173568" w:rsidRPr="004A5F19" w:rsidRDefault="00173568" w:rsidP="00F32088">
      <w:pPr>
        <w:numPr>
          <w:ilvl w:val="0"/>
          <w:numId w:val="10"/>
        </w:numPr>
        <w:ind w:left="284" w:hanging="284"/>
        <w:jc w:val="both"/>
        <w:rPr>
          <w:rFonts w:ascii="Arial" w:hAnsi="Arial" w:cs="Arial"/>
          <w:sz w:val="20"/>
        </w:rPr>
      </w:pPr>
      <w:r w:rsidRPr="004A5F19">
        <w:rPr>
          <w:rFonts w:ascii="Arial" w:hAnsi="Arial" w:cs="Arial"/>
          <w:sz w:val="20"/>
        </w:rPr>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doručení.</w:t>
      </w:r>
    </w:p>
    <w:p w:rsidR="008F695D" w:rsidRPr="004A5F19" w:rsidRDefault="008F695D" w:rsidP="00965564">
      <w:pPr>
        <w:pStyle w:val="Odstavecodsazen"/>
        <w:tabs>
          <w:tab w:val="clear" w:pos="1699"/>
        </w:tabs>
        <w:ind w:left="0" w:firstLine="0"/>
        <w:rPr>
          <w:rFonts w:ascii="Arial" w:hAnsi="Arial" w:cs="Arial"/>
          <w:color w:val="auto"/>
          <w:sz w:val="20"/>
        </w:rPr>
      </w:pPr>
    </w:p>
    <w:p w:rsidR="00F32088" w:rsidRPr="004A5F19" w:rsidRDefault="00F32088" w:rsidP="00965564">
      <w:pPr>
        <w:pStyle w:val="Odstavecodsazen"/>
        <w:tabs>
          <w:tab w:val="clear" w:pos="1699"/>
        </w:tabs>
        <w:ind w:left="0" w:firstLine="0"/>
        <w:rPr>
          <w:rFonts w:ascii="Arial" w:hAnsi="Arial" w:cs="Arial"/>
          <w:color w:val="auto"/>
          <w:sz w:val="20"/>
        </w:rPr>
      </w:pPr>
    </w:p>
    <w:p w:rsidR="00EE3DD2" w:rsidRPr="004A5F19" w:rsidRDefault="002C3492" w:rsidP="004D06D5">
      <w:pPr>
        <w:pStyle w:val="Normln1"/>
        <w:tabs>
          <w:tab w:val="left" w:pos="360"/>
        </w:tabs>
        <w:jc w:val="center"/>
        <w:rPr>
          <w:rFonts w:ascii="Arial" w:hAnsi="Arial" w:cs="Arial"/>
          <w:b/>
          <w:color w:val="auto"/>
        </w:rPr>
      </w:pPr>
      <w:r w:rsidRPr="004A5F19">
        <w:rPr>
          <w:rFonts w:ascii="Arial" w:hAnsi="Arial" w:cs="Arial"/>
          <w:b/>
          <w:color w:val="auto"/>
        </w:rPr>
        <w:t>X</w:t>
      </w:r>
      <w:r w:rsidR="003025EE" w:rsidRPr="004A5F19">
        <w:rPr>
          <w:rFonts w:ascii="Arial" w:hAnsi="Arial" w:cs="Arial"/>
          <w:b/>
          <w:color w:val="auto"/>
        </w:rPr>
        <w:t>I</w:t>
      </w:r>
      <w:r w:rsidR="00EE3DD2" w:rsidRPr="004A5F19">
        <w:rPr>
          <w:rFonts w:ascii="Arial" w:hAnsi="Arial" w:cs="Arial"/>
          <w:b/>
          <w:color w:val="auto"/>
        </w:rPr>
        <w:t>I. SANKCE</w:t>
      </w:r>
    </w:p>
    <w:p w:rsidR="00EE3DD2" w:rsidRPr="004A5F19" w:rsidRDefault="00EE3DD2" w:rsidP="00E70D4E">
      <w:pPr>
        <w:pStyle w:val="Normln1"/>
        <w:ind w:left="284"/>
        <w:jc w:val="both"/>
        <w:rPr>
          <w:rFonts w:ascii="Arial" w:hAnsi="Arial" w:cs="Arial"/>
          <w:color w:val="auto"/>
        </w:rPr>
      </w:pPr>
    </w:p>
    <w:p w:rsidR="00EE3DD2" w:rsidRPr="004A5F19" w:rsidRDefault="00EE3DD2" w:rsidP="000A4CF2">
      <w:pPr>
        <w:pStyle w:val="Normln1"/>
        <w:numPr>
          <w:ilvl w:val="0"/>
          <w:numId w:val="7"/>
        </w:numPr>
        <w:tabs>
          <w:tab w:val="clear" w:pos="720"/>
        </w:tabs>
        <w:ind w:left="284" w:hanging="284"/>
        <w:jc w:val="both"/>
        <w:rPr>
          <w:rFonts w:ascii="Arial" w:hAnsi="Arial" w:cs="Arial"/>
          <w:color w:val="auto"/>
        </w:rPr>
      </w:pPr>
      <w:r w:rsidRPr="004A5F19">
        <w:rPr>
          <w:rFonts w:ascii="Arial" w:hAnsi="Arial" w:cs="Arial"/>
          <w:color w:val="auto"/>
        </w:rPr>
        <w:t>Ocitne-li se zhotovitel v prodlení s pře</w:t>
      </w:r>
      <w:r w:rsidR="005120BE" w:rsidRPr="004A5F19">
        <w:rPr>
          <w:rFonts w:ascii="Arial" w:hAnsi="Arial" w:cs="Arial"/>
          <w:color w:val="auto"/>
        </w:rPr>
        <w:t xml:space="preserve">dáním </w:t>
      </w:r>
      <w:r w:rsidR="00511218" w:rsidRPr="004A5F19">
        <w:rPr>
          <w:rFonts w:ascii="Arial" w:hAnsi="Arial" w:cs="Arial"/>
          <w:color w:val="auto"/>
        </w:rPr>
        <w:t>předmětu díla podle čl. V</w:t>
      </w:r>
      <w:r w:rsidRPr="004A5F19">
        <w:rPr>
          <w:rFonts w:ascii="Arial" w:hAnsi="Arial" w:cs="Arial"/>
          <w:color w:val="auto"/>
        </w:rPr>
        <w:t xml:space="preserve">. této smlouvy, je povinen zaplatit objednateli smluvní pokutu ve výši </w:t>
      </w:r>
      <w:proofErr w:type="gramStart"/>
      <w:r w:rsidRPr="004A5F19">
        <w:rPr>
          <w:rFonts w:ascii="Arial" w:hAnsi="Arial" w:cs="Arial"/>
          <w:color w:val="auto"/>
        </w:rPr>
        <w:t>0,</w:t>
      </w:r>
      <w:r w:rsidR="00897AF1" w:rsidRPr="004A5F19">
        <w:rPr>
          <w:rFonts w:ascii="Arial" w:hAnsi="Arial" w:cs="Arial"/>
          <w:color w:val="auto"/>
        </w:rPr>
        <w:t>1</w:t>
      </w:r>
      <w:r w:rsidR="0008146D" w:rsidRPr="004A5F19">
        <w:rPr>
          <w:rFonts w:ascii="Arial" w:hAnsi="Arial" w:cs="Arial"/>
          <w:color w:val="auto"/>
        </w:rPr>
        <w:t>%</w:t>
      </w:r>
      <w:proofErr w:type="gramEnd"/>
      <w:r w:rsidRPr="004A5F19">
        <w:rPr>
          <w:rFonts w:ascii="Arial" w:hAnsi="Arial" w:cs="Arial"/>
          <w:color w:val="auto"/>
        </w:rPr>
        <w:t xml:space="preserve"> </w:t>
      </w:r>
      <w:r w:rsidR="005120BE" w:rsidRPr="004A5F19">
        <w:rPr>
          <w:rFonts w:ascii="Arial" w:hAnsi="Arial" w:cs="Arial"/>
          <w:color w:val="auto"/>
        </w:rPr>
        <w:t xml:space="preserve">z ceny </w:t>
      </w:r>
      <w:r w:rsidRPr="004A5F19">
        <w:rPr>
          <w:rFonts w:ascii="Arial" w:hAnsi="Arial" w:cs="Arial"/>
          <w:color w:val="auto"/>
        </w:rPr>
        <w:t>za</w:t>
      </w:r>
      <w:r w:rsidR="00683F1E" w:rsidRPr="004A5F19">
        <w:rPr>
          <w:rFonts w:ascii="Arial" w:hAnsi="Arial" w:cs="Arial"/>
          <w:color w:val="auto"/>
        </w:rPr>
        <w:t xml:space="preserve"> danou </w:t>
      </w:r>
      <w:r w:rsidR="009F6D98">
        <w:rPr>
          <w:rFonts w:ascii="Arial" w:hAnsi="Arial" w:cs="Arial"/>
          <w:color w:val="auto"/>
        </w:rPr>
        <w:t>fázi</w:t>
      </w:r>
      <w:r w:rsidR="00683F1E" w:rsidRPr="004A5F19">
        <w:rPr>
          <w:rFonts w:ascii="Arial" w:hAnsi="Arial" w:cs="Arial"/>
          <w:color w:val="auto"/>
        </w:rPr>
        <w:t xml:space="preserve"> díla</w:t>
      </w:r>
      <w:r w:rsidR="009F6D98">
        <w:rPr>
          <w:rFonts w:ascii="Arial" w:hAnsi="Arial" w:cs="Arial"/>
          <w:color w:val="auto"/>
        </w:rPr>
        <w:t xml:space="preserve"> vč. DPH</w:t>
      </w:r>
      <w:r w:rsidR="00683F1E" w:rsidRPr="004A5F19">
        <w:rPr>
          <w:rFonts w:ascii="Arial" w:hAnsi="Arial" w:cs="Arial"/>
          <w:color w:val="auto"/>
        </w:rPr>
        <w:t xml:space="preserve"> za</w:t>
      </w:r>
      <w:r w:rsidRPr="004A5F19">
        <w:rPr>
          <w:rFonts w:ascii="Arial" w:hAnsi="Arial" w:cs="Arial"/>
          <w:color w:val="auto"/>
        </w:rPr>
        <w:t xml:space="preserve"> každý započatý den prodlení.</w:t>
      </w:r>
    </w:p>
    <w:p w:rsidR="00F86A11" w:rsidRPr="004A5F19" w:rsidRDefault="00F86A11" w:rsidP="007568CB">
      <w:pPr>
        <w:rPr>
          <w:rFonts w:ascii="Arial" w:hAnsi="Arial" w:cs="Arial"/>
          <w:sz w:val="20"/>
          <w:szCs w:val="20"/>
        </w:rPr>
      </w:pPr>
    </w:p>
    <w:p w:rsidR="00BE6572" w:rsidRPr="004A5F19" w:rsidRDefault="00173568" w:rsidP="00BE6572">
      <w:pPr>
        <w:pStyle w:val="Normln1"/>
        <w:numPr>
          <w:ilvl w:val="0"/>
          <w:numId w:val="7"/>
        </w:numPr>
        <w:tabs>
          <w:tab w:val="clear" w:pos="720"/>
          <w:tab w:val="left" w:pos="284"/>
        </w:tabs>
        <w:ind w:left="284" w:hanging="284"/>
        <w:jc w:val="both"/>
        <w:rPr>
          <w:rFonts w:ascii="Arial" w:hAnsi="Arial" w:cs="Arial"/>
          <w:color w:val="auto"/>
        </w:rPr>
      </w:pPr>
      <w:r w:rsidRPr="004A5F19">
        <w:rPr>
          <w:rFonts w:ascii="Arial" w:hAnsi="Arial" w:cs="Arial"/>
          <w:color w:val="auto"/>
        </w:rPr>
        <w:t>Pro případ porušení čl. X</w:t>
      </w:r>
      <w:r w:rsidR="002C3492" w:rsidRPr="004A5F19">
        <w:rPr>
          <w:rFonts w:ascii="Arial" w:hAnsi="Arial" w:cs="Arial"/>
          <w:color w:val="auto"/>
        </w:rPr>
        <w:t>I</w:t>
      </w:r>
      <w:r w:rsidRPr="004A5F19">
        <w:rPr>
          <w:rFonts w:ascii="Arial" w:hAnsi="Arial" w:cs="Arial"/>
          <w:color w:val="auto"/>
        </w:rPr>
        <w:t>V</w:t>
      </w:r>
      <w:r w:rsidR="00BE6572" w:rsidRPr="004A5F19">
        <w:rPr>
          <w:rFonts w:ascii="Arial" w:hAnsi="Arial" w:cs="Arial"/>
          <w:color w:val="auto"/>
        </w:rPr>
        <w:t>. bod 1. se zhotovitel zavazuje u</w:t>
      </w:r>
      <w:r w:rsidRPr="004A5F19">
        <w:rPr>
          <w:rFonts w:ascii="Arial" w:hAnsi="Arial" w:cs="Arial"/>
          <w:color w:val="auto"/>
        </w:rPr>
        <w:t xml:space="preserve">hradit smluvní pokutu ve výši </w:t>
      </w:r>
      <w:proofErr w:type="gramStart"/>
      <w:r w:rsidR="000B3807" w:rsidRPr="004A5F19">
        <w:rPr>
          <w:rFonts w:ascii="Arial" w:hAnsi="Arial" w:cs="Arial"/>
          <w:color w:val="auto"/>
        </w:rPr>
        <w:t>5</w:t>
      </w:r>
      <w:r w:rsidR="001134C9" w:rsidRPr="004A5F19">
        <w:rPr>
          <w:rFonts w:ascii="Arial" w:hAnsi="Arial" w:cs="Arial"/>
          <w:color w:val="auto"/>
        </w:rPr>
        <w:t>.000</w:t>
      </w:r>
      <w:r w:rsidR="00BE6572" w:rsidRPr="004A5F19">
        <w:rPr>
          <w:rFonts w:ascii="Arial" w:hAnsi="Arial" w:cs="Arial"/>
          <w:color w:val="auto"/>
        </w:rPr>
        <w:t>,-</w:t>
      </w:r>
      <w:proofErr w:type="gramEnd"/>
      <w:r w:rsidR="00BE6572" w:rsidRPr="004A5F19">
        <w:rPr>
          <w:rFonts w:ascii="Arial" w:hAnsi="Arial" w:cs="Arial"/>
          <w:color w:val="auto"/>
        </w:rPr>
        <w:t xml:space="preserve"> Kč.</w:t>
      </w:r>
    </w:p>
    <w:p w:rsidR="001757B2" w:rsidRPr="004A5F19" w:rsidRDefault="001757B2" w:rsidP="00173568">
      <w:pPr>
        <w:pStyle w:val="Odstavecseseznamem"/>
        <w:ind w:left="0"/>
        <w:rPr>
          <w:rFonts w:ascii="Arial" w:hAnsi="Arial" w:cs="Arial"/>
          <w:sz w:val="20"/>
          <w:szCs w:val="20"/>
        </w:rPr>
      </w:pPr>
    </w:p>
    <w:p w:rsidR="000B3043" w:rsidRPr="004A5F19" w:rsidRDefault="00EE3DD2" w:rsidP="008A045A">
      <w:pPr>
        <w:pStyle w:val="Normln1"/>
        <w:numPr>
          <w:ilvl w:val="0"/>
          <w:numId w:val="7"/>
        </w:numPr>
        <w:tabs>
          <w:tab w:val="clear" w:pos="720"/>
          <w:tab w:val="left" w:pos="284"/>
        </w:tabs>
        <w:ind w:left="284" w:hanging="284"/>
        <w:jc w:val="both"/>
        <w:rPr>
          <w:rFonts w:ascii="Arial" w:hAnsi="Arial" w:cs="Arial"/>
          <w:b/>
          <w:color w:val="auto"/>
          <w:u w:val="single"/>
        </w:rPr>
      </w:pPr>
      <w:r w:rsidRPr="004A5F19">
        <w:rPr>
          <w:rFonts w:ascii="Arial" w:hAnsi="Arial" w:cs="Arial"/>
          <w:color w:val="auto"/>
        </w:rPr>
        <w:t xml:space="preserve">Pro případ porušení, kterékoliv povinnosti podle této smlouvy </w:t>
      </w:r>
      <w:r w:rsidR="002C3492" w:rsidRPr="004A5F19">
        <w:rPr>
          <w:rFonts w:ascii="Arial" w:hAnsi="Arial" w:cs="Arial"/>
          <w:color w:val="auto"/>
        </w:rPr>
        <w:t xml:space="preserve">zajištěné smluvní pokutou není </w:t>
      </w:r>
      <w:r w:rsidRPr="004A5F19">
        <w:rPr>
          <w:rFonts w:ascii="Arial" w:hAnsi="Arial" w:cs="Arial"/>
          <w:color w:val="auto"/>
        </w:rPr>
        <w:t xml:space="preserve">dotčeno právo </w:t>
      </w:r>
      <w:r w:rsidR="001757B2" w:rsidRPr="004A5F19">
        <w:rPr>
          <w:rFonts w:ascii="Arial" w:hAnsi="Arial" w:cs="Arial"/>
          <w:color w:val="auto"/>
        </w:rPr>
        <w:t>objednatele na náhradu škody.</w:t>
      </w:r>
    </w:p>
    <w:p w:rsidR="00451C9E" w:rsidRPr="004A5F19" w:rsidRDefault="00451C9E" w:rsidP="00F30F6C">
      <w:pPr>
        <w:pStyle w:val="Odstavecseseznamem"/>
        <w:ind w:left="0"/>
        <w:rPr>
          <w:rFonts w:ascii="Arial" w:hAnsi="Arial" w:cs="Arial"/>
          <w:snapToGrid w:val="0"/>
          <w:sz w:val="20"/>
          <w:szCs w:val="20"/>
        </w:rPr>
      </w:pPr>
    </w:p>
    <w:p w:rsidR="00451C9E" w:rsidRPr="004A5F19" w:rsidRDefault="00451C9E" w:rsidP="00451C9E">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napToGrid w:val="0"/>
          <w:sz w:val="20"/>
          <w:szCs w:val="20"/>
        </w:rPr>
        <w:t>Zhotovitel má právo požadovat na objednateli smluvní pokutu:</w:t>
      </w:r>
    </w:p>
    <w:p w:rsidR="00451C9E" w:rsidRPr="004A5F19" w:rsidRDefault="00451C9E" w:rsidP="00A75439">
      <w:pPr>
        <w:pStyle w:val="Odstavecseseznamem"/>
        <w:numPr>
          <w:ilvl w:val="0"/>
          <w:numId w:val="21"/>
        </w:numPr>
        <w:ind w:left="567"/>
        <w:contextualSpacing/>
        <w:jc w:val="both"/>
        <w:rPr>
          <w:rFonts w:ascii="Arial" w:hAnsi="Arial" w:cs="Arial"/>
          <w:sz w:val="20"/>
          <w:szCs w:val="20"/>
        </w:rPr>
      </w:pPr>
      <w:r w:rsidRPr="004A5F19">
        <w:rPr>
          <w:rFonts w:ascii="Arial" w:hAnsi="Arial" w:cs="Arial"/>
          <w:sz w:val="20"/>
          <w:szCs w:val="20"/>
        </w:rPr>
        <w:t>pro případ prodlení objednatele s úhradou oprávněných faktur ve výši 0,1 % z dlužné částky za každý den prodlení</w:t>
      </w:r>
    </w:p>
    <w:p w:rsidR="00451C9E" w:rsidRPr="004A5F19" w:rsidRDefault="00451C9E" w:rsidP="00A75439">
      <w:pPr>
        <w:pStyle w:val="Odstavecseseznamem"/>
        <w:numPr>
          <w:ilvl w:val="0"/>
          <w:numId w:val="21"/>
        </w:numPr>
        <w:ind w:left="567"/>
        <w:contextualSpacing/>
        <w:jc w:val="both"/>
        <w:rPr>
          <w:rFonts w:ascii="Arial" w:hAnsi="Arial" w:cs="Arial"/>
          <w:sz w:val="20"/>
          <w:szCs w:val="20"/>
        </w:rPr>
      </w:pPr>
      <w:r w:rsidRPr="004A5F19">
        <w:rPr>
          <w:rFonts w:ascii="Arial" w:hAnsi="Arial" w:cs="Arial"/>
          <w:sz w:val="20"/>
          <w:szCs w:val="20"/>
        </w:rPr>
        <w:t xml:space="preserve">pro případ, že se objednatel nebo jeho zástupce </w:t>
      </w:r>
      <w:r w:rsidRPr="004A5F19">
        <w:rPr>
          <w:rFonts w:ascii="Arial" w:hAnsi="Arial" w:cs="Arial"/>
          <w:color w:val="000000"/>
          <w:sz w:val="20"/>
          <w:szCs w:val="20"/>
        </w:rPr>
        <w:t>bez předchozí omluvy nedostaví k zahájení předávání, byl-li řádně obeslán způsobem uvedeným ve smlouvě ve výši 500,- Kč.</w:t>
      </w:r>
    </w:p>
    <w:p w:rsidR="00451C9E" w:rsidRPr="004A5F19" w:rsidRDefault="00451C9E" w:rsidP="00451C9E">
      <w:pPr>
        <w:pStyle w:val="Odstavecseseznamem"/>
        <w:ind w:left="0"/>
        <w:contextualSpacing/>
        <w:jc w:val="both"/>
        <w:rPr>
          <w:rFonts w:ascii="Arial" w:hAnsi="Arial" w:cs="Arial"/>
          <w:sz w:val="20"/>
          <w:szCs w:val="20"/>
        </w:rPr>
      </w:pPr>
    </w:p>
    <w:p w:rsidR="00451C9E" w:rsidRPr="004A5F19" w:rsidRDefault="00451C9E" w:rsidP="00674E1D">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Vznikem povinnosti hradit smluvní pokutu nebo jejím zaplacením není dotčen nárok na náhradu</w:t>
      </w:r>
      <w:r w:rsidR="009C11DC" w:rsidRPr="004A5F19">
        <w:rPr>
          <w:rFonts w:ascii="Arial" w:hAnsi="Arial" w:cs="Arial"/>
          <w:sz w:val="20"/>
          <w:szCs w:val="20"/>
        </w:rPr>
        <w:t xml:space="preserve"> </w:t>
      </w:r>
      <w:r w:rsidRPr="004A5F19">
        <w:rPr>
          <w:rFonts w:ascii="Arial" w:hAnsi="Arial" w:cs="Arial"/>
          <w:sz w:val="20"/>
          <w:szCs w:val="20"/>
        </w:rPr>
        <w:t>škody v plné výši.</w:t>
      </w:r>
    </w:p>
    <w:p w:rsidR="00451C9E" w:rsidRPr="004A5F19" w:rsidRDefault="00451C9E" w:rsidP="00451C9E">
      <w:pPr>
        <w:pStyle w:val="Odstavecseseznamem"/>
        <w:ind w:left="284"/>
        <w:contextualSpacing/>
        <w:jc w:val="both"/>
        <w:rPr>
          <w:rFonts w:ascii="Arial" w:hAnsi="Arial" w:cs="Arial"/>
          <w:sz w:val="20"/>
          <w:szCs w:val="20"/>
        </w:rPr>
      </w:pPr>
    </w:p>
    <w:p w:rsidR="00451C9E" w:rsidRPr="004A5F19" w:rsidRDefault="00451C9E" w:rsidP="00451C9E">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Splatnost smluvních pokut je 14 dnů ode dne doručení výzvy oprávněnou smluvní stranou smluvní straně povinné.</w:t>
      </w:r>
    </w:p>
    <w:p w:rsidR="00451C9E" w:rsidRPr="004A5F19" w:rsidRDefault="00451C9E" w:rsidP="00451C9E">
      <w:pPr>
        <w:pStyle w:val="Odstavecseseznamem"/>
        <w:ind w:left="284"/>
        <w:contextualSpacing/>
        <w:jc w:val="both"/>
        <w:rPr>
          <w:rFonts w:ascii="Arial" w:hAnsi="Arial" w:cs="Arial"/>
          <w:sz w:val="20"/>
          <w:szCs w:val="20"/>
        </w:rPr>
      </w:pPr>
    </w:p>
    <w:p w:rsidR="00451C9E" w:rsidRPr="004A5F19" w:rsidRDefault="00451C9E" w:rsidP="00451C9E">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Objednatel je oprávněn započíst smluvní pokuty proti platbám za plnění zhotovitele a zhotovitel s tímto bez výhrad souhlasí.</w:t>
      </w:r>
    </w:p>
    <w:p w:rsidR="00451C9E" w:rsidRPr="004A5F19" w:rsidRDefault="00451C9E" w:rsidP="00451C9E">
      <w:pPr>
        <w:pStyle w:val="Odstavecseseznamem"/>
        <w:ind w:left="284"/>
        <w:contextualSpacing/>
        <w:jc w:val="both"/>
        <w:rPr>
          <w:rFonts w:ascii="Arial" w:hAnsi="Arial" w:cs="Arial"/>
          <w:sz w:val="20"/>
          <w:szCs w:val="20"/>
        </w:rPr>
      </w:pPr>
    </w:p>
    <w:p w:rsidR="00451C9E" w:rsidRPr="004A5F19" w:rsidRDefault="00451C9E" w:rsidP="00451C9E">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Smluvní strany prohlašují, že s ohledem na předmět této smlouvy a ve vazbě na sjednané závazky je výše smluvních pokut přiměřená a neodporuje dobrým mravům.</w:t>
      </w:r>
    </w:p>
    <w:p w:rsidR="00451C9E" w:rsidRPr="004A5F19" w:rsidRDefault="00451C9E" w:rsidP="00451C9E">
      <w:pPr>
        <w:pStyle w:val="Odstavecseseznamem"/>
        <w:rPr>
          <w:rFonts w:ascii="Arial" w:hAnsi="Arial" w:cs="Arial"/>
          <w:color w:val="FF0000"/>
          <w:sz w:val="20"/>
          <w:szCs w:val="20"/>
        </w:rPr>
      </w:pPr>
    </w:p>
    <w:p w:rsidR="002903EC" w:rsidRPr="004A5F19" w:rsidRDefault="00451C9E" w:rsidP="002903EC">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Zhotovitel není oprávněn jakékoliv své pohledávky vůči objednateli, vzniklé z této smlouvy, započíst, zatížit zástavním právem ani je postoupit na jiného bez předchozího písemného souhlasu objednatele.</w:t>
      </w:r>
      <w:r w:rsidR="002903EC" w:rsidRPr="004A5F19">
        <w:rPr>
          <w:rFonts w:ascii="Arial" w:hAnsi="Arial" w:cs="Arial"/>
          <w:sz w:val="20"/>
          <w:szCs w:val="20"/>
        </w:rPr>
        <w:t xml:space="preserve"> </w:t>
      </w:r>
    </w:p>
    <w:p w:rsidR="0080052C" w:rsidRPr="004A5F19" w:rsidRDefault="0080052C" w:rsidP="0080052C">
      <w:pPr>
        <w:contextualSpacing/>
        <w:jc w:val="both"/>
        <w:rPr>
          <w:rFonts w:ascii="Arial" w:hAnsi="Arial" w:cs="Arial"/>
          <w:sz w:val="20"/>
          <w:szCs w:val="20"/>
        </w:rPr>
      </w:pPr>
    </w:p>
    <w:p w:rsidR="002903EC" w:rsidRPr="004A5F19" w:rsidRDefault="002903EC" w:rsidP="002903EC">
      <w:pPr>
        <w:pStyle w:val="Odstavecseseznamem"/>
        <w:numPr>
          <w:ilvl w:val="0"/>
          <w:numId w:val="7"/>
        </w:numPr>
        <w:tabs>
          <w:tab w:val="clear" w:pos="720"/>
          <w:tab w:val="num" w:pos="284"/>
        </w:tabs>
        <w:ind w:left="284" w:hanging="284"/>
        <w:contextualSpacing/>
        <w:jc w:val="both"/>
        <w:rPr>
          <w:rFonts w:ascii="Arial" w:hAnsi="Arial" w:cs="Arial"/>
          <w:sz w:val="20"/>
          <w:szCs w:val="20"/>
        </w:rPr>
      </w:pPr>
      <w:r w:rsidRPr="004A5F19">
        <w:rPr>
          <w:rFonts w:ascii="Arial" w:hAnsi="Arial" w:cs="Arial"/>
          <w:sz w:val="20"/>
          <w:szCs w:val="20"/>
        </w:rPr>
        <w:t>V případě neúplného nebo vadného zpracování výkresové či textové části PD, které z tohoto důvodu nebude odpovídat podmínkám stanovených touto smlouvou nebo způsobí zvýšení smluvní ceny na realizaci díla o více než 1 % oproti původn</w:t>
      </w:r>
      <w:r w:rsidR="00091EBD">
        <w:rPr>
          <w:rFonts w:ascii="Arial" w:hAnsi="Arial" w:cs="Arial"/>
          <w:sz w:val="20"/>
          <w:szCs w:val="20"/>
        </w:rPr>
        <w:t>í</w:t>
      </w:r>
      <w:r w:rsidRPr="004A5F19">
        <w:rPr>
          <w:rFonts w:ascii="Arial" w:hAnsi="Arial" w:cs="Arial"/>
          <w:sz w:val="20"/>
          <w:szCs w:val="20"/>
        </w:rPr>
        <w:t xml:space="preserve"> ceně </w:t>
      </w:r>
      <w:r w:rsidR="009F6D98">
        <w:rPr>
          <w:rFonts w:ascii="Arial" w:hAnsi="Arial" w:cs="Arial"/>
          <w:sz w:val="20"/>
          <w:szCs w:val="20"/>
        </w:rPr>
        <w:t>fáze díla</w:t>
      </w:r>
      <w:r w:rsidRPr="004A5F19">
        <w:rPr>
          <w:rFonts w:ascii="Arial" w:hAnsi="Arial" w:cs="Arial"/>
          <w:sz w:val="20"/>
          <w:szCs w:val="20"/>
        </w:rPr>
        <w:t xml:space="preserve"> bez DPH, je objednatel oprávněn uplatnit vůči zhotoviteli smluvní pokutu ve výši </w:t>
      </w:r>
      <w:proofErr w:type="gramStart"/>
      <w:r w:rsidRPr="004A5F19">
        <w:rPr>
          <w:rFonts w:ascii="Arial" w:hAnsi="Arial" w:cs="Arial"/>
          <w:sz w:val="20"/>
          <w:szCs w:val="20"/>
        </w:rPr>
        <w:t>5.000,-</w:t>
      </w:r>
      <w:proofErr w:type="gramEnd"/>
      <w:r w:rsidRPr="004A5F19">
        <w:rPr>
          <w:rFonts w:ascii="Arial" w:hAnsi="Arial" w:cs="Arial"/>
          <w:sz w:val="20"/>
          <w:szCs w:val="20"/>
        </w:rPr>
        <w:t xml:space="preserve"> Kč za každé jednotlivé porušení.</w:t>
      </w:r>
    </w:p>
    <w:p w:rsidR="00AE33D2" w:rsidRPr="004A5F19" w:rsidRDefault="00AE33D2" w:rsidP="00451C9E">
      <w:pPr>
        <w:pStyle w:val="Odstavec"/>
        <w:ind w:firstLine="0"/>
        <w:rPr>
          <w:rFonts w:ascii="Arial" w:hAnsi="Arial" w:cs="Arial"/>
          <w:b/>
          <w:color w:val="auto"/>
          <w:sz w:val="20"/>
          <w:u w:val="single"/>
        </w:rPr>
      </w:pPr>
    </w:p>
    <w:p w:rsidR="00F32088" w:rsidRPr="004A5F19" w:rsidRDefault="00F32088" w:rsidP="00451C9E">
      <w:pPr>
        <w:pStyle w:val="Odstavec"/>
        <w:ind w:firstLine="0"/>
        <w:rPr>
          <w:rFonts w:ascii="Arial" w:hAnsi="Arial" w:cs="Arial"/>
          <w:b/>
          <w:color w:val="auto"/>
          <w:sz w:val="20"/>
          <w:u w:val="single"/>
        </w:rPr>
      </w:pPr>
    </w:p>
    <w:p w:rsidR="00DB41F2" w:rsidRPr="004A5F19" w:rsidRDefault="002C3492" w:rsidP="00BD734D">
      <w:pPr>
        <w:autoSpaceDE w:val="0"/>
        <w:autoSpaceDN w:val="0"/>
        <w:adjustRightInd w:val="0"/>
        <w:jc w:val="center"/>
        <w:rPr>
          <w:rFonts w:ascii="Arial" w:hAnsi="Arial" w:cs="Arial"/>
          <w:b/>
          <w:sz w:val="20"/>
          <w:szCs w:val="20"/>
        </w:rPr>
      </w:pPr>
      <w:r w:rsidRPr="004A5F19">
        <w:rPr>
          <w:rFonts w:ascii="Arial" w:hAnsi="Arial" w:cs="Arial"/>
          <w:b/>
          <w:sz w:val="20"/>
          <w:szCs w:val="20"/>
        </w:rPr>
        <w:t>X</w:t>
      </w:r>
      <w:r w:rsidR="003025EE" w:rsidRPr="004A5F19">
        <w:rPr>
          <w:rFonts w:ascii="Arial" w:hAnsi="Arial" w:cs="Arial"/>
          <w:b/>
          <w:sz w:val="20"/>
          <w:szCs w:val="20"/>
        </w:rPr>
        <w:t>I</w:t>
      </w:r>
      <w:r w:rsidRPr="004A5F19">
        <w:rPr>
          <w:rFonts w:ascii="Arial" w:hAnsi="Arial" w:cs="Arial"/>
          <w:b/>
          <w:sz w:val="20"/>
          <w:szCs w:val="20"/>
        </w:rPr>
        <w:t>I</w:t>
      </w:r>
      <w:r w:rsidR="00BD734D" w:rsidRPr="004A5F19">
        <w:rPr>
          <w:rFonts w:ascii="Arial" w:hAnsi="Arial" w:cs="Arial"/>
          <w:b/>
          <w:sz w:val="20"/>
          <w:szCs w:val="20"/>
        </w:rPr>
        <w:t>I. LICENČNÍ UJEDNÁNÍ</w:t>
      </w:r>
    </w:p>
    <w:p w:rsidR="00AE33D2" w:rsidRPr="004A5F19" w:rsidRDefault="00AE33D2" w:rsidP="00BD734D">
      <w:pPr>
        <w:autoSpaceDE w:val="0"/>
        <w:autoSpaceDN w:val="0"/>
        <w:adjustRightInd w:val="0"/>
        <w:jc w:val="center"/>
        <w:rPr>
          <w:rFonts w:ascii="Arial" w:hAnsi="Arial" w:cs="Arial"/>
          <w:b/>
          <w:sz w:val="20"/>
          <w:szCs w:val="20"/>
        </w:rPr>
      </w:pPr>
    </w:p>
    <w:p w:rsidR="0077670C" w:rsidRPr="004A5F19" w:rsidRDefault="0077670C"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t xml:space="preserve">Pro případ, že by dílo nebo některá jeho část naplnila znaky autorského díla podle zákona č. 121/2000 Sb., o právu autorském, o právech souvisejících s právem autorským a o změně některých zákonů (autorský zákon), v platném znění, poskytuje zhotovitel </w:t>
      </w:r>
      <w:r w:rsidR="00192E0A" w:rsidRPr="004A5F19">
        <w:rPr>
          <w:rFonts w:ascii="Arial" w:hAnsi="Arial" w:cs="Arial"/>
          <w:sz w:val="20"/>
          <w:szCs w:val="20"/>
        </w:rPr>
        <w:t xml:space="preserve">touto smlouvou </w:t>
      </w:r>
      <w:r w:rsidRPr="004A5F19">
        <w:rPr>
          <w:rFonts w:ascii="Arial" w:hAnsi="Arial" w:cs="Arial"/>
          <w:sz w:val="20"/>
          <w:szCs w:val="20"/>
        </w:rPr>
        <w:t>objednateli oprávnění k výkonu práva dílo užít (</w:t>
      </w:r>
      <w:r w:rsidR="00E07442" w:rsidRPr="004A5F19">
        <w:rPr>
          <w:rFonts w:ascii="Arial" w:hAnsi="Arial" w:cs="Arial"/>
          <w:sz w:val="20"/>
          <w:szCs w:val="20"/>
        </w:rPr>
        <w:t xml:space="preserve">výhradní </w:t>
      </w:r>
      <w:r w:rsidRPr="004A5F19">
        <w:rPr>
          <w:rFonts w:ascii="Arial" w:hAnsi="Arial" w:cs="Arial"/>
          <w:sz w:val="20"/>
          <w:szCs w:val="20"/>
        </w:rPr>
        <w:t xml:space="preserve">licenci) ke všem způsobům užití </w:t>
      </w:r>
      <w:proofErr w:type="gramStart"/>
      <w:r w:rsidRPr="004A5F19">
        <w:rPr>
          <w:rFonts w:ascii="Arial" w:hAnsi="Arial" w:cs="Arial"/>
          <w:sz w:val="20"/>
          <w:szCs w:val="20"/>
        </w:rPr>
        <w:t>známým</w:t>
      </w:r>
      <w:proofErr w:type="gramEnd"/>
      <w:r w:rsidRPr="004A5F19">
        <w:rPr>
          <w:rFonts w:ascii="Arial" w:hAnsi="Arial" w:cs="Arial"/>
          <w:sz w:val="20"/>
          <w:szCs w:val="20"/>
        </w:rPr>
        <w:t xml:space="preserve"> tj. k libovolnému užití v době uzavření této smlouvy v rozsahu neomezeném, co se týká času, množství užití díla a územního rozsahu. </w:t>
      </w:r>
      <w:r w:rsidR="007E00CA" w:rsidRPr="004A5F19">
        <w:rPr>
          <w:rFonts w:ascii="Arial" w:hAnsi="Arial" w:cs="Arial"/>
          <w:sz w:val="20"/>
          <w:szCs w:val="20"/>
        </w:rPr>
        <w:t>Oprávněním užít dílo nebo jeho jednotlivé části se ve smyslu této smlouvy rozumí právo užívat dílo nebo jeho jednotlivé části všemi známými a možnými způsoby užití, které povaha díla nebo jeho jednotlivých částí připouští, a které není v rozporu s právními předpisy.</w:t>
      </w:r>
    </w:p>
    <w:p w:rsidR="007E00CA" w:rsidRPr="004A5F19" w:rsidRDefault="007E00CA" w:rsidP="007E00CA">
      <w:pPr>
        <w:pStyle w:val="Odstavecseseznamem"/>
        <w:autoSpaceDE w:val="0"/>
        <w:autoSpaceDN w:val="0"/>
        <w:adjustRightInd w:val="0"/>
        <w:ind w:left="284"/>
        <w:jc w:val="both"/>
        <w:rPr>
          <w:rFonts w:ascii="Arial" w:hAnsi="Arial" w:cs="Arial"/>
          <w:sz w:val="20"/>
          <w:szCs w:val="20"/>
        </w:rPr>
      </w:pPr>
    </w:p>
    <w:p w:rsidR="0077670C" w:rsidRPr="004A5F19" w:rsidRDefault="0077670C"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w:t>
      </w:r>
      <w:r w:rsidR="00BC44DB" w:rsidRPr="004A5F19">
        <w:rPr>
          <w:rFonts w:ascii="Arial" w:hAnsi="Arial" w:cs="Arial"/>
          <w:sz w:val="20"/>
          <w:szCs w:val="20"/>
        </w:rPr>
        <w:t xml:space="preserve"> uvedenými shora v tomto článku</w:t>
      </w:r>
      <w:r w:rsidRPr="004A5F19">
        <w:rPr>
          <w:rFonts w:ascii="Arial" w:hAnsi="Arial" w:cs="Arial"/>
          <w:sz w:val="20"/>
          <w:szCs w:val="20"/>
        </w:rPr>
        <w:t xml:space="preserve">. Objednatel je oprávněn oprávnění tvořící součást licence poskytnout třetí osobě zcela. </w:t>
      </w:r>
    </w:p>
    <w:p w:rsidR="002A7B2B" w:rsidRPr="004A5F19" w:rsidRDefault="002A7B2B" w:rsidP="002A7B2B">
      <w:pPr>
        <w:pStyle w:val="Odstavecseseznamem"/>
        <w:autoSpaceDE w:val="0"/>
        <w:autoSpaceDN w:val="0"/>
        <w:adjustRightInd w:val="0"/>
        <w:ind w:left="284"/>
        <w:jc w:val="both"/>
        <w:rPr>
          <w:rFonts w:ascii="Arial" w:hAnsi="Arial" w:cs="Arial"/>
          <w:sz w:val="20"/>
          <w:szCs w:val="20"/>
        </w:rPr>
      </w:pPr>
    </w:p>
    <w:p w:rsidR="0077670C" w:rsidRPr="004A5F19" w:rsidRDefault="0077670C"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t>Zhotovitel prohlašuje, že je oprávněn v uvedeném rozsahu licenci objednateli poskytnout. Objednatel není povinen licenci využít. Zhotovitel není oprávněn dílo nebo jeho části, jsou-li předmětem duševního vlastnictví, poskytnout jiným osobám než objednateli</w:t>
      </w:r>
      <w:r w:rsidR="007E00CA" w:rsidRPr="004A5F19">
        <w:rPr>
          <w:rFonts w:ascii="Arial" w:hAnsi="Arial" w:cs="Arial"/>
          <w:sz w:val="20"/>
          <w:szCs w:val="20"/>
        </w:rPr>
        <w:t>.</w:t>
      </w:r>
    </w:p>
    <w:p w:rsidR="00E07442" w:rsidRPr="004A5F19" w:rsidRDefault="00E07442" w:rsidP="00E07442">
      <w:pPr>
        <w:pStyle w:val="Odstavecseseznamem"/>
        <w:autoSpaceDE w:val="0"/>
        <w:autoSpaceDN w:val="0"/>
        <w:adjustRightInd w:val="0"/>
        <w:ind w:left="284"/>
        <w:jc w:val="both"/>
        <w:rPr>
          <w:rFonts w:ascii="Arial" w:hAnsi="Arial" w:cs="Arial"/>
          <w:sz w:val="20"/>
          <w:szCs w:val="20"/>
        </w:rPr>
      </w:pPr>
    </w:p>
    <w:p w:rsidR="00E07442" w:rsidRPr="004A5F19" w:rsidRDefault="0077670C"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lastRenderedPageBreak/>
        <w:t xml:space="preserve">Smluvní strany se dohodly </w:t>
      </w:r>
      <w:r w:rsidR="00E07442" w:rsidRPr="004A5F19">
        <w:rPr>
          <w:rFonts w:ascii="Arial" w:hAnsi="Arial" w:cs="Arial"/>
          <w:sz w:val="20"/>
          <w:szCs w:val="20"/>
        </w:rPr>
        <w:t>na tom, že cena</w:t>
      </w:r>
      <w:r w:rsidRPr="004A5F19">
        <w:rPr>
          <w:rFonts w:ascii="Arial" w:hAnsi="Arial" w:cs="Arial"/>
          <w:sz w:val="20"/>
          <w:szCs w:val="20"/>
        </w:rPr>
        <w:t xml:space="preserve"> za poskytnutí licence je součástí ceny </w:t>
      </w:r>
      <w:proofErr w:type="gramStart"/>
      <w:r w:rsidRPr="004A5F19">
        <w:rPr>
          <w:rFonts w:ascii="Arial" w:hAnsi="Arial" w:cs="Arial"/>
          <w:sz w:val="20"/>
          <w:szCs w:val="20"/>
        </w:rPr>
        <w:t>díla</w:t>
      </w:r>
      <w:proofErr w:type="gramEnd"/>
      <w:r w:rsidR="00E07442" w:rsidRPr="004A5F19">
        <w:rPr>
          <w:rFonts w:ascii="Arial" w:hAnsi="Arial" w:cs="Arial"/>
          <w:sz w:val="20"/>
          <w:szCs w:val="20"/>
        </w:rPr>
        <w:t xml:space="preserve"> resp. respektive jeho jednotlivých částí, na které se poskytnutí licence v konkrétním případě vztahuje</w:t>
      </w:r>
      <w:r w:rsidRPr="004A5F19">
        <w:rPr>
          <w:rFonts w:ascii="Arial" w:hAnsi="Arial" w:cs="Arial"/>
          <w:sz w:val="20"/>
          <w:szCs w:val="20"/>
        </w:rPr>
        <w:t>.</w:t>
      </w:r>
      <w:r w:rsidR="007E00CA" w:rsidRPr="004A5F19">
        <w:rPr>
          <w:rFonts w:ascii="Arial" w:hAnsi="Arial" w:cs="Arial"/>
          <w:sz w:val="20"/>
          <w:szCs w:val="20"/>
        </w:rPr>
        <w:t xml:space="preserve"> </w:t>
      </w:r>
      <w:r w:rsidR="00E07442" w:rsidRPr="004A5F19">
        <w:rPr>
          <w:rFonts w:ascii="Arial" w:hAnsi="Arial" w:cs="Arial"/>
          <w:sz w:val="20"/>
          <w:szCs w:val="20"/>
        </w:rPr>
        <w:t>Dojde-li k zániku závazku z této smlouvy před provedením díla či jeho části, poskytuje zhotovitel objednateli licenci v rozsahu uvedeném v tomto článku okamžikem, kdy mu vznikne povinnost nedokončené dílo či jeho nedokončenou část objednateli předat.</w:t>
      </w:r>
    </w:p>
    <w:p w:rsidR="00E07442" w:rsidRPr="004A5F19" w:rsidRDefault="00E07442" w:rsidP="00E07442">
      <w:pPr>
        <w:pStyle w:val="Odstavecseseznamem"/>
        <w:autoSpaceDE w:val="0"/>
        <w:autoSpaceDN w:val="0"/>
        <w:adjustRightInd w:val="0"/>
        <w:ind w:left="284"/>
        <w:jc w:val="both"/>
        <w:rPr>
          <w:rFonts w:ascii="Arial" w:hAnsi="Arial" w:cs="Arial"/>
          <w:sz w:val="20"/>
          <w:szCs w:val="20"/>
        </w:rPr>
      </w:pPr>
    </w:p>
    <w:p w:rsidR="0077670C" w:rsidRPr="004A5F19" w:rsidRDefault="007E00CA"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t>Zhotovitel uděluje bezúplatně objednateli souhlas s užitím autorského díla nejenom k účelu vyplývajícímu z této smlouvy, ale i k užití pro výběr zhotovitele stavby a její realizaci.</w:t>
      </w:r>
    </w:p>
    <w:p w:rsidR="00E07442" w:rsidRPr="004A5F19" w:rsidRDefault="00E07442" w:rsidP="00E07442">
      <w:pPr>
        <w:pStyle w:val="Odstavecseseznamem"/>
        <w:autoSpaceDE w:val="0"/>
        <w:autoSpaceDN w:val="0"/>
        <w:adjustRightInd w:val="0"/>
        <w:ind w:left="284"/>
        <w:jc w:val="both"/>
        <w:rPr>
          <w:rFonts w:ascii="Arial" w:hAnsi="Arial" w:cs="Arial"/>
          <w:sz w:val="20"/>
          <w:szCs w:val="20"/>
        </w:rPr>
      </w:pPr>
    </w:p>
    <w:p w:rsidR="00E07442" w:rsidRPr="004A5F19" w:rsidRDefault="00E07442" w:rsidP="00A75439">
      <w:pPr>
        <w:pStyle w:val="Odstavecseseznamem"/>
        <w:numPr>
          <w:ilvl w:val="0"/>
          <w:numId w:val="9"/>
        </w:numPr>
        <w:autoSpaceDE w:val="0"/>
        <w:autoSpaceDN w:val="0"/>
        <w:adjustRightInd w:val="0"/>
        <w:ind w:left="284" w:hanging="284"/>
        <w:jc w:val="both"/>
        <w:rPr>
          <w:rFonts w:ascii="Arial" w:hAnsi="Arial" w:cs="Arial"/>
          <w:sz w:val="20"/>
          <w:szCs w:val="20"/>
        </w:rPr>
      </w:pPr>
      <w:r w:rsidRPr="004A5F19">
        <w:rPr>
          <w:rFonts w:ascii="Arial" w:hAnsi="Arial" w:cs="Arial"/>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C55931" w:rsidRPr="004A5F19" w:rsidRDefault="00C55931" w:rsidP="00981B26">
      <w:pPr>
        <w:autoSpaceDE w:val="0"/>
        <w:autoSpaceDN w:val="0"/>
        <w:adjustRightInd w:val="0"/>
        <w:jc w:val="both"/>
        <w:rPr>
          <w:rFonts w:ascii="Arial" w:hAnsi="Arial" w:cs="Arial"/>
          <w:sz w:val="20"/>
          <w:szCs w:val="20"/>
        </w:rPr>
      </w:pPr>
    </w:p>
    <w:p w:rsidR="00F32088" w:rsidRPr="004A5F19" w:rsidRDefault="00F32088" w:rsidP="00981B26">
      <w:pPr>
        <w:autoSpaceDE w:val="0"/>
        <w:autoSpaceDN w:val="0"/>
        <w:adjustRightInd w:val="0"/>
        <w:jc w:val="both"/>
        <w:rPr>
          <w:rFonts w:ascii="Arial" w:hAnsi="Arial" w:cs="Arial"/>
          <w:sz w:val="20"/>
          <w:szCs w:val="20"/>
        </w:rPr>
      </w:pPr>
    </w:p>
    <w:p w:rsidR="00EE3DD2" w:rsidRPr="004A5F19" w:rsidRDefault="00EE3DD2" w:rsidP="00BD734D">
      <w:pPr>
        <w:pStyle w:val="Odstavec"/>
        <w:keepNext/>
        <w:ind w:firstLine="0"/>
        <w:jc w:val="center"/>
        <w:rPr>
          <w:rFonts w:ascii="Arial" w:hAnsi="Arial" w:cs="Arial"/>
          <w:b/>
          <w:color w:val="auto"/>
          <w:sz w:val="20"/>
        </w:rPr>
      </w:pPr>
      <w:r w:rsidRPr="004A5F19">
        <w:rPr>
          <w:rFonts w:ascii="Arial" w:hAnsi="Arial" w:cs="Arial"/>
          <w:b/>
          <w:color w:val="auto"/>
          <w:sz w:val="20"/>
        </w:rPr>
        <w:t>X</w:t>
      </w:r>
      <w:r w:rsidR="002C3492" w:rsidRPr="004A5F19">
        <w:rPr>
          <w:rFonts w:ascii="Arial" w:hAnsi="Arial" w:cs="Arial"/>
          <w:b/>
          <w:color w:val="auto"/>
          <w:sz w:val="20"/>
        </w:rPr>
        <w:t>I</w:t>
      </w:r>
      <w:r w:rsidR="003025EE" w:rsidRPr="004A5F19">
        <w:rPr>
          <w:rFonts w:ascii="Arial" w:hAnsi="Arial" w:cs="Arial"/>
          <w:b/>
          <w:color w:val="auto"/>
          <w:sz w:val="20"/>
        </w:rPr>
        <w:t>V</w:t>
      </w:r>
      <w:r w:rsidR="00BD734D" w:rsidRPr="004A5F19">
        <w:rPr>
          <w:rFonts w:ascii="Arial" w:hAnsi="Arial" w:cs="Arial"/>
          <w:b/>
          <w:color w:val="auto"/>
          <w:sz w:val="20"/>
        </w:rPr>
        <w:t>. ZÁVĚREČNÁ USTANOVENÍ</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color w:val="000000"/>
          <w:sz w:val="20"/>
        </w:rPr>
        <w:t>Zhotovitel je povinen být pojištěn proti škodám způsobeným jeho činností včetně možných škod způsobených osobami podílejícími se na předmětu smlouvy</w:t>
      </w:r>
      <w:r w:rsidR="00981B26" w:rsidRPr="004A5F19">
        <w:rPr>
          <w:rFonts w:ascii="Arial" w:hAnsi="Arial" w:cs="Arial"/>
          <w:sz w:val="20"/>
          <w:szCs w:val="20"/>
        </w:rPr>
        <w:t>.</w:t>
      </w:r>
      <w:r w:rsidRPr="004A5F19">
        <w:rPr>
          <w:rFonts w:ascii="Arial" w:hAnsi="Arial" w:cs="Arial"/>
          <w:color w:val="000000"/>
          <w:sz w:val="20"/>
        </w:rPr>
        <w:t xml:space="preserve"> </w:t>
      </w:r>
      <w:r w:rsidRPr="004A5F19">
        <w:rPr>
          <w:rFonts w:ascii="Arial" w:hAnsi="Arial" w:cs="Arial"/>
          <w:sz w:val="20"/>
          <w:szCs w:val="20"/>
        </w:rPr>
        <w:t xml:space="preserve"> Zhotovitel v této souvislosti prohlašuje, že má uzavřené pojištění odpovědnosti za škodu způsobenou třetím osobám při výkonu povolání. Zhotovitel je povinen udržovat sjednané pojištění v platnosti </w:t>
      </w:r>
      <w:r w:rsidR="00981B26" w:rsidRPr="004A5F19">
        <w:rPr>
          <w:rFonts w:ascii="Arial" w:hAnsi="Arial" w:cs="Arial"/>
          <w:sz w:val="20"/>
          <w:szCs w:val="20"/>
        </w:rPr>
        <w:t>po celou dobu provádění plnění podle této smlouvy.</w:t>
      </w:r>
      <w:r w:rsidRPr="004A5F19">
        <w:rPr>
          <w:rFonts w:ascii="Arial" w:hAnsi="Arial" w:cs="Arial"/>
          <w:sz w:val="20"/>
          <w:szCs w:val="20"/>
        </w:rPr>
        <w:t xml:space="preserve"> Zhotovitel je povinen na výzvu objednatele prokázat splnění této skutečnosti, tj. předložit objednateli k nahlédnutí stejnopis aktuálně platné pojistné smlouvy nebo potvrzení pojišťovny o trvání pojistné smlouvy.</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Veškeré právní vztahy vzniklé na základě této smlouvy se řídí příslušnými ustanoveními Občanského zákoníku a ostatními obecně platnými právními předpisy České republiky a českým právním řádem. </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Smluvní strany se dohodly na vyloučení aplikace: </w:t>
      </w:r>
    </w:p>
    <w:p w:rsidR="00FE3AA7" w:rsidRPr="004A5F19" w:rsidRDefault="00FE3AA7" w:rsidP="00A75439">
      <w:pPr>
        <w:numPr>
          <w:ilvl w:val="0"/>
          <w:numId w:val="23"/>
        </w:numPr>
        <w:jc w:val="both"/>
        <w:rPr>
          <w:rFonts w:ascii="Arial" w:hAnsi="Arial" w:cs="Arial"/>
          <w:sz w:val="20"/>
        </w:rPr>
      </w:pPr>
      <w:proofErr w:type="spellStart"/>
      <w:r w:rsidRPr="004A5F19">
        <w:rPr>
          <w:rFonts w:ascii="Arial" w:hAnsi="Arial" w:cs="Arial"/>
          <w:sz w:val="20"/>
        </w:rPr>
        <w:t>ust</w:t>
      </w:r>
      <w:proofErr w:type="spellEnd"/>
      <w:r w:rsidRPr="004A5F19">
        <w:rPr>
          <w:rFonts w:ascii="Arial" w:hAnsi="Arial" w:cs="Arial"/>
          <w:sz w:val="20"/>
        </w:rPr>
        <w:t xml:space="preserve">. § 545 občanského zákoníku co se týče zvyklostí a zavedené praxe stran, </w:t>
      </w:r>
    </w:p>
    <w:p w:rsidR="00FE3AA7" w:rsidRPr="004A5F19" w:rsidRDefault="00FE3AA7" w:rsidP="00A75439">
      <w:pPr>
        <w:numPr>
          <w:ilvl w:val="0"/>
          <w:numId w:val="23"/>
        </w:numPr>
        <w:jc w:val="both"/>
        <w:rPr>
          <w:rFonts w:ascii="Arial" w:hAnsi="Arial" w:cs="Arial"/>
          <w:sz w:val="20"/>
        </w:rPr>
      </w:pPr>
      <w:proofErr w:type="spellStart"/>
      <w:r w:rsidRPr="004A5F19">
        <w:rPr>
          <w:rFonts w:ascii="Arial" w:hAnsi="Arial" w:cs="Arial"/>
          <w:sz w:val="20"/>
        </w:rPr>
        <w:t>ust</w:t>
      </w:r>
      <w:proofErr w:type="spellEnd"/>
      <w:r w:rsidRPr="004A5F19">
        <w:rPr>
          <w:rFonts w:ascii="Arial" w:hAnsi="Arial" w:cs="Arial"/>
          <w:sz w:val="20"/>
        </w:rPr>
        <w:t xml:space="preserve">. § 558 odst. 2 občanského zákoníku ohledně obchodních zvyklostí, </w:t>
      </w:r>
    </w:p>
    <w:p w:rsidR="00FE3AA7" w:rsidRPr="004A5F19" w:rsidRDefault="00FE3AA7" w:rsidP="00A75439">
      <w:pPr>
        <w:numPr>
          <w:ilvl w:val="0"/>
          <w:numId w:val="23"/>
        </w:numPr>
        <w:jc w:val="both"/>
        <w:rPr>
          <w:rFonts w:ascii="Arial" w:hAnsi="Arial" w:cs="Arial"/>
          <w:sz w:val="20"/>
        </w:rPr>
      </w:pPr>
      <w:proofErr w:type="spellStart"/>
      <w:r w:rsidRPr="004A5F19">
        <w:rPr>
          <w:rFonts w:ascii="Arial" w:hAnsi="Arial" w:cs="Arial"/>
          <w:sz w:val="20"/>
        </w:rPr>
        <w:t>ust</w:t>
      </w:r>
      <w:proofErr w:type="spellEnd"/>
      <w:r w:rsidRPr="004A5F19">
        <w:rPr>
          <w:rFonts w:ascii="Arial" w:hAnsi="Arial" w:cs="Arial"/>
          <w:sz w:val="20"/>
        </w:rPr>
        <w:t xml:space="preserve">. § 564 věty za středníkem týkající se sjednané právní formy právního jednání, </w:t>
      </w:r>
    </w:p>
    <w:p w:rsidR="00FE3AA7" w:rsidRPr="004A5F19" w:rsidRDefault="00FE3AA7" w:rsidP="00A75439">
      <w:pPr>
        <w:numPr>
          <w:ilvl w:val="0"/>
          <w:numId w:val="23"/>
        </w:numPr>
        <w:jc w:val="both"/>
        <w:rPr>
          <w:rFonts w:ascii="Arial" w:hAnsi="Arial" w:cs="Arial"/>
          <w:sz w:val="20"/>
        </w:rPr>
      </w:pPr>
      <w:proofErr w:type="spellStart"/>
      <w:r w:rsidRPr="004A5F19">
        <w:rPr>
          <w:rFonts w:ascii="Arial" w:hAnsi="Arial" w:cs="Arial"/>
          <w:sz w:val="20"/>
        </w:rPr>
        <w:t>ust</w:t>
      </w:r>
      <w:proofErr w:type="spellEnd"/>
      <w:r w:rsidRPr="004A5F19">
        <w:rPr>
          <w:rFonts w:ascii="Arial" w:hAnsi="Arial" w:cs="Arial"/>
          <w:sz w:val="20"/>
        </w:rPr>
        <w:t xml:space="preserve">. § 1740 odst. 3 občanského zákoníku, tzn., že odpověď s dodatkem nebo odchylkou, která podstatným způsobem nemění podmínky nabídky, není přijetím nabídky, </w:t>
      </w:r>
    </w:p>
    <w:p w:rsidR="00FE3AA7" w:rsidRPr="004A5F19" w:rsidRDefault="00FE3AA7" w:rsidP="00A75439">
      <w:pPr>
        <w:numPr>
          <w:ilvl w:val="0"/>
          <w:numId w:val="23"/>
        </w:numPr>
        <w:jc w:val="both"/>
        <w:rPr>
          <w:rFonts w:ascii="Arial" w:hAnsi="Arial" w:cs="Arial"/>
          <w:sz w:val="20"/>
        </w:rPr>
      </w:pPr>
      <w:proofErr w:type="spellStart"/>
      <w:r w:rsidRPr="004A5F19">
        <w:rPr>
          <w:rFonts w:ascii="Arial" w:hAnsi="Arial" w:cs="Arial"/>
          <w:sz w:val="20"/>
        </w:rPr>
        <w:t>ust</w:t>
      </w:r>
      <w:proofErr w:type="spellEnd"/>
      <w:r w:rsidRPr="004A5F19">
        <w:rPr>
          <w:rFonts w:ascii="Arial" w:hAnsi="Arial" w:cs="Arial"/>
          <w:sz w:val="20"/>
        </w:rPr>
        <w:t xml:space="preserve">. § 1895 až 1900 občanského zákoníku týkající se postoupení smlouvy. </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color w:val="000000"/>
          <w:sz w:val="20"/>
        </w:rPr>
        <w:t xml:space="preserve">Tuto smlouvu lze měnit a doplňovat jen písemnými dodatky očíslovanými vzestupnou číselnou řadou a podepsanými oprávněnými zástupci </w:t>
      </w:r>
      <w:r w:rsidR="00C20EC8" w:rsidRPr="004A5F19">
        <w:rPr>
          <w:rFonts w:ascii="Arial" w:hAnsi="Arial" w:cs="Arial"/>
          <w:color w:val="000000"/>
          <w:sz w:val="20"/>
        </w:rPr>
        <w:t>všech</w:t>
      </w:r>
      <w:r w:rsidRPr="004A5F19">
        <w:rPr>
          <w:rFonts w:ascii="Arial" w:hAnsi="Arial" w:cs="Arial"/>
          <w:color w:val="000000"/>
          <w:sz w:val="20"/>
        </w:rPr>
        <w:t xml:space="preserve"> smluvních stran. </w:t>
      </w:r>
    </w:p>
    <w:p w:rsidR="003C1E3F" w:rsidRPr="004A5F19" w:rsidRDefault="003C1E3F"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4A5F19">
        <w:rPr>
          <w:rFonts w:ascii="Arial" w:hAnsi="Arial" w:cs="Arial"/>
          <w:sz w:val="20"/>
        </w:rPr>
        <w:t>ust</w:t>
      </w:r>
      <w:proofErr w:type="spellEnd"/>
      <w:r w:rsidRPr="004A5F19">
        <w:rPr>
          <w:rFonts w:ascii="Arial" w:hAnsi="Arial" w:cs="Arial"/>
          <w:sz w:val="20"/>
        </w:rPr>
        <w:t xml:space="preserve">. § 2 odst. 1 tohoto zákona, zašle nejpozději do 30 dnů od uzavření smlouvu včetně metadat ve smyslu </w:t>
      </w:r>
      <w:proofErr w:type="spellStart"/>
      <w:r w:rsidRPr="004A5F19">
        <w:rPr>
          <w:rFonts w:ascii="Arial" w:hAnsi="Arial" w:cs="Arial"/>
          <w:sz w:val="20"/>
        </w:rPr>
        <w:t>ust</w:t>
      </w:r>
      <w:proofErr w:type="spellEnd"/>
      <w:r w:rsidRPr="004A5F19">
        <w:rPr>
          <w:rFonts w:ascii="Arial" w:hAnsi="Arial" w:cs="Arial"/>
          <w:sz w:val="20"/>
        </w:rPr>
        <w:t xml:space="preserve">. § 5 odst. 2 a 5 zákona správci registru smluv k uveřejnění, s vyloučením, resp. znečitelněním těch informací, které jsou ze zákona vyňaty z povinnosti uveřejnění zejména položkový </w:t>
      </w:r>
      <w:proofErr w:type="gramStart"/>
      <w:r w:rsidRPr="004A5F19">
        <w:rPr>
          <w:rFonts w:ascii="Arial" w:hAnsi="Arial" w:cs="Arial"/>
          <w:sz w:val="20"/>
        </w:rPr>
        <w:t>rozpočet</w:t>
      </w:r>
      <w:proofErr w:type="gramEnd"/>
      <w:r w:rsidRPr="004A5F19">
        <w:rPr>
          <w:rFonts w:ascii="Arial" w:hAnsi="Arial" w:cs="Arial"/>
          <w:sz w:val="20"/>
        </w:rPr>
        <w:t xml:space="preserve"> a to ve smyslu ustanovení § 3 odst. 2 písm. b) zákona č. 340/2015 Sb.</w:t>
      </w:r>
    </w:p>
    <w:p w:rsidR="003C1E3F" w:rsidRPr="004A5F19" w:rsidRDefault="003C1E3F" w:rsidP="003C1E3F">
      <w:pPr>
        <w:ind w:left="283"/>
        <w:jc w:val="both"/>
        <w:rPr>
          <w:rFonts w:ascii="Arial" w:hAnsi="Arial" w:cs="Arial"/>
          <w:sz w:val="20"/>
        </w:rPr>
      </w:pPr>
      <w:r w:rsidRPr="004A5F19">
        <w:rPr>
          <w:rFonts w:ascii="Arial" w:hAnsi="Arial" w:cs="Arial"/>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p>
    <w:p w:rsidR="003C1E3F" w:rsidRPr="004A5F19" w:rsidRDefault="003C1E3F" w:rsidP="003C1E3F">
      <w:pPr>
        <w:ind w:left="283"/>
        <w:jc w:val="both"/>
        <w:rPr>
          <w:rFonts w:ascii="Arial" w:hAnsi="Arial" w:cs="Arial"/>
          <w:sz w:val="20"/>
        </w:rPr>
      </w:pPr>
    </w:p>
    <w:p w:rsidR="003C1E3F" w:rsidRPr="004A5F19" w:rsidRDefault="003C1E3F" w:rsidP="00A75439">
      <w:pPr>
        <w:numPr>
          <w:ilvl w:val="0"/>
          <w:numId w:val="15"/>
        </w:numPr>
        <w:ind w:left="360"/>
        <w:jc w:val="both"/>
        <w:rPr>
          <w:rFonts w:ascii="Arial" w:hAnsi="Arial" w:cs="Arial"/>
          <w:sz w:val="20"/>
        </w:rPr>
      </w:pPr>
      <w:r w:rsidRPr="004A5F19">
        <w:rPr>
          <w:rFonts w:ascii="Arial" w:hAnsi="Arial" w:cs="Arial"/>
          <w:sz w:val="20"/>
        </w:rPr>
        <w:t>Tato smlouva nabývá účinnosti dnem uveřejnění v registru smluv podle zákona č. 340/2015 Sb., o zvláštních podmínkách účinnosti některých smluv, uveřejňování těchto smluv a o registru smluv, ve znění pozdějších předpisů.</w:t>
      </w:r>
    </w:p>
    <w:p w:rsidR="003C1E3F" w:rsidRPr="004A5F19" w:rsidRDefault="003C1E3F" w:rsidP="003C1E3F">
      <w:pPr>
        <w:ind w:left="360"/>
        <w:jc w:val="both"/>
        <w:rPr>
          <w:rFonts w:ascii="Arial" w:hAnsi="Arial" w:cs="Arial"/>
          <w:sz w:val="20"/>
        </w:rPr>
      </w:pPr>
    </w:p>
    <w:p w:rsidR="003C1E3F" w:rsidRPr="004A5F19" w:rsidRDefault="003C1E3F" w:rsidP="00A75439">
      <w:pPr>
        <w:numPr>
          <w:ilvl w:val="0"/>
          <w:numId w:val="15"/>
        </w:numPr>
        <w:ind w:left="360"/>
        <w:jc w:val="both"/>
        <w:rPr>
          <w:rFonts w:ascii="Arial" w:hAnsi="Arial" w:cs="Arial"/>
          <w:sz w:val="20"/>
        </w:rPr>
      </w:pPr>
      <w:r w:rsidRPr="004A5F19">
        <w:rPr>
          <w:rFonts w:ascii="Arial" w:hAnsi="Arial" w:cs="Arial"/>
          <w:sz w:val="20"/>
        </w:rPr>
        <w:t>Případné plnění stran v rámci předmětu této smlouvy před účinností se považuje za plnění podle této smlouvy a práva a povinnosti z něj vzniklé se řídí touto smlouvou.</w:t>
      </w:r>
    </w:p>
    <w:p w:rsidR="003C1E3F" w:rsidRPr="004A5F19" w:rsidRDefault="003C1E3F" w:rsidP="003C1E3F">
      <w:pPr>
        <w:ind w:left="360"/>
        <w:jc w:val="both"/>
        <w:rPr>
          <w:rFonts w:ascii="Arial" w:hAnsi="Arial" w:cs="Arial"/>
          <w:sz w:val="20"/>
        </w:rPr>
      </w:pPr>
    </w:p>
    <w:p w:rsidR="003C1E3F" w:rsidRPr="004A5F19" w:rsidRDefault="003C1E3F" w:rsidP="00A75439">
      <w:pPr>
        <w:numPr>
          <w:ilvl w:val="0"/>
          <w:numId w:val="15"/>
        </w:numPr>
        <w:ind w:left="360"/>
        <w:jc w:val="both"/>
        <w:rPr>
          <w:rFonts w:ascii="Arial" w:hAnsi="Arial" w:cs="Arial"/>
          <w:sz w:val="20"/>
        </w:rPr>
      </w:pPr>
      <w:r w:rsidRPr="004A5F19">
        <w:rPr>
          <w:rFonts w:ascii="Arial" w:hAnsi="Arial" w:cs="Arial"/>
          <w:sz w:val="20"/>
        </w:rPr>
        <w:t>Pro případ, kdy by došlo k situaci předvídané v </w:t>
      </w:r>
      <w:proofErr w:type="spellStart"/>
      <w:r w:rsidRPr="004A5F19">
        <w:rPr>
          <w:rFonts w:ascii="Arial" w:hAnsi="Arial" w:cs="Arial"/>
          <w:sz w:val="20"/>
        </w:rPr>
        <w:t>ust</w:t>
      </w:r>
      <w:proofErr w:type="spellEnd"/>
      <w:r w:rsidRPr="004A5F19">
        <w:rPr>
          <w:rFonts w:ascii="Arial" w:hAnsi="Arial" w:cs="Arial"/>
          <w:sz w:val="20"/>
        </w:rPr>
        <w:t xml:space="preserve">. § 7 odst. 1 nebo 2 zákona o registru smluv (zrušení smlouvy od počátku) se smluvní strany zavazují jednat takovým způsobem, aby došlo ke </w:t>
      </w:r>
      <w:proofErr w:type="spellStart"/>
      <w:r w:rsidRPr="004A5F19">
        <w:rPr>
          <w:rFonts w:ascii="Arial" w:hAnsi="Arial" w:cs="Arial"/>
          <w:sz w:val="20"/>
        </w:rPr>
        <w:t>konvalidaci</w:t>
      </w:r>
      <w:proofErr w:type="spellEnd"/>
      <w:r w:rsidRPr="004A5F19">
        <w:rPr>
          <w:rFonts w:ascii="Arial" w:hAnsi="Arial" w:cs="Arial"/>
          <w:sz w:val="20"/>
        </w:rPr>
        <w:t xml:space="preserve"> následků, zejména dohodou upravit již poskytnutá plnění (tj. plnění ze zrušené smlouvy), popř. upravit plnění, které má být teprve poskytnuto.</w:t>
      </w:r>
    </w:p>
    <w:p w:rsidR="001F1815" w:rsidRPr="004A5F19" w:rsidRDefault="001F1815" w:rsidP="001F1815">
      <w:pPr>
        <w:numPr>
          <w:ilvl w:val="0"/>
          <w:numId w:val="15"/>
        </w:numPr>
        <w:spacing w:before="120"/>
        <w:ind w:left="357" w:hanging="357"/>
        <w:jc w:val="both"/>
        <w:rPr>
          <w:rFonts w:ascii="Arial" w:hAnsi="Arial" w:cs="Arial"/>
          <w:sz w:val="20"/>
        </w:rPr>
      </w:pPr>
      <w:r w:rsidRPr="004A5F19">
        <w:rPr>
          <w:rFonts w:ascii="Arial" w:hAnsi="Arial" w:cs="Arial"/>
          <w:sz w:val="20"/>
        </w:rPr>
        <w:t xml:space="preserve">Nedílnou součástí této smlouvy je </w:t>
      </w:r>
      <w:r w:rsidRPr="004A5F19">
        <w:rPr>
          <w:rFonts w:ascii="Arial" w:hAnsi="Arial" w:cs="Arial"/>
          <w:sz w:val="20"/>
          <w:szCs w:val="20"/>
        </w:rPr>
        <w:t>příloha č. 1 „Zpracování projektov</w:t>
      </w:r>
      <w:r w:rsidR="005E3D83" w:rsidRPr="004A5F19">
        <w:rPr>
          <w:rFonts w:ascii="Arial" w:hAnsi="Arial" w:cs="Arial"/>
          <w:sz w:val="20"/>
          <w:szCs w:val="20"/>
        </w:rPr>
        <w:t>ých</w:t>
      </w:r>
      <w:r w:rsidRPr="004A5F19">
        <w:rPr>
          <w:rFonts w:ascii="Arial" w:hAnsi="Arial" w:cs="Arial"/>
          <w:sz w:val="20"/>
          <w:szCs w:val="20"/>
        </w:rPr>
        <w:t xml:space="preserve"> dokumentac</w:t>
      </w:r>
      <w:r w:rsidR="005E3D83" w:rsidRPr="004A5F19">
        <w:rPr>
          <w:rFonts w:ascii="Arial" w:hAnsi="Arial" w:cs="Arial"/>
          <w:sz w:val="20"/>
          <w:szCs w:val="20"/>
        </w:rPr>
        <w:t>í</w:t>
      </w:r>
      <w:r w:rsidRPr="004A5F19">
        <w:rPr>
          <w:rFonts w:ascii="Arial" w:hAnsi="Arial" w:cs="Arial"/>
          <w:sz w:val="20"/>
          <w:szCs w:val="20"/>
        </w:rPr>
        <w:t xml:space="preserve"> rekonstrukce na akci „Zastřešení dvou tenisových kurtů v Jičíně“ – vymezení rozsahu PD“</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Tato smlouva byla schválena Radou města Jičína usnesením č. </w:t>
      </w:r>
      <w:proofErr w:type="spellStart"/>
      <w:r w:rsidRPr="004A5F19">
        <w:rPr>
          <w:rFonts w:ascii="Arial" w:hAnsi="Arial" w:cs="Arial"/>
          <w:sz w:val="20"/>
          <w:highlight w:val="yellow"/>
        </w:rPr>
        <w:t>xxxx</w:t>
      </w:r>
      <w:proofErr w:type="spellEnd"/>
      <w:r w:rsidRPr="004A5F19">
        <w:rPr>
          <w:rFonts w:ascii="Arial" w:hAnsi="Arial" w:cs="Arial"/>
          <w:sz w:val="20"/>
        </w:rPr>
        <w:t xml:space="preserve"> ze dne </w:t>
      </w:r>
      <w:proofErr w:type="spellStart"/>
      <w:r w:rsidRPr="004A5F19">
        <w:rPr>
          <w:rFonts w:ascii="Arial" w:hAnsi="Arial" w:cs="Arial"/>
          <w:sz w:val="20"/>
          <w:highlight w:val="yellow"/>
        </w:rPr>
        <w:t>xxx</w:t>
      </w:r>
      <w:proofErr w:type="spellEnd"/>
      <w:r w:rsidR="00C20EC8" w:rsidRPr="004A5F19">
        <w:rPr>
          <w:rFonts w:ascii="Arial" w:hAnsi="Arial" w:cs="Arial"/>
          <w:sz w:val="20"/>
        </w:rPr>
        <w:t xml:space="preserve"> 20</w:t>
      </w:r>
      <w:r w:rsidR="004D16B9" w:rsidRPr="004A5F19">
        <w:rPr>
          <w:rFonts w:ascii="Arial" w:hAnsi="Arial" w:cs="Arial"/>
          <w:sz w:val="20"/>
        </w:rPr>
        <w:t>20</w:t>
      </w:r>
      <w:r w:rsidRPr="004A5F19">
        <w:rPr>
          <w:rFonts w:ascii="Arial" w:hAnsi="Arial" w:cs="Arial"/>
          <w:sz w:val="20"/>
        </w:rPr>
        <w:t>.</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Tato smlouva je uzavřena připojením podpisu poslední smluvní stranou. </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color w:val="000000"/>
          <w:sz w:val="20"/>
        </w:rPr>
        <w:t>Tato smlouva se vyhotovuje v 3 stejnopisech, z nichž objednatel obdrží 2 vyhotovení a zhotovitel 1vyhotovení.</w:t>
      </w:r>
    </w:p>
    <w:p w:rsidR="00FE3AA7" w:rsidRPr="004A5F19" w:rsidRDefault="00FE3AA7" w:rsidP="00A75439">
      <w:pPr>
        <w:numPr>
          <w:ilvl w:val="0"/>
          <w:numId w:val="15"/>
        </w:numPr>
        <w:spacing w:before="120"/>
        <w:ind w:left="284" w:hanging="284"/>
        <w:jc w:val="both"/>
        <w:rPr>
          <w:rFonts w:ascii="Arial" w:hAnsi="Arial" w:cs="Arial"/>
          <w:sz w:val="20"/>
          <w:szCs w:val="20"/>
        </w:rPr>
      </w:pPr>
      <w:r w:rsidRPr="004A5F19">
        <w:rPr>
          <w:rFonts w:ascii="Arial" w:hAnsi="Arial" w:cs="Arial"/>
          <w:sz w:val="20"/>
        </w:rPr>
        <w:t xml:space="preserve">Účastníci smlouvy po jejím přečtení prohlašují, že souhlasí s jejím obsahem, že byla sepsána dle jejich pravé a svobodné vůle, což stvrzují svými vlastnoručními podpisy. </w:t>
      </w:r>
    </w:p>
    <w:p w:rsidR="003C1E3F" w:rsidRPr="004A5F19" w:rsidRDefault="003C1E3F" w:rsidP="003C1E3F">
      <w:pPr>
        <w:ind w:left="283"/>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r w:rsidRPr="004A5F19">
        <w:rPr>
          <w:rFonts w:ascii="Arial" w:hAnsi="Arial" w:cs="Arial"/>
          <w:sz w:val="20"/>
        </w:rPr>
        <w:t>V Jičíně dne......................</w:t>
      </w:r>
      <w:r w:rsidRPr="004A5F19">
        <w:rPr>
          <w:rFonts w:ascii="Arial" w:hAnsi="Arial" w:cs="Arial"/>
          <w:sz w:val="20"/>
        </w:rPr>
        <w:tab/>
      </w:r>
      <w:r w:rsidRPr="004A5F19">
        <w:rPr>
          <w:rFonts w:ascii="Arial" w:hAnsi="Arial" w:cs="Arial"/>
          <w:sz w:val="20"/>
        </w:rPr>
        <w:tab/>
      </w:r>
      <w:r w:rsidRPr="004A5F19">
        <w:rPr>
          <w:rFonts w:ascii="Arial" w:hAnsi="Arial" w:cs="Arial"/>
          <w:sz w:val="20"/>
        </w:rPr>
        <w:tab/>
      </w:r>
      <w:r w:rsidRPr="004A5F19">
        <w:rPr>
          <w:rFonts w:ascii="Arial" w:hAnsi="Arial" w:cs="Arial"/>
          <w:sz w:val="20"/>
        </w:rPr>
        <w:tab/>
      </w:r>
      <w:r w:rsidRPr="004A5F19">
        <w:rPr>
          <w:rFonts w:ascii="Arial" w:hAnsi="Arial" w:cs="Arial"/>
          <w:sz w:val="20"/>
        </w:rPr>
        <w:tab/>
        <w:t xml:space="preserve">V </w:t>
      </w:r>
      <w:r w:rsidRPr="004A5F19">
        <w:rPr>
          <w:rFonts w:ascii="Arial" w:hAnsi="Arial" w:cs="Arial"/>
          <w:sz w:val="20"/>
          <w:highlight w:val="yellow"/>
        </w:rPr>
        <w:t>…</w:t>
      </w:r>
      <w:proofErr w:type="gramStart"/>
      <w:r w:rsidRPr="004A5F19">
        <w:rPr>
          <w:rFonts w:ascii="Arial" w:hAnsi="Arial" w:cs="Arial"/>
          <w:sz w:val="20"/>
          <w:highlight w:val="yellow"/>
        </w:rPr>
        <w:t>…….</w:t>
      </w:r>
      <w:proofErr w:type="gramEnd"/>
      <w:r w:rsidRPr="004A5F19">
        <w:rPr>
          <w:rFonts w:ascii="Arial" w:hAnsi="Arial" w:cs="Arial"/>
          <w:sz w:val="20"/>
          <w:highlight w:val="yellow"/>
        </w:rPr>
        <w:t>.         dne……</w:t>
      </w:r>
      <w:proofErr w:type="gramStart"/>
      <w:r w:rsidRPr="004A5F19">
        <w:rPr>
          <w:rFonts w:ascii="Arial" w:hAnsi="Arial" w:cs="Arial"/>
          <w:sz w:val="20"/>
          <w:highlight w:val="yellow"/>
        </w:rPr>
        <w:t>…….</w:t>
      </w:r>
      <w:proofErr w:type="gramEnd"/>
      <w:r w:rsidRPr="004A5F19">
        <w:rPr>
          <w:rFonts w:ascii="Arial" w:hAnsi="Arial" w:cs="Arial"/>
          <w:sz w:val="20"/>
          <w:highlight w:val="yellow"/>
        </w:rPr>
        <w:t>.</w:t>
      </w: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rPr>
      </w:pPr>
    </w:p>
    <w:p w:rsidR="003C1E3F" w:rsidRPr="004A5F19" w:rsidRDefault="003C1E3F" w:rsidP="003C1E3F">
      <w:pPr>
        <w:jc w:val="both"/>
        <w:rPr>
          <w:rFonts w:ascii="Arial" w:hAnsi="Arial" w:cs="Arial"/>
          <w:sz w:val="20"/>
          <w:szCs w:val="20"/>
        </w:rPr>
      </w:pPr>
      <w:r w:rsidRPr="004A5F19">
        <w:rPr>
          <w:rFonts w:ascii="Arial" w:hAnsi="Arial" w:cs="Arial"/>
          <w:sz w:val="20"/>
          <w:szCs w:val="20"/>
        </w:rPr>
        <w:t>.............................................................</w:t>
      </w:r>
      <w:r w:rsidRPr="004A5F19">
        <w:rPr>
          <w:rFonts w:ascii="Arial" w:hAnsi="Arial" w:cs="Arial"/>
          <w:sz w:val="20"/>
          <w:szCs w:val="20"/>
        </w:rPr>
        <w:tab/>
      </w:r>
      <w:r w:rsidRPr="004A5F19">
        <w:rPr>
          <w:rFonts w:ascii="Arial" w:hAnsi="Arial" w:cs="Arial"/>
          <w:sz w:val="20"/>
          <w:szCs w:val="20"/>
        </w:rPr>
        <w:tab/>
      </w:r>
      <w:r w:rsidRPr="004A5F19">
        <w:rPr>
          <w:rFonts w:ascii="Arial" w:hAnsi="Arial" w:cs="Arial"/>
          <w:sz w:val="20"/>
          <w:szCs w:val="20"/>
        </w:rPr>
        <w:tab/>
        <w:t>...............................................................</w:t>
      </w:r>
    </w:p>
    <w:p w:rsidR="003C1E3F" w:rsidRPr="004A5F19" w:rsidRDefault="003C1E3F" w:rsidP="004A5F19">
      <w:pPr>
        <w:jc w:val="both"/>
        <w:rPr>
          <w:rFonts w:ascii="Arial" w:hAnsi="Arial" w:cs="Arial"/>
          <w:sz w:val="20"/>
          <w:szCs w:val="20"/>
        </w:rPr>
      </w:pPr>
      <w:r w:rsidRPr="004A5F19">
        <w:rPr>
          <w:rFonts w:ascii="Arial" w:hAnsi="Arial" w:cs="Arial"/>
          <w:sz w:val="20"/>
          <w:szCs w:val="20"/>
        </w:rPr>
        <w:t>město Jičín</w:t>
      </w:r>
      <w:r w:rsidRPr="004A5F19">
        <w:rPr>
          <w:rFonts w:ascii="Arial" w:hAnsi="Arial" w:cs="Arial"/>
          <w:sz w:val="20"/>
          <w:szCs w:val="20"/>
        </w:rPr>
        <w:tab/>
      </w:r>
      <w:r w:rsidRPr="004A5F19">
        <w:rPr>
          <w:rFonts w:ascii="Arial" w:hAnsi="Arial" w:cs="Arial"/>
          <w:sz w:val="20"/>
          <w:szCs w:val="20"/>
        </w:rPr>
        <w:tab/>
      </w:r>
      <w:r w:rsidRPr="004A5F19">
        <w:rPr>
          <w:rFonts w:ascii="Arial" w:hAnsi="Arial" w:cs="Arial"/>
          <w:sz w:val="20"/>
          <w:szCs w:val="20"/>
        </w:rPr>
        <w:tab/>
      </w:r>
      <w:r w:rsidRPr="004A5F19">
        <w:rPr>
          <w:rFonts w:ascii="Arial" w:hAnsi="Arial" w:cs="Arial"/>
          <w:sz w:val="20"/>
          <w:szCs w:val="20"/>
        </w:rPr>
        <w:tab/>
      </w:r>
      <w:r w:rsidRPr="004A5F19">
        <w:rPr>
          <w:rFonts w:ascii="Arial" w:hAnsi="Arial" w:cs="Arial"/>
          <w:sz w:val="20"/>
          <w:szCs w:val="20"/>
        </w:rPr>
        <w:tab/>
      </w:r>
      <w:r w:rsidRPr="004A5F19">
        <w:rPr>
          <w:rFonts w:ascii="Arial" w:hAnsi="Arial" w:cs="Arial"/>
          <w:sz w:val="20"/>
          <w:szCs w:val="20"/>
        </w:rPr>
        <w:tab/>
      </w:r>
      <w:proofErr w:type="spellStart"/>
      <w:r w:rsidRPr="004A5F19">
        <w:rPr>
          <w:rFonts w:ascii="Arial" w:hAnsi="Arial" w:cs="Arial"/>
          <w:sz w:val="20"/>
          <w:szCs w:val="20"/>
          <w:highlight w:val="yellow"/>
        </w:rPr>
        <w:t>xxxxxxxxxx</w:t>
      </w:r>
      <w:proofErr w:type="spellEnd"/>
    </w:p>
    <w:p w:rsidR="003C1E3F" w:rsidRPr="004A5F19" w:rsidRDefault="003C1E3F" w:rsidP="003C1E3F">
      <w:pPr>
        <w:jc w:val="both"/>
        <w:rPr>
          <w:rFonts w:ascii="Arial" w:hAnsi="Arial" w:cs="Arial"/>
          <w:sz w:val="20"/>
          <w:szCs w:val="20"/>
        </w:rPr>
      </w:pPr>
      <w:r w:rsidRPr="004A5F19">
        <w:rPr>
          <w:rFonts w:ascii="Arial" w:hAnsi="Arial" w:cs="Arial"/>
          <w:sz w:val="20"/>
          <w:szCs w:val="20"/>
        </w:rPr>
        <w:t>JUDr. Jan Malý</w:t>
      </w:r>
    </w:p>
    <w:p w:rsidR="003C1E3F" w:rsidRPr="004A5F19" w:rsidRDefault="003C1E3F" w:rsidP="00496297">
      <w:pPr>
        <w:jc w:val="both"/>
        <w:rPr>
          <w:rFonts w:ascii="Arial" w:hAnsi="Arial" w:cs="Arial"/>
        </w:rPr>
      </w:pPr>
      <w:r w:rsidRPr="004A5F19">
        <w:rPr>
          <w:rFonts w:ascii="Arial" w:hAnsi="Arial" w:cs="Arial"/>
          <w:sz w:val="20"/>
          <w:szCs w:val="20"/>
        </w:rPr>
        <w:t>starosta města Jičín</w:t>
      </w:r>
    </w:p>
    <w:sectPr w:rsidR="003C1E3F" w:rsidRPr="004A5F19" w:rsidSect="006E02D9">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63B" w:rsidRDefault="00BC263B" w:rsidP="00FB7EC9">
      <w:r>
        <w:separator/>
      </w:r>
    </w:p>
  </w:endnote>
  <w:endnote w:type="continuationSeparator" w:id="0">
    <w:p w:rsidR="00BC263B" w:rsidRDefault="00BC263B"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C61" w:rsidRDefault="009F6C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F6C61" w:rsidRDefault="009F6C6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C61" w:rsidRDefault="009F6C61">
    <w:pPr>
      <w:pStyle w:val="Zpat"/>
    </w:pPr>
  </w:p>
  <w:p w:rsidR="009F6C61" w:rsidRDefault="009F6C61" w:rsidP="004D4211">
    <w:pPr>
      <w:pStyle w:val="Zhlav"/>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C019C4">
      <w:rPr>
        <w:b/>
        <w:noProof/>
        <w:sz w:val="22"/>
        <w:szCs w:val="22"/>
      </w:rPr>
      <w:t>10</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C019C4">
      <w:rPr>
        <w:b/>
        <w:noProof/>
        <w:sz w:val="22"/>
        <w:szCs w:val="22"/>
      </w:rPr>
      <w:t>10</w:t>
    </w:r>
    <w:r w:rsidRPr="00DE1C82">
      <w:rPr>
        <w:b/>
        <w:sz w:val="22"/>
        <w:szCs w:val="22"/>
      </w:rPr>
      <w:fldChar w:fldCharType="end"/>
    </w:r>
  </w:p>
  <w:p w:rsidR="009F6C61" w:rsidRPr="00DE1C82" w:rsidRDefault="009F6C61" w:rsidP="00616740">
    <w:pPr>
      <w:pStyle w:val="Zpa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C61" w:rsidRDefault="009F6C61" w:rsidP="004D4211">
    <w:pPr>
      <w:pStyle w:val="Zpat"/>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7B45DD">
      <w:rPr>
        <w:b/>
        <w:noProof/>
        <w:sz w:val="22"/>
        <w:szCs w:val="22"/>
      </w:rPr>
      <w:t>1</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7B45DD">
      <w:rPr>
        <w:b/>
        <w:noProof/>
        <w:sz w:val="22"/>
        <w:szCs w:val="22"/>
      </w:rPr>
      <w:t>1</w:t>
    </w:r>
    <w:r w:rsidRPr="00DE1C82">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63B" w:rsidRDefault="00BC263B" w:rsidP="00FB7EC9">
      <w:r>
        <w:separator/>
      </w:r>
    </w:p>
  </w:footnote>
  <w:footnote w:type="continuationSeparator" w:id="0">
    <w:p w:rsidR="00BC263B" w:rsidRDefault="00BC263B" w:rsidP="00FB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C61" w:rsidRDefault="009F6C61">
    <w:pPr>
      <w:pStyle w:val="Zhlav"/>
    </w:pPr>
    <w:r>
      <w:rPr>
        <w:b/>
        <w:noProof/>
      </w:rPr>
      <w:drawing>
        <wp:inline distT="0" distB="0" distL="0" distR="0" wp14:anchorId="2925F23E" wp14:editId="2FCB03CD">
          <wp:extent cx="923925" cy="504825"/>
          <wp:effectExtent l="19050" t="0" r="9525" b="0"/>
          <wp:docPr id="1" name="Obrázek 2"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jicin"/>
                  <pic:cNvPicPr>
                    <a:picLocks noChangeAspect="1" noChangeArrowheads="1"/>
                  </pic:cNvPicPr>
                </pic:nvPicPr>
                <pic:blipFill>
                  <a:blip r:embed="rId1"/>
                  <a:srcRect/>
                  <a:stretch>
                    <a:fillRect/>
                  </a:stretch>
                </pic:blipFill>
                <pic:spPr bwMode="auto">
                  <a:xfrm>
                    <a:off x="0" y="0"/>
                    <a:ext cx="923925" cy="5048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4"/>
    <w:multiLevelType w:val="multilevel"/>
    <w:tmpl w:val="00000014"/>
    <w:name w:val="WW8Num20"/>
    <w:lvl w:ilvl="0">
      <w:start w:val="1"/>
      <w:numFmt w:val="lowerLetter"/>
      <w:lvlText w:val="%1)"/>
      <w:lvlJc w:val="left"/>
      <w:pPr>
        <w:tabs>
          <w:tab w:val="num" w:pos="1216"/>
        </w:tabs>
      </w:pPr>
      <w:rPr>
        <w:rFonts w:cs="Times New Roman"/>
        <w:b w:val="0"/>
        <w:bCs w:val="0"/>
        <w:i w:val="0"/>
        <w:iCs w:val="0"/>
      </w:rPr>
    </w:lvl>
    <w:lvl w:ilvl="1">
      <w:start w:val="1"/>
      <w:numFmt w:val="lowerLetter"/>
      <w:lvlText w:val="%2."/>
      <w:lvlJc w:val="left"/>
      <w:pPr>
        <w:tabs>
          <w:tab w:val="num" w:pos="1805"/>
        </w:tabs>
      </w:pPr>
      <w:rPr>
        <w:rFonts w:cs="Times New Roman"/>
      </w:rPr>
    </w:lvl>
    <w:lvl w:ilvl="2">
      <w:start w:val="1"/>
      <w:numFmt w:val="lowerRoman"/>
      <w:lvlText w:val="%3."/>
      <w:lvlJc w:val="left"/>
      <w:pPr>
        <w:tabs>
          <w:tab w:val="num" w:pos="2525"/>
        </w:tabs>
      </w:pPr>
      <w:rPr>
        <w:rFonts w:cs="Times New Roman"/>
      </w:rPr>
    </w:lvl>
    <w:lvl w:ilvl="3">
      <w:start w:val="1"/>
      <w:numFmt w:val="decimal"/>
      <w:lvlText w:val="%4."/>
      <w:lvlJc w:val="left"/>
      <w:pPr>
        <w:tabs>
          <w:tab w:val="num" w:pos="3245"/>
        </w:tabs>
      </w:pPr>
      <w:rPr>
        <w:rFonts w:cs="Times New Roman"/>
      </w:rPr>
    </w:lvl>
    <w:lvl w:ilvl="4">
      <w:start w:val="1"/>
      <w:numFmt w:val="lowerLetter"/>
      <w:lvlText w:val="%5."/>
      <w:lvlJc w:val="left"/>
      <w:pPr>
        <w:tabs>
          <w:tab w:val="num" w:pos="3965"/>
        </w:tabs>
      </w:pPr>
      <w:rPr>
        <w:rFonts w:cs="Times New Roman"/>
      </w:rPr>
    </w:lvl>
    <w:lvl w:ilvl="5">
      <w:start w:val="1"/>
      <w:numFmt w:val="lowerRoman"/>
      <w:lvlText w:val="%6."/>
      <w:lvlJc w:val="left"/>
      <w:pPr>
        <w:tabs>
          <w:tab w:val="num" w:pos="4685"/>
        </w:tabs>
      </w:pPr>
      <w:rPr>
        <w:rFonts w:cs="Times New Roman"/>
      </w:rPr>
    </w:lvl>
    <w:lvl w:ilvl="6">
      <w:start w:val="1"/>
      <w:numFmt w:val="decimal"/>
      <w:lvlText w:val="%7."/>
      <w:lvlJc w:val="left"/>
      <w:pPr>
        <w:tabs>
          <w:tab w:val="num" w:pos="5405"/>
        </w:tabs>
      </w:pPr>
      <w:rPr>
        <w:rFonts w:cs="Times New Roman"/>
      </w:rPr>
    </w:lvl>
    <w:lvl w:ilvl="7">
      <w:start w:val="1"/>
      <w:numFmt w:val="lowerLetter"/>
      <w:lvlText w:val="%8."/>
      <w:lvlJc w:val="left"/>
      <w:pPr>
        <w:tabs>
          <w:tab w:val="num" w:pos="6125"/>
        </w:tabs>
      </w:pPr>
      <w:rPr>
        <w:rFonts w:cs="Times New Roman"/>
      </w:rPr>
    </w:lvl>
    <w:lvl w:ilvl="8">
      <w:start w:val="1"/>
      <w:numFmt w:val="lowerRoman"/>
      <w:lvlText w:val="%9."/>
      <w:lvlJc w:val="left"/>
      <w:pPr>
        <w:tabs>
          <w:tab w:val="num" w:pos="6845"/>
        </w:tabs>
      </w:pPr>
      <w:rPr>
        <w:rFonts w:cs="Times New Roman"/>
      </w:rPr>
    </w:lvl>
  </w:abstractNum>
  <w:abstractNum w:abstractNumId="2" w15:restartNumberingAfterBreak="0">
    <w:nsid w:val="02302A74"/>
    <w:multiLevelType w:val="hybridMultilevel"/>
    <w:tmpl w:val="043CDA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48D4716"/>
    <w:multiLevelType w:val="multilevel"/>
    <w:tmpl w:val="616CFBBE"/>
    <w:lvl w:ilvl="0">
      <w:start w:val="1"/>
      <w:numFmt w:val="decimal"/>
      <w:lvlText w:val="%1."/>
      <w:lvlJc w:val="left"/>
      <w:pPr>
        <w:tabs>
          <w:tab w:val="num" w:pos="720"/>
        </w:tabs>
        <w:ind w:left="432" w:hanging="432"/>
      </w:pPr>
      <w:rPr>
        <w:rFonts w:cs="Times New Roman" w:hint="default"/>
        <w:b/>
      </w:rPr>
    </w:lvl>
    <w:lvl w:ilvl="1">
      <w:start w:val="1"/>
      <w:numFmt w:val="decimal"/>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71B535D"/>
    <w:multiLevelType w:val="hybridMultilevel"/>
    <w:tmpl w:val="DD8CEA0E"/>
    <w:lvl w:ilvl="0" w:tplc="C4AECF72">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C1076DF"/>
    <w:multiLevelType w:val="hybridMultilevel"/>
    <w:tmpl w:val="0EB6D1BE"/>
    <w:lvl w:ilvl="0" w:tplc="2562835E">
      <w:start w:val="1"/>
      <w:numFmt w:val="decimal"/>
      <w:lvlText w:val="%1."/>
      <w:lvlJc w:val="left"/>
      <w:pPr>
        <w:tabs>
          <w:tab w:val="num" w:pos="720"/>
        </w:tabs>
        <w:ind w:left="720" w:hanging="360"/>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75263E"/>
    <w:multiLevelType w:val="hybridMultilevel"/>
    <w:tmpl w:val="DAE4F5EE"/>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B66287"/>
    <w:multiLevelType w:val="hybridMultilevel"/>
    <w:tmpl w:val="9BA484C0"/>
    <w:lvl w:ilvl="0" w:tplc="EE20D590">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0EAA428A"/>
    <w:multiLevelType w:val="hybridMultilevel"/>
    <w:tmpl w:val="67FA44F8"/>
    <w:lvl w:ilvl="0" w:tplc="36E4119A">
      <w:start w:val="1"/>
      <w:numFmt w:val="upperRoman"/>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5B674F"/>
    <w:multiLevelType w:val="hybridMultilevel"/>
    <w:tmpl w:val="FFCA9E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C5505"/>
    <w:multiLevelType w:val="hybridMultilevel"/>
    <w:tmpl w:val="8A6CCD7A"/>
    <w:lvl w:ilvl="0" w:tplc="38CC4780">
      <w:start w:val="1"/>
      <w:numFmt w:val="decimal"/>
      <w:lvlText w:val="%1."/>
      <w:lvlJc w:val="left"/>
      <w:pPr>
        <w:ind w:left="843" w:hanging="360"/>
      </w:pPr>
      <w:rPr>
        <w:rFonts w:cs="Times New Roman" w:hint="default"/>
      </w:rPr>
    </w:lvl>
    <w:lvl w:ilvl="1" w:tplc="04050019" w:tentative="1">
      <w:start w:val="1"/>
      <w:numFmt w:val="lowerLetter"/>
      <w:lvlText w:val="%2."/>
      <w:lvlJc w:val="left"/>
      <w:pPr>
        <w:ind w:left="1563" w:hanging="360"/>
      </w:pPr>
      <w:rPr>
        <w:rFonts w:cs="Times New Roman"/>
      </w:rPr>
    </w:lvl>
    <w:lvl w:ilvl="2" w:tplc="0405001B" w:tentative="1">
      <w:start w:val="1"/>
      <w:numFmt w:val="lowerRoman"/>
      <w:lvlText w:val="%3."/>
      <w:lvlJc w:val="right"/>
      <w:pPr>
        <w:ind w:left="2283" w:hanging="180"/>
      </w:pPr>
      <w:rPr>
        <w:rFonts w:cs="Times New Roman"/>
      </w:rPr>
    </w:lvl>
    <w:lvl w:ilvl="3" w:tplc="0405000F" w:tentative="1">
      <w:start w:val="1"/>
      <w:numFmt w:val="decimal"/>
      <w:lvlText w:val="%4."/>
      <w:lvlJc w:val="left"/>
      <w:pPr>
        <w:ind w:left="3003" w:hanging="360"/>
      </w:pPr>
      <w:rPr>
        <w:rFonts w:cs="Times New Roman"/>
      </w:rPr>
    </w:lvl>
    <w:lvl w:ilvl="4" w:tplc="04050019" w:tentative="1">
      <w:start w:val="1"/>
      <w:numFmt w:val="lowerLetter"/>
      <w:lvlText w:val="%5."/>
      <w:lvlJc w:val="left"/>
      <w:pPr>
        <w:ind w:left="3723" w:hanging="360"/>
      </w:pPr>
      <w:rPr>
        <w:rFonts w:cs="Times New Roman"/>
      </w:rPr>
    </w:lvl>
    <w:lvl w:ilvl="5" w:tplc="0405001B" w:tentative="1">
      <w:start w:val="1"/>
      <w:numFmt w:val="lowerRoman"/>
      <w:lvlText w:val="%6."/>
      <w:lvlJc w:val="right"/>
      <w:pPr>
        <w:ind w:left="4443" w:hanging="180"/>
      </w:pPr>
      <w:rPr>
        <w:rFonts w:cs="Times New Roman"/>
      </w:rPr>
    </w:lvl>
    <w:lvl w:ilvl="6" w:tplc="0405000F" w:tentative="1">
      <w:start w:val="1"/>
      <w:numFmt w:val="decimal"/>
      <w:lvlText w:val="%7."/>
      <w:lvlJc w:val="left"/>
      <w:pPr>
        <w:ind w:left="5163" w:hanging="360"/>
      </w:pPr>
      <w:rPr>
        <w:rFonts w:cs="Times New Roman"/>
      </w:rPr>
    </w:lvl>
    <w:lvl w:ilvl="7" w:tplc="04050019" w:tentative="1">
      <w:start w:val="1"/>
      <w:numFmt w:val="lowerLetter"/>
      <w:lvlText w:val="%8."/>
      <w:lvlJc w:val="left"/>
      <w:pPr>
        <w:ind w:left="5883" w:hanging="360"/>
      </w:pPr>
      <w:rPr>
        <w:rFonts w:cs="Times New Roman"/>
      </w:rPr>
    </w:lvl>
    <w:lvl w:ilvl="8" w:tplc="0405001B" w:tentative="1">
      <w:start w:val="1"/>
      <w:numFmt w:val="lowerRoman"/>
      <w:lvlText w:val="%9."/>
      <w:lvlJc w:val="right"/>
      <w:pPr>
        <w:ind w:left="6603" w:hanging="180"/>
      </w:pPr>
      <w:rPr>
        <w:rFonts w:cs="Times New Roman"/>
      </w:rPr>
    </w:lvl>
  </w:abstractNum>
  <w:abstractNum w:abstractNumId="12" w15:restartNumberingAfterBreak="0">
    <w:nsid w:val="199B13E7"/>
    <w:multiLevelType w:val="hybridMultilevel"/>
    <w:tmpl w:val="B8C2966C"/>
    <w:lvl w:ilvl="0" w:tplc="24E25FD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957F19"/>
    <w:multiLevelType w:val="hybridMultilevel"/>
    <w:tmpl w:val="592ECD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D611110"/>
    <w:multiLevelType w:val="hybridMultilevel"/>
    <w:tmpl w:val="AD24C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EA2479"/>
    <w:multiLevelType w:val="hybridMultilevel"/>
    <w:tmpl w:val="0C6AAC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FD46CD"/>
    <w:multiLevelType w:val="hybridMultilevel"/>
    <w:tmpl w:val="991A0D52"/>
    <w:lvl w:ilvl="0" w:tplc="9BF81E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D0FB4"/>
    <w:multiLevelType w:val="hybridMultilevel"/>
    <w:tmpl w:val="5D6C8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41A59"/>
    <w:multiLevelType w:val="hybridMultilevel"/>
    <w:tmpl w:val="ADAC5370"/>
    <w:lvl w:ilvl="0" w:tplc="7032BAFC">
      <w:start w:val="1"/>
      <w:numFmt w:val="decimal"/>
      <w:lvlText w:val="%1."/>
      <w:lvlJc w:val="left"/>
      <w:pPr>
        <w:tabs>
          <w:tab w:val="num" w:pos="720"/>
        </w:tabs>
        <w:ind w:left="72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B29B0"/>
    <w:multiLevelType w:val="hybridMultilevel"/>
    <w:tmpl w:val="2D6AA30E"/>
    <w:lvl w:ilvl="0" w:tplc="9014E6E8">
      <w:start w:val="3"/>
      <w:numFmt w:val="bullet"/>
      <w:lvlText w:val="–"/>
      <w:lvlJc w:val="left"/>
      <w:pPr>
        <w:ind w:left="1203" w:hanging="360"/>
      </w:pPr>
      <w:rPr>
        <w:rFonts w:ascii="Times New Roman" w:eastAsia="Times New Roman" w:hAnsi="Times New Roman" w:hint="default"/>
      </w:rPr>
    </w:lvl>
    <w:lvl w:ilvl="1" w:tplc="04050003" w:tentative="1">
      <w:start w:val="1"/>
      <w:numFmt w:val="bullet"/>
      <w:lvlText w:val="o"/>
      <w:lvlJc w:val="left"/>
      <w:pPr>
        <w:ind w:left="1923" w:hanging="360"/>
      </w:pPr>
      <w:rPr>
        <w:rFonts w:ascii="Courier New" w:hAnsi="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21"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15C2ACB"/>
    <w:multiLevelType w:val="hybridMultilevel"/>
    <w:tmpl w:val="BA98CF8C"/>
    <w:lvl w:ilvl="0" w:tplc="E03270D0">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421612DB"/>
    <w:multiLevelType w:val="hybridMultilevel"/>
    <w:tmpl w:val="34D070C2"/>
    <w:lvl w:ilvl="0" w:tplc="279E4520">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153BD3"/>
    <w:multiLevelType w:val="hybridMultilevel"/>
    <w:tmpl w:val="95C08ADA"/>
    <w:lvl w:ilvl="0" w:tplc="A4F84F8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6B76F64"/>
    <w:multiLevelType w:val="hybridMultilevel"/>
    <w:tmpl w:val="09B00578"/>
    <w:lvl w:ilvl="0" w:tplc="4FB06E6E">
      <w:start w:val="1"/>
      <w:numFmt w:val="decimal"/>
      <w:lvlText w:val="%1."/>
      <w:lvlJc w:val="left"/>
      <w:pPr>
        <w:ind w:left="720" w:hanging="360"/>
      </w:pPr>
      <w:rPr>
        <w:rFonts w:ascii="Myriad Web" w:hAnsi="Myriad Web"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DA17E2"/>
    <w:multiLevelType w:val="hybridMultilevel"/>
    <w:tmpl w:val="6ADE2D72"/>
    <w:lvl w:ilvl="0" w:tplc="B39843B0">
      <w:start w:val="1"/>
      <w:numFmt w:val="decimal"/>
      <w:lvlText w:val="%1."/>
      <w:lvlJc w:val="left"/>
      <w:pPr>
        <w:tabs>
          <w:tab w:val="num" w:pos="720"/>
        </w:tabs>
        <w:ind w:left="720" w:hanging="360"/>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475270"/>
    <w:multiLevelType w:val="hybridMultilevel"/>
    <w:tmpl w:val="1AC20E82"/>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E4584E"/>
    <w:multiLevelType w:val="hybridMultilevel"/>
    <w:tmpl w:val="A1780744"/>
    <w:lvl w:ilvl="0" w:tplc="E03270D0">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1"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3"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4" w15:restartNumberingAfterBreak="0">
    <w:nsid w:val="75BA2FE4"/>
    <w:multiLevelType w:val="hybridMultilevel"/>
    <w:tmpl w:val="EC2AC40E"/>
    <w:lvl w:ilvl="0" w:tplc="04050019">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35" w15:restartNumberingAfterBreak="0">
    <w:nsid w:val="775E2926"/>
    <w:multiLevelType w:val="hybridMultilevel"/>
    <w:tmpl w:val="54AE0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9A14F5"/>
    <w:multiLevelType w:val="hybridMultilevel"/>
    <w:tmpl w:val="832EF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27"/>
  </w:num>
  <w:num w:numId="5">
    <w:abstractNumId w:val="19"/>
  </w:num>
  <w:num w:numId="6">
    <w:abstractNumId w:val="29"/>
  </w:num>
  <w:num w:numId="7">
    <w:abstractNumId w:val="12"/>
  </w:num>
  <w:num w:numId="8">
    <w:abstractNumId w:val="25"/>
  </w:num>
  <w:num w:numId="9">
    <w:abstractNumId w:val="2"/>
  </w:num>
  <w:num w:numId="10">
    <w:abstractNumId w:val="11"/>
  </w:num>
  <w:num w:numId="11">
    <w:abstractNumId w:val="20"/>
  </w:num>
  <w:num w:numId="12">
    <w:abstractNumId w:val="7"/>
  </w:num>
  <w:num w:numId="13">
    <w:abstractNumId w:val="22"/>
  </w:num>
  <w:num w:numId="14">
    <w:abstractNumId w:val="13"/>
  </w:num>
  <w:num w:numId="15">
    <w:abstractNumId w:val="37"/>
  </w:num>
  <w:num w:numId="16">
    <w:abstractNumId w:val="14"/>
  </w:num>
  <w:num w:numId="17">
    <w:abstractNumId w:val="30"/>
  </w:num>
  <w:num w:numId="18">
    <w:abstractNumId w:val="32"/>
  </w:num>
  <w:num w:numId="19">
    <w:abstractNumId w:val="35"/>
  </w:num>
  <w:num w:numId="20">
    <w:abstractNumId w:val="5"/>
  </w:num>
  <w:num w:numId="21">
    <w:abstractNumId w:val="33"/>
  </w:num>
  <w:num w:numId="22">
    <w:abstractNumId w:val="24"/>
  </w:num>
  <w:num w:numId="23">
    <w:abstractNumId w:val="10"/>
  </w:num>
  <w:num w:numId="24">
    <w:abstractNumId w:val="34"/>
  </w:num>
  <w:num w:numId="25">
    <w:abstractNumId w:val="21"/>
  </w:num>
  <w:num w:numId="26">
    <w:abstractNumId w:val="8"/>
  </w:num>
  <w:num w:numId="27">
    <w:abstractNumId w:val="4"/>
  </w:num>
  <w:num w:numId="28">
    <w:abstractNumId w:val="6"/>
  </w:num>
  <w:num w:numId="29">
    <w:abstractNumId w:val="3"/>
  </w:num>
  <w:num w:numId="30">
    <w:abstractNumId w:val="31"/>
  </w:num>
  <w:num w:numId="31">
    <w:abstractNumId w:val="28"/>
  </w:num>
  <w:num w:numId="32">
    <w:abstractNumId w:val="23"/>
  </w:num>
  <w:num w:numId="33">
    <w:abstractNumId w:val="36"/>
  </w:num>
  <w:num w:numId="34">
    <w:abstractNumId w:val="9"/>
  </w:num>
  <w:num w:numId="35">
    <w:abstractNumId w:val="26"/>
  </w:num>
  <w:num w:numId="36">
    <w:abstractNumId w:val="16"/>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D5"/>
    <w:rsid w:val="000001F5"/>
    <w:rsid w:val="000005EB"/>
    <w:rsid w:val="000017DA"/>
    <w:rsid w:val="00001984"/>
    <w:rsid w:val="00001F02"/>
    <w:rsid w:val="00003362"/>
    <w:rsid w:val="00003ACC"/>
    <w:rsid w:val="00004BCD"/>
    <w:rsid w:val="0000573D"/>
    <w:rsid w:val="00005C1F"/>
    <w:rsid w:val="00007FFC"/>
    <w:rsid w:val="00011BA5"/>
    <w:rsid w:val="0001306C"/>
    <w:rsid w:val="0001502C"/>
    <w:rsid w:val="00015083"/>
    <w:rsid w:val="0001558F"/>
    <w:rsid w:val="000245BB"/>
    <w:rsid w:val="0003055E"/>
    <w:rsid w:val="00035D1E"/>
    <w:rsid w:val="00037B89"/>
    <w:rsid w:val="000406FD"/>
    <w:rsid w:val="00040C4B"/>
    <w:rsid w:val="0004117E"/>
    <w:rsid w:val="00042BAF"/>
    <w:rsid w:val="00042D8A"/>
    <w:rsid w:val="00044C3F"/>
    <w:rsid w:val="000455E2"/>
    <w:rsid w:val="00045F2D"/>
    <w:rsid w:val="00050F65"/>
    <w:rsid w:val="0005159A"/>
    <w:rsid w:val="000536E6"/>
    <w:rsid w:val="00054770"/>
    <w:rsid w:val="0005574B"/>
    <w:rsid w:val="00055917"/>
    <w:rsid w:val="00057B47"/>
    <w:rsid w:val="00057C23"/>
    <w:rsid w:val="00060010"/>
    <w:rsid w:val="0006077C"/>
    <w:rsid w:val="00061D52"/>
    <w:rsid w:val="000624B6"/>
    <w:rsid w:val="00062C24"/>
    <w:rsid w:val="000646C7"/>
    <w:rsid w:val="00065EA4"/>
    <w:rsid w:val="00066EA6"/>
    <w:rsid w:val="000678AD"/>
    <w:rsid w:val="00067C8A"/>
    <w:rsid w:val="00070655"/>
    <w:rsid w:val="000709FC"/>
    <w:rsid w:val="00070D77"/>
    <w:rsid w:val="00072105"/>
    <w:rsid w:val="000740FA"/>
    <w:rsid w:val="0007518A"/>
    <w:rsid w:val="000779B1"/>
    <w:rsid w:val="00077E5B"/>
    <w:rsid w:val="0008146D"/>
    <w:rsid w:val="00081B4D"/>
    <w:rsid w:val="00082574"/>
    <w:rsid w:val="00082E57"/>
    <w:rsid w:val="000830F1"/>
    <w:rsid w:val="00084AC2"/>
    <w:rsid w:val="00084E89"/>
    <w:rsid w:val="00086AB3"/>
    <w:rsid w:val="00091EBD"/>
    <w:rsid w:val="000938D9"/>
    <w:rsid w:val="000956C2"/>
    <w:rsid w:val="00096FB2"/>
    <w:rsid w:val="000972E2"/>
    <w:rsid w:val="000A0584"/>
    <w:rsid w:val="000A1F68"/>
    <w:rsid w:val="000A3A13"/>
    <w:rsid w:val="000A4CF2"/>
    <w:rsid w:val="000A576F"/>
    <w:rsid w:val="000A596D"/>
    <w:rsid w:val="000A7EB4"/>
    <w:rsid w:val="000B0540"/>
    <w:rsid w:val="000B1274"/>
    <w:rsid w:val="000B3043"/>
    <w:rsid w:val="000B3807"/>
    <w:rsid w:val="000B3A56"/>
    <w:rsid w:val="000B43BD"/>
    <w:rsid w:val="000C1FAE"/>
    <w:rsid w:val="000C2590"/>
    <w:rsid w:val="000C2C94"/>
    <w:rsid w:val="000C3C2A"/>
    <w:rsid w:val="000C3F31"/>
    <w:rsid w:val="000C5364"/>
    <w:rsid w:val="000C53D3"/>
    <w:rsid w:val="000D1B50"/>
    <w:rsid w:val="000D24B8"/>
    <w:rsid w:val="000D2687"/>
    <w:rsid w:val="000D3E3B"/>
    <w:rsid w:val="000D4C8A"/>
    <w:rsid w:val="000E3B69"/>
    <w:rsid w:val="000E417B"/>
    <w:rsid w:val="000E420B"/>
    <w:rsid w:val="000E4F1E"/>
    <w:rsid w:val="000F0DFF"/>
    <w:rsid w:val="000F2841"/>
    <w:rsid w:val="000F38EB"/>
    <w:rsid w:val="000F4862"/>
    <w:rsid w:val="000F64D5"/>
    <w:rsid w:val="000F6D7F"/>
    <w:rsid w:val="000F78FE"/>
    <w:rsid w:val="001040D4"/>
    <w:rsid w:val="00106917"/>
    <w:rsid w:val="00107363"/>
    <w:rsid w:val="00112A4F"/>
    <w:rsid w:val="0011326E"/>
    <w:rsid w:val="001134B1"/>
    <w:rsid w:val="001134C9"/>
    <w:rsid w:val="001134D3"/>
    <w:rsid w:val="0011609B"/>
    <w:rsid w:val="00120376"/>
    <w:rsid w:val="001239B4"/>
    <w:rsid w:val="00125F8A"/>
    <w:rsid w:val="001301C6"/>
    <w:rsid w:val="0013047D"/>
    <w:rsid w:val="00131928"/>
    <w:rsid w:val="00132066"/>
    <w:rsid w:val="001321E5"/>
    <w:rsid w:val="00134006"/>
    <w:rsid w:val="001404FF"/>
    <w:rsid w:val="0014121D"/>
    <w:rsid w:val="00144180"/>
    <w:rsid w:val="001460C8"/>
    <w:rsid w:val="001502B8"/>
    <w:rsid w:val="00150B4D"/>
    <w:rsid w:val="001517BC"/>
    <w:rsid w:val="00154647"/>
    <w:rsid w:val="00155675"/>
    <w:rsid w:val="0015574D"/>
    <w:rsid w:val="00156450"/>
    <w:rsid w:val="0016028F"/>
    <w:rsid w:val="00161E07"/>
    <w:rsid w:val="00162564"/>
    <w:rsid w:val="00165A87"/>
    <w:rsid w:val="00165B5C"/>
    <w:rsid w:val="00166D11"/>
    <w:rsid w:val="0017039A"/>
    <w:rsid w:val="001731FE"/>
    <w:rsid w:val="00173568"/>
    <w:rsid w:val="00173C39"/>
    <w:rsid w:val="00174085"/>
    <w:rsid w:val="001757B2"/>
    <w:rsid w:val="00175A9B"/>
    <w:rsid w:val="001801EC"/>
    <w:rsid w:val="00183430"/>
    <w:rsid w:val="0018798D"/>
    <w:rsid w:val="00191D50"/>
    <w:rsid w:val="00192E0A"/>
    <w:rsid w:val="00195B7B"/>
    <w:rsid w:val="001963DF"/>
    <w:rsid w:val="001A19FA"/>
    <w:rsid w:val="001A273B"/>
    <w:rsid w:val="001A39CF"/>
    <w:rsid w:val="001B228D"/>
    <w:rsid w:val="001B4321"/>
    <w:rsid w:val="001B61B7"/>
    <w:rsid w:val="001B69BB"/>
    <w:rsid w:val="001C436B"/>
    <w:rsid w:val="001C5F81"/>
    <w:rsid w:val="001D0869"/>
    <w:rsid w:val="001D1B7B"/>
    <w:rsid w:val="001D2C45"/>
    <w:rsid w:val="001D3D46"/>
    <w:rsid w:val="001D4899"/>
    <w:rsid w:val="001D5E07"/>
    <w:rsid w:val="001E6A20"/>
    <w:rsid w:val="001E7ABD"/>
    <w:rsid w:val="001E7BCB"/>
    <w:rsid w:val="001F1815"/>
    <w:rsid w:val="001F2195"/>
    <w:rsid w:val="001F345C"/>
    <w:rsid w:val="001F48A7"/>
    <w:rsid w:val="001F51C0"/>
    <w:rsid w:val="001F6B6A"/>
    <w:rsid w:val="001F6C5D"/>
    <w:rsid w:val="00202EAA"/>
    <w:rsid w:val="002075E1"/>
    <w:rsid w:val="0020781D"/>
    <w:rsid w:val="002101F1"/>
    <w:rsid w:val="002124B0"/>
    <w:rsid w:val="0021311C"/>
    <w:rsid w:val="00213845"/>
    <w:rsid w:val="00216952"/>
    <w:rsid w:val="00221F44"/>
    <w:rsid w:val="002239F2"/>
    <w:rsid w:val="00224951"/>
    <w:rsid w:val="0023132F"/>
    <w:rsid w:val="00231909"/>
    <w:rsid w:val="0023230F"/>
    <w:rsid w:val="00233CBD"/>
    <w:rsid w:val="0023412D"/>
    <w:rsid w:val="0023507F"/>
    <w:rsid w:val="002350EA"/>
    <w:rsid w:val="0023593F"/>
    <w:rsid w:val="002367DF"/>
    <w:rsid w:val="002424B8"/>
    <w:rsid w:val="00242C68"/>
    <w:rsid w:val="002431DF"/>
    <w:rsid w:val="002458F6"/>
    <w:rsid w:val="002504B1"/>
    <w:rsid w:val="00252226"/>
    <w:rsid w:val="002527E7"/>
    <w:rsid w:val="002529C9"/>
    <w:rsid w:val="00252ADC"/>
    <w:rsid w:val="002551A0"/>
    <w:rsid w:val="00256EE1"/>
    <w:rsid w:val="0026030B"/>
    <w:rsid w:val="00260668"/>
    <w:rsid w:val="00260AB5"/>
    <w:rsid w:val="002621A4"/>
    <w:rsid w:val="002628C1"/>
    <w:rsid w:val="0026291F"/>
    <w:rsid w:val="00267307"/>
    <w:rsid w:val="00272529"/>
    <w:rsid w:val="0027567F"/>
    <w:rsid w:val="00277E2F"/>
    <w:rsid w:val="00282C2D"/>
    <w:rsid w:val="0028408B"/>
    <w:rsid w:val="0028512E"/>
    <w:rsid w:val="002854C6"/>
    <w:rsid w:val="002903EC"/>
    <w:rsid w:val="002937B8"/>
    <w:rsid w:val="0029560B"/>
    <w:rsid w:val="00295A21"/>
    <w:rsid w:val="002978E4"/>
    <w:rsid w:val="002A01D4"/>
    <w:rsid w:val="002A0D4C"/>
    <w:rsid w:val="002A46A4"/>
    <w:rsid w:val="002A537B"/>
    <w:rsid w:val="002A5514"/>
    <w:rsid w:val="002A7B2B"/>
    <w:rsid w:val="002A7DAB"/>
    <w:rsid w:val="002B07E4"/>
    <w:rsid w:val="002B0C28"/>
    <w:rsid w:val="002B4A86"/>
    <w:rsid w:val="002B6A72"/>
    <w:rsid w:val="002B6B75"/>
    <w:rsid w:val="002C13CD"/>
    <w:rsid w:val="002C2AD2"/>
    <w:rsid w:val="002C3492"/>
    <w:rsid w:val="002C41B7"/>
    <w:rsid w:val="002D00D5"/>
    <w:rsid w:val="002D22CB"/>
    <w:rsid w:val="002D2BFD"/>
    <w:rsid w:val="002D47DA"/>
    <w:rsid w:val="002D4BAE"/>
    <w:rsid w:val="002D636C"/>
    <w:rsid w:val="002D6928"/>
    <w:rsid w:val="002D6E1A"/>
    <w:rsid w:val="002D7EB6"/>
    <w:rsid w:val="002E11D5"/>
    <w:rsid w:val="002E11E8"/>
    <w:rsid w:val="002E1637"/>
    <w:rsid w:val="002E20D5"/>
    <w:rsid w:val="002E4656"/>
    <w:rsid w:val="002E5C28"/>
    <w:rsid w:val="002E772F"/>
    <w:rsid w:val="002E77A6"/>
    <w:rsid w:val="002E7F88"/>
    <w:rsid w:val="002F15EC"/>
    <w:rsid w:val="002F18E5"/>
    <w:rsid w:val="002F193D"/>
    <w:rsid w:val="002F24D5"/>
    <w:rsid w:val="002F3261"/>
    <w:rsid w:val="002F62CB"/>
    <w:rsid w:val="002F6513"/>
    <w:rsid w:val="002F6962"/>
    <w:rsid w:val="002F7671"/>
    <w:rsid w:val="003025EE"/>
    <w:rsid w:val="00304D53"/>
    <w:rsid w:val="003064D9"/>
    <w:rsid w:val="0031047B"/>
    <w:rsid w:val="00310844"/>
    <w:rsid w:val="00311039"/>
    <w:rsid w:val="00311627"/>
    <w:rsid w:val="00311D15"/>
    <w:rsid w:val="00312E63"/>
    <w:rsid w:val="003133AC"/>
    <w:rsid w:val="00314AB5"/>
    <w:rsid w:val="00316343"/>
    <w:rsid w:val="00322548"/>
    <w:rsid w:val="00322EDF"/>
    <w:rsid w:val="00326B21"/>
    <w:rsid w:val="00327759"/>
    <w:rsid w:val="00332F1F"/>
    <w:rsid w:val="00332F80"/>
    <w:rsid w:val="003348D4"/>
    <w:rsid w:val="00335E23"/>
    <w:rsid w:val="003375CD"/>
    <w:rsid w:val="00341334"/>
    <w:rsid w:val="003425F5"/>
    <w:rsid w:val="00345F72"/>
    <w:rsid w:val="003503DC"/>
    <w:rsid w:val="003520C9"/>
    <w:rsid w:val="0035380E"/>
    <w:rsid w:val="00354BED"/>
    <w:rsid w:val="00356075"/>
    <w:rsid w:val="003606A1"/>
    <w:rsid w:val="00360CC7"/>
    <w:rsid w:val="00362E59"/>
    <w:rsid w:val="0036356C"/>
    <w:rsid w:val="00366469"/>
    <w:rsid w:val="00367CBD"/>
    <w:rsid w:val="0037243B"/>
    <w:rsid w:val="00381811"/>
    <w:rsid w:val="00381A9A"/>
    <w:rsid w:val="00387259"/>
    <w:rsid w:val="0039305E"/>
    <w:rsid w:val="003936D0"/>
    <w:rsid w:val="00394731"/>
    <w:rsid w:val="00396026"/>
    <w:rsid w:val="0039660A"/>
    <w:rsid w:val="003971F0"/>
    <w:rsid w:val="00397CFB"/>
    <w:rsid w:val="003A353F"/>
    <w:rsid w:val="003A5236"/>
    <w:rsid w:val="003A5B01"/>
    <w:rsid w:val="003A7C9C"/>
    <w:rsid w:val="003A7F37"/>
    <w:rsid w:val="003B0CC2"/>
    <w:rsid w:val="003B1332"/>
    <w:rsid w:val="003B2969"/>
    <w:rsid w:val="003B2ECA"/>
    <w:rsid w:val="003B771F"/>
    <w:rsid w:val="003B7A40"/>
    <w:rsid w:val="003C07AC"/>
    <w:rsid w:val="003C1E3F"/>
    <w:rsid w:val="003C22E4"/>
    <w:rsid w:val="003C5102"/>
    <w:rsid w:val="003E103D"/>
    <w:rsid w:val="003E2C0D"/>
    <w:rsid w:val="003E5E68"/>
    <w:rsid w:val="003E74E3"/>
    <w:rsid w:val="003F26EC"/>
    <w:rsid w:val="003F5B7F"/>
    <w:rsid w:val="003F7340"/>
    <w:rsid w:val="003F7F51"/>
    <w:rsid w:val="0040082D"/>
    <w:rsid w:val="00402138"/>
    <w:rsid w:val="0040350B"/>
    <w:rsid w:val="0040542E"/>
    <w:rsid w:val="00405C07"/>
    <w:rsid w:val="00405F1E"/>
    <w:rsid w:val="00406DC8"/>
    <w:rsid w:val="004129A9"/>
    <w:rsid w:val="0041352B"/>
    <w:rsid w:val="00413F5A"/>
    <w:rsid w:val="0041628E"/>
    <w:rsid w:val="00416ECD"/>
    <w:rsid w:val="0041724A"/>
    <w:rsid w:val="00422120"/>
    <w:rsid w:val="004250C0"/>
    <w:rsid w:val="00431999"/>
    <w:rsid w:val="0044067D"/>
    <w:rsid w:val="004408B3"/>
    <w:rsid w:val="00440AF1"/>
    <w:rsid w:val="0044135E"/>
    <w:rsid w:val="00441CB5"/>
    <w:rsid w:val="0044337B"/>
    <w:rsid w:val="004437AC"/>
    <w:rsid w:val="00443C1A"/>
    <w:rsid w:val="00443DA5"/>
    <w:rsid w:val="00444B35"/>
    <w:rsid w:val="0044580E"/>
    <w:rsid w:val="00447869"/>
    <w:rsid w:val="004519FA"/>
    <w:rsid w:val="00451AA2"/>
    <w:rsid w:val="00451C9E"/>
    <w:rsid w:val="004520A0"/>
    <w:rsid w:val="004560B0"/>
    <w:rsid w:val="0046030A"/>
    <w:rsid w:val="00462E4C"/>
    <w:rsid w:val="0046327E"/>
    <w:rsid w:val="00463EBA"/>
    <w:rsid w:val="004653B3"/>
    <w:rsid w:val="0047030F"/>
    <w:rsid w:val="00470431"/>
    <w:rsid w:val="00471879"/>
    <w:rsid w:val="00472C9A"/>
    <w:rsid w:val="004778CC"/>
    <w:rsid w:val="00477F0B"/>
    <w:rsid w:val="004817DD"/>
    <w:rsid w:val="004818C5"/>
    <w:rsid w:val="0048384B"/>
    <w:rsid w:val="00484241"/>
    <w:rsid w:val="00485C09"/>
    <w:rsid w:val="00486444"/>
    <w:rsid w:val="00487DEB"/>
    <w:rsid w:val="0049191A"/>
    <w:rsid w:val="004930DA"/>
    <w:rsid w:val="0049412D"/>
    <w:rsid w:val="004945AA"/>
    <w:rsid w:val="00494FDC"/>
    <w:rsid w:val="00495643"/>
    <w:rsid w:val="00496297"/>
    <w:rsid w:val="00496BEB"/>
    <w:rsid w:val="004A152A"/>
    <w:rsid w:val="004A1611"/>
    <w:rsid w:val="004A18F1"/>
    <w:rsid w:val="004A307A"/>
    <w:rsid w:val="004A3501"/>
    <w:rsid w:val="004A4128"/>
    <w:rsid w:val="004A4CFC"/>
    <w:rsid w:val="004A5F19"/>
    <w:rsid w:val="004A625C"/>
    <w:rsid w:val="004A656C"/>
    <w:rsid w:val="004B3154"/>
    <w:rsid w:val="004B4F3A"/>
    <w:rsid w:val="004B5305"/>
    <w:rsid w:val="004B679A"/>
    <w:rsid w:val="004C39AE"/>
    <w:rsid w:val="004C4B5E"/>
    <w:rsid w:val="004D06D5"/>
    <w:rsid w:val="004D0982"/>
    <w:rsid w:val="004D16B9"/>
    <w:rsid w:val="004D1F5F"/>
    <w:rsid w:val="004D25AF"/>
    <w:rsid w:val="004D4211"/>
    <w:rsid w:val="004D4FD6"/>
    <w:rsid w:val="004D5130"/>
    <w:rsid w:val="004E0581"/>
    <w:rsid w:val="004E0D52"/>
    <w:rsid w:val="004E1AAF"/>
    <w:rsid w:val="004E2C68"/>
    <w:rsid w:val="004E30A9"/>
    <w:rsid w:val="004E3D9B"/>
    <w:rsid w:val="004E5E06"/>
    <w:rsid w:val="004F0F35"/>
    <w:rsid w:val="004F1A6C"/>
    <w:rsid w:val="004F355F"/>
    <w:rsid w:val="004F55F5"/>
    <w:rsid w:val="004F7E01"/>
    <w:rsid w:val="005008CE"/>
    <w:rsid w:val="00500D60"/>
    <w:rsid w:val="00502F28"/>
    <w:rsid w:val="0050429D"/>
    <w:rsid w:val="00505BA6"/>
    <w:rsid w:val="00506964"/>
    <w:rsid w:val="00506E56"/>
    <w:rsid w:val="00507668"/>
    <w:rsid w:val="00511078"/>
    <w:rsid w:val="00511218"/>
    <w:rsid w:val="005120BE"/>
    <w:rsid w:val="0051617B"/>
    <w:rsid w:val="00517132"/>
    <w:rsid w:val="005173BF"/>
    <w:rsid w:val="00517C82"/>
    <w:rsid w:val="00520803"/>
    <w:rsid w:val="00522473"/>
    <w:rsid w:val="005226AE"/>
    <w:rsid w:val="00523C3E"/>
    <w:rsid w:val="005266B0"/>
    <w:rsid w:val="005266F9"/>
    <w:rsid w:val="00531251"/>
    <w:rsid w:val="0053175B"/>
    <w:rsid w:val="00532CCF"/>
    <w:rsid w:val="005340EA"/>
    <w:rsid w:val="00535C42"/>
    <w:rsid w:val="00536F6C"/>
    <w:rsid w:val="00541486"/>
    <w:rsid w:val="00541CE3"/>
    <w:rsid w:val="00542A09"/>
    <w:rsid w:val="005431CE"/>
    <w:rsid w:val="005454F3"/>
    <w:rsid w:val="005478FE"/>
    <w:rsid w:val="005517DB"/>
    <w:rsid w:val="00554490"/>
    <w:rsid w:val="00554C94"/>
    <w:rsid w:val="00554DF5"/>
    <w:rsid w:val="00560436"/>
    <w:rsid w:val="00561587"/>
    <w:rsid w:val="00562165"/>
    <w:rsid w:val="00562C0F"/>
    <w:rsid w:val="005635CA"/>
    <w:rsid w:val="0056775B"/>
    <w:rsid w:val="00570247"/>
    <w:rsid w:val="005726AE"/>
    <w:rsid w:val="0057338F"/>
    <w:rsid w:val="005800E1"/>
    <w:rsid w:val="00580882"/>
    <w:rsid w:val="00581674"/>
    <w:rsid w:val="0058482E"/>
    <w:rsid w:val="005878AB"/>
    <w:rsid w:val="00590897"/>
    <w:rsid w:val="0059700F"/>
    <w:rsid w:val="005976BD"/>
    <w:rsid w:val="005A694D"/>
    <w:rsid w:val="005A74B5"/>
    <w:rsid w:val="005A7B35"/>
    <w:rsid w:val="005B0D78"/>
    <w:rsid w:val="005B184C"/>
    <w:rsid w:val="005B4E60"/>
    <w:rsid w:val="005B4F5B"/>
    <w:rsid w:val="005B5630"/>
    <w:rsid w:val="005B5D67"/>
    <w:rsid w:val="005B7B02"/>
    <w:rsid w:val="005C22ED"/>
    <w:rsid w:val="005C2C8C"/>
    <w:rsid w:val="005C3E42"/>
    <w:rsid w:val="005C41CB"/>
    <w:rsid w:val="005C4288"/>
    <w:rsid w:val="005C44EC"/>
    <w:rsid w:val="005C4C77"/>
    <w:rsid w:val="005C53A0"/>
    <w:rsid w:val="005C5858"/>
    <w:rsid w:val="005C5ADD"/>
    <w:rsid w:val="005D1D1D"/>
    <w:rsid w:val="005D3E9D"/>
    <w:rsid w:val="005D642D"/>
    <w:rsid w:val="005D6745"/>
    <w:rsid w:val="005D6A8C"/>
    <w:rsid w:val="005D7B2D"/>
    <w:rsid w:val="005E01BD"/>
    <w:rsid w:val="005E3150"/>
    <w:rsid w:val="005E3A1C"/>
    <w:rsid w:val="005E3D83"/>
    <w:rsid w:val="005F0A94"/>
    <w:rsid w:val="005F1BFB"/>
    <w:rsid w:val="005F2C53"/>
    <w:rsid w:val="005F51C5"/>
    <w:rsid w:val="005F5679"/>
    <w:rsid w:val="005F6014"/>
    <w:rsid w:val="005F61B2"/>
    <w:rsid w:val="00600AE5"/>
    <w:rsid w:val="00601C28"/>
    <w:rsid w:val="006037A3"/>
    <w:rsid w:val="00605068"/>
    <w:rsid w:val="006058C1"/>
    <w:rsid w:val="00606188"/>
    <w:rsid w:val="00607234"/>
    <w:rsid w:val="00614CEC"/>
    <w:rsid w:val="0061514A"/>
    <w:rsid w:val="0061613C"/>
    <w:rsid w:val="00616740"/>
    <w:rsid w:val="00617C6C"/>
    <w:rsid w:val="00621AE1"/>
    <w:rsid w:val="006236D1"/>
    <w:rsid w:val="00623A37"/>
    <w:rsid w:val="00623A96"/>
    <w:rsid w:val="00623B7C"/>
    <w:rsid w:val="006241FF"/>
    <w:rsid w:val="00626E6D"/>
    <w:rsid w:val="006306FA"/>
    <w:rsid w:val="006309A3"/>
    <w:rsid w:val="006321EE"/>
    <w:rsid w:val="006368C8"/>
    <w:rsid w:val="00641EFE"/>
    <w:rsid w:val="00645516"/>
    <w:rsid w:val="00646088"/>
    <w:rsid w:val="00650FF8"/>
    <w:rsid w:val="00651972"/>
    <w:rsid w:val="00652190"/>
    <w:rsid w:val="00652417"/>
    <w:rsid w:val="006552A7"/>
    <w:rsid w:val="00655433"/>
    <w:rsid w:val="00655A15"/>
    <w:rsid w:val="006611B6"/>
    <w:rsid w:val="006653C2"/>
    <w:rsid w:val="00667C7F"/>
    <w:rsid w:val="00667D85"/>
    <w:rsid w:val="006703F2"/>
    <w:rsid w:val="006715F6"/>
    <w:rsid w:val="00672546"/>
    <w:rsid w:val="00676629"/>
    <w:rsid w:val="0067736D"/>
    <w:rsid w:val="006776FB"/>
    <w:rsid w:val="006803B2"/>
    <w:rsid w:val="00680D5B"/>
    <w:rsid w:val="00681D51"/>
    <w:rsid w:val="00681F34"/>
    <w:rsid w:val="0068318B"/>
    <w:rsid w:val="00683F1E"/>
    <w:rsid w:val="006846C9"/>
    <w:rsid w:val="006871B0"/>
    <w:rsid w:val="006948E5"/>
    <w:rsid w:val="006A3161"/>
    <w:rsid w:val="006B009A"/>
    <w:rsid w:val="006B18DF"/>
    <w:rsid w:val="006B2725"/>
    <w:rsid w:val="006B386C"/>
    <w:rsid w:val="006C29B1"/>
    <w:rsid w:val="006C41D6"/>
    <w:rsid w:val="006C5115"/>
    <w:rsid w:val="006C6A31"/>
    <w:rsid w:val="006C7D9C"/>
    <w:rsid w:val="006D4113"/>
    <w:rsid w:val="006D64BB"/>
    <w:rsid w:val="006D677E"/>
    <w:rsid w:val="006D73FF"/>
    <w:rsid w:val="006E02D9"/>
    <w:rsid w:val="006E44BA"/>
    <w:rsid w:val="006F148C"/>
    <w:rsid w:val="006F1F1F"/>
    <w:rsid w:val="006F27CE"/>
    <w:rsid w:val="006F4472"/>
    <w:rsid w:val="006F4750"/>
    <w:rsid w:val="006F4F94"/>
    <w:rsid w:val="006F595C"/>
    <w:rsid w:val="006F64E8"/>
    <w:rsid w:val="006F762A"/>
    <w:rsid w:val="006F7881"/>
    <w:rsid w:val="007043E0"/>
    <w:rsid w:val="00710C12"/>
    <w:rsid w:val="00710E64"/>
    <w:rsid w:val="00712C46"/>
    <w:rsid w:val="00715303"/>
    <w:rsid w:val="00715384"/>
    <w:rsid w:val="007160DE"/>
    <w:rsid w:val="007206EA"/>
    <w:rsid w:val="00720840"/>
    <w:rsid w:val="00720CB5"/>
    <w:rsid w:val="00723CBB"/>
    <w:rsid w:val="0072411A"/>
    <w:rsid w:val="00726091"/>
    <w:rsid w:val="007271A1"/>
    <w:rsid w:val="0073057D"/>
    <w:rsid w:val="0073387A"/>
    <w:rsid w:val="007361A0"/>
    <w:rsid w:val="00736511"/>
    <w:rsid w:val="007369A4"/>
    <w:rsid w:val="007408A4"/>
    <w:rsid w:val="00745385"/>
    <w:rsid w:val="00745445"/>
    <w:rsid w:val="007504F8"/>
    <w:rsid w:val="0075150F"/>
    <w:rsid w:val="007534FB"/>
    <w:rsid w:val="00753669"/>
    <w:rsid w:val="007568CB"/>
    <w:rsid w:val="0076079B"/>
    <w:rsid w:val="00762ED3"/>
    <w:rsid w:val="00764209"/>
    <w:rsid w:val="0076497A"/>
    <w:rsid w:val="00765BD9"/>
    <w:rsid w:val="00766397"/>
    <w:rsid w:val="00766617"/>
    <w:rsid w:val="00767228"/>
    <w:rsid w:val="00767448"/>
    <w:rsid w:val="00771F21"/>
    <w:rsid w:val="00772697"/>
    <w:rsid w:val="007745AF"/>
    <w:rsid w:val="00774B9A"/>
    <w:rsid w:val="0077670C"/>
    <w:rsid w:val="0078034A"/>
    <w:rsid w:val="00780843"/>
    <w:rsid w:val="0078429D"/>
    <w:rsid w:val="00784730"/>
    <w:rsid w:val="007860C4"/>
    <w:rsid w:val="007863FA"/>
    <w:rsid w:val="0079064A"/>
    <w:rsid w:val="00793B2A"/>
    <w:rsid w:val="0079456C"/>
    <w:rsid w:val="00794580"/>
    <w:rsid w:val="007956FE"/>
    <w:rsid w:val="007A2432"/>
    <w:rsid w:val="007A2B67"/>
    <w:rsid w:val="007A4CBB"/>
    <w:rsid w:val="007B0290"/>
    <w:rsid w:val="007B45DD"/>
    <w:rsid w:val="007B4EE8"/>
    <w:rsid w:val="007C2AEC"/>
    <w:rsid w:val="007C68DE"/>
    <w:rsid w:val="007C69BD"/>
    <w:rsid w:val="007C74C9"/>
    <w:rsid w:val="007D5045"/>
    <w:rsid w:val="007D5871"/>
    <w:rsid w:val="007E00CA"/>
    <w:rsid w:val="007E13A2"/>
    <w:rsid w:val="007E2673"/>
    <w:rsid w:val="007E31B7"/>
    <w:rsid w:val="007E4199"/>
    <w:rsid w:val="007F0457"/>
    <w:rsid w:val="007F17C7"/>
    <w:rsid w:val="007F262F"/>
    <w:rsid w:val="007F2F45"/>
    <w:rsid w:val="007F3AD1"/>
    <w:rsid w:val="007F72E2"/>
    <w:rsid w:val="0080052C"/>
    <w:rsid w:val="0080149F"/>
    <w:rsid w:val="00801BE0"/>
    <w:rsid w:val="00802552"/>
    <w:rsid w:val="00802E62"/>
    <w:rsid w:val="00803F5C"/>
    <w:rsid w:val="008054B4"/>
    <w:rsid w:val="0080635E"/>
    <w:rsid w:val="00810432"/>
    <w:rsid w:val="00811028"/>
    <w:rsid w:val="0081285D"/>
    <w:rsid w:val="00812A7F"/>
    <w:rsid w:val="00812D76"/>
    <w:rsid w:val="00812EB5"/>
    <w:rsid w:val="00812EE1"/>
    <w:rsid w:val="00813C20"/>
    <w:rsid w:val="00815A5A"/>
    <w:rsid w:val="00815B41"/>
    <w:rsid w:val="0081773A"/>
    <w:rsid w:val="0082054C"/>
    <w:rsid w:val="00821FC0"/>
    <w:rsid w:val="0082382C"/>
    <w:rsid w:val="00823C8E"/>
    <w:rsid w:val="008267DB"/>
    <w:rsid w:val="00827B6B"/>
    <w:rsid w:val="00830590"/>
    <w:rsid w:val="008361E3"/>
    <w:rsid w:val="008410CF"/>
    <w:rsid w:val="00841735"/>
    <w:rsid w:val="00843082"/>
    <w:rsid w:val="008461B2"/>
    <w:rsid w:val="00846654"/>
    <w:rsid w:val="00851459"/>
    <w:rsid w:val="00851AF0"/>
    <w:rsid w:val="00852774"/>
    <w:rsid w:val="00861077"/>
    <w:rsid w:val="00861A11"/>
    <w:rsid w:val="00866078"/>
    <w:rsid w:val="008701B9"/>
    <w:rsid w:val="00871690"/>
    <w:rsid w:val="008727C4"/>
    <w:rsid w:val="00873225"/>
    <w:rsid w:val="00873DC2"/>
    <w:rsid w:val="0087438B"/>
    <w:rsid w:val="00876AE3"/>
    <w:rsid w:val="008775BD"/>
    <w:rsid w:val="00880B86"/>
    <w:rsid w:val="00881E1C"/>
    <w:rsid w:val="00883B58"/>
    <w:rsid w:val="00885750"/>
    <w:rsid w:val="00887104"/>
    <w:rsid w:val="008875C9"/>
    <w:rsid w:val="008918D8"/>
    <w:rsid w:val="00891AB7"/>
    <w:rsid w:val="008933E4"/>
    <w:rsid w:val="008955E9"/>
    <w:rsid w:val="00897AF1"/>
    <w:rsid w:val="008A045A"/>
    <w:rsid w:val="008A4E2A"/>
    <w:rsid w:val="008A5B8A"/>
    <w:rsid w:val="008A5C81"/>
    <w:rsid w:val="008A64FA"/>
    <w:rsid w:val="008B1393"/>
    <w:rsid w:val="008B1E2D"/>
    <w:rsid w:val="008B3AE3"/>
    <w:rsid w:val="008C076B"/>
    <w:rsid w:val="008C5C24"/>
    <w:rsid w:val="008C5DBE"/>
    <w:rsid w:val="008D05FF"/>
    <w:rsid w:val="008D0A26"/>
    <w:rsid w:val="008D2095"/>
    <w:rsid w:val="008D4A5A"/>
    <w:rsid w:val="008D4FBF"/>
    <w:rsid w:val="008D5845"/>
    <w:rsid w:val="008E2F00"/>
    <w:rsid w:val="008E5331"/>
    <w:rsid w:val="008E56DD"/>
    <w:rsid w:val="008F13D6"/>
    <w:rsid w:val="008F2931"/>
    <w:rsid w:val="008F695D"/>
    <w:rsid w:val="008F7DBC"/>
    <w:rsid w:val="00903D7A"/>
    <w:rsid w:val="00905DBB"/>
    <w:rsid w:val="00906E9D"/>
    <w:rsid w:val="00910064"/>
    <w:rsid w:val="0091031D"/>
    <w:rsid w:val="00911386"/>
    <w:rsid w:val="00911AC0"/>
    <w:rsid w:val="00912A21"/>
    <w:rsid w:val="0091584F"/>
    <w:rsid w:val="00915D85"/>
    <w:rsid w:val="00915DDD"/>
    <w:rsid w:val="0091623A"/>
    <w:rsid w:val="00916DC5"/>
    <w:rsid w:val="00921A95"/>
    <w:rsid w:val="00924007"/>
    <w:rsid w:val="00925334"/>
    <w:rsid w:val="009279C1"/>
    <w:rsid w:val="009302AD"/>
    <w:rsid w:val="0093431A"/>
    <w:rsid w:val="00935E7D"/>
    <w:rsid w:val="00936B1B"/>
    <w:rsid w:val="009376FE"/>
    <w:rsid w:val="00944227"/>
    <w:rsid w:val="00947452"/>
    <w:rsid w:val="00951451"/>
    <w:rsid w:val="00952B06"/>
    <w:rsid w:val="009530BA"/>
    <w:rsid w:val="009534B9"/>
    <w:rsid w:val="009572EA"/>
    <w:rsid w:val="0096033D"/>
    <w:rsid w:val="00962098"/>
    <w:rsid w:val="009641C9"/>
    <w:rsid w:val="00965564"/>
    <w:rsid w:val="00966EBC"/>
    <w:rsid w:val="009671F1"/>
    <w:rsid w:val="00974C9E"/>
    <w:rsid w:val="00975802"/>
    <w:rsid w:val="00975F6A"/>
    <w:rsid w:val="00980AAA"/>
    <w:rsid w:val="00981B26"/>
    <w:rsid w:val="009828B2"/>
    <w:rsid w:val="009856CD"/>
    <w:rsid w:val="00986723"/>
    <w:rsid w:val="009906D4"/>
    <w:rsid w:val="009917CD"/>
    <w:rsid w:val="00994DF4"/>
    <w:rsid w:val="00997136"/>
    <w:rsid w:val="00997261"/>
    <w:rsid w:val="009A0665"/>
    <w:rsid w:val="009A06A1"/>
    <w:rsid w:val="009A0834"/>
    <w:rsid w:val="009A0F54"/>
    <w:rsid w:val="009A1103"/>
    <w:rsid w:val="009A1445"/>
    <w:rsid w:val="009A34CD"/>
    <w:rsid w:val="009A35AB"/>
    <w:rsid w:val="009A37F8"/>
    <w:rsid w:val="009A3A97"/>
    <w:rsid w:val="009A4320"/>
    <w:rsid w:val="009A47FD"/>
    <w:rsid w:val="009A6B10"/>
    <w:rsid w:val="009B08AA"/>
    <w:rsid w:val="009B0C60"/>
    <w:rsid w:val="009B384B"/>
    <w:rsid w:val="009B3FD0"/>
    <w:rsid w:val="009B6942"/>
    <w:rsid w:val="009C067B"/>
    <w:rsid w:val="009C0FB4"/>
    <w:rsid w:val="009C11DC"/>
    <w:rsid w:val="009C136C"/>
    <w:rsid w:val="009C3EA6"/>
    <w:rsid w:val="009C4835"/>
    <w:rsid w:val="009C66EC"/>
    <w:rsid w:val="009C712B"/>
    <w:rsid w:val="009C7F41"/>
    <w:rsid w:val="009D0E3E"/>
    <w:rsid w:val="009D1E03"/>
    <w:rsid w:val="009D2F8A"/>
    <w:rsid w:val="009D3028"/>
    <w:rsid w:val="009D4460"/>
    <w:rsid w:val="009D48DA"/>
    <w:rsid w:val="009D5FCF"/>
    <w:rsid w:val="009D7E14"/>
    <w:rsid w:val="009E0B1F"/>
    <w:rsid w:val="009F5838"/>
    <w:rsid w:val="009F5ACE"/>
    <w:rsid w:val="009F5B7D"/>
    <w:rsid w:val="009F6C61"/>
    <w:rsid w:val="009F6CC5"/>
    <w:rsid w:val="009F6D98"/>
    <w:rsid w:val="00A00A2A"/>
    <w:rsid w:val="00A01283"/>
    <w:rsid w:val="00A03085"/>
    <w:rsid w:val="00A044BF"/>
    <w:rsid w:val="00A1175C"/>
    <w:rsid w:val="00A11BE0"/>
    <w:rsid w:val="00A1258F"/>
    <w:rsid w:val="00A1373E"/>
    <w:rsid w:val="00A1394B"/>
    <w:rsid w:val="00A14FA1"/>
    <w:rsid w:val="00A158A7"/>
    <w:rsid w:val="00A15F4B"/>
    <w:rsid w:val="00A16EAC"/>
    <w:rsid w:val="00A2105D"/>
    <w:rsid w:val="00A21559"/>
    <w:rsid w:val="00A21F39"/>
    <w:rsid w:val="00A227F5"/>
    <w:rsid w:val="00A2315C"/>
    <w:rsid w:val="00A23569"/>
    <w:rsid w:val="00A24943"/>
    <w:rsid w:val="00A26A5A"/>
    <w:rsid w:val="00A316E3"/>
    <w:rsid w:val="00A3295E"/>
    <w:rsid w:val="00A33C77"/>
    <w:rsid w:val="00A34BB4"/>
    <w:rsid w:val="00A36CA2"/>
    <w:rsid w:val="00A402E2"/>
    <w:rsid w:val="00A40DEC"/>
    <w:rsid w:val="00A41318"/>
    <w:rsid w:val="00A42235"/>
    <w:rsid w:val="00A46299"/>
    <w:rsid w:val="00A47A95"/>
    <w:rsid w:val="00A51AFB"/>
    <w:rsid w:val="00A5316D"/>
    <w:rsid w:val="00A53ADB"/>
    <w:rsid w:val="00A5495D"/>
    <w:rsid w:val="00A62C79"/>
    <w:rsid w:val="00A6513B"/>
    <w:rsid w:val="00A66A32"/>
    <w:rsid w:val="00A66D2D"/>
    <w:rsid w:val="00A671E4"/>
    <w:rsid w:val="00A67939"/>
    <w:rsid w:val="00A72099"/>
    <w:rsid w:val="00A72E59"/>
    <w:rsid w:val="00A73980"/>
    <w:rsid w:val="00A752F2"/>
    <w:rsid w:val="00A75439"/>
    <w:rsid w:val="00A75629"/>
    <w:rsid w:val="00A7653C"/>
    <w:rsid w:val="00A77924"/>
    <w:rsid w:val="00A80831"/>
    <w:rsid w:val="00A82D25"/>
    <w:rsid w:val="00A82D4E"/>
    <w:rsid w:val="00A84015"/>
    <w:rsid w:val="00A85596"/>
    <w:rsid w:val="00A869F2"/>
    <w:rsid w:val="00A90C75"/>
    <w:rsid w:val="00A93EFC"/>
    <w:rsid w:val="00A959FD"/>
    <w:rsid w:val="00A95CCC"/>
    <w:rsid w:val="00A974D9"/>
    <w:rsid w:val="00AA0F41"/>
    <w:rsid w:val="00AA17EA"/>
    <w:rsid w:val="00AA251A"/>
    <w:rsid w:val="00AA29C9"/>
    <w:rsid w:val="00AA2E64"/>
    <w:rsid w:val="00AA36DC"/>
    <w:rsid w:val="00AA384F"/>
    <w:rsid w:val="00AA56CB"/>
    <w:rsid w:val="00AB16DC"/>
    <w:rsid w:val="00AB26DC"/>
    <w:rsid w:val="00AB4303"/>
    <w:rsid w:val="00AB6949"/>
    <w:rsid w:val="00AB7A28"/>
    <w:rsid w:val="00AC2DCA"/>
    <w:rsid w:val="00AC2DCE"/>
    <w:rsid w:val="00AC594C"/>
    <w:rsid w:val="00AC5D64"/>
    <w:rsid w:val="00AC61AD"/>
    <w:rsid w:val="00AC678A"/>
    <w:rsid w:val="00AC773A"/>
    <w:rsid w:val="00AC7F14"/>
    <w:rsid w:val="00AD1E12"/>
    <w:rsid w:val="00AD262F"/>
    <w:rsid w:val="00AD5089"/>
    <w:rsid w:val="00AD72DA"/>
    <w:rsid w:val="00AD7E03"/>
    <w:rsid w:val="00AE09D5"/>
    <w:rsid w:val="00AE0F8C"/>
    <w:rsid w:val="00AE1C9E"/>
    <w:rsid w:val="00AE33D2"/>
    <w:rsid w:val="00AE3BA6"/>
    <w:rsid w:val="00AE4167"/>
    <w:rsid w:val="00AE4DBB"/>
    <w:rsid w:val="00AE577A"/>
    <w:rsid w:val="00AE5B38"/>
    <w:rsid w:val="00AE7DB4"/>
    <w:rsid w:val="00AF0320"/>
    <w:rsid w:val="00AF06C2"/>
    <w:rsid w:val="00AF0DF6"/>
    <w:rsid w:val="00AF1EC1"/>
    <w:rsid w:val="00AF47D3"/>
    <w:rsid w:val="00AF577F"/>
    <w:rsid w:val="00AF6AE1"/>
    <w:rsid w:val="00B01903"/>
    <w:rsid w:val="00B01F34"/>
    <w:rsid w:val="00B0206A"/>
    <w:rsid w:val="00B0271E"/>
    <w:rsid w:val="00B02722"/>
    <w:rsid w:val="00B0275A"/>
    <w:rsid w:val="00B02DB5"/>
    <w:rsid w:val="00B04AE2"/>
    <w:rsid w:val="00B0548B"/>
    <w:rsid w:val="00B106A0"/>
    <w:rsid w:val="00B15152"/>
    <w:rsid w:val="00B15FC9"/>
    <w:rsid w:val="00B17519"/>
    <w:rsid w:val="00B21943"/>
    <w:rsid w:val="00B22EE8"/>
    <w:rsid w:val="00B2483D"/>
    <w:rsid w:val="00B267C9"/>
    <w:rsid w:val="00B26888"/>
    <w:rsid w:val="00B30722"/>
    <w:rsid w:val="00B315BC"/>
    <w:rsid w:val="00B32490"/>
    <w:rsid w:val="00B36777"/>
    <w:rsid w:val="00B36841"/>
    <w:rsid w:val="00B42E17"/>
    <w:rsid w:val="00B442A9"/>
    <w:rsid w:val="00B45595"/>
    <w:rsid w:val="00B46394"/>
    <w:rsid w:val="00B55962"/>
    <w:rsid w:val="00B5659D"/>
    <w:rsid w:val="00B57AF7"/>
    <w:rsid w:val="00B60EAB"/>
    <w:rsid w:val="00B612A9"/>
    <w:rsid w:val="00B61491"/>
    <w:rsid w:val="00B63F20"/>
    <w:rsid w:val="00B64DBC"/>
    <w:rsid w:val="00B65704"/>
    <w:rsid w:val="00B676D3"/>
    <w:rsid w:val="00B67D12"/>
    <w:rsid w:val="00B714A5"/>
    <w:rsid w:val="00B71EBD"/>
    <w:rsid w:val="00B7359A"/>
    <w:rsid w:val="00B74D19"/>
    <w:rsid w:val="00B8179B"/>
    <w:rsid w:val="00B81A39"/>
    <w:rsid w:val="00B83B75"/>
    <w:rsid w:val="00B83D97"/>
    <w:rsid w:val="00B851E0"/>
    <w:rsid w:val="00B8547D"/>
    <w:rsid w:val="00B879D8"/>
    <w:rsid w:val="00B903F8"/>
    <w:rsid w:val="00B917A6"/>
    <w:rsid w:val="00B91874"/>
    <w:rsid w:val="00B9451E"/>
    <w:rsid w:val="00B94EB6"/>
    <w:rsid w:val="00B95B2F"/>
    <w:rsid w:val="00B9762B"/>
    <w:rsid w:val="00BA125E"/>
    <w:rsid w:val="00BA59EA"/>
    <w:rsid w:val="00BB4AFE"/>
    <w:rsid w:val="00BB4C07"/>
    <w:rsid w:val="00BB5999"/>
    <w:rsid w:val="00BB5E92"/>
    <w:rsid w:val="00BB75D2"/>
    <w:rsid w:val="00BC10B8"/>
    <w:rsid w:val="00BC1816"/>
    <w:rsid w:val="00BC1A89"/>
    <w:rsid w:val="00BC263B"/>
    <w:rsid w:val="00BC2EAE"/>
    <w:rsid w:val="00BC44DB"/>
    <w:rsid w:val="00BC460A"/>
    <w:rsid w:val="00BC54CF"/>
    <w:rsid w:val="00BC5B73"/>
    <w:rsid w:val="00BC7128"/>
    <w:rsid w:val="00BD06C7"/>
    <w:rsid w:val="00BD1303"/>
    <w:rsid w:val="00BD165B"/>
    <w:rsid w:val="00BD2501"/>
    <w:rsid w:val="00BD2C94"/>
    <w:rsid w:val="00BD3212"/>
    <w:rsid w:val="00BD35AE"/>
    <w:rsid w:val="00BD5377"/>
    <w:rsid w:val="00BD5F0A"/>
    <w:rsid w:val="00BD6A6E"/>
    <w:rsid w:val="00BD734D"/>
    <w:rsid w:val="00BE02D3"/>
    <w:rsid w:val="00BE1B32"/>
    <w:rsid w:val="00BE32B3"/>
    <w:rsid w:val="00BE6572"/>
    <w:rsid w:val="00BF2505"/>
    <w:rsid w:val="00BF53DB"/>
    <w:rsid w:val="00BF58A0"/>
    <w:rsid w:val="00BF6473"/>
    <w:rsid w:val="00BF7E02"/>
    <w:rsid w:val="00C00627"/>
    <w:rsid w:val="00C00CC7"/>
    <w:rsid w:val="00C0144F"/>
    <w:rsid w:val="00C019C4"/>
    <w:rsid w:val="00C0400A"/>
    <w:rsid w:val="00C042D7"/>
    <w:rsid w:val="00C04F5E"/>
    <w:rsid w:val="00C0618A"/>
    <w:rsid w:val="00C06401"/>
    <w:rsid w:val="00C06627"/>
    <w:rsid w:val="00C1002B"/>
    <w:rsid w:val="00C12E0A"/>
    <w:rsid w:val="00C14897"/>
    <w:rsid w:val="00C16B39"/>
    <w:rsid w:val="00C16C9C"/>
    <w:rsid w:val="00C1747A"/>
    <w:rsid w:val="00C20EC8"/>
    <w:rsid w:val="00C2173C"/>
    <w:rsid w:val="00C219B4"/>
    <w:rsid w:val="00C229DF"/>
    <w:rsid w:val="00C2458E"/>
    <w:rsid w:val="00C24A9C"/>
    <w:rsid w:val="00C255DB"/>
    <w:rsid w:val="00C264E3"/>
    <w:rsid w:val="00C266E7"/>
    <w:rsid w:val="00C34973"/>
    <w:rsid w:val="00C35657"/>
    <w:rsid w:val="00C35B6A"/>
    <w:rsid w:val="00C42A2E"/>
    <w:rsid w:val="00C42B69"/>
    <w:rsid w:val="00C5181A"/>
    <w:rsid w:val="00C51CD0"/>
    <w:rsid w:val="00C55334"/>
    <w:rsid w:val="00C55931"/>
    <w:rsid w:val="00C56E82"/>
    <w:rsid w:val="00C5771F"/>
    <w:rsid w:val="00C57EB1"/>
    <w:rsid w:val="00C610E8"/>
    <w:rsid w:val="00C62D8C"/>
    <w:rsid w:val="00C62F42"/>
    <w:rsid w:val="00C65168"/>
    <w:rsid w:val="00C67054"/>
    <w:rsid w:val="00C718FF"/>
    <w:rsid w:val="00C72028"/>
    <w:rsid w:val="00C7361F"/>
    <w:rsid w:val="00C73BB4"/>
    <w:rsid w:val="00C7500C"/>
    <w:rsid w:val="00C751E9"/>
    <w:rsid w:val="00C767E3"/>
    <w:rsid w:val="00C770BE"/>
    <w:rsid w:val="00C77626"/>
    <w:rsid w:val="00C80194"/>
    <w:rsid w:val="00C80FD1"/>
    <w:rsid w:val="00C83A3A"/>
    <w:rsid w:val="00C84524"/>
    <w:rsid w:val="00C859CD"/>
    <w:rsid w:val="00C85A5F"/>
    <w:rsid w:val="00C86125"/>
    <w:rsid w:val="00C86132"/>
    <w:rsid w:val="00C93B20"/>
    <w:rsid w:val="00C971AD"/>
    <w:rsid w:val="00C97F83"/>
    <w:rsid w:val="00CA4501"/>
    <w:rsid w:val="00CA5EC4"/>
    <w:rsid w:val="00CA6AA4"/>
    <w:rsid w:val="00CA7EEE"/>
    <w:rsid w:val="00CB0487"/>
    <w:rsid w:val="00CB089D"/>
    <w:rsid w:val="00CB7917"/>
    <w:rsid w:val="00CC2EE5"/>
    <w:rsid w:val="00CC7E85"/>
    <w:rsid w:val="00CD1DDE"/>
    <w:rsid w:val="00CD2747"/>
    <w:rsid w:val="00CD4732"/>
    <w:rsid w:val="00CD6BF6"/>
    <w:rsid w:val="00CE18E2"/>
    <w:rsid w:val="00CE514D"/>
    <w:rsid w:val="00CE71EB"/>
    <w:rsid w:val="00CF2303"/>
    <w:rsid w:val="00CF6382"/>
    <w:rsid w:val="00D00272"/>
    <w:rsid w:val="00D006E1"/>
    <w:rsid w:val="00D02F99"/>
    <w:rsid w:val="00D0418D"/>
    <w:rsid w:val="00D047E5"/>
    <w:rsid w:val="00D05615"/>
    <w:rsid w:val="00D1083E"/>
    <w:rsid w:val="00D11915"/>
    <w:rsid w:val="00D11E03"/>
    <w:rsid w:val="00D1215A"/>
    <w:rsid w:val="00D125C6"/>
    <w:rsid w:val="00D1527C"/>
    <w:rsid w:val="00D2075B"/>
    <w:rsid w:val="00D26E47"/>
    <w:rsid w:val="00D27B44"/>
    <w:rsid w:val="00D35939"/>
    <w:rsid w:val="00D3633C"/>
    <w:rsid w:val="00D36D13"/>
    <w:rsid w:val="00D4091E"/>
    <w:rsid w:val="00D43B5D"/>
    <w:rsid w:val="00D43F08"/>
    <w:rsid w:val="00D444BF"/>
    <w:rsid w:val="00D44D69"/>
    <w:rsid w:val="00D46232"/>
    <w:rsid w:val="00D4787A"/>
    <w:rsid w:val="00D47B4B"/>
    <w:rsid w:val="00D47C4F"/>
    <w:rsid w:val="00D50D2D"/>
    <w:rsid w:val="00D50F63"/>
    <w:rsid w:val="00D511B0"/>
    <w:rsid w:val="00D51502"/>
    <w:rsid w:val="00D54F38"/>
    <w:rsid w:val="00D553F9"/>
    <w:rsid w:val="00D55865"/>
    <w:rsid w:val="00D563D8"/>
    <w:rsid w:val="00D569F5"/>
    <w:rsid w:val="00D57418"/>
    <w:rsid w:val="00D61D44"/>
    <w:rsid w:val="00D6230F"/>
    <w:rsid w:val="00D62756"/>
    <w:rsid w:val="00D62834"/>
    <w:rsid w:val="00D65F16"/>
    <w:rsid w:val="00D66213"/>
    <w:rsid w:val="00D66513"/>
    <w:rsid w:val="00D71566"/>
    <w:rsid w:val="00D73FAD"/>
    <w:rsid w:val="00D75B5D"/>
    <w:rsid w:val="00D80538"/>
    <w:rsid w:val="00D81ECE"/>
    <w:rsid w:val="00D82099"/>
    <w:rsid w:val="00D82953"/>
    <w:rsid w:val="00D83DBD"/>
    <w:rsid w:val="00D8443D"/>
    <w:rsid w:val="00D84503"/>
    <w:rsid w:val="00D84D97"/>
    <w:rsid w:val="00D877D8"/>
    <w:rsid w:val="00D87821"/>
    <w:rsid w:val="00D90986"/>
    <w:rsid w:val="00D91380"/>
    <w:rsid w:val="00D9150C"/>
    <w:rsid w:val="00D920E4"/>
    <w:rsid w:val="00D939C2"/>
    <w:rsid w:val="00D94FE5"/>
    <w:rsid w:val="00D95214"/>
    <w:rsid w:val="00D97355"/>
    <w:rsid w:val="00DA0C4A"/>
    <w:rsid w:val="00DA3158"/>
    <w:rsid w:val="00DA3205"/>
    <w:rsid w:val="00DA3B4C"/>
    <w:rsid w:val="00DB0937"/>
    <w:rsid w:val="00DB2BA3"/>
    <w:rsid w:val="00DB41F2"/>
    <w:rsid w:val="00DB4C10"/>
    <w:rsid w:val="00DB515A"/>
    <w:rsid w:val="00DB7467"/>
    <w:rsid w:val="00DC219C"/>
    <w:rsid w:val="00DC326D"/>
    <w:rsid w:val="00DC4ADB"/>
    <w:rsid w:val="00DC4DA0"/>
    <w:rsid w:val="00DC536C"/>
    <w:rsid w:val="00DC68E9"/>
    <w:rsid w:val="00DD0427"/>
    <w:rsid w:val="00DD0EB5"/>
    <w:rsid w:val="00DD0F90"/>
    <w:rsid w:val="00DD1290"/>
    <w:rsid w:val="00DD1F7B"/>
    <w:rsid w:val="00DD21FB"/>
    <w:rsid w:val="00DD579C"/>
    <w:rsid w:val="00DE0B18"/>
    <w:rsid w:val="00DE1BA7"/>
    <w:rsid w:val="00DE1C82"/>
    <w:rsid w:val="00DE2B35"/>
    <w:rsid w:val="00DE393B"/>
    <w:rsid w:val="00DE54EF"/>
    <w:rsid w:val="00DE77BB"/>
    <w:rsid w:val="00DF14E1"/>
    <w:rsid w:val="00DF6A20"/>
    <w:rsid w:val="00E053EB"/>
    <w:rsid w:val="00E06CFD"/>
    <w:rsid w:val="00E07442"/>
    <w:rsid w:val="00E10896"/>
    <w:rsid w:val="00E14975"/>
    <w:rsid w:val="00E15322"/>
    <w:rsid w:val="00E15451"/>
    <w:rsid w:val="00E160C6"/>
    <w:rsid w:val="00E23506"/>
    <w:rsid w:val="00E2384C"/>
    <w:rsid w:val="00E24120"/>
    <w:rsid w:val="00E25A12"/>
    <w:rsid w:val="00E25B21"/>
    <w:rsid w:val="00E25C46"/>
    <w:rsid w:val="00E25D0D"/>
    <w:rsid w:val="00E27C85"/>
    <w:rsid w:val="00E27D46"/>
    <w:rsid w:val="00E3179E"/>
    <w:rsid w:val="00E3300B"/>
    <w:rsid w:val="00E33679"/>
    <w:rsid w:val="00E41C17"/>
    <w:rsid w:val="00E44FDC"/>
    <w:rsid w:val="00E450A5"/>
    <w:rsid w:val="00E4655B"/>
    <w:rsid w:val="00E53D09"/>
    <w:rsid w:val="00E54529"/>
    <w:rsid w:val="00E5597F"/>
    <w:rsid w:val="00E55B2D"/>
    <w:rsid w:val="00E57B81"/>
    <w:rsid w:val="00E614A4"/>
    <w:rsid w:val="00E62609"/>
    <w:rsid w:val="00E658E2"/>
    <w:rsid w:val="00E669D0"/>
    <w:rsid w:val="00E671F6"/>
    <w:rsid w:val="00E67D85"/>
    <w:rsid w:val="00E70D4E"/>
    <w:rsid w:val="00E761A0"/>
    <w:rsid w:val="00E76B18"/>
    <w:rsid w:val="00E77AAB"/>
    <w:rsid w:val="00E8035D"/>
    <w:rsid w:val="00E81248"/>
    <w:rsid w:val="00E84C11"/>
    <w:rsid w:val="00E8544D"/>
    <w:rsid w:val="00E9024A"/>
    <w:rsid w:val="00E90B18"/>
    <w:rsid w:val="00E9177F"/>
    <w:rsid w:val="00E93A46"/>
    <w:rsid w:val="00E96058"/>
    <w:rsid w:val="00E974A9"/>
    <w:rsid w:val="00E976FC"/>
    <w:rsid w:val="00EA7925"/>
    <w:rsid w:val="00EB0890"/>
    <w:rsid w:val="00EB117E"/>
    <w:rsid w:val="00EB176C"/>
    <w:rsid w:val="00EB3C5F"/>
    <w:rsid w:val="00EB443E"/>
    <w:rsid w:val="00EC0415"/>
    <w:rsid w:val="00EC1B99"/>
    <w:rsid w:val="00EC1C7E"/>
    <w:rsid w:val="00EC5174"/>
    <w:rsid w:val="00EC51E6"/>
    <w:rsid w:val="00EC56BB"/>
    <w:rsid w:val="00EC7F57"/>
    <w:rsid w:val="00ED27CE"/>
    <w:rsid w:val="00ED4F8A"/>
    <w:rsid w:val="00ED7E71"/>
    <w:rsid w:val="00EE3DD2"/>
    <w:rsid w:val="00EE61E3"/>
    <w:rsid w:val="00EE7620"/>
    <w:rsid w:val="00EE7A80"/>
    <w:rsid w:val="00EF1275"/>
    <w:rsid w:val="00EF2A46"/>
    <w:rsid w:val="00EF4594"/>
    <w:rsid w:val="00EF6FBE"/>
    <w:rsid w:val="00F0351D"/>
    <w:rsid w:val="00F03AD4"/>
    <w:rsid w:val="00F06658"/>
    <w:rsid w:val="00F11157"/>
    <w:rsid w:val="00F115FF"/>
    <w:rsid w:val="00F116AC"/>
    <w:rsid w:val="00F11F86"/>
    <w:rsid w:val="00F129DF"/>
    <w:rsid w:val="00F15AF6"/>
    <w:rsid w:val="00F173E9"/>
    <w:rsid w:val="00F2181E"/>
    <w:rsid w:val="00F30F6C"/>
    <w:rsid w:val="00F31D99"/>
    <w:rsid w:val="00F32088"/>
    <w:rsid w:val="00F33B24"/>
    <w:rsid w:val="00F34D7B"/>
    <w:rsid w:val="00F35299"/>
    <w:rsid w:val="00F3552F"/>
    <w:rsid w:val="00F4230F"/>
    <w:rsid w:val="00F429B3"/>
    <w:rsid w:val="00F44FB9"/>
    <w:rsid w:val="00F463AB"/>
    <w:rsid w:val="00F5269A"/>
    <w:rsid w:val="00F55880"/>
    <w:rsid w:val="00F56335"/>
    <w:rsid w:val="00F56D53"/>
    <w:rsid w:val="00F61A59"/>
    <w:rsid w:val="00F6430E"/>
    <w:rsid w:val="00F65393"/>
    <w:rsid w:val="00F65692"/>
    <w:rsid w:val="00F66D44"/>
    <w:rsid w:val="00F703F4"/>
    <w:rsid w:val="00F712D4"/>
    <w:rsid w:val="00F716EA"/>
    <w:rsid w:val="00F76F98"/>
    <w:rsid w:val="00F774BA"/>
    <w:rsid w:val="00F81D62"/>
    <w:rsid w:val="00F86A11"/>
    <w:rsid w:val="00F86B95"/>
    <w:rsid w:val="00F93ACE"/>
    <w:rsid w:val="00F93D7A"/>
    <w:rsid w:val="00F954B1"/>
    <w:rsid w:val="00F95721"/>
    <w:rsid w:val="00F95869"/>
    <w:rsid w:val="00F95962"/>
    <w:rsid w:val="00F9674F"/>
    <w:rsid w:val="00FA2A65"/>
    <w:rsid w:val="00FA4632"/>
    <w:rsid w:val="00FA48BC"/>
    <w:rsid w:val="00FA70DB"/>
    <w:rsid w:val="00FB054C"/>
    <w:rsid w:val="00FB1653"/>
    <w:rsid w:val="00FB293B"/>
    <w:rsid w:val="00FB2D5D"/>
    <w:rsid w:val="00FB4316"/>
    <w:rsid w:val="00FB6964"/>
    <w:rsid w:val="00FB7EC9"/>
    <w:rsid w:val="00FC0BF1"/>
    <w:rsid w:val="00FC7BA7"/>
    <w:rsid w:val="00FD0C79"/>
    <w:rsid w:val="00FD10ED"/>
    <w:rsid w:val="00FD3F9E"/>
    <w:rsid w:val="00FD548A"/>
    <w:rsid w:val="00FD56FC"/>
    <w:rsid w:val="00FD598C"/>
    <w:rsid w:val="00FD631A"/>
    <w:rsid w:val="00FD75EF"/>
    <w:rsid w:val="00FE062D"/>
    <w:rsid w:val="00FE1318"/>
    <w:rsid w:val="00FE3AA7"/>
    <w:rsid w:val="00FE6C8D"/>
    <w:rsid w:val="00FF0BF0"/>
    <w:rsid w:val="00FF3FD3"/>
    <w:rsid w:val="00FF4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94A980-B407-48F9-8312-E46338C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06D5"/>
    <w:rPr>
      <w:rFonts w:eastAsia="Times New Roman"/>
      <w:sz w:val="24"/>
      <w:szCs w:val="24"/>
    </w:rPr>
  </w:style>
  <w:style w:type="paragraph" w:styleId="Nadpis2">
    <w:name w:val="heading 2"/>
    <w:basedOn w:val="Normln"/>
    <w:next w:val="Normln"/>
    <w:link w:val="Nadpis2Char"/>
    <w:uiPriority w:val="99"/>
    <w:qFormat/>
    <w:rsid w:val="004D06D5"/>
    <w:pPr>
      <w:keepNext/>
      <w:numPr>
        <w:ilvl w:val="1"/>
        <w:numId w:val="1"/>
      </w:numPr>
      <w:suppressAutoHyphens/>
      <w:overflowPunct w:val="0"/>
      <w:autoSpaceDE w:val="0"/>
      <w:jc w:val="center"/>
      <w:textAlignment w:val="baseline"/>
      <w:outlineLvl w:val="1"/>
    </w:pPr>
    <w:rPr>
      <w:b/>
      <w:szCs w:val="20"/>
      <w:lang w:eastAsia="ar-SA"/>
    </w:rPr>
  </w:style>
  <w:style w:type="paragraph" w:styleId="Nadpis4">
    <w:name w:val="heading 4"/>
    <w:basedOn w:val="Normln"/>
    <w:next w:val="Normln"/>
    <w:link w:val="Nadpis4Char"/>
    <w:semiHidden/>
    <w:unhideWhenUsed/>
    <w:qFormat/>
    <w:locked/>
    <w:rsid w:val="00554490"/>
    <w:pPr>
      <w:keepNext/>
      <w:keepLines/>
      <w:spacing w:before="40"/>
      <w:outlineLvl w:val="3"/>
    </w:pPr>
    <w:rPr>
      <w:rFonts w:ascii="Cambria" w:hAnsi="Cambria"/>
      <w:i/>
      <w:iCs/>
      <w:color w:val="365F91"/>
    </w:rPr>
  </w:style>
  <w:style w:type="paragraph" w:styleId="Nadpis5">
    <w:name w:val="heading 5"/>
    <w:basedOn w:val="Normln"/>
    <w:next w:val="Normln"/>
    <w:link w:val="Nadpis5Char"/>
    <w:uiPriority w:val="99"/>
    <w:unhideWhenUsed/>
    <w:qFormat/>
    <w:locked/>
    <w:rsid w:val="00A80831"/>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locked/>
    <w:rsid w:val="009D4460"/>
    <w:pPr>
      <w:keepNext/>
      <w:tabs>
        <w:tab w:val="num" w:pos="1152"/>
      </w:tabs>
      <w:ind w:left="1152" w:hanging="1152"/>
      <w:jc w:val="right"/>
      <w:outlineLvl w:val="5"/>
    </w:pPr>
    <w:rPr>
      <w:rFonts w:ascii="Arial" w:hAnsi="Arial"/>
      <w:b/>
      <w:sz w:val="20"/>
      <w:szCs w:val="20"/>
      <w:lang w:val="x-none" w:eastAsia="x-none"/>
    </w:rPr>
  </w:style>
  <w:style w:type="paragraph" w:styleId="Nadpis7">
    <w:name w:val="heading 7"/>
    <w:basedOn w:val="Normln"/>
    <w:next w:val="Normln"/>
    <w:link w:val="Nadpis7Char"/>
    <w:uiPriority w:val="99"/>
    <w:qFormat/>
    <w:locked/>
    <w:rsid w:val="009D4460"/>
    <w:pPr>
      <w:tabs>
        <w:tab w:val="num" w:pos="1296"/>
      </w:tabs>
      <w:spacing w:before="240" w:after="60"/>
      <w:ind w:left="1296" w:hanging="1296"/>
      <w:outlineLvl w:val="6"/>
    </w:pPr>
    <w:rPr>
      <w:lang w:val="x-none" w:eastAsia="x-none"/>
    </w:rPr>
  </w:style>
  <w:style w:type="paragraph" w:styleId="Nadpis8">
    <w:name w:val="heading 8"/>
    <w:basedOn w:val="Normln"/>
    <w:next w:val="Normln"/>
    <w:link w:val="Nadpis8Char"/>
    <w:uiPriority w:val="99"/>
    <w:unhideWhenUsed/>
    <w:qFormat/>
    <w:locked/>
    <w:rsid w:val="001F51C0"/>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9"/>
    <w:qFormat/>
    <w:locked/>
    <w:rsid w:val="009D4460"/>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D06D5"/>
    <w:rPr>
      <w:rFonts w:eastAsia="Times New Roman"/>
      <w:b/>
      <w:sz w:val="24"/>
      <w:lang w:eastAsia="ar-SA"/>
    </w:rPr>
  </w:style>
  <w:style w:type="paragraph" w:styleId="Nzev">
    <w:name w:val="Title"/>
    <w:basedOn w:val="Normln"/>
    <w:link w:val="NzevChar"/>
    <w:qFormat/>
    <w:rsid w:val="004D06D5"/>
    <w:pPr>
      <w:jc w:val="center"/>
    </w:pPr>
    <w:rPr>
      <w:b/>
      <w:bCs/>
      <w:sz w:val="28"/>
    </w:rPr>
  </w:style>
  <w:style w:type="character" w:customStyle="1" w:styleId="NzevChar">
    <w:name w:val="Název Char"/>
    <w:link w:val="Nzev"/>
    <w:uiPriority w:val="10"/>
    <w:locked/>
    <w:rsid w:val="004D06D5"/>
    <w:rPr>
      <w:rFonts w:eastAsia="Times New Roman" w:cs="Times New Roman"/>
      <w:b/>
      <w:bCs/>
      <w:sz w:val="28"/>
      <w:lang w:eastAsia="cs-CZ"/>
    </w:rPr>
  </w:style>
  <w:style w:type="paragraph" w:styleId="Zpat">
    <w:name w:val="footer"/>
    <w:basedOn w:val="Normln"/>
    <w:link w:val="ZpatChar"/>
    <w:rsid w:val="004D06D5"/>
    <w:pPr>
      <w:tabs>
        <w:tab w:val="center" w:pos="4536"/>
        <w:tab w:val="right" w:pos="9072"/>
      </w:tabs>
    </w:pPr>
  </w:style>
  <w:style w:type="character" w:customStyle="1" w:styleId="ZpatChar">
    <w:name w:val="Zápatí Char"/>
    <w:link w:val="Zpat"/>
    <w:locked/>
    <w:rsid w:val="004D06D5"/>
    <w:rPr>
      <w:rFonts w:eastAsia="Times New Roman" w:cs="Times New Roman"/>
      <w:sz w:val="24"/>
      <w:lang w:eastAsia="cs-CZ"/>
    </w:rPr>
  </w:style>
  <w:style w:type="character" w:styleId="slostrnky">
    <w:name w:val="page number"/>
    <w:uiPriority w:val="99"/>
    <w:rsid w:val="004D06D5"/>
    <w:rPr>
      <w:rFonts w:cs="Times New Roman"/>
    </w:rPr>
  </w:style>
  <w:style w:type="paragraph" w:styleId="Zkladntext">
    <w:name w:val="Body Text"/>
    <w:basedOn w:val="Normln"/>
    <w:link w:val="ZkladntextChar"/>
    <w:uiPriority w:val="99"/>
    <w:rsid w:val="004D06D5"/>
    <w:pPr>
      <w:widowControl w:val="0"/>
      <w:suppressAutoHyphens/>
      <w:overflowPunct w:val="0"/>
      <w:autoSpaceDE w:val="0"/>
      <w:textAlignment w:val="baseline"/>
    </w:pPr>
    <w:rPr>
      <w:color w:val="000000"/>
      <w:szCs w:val="20"/>
      <w:lang w:eastAsia="ar-SA"/>
    </w:rPr>
  </w:style>
  <w:style w:type="character" w:customStyle="1" w:styleId="ZkladntextChar">
    <w:name w:val="Základní text Char"/>
    <w:link w:val="Zkladntext"/>
    <w:uiPriority w:val="99"/>
    <w:locked/>
    <w:rsid w:val="004D06D5"/>
    <w:rPr>
      <w:rFonts w:eastAsia="Times New Roman" w:cs="Times New Roman"/>
      <w:color w:val="000000"/>
      <w:sz w:val="20"/>
      <w:szCs w:val="20"/>
      <w:lang w:eastAsia="ar-SA" w:bidi="ar-SA"/>
    </w:rPr>
  </w:style>
  <w:style w:type="paragraph" w:customStyle="1" w:styleId="Odstavec">
    <w:name w:val="Odstavec"/>
    <w:basedOn w:val="Zkladntext"/>
    <w:uiPriority w:val="99"/>
    <w:rsid w:val="004D06D5"/>
    <w:pPr>
      <w:ind w:firstLine="539"/>
      <w:jc w:val="both"/>
    </w:pPr>
  </w:style>
  <w:style w:type="paragraph" w:customStyle="1" w:styleId="Odstavecodsazen">
    <w:name w:val="Odstavec odsazený"/>
    <w:basedOn w:val="Odstavec"/>
    <w:uiPriority w:val="99"/>
    <w:rsid w:val="004D06D5"/>
    <w:pPr>
      <w:tabs>
        <w:tab w:val="left" w:pos="1699"/>
      </w:tabs>
      <w:ind w:left="1332" w:hanging="849"/>
    </w:pPr>
  </w:style>
  <w:style w:type="paragraph" w:customStyle="1" w:styleId="Normln1">
    <w:name w:val="Normální1"/>
    <w:basedOn w:val="Normln"/>
    <w:uiPriority w:val="99"/>
    <w:rsid w:val="004D06D5"/>
    <w:pPr>
      <w:widowControl w:val="0"/>
      <w:suppressAutoHyphens/>
      <w:overflowPunct w:val="0"/>
      <w:autoSpaceDE w:val="0"/>
      <w:spacing w:line="242" w:lineRule="auto"/>
      <w:textAlignment w:val="baseline"/>
    </w:pPr>
    <w:rPr>
      <w:color w:val="000000"/>
      <w:sz w:val="20"/>
      <w:szCs w:val="20"/>
      <w:lang w:eastAsia="ar-SA"/>
    </w:rPr>
  </w:style>
  <w:style w:type="paragraph" w:customStyle="1" w:styleId="Zkladntext21">
    <w:name w:val="Základní text 21"/>
    <w:basedOn w:val="Normln"/>
    <w:uiPriority w:val="99"/>
    <w:rsid w:val="004D06D5"/>
    <w:pPr>
      <w:suppressAutoHyphens/>
      <w:overflowPunct w:val="0"/>
      <w:autoSpaceDE w:val="0"/>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0"/>
      <w:autoSpaceDE w:val="0"/>
      <w:spacing w:after="120"/>
      <w:ind w:left="283"/>
      <w:textAlignment w:val="baseline"/>
    </w:pPr>
    <w:rPr>
      <w:szCs w:val="20"/>
      <w:lang w:eastAsia="ar-SA"/>
    </w:rPr>
  </w:style>
  <w:style w:type="character" w:customStyle="1" w:styleId="ZkladntextodsazenChar">
    <w:name w:val="Základní text odsazený Char"/>
    <w:link w:val="Zkladntextodsazen"/>
    <w:uiPriority w:val="99"/>
    <w:locked/>
    <w:rsid w:val="004D06D5"/>
    <w:rPr>
      <w:rFonts w:eastAsia="Times New Roman" w:cs="Times New Roman"/>
      <w:sz w:val="20"/>
      <w:szCs w:val="20"/>
      <w:lang w:eastAsia="ar-SA" w:bidi="ar-SA"/>
    </w:rPr>
  </w:style>
  <w:style w:type="paragraph" w:customStyle="1" w:styleId="odsazvevnit">
    <w:name w:val="odsaz vevnitř"/>
    <w:basedOn w:val="Normln"/>
    <w:next w:val="Zkladntext"/>
    <w:uiPriority w:val="99"/>
    <w:rsid w:val="004D06D5"/>
    <w:pPr>
      <w:tabs>
        <w:tab w:val="left" w:pos="510"/>
      </w:tabs>
      <w:autoSpaceDE w:val="0"/>
      <w:autoSpaceDN w:val="0"/>
      <w:adjustRightInd w:val="0"/>
      <w:spacing w:line="220" w:lineRule="atLeast"/>
      <w:ind w:left="510" w:hanging="233"/>
      <w:jc w:val="both"/>
    </w:pPr>
    <w:rPr>
      <w:color w:val="000000"/>
      <w:sz w:val="18"/>
      <w:szCs w:val="18"/>
    </w:rPr>
  </w:style>
  <w:style w:type="character" w:customStyle="1" w:styleId="platne1">
    <w:name w:val="platne1"/>
    <w:uiPriority w:val="99"/>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99"/>
    <w:rsid w:val="00CD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customStyle="1" w:styleId="TextkomenteChar">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customStyle="1" w:styleId="PedmtkomenteChar">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cs="Tahoma"/>
      <w:sz w:val="16"/>
      <w:szCs w:val="16"/>
    </w:rPr>
  </w:style>
  <w:style w:type="character" w:customStyle="1" w:styleId="TextbublinyChar">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style>
  <w:style w:type="character" w:customStyle="1" w:styleId="ZhlavChar">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style>
  <w:style w:type="character" w:customStyle="1" w:styleId="Zkladntext2Char">
    <w:name w:val="Základní text 2 Char"/>
    <w:link w:val="Zkladntext2"/>
    <w:uiPriority w:val="99"/>
    <w:locked/>
    <w:rsid w:val="001321E5"/>
    <w:rPr>
      <w:rFonts w:eastAsia="Times New Roman" w:cs="Times New Roman"/>
      <w:sz w:val="24"/>
      <w:lang w:eastAsia="cs-CZ"/>
    </w:rPr>
  </w:style>
  <w:style w:type="paragraph" w:customStyle="1" w:styleId="BodyText21">
    <w:name w:val="Body Text 21"/>
    <w:basedOn w:val="Normln"/>
    <w:uiPriority w:val="99"/>
    <w:rsid w:val="00936B1B"/>
    <w:pPr>
      <w:widowControl w:val="0"/>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customStyle="1" w:styleId="Zkladntextodsazen2Char">
    <w:name w:val="Základní text odsazený 2 Char"/>
    <w:link w:val="Zkladntextodsazen2"/>
    <w:uiPriority w:val="99"/>
    <w:semiHidden/>
    <w:locked/>
    <w:rsid w:val="00B267C9"/>
    <w:rPr>
      <w:rFonts w:eastAsia="Times New Roman" w:cs="Times New Roman"/>
      <w:sz w:val="24"/>
      <w:szCs w:val="24"/>
    </w:rPr>
  </w:style>
  <w:style w:type="paragraph" w:styleId="Textpoznpodarou">
    <w:name w:val="footnote text"/>
    <w:basedOn w:val="Normln"/>
    <w:link w:val="TextpoznpodarouChar"/>
    <w:uiPriority w:val="99"/>
    <w:semiHidden/>
    <w:rsid w:val="00311627"/>
    <w:rPr>
      <w:sz w:val="20"/>
      <w:szCs w:val="20"/>
    </w:rPr>
  </w:style>
  <w:style w:type="character" w:customStyle="1" w:styleId="TextpoznpodarouChar">
    <w:name w:val="Text pozn. pod čarou Char"/>
    <w:link w:val="Textpoznpodarou"/>
    <w:uiPriority w:val="99"/>
    <w:semiHidden/>
    <w:locked/>
    <w:rsid w:val="00311627"/>
    <w:rPr>
      <w:rFonts w:eastAsia="Times New Roman" w:cs="Times New Roman"/>
      <w:sz w:val="20"/>
      <w:szCs w:val="20"/>
    </w:rPr>
  </w:style>
  <w:style w:type="character" w:styleId="Znakapoznpodarou">
    <w:name w:val="footnote reference"/>
    <w:uiPriority w:val="99"/>
    <w:semiHidden/>
    <w:rsid w:val="00311627"/>
    <w:rPr>
      <w:rFonts w:cs="Times New Roman"/>
      <w:vertAlign w:val="superscript"/>
    </w:rPr>
  </w:style>
  <w:style w:type="character" w:styleId="Siln">
    <w:name w:val="Strong"/>
    <w:uiPriority w:val="22"/>
    <w:qFormat/>
    <w:locked/>
    <w:rsid w:val="00360CC7"/>
    <w:rPr>
      <w:rFonts w:cs="Times New Roman"/>
      <w:b/>
      <w:bCs/>
    </w:rPr>
  </w:style>
  <w:style w:type="character" w:customStyle="1" w:styleId="Nadpis8Char">
    <w:name w:val="Nadpis 8 Char"/>
    <w:link w:val="Nadpis8"/>
    <w:rsid w:val="001F51C0"/>
    <w:rPr>
      <w:rFonts w:ascii="Cambria" w:eastAsia="Times New Roman" w:hAnsi="Cambria" w:cs="Times New Roman"/>
      <w:color w:val="272727"/>
      <w:sz w:val="21"/>
      <w:szCs w:val="21"/>
    </w:rPr>
  </w:style>
  <w:style w:type="paragraph" w:customStyle="1" w:styleId="odstavecodsazen0">
    <w:name w:val="odstavecodsazen"/>
    <w:basedOn w:val="Normln"/>
    <w:rsid w:val="00C80194"/>
    <w:pPr>
      <w:ind w:left="1332" w:hanging="849"/>
      <w:jc w:val="both"/>
    </w:pPr>
    <w:rPr>
      <w:rFonts w:eastAsia="Calibri"/>
      <w:color w:val="000000"/>
    </w:rPr>
  </w:style>
  <w:style w:type="character" w:customStyle="1" w:styleId="Nadpis4Char">
    <w:name w:val="Nadpis 4 Char"/>
    <w:link w:val="Nadpis4"/>
    <w:semiHidden/>
    <w:rsid w:val="00554490"/>
    <w:rPr>
      <w:rFonts w:ascii="Cambria" w:eastAsia="Times New Roman" w:hAnsi="Cambria" w:cs="Times New Roman"/>
      <w:i/>
      <w:iCs/>
      <w:color w:val="365F91"/>
      <w:sz w:val="24"/>
      <w:szCs w:val="24"/>
    </w:rPr>
  </w:style>
  <w:style w:type="character" w:customStyle="1" w:styleId="Nadpis5Char">
    <w:name w:val="Nadpis 5 Char"/>
    <w:link w:val="Nadpis5"/>
    <w:semiHidden/>
    <w:rsid w:val="00A80831"/>
    <w:rPr>
      <w:rFonts w:ascii="Calibri" w:eastAsia="Times New Roman" w:hAnsi="Calibri" w:cs="Times New Roman"/>
      <w:b/>
      <w:bCs/>
      <w:i/>
      <w:iCs/>
      <w:sz w:val="26"/>
      <w:szCs w:val="26"/>
    </w:rPr>
  </w:style>
  <w:style w:type="paragraph" w:styleId="Revize">
    <w:name w:val="Revision"/>
    <w:hidden/>
    <w:uiPriority w:val="99"/>
    <w:semiHidden/>
    <w:rsid w:val="00B01903"/>
    <w:rPr>
      <w:rFonts w:eastAsia="Times New Roman"/>
      <w:sz w:val="24"/>
      <w:szCs w:val="24"/>
    </w:rPr>
  </w:style>
  <w:style w:type="paragraph" w:styleId="Bezmezer">
    <w:name w:val="No Spacing"/>
    <w:uiPriority w:val="1"/>
    <w:qFormat/>
    <w:rsid w:val="003B0CC2"/>
    <w:pPr>
      <w:suppressAutoHyphens/>
    </w:pPr>
    <w:rPr>
      <w:rFonts w:ascii="Calibri" w:hAnsi="Calibri" w:cs="Calibri"/>
      <w:sz w:val="22"/>
      <w:szCs w:val="22"/>
      <w:lang w:eastAsia="ar-SA"/>
    </w:rPr>
  </w:style>
  <w:style w:type="paragraph" w:customStyle="1" w:styleId="lneksmlouvy">
    <w:name w:val="článek_smlouvy"/>
    <w:basedOn w:val="Normln"/>
    <w:uiPriority w:val="99"/>
    <w:qFormat/>
    <w:rsid w:val="00FB293B"/>
    <w:pPr>
      <w:numPr>
        <w:ilvl w:val="1"/>
        <w:numId w:val="25"/>
      </w:numPr>
      <w:spacing w:after="100" w:line="288" w:lineRule="auto"/>
      <w:jc w:val="both"/>
    </w:pPr>
    <w:rPr>
      <w:rFonts w:ascii="Arial" w:eastAsia="Calibri" w:hAnsi="Arial" w:cs="Calibri"/>
      <w:sz w:val="22"/>
      <w:szCs w:val="22"/>
    </w:rPr>
  </w:style>
  <w:style w:type="paragraph" w:customStyle="1" w:styleId="lneksmlouvynadpis">
    <w:name w:val="Článek_smlouvy_nadpis"/>
    <w:basedOn w:val="Normln"/>
    <w:uiPriority w:val="99"/>
    <w:qFormat/>
    <w:rsid w:val="00FB293B"/>
    <w:pPr>
      <w:numPr>
        <w:numId w:val="25"/>
      </w:numPr>
      <w:spacing w:before="240" w:after="100" w:line="288" w:lineRule="auto"/>
      <w:jc w:val="both"/>
      <w:outlineLvl w:val="0"/>
    </w:pPr>
    <w:rPr>
      <w:rFonts w:ascii="Arial" w:eastAsia="Calibri" w:hAnsi="Arial" w:cs="Calibri"/>
      <w:b/>
      <w:caps/>
      <w:sz w:val="22"/>
      <w:szCs w:val="22"/>
    </w:rPr>
  </w:style>
  <w:style w:type="character" w:customStyle="1" w:styleId="Nadpis6Char">
    <w:name w:val="Nadpis 6 Char"/>
    <w:basedOn w:val="Standardnpsmoodstavce"/>
    <w:link w:val="Nadpis6"/>
    <w:uiPriority w:val="99"/>
    <w:rsid w:val="009D4460"/>
    <w:rPr>
      <w:rFonts w:ascii="Arial" w:eastAsia="Times New Roman" w:hAnsi="Arial"/>
      <w:b/>
      <w:lang w:val="x-none" w:eastAsia="x-none"/>
    </w:rPr>
  </w:style>
  <w:style w:type="character" w:customStyle="1" w:styleId="Nadpis7Char">
    <w:name w:val="Nadpis 7 Char"/>
    <w:basedOn w:val="Standardnpsmoodstavce"/>
    <w:link w:val="Nadpis7"/>
    <w:uiPriority w:val="99"/>
    <w:rsid w:val="009D4460"/>
    <w:rPr>
      <w:rFonts w:eastAsia="Times New Roman"/>
      <w:sz w:val="24"/>
      <w:szCs w:val="24"/>
      <w:lang w:val="x-none" w:eastAsia="x-none"/>
    </w:rPr>
  </w:style>
  <w:style w:type="character" w:customStyle="1" w:styleId="Nadpis9Char">
    <w:name w:val="Nadpis 9 Char"/>
    <w:basedOn w:val="Standardnpsmoodstavce"/>
    <w:link w:val="Nadpis9"/>
    <w:uiPriority w:val="99"/>
    <w:rsid w:val="009D4460"/>
    <w:rPr>
      <w:rFonts w:ascii="Arial" w:eastAsia="Times New Roman" w:hAnsi="Arial"/>
      <w:sz w:val="22"/>
      <w:szCs w:val="22"/>
      <w:lang w:val="x-none" w:eastAsia="x-none"/>
    </w:rPr>
  </w:style>
  <w:style w:type="paragraph" w:customStyle="1" w:styleId="Normodsaz">
    <w:name w:val="Norm.odsaz."/>
    <w:basedOn w:val="Normln"/>
    <w:uiPriority w:val="99"/>
    <w:rsid w:val="009D4460"/>
    <w:pPr>
      <w:tabs>
        <w:tab w:val="num" w:pos="1440"/>
      </w:tabs>
      <w:ind w:left="936" w:hanging="576"/>
      <w:jc w:val="both"/>
    </w:pPr>
    <w:rPr>
      <w:szCs w:val="20"/>
    </w:rPr>
  </w:style>
  <w:style w:type="paragraph" w:customStyle="1" w:styleId="Default">
    <w:name w:val="Default"/>
    <w:rsid w:val="008410CF"/>
    <w:pPr>
      <w:autoSpaceDE w:val="0"/>
      <w:autoSpaceDN w:val="0"/>
      <w:adjustRightInd w:val="0"/>
    </w:pPr>
    <w:rPr>
      <w:rFonts w:ascii="Myriad Web" w:eastAsiaTheme="minorHAnsi" w:hAnsi="Myriad Web" w:cs="Myriad We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8127">
      <w:bodyDiv w:val="1"/>
      <w:marLeft w:val="0"/>
      <w:marRight w:val="0"/>
      <w:marTop w:val="0"/>
      <w:marBottom w:val="0"/>
      <w:divBdr>
        <w:top w:val="none" w:sz="0" w:space="0" w:color="auto"/>
        <w:left w:val="none" w:sz="0" w:space="0" w:color="auto"/>
        <w:bottom w:val="none" w:sz="0" w:space="0" w:color="auto"/>
        <w:right w:val="none" w:sz="0" w:space="0" w:color="auto"/>
      </w:divBdr>
    </w:div>
    <w:div w:id="490408432">
      <w:marLeft w:val="0"/>
      <w:marRight w:val="0"/>
      <w:marTop w:val="0"/>
      <w:marBottom w:val="0"/>
      <w:divBdr>
        <w:top w:val="none" w:sz="0" w:space="0" w:color="auto"/>
        <w:left w:val="none" w:sz="0" w:space="0" w:color="auto"/>
        <w:bottom w:val="none" w:sz="0" w:space="0" w:color="auto"/>
        <w:right w:val="none" w:sz="0" w:space="0" w:color="auto"/>
      </w:divBdr>
    </w:div>
    <w:div w:id="490408433">
      <w:marLeft w:val="0"/>
      <w:marRight w:val="0"/>
      <w:marTop w:val="0"/>
      <w:marBottom w:val="0"/>
      <w:divBdr>
        <w:top w:val="none" w:sz="0" w:space="0" w:color="auto"/>
        <w:left w:val="none" w:sz="0" w:space="0" w:color="auto"/>
        <w:bottom w:val="none" w:sz="0" w:space="0" w:color="auto"/>
        <w:right w:val="none" w:sz="0" w:space="0" w:color="auto"/>
      </w:divBdr>
    </w:div>
    <w:div w:id="490408434">
      <w:marLeft w:val="0"/>
      <w:marRight w:val="0"/>
      <w:marTop w:val="0"/>
      <w:marBottom w:val="0"/>
      <w:divBdr>
        <w:top w:val="none" w:sz="0" w:space="0" w:color="auto"/>
        <w:left w:val="none" w:sz="0" w:space="0" w:color="auto"/>
        <w:bottom w:val="none" w:sz="0" w:space="0" w:color="auto"/>
        <w:right w:val="none" w:sz="0" w:space="0" w:color="auto"/>
      </w:divBdr>
    </w:div>
    <w:div w:id="496573172">
      <w:bodyDiv w:val="1"/>
      <w:marLeft w:val="0"/>
      <w:marRight w:val="0"/>
      <w:marTop w:val="0"/>
      <w:marBottom w:val="0"/>
      <w:divBdr>
        <w:top w:val="none" w:sz="0" w:space="0" w:color="auto"/>
        <w:left w:val="none" w:sz="0" w:space="0" w:color="auto"/>
        <w:bottom w:val="none" w:sz="0" w:space="0" w:color="auto"/>
        <w:right w:val="none" w:sz="0" w:space="0" w:color="auto"/>
      </w:divBdr>
    </w:div>
    <w:div w:id="534119643">
      <w:bodyDiv w:val="1"/>
      <w:marLeft w:val="0"/>
      <w:marRight w:val="0"/>
      <w:marTop w:val="0"/>
      <w:marBottom w:val="0"/>
      <w:divBdr>
        <w:top w:val="none" w:sz="0" w:space="0" w:color="auto"/>
        <w:left w:val="none" w:sz="0" w:space="0" w:color="auto"/>
        <w:bottom w:val="none" w:sz="0" w:space="0" w:color="auto"/>
        <w:right w:val="none" w:sz="0" w:space="0" w:color="auto"/>
      </w:divBdr>
    </w:div>
    <w:div w:id="603073105">
      <w:bodyDiv w:val="1"/>
      <w:marLeft w:val="0"/>
      <w:marRight w:val="0"/>
      <w:marTop w:val="0"/>
      <w:marBottom w:val="0"/>
      <w:divBdr>
        <w:top w:val="none" w:sz="0" w:space="0" w:color="auto"/>
        <w:left w:val="none" w:sz="0" w:space="0" w:color="auto"/>
        <w:bottom w:val="none" w:sz="0" w:space="0" w:color="auto"/>
        <w:right w:val="none" w:sz="0" w:space="0" w:color="auto"/>
      </w:divBdr>
    </w:div>
    <w:div w:id="737477612">
      <w:bodyDiv w:val="1"/>
      <w:marLeft w:val="0"/>
      <w:marRight w:val="0"/>
      <w:marTop w:val="0"/>
      <w:marBottom w:val="0"/>
      <w:divBdr>
        <w:top w:val="none" w:sz="0" w:space="0" w:color="auto"/>
        <w:left w:val="none" w:sz="0" w:space="0" w:color="auto"/>
        <w:bottom w:val="none" w:sz="0" w:space="0" w:color="auto"/>
        <w:right w:val="none" w:sz="0" w:space="0" w:color="auto"/>
      </w:divBdr>
    </w:div>
    <w:div w:id="895167741">
      <w:bodyDiv w:val="1"/>
      <w:marLeft w:val="0"/>
      <w:marRight w:val="0"/>
      <w:marTop w:val="0"/>
      <w:marBottom w:val="0"/>
      <w:divBdr>
        <w:top w:val="none" w:sz="0" w:space="0" w:color="auto"/>
        <w:left w:val="none" w:sz="0" w:space="0" w:color="auto"/>
        <w:bottom w:val="none" w:sz="0" w:space="0" w:color="auto"/>
        <w:right w:val="none" w:sz="0" w:space="0" w:color="auto"/>
      </w:divBdr>
    </w:div>
    <w:div w:id="1261790237">
      <w:bodyDiv w:val="1"/>
      <w:marLeft w:val="0"/>
      <w:marRight w:val="0"/>
      <w:marTop w:val="0"/>
      <w:marBottom w:val="0"/>
      <w:divBdr>
        <w:top w:val="none" w:sz="0" w:space="0" w:color="auto"/>
        <w:left w:val="none" w:sz="0" w:space="0" w:color="auto"/>
        <w:bottom w:val="none" w:sz="0" w:space="0" w:color="auto"/>
        <w:right w:val="none" w:sz="0" w:space="0" w:color="auto"/>
      </w:divBdr>
    </w:div>
    <w:div w:id="1284773164">
      <w:bodyDiv w:val="1"/>
      <w:marLeft w:val="0"/>
      <w:marRight w:val="0"/>
      <w:marTop w:val="0"/>
      <w:marBottom w:val="0"/>
      <w:divBdr>
        <w:top w:val="none" w:sz="0" w:space="0" w:color="auto"/>
        <w:left w:val="none" w:sz="0" w:space="0" w:color="auto"/>
        <w:bottom w:val="none" w:sz="0" w:space="0" w:color="auto"/>
        <w:right w:val="none" w:sz="0" w:space="0" w:color="auto"/>
      </w:divBdr>
    </w:div>
    <w:div w:id="1683437709">
      <w:bodyDiv w:val="1"/>
      <w:marLeft w:val="0"/>
      <w:marRight w:val="0"/>
      <w:marTop w:val="0"/>
      <w:marBottom w:val="0"/>
      <w:divBdr>
        <w:top w:val="none" w:sz="0" w:space="0" w:color="auto"/>
        <w:left w:val="none" w:sz="0" w:space="0" w:color="auto"/>
        <w:bottom w:val="none" w:sz="0" w:space="0" w:color="auto"/>
        <w:right w:val="none" w:sz="0" w:space="0" w:color="auto"/>
      </w:divBdr>
    </w:div>
    <w:div w:id="1821194841">
      <w:bodyDiv w:val="1"/>
      <w:marLeft w:val="0"/>
      <w:marRight w:val="0"/>
      <w:marTop w:val="0"/>
      <w:marBottom w:val="0"/>
      <w:divBdr>
        <w:top w:val="none" w:sz="0" w:space="0" w:color="auto"/>
        <w:left w:val="none" w:sz="0" w:space="0" w:color="auto"/>
        <w:bottom w:val="none" w:sz="0" w:space="0" w:color="auto"/>
        <w:right w:val="none" w:sz="0" w:space="0" w:color="auto"/>
      </w:divBdr>
    </w:div>
    <w:div w:id="2111509563">
      <w:bodyDiv w:val="1"/>
      <w:marLeft w:val="0"/>
      <w:marRight w:val="0"/>
      <w:marTop w:val="0"/>
      <w:marBottom w:val="0"/>
      <w:divBdr>
        <w:top w:val="none" w:sz="0" w:space="0" w:color="auto"/>
        <w:left w:val="none" w:sz="0" w:space="0" w:color="auto"/>
        <w:bottom w:val="none" w:sz="0" w:space="0" w:color="auto"/>
        <w:right w:val="none" w:sz="0" w:space="0" w:color="auto"/>
      </w:divBdr>
      <w:divsChild>
        <w:div w:id="727220064">
          <w:marLeft w:val="0"/>
          <w:marRight w:val="0"/>
          <w:marTop w:val="0"/>
          <w:marBottom w:val="0"/>
          <w:divBdr>
            <w:top w:val="none" w:sz="0" w:space="0" w:color="auto"/>
            <w:left w:val="none" w:sz="0" w:space="0" w:color="auto"/>
            <w:bottom w:val="none" w:sz="0" w:space="0" w:color="auto"/>
            <w:right w:val="none" w:sz="0" w:space="0" w:color="auto"/>
          </w:divBdr>
        </w:div>
        <w:div w:id="788352192">
          <w:marLeft w:val="0"/>
          <w:marRight w:val="0"/>
          <w:marTop w:val="0"/>
          <w:marBottom w:val="0"/>
          <w:divBdr>
            <w:top w:val="none" w:sz="0" w:space="0" w:color="auto"/>
            <w:left w:val="none" w:sz="0" w:space="0" w:color="auto"/>
            <w:bottom w:val="none" w:sz="0" w:space="0" w:color="auto"/>
            <w:right w:val="none" w:sz="0" w:space="0" w:color="auto"/>
          </w:divBdr>
        </w:div>
        <w:div w:id="174350944">
          <w:marLeft w:val="0"/>
          <w:marRight w:val="0"/>
          <w:marTop w:val="0"/>
          <w:marBottom w:val="0"/>
          <w:divBdr>
            <w:top w:val="none" w:sz="0" w:space="0" w:color="auto"/>
            <w:left w:val="none" w:sz="0" w:space="0" w:color="auto"/>
            <w:bottom w:val="none" w:sz="0" w:space="0" w:color="auto"/>
            <w:right w:val="none" w:sz="0" w:space="0" w:color="auto"/>
          </w:divBdr>
        </w:div>
        <w:div w:id="340739890">
          <w:marLeft w:val="0"/>
          <w:marRight w:val="0"/>
          <w:marTop w:val="0"/>
          <w:marBottom w:val="0"/>
          <w:divBdr>
            <w:top w:val="none" w:sz="0" w:space="0" w:color="auto"/>
            <w:left w:val="none" w:sz="0" w:space="0" w:color="auto"/>
            <w:bottom w:val="none" w:sz="0" w:space="0" w:color="auto"/>
            <w:right w:val="none" w:sz="0" w:space="0" w:color="auto"/>
          </w:divBdr>
        </w:div>
        <w:div w:id="1504054157">
          <w:marLeft w:val="0"/>
          <w:marRight w:val="0"/>
          <w:marTop w:val="0"/>
          <w:marBottom w:val="0"/>
          <w:divBdr>
            <w:top w:val="none" w:sz="0" w:space="0" w:color="auto"/>
            <w:left w:val="none" w:sz="0" w:space="0" w:color="auto"/>
            <w:bottom w:val="none" w:sz="0" w:space="0" w:color="auto"/>
            <w:right w:val="none" w:sz="0" w:space="0" w:color="auto"/>
          </w:divBdr>
        </w:div>
        <w:div w:id="44226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3877-75A2-471E-8223-0EB2AF9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4916</Words>
  <Characters>28656</Characters>
  <Application>Microsoft Office Word</Application>
  <DocSecurity>0</DocSecurity>
  <Lines>238</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________________________________________________________________</vt:lpstr>
      <vt:lpstr>________________________________________________________________</vt:lpstr>
    </vt:vector>
  </TitlesOfParts>
  <Company>Hewlett-Packard Company</Company>
  <LinksUpToDate>false</LinksUpToDate>
  <CharactersWithSpaces>33505</CharactersWithSpaces>
  <SharedDoc>false</SharedDoc>
  <HLinks>
    <vt:vector size="6" baseType="variant">
      <vt:variant>
        <vt:i4>1441852</vt:i4>
      </vt:variant>
      <vt:variant>
        <vt:i4>0</vt:i4>
      </vt:variant>
      <vt:variant>
        <vt:i4>0</vt:i4>
      </vt:variant>
      <vt:variant>
        <vt:i4>5</vt:i4>
      </vt:variant>
      <vt:variant>
        <vt:lpwstr>mailto:jiranek@mujicin.cz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creator>Uzivatel</dc:creator>
  <cp:lastModifiedBy>Hollerová Lenka</cp:lastModifiedBy>
  <cp:revision>13</cp:revision>
  <cp:lastPrinted>2017-05-15T07:24:00Z</cp:lastPrinted>
  <dcterms:created xsi:type="dcterms:W3CDTF">2019-06-04T05:59:00Z</dcterms:created>
  <dcterms:modified xsi:type="dcterms:W3CDTF">2020-07-24T11:28:00Z</dcterms:modified>
</cp:coreProperties>
</file>