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5C4004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Traktorový naviják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proofErr w:type="gramStart"/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  <w:proofErr w:type="gramEnd"/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7"/>
        <w:gridCol w:w="4615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C400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Elektrohydraulicky ovládaný tříbodový lanový naviják s pásovou brzdou s připojením do zadní hydrauliky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C400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Naviják je vybaven snímatelným závěsem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C400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Válcové ocelové lano o </w:t>
            </w:r>
            <w:proofErr w:type="gramStart"/>
            <w:r>
              <w:rPr>
                <w:sz w:val="20"/>
                <w:szCs w:val="20"/>
              </w:rPr>
              <w:t>průměru ( min.</w:t>
            </w:r>
            <w:proofErr w:type="gramEnd"/>
            <w:r>
              <w:rPr>
                <w:sz w:val="20"/>
                <w:szCs w:val="20"/>
              </w:rPr>
              <w:t xml:space="preserve"> 10 mm)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C400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Válcové ocelové lano o délce ( min. </w:t>
            </w:r>
            <w:proofErr w:type="gramStart"/>
            <w:r>
              <w:rPr>
                <w:sz w:val="20"/>
                <w:szCs w:val="20"/>
              </w:rPr>
              <w:t>100 m )</w:t>
            </w:r>
            <w:proofErr w:type="gramEnd"/>
            <w:r w:rsidR="004A2C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C400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Naviják bude dálkově ovládaný </w:t>
            </w:r>
            <w:r w:rsidR="00BB493A">
              <w:rPr>
                <w:sz w:val="20"/>
                <w:szCs w:val="20"/>
              </w:rPr>
              <w:t>s hydraulickým odvíjením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Tažná síla ( min. 55 </w:t>
            </w:r>
            <w:proofErr w:type="spellStart"/>
            <w:r>
              <w:rPr>
                <w:sz w:val="20"/>
                <w:szCs w:val="20"/>
              </w:rPr>
              <w:t>kn</w:t>
            </w:r>
            <w:proofErr w:type="spellEnd"/>
            <w:r>
              <w:rPr>
                <w:sz w:val="20"/>
                <w:szCs w:val="20"/>
              </w:rPr>
              <w:t xml:space="preserve"> 5500 </w:t>
            </w:r>
            <w:proofErr w:type="gramStart"/>
            <w:r>
              <w:rPr>
                <w:sz w:val="20"/>
                <w:szCs w:val="20"/>
              </w:rPr>
              <w:t>kg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Brzdná </w:t>
            </w:r>
            <w:proofErr w:type="gramStart"/>
            <w:r>
              <w:rPr>
                <w:sz w:val="20"/>
                <w:szCs w:val="20"/>
              </w:rPr>
              <w:t>síla ( min.</w:t>
            </w:r>
            <w:proofErr w:type="gramEnd"/>
            <w:r>
              <w:rPr>
                <w:sz w:val="20"/>
                <w:szCs w:val="20"/>
              </w:rPr>
              <w:t xml:space="preserve"> 69 </w:t>
            </w:r>
            <w:proofErr w:type="spellStart"/>
            <w:r>
              <w:rPr>
                <w:sz w:val="20"/>
                <w:szCs w:val="20"/>
              </w:rPr>
              <w:t>kn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6F407C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rychlost </w:t>
            </w:r>
            <w:proofErr w:type="gramStart"/>
            <w:r>
              <w:rPr>
                <w:sz w:val="20"/>
                <w:szCs w:val="20"/>
              </w:rPr>
              <w:t>lana ( min.</w:t>
            </w:r>
            <w:proofErr w:type="gramEnd"/>
            <w:r>
              <w:rPr>
                <w:sz w:val="20"/>
                <w:szCs w:val="20"/>
              </w:rPr>
              <w:t xml:space="preserve"> 0,6</w:t>
            </w:r>
            <w:r w:rsidR="00BB493A">
              <w:rPr>
                <w:sz w:val="20"/>
                <w:szCs w:val="20"/>
              </w:rPr>
              <w:t xml:space="preserve"> m/s 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Šířka ( min. 1,500 </w:t>
            </w:r>
            <w:proofErr w:type="gramStart"/>
            <w:r>
              <w:rPr>
                <w:sz w:val="20"/>
                <w:szCs w:val="20"/>
              </w:rPr>
              <w:t>mm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Hloubka ( min. 480 </w:t>
            </w:r>
            <w:proofErr w:type="gramStart"/>
            <w:r>
              <w:rPr>
                <w:sz w:val="20"/>
                <w:szCs w:val="20"/>
              </w:rPr>
              <w:t>mm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Výška s ochrannou mříží ( min. 2200 </w:t>
            </w:r>
            <w:proofErr w:type="gramStart"/>
            <w:r>
              <w:rPr>
                <w:sz w:val="20"/>
                <w:szCs w:val="20"/>
              </w:rPr>
              <w:t>mm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Výška bez ochranné mříže ( min. 1790 </w:t>
            </w:r>
            <w:proofErr w:type="gramStart"/>
            <w:r>
              <w:rPr>
                <w:sz w:val="20"/>
                <w:szCs w:val="20"/>
              </w:rPr>
              <w:t>mm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Hmotnost bez lana ( min. 450 </w:t>
            </w:r>
            <w:proofErr w:type="gramStart"/>
            <w:r>
              <w:rPr>
                <w:sz w:val="20"/>
                <w:szCs w:val="20"/>
              </w:rPr>
              <w:t>kg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kladka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C01723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Dálkové ovládání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C01723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Tažný závěs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odvíjení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BB493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Kardanový hřídel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1E430D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Kluzná spona - barvená 2 Ks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1E430D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Kluzný třmen otočný oboustranný – </w:t>
            </w:r>
            <w:proofErr w:type="gramStart"/>
            <w:r>
              <w:rPr>
                <w:sz w:val="20"/>
                <w:szCs w:val="20"/>
              </w:rPr>
              <w:t>barevný ( pro</w:t>
            </w:r>
            <w:proofErr w:type="gramEnd"/>
            <w:r>
              <w:rPr>
                <w:sz w:val="20"/>
                <w:szCs w:val="20"/>
              </w:rPr>
              <w:t xml:space="preserve"> řetěz průměr 8 mm )  2 ks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456224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224" w:rsidRDefault="001E430D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Řetězový úvazek – </w:t>
            </w:r>
            <w:proofErr w:type="gramStart"/>
            <w:r>
              <w:rPr>
                <w:sz w:val="20"/>
                <w:szCs w:val="20"/>
              </w:rPr>
              <w:t>barevný ( délka</w:t>
            </w:r>
            <w:proofErr w:type="gramEnd"/>
            <w:r>
              <w:rPr>
                <w:sz w:val="20"/>
                <w:szCs w:val="20"/>
              </w:rPr>
              <w:t xml:space="preserve"> 2 m, průměr 8 mm)  2 ks</w:t>
            </w:r>
          </w:p>
          <w:p w:rsidR="001E430D" w:rsidRDefault="001E430D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224" w:rsidRPr="0090769A" w:rsidRDefault="00456224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F29A8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F29A8" w:rsidRDefault="001E430D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Řetězový úvazek – barevný ( délka 3 m, průměr 8 mm)</w:t>
            </w:r>
            <w:bookmarkStart w:id="0" w:name="_GoBack"/>
            <w:bookmarkEnd w:id="0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29A8" w:rsidRPr="0090769A" w:rsidRDefault="00AF29A8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8549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Schválení pro provoz na pozemních komunikací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8549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6F407C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Zaškolení obsluhy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B5" w:rsidRPr="00933916" w:rsidRDefault="000D38B5" w:rsidP="00B645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  <w:tr w:rsidR="000D38B5" w:rsidTr="00B6452D">
        <w:tc>
          <w:tcPr>
            <w:tcW w:w="45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0D38B5" w:rsidRDefault="000D38B5" w:rsidP="000D38B5">
      <w:pPr>
        <w:rPr>
          <w:rFonts w:ascii="Arial" w:hAnsi="Arial" w:cs="Arial"/>
          <w:b/>
          <w:sz w:val="20"/>
          <w:szCs w:val="20"/>
        </w:rPr>
      </w:pPr>
    </w:p>
    <w:p w:rsidR="000D38B5" w:rsidRPr="00F35FEC" w:rsidRDefault="000D38B5" w:rsidP="000D3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0D38B5" w:rsidTr="00B6452D">
        <w:tc>
          <w:tcPr>
            <w:tcW w:w="534" w:type="dxa"/>
            <w:shd w:val="clear" w:color="auto" w:fill="FFFF00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</w:t>
            </w:r>
            <w:r w:rsidRPr="00413123">
              <w:rPr>
                <w:rFonts w:cs="Arial"/>
              </w:rPr>
              <w:lastRenderedPageBreak/>
              <w:t xml:space="preserve">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72BB3"/>
    <w:rsid w:val="000B433B"/>
    <w:rsid w:val="000D38B5"/>
    <w:rsid w:val="000E2682"/>
    <w:rsid w:val="001A6CFE"/>
    <w:rsid w:val="001E430D"/>
    <w:rsid w:val="0035761C"/>
    <w:rsid w:val="0038549A"/>
    <w:rsid w:val="00456224"/>
    <w:rsid w:val="004A2C74"/>
    <w:rsid w:val="004F6E7E"/>
    <w:rsid w:val="00592C76"/>
    <w:rsid w:val="005C4004"/>
    <w:rsid w:val="00601D83"/>
    <w:rsid w:val="006F407C"/>
    <w:rsid w:val="008268D6"/>
    <w:rsid w:val="009835BF"/>
    <w:rsid w:val="00A421D5"/>
    <w:rsid w:val="00AE12A2"/>
    <w:rsid w:val="00AF29A8"/>
    <w:rsid w:val="00B05496"/>
    <w:rsid w:val="00B673AF"/>
    <w:rsid w:val="00B816C2"/>
    <w:rsid w:val="00BB493A"/>
    <w:rsid w:val="00D2459F"/>
    <w:rsid w:val="00D82DD4"/>
    <w:rsid w:val="00DE223B"/>
    <w:rsid w:val="00E247FA"/>
    <w:rsid w:val="00E93D12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F4B4"/>
  <w15:docId w15:val="{502F9133-6478-4F21-B66B-4302A1A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Krovová</dc:creator>
  <cp:lastModifiedBy>Stejskal Radek</cp:lastModifiedBy>
  <cp:revision>4</cp:revision>
  <dcterms:created xsi:type="dcterms:W3CDTF">2022-10-19T05:51:00Z</dcterms:created>
  <dcterms:modified xsi:type="dcterms:W3CDTF">2022-10-19T11:32:00Z</dcterms:modified>
</cp:coreProperties>
</file>