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96" w:rsidRPr="006F66E5" w:rsidRDefault="00AF157E">
      <w:pPr>
        <w:pBdr>
          <w:bottom w:val="single" w:sz="24" w:space="1" w:color="FF0000"/>
        </w:pBdr>
        <w:spacing w:after="120" w:line="240" w:lineRule="auto"/>
        <w:jc w:val="center"/>
        <w:rPr>
          <w:rFonts w:ascii="Cambria" w:hAnsi="Cambria" w:cstheme="minorHAnsi"/>
          <w:b/>
          <w:bCs/>
          <w:sz w:val="44"/>
          <w:szCs w:val="44"/>
        </w:rPr>
      </w:pPr>
      <w:r w:rsidRPr="006F66E5">
        <w:rPr>
          <w:rFonts w:ascii="Cambria" w:hAnsi="Cambria" w:cstheme="minorHAnsi"/>
          <w:b/>
          <w:bCs/>
          <w:sz w:val="44"/>
          <w:szCs w:val="44"/>
        </w:rPr>
        <w:t>Smlouva o dílo</w:t>
      </w:r>
    </w:p>
    <w:p w:rsidR="00096196" w:rsidRPr="006F66E5" w:rsidRDefault="00FF7A93">
      <w:pPr>
        <w:pBdr>
          <w:bottom w:val="single" w:sz="24" w:space="1" w:color="FF0000"/>
        </w:pBdr>
        <w:spacing w:after="0"/>
        <w:jc w:val="center"/>
        <w:rPr>
          <w:rFonts w:ascii="Cambria" w:hAnsi="Cambria" w:cstheme="minorHAnsi"/>
          <w:sz w:val="20"/>
          <w:szCs w:val="20"/>
        </w:rPr>
      </w:pPr>
      <w:r w:rsidRPr="006F66E5">
        <w:rPr>
          <w:rFonts w:ascii="Cambria" w:hAnsi="Cambria" w:cstheme="minorHAnsi"/>
          <w:sz w:val="20"/>
          <w:szCs w:val="20"/>
        </w:rPr>
        <w:t xml:space="preserve"> </w:t>
      </w:r>
      <w:r w:rsidR="00AF157E" w:rsidRPr="006F66E5">
        <w:rPr>
          <w:rFonts w:ascii="Cambria" w:hAnsi="Cambria" w:cstheme="minorHAnsi"/>
          <w:sz w:val="20"/>
          <w:szCs w:val="20"/>
        </w:rPr>
        <w:t>(dále též „Smlouva“) uzavřená dle § 2586 a násl. zákona č. 89/2012 Sb., občanský zákoník,</w:t>
      </w:r>
    </w:p>
    <w:p w:rsidR="00096196" w:rsidRPr="006F66E5" w:rsidRDefault="00AF157E">
      <w:pPr>
        <w:pBdr>
          <w:bottom w:val="single" w:sz="24" w:space="1" w:color="FF0000"/>
        </w:pBdr>
        <w:jc w:val="center"/>
        <w:rPr>
          <w:rFonts w:ascii="Cambria" w:hAnsi="Cambria" w:cstheme="minorHAnsi"/>
          <w:sz w:val="20"/>
          <w:szCs w:val="20"/>
        </w:rPr>
      </w:pPr>
      <w:r w:rsidRPr="006F66E5">
        <w:rPr>
          <w:rFonts w:ascii="Cambria" w:hAnsi="Cambria" w:cstheme="minorHAnsi"/>
          <w:sz w:val="20"/>
          <w:szCs w:val="20"/>
        </w:rPr>
        <w:t>ve znění pozdějších předpisů (dále jen „občanský zákoník“)</w:t>
      </w:r>
    </w:p>
    <w:p w:rsidR="00984761" w:rsidRPr="006F66E5" w:rsidRDefault="00984761" w:rsidP="00984761">
      <w:pPr>
        <w:spacing w:after="0"/>
        <w:rPr>
          <w:rFonts w:ascii="Cambria" w:hAnsi="Cambria" w:cs="Calibri"/>
          <w:color w:val="0070C0"/>
        </w:rPr>
      </w:pPr>
    </w:p>
    <w:p w:rsidR="00984761" w:rsidRPr="006F66E5" w:rsidRDefault="00984761" w:rsidP="00984761">
      <w:pPr>
        <w:pBdr>
          <w:bottom w:val="single" w:sz="24" w:space="1" w:color="FF0000"/>
        </w:pBdr>
        <w:rPr>
          <w:rFonts w:ascii="Cambria" w:hAnsi="Cambria" w:cstheme="minorHAnsi"/>
          <w:sz w:val="20"/>
          <w:szCs w:val="20"/>
        </w:rPr>
      </w:pPr>
    </w:p>
    <w:p w:rsidR="00984761" w:rsidRPr="006F66E5" w:rsidRDefault="00984761">
      <w:pPr>
        <w:pBdr>
          <w:bottom w:val="single" w:sz="24" w:space="1" w:color="FF0000"/>
        </w:pBdr>
        <w:jc w:val="center"/>
        <w:rPr>
          <w:rFonts w:ascii="Cambria" w:hAnsi="Cambria" w:cstheme="minorHAnsi"/>
          <w:sz w:val="20"/>
          <w:szCs w:val="20"/>
        </w:rPr>
      </w:pPr>
    </w:p>
    <w:p w:rsidR="00096196" w:rsidRPr="006F66E5" w:rsidRDefault="00AF157E">
      <w:pPr>
        <w:pStyle w:val="Nadpis1"/>
        <w:numPr>
          <w:ilvl w:val="0"/>
          <w:numId w:val="9"/>
        </w:numPr>
        <w:pBdr>
          <w:bottom w:val="single" w:sz="8" w:space="10" w:color="FF0000"/>
        </w:pBdr>
        <w:ind w:left="0"/>
        <w:rPr>
          <w:rFonts w:cstheme="minorHAnsi"/>
        </w:rPr>
      </w:pPr>
      <w:bookmarkStart w:id="0" w:name="_Ref85616755"/>
      <w:r w:rsidRPr="006F66E5">
        <w:rPr>
          <w:rFonts w:cstheme="minorHAnsi"/>
        </w:rPr>
        <w:t>Smluvní strany</w:t>
      </w:r>
      <w:bookmarkEnd w:id="0"/>
    </w:p>
    <w:p w:rsidR="00096196" w:rsidRPr="006F66E5" w:rsidRDefault="00FD2AFF">
      <w:pPr>
        <w:pStyle w:val="Nadpis2"/>
        <w:numPr>
          <w:ilvl w:val="1"/>
          <w:numId w:val="6"/>
        </w:numPr>
        <w:ind w:left="851"/>
        <w:rPr>
          <w:rFonts w:cstheme="minorHAnsi"/>
          <w:b/>
          <w:bCs/>
          <w:i/>
          <w:iCs/>
          <w:sz w:val="20"/>
          <w:szCs w:val="20"/>
        </w:rPr>
      </w:pPr>
      <w:r>
        <w:rPr>
          <w:rFonts w:cstheme="minorHAnsi"/>
          <w:b/>
          <w:bCs/>
          <w:i/>
          <w:iCs/>
          <w:sz w:val="20"/>
          <w:szCs w:val="20"/>
        </w:rPr>
        <w:t>Obec Račice-</w:t>
      </w:r>
      <w:proofErr w:type="spellStart"/>
      <w:r w:rsidR="00933A8B" w:rsidRPr="00933A8B">
        <w:rPr>
          <w:rFonts w:cstheme="minorHAnsi"/>
          <w:b/>
          <w:bCs/>
          <w:i/>
          <w:iCs/>
          <w:sz w:val="20"/>
          <w:szCs w:val="20"/>
        </w:rPr>
        <w:t>Pístovice</w:t>
      </w:r>
      <w:proofErr w:type="spellEnd"/>
      <w:r w:rsidR="00AF157E" w:rsidRPr="006F66E5">
        <w:rPr>
          <w:rFonts w:cstheme="minorHAnsi"/>
          <w:b/>
          <w:bCs/>
          <w:i/>
          <w:iCs/>
          <w:sz w:val="20"/>
          <w:szCs w:val="20"/>
        </w:rPr>
        <w:tab/>
      </w:r>
    </w:p>
    <w:p w:rsidR="00096196" w:rsidRPr="00D07930" w:rsidRDefault="00AF157E">
      <w:pPr>
        <w:tabs>
          <w:tab w:val="left" w:pos="3402"/>
        </w:tabs>
        <w:spacing w:after="120" w:line="240" w:lineRule="auto"/>
        <w:ind w:left="3402" w:hanging="3402"/>
        <w:jc w:val="both"/>
        <w:rPr>
          <w:rFonts w:ascii="Cambria" w:hAnsi="Cambria" w:cstheme="minorHAnsi"/>
          <w:sz w:val="20"/>
          <w:szCs w:val="20"/>
        </w:rPr>
      </w:pPr>
      <w:r w:rsidRPr="00D07930">
        <w:rPr>
          <w:rFonts w:ascii="Cambria" w:hAnsi="Cambria" w:cstheme="minorHAnsi"/>
          <w:sz w:val="20"/>
          <w:szCs w:val="20"/>
        </w:rPr>
        <w:t>Sídlo:</w:t>
      </w:r>
      <w:r w:rsidRPr="00D07930">
        <w:rPr>
          <w:rFonts w:ascii="Cambria" w:hAnsi="Cambria" w:cstheme="minorHAnsi"/>
          <w:sz w:val="20"/>
          <w:szCs w:val="20"/>
        </w:rPr>
        <w:tab/>
      </w:r>
      <w:r w:rsidR="00933A8B" w:rsidRPr="00933A8B">
        <w:rPr>
          <w:rFonts w:ascii="Cambria" w:hAnsi="Cambria"/>
          <w:bCs/>
          <w:sz w:val="20"/>
          <w:szCs w:val="20"/>
        </w:rPr>
        <w:t>Račice 72, 683 05 Račice</w:t>
      </w:r>
    </w:p>
    <w:p w:rsidR="00096196" w:rsidRPr="00D07930" w:rsidRDefault="00FC6280">
      <w:pPr>
        <w:pStyle w:val="Bezmezer"/>
        <w:tabs>
          <w:tab w:val="left" w:pos="3402"/>
        </w:tabs>
        <w:spacing w:after="120" w:line="240" w:lineRule="auto"/>
        <w:rPr>
          <w:rFonts w:cstheme="minorHAnsi"/>
          <w:sz w:val="20"/>
          <w:szCs w:val="20"/>
        </w:rPr>
      </w:pPr>
      <w:r w:rsidRPr="00D07930">
        <w:rPr>
          <w:rFonts w:cstheme="minorHAnsi"/>
          <w:sz w:val="20"/>
          <w:szCs w:val="20"/>
        </w:rPr>
        <w:t>Zastoupen</w:t>
      </w:r>
      <w:r w:rsidR="000100BA" w:rsidRPr="00D07930">
        <w:rPr>
          <w:rFonts w:cstheme="minorHAnsi"/>
          <w:sz w:val="20"/>
          <w:szCs w:val="20"/>
        </w:rPr>
        <w:t>o</w:t>
      </w:r>
      <w:r w:rsidRPr="00D07930">
        <w:rPr>
          <w:rFonts w:cstheme="minorHAnsi"/>
          <w:sz w:val="20"/>
          <w:szCs w:val="20"/>
        </w:rPr>
        <w:t>:</w:t>
      </w:r>
      <w:r w:rsidRPr="00D07930">
        <w:rPr>
          <w:rFonts w:cstheme="minorHAnsi"/>
          <w:sz w:val="20"/>
          <w:szCs w:val="20"/>
        </w:rPr>
        <w:tab/>
      </w:r>
      <w:r w:rsidR="00933A8B" w:rsidRPr="00933A8B">
        <w:rPr>
          <w:bCs/>
          <w:sz w:val="20"/>
          <w:szCs w:val="20"/>
        </w:rPr>
        <w:t>Hanou Sotolářovou, starostkou</w:t>
      </w:r>
    </w:p>
    <w:p w:rsidR="00096196" w:rsidRPr="00D07930" w:rsidRDefault="00AF157E">
      <w:pPr>
        <w:pStyle w:val="Bezmezer"/>
        <w:tabs>
          <w:tab w:val="left" w:pos="3402"/>
        </w:tabs>
        <w:spacing w:after="120" w:line="240" w:lineRule="auto"/>
        <w:rPr>
          <w:sz w:val="20"/>
          <w:szCs w:val="20"/>
        </w:rPr>
      </w:pPr>
      <w:r w:rsidRPr="00D07930">
        <w:rPr>
          <w:rFonts w:cstheme="minorHAnsi"/>
          <w:sz w:val="20"/>
          <w:szCs w:val="20"/>
        </w:rPr>
        <w:t>IČ:</w:t>
      </w:r>
      <w:r w:rsidRPr="00D07930">
        <w:rPr>
          <w:rFonts w:cstheme="minorHAnsi"/>
          <w:sz w:val="20"/>
          <w:szCs w:val="20"/>
        </w:rPr>
        <w:tab/>
      </w:r>
      <w:r w:rsidR="00933A8B" w:rsidRPr="00933A8B">
        <w:rPr>
          <w:rFonts w:cstheme="minorHAnsi"/>
          <w:sz w:val="20"/>
          <w:szCs w:val="20"/>
        </w:rPr>
        <w:t>00292249</w:t>
      </w:r>
    </w:p>
    <w:p w:rsidR="009D123F" w:rsidRDefault="00571C83">
      <w:pPr>
        <w:pStyle w:val="Bezmezer"/>
        <w:tabs>
          <w:tab w:val="left" w:pos="3402"/>
        </w:tabs>
        <w:spacing w:after="120" w:line="240" w:lineRule="auto"/>
        <w:rPr>
          <w:bCs/>
          <w:sz w:val="20"/>
          <w:szCs w:val="20"/>
        </w:rPr>
      </w:pPr>
      <w:r w:rsidRPr="00D07930">
        <w:rPr>
          <w:sz w:val="20"/>
          <w:szCs w:val="20"/>
        </w:rPr>
        <w:t>DIČ:</w:t>
      </w:r>
      <w:r w:rsidRPr="00D07930">
        <w:rPr>
          <w:sz w:val="20"/>
          <w:szCs w:val="20"/>
        </w:rPr>
        <w:tab/>
      </w:r>
      <w:r w:rsidR="00933A8B" w:rsidRPr="00933A8B">
        <w:rPr>
          <w:bCs/>
          <w:sz w:val="20"/>
          <w:szCs w:val="20"/>
        </w:rPr>
        <w:t>CZ00292249</w:t>
      </w:r>
    </w:p>
    <w:p w:rsidR="00F07001" w:rsidRPr="00D07930" w:rsidRDefault="00F07001">
      <w:pPr>
        <w:pStyle w:val="Bezmezer"/>
        <w:tabs>
          <w:tab w:val="left" w:pos="3402"/>
        </w:tabs>
        <w:spacing w:after="120" w:line="240" w:lineRule="auto"/>
        <w:rPr>
          <w:sz w:val="20"/>
          <w:szCs w:val="20"/>
        </w:rPr>
      </w:pPr>
      <w:r>
        <w:rPr>
          <w:bCs/>
          <w:sz w:val="20"/>
          <w:szCs w:val="20"/>
        </w:rPr>
        <w:t>Bankovní spojení:</w:t>
      </w:r>
      <w:r>
        <w:rPr>
          <w:bCs/>
          <w:sz w:val="20"/>
          <w:szCs w:val="20"/>
        </w:rPr>
        <w:tab/>
      </w:r>
      <w:r w:rsidR="005C4BC1" w:rsidRPr="00D87DB2">
        <w:rPr>
          <w:bCs/>
          <w:sz w:val="20"/>
          <w:szCs w:val="20"/>
        </w:rPr>
        <w:t>……………………….</w:t>
      </w:r>
    </w:p>
    <w:p w:rsidR="00096196" w:rsidRPr="006F66E5" w:rsidRDefault="00AF157E" w:rsidP="009D123F">
      <w:pPr>
        <w:pStyle w:val="Bezmezer"/>
        <w:tabs>
          <w:tab w:val="left" w:pos="3402"/>
        </w:tabs>
        <w:spacing w:after="0" w:line="240" w:lineRule="auto"/>
        <w:rPr>
          <w:rFonts w:cstheme="minorHAnsi"/>
          <w:sz w:val="20"/>
          <w:szCs w:val="20"/>
          <w:lang w:eastAsia="cs-CZ"/>
        </w:rPr>
      </w:pPr>
      <w:r w:rsidRPr="006F66E5">
        <w:rPr>
          <w:rFonts w:cstheme="minorHAnsi"/>
          <w:sz w:val="20"/>
          <w:szCs w:val="20"/>
          <w:lang w:eastAsia="cs-CZ"/>
        </w:rPr>
        <w:t>Osoba oprávněná jednat</w:t>
      </w:r>
    </w:p>
    <w:p w:rsidR="001E0F6D" w:rsidRPr="006F66E5" w:rsidRDefault="004B7533" w:rsidP="004B7533">
      <w:pPr>
        <w:pStyle w:val="Bezmezer"/>
        <w:tabs>
          <w:tab w:val="left" w:pos="3402"/>
        </w:tabs>
        <w:spacing w:after="0" w:line="240" w:lineRule="auto"/>
        <w:rPr>
          <w:rFonts w:cstheme="minorHAnsi"/>
          <w:sz w:val="20"/>
          <w:szCs w:val="20"/>
          <w:lang w:eastAsia="cs-CZ"/>
        </w:rPr>
      </w:pPr>
      <w:r w:rsidRPr="006F66E5">
        <w:rPr>
          <w:rFonts w:cstheme="minorHAnsi"/>
          <w:sz w:val="20"/>
          <w:szCs w:val="20"/>
          <w:lang w:eastAsia="cs-CZ"/>
        </w:rPr>
        <w:t>ve věcech technick</w:t>
      </w:r>
      <w:r w:rsidR="00AF157E" w:rsidRPr="006F66E5">
        <w:rPr>
          <w:rFonts w:cstheme="minorHAnsi"/>
          <w:sz w:val="20"/>
          <w:szCs w:val="20"/>
          <w:lang w:eastAsia="cs-CZ"/>
        </w:rPr>
        <w:t>ých</w:t>
      </w:r>
      <w:r w:rsidR="001E0F6D" w:rsidRPr="006F66E5">
        <w:rPr>
          <w:rFonts w:cstheme="minorHAnsi"/>
          <w:sz w:val="20"/>
          <w:szCs w:val="20"/>
          <w:lang w:eastAsia="cs-CZ"/>
        </w:rPr>
        <w:t xml:space="preserve"> </w:t>
      </w:r>
    </w:p>
    <w:p w:rsidR="00CE783A" w:rsidRPr="00FD51A7" w:rsidRDefault="001E0F6D" w:rsidP="004B7533">
      <w:pPr>
        <w:pStyle w:val="Bezmezer"/>
        <w:tabs>
          <w:tab w:val="left" w:pos="3402"/>
        </w:tabs>
        <w:spacing w:after="0" w:line="240" w:lineRule="auto"/>
        <w:rPr>
          <w:rFonts w:cstheme="minorHAnsi"/>
          <w:sz w:val="20"/>
          <w:szCs w:val="20"/>
          <w:highlight w:val="yellow"/>
          <w:lang w:eastAsia="cs-CZ"/>
        </w:rPr>
      </w:pPr>
      <w:r w:rsidRPr="006F66E5">
        <w:rPr>
          <w:rFonts w:cstheme="minorHAnsi"/>
          <w:sz w:val="20"/>
          <w:szCs w:val="20"/>
          <w:lang w:eastAsia="cs-CZ"/>
        </w:rPr>
        <w:t>(bude doplněno při podpisu smlouvy)</w:t>
      </w:r>
      <w:r w:rsidR="00AF157E" w:rsidRPr="006F66E5">
        <w:rPr>
          <w:rFonts w:cstheme="minorHAnsi"/>
          <w:sz w:val="20"/>
          <w:szCs w:val="20"/>
          <w:lang w:eastAsia="cs-CZ"/>
        </w:rPr>
        <w:t>:</w:t>
      </w:r>
      <w:r w:rsidR="00AF157E" w:rsidRPr="006F66E5">
        <w:rPr>
          <w:rFonts w:cstheme="minorHAnsi"/>
          <w:sz w:val="20"/>
          <w:szCs w:val="20"/>
          <w:lang w:eastAsia="cs-CZ"/>
        </w:rPr>
        <w:tab/>
      </w:r>
      <w:r w:rsidR="005C4BC1" w:rsidRPr="00D87DB2">
        <w:rPr>
          <w:bCs/>
          <w:sz w:val="20"/>
          <w:szCs w:val="20"/>
        </w:rPr>
        <w:t>……………………….</w:t>
      </w:r>
    </w:p>
    <w:p w:rsidR="00CE783A" w:rsidRPr="006F66E5" w:rsidRDefault="00CE783A" w:rsidP="004B7533">
      <w:pPr>
        <w:pStyle w:val="Bezmezer"/>
        <w:tabs>
          <w:tab w:val="left" w:pos="3402"/>
        </w:tabs>
        <w:spacing w:after="0" w:line="240" w:lineRule="auto"/>
        <w:rPr>
          <w:rFonts w:cstheme="minorHAnsi"/>
          <w:sz w:val="20"/>
          <w:szCs w:val="20"/>
          <w:lang w:eastAsia="cs-CZ"/>
        </w:rPr>
      </w:pPr>
      <w:r w:rsidRPr="000F107C">
        <w:rPr>
          <w:rFonts w:cstheme="minorHAnsi"/>
          <w:sz w:val="20"/>
          <w:szCs w:val="20"/>
          <w:lang w:eastAsia="cs-CZ"/>
        </w:rPr>
        <w:tab/>
      </w:r>
    </w:p>
    <w:p w:rsidR="00096196" w:rsidRPr="006F66E5" w:rsidRDefault="00AF157E">
      <w:pPr>
        <w:pStyle w:val="Bezmezer"/>
        <w:spacing w:before="240"/>
        <w:rPr>
          <w:rFonts w:cstheme="minorHAnsi"/>
          <w:sz w:val="20"/>
          <w:szCs w:val="20"/>
        </w:rPr>
      </w:pPr>
      <w:r w:rsidRPr="006F66E5">
        <w:rPr>
          <w:rFonts w:cstheme="minorHAnsi"/>
          <w:sz w:val="20"/>
          <w:szCs w:val="20"/>
        </w:rPr>
        <w:t xml:space="preserve"> (dále jen „Zadavatel“ nebo „Objednatel“)</w:t>
      </w:r>
    </w:p>
    <w:p w:rsidR="00096196" w:rsidRPr="006F66E5" w:rsidRDefault="00AF157E">
      <w:pPr>
        <w:pStyle w:val="Nadpis2"/>
        <w:numPr>
          <w:ilvl w:val="1"/>
          <w:numId w:val="21"/>
        </w:numPr>
        <w:spacing w:before="360"/>
        <w:ind w:left="851"/>
        <w:rPr>
          <w:rFonts w:cstheme="minorHAnsi"/>
          <w:b/>
          <w:bCs/>
          <w:i/>
          <w:iCs/>
          <w:sz w:val="20"/>
          <w:szCs w:val="20"/>
        </w:rPr>
      </w:pPr>
      <w:r w:rsidRPr="006F66E5">
        <w:rPr>
          <w:rFonts w:cstheme="minorHAnsi"/>
          <w:b/>
          <w:bCs/>
          <w:i/>
          <w:iCs/>
          <w:sz w:val="20"/>
          <w:szCs w:val="20"/>
          <w:shd w:val="clear" w:color="auto" w:fill="FFFF00"/>
        </w:rPr>
        <w:tab/>
      </w:r>
      <w:r w:rsidRPr="006F66E5">
        <w:rPr>
          <w:rFonts w:cstheme="minorHAnsi"/>
          <w:b/>
          <w:bCs/>
          <w:i/>
          <w:iCs/>
          <w:sz w:val="20"/>
          <w:szCs w:val="20"/>
          <w:shd w:val="clear" w:color="auto" w:fill="FFFF00"/>
        </w:rPr>
        <w:tab/>
      </w:r>
      <w:r w:rsidRPr="006F66E5">
        <w:rPr>
          <w:rFonts w:cstheme="minorHAnsi"/>
          <w:b/>
          <w:bCs/>
          <w:i/>
          <w:iCs/>
          <w:sz w:val="20"/>
          <w:szCs w:val="20"/>
          <w:shd w:val="clear" w:color="auto" w:fill="FFFF00"/>
        </w:rPr>
        <w:tab/>
      </w:r>
      <w:r w:rsidRPr="006F66E5">
        <w:rPr>
          <w:rFonts w:cstheme="minorHAnsi"/>
          <w:b/>
          <w:bCs/>
          <w:i/>
          <w:iCs/>
          <w:sz w:val="20"/>
          <w:szCs w:val="20"/>
          <w:shd w:val="clear" w:color="auto" w:fill="FFFF00"/>
        </w:rPr>
        <w:tab/>
      </w:r>
      <w:r w:rsidRPr="006F66E5">
        <w:rPr>
          <w:rFonts w:cstheme="minorHAnsi"/>
          <w:b/>
          <w:bCs/>
          <w:i/>
          <w:iCs/>
          <w:sz w:val="20"/>
          <w:szCs w:val="20"/>
          <w:shd w:val="clear" w:color="auto" w:fill="FFFF00"/>
        </w:rPr>
        <w:tab/>
      </w:r>
    </w:p>
    <w:p w:rsidR="00096196" w:rsidRPr="006F66E5" w:rsidRDefault="00AF157E">
      <w:pPr>
        <w:pStyle w:val="Bezmezer"/>
        <w:tabs>
          <w:tab w:val="left" w:pos="3402"/>
        </w:tabs>
        <w:spacing w:after="120" w:line="240" w:lineRule="auto"/>
        <w:rPr>
          <w:rFonts w:cstheme="minorHAnsi"/>
          <w:sz w:val="20"/>
          <w:szCs w:val="20"/>
        </w:rPr>
      </w:pPr>
      <w:r w:rsidRPr="006F66E5">
        <w:rPr>
          <w:rFonts w:cstheme="minorHAnsi"/>
          <w:sz w:val="20"/>
          <w:szCs w:val="20"/>
        </w:rPr>
        <w:t>Sídlo:</w:t>
      </w:r>
      <w:r w:rsidRPr="006F66E5">
        <w:rPr>
          <w:rFonts w:cstheme="minorHAnsi"/>
          <w:sz w:val="20"/>
          <w:szCs w:val="2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p>
    <w:p w:rsidR="00096196" w:rsidRPr="006F66E5" w:rsidRDefault="00AF157E">
      <w:pPr>
        <w:pStyle w:val="Bezmezer"/>
        <w:tabs>
          <w:tab w:val="left" w:pos="3402"/>
        </w:tabs>
        <w:spacing w:after="120" w:line="240" w:lineRule="auto"/>
        <w:rPr>
          <w:rFonts w:cstheme="minorHAnsi"/>
          <w:sz w:val="20"/>
          <w:szCs w:val="20"/>
        </w:rPr>
      </w:pPr>
      <w:r w:rsidRPr="006F66E5">
        <w:rPr>
          <w:rFonts w:cstheme="minorHAnsi"/>
          <w:sz w:val="20"/>
          <w:szCs w:val="20"/>
        </w:rPr>
        <w:t>Statutární zástupce:</w:t>
      </w:r>
      <w:r w:rsidRPr="006F66E5">
        <w:rPr>
          <w:rFonts w:cstheme="minorHAnsi"/>
          <w:sz w:val="20"/>
          <w:szCs w:val="2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p>
    <w:p w:rsidR="00096196" w:rsidRPr="006F66E5" w:rsidRDefault="00AF157E">
      <w:pPr>
        <w:pStyle w:val="Bezmezer"/>
        <w:tabs>
          <w:tab w:val="left" w:pos="3402"/>
          <w:tab w:val="left" w:pos="3540"/>
          <w:tab w:val="left" w:pos="4020"/>
        </w:tabs>
        <w:spacing w:after="120" w:line="240" w:lineRule="auto"/>
        <w:rPr>
          <w:rFonts w:cstheme="minorHAnsi"/>
          <w:sz w:val="20"/>
          <w:szCs w:val="20"/>
        </w:rPr>
      </w:pPr>
      <w:r w:rsidRPr="006F66E5">
        <w:rPr>
          <w:rFonts w:cstheme="minorHAnsi"/>
          <w:sz w:val="20"/>
          <w:szCs w:val="20"/>
        </w:rPr>
        <w:t>e-mail:</w:t>
      </w:r>
      <w:r w:rsidRPr="006F66E5">
        <w:rPr>
          <w:rFonts w:cstheme="minorHAnsi"/>
          <w:sz w:val="20"/>
          <w:szCs w:val="2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p>
    <w:p w:rsidR="00096196" w:rsidRPr="006F66E5" w:rsidRDefault="00AF157E">
      <w:pPr>
        <w:pStyle w:val="Bezmezer"/>
        <w:tabs>
          <w:tab w:val="left" w:pos="3402"/>
        </w:tabs>
        <w:spacing w:after="120" w:line="240" w:lineRule="auto"/>
        <w:rPr>
          <w:rFonts w:cstheme="minorHAnsi"/>
          <w:sz w:val="20"/>
          <w:szCs w:val="20"/>
        </w:rPr>
      </w:pPr>
      <w:r w:rsidRPr="006F66E5">
        <w:rPr>
          <w:rFonts w:cstheme="minorHAnsi"/>
          <w:sz w:val="20"/>
          <w:szCs w:val="20"/>
        </w:rPr>
        <w:t>telefon:</w:t>
      </w:r>
      <w:r w:rsidRPr="006F66E5">
        <w:rPr>
          <w:rFonts w:cstheme="minorHAnsi"/>
          <w:sz w:val="20"/>
          <w:szCs w:val="2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p>
    <w:p w:rsidR="00096196" w:rsidRPr="006F66E5" w:rsidRDefault="00AF157E">
      <w:pPr>
        <w:pStyle w:val="Bezmezer"/>
        <w:tabs>
          <w:tab w:val="left" w:pos="3402"/>
        </w:tabs>
        <w:spacing w:after="120" w:line="240" w:lineRule="auto"/>
        <w:rPr>
          <w:rFonts w:cstheme="minorHAnsi"/>
          <w:sz w:val="20"/>
          <w:szCs w:val="20"/>
        </w:rPr>
      </w:pPr>
      <w:r w:rsidRPr="006F66E5">
        <w:rPr>
          <w:rFonts w:cstheme="minorHAnsi"/>
          <w:sz w:val="20"/>
          <w:szCs w:val="20"/>
        </w:rPr>
        <w:t>fax:</w:t>
      </w:r>
      <w:r w:rsidRPr="006F66E5">
        <w:rPr>
          <w:rFonts w:cstheme="minorHAnsi"/>
          <w:sz w:val="20"/>
          <w:szCs w:val="2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p>
    <w:p w:rsidR="00096196" w:rsidRPr="006F66E5" w:rsidRDefault="00AF157E">
      <w:pPr>
        <w:pStyle w:val="Bezmezer"/>
        <w:tabs>
          <w:tab w:val="left" w:pos="3402"/>
        </w:tabs>
        <w:spacing w:after="120" w:line="240" w:lineRule="auto"/>
        <w:rPr>
          <w:rFonts w:cstheme="minorHAnsi"/>
          <w:sz w:val="20"/>
          <w:szCs w:val="20"/>
          <w:highlight w:val="yellow"/>
        </w:rPr>
      </w:pPr>
      <w:r w:rsidRPr="006F66E5">
        <w:rPr>
          <w:rFonts w:cstheme="minorHAnsi"/>
          <w:sz w:val="20"/>
          <w:szCs w:val="20"/>
        </w:rPr>
        <w:t>IČ:</w:t>
      </w:r>
      <w:r w:rsidRPr="006F66E5">
        <w:rPr>
          <w:rFonts w:cstheme="minorHAnsi"/>
          <w:sz w:val="20"/>
          <w:szCs w:val="2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p>
    <w:p w:rsidR="00096196" w:rsidRPr="006F66E5" w:rsidRDefault="00AF157E">
      <w:pPr>
        <w:pStyle w:val="Bezmezer"/>
        <w:tabs>
          <w:tab w:val="left" w:pos="3402"/>
        </w:tabs>
        <w:spacing w:after="120" w:line="240" w:lineRule="auto"/>
        <w:rPr>
          <w:rFonts w:cstheme="minorHAnsi"/>
          <w:sz w:val="20"/>
          <w:szCs w:val="20"/>
        </w:rPr>
      </w:pPr>
      <w:r w:rsidRPr="006F66E5">
        <w:rPr>
          <w:rFonts w:cstheme="minorHAnsi"/>
          <w:sz w:val="20"/>
          <w:szCs w:val="20"/>
        </w:rPr>
        <w:t>DIČ:</w:t>
      </w:r>
      <w:r w:rsidRPr="006F66E5">
        <w:rPr>
          <w:rFonts w:cstheme="minorHAnsi"/>
          <w:sz w:val="20"/>
          <w:szCs w:val="2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p>
    <w:p w:rsidR="00096196" w:rsidRPr="006F66E5" w:rsidRDefault="00AF157E">
      <w:pPr>
        <w:pStyle w:val="Bezmezer"/>
        <w:tabs>
          <w:tab w:val="left" w:pos="3402"/>
        </w:tabs>
        <w:spacing w:after="120" w:line="240" w:lineRule="auto"/>
        <w:rPr>
          <w:rFonts w:cstheme="minorHAnsi"/>
          <w:sz w:val="20"/>
          <w:szCs w:val="20"/>
          <w:highlight w:val="yellow"/>
        </w:rPr>
      </w:pPr>
      <w:r w:rsidRPr="006F66E5">
        <w:rPr>
          <w:rFonts w:cstheme="minorHAnsi"/>
          <w:sz w:val="20"/>
          <w:szCs w:val="20"/>
        </w:rPr>
        <w:t>Bankovní spojení:</w:t>
      </w:r>
      <w:r w:rsidRPr="006F66E5">
        <w:rPr>
          <w:rFonts w:cstheme="minorHAnsi"/>
          <w:sz w:val="20"/>
          <w:szCs w:val="2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p>
    <w:p w:rsidR="00096196" w:rsidRPr="006F66E5" w:rsidRDefault="00AF157E">
      <w:pPr>
        <w:pStyle w:val="Bezmezer"/>
        <w:tabs>
          <w:tab w:val="left" w:pos="3402"/>
        </w:tabs>
        <w:spacing w:after="120" w:line="240" w:lineRule="auto"/>
        <w:rPr>
          <w:rFonts w:cstheme="minorHAnsi"/>
          <w:sz w:val="20"/>
          <w:szCs w:val="20"/>
        </w:rPr>
      </w:pPr>
      <w:r w:rsidRPr="006F66E5">
        <w:rPr>
          <w:rFonts w:cstheme="minorHAnsi"/>
          <w:sz w:val="20"/>
          <w:szCs w:val="20"/>
          <w:shd w:val="clear" w:color="auto" w:fill="FFFF00"/>
        </w:rPr>
        <w:t xml:space="preserve">Zapsaná v obchodním </w:t>
      </w:r>
      <w:proofErr w:type="gramStart"/>
      <w:r w:rsidRPr="006F66E5">
        <w:rPr>
          <w:rFonts w:cstheme="minorHAnsi"/>
          <w:sz w:val="20"/>
          <w:szCs w:val="20"/>
          <w:shd w:val="clear" w:color="auto" w:fill="FFFF00"/>
        </w:rPr>
        <w:t>rejstříku  u …</w:t>
      </w:r>
      <w:proofErr w:type="gramEnd"/>
      <w:r w:rsidRPr="006F66E5">
        <w:rPr>
          <w:rFonts w:cstheme="minorHAnsi"/>
          <w:sz w:val="20"/>
          <w:szCs w:val="20"/>
          <w:shd w:val="clear" w:color="auto" w:fill="FFFF00"/>
        </w:rPr>
        <w:t xml:space="preserve">…………pod </w:t>
      </w:r>
      <w:proofErr w:type="spellStart"/>
      <w:r w:rsidR="00317CCC" w:rsidRPr="006F66E5">
        <w:rPr>
          <w:rFonts w:cstheme="minorHAnsi"/>
          <w:sz w:val="20"/>
          <w:szCs w:val="20"/>
          <w:shd w:val="clear" w:color="auto" w:fill="FFFF00"/>
        </w:rPr>
        <w:t>sp</w:t>
      </w:r>
      <w:proofErr w:type="spellEnd"/>
      <w:r w:rsidR="00317CCC" w:rsidRPr="006F66E5">
        <w:rPr>
          <w:rFonts w:cstheme="minorHAnsi"/>
          <w:sz w:val="20"/>
          <w:szCs w:val="20"/>
          <w:shd w:val="clear" w:color="auto" w:fill="FFFF00"/>
        </w:rPr>
        <w:t xml:space="preserve">. zn. č.: </w:t>
      </w:r>
      <w:r w:rsidRPr="006F66E5">
        <w:rPr>
          <w:rFonts w:cstheme="minorHAnsi"/>
          <w:sz w:val="20"/>
          <w:szCs w:val="20"/>
          <w:shd w:val="clear" w:color="auto" w:fill="FFFF00"/>
        </w:rPr>
        <w:t>….</w:t>
      </w:r>
    </w:p>
    <w:p w:rsidR="00096196" w:rsidRPr="006F66E5" w:rsidRDefault="00AF157E">
      <w:pPr>
        <w:pStyle w:val="Bezmezer"/>
        <w:tabs>
          <w:tab w:val="left" w:pos="3402"/>
        </w:tabs>
        <w:spacing w:after="120" w:line="240" w:lineRule="auto"/>
        <w:rPr>
          <w:rFonts w:cstheme="minorHAnsi"/>
          <w:sz w:val="20"/>
          <w:szCs w:val="20"/>
          <w:lang w:eastAsia="cs-CZ"/>
        </w:rPr>
      </w:pPr>
      <w:r w:rsidRPr="006F66E5">
        <w:rPr>
          <w:rFonts w:cstheme="minorHAnsi"/>
          <w:sz w:val="20"/>
          <w:szCs w:val="20"/>
          <w:lang w:eastAsia="cs-CZ"/>
        </w:rPr>
        <w:t>Osoba oprávněná jednat</w:t>
      </w:r>
    </w:p>
    <w:p w:rsidR="00096196" w:rsidRPr="006F66E5" w:rsidRDefault="00AF157E">
      <w:pPr>
        <w:pStyle w:val="Bezmezer"/>
        <w:tabs>
          <w:tab w:val="left" w:pos="3402"/>
        </w:tabs>
        <w:spacing w:after="120" w:line="240" w:lineRule="auto"/>
        <w:rPr>
          <w:rFonts w:cstheme="minorHAnsi"/>
          <w:sz w:val="20"/>
          <w:szCs w:val="20"/>
        </w:rPr>
      </w:pPr>
      <w:r w:rsidRPr="006F66E5">
        <w:rPr>
          <w:rFonts w:cstheme="minorHAnsi"/>
          <w:sz w:val="20"/>
          <w:szCs w:val="20"/>
          <w:lang w:eastAsia="cs-CZ"/>
        </w:rPr>
        <w:t>ve věcech technických:</w:t>
      </w:r>
      <w:r w:rsidRPr="006F66E5">
        <w:rPr>
          <w:rFonts w:cstheme="minorHAnsi"/>
          <w:sz w:val="20"/>
          <w:szCs w:val="2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r w:rsidRPr="006F66E5">
        <w:rPr>
          <w:rFonts w:cstheme="minorHAnsi"/>
          <w:sz w:val="20"/>
          <w:szCs w:val="20"/>
          <w:shd w:val="clear" w:color="auto" w:fill="FFFF00"/>
        </w:rPr>
        <w:tab/>
      </w:r>
    </w:p>
    <w:p w:rsidR="00096196" w:rsidRPr="006F66E5" w:rsidRDefault="00AF157E">
      <w:pPr>
        <w:pStyle w:val="Bezmezer"/>
        <w:rPr>
          <w:rFonts w:cstheme="minorHAnsi"/>
          <w:sz w:val="20"/>
          <w:szCs w:val="20"/>
        </w:rPr>
      </w:pPr>
      <w:r w:rsidRPr="006F66E5">
        <w:rPr>
          <w:rFonts w:cstheme="minorHAnsi"/>
          <w:sz w:val="20"/>
          <w:szCs w:val="20"/>
        </w:rPr>
        <w:t>(dle jen „</w:t>
      </w:r>
      <w:proofErr w:type="gramStart"/>
      <w:r w:rsidRPr="006F66E5">
        <w:rPr>
          <w:rFonts w:cstheme="minorHAnsi"/>
          <w:sz w:val="20"/>
          <w:szCs w:val="20"/>
        </w:rPr>
        <w:t>Zhotovitel</w:t>
      </w:r>
      <w:proofErr w:type="gramEnd"/>
      <w:r w:rsidRPr="006F66E5">
        <w:rPr>
          <w:rFonts w:cstheme="minorHAnsi"/>
          <w:sz w:val="20"/>
          <w:szCs w:val="20"/>
        </w:rPr>
        <w:t>“)</w:t>
      </w:r>
    </w:p>
    <w:p w:rsidR="00096196" w:rsidRPr="006F66E5" w:rsidRDefault="00AF157E">
      <w:pPr>
        <w:pStyle w:val="Bezmezer"/>
        <w:rPr>
          <w:rFonts w:cstheme="minorHAnsi"/>
          <w:sz w:val="20"/>
          <w:szCs w:val="20"/>
        </w:rPr>
      </w:pPr>
      <w:r w:rsidRPr="006F66E5">
        <w:rPr>
          <w:rFonts w:cstheme="minorHAnsi"/>
          <w:sz w:val="20"/>
          <w:szCs w:val="20"/>
        </w:rPr>
        <w:t xml:space="preserve">Výše uvedení zástupci obou smluvních stran prohlašují, že podle zákona, stanov, společenské smlouvy nebo jiného předpisu jsou oprávněni tuto smlouvu (dále též „Smlouva“) podepsat a k platnosti této smlouvy není třeba podpisu jiné osoby. </w:t>
      </w:r>
    </w:p>
    <w:p w:rsidR="00096196" w:rsidRPr="006F66E5" w:rsidRDefault="00AF157E">
      <w:pPr>
        <w:pStyle w:val="Bezmezer"/>
        <w:rPr>
          <w:rFonts w:cstheme="minorHAnsi"/>
          <w:bCs/>
          <w:iCs/>
          <w:sz w:val="20"/>
          <w:szCs w:val="20"/>
        </w:rPr>
      </w:pPr>
      <w:r w:rsidRPr="006F66E5">
        <w:rPr>
          <w:rFonts w:cstheme="minorHAnsi"/>
          <w:bCs/>
          <w:iCs/>
          <w:sz w:val="20"/>
          <w:szCs w:val="20"/>
        </w:rPr>
        <w:t>Změnu pověřených pracovníků nebo jejich oprávnění lze provést pouze dodatkem k této smlouvě.</w:t>
      </w:r>
    </w:p>
    <w:p w:rsidR="0005786B" w:rsidRPr="006F66E5" w:rsidRDefault="0005786B">
      <w:pPr>
        <w:pStyle w:val="Bezmezer"/>
        <w:rPr>
          <w:rFonts w:cstheme="minorHAnsi"/>
          <w:bCs/>
          <w:iCs/>
          <w:sz w:val="20"/>
          <w:szCs w:val="20"/>
        </w:rPr>
      </w:pPr>
    </w:p>
    <w:p w:rsidR="00FF7A93" w:rsidRPr="006F66E5" w:rsidRDefault="00FF7A93">
      <w:pPr>
        <w:pStyle w:val="Bezmezer"/>
        <w:rPr>
          <w:rFonts w:cstheme="minorHAnsi"/>
          <w:bCs/>
          <w:iCs/>
          <w:sz w:val="20"/>
          <w:szCs w:val="20"/>
        </w:rPr>
      </w:pPr>
    </w:p>
    <w:p w:rsidR="00096196" w:rsidRPr="006F66E5" w:rsidRDefault="00AF157E" w:rsidP="00B5359B">
      <w:pPr>
        <w:pStyle w:val="Nadpis1"/>
        <w:keepNext/>
        <w:numPr>
          <w:ilvl w:val="0"/>
          <w:numId w:val="9"/>
        </w:numPr>
        <w:spacing w:before="720" w:line="240" w:lineRule="auto"/>
        <w:ind w:left="0"/>
        <w:rPr>
          <w:rFonts w:cstheme="minorHAnsi"/>
        </w:rPr>
      </w:pPr>
      <w:r w:rsidRPr="006F66E5">
        <w:rPr>
          <w:rFonts w:cstheme="minorHAnsi"/>
        </w:rPr>
        <w:t>Preambule</w:t>
      </w:r>
    </w:p>
    <w:p w:rsidR="00096196" w:rsidRPr="006F66E5" w:rsidRDefault="00AF157E">
      <w:pPr>
        <w:pStyle w:val="Nadpis2"/>
        <w:numPr>
          <w:ilvl w:val="1"/>
          <w:numId w:val="25"/>
        </w:numPr>
        <w:spacing w:line="240" w:lineRule="auto"/>
        <w:rPr>
          <w:rFonts w:cstheme="minorHAnsi"/>
          <w:i/>
          <w:sz w:val="20"/>
          <w:szCs w:val="20"/>
        </w:rPr>
      </w:pPr>
      <w:r w:rsidRPr="006F66E5">
        <w:rPr>
          <w:rFonts w:cstheme="minorHAnsi"/>
          <w:i/>
          <w:sz w:val="20"/>
          <w:szCs w:val="20"/>
        </w:rPr>
        <w:t>Tyto obchodní podmínky jsou vypracovány ve formě a struktuře</w:t>
      </w:r>
      <w:r w:rsidR="004B7533" w:rsidRPr="006F66E5">
        <w:rPr>
          <w:rFonts w:cstheme="minorHAnsi"/>
          <w:i/>
          <w:sz w:val="20"/>
          <w:szCs w:val="20"/>
        </w:rPr>
        <w:t xml:space="preserve"> návrhu smlouvy o dílo. Účastníci</w:t>
      </w:r>
      <w:r w:rsidRPr="006F66E5">
        <w:rPr>
          <w:rFonts w:cstheme="minorHAnsi"/>
          <w:i/>
          <w:sz w:val="20"/>
          <w:szCs w:val="20"/>
        </w:rPr>
        <w:t xml:space="preserve"> do těchto obchodních podmínek pouze doplní údaje nezbytné pro vznik návrhu smlouvy (zejména vlastní identifikační údaje, cenu a případné další údaje, jejichž doplnění text obchodních podmínek předpokládá vyznačením prázdné žluté plochy) a následně takto doplněné obchodní podmínky předloží jako svůj návrh smlouvy o dílo.</w:t>
      </w:r>
    </w:p>
    <w:p w:rsidR="00096196" w:rsidRPr="006F66E5" w:rsidRDefault="00AF157E">
      <w:pPr>
        <w:pStyle w:val="Nadpis2"/>
        <w:numPr>
          <w:ilvl w:val="1"/>
          <w:numId w:val="25"/>
        </w:numPr>
        <w:spacing w:after="120" w:line="240" w:lineRule="auto"/>
        <w:rPr>
          <w:rFonts w:cstheme="minorHAnsi"/>
          <w:sz w:val="20"/>
          <w:szCs w:val="20"/>
        </w:rPr>
      </w:pPr>
      <w:r w:rsidRPr="006F66E5">
        <w:rPr>
          <w:rFonts w:cstheme="minorHAnsi"/>
          <w:sz w:val="20"/>
          <w:szCs w:val="20"/>
        </w:rPr>
        <w:t>Pro účely těchto obchodních podmínek se rozumí:</w:t>
      </w:r>
    </w:p>
    <w:p w:rsidR="00096196" w:rsidRPr="006F66E5" w:rsidRDefault="00AF157E">
      <w:pPr>
        <w:pStyle w:val="Nadpis2"/>
        <w:numPr>
          <w:ilvl w:val="0"/>
          <w:numId w:val="26"/>
        </w:numPr>
        <w:spacing w:after="0" w:line="240" w:lineRule="auto"/>
        <w:ind w:left="714" w:hanging="357"/>
        <w:rPr>
          <w:rFonts w:cstheme="minorHAnsi"/>
          <w:sz w:val="20"/>
          <w:szCs w:val="20"/>
        </w:rPr>
      </w:pPr>
      <w:r w:rsidRPr="006F66E5">
        <w:rPr>
          <w:rFonts w:cstheme="minorHAnsi"/>
          <w:sz w:val="20"/>
          <w:szCs w:val="20"/>
        </w:rPr>
        <w:t>Objednatelem zadavatel po uzavření smlouvy na plnění veřejné zakázky nebo zakázky</w:t>
      </w:r>
    </w:p>
    <w:p w:rsidR="00096196" w:rsidRPr="006F66E5" w:rsidRDefault="00AF157E">
      <w:pPr>
        <w:pStyle w:val="Nadpis2"/>
        <w:numPr>
          <w:ilvl w:val="0"/>
          <w:numId w:val="26"/>
        </w:numPr>
        <w:spacing w:after="0" w:line="240" w:lineRule="auto"/>
        <w:ind w:left="714" w:hanging="357"/>
        <w:rPr>
          <w:rFonts w:cstheme="minorHAnsi"/>
          <w:sz w:val="20"/>
          <w:szCs w:val="20"/>
        </w:rPr>
      </w:pPr>
      <w:r w:rsidRPr="006F66E5">
        <w:rPr>
          <w:rFonts w:cstheme="minorHAnsi"/>
          <w:sz w:val="20"/>
          <w:szCs w:val="20"/>
        </w:rPr>
        <w:t>Zhotovitelem dodavatel po uzavření smlouvy na plnění veřejné zakázky nebo zakázky</w:t>
      </w:r>
    </w:p>
    <w:p w:rsidR="00096196" w:rsidRPr="006F66E5" w:rsidRDefault="00AF157E">
      <w:pPr>
        <w:pStyle w:val="Nadpis2"/>
        <w:numPr>
          <w:ilvl w:val="0"/>
          <w:numId w:val="26"/>
        </w:numPr>
        <w:spacing w:after="0" w:line="240" w:lineRule="auto"/>
        <w:ind w:left="714" w:hanging="357"/>
        <w:rPr>
          <w:rFonts w:cstheme="minorHAnsi"/>
          <w:sz w:val="20"/>
          <w:szCs w:val="20"/>
        </w:rPr>
      </w:pPr>
      <w:r w:rsidRPr="006F66E5">
        <w:rPr>
          <w:rFonts w:cstheme="minorHAnsi"/>
          <w:sz w:val="20"/>
          <w:szCs w:val="20"/>
        </w:rPr>
        <w:t>Příslušnou dokumentací dokumentace zpracovaná v rozsahu stanoveném jiným právním předpisem</w:t>
      </w:r>
    </w:p>
    <w:p w:rsidR="00096196" w:rsidRPr="006F66E5" w:rsidRDefault="00AF157E">
      <w:pPr>
        <w:pStyle w:val="Nadpis2"/>
        <w:numPr>
          <w:ilvl w:val="0"/>
          <w:numId w:val="26"/>
        </w:numPr>
        <w:spacing w:after="0" w:line="240" w:lineRule="auto"/>
        <w:ind w:left="714" w:hanging="357"/>
        <w:rPr>
          <w:rFonts w:cstheme="minorHAnsi"/>
          <w:sz w:val="20"/>
          <w:szCs w:val="20"/>
        </w:rPr>
      </w:pPr>
      <w:r w:rsidRPr="006F66E5">
        <w:rPr>
          <w:rFonts w:cstheme="minorHAnsi"/>
          <w:sz w:val="20"/>
          <w:szCs w:val="20"/>
        </w:rPr>
        <w:t xml:space="preserve">Položkovým rozpočtem </w:t>
      </w:r>
      <w:r w:rsidR="00B07E54">
        <w:rPr>
          <w:rFonts w:cstheme="minorHAnsi"/>
          <w:sz w:val="20"/>
          <w:szCs w:val="20"/>
        </w:rPr>
        <w:t>Z</w:t>
      </w:r>
      <w:r w:rsidRPr="006F66E5">
        <w:rPr>
          <w:rFonts w:cstheme="minorHAnsi"/>
          <w:sz w:val="20"/>
          <w:szCs w:val="20"/>
        </w:rPr>
        <w:t xml:space="preserve">hotovitelem oceněný soupis stavebních prací s výkazem výměr, dodávek a služeb, v němž jsou </w:t>
      </w:r>
      <w:r w:rsidR="00B07E54">
        <w:rPr>
          <w:rFonts w:cstheme="minorHAnsi"/>
          <w:sz w:val="20"/>
          <w:szCs w:val="20"/>
        </w:rPr>
        <w:t>Z</w:t>
      </w:r>
      <w:r w:rsidRPr="006F66E5">
        <w:rPr>
          <w:rFonts w:cstheme="minorHAnsi"/>
          <w:sz w:val="20"/>
          <w:szCs w:val="20"/>
        </w:rPr>
        <w:t>hotovitelem uvedeny jednotkové ceny u všech položek stavebních prací, dodávek a služeb a jejich celkové ceny pro zadavatelem vymezené množství.</w:t>
      </w:r>
    </w:p>
    <w:p w:rsidR="00096196" w:rsidRPr="006F66E5" w:rsidRDefault="00AF157E">
      <w:pPr>
        <w:pStyle w:val="Nadpis2"/>
        <w:numPr>
          <w:ilvl w:val="1"/>
          <w:numId w:val="25"/>
        </w:numPr>
        <w:spacing w:before="120" w:line="240" w:lineRule="auto"/>
        <w:rPr>
          <w:rFonts w:cstheme="minorHAnsi"/>
          <w:b/>
          <w:bCs/>
          <w:sz w:val="20"/>
          <w:szCs w:val="20"/>
        </w:rPr>
      </w:pPr>
      <w:r w:rsidRPr="006F66E5">
        <w:rPr>
          <w:rFonts w:cstheme="minorHAnsi"/>
          <w:sz w:val="20"/>
          <w:szCs w:val="20"/>
        </w:rPr>
        <w:t>Zhotovitel prohlašuje, že je držitelem příslušných živnostenských oprávnění potřebných k provedení díla a má řádné vybavení, zkušenosti a schopnosti, aby řádně a včas provedl dílo dle Smlouvy a je tak způsobilý splnit svou na</w:t>
      </w:r>
      <w:r w:rsidR="000100BA">
        <w:rPr>
          <w:rFonts w:cstheme="minorHAnsi"/>
          <w:sz w:val="20"/>
          <w:szCs w:val="20"/>
        </w:rPr>
        <w:t xml:space="preserve">bídku podanou </w:t>
      </w:r>
      <w:r w:rsidR="000100BA" w:rsidRPr="00571C83">
        <w:rPr>
          <w:rFonts w:cstheme="minorHAnsi"/>
          <w:sz w:val="20"/>
          <w:szCs w:val="20"/>
        </w:rPr>
        <w:t xml:space="preserve">na </w:t>
      </w:r>
      <w:r w:rsidR="000100BA" w:rsidRPr="00D07930">
        <w:rPr>
          <w:rFonts w:cstheme="minorHAnsi"/>
          <w:sz w:val="20"/>
          <w:szCs w:val="20"/>
        </w:rPr>
        <w:t xml:space="preserve">zadání </w:t>
      </w:r>
      <w:r w:rsidRPr="00D07930">
        <w:rPr>
          <w:rFonts w:cstheme="minorHAnsi"/>
          <w:sz w:val="20"/>
          <w:szCs w:val="20"/>
        </w:rPr>
        <w:t xml:space="preserve">zakázky </w:t>
      </w:r>
      <w:r w:rsidRPr="00D07930">
        <w:rPr>
          <w:rFonts w:cstheme="minorHAnsi"/>
          <w:b/>
          <w:bCs/>
          <w:sz w:val="20"/>
          <w:szCs w:val="20"/>
        </w:rPr>
        <w:t>„</w:t>
      </w:r>
      <w:r w:rsidR="00933A8B" w:rsidRPr="00933A8B">
        <w:rPr>
          <w:b/>
          <w:sz w:val="20"/>
          <w:szCs w:val="20"/>
        </w:rPr>
        <w:t>Obec Račice-</w:t>
      </w:r>
      <w:proofErr w:type="spellStart"/>
      <w:r w:rsidR="00933A8B" w:rsidRPr="00933A8B">
        <w:rPr>
          <w:b/>
          <w:sz w:val="20"/>
          <w:szCs w:val="20"/>
        </w:rPr>
        <w:t>Pístovice</w:t>
      </w:r>
      <w:proofErr w:type="spellEnd"/>
      <w:r w:rsidR="00933A8B" w:rsidRPr="00933A8B">
        <w:rPr>
          <w:b/>
          <w:sz w:val="20"/>
          <w:szCs w:val="20"/>
        </w:rPr>
        <w:t xml:space="preserve"> – Revitalizace veřejného prostranství</w:t>
      </w:r>
      <w:r w:rsidR="00D87DB2">
        <w:rPr>
          <w:b/>
          <w:sz w:val="20"/>
          <w:szCs w:val="20"/>
        </w:rPr>
        <w:t xml:space="preserve"> </w:t>
      </w:r>
      <w:r w:rsidR="00D87DB2" w:rsidRPr="00D87DB2">
        <w:rPr>
          <w:b/>
          <w:sz w:val="20"/>
          <w:szCs w:val="20"/>
        </w:rPr>
        <w:t>včetně rekonstrukce objektu sladovny</w:t>
      </w:r>
      <w:r w:rsidRPr="00D07930">
        <w:rPr>
          <w:rFonts w:cstheme="minorHAnsi"/>
          <w:b/>
          <w:bCs/>
          <w:sz w:val="20"/>
          <w:szCs w:val="20"/>
        </w:rPr>
        <w:t>“</w:t>
      </w:r>
      <w:r w:rsidRPr="00D07930">
        <w:rPr>
          <w:rFonts w:cstheme="minorHAnsi"/>
          <w:sz w:val="20"/>
          <w:szCs w:val="20"/>
        </w:rPr>
        <w:t>,</w:t>
      </w:r>
      <w:r w:rsidRPr="00571C83">
        <w:rPr>
          <w:rFonts w:cstheme="minorHAnsi"/>
          <w:sz w:val="20"/>
          <w:szCs w:val="20"/>
        </w:rPr>
        <w:t xml:space="preserve"> kterou Objednatel vybral</w:t>
      </w:r>
      <w:r w:rsidRPr="006F66E5">
        <w:rPr>
          <w:rFonts w:cstheme="minorHAnsi"/>
          <w:sz w:val="20"/>
          <w:szCs w:val="20"/>
        </w:rPr>
        <w:t xml:space="preserve">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w:t>
      </w:r>
      <w:r w:rsidR="000100BA">
        <w:rPr>
          <w:rFonts w:cstheme="minorHAnsi"/>
          <w:sz w:val="20"/>
          <w:szCs w:val="20"/>
        </w:rPr>
        <w:t xml:space="preserve">bídkou, kterou podal do </w:t>
      </w:r>
      <w:r w:rsidRPr="006F66E5">
        <w:rPr>
          <w:rFonts w:cstheme="minorHAnsi"/>
          <w:sz w:val="20"/>
          <w:szCs w:val="20"/>
        </w:rPr>
        <w:t xml:space="preserve">zakázky </w:t>
      </w:r>
      <w:r w:rsidRPr="006F66E5">
        <w:rPr>
          <w:rFonts w:cstheme="minorHAnsi"/>
          <w:b/>
          <w:bCs/>
          <w:sz w:val="20"/>
          <w:szCs w:val="20"/>
        </w:rPr>
        <w:t>„</w:t>
      </w:r>
      <w:r w:rsidR="00933A8B" w:rsidRPr="00933A8B">
        <w:rPr>
          <w:b/>
          <w:sz w:val="20"/>
          <w:szCs w:val="20"/>
        </w:rPr>
        <w:t>Obec Račice-</w:t>
      </w:r>
      <w:proofErr w:type="spellStart"/>
      <w:r w:rsidR="00933A8B" w:rsidRPr="00933A8B">
        <w:rPr>
          <w:b/>
          <w:sz w:val="20"/>
          <w:szCs w:val="20"/>
        </w:rPr>
        <w:t>Pístovice</w:t>
      </w:r>
      <w:proofErr w:type="spellEnd"/>
      <w:r w:rsidR="00933A8B" w:rsidRPr="00933A8B">
        <w:rPr>
          <w:b/>
          <w:sz w:val="20"/>
          <w:szCs w:val="20"/>
        </w:rPr>
        <w:t xml:space="preserve"> – Revitalizace veřejného prostranství</w:t>
      </w:r>
      <w:r w:rsidR="00D87DB2">
        <w:rPr>
          <w:b/>
          <w:sz w:val="20"/>
          <w:szCs w:val="20"/>
        </w:rPr>
        <w:t xml:space="preserve"> </w:t>
      </w:r>
      <w:r w:rsidR="00D87DB2" w:rsidRPr="00D87DB2">
        <w:rPr>
          <w:b/>
          <w:sz w:val="20"/>
          <w:szCs w:val="20"/>
        </w:rPr>
        <w:t>včetně rekonstrukce objektu sladovny</w:t>
      </w:r>
      <w:r w:rsidRPr="006F66E5">
        <w:rPr>
          <w:rFonts w:cstheme="minorHAnsi"/>
          <w:b/>
          <w:bCs/>
          <w:sz w:val="20"/>
          <w:szCs w:val="20"/>
        </w:rPr>
        <w:t>“</w:t>
      </w:r>
      <w:r w:rsidRPr="006F66E5">
        <w:rPr>
          <w:rFonts w:cstheme="minorHAnsi"/>
          <w:sz w:val="20"/>
          <w:szCs w:val="20"/>
        </w:rPr>
        <w:t>. Z těchto důvodů dohodly se smluvní strany na uzavření Smlouvy.</w:t>
      </w:r>
    </w:p>
    <w:p w:rsidR="00096196" w:rsidRPr="006F66E5" w:rsidRDefault="00AF157E" w:rsidP="00B5359B">
      <w:pPr>
        <w:pStyle w:val="Nadpis1"/>
        <w:keepNext/>
        <w:numPr>
          <w:ilvl w:val="0"/>
          <w:numId w:val="9"/>
        </w:numPr>
        <w:spacing w:before="360" w:line="240" w:lineRule="auto"/>
        <w:ind w:left="0"/>
        <w:rPr>
          <w:rFonts w:cstheme="minorHAnsi"/>
        </w:rPr>
      </w:pPr>
      <w:r w:rsidRPr="006F66E5">
        <w:rPr>
          <w:rFonts w:cstheme="minorHAnsi"/>
        </w:rPr>
        <w:t>Předmět Smlouvy</w:t>
      </w:r>
    </w:p>
    <w:p w:rsidR="00096196" w:rsidRPr="006F66E5" w:rsidRDefault="00AF157E">
      <w:pPr>
        <w:pStyle w:val="Nadpis2"/>
        <w:numPr>
          <w:ilvl w:val="1"/>
          <w:numId w:val="5"/>
        </w:numPr>
        <w:spacing w:after="120" w:line="240" w:lineRule="auto"/>
        <w:rPr>
          <w:rFonts w:cstheme="minorHAnsi"/>
          <w:sz w:val="20"/>
          <w:szCs w:val="20"/>
        </w:rPr>
      </w:pPr>
      <w:r w:rsidRPr="006F66E5">
        <w:rPr>
          <w:rFonts w:cstheme="minorHAnsi"/>
          <w:sz w:val="20"/>
          <w:szCs w:val="20"/>
        </w:rPr>
        <w:t>Zhotovitel se Smlouvou zavazuje provést pro Objednatele řádně a včas, na svůj náklad a na své nebezpečí sjednané dílo dle článku IV. Smlouvy a Objednatel se zavazuje za řádně a včas provedené dílo (včetně jeho přechodu do vlastnictví Objednatele)</w:t>
      </w:r>
      <w:r w:rsidRPr="006F66E5">
        <w:rPr>
          <w:rFonts w:cstheme="minorHAnsi"/>
          <w:b/>
          <w:bCs/>
          <w:sz w:val="20"/>
          <w:szCs w:val="20"/>
        </w:rPr>
        <w:t xml:space="preserve"> </w:t>
      </w:r>
      <w:r w:rsidRPr="006F66E5">
        <w:rPr>
          <w:rFonts w:cstheme="minorHAnsi"/>
          <w:sz w:val="20"/>
          <w:szCs w:val="20"/>
        </w:rPr>
        <w:t xml:space="preserve">zaplatit Zhotoviteli cenu ve výši a za podmínek sjednaných v článku VII. Smlouvy. </w:t>
      </w:r>
    </w:p>
    <w:p w:rsidR="00096196" w:rsidRPr="006F66E5" w:rsidRDefault="00AF157E">
      <w:pPr>
        <w:pStyle w:val="Nadpis2"/>
        <w:numPr>
          <w:ilvl w:val="1"/>
          <w:numId w:val="5"/>
        </w:numPr>
        <w:spacing w:after="120" w:line="240" w:lineRule="auto"/>
        <w:rPr>
          <w:rFonts w:cstheme="minorHAnsi"/>
          <w:sz w:val="20"/>
          <w:szCs w:val="20"/>
        </w:rPr>
      </w:pPr>
      <w:r w:rsidRPr="006F66E5">
        <w:rPr>
          <w:rFonts w:cstheme="minorHAnsi"/>
          <w:sz w:val="20"/>
          <w:szCs w:val="20"/>
        </w:rPr>
        <w:t>Zhotovitel splní závazek založený Smlouvou tím, že řádně a včas provede předmět díla dle Smlouvy, splní všechny ostatní povinnosti vyplývající ze Smlouvy a v souladu se zadávacími podmínkami stanovenými v zadávací dokumentaci a jejich přílohách. Předmět díla je specifikován zejména v těchto dokladech. Zhotovitel je povinen provést kompletní předmět díla, jak je stanoven ve všech relevantních dokladech.</w:t>
      </w:r>
    </w:p>
    <w:p w:rsidR="00895608" w:rsidRDefault="000371EF" w:rsidP="00D07930">
      <w:pPr>
        <w:pStyle w:val="Nadpis2"/>
        <w:numPr>
          <w:ilvl w:val="1"/>
          <w:numId w:val="5"/>
        </w:numPr>
        <w:spacing w:after="120" w:line="240" w:lineRule="auto"/>
        <w:rPr>
          <w:rFonts w:cstheme="minorHAnsi"/>
          <w:sz w:val="20"/>
          <w:szCs w:val="20"/>
        </w:rPr>
      </w:pPr>
      <w:r w:rsidRPr="000371EF">
        <w:rPr>
          <w:rFonts w:cstheme="minorHAnsi"/>
          <w:sz w:val="20"/>
          <w:szCs w:val="20"/>
        </w:rPr>
        <w:t xml:space="preserve">Předmět Smlouvy musí být v každém ohledu realizován v souladu s cíli a zásadami udržitelného rozvoje a zásadou „významně nepoškozovat“ (dále jen „DNSH“) v oblasti životního prostředí, které jsou přílohu č. 3 </w:t>
      </w:r>
      <w:proofErr w:type="gramStart"/>
      <w:r w:rsidRPr="000371EF">
        <w:rPr>
          <w:rFonts w:cstheme="minorHAnsi"/>
          <w:sz w:val="20"/>
          <w:szCs w:val="20"/>
        </w:rPr>
        <w:t>této</w:t>
      </w:r>
      <w:proofErr w:type="gramEnd"/>
      <w:r w:rsidRPr="000371EF">
        <w:rPr>
          <w:rFonts w:cstheme="minorHAnsi"/>
          <w:sz w:val="20"/>
          <w:szCs w:val="20"/>
        </w:rPr>
        <w:t xml:space="preserve"> Smlouvy</w:t>
      </w:r>
      <w:r w:rsidR="00895608">
        <w:rPr>
          <w:rFonts w:cstheme="minorHAnsi"/>
          <w:sz w:val="20"/>
          <w:szCs w:val="20"/>
        </w:rPr>
        <w:t>.</w:t>
      </w:r>
    </w:p>
    <w:p w:rsidR="00BF7C5A" w:rsidRPr="00A04D9D" w:rsidRDefault="00D87DB2" w:rsidP="00D07930">
      <w:pPr>
        <w:pStyle w:val="Nadpis2"/>
        <w:numPr>
          <w:ilvl w:val="1"/>
          <w:numId w:val="5"/>
        </w:numPr>
        <w:spacing w:after="120" w:line="240" w:lineRule="auto"/>
        <w:rPr>
          <w:rFonts w:cstheme="minorHAnsi"/>
          <w:sz w:val="20"/>
          <w:szCs w:val="20"/>
        </w:rPr>
      </w:pPr>
      <w:r>
        <w:rPr>
          <w:rFonts w:cstheme="minorHAnsi"/>
          <w:sz w:val="20"/>
          <w:szCs w:val="20"/>
        </w:rPr>
        <w:t xml:space="preserve"> </w:t>
      </w:r>
      <w:r w:rsidR="00987F99" w:rsidRPr="00A04D9D">
        <w:rPr>
          <w:rFonts w:cstheme="minorHAnsi"/>
          <w:sz w:val="20"/>
          <w:szCs w:val="20"/>
        </w:rPr>
        <w:t xml:space="preserve">Zhotovitel se zavazuje, že realizace díla bude prováděna zcela v souladu s </w:t>
      </w:r>
      <w:r w:rsidRPr="00A04D9D">
        <w:rPr>
          <w:rFonts w:cstheme="minorHAnsi"/>
          <w:sz w:val="20"/>
          <w:szCs w:val="20"/>
        </w:rPr>
        <w:t xml:space="preserve">plánem BOZP, který je přílohou č. 4 </w:t>
      </w:r>
      <w:proofErr w:type="gramStart"/>
      <w:r w:rsidRPr="00A04D9D">
        <w:rPr>
          <w:rFonts w:cstheme="minorHAnsi"/>
          <w:sz w:val="20"/>
          <w:szCs w:val="20"/>
        </w:rPr>
        <w:t>této</w:t>
      </w:r>
      <w:proofErr w:type="gramEnd"/>
      <w:r w:rsidRPr="00A04D9D">
        <w:rPr>
          <w:rFonts w:cstheme="minorHAnsi"/>
          <w:sz w:val="20"/>
          <w:szCs w:val="20"/>
        </w:rPr>
        <w:t xml:space="preserve"> smlouvy.</w:t>
      </w:r>
    </w:p>
    <w:p w:rsidR="00A56A4F" w:rsidRPr="006F66E5" w:rsidRDefault="00A56A4F">
      <w:pPr>
        <w:pStyle w:val="Nadpis2"/>
        <w:numPr>
          <w:ilvl w:val="1"/>
          <w:numId w:val="5"/>
        </w:numPr>
        <w:spacing w:after="120" w:line="240" w:lineRule="auto"/>
        <w:rPr>
          <w:rFonts w:cstheme="minorHAnsi"/>
          <w:sz w:val="20"/>
          <w:szCs w:val="20"/>
        </w:rPr>
      </w:pPr>
      <w:r w:rsidRPr="006F66E5">
        <w:rPr>
          <w:rFonts w:cstheme="minorHAnsi"/>
          <w:sz w:val="20"/>
          <w:szCs w:val="20"/>
        </w:rPr>
        <w:t>Objednatel splní závazek založený Smlouvou tím, že řádně provedené dílo převezme a zaplatí cenu díla.</w:t>
      </w:r>
    </w:p>
    <w:p w:rsidR="00096196" w:rsidRPr="006F66E5" w:rsidRDefault="00AF157E" w:rsidP="00B5359B">
      <w:pPr>
        <w:pStyle w:val="Nadpis1"/>
        <w:keepNext/>
        <w:numPr>
          <w:ilvl w:val="0"/>
          <w:numId w:val="9"/>
        </w:numPr>
        <w:spacing w:before="360" w:line="240" w:lineRule="auto"/>
        <w:ind w:left="0"/>
        <w:rPr>
          <w:rFonts w:cstheme="minorHAnsi"/>
        </w:rPr>
      </w:pPr>
      <w:r w:rsidRPr="006F66E5">
        <w:rPr>
          <w:rFonts w:cstheme="minorHAnsi"/>
        </w:rPr>
        <w:t>Specifikace díla</w:t>
      </w:r>
    </w:p>
    <w:p w:rsidR="00FF7A93" w:rsidRPr="001256DB" w:rsidRDefault="00AF157E" w:rsidP="007B6794">
      <w:pPr>
        <w:pStyle w:val="Nadpis2"/>
        <w:numPr>
          <w:ilvl w:val="1"/>
          <w:numId w:val="7"/>
        </w:numPr>
        <w:spacing w:after="120" w:line="240" w:lineRule="auto"/>
        <w:rPr>
          <w:rFonts w:cstheme="minorHAnsi"/>
          <w:sz w:val="20"/>
          <w:szCs w:val="20"/>
        </w:rPr>
      </w:pPr>
      <w:r w:rsidRPr="001256DB">
        <w:rPr>
          <w:rFonts w:cstheme="minorHAnsi"/>
          <w:sz w:val="20"/>
          <w:szCs w:val="20"/>
        </w:rPr>
        <w:t xml:space="preserve">Předmětem Smlouvy je provedení díla </w:t>
      </w:r>
      <w:r w:rsidRPr="001256DB">
        <w:rPr>
          <w:rFonts w:cstheme="minorHAnsi"/>
          <w:b/>
          <w:bCs/>
          <w:sz w:val="20"/>
          <w:szCs w:val="20"/>
        </w:rPr>
        <w:t>„</w:t>
      </w:r>
      <w:r w:rsidR="00933A8B" w:rsidRPr="00933A8B">
        <w:rPr>
          <w:b/>
          <w:sz w:val="20"/>
          <w:szCs w:val="20"/>
        </w:rPr>
        <w:t>Obec Račice-</w:t>
      </w:r>
      <w:proofErr w:type="spellStart"/>
      <w:r w:rsidR="00933A8B" w:rsidRPr="00933A8B">
        <w:rPr>
          <w:b/>
          <w:sz w:val="20"/>
          <w:szCs w:val="20"/>
        </w:rPr>
        <w:t>Pístovice</w:t>
      </w:r>
      <w:proofErr w:type="spellEnd"/>
      <w:r w:rsidR="00933A8B" w:rsidRPr="00933A8B">
        <w:rPr>
          <w:b/>
          <w:sz w:val="20"/>
          <w:szCs w:val="20"/>
        </w:rPr>
        <w:t xml:space="preserve"> – Revitalizace veřejného prostranství</w:t>
      </w:r>
      <w:r w:rsidR="00D87DB2">
        <w:rPr>
          <w:b/>
          <w:sz w:val="20"/>
          <w:szCs w:val="20"/>
        </w:rPr>
        <w:t xml:space="preserve"> </w:t>
      </w:r>
      <w:r w:rsidR="00D87DB2" w:rsidRPr="00D87DB2">
        <w:rPr>
          <w:b/>
          <w:sz w:val="20"/>
          <w:szCs w:val="20"/>
        </w:rPr>
        <w:t>včetně rekonstrukce objektu sladovny</w:t>
      </w:r>
      <w:r w:rsidRPr="001256DB">
        <w:rPr>
          <w:rFonts w:cstheme="minorHAnsi"/>
          <w:b/>
          <w:bCs/>
          <w:sz w:val="20"/>
          <w:szCs w:val="20"/>
        </w:rPr>
        <w:t>“</w:t>
      </w:r>
      <w:r w:rsidR="000100BA" w:rsidRPr="001256DB">
        <w:rPr>
          <w:rFonts w:cstheme="minorHAnsi"/>
          <w:sz w:val="20"/>
          <w:szCs w:val="20"/>
        </w:rPr>
        <w:t>.</w:t>
      </w:r>
    </w:p>
    <w:p w:rsidR="00317CCC" w:rsidRPr="00D07930" w:rsidRDefault="00AF157E" w:rsidP="00317CCC">
      <w:pPr>
        <w:pStyle w:val="Nadpis2"/>
        <w:numPr>
          <w:ilvl w:val="1"/>
          <w:numId w:val="7"/>
        </w:numPr>
        <w:spacing w:before="120" w:after="120" w:line="240" w:lineRule="auto"/>
        <w:rPr>
          <w:rFonts w:eastAsia="Times New Roman" w:cstheme="minorHAnsi"/>
          <w:bCs/>
          <w:sz w:val="20"/>
          <w:szCs w:val="20"/>
          <w:lang w:eastAsia="cs-CZ"/>
        </w:rPr>
      </w:pPr>
      <w:r w:rsidRPr="00D07930">
        <w:rPr>
          <w:rFonts w:eastAsia="Times New Roman" w:cstheme="minorHAnsi"/>
          <w:bCs/>
          <w:sz w:val="20"/>
          <w:szCs w:val="20"/>
          <w:lang w:eastAsia="cs-CZ"/>
        </w:rPr>
        <w:t>Podrobně je předmět smlouvy (dále též „dílo“) popsán v projektové dokumentaci</w:t>
      </w:r>
      <w:r w:rsidRPr="00D07930">
        <w:rPr>
          <w:rFonts w:cstheme="minorHAnsi"/>
          <w:sz w:val="20"/>
          <w:szCs w:val="20"/>
        </w:rPr>
        <w:t>,</w:t>
      </w:r>
      <w:r w:rsidRPr="00D07930">
        <w:rPr>
          <w:rFonts w:eastAsia="Times New Roman" w:cstheme="minorHAnsi"/>
          <w:bCs/>
          <w:sz w:val="20"/>
          <w:szCs w:val="20"/>
          <w:lang w:eastAsia="cs-CZ"/>
        </w:rPr>
        <w:t xml:space="preserve"> </w:t>
      </w:r>
      <w:r w:rsidR="00067EFA" w:rsidRPr="00D07930">
        <w:rPr>
          <w:rFonts w:eastAsia="Times New Roman" w:cstheme="minorHAnsi"/>
          <w:bCs/>
          <w:sz w:val="20"/>
          <w:szCs w:val="20"/>
          <w:lang w:eastAsia="cs-CZ"/>
        </w:rPr>
        <w:t xml:space="preserve">kterou </w:t>
      </w:r>
      <w:r w:rsidR="003B6FFF" w:rsidRPr="00D07930">
        <w:rPr>
          <w:rFonts w:cstheme="minorHAnsi"/>
          <w:bCs/>
          <w:sz w:val="20"/>
          <w:szCs w:val="20"/>
        </w:rPr>
        <w:t>zpracoval</w:t>
      </w:r>
      <w:r w:rsidR="00571C83" w:rsidRPr="00D07930">
        <w:rPr>
          <w:rFonts w:cstheme="minorHAnsi"/>
          <w:bCs/>
          <w:sz w:val="20"/>
          <w:szCs w:val="20"/>
        </w:rPr>
        <w:t xml:space="preserve"> </w:t>
      </w:r>
      <w:r w:rsidR="001E78C4" w:rsidRPr="001E78C4">
        <w:rPr>
          <w:bCs/>
          <w:sz w:val="20"/>
          <w:szCs w:val="20"/>
        </w:rPr>
        <w:t xml:space="preserve">Ing. Ludvík Sláma, IČ: 14669145, Bieblova 22, 613 00 Brno </w:t>
      </w:r>
      <w:r w:rsidRPr="00D07930">
        <w:rPr>
          <w:rFonts w:eastAsia="Times New Roman" w:cstheme="minorHAnsi"/>
          <w:bCs/>
          <w:sz w:val="20"/>
          <w:szCs w:val="20"/>
          <w:lang w:eastAsia="cs-CZ"/>
        </w:rPr>
        <w:t xml:space="preserve">a v soupisu prací, dodávek a služeb s výkazem výměr, které jsou přílohou této smlouvy. Technické specifikace jsou stanoveny v projektové dokumentaci. </w:t>
      </w:r>
    </w:p>
    <w:p w:rsidR="00096196" w:rsidRPr="006F66E5" w:rsidRDefault="00AF157E">
      <w:pPr>
        <w:pStyle w:val="Nadpis2"/>
        <w:numPr>
          <w:ilvl w:val="1"/>
          <w:numId w:val="7"/>
        </w:numPr>
        <w:spacing w:before="120" w:after="0" w:line="240" w:lineRule="auto"/>
        <w:rPr>
          <w:rFonts w:cstheme="minorHAnsi"/>
          <w:sz w:val="20"/>
          <w:szCs w:val="20"/>
        </w:rPr>
      </w:pPr>
      <w:r w:rsidRPr="006F66E5">
        <w:rPr>
          <w:rFonts w:cstheme="minorHAnsi"/>
          <w:sz w:val="20"/>
          <w:szCs w:val="20"/>
        </w:rPr>
        <w:t>Součástí díla je zhotovení dokumentace skutečného provedení dokončeného díla</w:t>
      </w:r>
      <w:r w:rsidR="000F5414" w:rsidRPr="006F66E5">
        <w:rPr>
          <w:rFonts w:cstheme="minorHAnsi"/>
          <w:sz w:val="20"/>
          <w:szCs w:val="20"/>
        </w:rPr>
        <w:t xml:space="preserve"> včetně geodetického zaměření digitální formou.</w:t>
      </w:r>
    </w:p>
    <w:p w:rsidR="00096196" w:rsidRPr="006F66E5" w:rsidRDefault="00AF157E">
      <w:pPr>
        <w:pStyle w:val="Nadpis2"/>
        <w:numPr>
          <w:ilvl w:val="1"/>
          <w:numId w:val="7"/>
        </w:numPr>
        <w:spacing w:before="120" w:after="0" w:line="240" w:lineRule="auto"/>
        <w:rPr>
          <w:rFonts w:cstheme="minorHAnsi"/>
          <w:sz w:val="20"/>
          <w:szCs w:val="20"/>
          <w:u w:val="single"/>
        </w:rPr>
      </w:pPr>
      <w:r w:rsidRPr="006F66E5">
        <w:rPr>
          <w:rFonts w:cstheme="minorHAnsi"/>
          <w:sz w:val="20"/>
          <w:szCs w:val="20"/>
        </w:rPr>
        <w:lastRenderedPageBreak/>
        <w:t xml:space="preserve">Zhotovením díla se rozumí úplné, funkční a bezvadné provedení všech prací, včetně dodávek potřebných materiálů a zařízení nezbytných pro řádné dokončení díla, dále provedení všech činností souvisejících s dodávkou prací a technologického vybavení, jejichž provedení je pro řádné dokončení díla nezbytné, včetně koordinační a kompletační činnosti celé stavby. </w:t>
      </w:r>
    </w:p>
    <w:p w:rsidR="00096196" w:rsidRPr="006F66E5" w:rsidRDefault="00AF157E">
      <w:pPr>
        <w:pStyle w:val="Nadpis2"/>
        <w:numPr>
          <w:ilvl w:val="1"/>
          <w:numId w:val="7"/>
        </w:numPr>
        <w:spacing w:before="120" w:after="120" w:line="240" w:lineRule="auto"/>
        <w:rPr>
          <w:rFonts w:cstheme="minorHAnsi"/>
          <w:sz w:val="20"/>
          <w:szCs w:val="20"/>
        </w:rPr>
      </w:pPr>
      <w:r w:rsidRPr="006F66E5">
        <w:rPr>
          <w:rFonts w:cstheme="minorHAnsi"/>
          <w:sz w:val="20"/>
          <w:szCs w:val="20"/>
        </w:rPr>
        <w:t>Dle dohody smluvních stran je předmětem díla provedení všech činností, prací a dodávek obsažených v projektové dokumentaci, v n</w:t>
      </w:r>
      <w:r w:rsidR="00F25C79">
        <w:rPr>
          <w:rFonts w:cstheme="minorHAnsi"/>
          <w:sz w:val="20"/>
          <w:szCs w:val="20"/>
        </w:rPr>
        <w:t>abídce Zhotovitele do výběrového řízení na tuto</w:t>
      </w:r>
      <w:r w:rsidRPr="006F66E5">
        <w:rPr>
          <w:rFonts w:cstheme="minorHAnsi"/>
          <w:sz w:val="20"/>
          <w:szCs w:val="20"/>
        </w:rPr>
        <w:t xml:space="preserve"> zakázku vč. položkového rozpočtu, v zadávacích podmínkách této veřejné zakázky (dále též „výchozí dokumenty“), které tvoří nedílnou součást Smlouvy, a to bez ohledu na to, v kterém z těchto výchozích dokumentů jsou uvedeny, resp. ze kterého z nich vyplývají. Dílo zahrnuje provedení, dodání a zajištění všech činností, prací, služeb, věcí a dodávek, nutných k realizaci díla, a zejména také:</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zajištění zařízení staveniště, a to podle potřeby na řádné provedení díla včetně jeho údržby, odstranění a likvidace,</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vyklizení staveniště a provedení závěrečného úklidu místa provedení díla vč. úklidu stavby (viz článek VI. – místo plnění díla) dle Smlouvy; uvedení pozemků a komunikací případně dotčených výstavbou do původního stavu,</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veškeré práce a dodávky související s bezpečnostními opatřeními na ochranu lidí a majetku (zejména chodců a vozidel v místech dotčených stavbou),</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provedení opatření při realizaci díla vyplývajících z umístění a návaznosti díla a zohledňující tyto skutečnosti:</w:t>
      </w:r>
    </w:p>
    <w:p w:rsidR="00096196" w:rsidRPr="006F66E5" w:rsidRDefault="00AF157E">
      <w:pPr>
        <w:pStyle w:val="Nadpis4"/>
        <w:keepNext w:val="0"/>
        <w:keepLines w:val="0"/>
        <w:numPr>
          <w:ilvl w:val="0"/>
          <w:numId w:val="0"/>
        </w:numPr>
        <w:spacing w:before="0" w:after="120" w:line="240" w:lineRule="auto"/>
        <w:ind w:left="826" w:hanging="259"/>
        <w:jc w:val="both"/>
        <w:rPr>
          <w:rFonts w:cstheme="minorHAnsi"/>
          <w:sz w:val="20"/>
          <w:szCs w:val="20"/>
        </w:rPr>
      </w:pPr>
      <w:r w:rsidRPr="006F66E5">
        <w:rPr>
          <w:rFonts w:cstheme="minorHAnsi"/>
          <w:sz w:val="20"/>
          <w:szCs w:val="20"/>
        </w:rPr>
        <w:t xml:space="preserve">- </w:t>
      </w:r>
      <w:r w:rsidRPr="006F66E5">
        <w:rPr>
          <w:rFonts w:cstheme="minorHAnsi"/>
          <w:sz w:val="20"/>
          <w:szCs w:val="20"/>
        </w:rPr>
        <w:tab/>
        <w:t xml:space="preserve">komunikace a plochy v okolí místa provádění díla lze využít jako skládky materiálu po dohodě s Objednatelem, </w:t>
      </w:r>
    </w:p>
    <w:p w:rsidR="00096196" w:rsidRPr="006F66E5" w:rsidRDefault="00AF157E">
      <w:pPr>
        <w:pStyle w:val="Nadpis4"/>
        <w:keepNext w:val="0"/>
        <w:keepLines w:val="0"/>
        <w:numPr>
          <w:ilvl w:val="0"/>
          <w:numId w:val="0"/>
        </w:numPr>
        <w:spacing w:before="0" w:after="120" w:line="240" w:lineRule="auto"/>
        <w:ind w:left="826" w:hanging="259"/>
        <w:jc w:val="both"/>
        <w:rPr>
          <w:rFonts w:cstheme="minorHAnsi"/>
          <w:sz w:val="20"/>
          <w:szCs w:val="20"/>
        </w:rPr>
      </w:pPr>
      <w:r w:rsidRPr="006F66E5">
        <w:rPr>
          <w:rFonts w:cstheme="minorHAnsi"/>
          <w:sz w:val="20"/>
          <w:szCs w:val="20"/>
        </w:rPr>
        <w:t xml:space="preserve">- </w:t>
      </w:r>
      <w:r w:rsidRPr="006F66E5">
        <w:rPr>
          <w:rFonts w:cstheme="minorHAnsi"/>
          <w:sz w:val="20"/>
          <w:szCs w:val="20"/>
        </w:rPr>
        <w:tab/>
        <w:t xml:space="preserve">prostor místa provádění díla nelze bez dalšího opatření a předchozího písemného souhlasu Objednatele využít k umístění sociálního a hygienického zařízení Zhotovitele, </w:t>
      </w:r>
    </w:p>
    <w:p w:rsidR="00096196" w:rsidRPr="006F66E5" w:rsidRDefault="00AF157E">
      <w:pPr>
        <w:pStyle w:val="Nadpis4"/>
        <w:keepNext w:val="0"/>
        <w:keepLines w:val="0"/>
        <w:numPr>
          <w:ilvl w:val="0"/>
          <w:numId w:val="0"/>
        </w:numPr>
        <w:spacing w:before="0" w:after="120" w:line="240" w:lineRule="auto"/>
        <w:ind w:left="826" w:hanging="259"/>
        <w:jc w:val="both"/>
        <w:rPr>
          <w:rFonts w:cstheme="minorHAnsi"/>
          <w:sz w:val="20"/>
          <w:szCs w:val="20"/>
        </w:rPr>
      </w:pPr>
      <w:r w:rsidRPr="006F66E5">
        <w:rPr>
          <w:rFonts w:cstheme="minorHAnsi"/>
          <w:sz w:val="20"/>
          <w:szCs w:val="20"/>
        </w:rPr>
        <w:t xml:space="preserve">- </w:t>
      </w:r>
      <w:r w:rsidRPr="006F66E5">
        <w:rPr>
          <w:rFonts w:cstheme="minorHAnsi"/>
          <w:sz w:val="20"/>
          <w:szCs w:val="20"/>
        </w:rPr>
        <w:tab/>
      </w:r>
      <w:r w:rsidR="00B07E54">
        <w:rPr>
          <w:rFonts w:cstheme="minorHAnsi"/>
          <w:sz w:val="20"/>
          <w:szCs w:val="20"/>
        </w:rPr>
        <w:t>Z</w:t>
      </w:r>
      <w:r w:rsidRPr="006F66E5">
        <w:rPr>
          <w:rFonts w:cstheme="minorHAnsi"/>
          <w:sz w:val="20"/>
          <w:szCs w:val="20"/>
        </w:rPr>
        <w:t xml:space="preserve">hotovitel provede i jiná opatření související s výstavbou, resp. provedením díla, </w:t>
      </w:r>
    </w:p>
    <w:p w:rsidR="00096196" w:rsidRPr="006F66E5" w:rsidRDefault="00AF157E">
      <w:pPr>
        <w:pStyle w:val="Nadpis3"/>
        <w:numPr>
          <w:ilvl w:val="2"/>
          <w:numId w:val="9"/>
        </w:numPr>
        <w:spacing w:after="120" w:line="240" w:lineRule="auto"/>
        <w:ind w:left="567" w:hanging="567"/>
        <w:rPr>
          <w:rFonts w:eastAsia="Times New Roman" w:cstheme="minorHAnsi"/>
          <w:sz w:val="20"/>
          <w:szCs w:val="20"/>
        </w:rPr>
      </w:pPr>
      <w:r w:rsidRPr="006F66E5">
        <w:rPr>
          <w:rFonts w:eastAsia="Times New Roman" w:cstheme="minorHAnsi"/>
          <w:sz w:val="20"/>
          <w:szCs w:val="20"/>
        </w:rPr>
        <w:t xml:space="preserve">dodání dokumentace skutečného provedení díla, včetně dokladové části ve dvou vyhotoveních v tištěné podobě a jedné elektronické podobě včetně poskytnutí majetkových práv k dokumentaci skutečného provedení díla na celou dobu jejich trvání </w:t>
      </w:r>
      <w:r w:rsidR="00B07E54">
        <w:rPr>
          <w:rFonts w:eastAsia="Times New Roman" w:cstheme="minorHAnsi"/>
          <w:sz w:val="20"/>
          <w:szCs w:val="20"/>
        </w:rPr>
        <w:t>O</w:t>
      </w:r>
      <w:r w:rsidRPr="006F66E5">
        <w:rPr>
          <w:rFonts w:eastAsia="Times New Roman" w:cstheme="minorHAnsi"/>
          <w:sz w:val="20"/>
          <w:szCs w:val="20"/>
        </w:rPr>
        <w:t>bjednateli bez omezení, zejména práva dokumentaci skutečného provedení stavby dále zpracovat a rozmnožovat,</w:t>
      </w:r>
    </w:p>
    <w:p w:rsidR="00096196" w:rsidRPr="006F66E5" w:rsidRDefault="00AF157E">
      <w:pPr>
        <w:spacing w:after="0" w:line="240" w:lineRule="auto"/>
        <w:ind w:firstLine="7"/>
        <w:rPr>
          <w:rFonts w:ascii="Cambria" w:eastAsia="Times New Roman" w:hAnsi="Cambria" w:cstheme="minorHAnsi"/>
          <w:sz w:val="20"/>
          <w:szCs w:val="20"/>
        </w:rPr>
      </w:pPr>
      <w:r w:rsidRPr="006F66E5">
        <w:rPr>
          <w:rFonts w:ascii="Cambria" w:eastAsia="Times New Roman" w:hAnsi="Cambria" w:cstheme="minorHAnsi"/>
          <w:sz w:val="20"/>
          <w:szCs w:val="20"/>
        </w:rPr>
        <w:t>Dokumentace skutečného provedení bude provedena podle následujících zásad:</w:t>
      </w:r>
    </w:p>
    <w:p w:rsidR="00096196" w:rsidRPr="006F66E5" w:rsidRDefault="00AF157E">
      <w:pPr>
        <w:pStyle w:val="Nadpis4"/>
        <w:keepNext w:val="0"/>
        <w:keepLines w:val="0"/>
        <w:numPr>
          <w:ilvl w:val="0"/>
          <w:numId w:val="0"/>
        </w:numPr>
        <w:spacing w:before="0" w:after="120" w:line="240" w:lineRule="auto"/>
        <w:ind w:left="826" w:hanging="259"/>
        <w:jc w:val="both"/>
        <w:rPr>
          <w:rFonts w:cstheme="minorHAnsi"/>
          <w:sz w:val="20"/>
          <w:szCs w:val="20"/>
        </w:rPr>
      </w:pPr>
      <w:r w:rsidRPr="006F66E5">
        <w:rPr>
          <w:rFonts w:cstheme="minorHAnsi"/>
          <w:sz w:val="20"/>
          <w:szCs w:val="20"/>
        </w:rPr>
        <w:t>-</w:t>
      </w:r>
      <w:r w:rsidRPr="006F66E5">
        <w:rPr>
          <w:rFonts w:cstheme="minorHAnsi"/>
          <w:sz w:val="20"/>
          <w:szCs w:val="20"/>
        </w:rPr>
        <w:tab/>
        <w:t>do projektové dokumentace pro provedení stavby všech stavebních objektů a provozních souborů budou zřetelně vyznačeny všechny změny, k nimž došlo v průběhu zhotovení díla.</w:t>
      </w:r>
    </w:p>
    <w:p w:rsidR="00096196" w:rsidRPr="006F66E5" w:rsidRDefault="00AF157E">
      <w:pPr>
        <w:pStyle w:val="Nadpis4"/>
        <w:keepNext w:val="0"/>
        <w:keepLines w:val="0"/>
        <w:numPr>
          <w:ilvl w:val="0"/>
          <w:numId w:val="0"/>
        </w:numPr>
        <w:spacing w:before="0" w:after="120" w:line="240" w:lineRule="auto"/>
        <w:ind w:left="826" w:hanging="259"/>
        <w:jc w:val="both"/>
        <w:rPr>
          <w:rFonts w:cstheme="minorHAnsi"/>
          <w:sz w:val="20"/>
          <w:szCs w:val="20"/>
        </w:rPr>
      </w:pPr>
      <w:r w:rsidRPr="006F66E5">
        <w:rPr>
          <w:rFonts w:cstheme="minorHAnsi"/>
          <w:sz w:val="20"/>
          <w:szCs w:val="20"/>
        </w:rPr>
        <w:t>-</w:t>
      </w:r>
      <w:r w:rsidRPr="006F66E5">
        <w:rPr>
          <w:rFonts w:cstheme="minorHAnsi"/>
          <w:sz w:val="20"/>
          <w:szCs w:val="20"/>
        </w:rPr>
        <w:tab/>
        <w:t>části projektové dokumentace, u kterých nedošlo k žádným změnám, budou označeny nápisem „beze změn“.</w:t>
      </w:r>
    </w:p>
    <w:p w:rsidR="00096196" w:rsidRPr="006F66E5" w:rsidRDefault="00AF157E">
      <w:pPr>
        <w:pStyle w:val="Nadpis4"/>
        <w:keepNext w:val="0"/>
        <w:keepLines w:val="0"/>
        <w:numPr>
          <w:ilvl w:val="0"/>
          <w:numId w:val="0"/>
        </w:numPr>
        <w:spacing w:before="0" w:after="120" w:line="240" w:lineRule="auto"/>
        <w:ind w:left="826" w:hanging="259"/>
        <w:jc w:val="both"/>
        <w:rPr>
          <w:rFonts w:cstheme="minorHAnsi"/>
          <w:sz w:val="20"/>
          <w:szCs w:val="20"/>
        </w:rPr>
      </w:pPr>
      <w:r w:rsidRPr="006F66E5">
        <w:rPr>
          <w:rFonts w:cstheme="minorHAnsi"/>
          <w:sz w:val="20"/>
          <w:szCs w:val="20"/>
        </w:rPr>
        <w:t>-</w:t>
      </w:r>
      <w:r w:rsidRPr="006F66E5">
        <w:rPr>
          <w:rFonts w:cstheme="minorHAnsi"/>
          <w:sz w:val="20"/>
          <w:szCs w:val="20"/>
        </w:rPr>
        <w:tab/>
        <w:t>každý výkres dokumentace skutečného provedení stavby bude opatřen jménem a příjmením osoby, která změny zakreslila, jejím podpisem a razítkem Zhotovitele.</w:t>
      </w:r>
    </w:p>
    <w:p w:rsidR="00096196" w:rsidRPr="006F66E5" w:rsidRDefault="00AF157E">
      <w:pPr>
        <w:pStyle w:val="Nadpis4"/>
        <w:keepNext w:val="0"/>
        <w:keepLines w:val="0"/>
        <w:numPr>
          <w:ilvl w:val="0"/>
          <w:numId w:val="0"/>
        </w:numPr>
        <w:spacing w:before="0" w:after="120" w:line="240" w:lineRule="auto"/>
        <w:ind w:left="826" w:hanging="259"/>
        <w:jc w:val="both"/>
        <w:rPr>
          <w:rFonts w:cstheme="minorHAnsi"/>
          <w:sz w:val="20"/>
          <w:szCs w:val="20"/>
        </w:rPr>
      </w:pPr>
      <w:r w:rsidRPr="006F66E5">
        <w:rPr>
          <w:rFonts w:cstheme="minorHAnsi"/>
          <w:sz w:val="20"/>
          <w:szCs w:val="20"/>
        </w:rPr>
        <w:t>-</w:t>
      </w:r>
      <w:r w:rsidRPr="006F66E5">
        <w:rPr>
          <w:rFonts w:cstheme="minorHAnsi"/>
          <w:sz w:val="20"/>
          <w:szCs w:val="20"/>
        </w:rPr>
        <w:tab/>
        <w:t>u výkresů o</w:t>
      </w:r>
      <w:r w:rsidR="00A41BC6">
        <w:rPr>
          <w:rFonts w:cstheme="minorHAnsi"/>
          <w:sz w:val="20"/>
          <w:szCs w:val="20"/>
        </w:rPr>
        <w:t>bsahujících změnu proti projektové dokumentaci</w:t>
      </w:r>
      <w:r w:rsidRPr="006F66E5">
        <w:rPr>
          <w:rFonts w:cstheme="minorHAnsi"/>
          <w:sz w:val="20"/>
          <w:szCs w:val="20"/>
        </w:rPr>
        <w:t xml:space="preserve"> bude přiložen i doklad, ze kterého bude vyplývat projednání změny s odpovědnou osobou </w:t>
      </w:r>
      <w:r w:rsidR="00B07E54">
        <w:rPr>
          <w:rFonts w:cstheme="minorHAnsi"/>
          <w:sz w:val="20"/>
          <w:szCs w:val="20"/>
        </w:rPr>
        <w:t>O</w:t>
      </w:r>
      <w:r w:rsidRPr="006F66E5">
        <w:rPr>
          <w:rFonts w:cstheme="minorHAnsi"/>
          <w:sz w:val="20"/>
          <w:szCs w:val="20"/>
        </w:rPr>
        <w:t>bjednatele a její souhlasné stanovisko.</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projednání a zajištění zvláštního užívání komunikací a potřebných záborů veřejných ploch včetně úhrady vyměřených poplatků a nájemného,</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zajištění uložení stavební suti a ekologická likvidace stavebních odpadů a doložení dokladů o této likvidaci, včetně úhrady poplatků za toto uložení, likvidaci a dopravu,</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zajištění a provedení všech nutných zkoušek dle ČSN (případně jiných norem vztahujících se k prováděnému dílu včetně pořízení protokolů),</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zajištění atestů a dokladů o požadovaných vlastnostech výrobků (i dle zákona č. 22/1997 Sb. – prohlášení o shodě) a revizí veškerých elektrických zařízení s případným odstraněním uvedených závad,</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zajištění a splnění podmínek vyplývajících</w:t>
      </w:r>
      <w:r w:rsidR="0018538C" w:rsidRPr="006F66E5">
        <w:rPr>
          <w:rFonts w:cstheme="minorHAnsi"/>
          <w:sz w:val="20"/>
          <w:szCs w:val="20"/>
        </w:rPr>
        <w:t xml:space="preserve"> z Individuálních správních aktů</w:t>
      </w:r>
      <w:r w:rsidR="00FE7012">
        <w:rPr>
          <w:rFonts w:cstheme="minorHAnsi"/>
          <w:sz w:val="20"/>
          <w:szCs w:val="20"/>
        </w:rPr>
        <w:t>, které jsou součástí Projektové dokumentace,</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lastRenderedPageBreak/>
        <w:t>vypracování manipulačních, provozních řádů pro bezvadné provozování díla, návodů k obsluze, návodů na provoz a údržbu díla v českém jazyce a ve trojím vyhotovení v tištěné podobě a v jednom vyhotovení v elektronické podobě,</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zajištění přechodného dopravního značení k dopravním omezením včetně jeho neustálé aktualizace dle skutečného průběhu stavby,</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zajištění bezpečné a plynulé dopravy v rámci výstavby, včetně nákladů spojených s případnými průjezdy a opatřeními vozidel integrovaného záchranného systému,</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uvedení všech povrchů dotčených stavbou do původního stavu, (komunikace, chodníky, zeleň, oplocení, příkopy, propustky apod.),</w:t>
      </w:r>
    </w:p>
    <w:p w:rsidR="00096196" w:rsidRPr="006F66E5" w:rsidRDefault="00AF157E">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protokolární převzetí případných dotčených pozemků od vlastníků před započetím výstavby a jejich následné uvedení do původního stavu, včetně následného protokolárního předání zpět do rukou vlastníka,</w:t>
      </w:r>
    </w:p>
    <w:p w:rsidR="007962CC" w:rsidRDefault="007962CC">
      <w:pPr>
        <w:pStyle w:val="Nadpis3"/>
        <w:numPr>
          <w:ilvl w:val="2"/>
          <w:numId w:val="9"/>
        </w:numPr>
        <w:spacing w:after="120" w:line="240" w:lineRule="auto"/>
        <w:ind w:left="567" w:hanging="567"/>
        <w:rPr>
          <w:rFonts w:cstheme="minorHAnsi"/>
          <w:sz w:val="20"/>
          <w:szCs w:val="20"/>
        </w:rPr>
      </w:pPr>
      <w:r w:rsidRPr="006F66E5">
        <w:rPr>
          <w:rFonts w:cstheme="minorHAnsi"/>
          <w:sz w:val="20"/>
          <w:szCs w:val="20"/>
        </w:rPr>
        <w:t>pojištění stavby a osob dle této smlouvy</w:t>
      </w:r>
    </w:p>
    <w:p w:rsidR="00096196" w:rsidRPr="007962CC" w:rsidRDefault="007962CC">
      <w:pPr>
        <w:pStyle w:val="Nadpis3"/>
        <w:numPr>
          <w:ilvl w:val="2"/>
          <w:numId w:val="9"/>
        </w:numPr>
        <w:spacing w:after="120" w:line="240" w:lineRule="auto"/>
        <w:ind w:left="567" w:hanging="567"/>
        <w:rPr>
          <w:rFonts w:cstheme="minorHAnsi"/>
          <w:sz w:val="20"/>
          <w:szCs w:val="20"/>
        </w:rPr>
      </w:pPr>
      <w:r w:rsidRPr="007962CC">
        <w:rPr>
          <w:sz w:val="20"/>
          <w:szCs w:val="20"/>
        </w:rPr>
        <w:t>poskytnutí veškeré možné součinnosti k zajištění kolaudačního souhlasu s užíváním stavby, včetně zajištění všech podkladů pro kolaudaci a odstranění případných vad zjištěných a/nebo vytknutých v řízení o udělení kolaudačního souhlasu</w:t>
      </w:r>
      <w:r w:rsidR="00AF157E" w:rsidRPr="007962CC">
        <w:rPr>
          <w:rFonts w:cstheme="minorHAnsi"/>
          <w:sz w:val="20"/>
          <w:szCs w:val="20"/>
        </w:rPr>
        <w:t>,</w:t>
      </w:r>
    </w:p>
    <w:p w:rsidR="00096196" w:rsidRPr="006F66E5" w:rsidRDefault="00AF157E">
      <w:pPr>
        <w:spacing w:after="120" w:line="240" w:lineRule="auto"/>
        <w:rPr>
          <w:rFonts w:ascii="Cambria" w:hAnsi="Cambria" w:cstheme="minorHAnsi"/>
        </w:rPr>
      </w:pPr>
      <w:r w:rsidRPr="006F66E5">
        <w:rPr>
          <w:rFonts w:ascii="Cambria" w:hAnsi="Cambria" w:cstheme="minorHAnsi"/>
          <w:sz w:val="20"/>
          <w:szCs w:val="20"/>
          <w:lang w:eastAsia="cs-CZ"/>
        </w:rPr>
        <w:t>to vše v místě provádění díla dle článku</w:t>
      </w:r>
      <w:r w:rsidR="007962CC">
        <w:t xml:space="preserve"> </w:t>
      </w:r>
      <w:r w:rsidR="007962CC" w:rsidRPr="007962CC">
        <w:rPr>
          <w:rFonts w:ascii="Cambria" w:hAnsi="Cambria"/>
          <w:sz w:val="20"/>
          <w:szCs w:val="20"/>
        </w:rPr>
        <w:t>VI</w:t>
      </w:r>
      <w:r w:rsidRPr="007962CC">
        <w:rPr>
          <w:rFonts w:ascii="Cambria" w:hAnsi="Cambria" w:cstheme="minorHAnsi"/>
          <w:sz w:val="20"/>
          <w:szCs w:val="20"/>
          <w:lang w:eastAsia="cs-CZ"/>
        </w:rPr>
        <w:t>.</w:t>
      </w:r>
      <w:r w:rsidRPr="006F66E5">
        <w:rPr>
          <w:rFonts w:ascii="Cambria" w:hAnsi="Cambria" w:cstheme="minorHAnsi"/>
          <w:sz w:val="20"/>
          <w:szCs w:val="20"/>
          <w:lang w:eastAsia="cs-CZ"/>
        </w:rPr>
        <w:t xml:space="preserve"> této Smlouvy. </w:t>
      </w:r>
    </w:p>
    <w:p w:rsidR="00096196" w:rsidRPr="006F66E5" w:rsidRDefault="00AF157E">
      <w:pPr>
        <w:pStyle w:val="Nadpis2"/>
        <w:numPr>
          <w:ilvl w:val="1"/>
          <w:numId w:val="7"/>
        </w:numPr>
        <w:spacing w:after="80" w:line="240" w:lineRule="auto"/>
        <w:rPr>
          <w:rFonts w:cstheme="minorHAnsi"/>
        </w:rPr>
      </w:pPr>
      <w:r w:rsidRPr="006F66E5">
        <w:rPr>
          <w:rFonts w:cstheme="minorHAnsi"/>
          <w:sz w:val="20"/>
          <w:szCs w:val="20"/>
        </w:rPr>
        <w:t>Dílo bude Zhotovitelem provedeno s potřebnou odbornou péčí v rozsahu, způsobem a v jakosti stanovené Smlouvou, zejména všemi výchozími dokumenty, včetně případných změn dodatků a doplňků sjednaných stranami</w:t>
      </w:r>
      <w:r w:rsidR="00CA4BC0" w:rsidRPr="006F66E5">
        <w:rPr>
          <w:rFonts w:cstheme="minorHAnsi"/>
          <w:sz w:val="20"/>
          <w:szCs w:val="20"/>
        </w:rPr>
        <w:t>, a</w:t>
      </w:r>
      <w:r w:rsidR="005514FB" w:rsidRPr="006F66E5">
        <w:rPr>
          <w:rFonts w:cstheme="minorHAnsi"/>
          <w:sz w:val="20"/>
          <w:szCs w:val="20"/>
        </w:rPr>
        <w:t> </w:t>
      </w:r>
      <w:r w:rsidR="00CA4BC0" w:rsidRPr="006F66E5">
        <w:rPr>
          <w:rFonts w:cstheme="minorHAnsi"/>
          <w:sz w:val="20"/>
          <w:szCs w:val="20"/>
        </w:rPr>
        <w:t>dále v souladu s</w:t>
      </w:r>
      <w:r w:rsidR="0018538C" w:rsidRPr="006F66E5">
        <w:rPr>
          <w:rFonts w:cstheme="minorHAnsi"/>
          <w:sz w:val="20"/>
          <w:szCs w:val="20"/>
        </w:rPr>
        <w:t> Individuálními správními akty</w:t>
      </w:r>
      <w:r w:rsidR="00FE7012">
        <w:rPr>
          <w:rFonts w:cstheme="minorHAnsi"/>
          <w:sz w:val="20"/>
          <w:szCs w:val="20"/>
        </w:rPr>
        <w:t>, které jsou součástí Projektové dokumentace</w:t>
      </w:r>
      <w:r w:rsidRPr="006F66E5">
        <w:rPr>
          <w:rFonts w:cstheme="minorHAnsi"/>
          <w:sz w:val="20"/>
          <w:szCs w:val="20"/>
        </w:rPr>
        <w:t xml:space="preserve">. Při zhotovení stavby bude Zhotovitel postupovat rovněž v souladu s výše specifikovanou projektovou dokumentací odsouhlasenou a předanou Objednatelem, a to za dodržení povinností dle </w:t>
      </w:r>
      <w:proofErr w:type="spellStart"/>
      <w:r w:rsidRPr="006F66E5">
        <w:rPr>
          <w:rFonts w:cstheme="minorHAnsi"/>
          <w:sz w:val="20"/>
          <w:szCs w:val="20"/>
        </w:rPr>
        <w:t>ust</w:t>
      </w:r>
      <w:proofErr w:type="spellEnd"/>
      <w:r w:rsidRPr="006F66E5">
        <w:rPr>
          <w:rFonts w:cstheme="minorHAnsi"/>
          <w:sz w:val="20"/>
          <w:szCs w:val="20"/>
        </w:rPr>
        <w:t xml:space="preserve">. </w:t>
      </w:r>
      <w:proofErr w:type="gramStart"/>
      <w:r w:rsidRPr="006F66E5">
        <w:rPr>
          <w:rFonts w:cstheme="minorHAnsi"/>
          <w:sz w:val="20"/>
          <w:szCs w:val="20"/>
        </w:rPr>
        <w:t>čl.</w:t>
      </w:r>
      <w:proofErr w:type="gramEnd"/>
      <w:r w:rsidR="007962CC">
        <w:t xml:space="preserve"> </w:t>
      </w:r>
      <w:r w:rsidR="007962CC" w:rsidRPr="007962CC">
        <w:rPr>
          <w:sz w:val="20"/>
          <w:szCs w:val="20"/>
        </w:rPr>
        <w:t>XII</w:t>
      </w:r>
      <w:r w:rsidRPr="007962CC">
        <w:rPr>
          <w:rFonts w:cstheme="minorHAnsi"/>
          <w:sz w:val="20"/>
          <w:szCs w:val="20"/>
        </w:rPr>
        <w:t>.</w:t>
      </w:r>
      <w:r w:rsidRPr="006F66E5">
        <w:rPr>
          <w:rFonts w:cstheme="minorHAnsi"/>
          <w:sz w:val="20"/>
          <w:szCs w:val="20"/>
        </w:rPr>
        <w:t xml:space="preserve"> Smlouvy.</w:t>
      </w:r>
    </w:p>
    <w:p w:rsidR="00096196" w:rsidRPr="00571C83" w:rsidRDefault="00AF157E" w:rsidP="00D55E66">
      <w:pPr>
        <w:pStyle w:val="Nadpis2"/>
        <w:numPr>
          <w:ilvl w:val="1"/>
          <w:numId w:val="7"/>
        </w:numPr>
        <w:spacing w:after="80" w:line="240" w:lineRule="auto"/>
        <w:rPr>
          <w:rFonts w:cstheme="minorHAnsi"/>
          <w:sz w:val="20"/>
          <w:szCs w:val="20"/>
          <w:u w:val="single"/>
        </w:rPr>
      </w:pPr>
      <w:r w:rsidRPr="006F66E5">
        <w:rPr>
          <w:rFonts w:cstheme="minorHAnsi"/>
          <w:sz w:val="20"/>
          <w:szCs w:val="20"/>
        </w:rPr>
        <w:t xml:space="preserve">Dojde-li při realizaci díla k jakýmkoliv změnám, doplňkům nebo rozšíření předmětu díla vyplývajících z podmínek při provádění díla, je Zhotovitel povinen provést soupis těchto změn, doplňků nebo rozšíření, ocenit jej podle jednotkových cen použitých pro návrh ceny díla, a pokud to není možné, tak podle jím navrhovaných cen (za podmínek dle Smlouvy a v daném místě a čase plnění obvyklých), a předložit tento soupis Objednateli k odsouhlasení formou dodatku ke smlouvě o dílo. </w:t>
      </w:r>
      <w:r w:rsidRPr="00571C83">
        <w:rPr>
          <w:rFonts w:cstheme="minorHAnsi"/>
          <w:bCs/>
          <w:sz w:val="20"/>
          <w:szCs w:val="20"/>
        </w:rPr>
        <w:t>Teprve po jeho odsouhlasení má Zhotovitel právo na realizaci těchto změn a na jejich úhradu. Pokud tak Zhotovitel neučiní</w:t>
      </w:r>
      <w:r w:rsidRPr="00571C83">
        <w:rPr>
          <w:rFonts w:cstheme="minorHAnsi"/>
          <w:sz w:val="20"/>
          <w:szCs w:val="20"/>
        </w:rPr>
        <w:t xml:space="preserve">, má se za to, že práce a dodávky jím realizované byly v předmětu díla a v jeho ceně zahrnuty a dále Zhotovitel </w:t>
      </w:r>
      <w:r w:rsidRPr="00571C83">
        <w:rPr>
          <w:rFonts w:cstheme="minorHAnsi"/>
          <w:bCs/>
          <w:sz w:val="20"/>
          <w:szCs w:val="20"/>
        </w:rPr>
        <w:t>nahradí Objednateli veškeré újmy a škody, které Objednateli vzniknou v důsledku tohoto porušení ze strany Zhotovitele</w:t>
      </w:r>
      <w:r w:rsidRPr="00571C83">
        <w:rPr>
          <w:rFonts w:cstheme="minorHAnsi"/>
          <w:sz w:val="20"/>
          <w:szCs w:val="20"/>
        </w:rPr>
        <w:t xml:space="preserve">. </w:t>
      </w:r>
    </w:p>
    <w:p w:rsidR="00096196" w:rsidRPr="006F66E5" w:rsidRDefault="00AF157E">
      <w:pPr>
        <w:pStyle w:val="Nadpis2"/>
        <w:numPr>
          <w:ilvl w:val="1"/>
          <w:numId w:val="7"/>
        </w:numPr>
        <w:spacing w:after="80" w:line="240" w:lineRule="auto"/>
        <w:rPr>
          <w:rFonts w:cstheme="minorHAnsi"/>
          <w:sz w:val="20"/>
          <w:szCs w:val="20"/>
        </w:rPr>
      </w:pPr>
      <w:r w:rsidRPr="006F66E5">
        <w:rPr>
          <w:rFonts w:cstheme="minorHAnsi"/>
          <w:sz w:val="20"/>
          <w:szCs w:val="20"/>
        </w:rPr>
        <w:t>Jakékoliv vícepráce se Zhotovitel zavazuje ocenit maximálně ve výši, jak tyto práce ocenil ve své nabídce nebo max. dle cen RTS</w:t>
      </w:r>
      <w:r w:rsidR="00D55E66" w:rsidRPr="006F66E5">
        <w:rPr>
          <w:rFonts w:cstheme="minorHAnsi"/>
          <w:sz w:val="20"/>
          <w:szCs w:val="20"/>
        </w:rPr>
        <w:t xml:space="preserve"> nebo URS</w:t>
      </w:r>
      <w:r w:rsidRPr="006F66E5">
        <w:rPr>
          <w:rFonts w:cstheme="minorHAnsi"/>
          <w:sz w:val="20"/>
          <w:szCs w:val="20"/>
        </w:rPr>
        <w:t>. P</w:t>
      </w:r>
      <w:r w:rsidR="004B7533" w:rsidRPr="006F66E5">
        <w:rPr>
          <w:rFonts w:cstheme="minorHAnsi"/>
          <w:sz w:val="20"/>
          <w:szCs w:val="20"/>
        </w:rPr>
        <w:t>okud se položka změny nenachází</w:t>
      </w:r>
      <w:r w:rsidRPr="006F66E5">
        <w:rPr>
          <w:rFonts w:cstheme="minorHAnsi"/>
          <w:sz w:val="20"/>
          <w:szCs w:val="20"/>
        </w:rPr>
        <w:t xml:space="preserve"> ve smluvním rozpočtu a není možné použít položku z již v rozpočtu použité cenové soustavy nejblíže podobnou, bude použita individuální kalkulace ceny a její výpočet bude věcně a technicky zdůvodněn.</w:t>
      </w:r>
    </w:p>
    <w:p w:rsidR="00096196" w:rsidRPr="006F66E5" w:rsidRDefault="00AF157E">
      <w:pPr>
        <w:pStyle w:val="Nadpis2"/>
        <w:numPr>
          <w:ilvl w:val="1"/>
          <w:numId w:val="7"/>
        </w:numPr>
        <w:spacing w:after="120" w:line="240" w:lineRule="auto"/>
        <w:rPr>
          <w:rFonts w:cstheme="minorHAnsi"/>
          <w:sz w:val="20"/>
          <w:szCs w:val="20"/>
        </w:rPr>
      </w:pPr>
      <w:r w:rsidRPr="006F66E5">
        <w:rPr>
          <w:rFonts w:cstheme="minorHAnsi"/>
          <w:sz w:val="20"/>
          <w:szCs w:val="20"/>
        </w:rPr>
        <w:t>Zhotovitel je povinen dbát na to, aby s ohledem na provádění díla na již existující stavbě nepoškodil okolní objekty a stavby. V případě vzniku škody nese Zhotovitel veškerou odpovědnost za škodu takto způsobenou. U prací a dodávek, které vzniknou realizací prací Zhotovitele na cizím díle a zásahem do cizího díla, přejímá Zhotovitel odpovědnost i za vady, jež se v záruční době projeví na cizím díle z důvodu realizace prací Zhotovitele nebo v souvislosti s tím.</w:t>
      </w:r>
    </w:p>
    <w:p w:rsidR="00096196" w:rsidRPr="006F66E5" w:rsidRDefault="00AF157E">
      <w:pPr>
        <w:pStyle w:val="Nadpis2"/>
        <w:numPr>
          <w:ilvl w:val="1"/>
          <w:numId w:val="7"/>
        </w:numPr>
        <w:spacing w:after="120" w:line="240" w:lineRule="auto"/>
        <w:rPr>
          <w:rFonts w:cstheme="minorHAnsi"/>
          <w:sz w:val="20"/>
          <w:szCs w:val="20"/>
        </w:rPr>
      </w:pPr>
      <w:r w:rsidRPr="006F66E5">
        <w:rPr>
          <w:rFonts w:cstheme="minorHAnsi"/>
          <w:sz w:val="20"/>
          <w:szCs w:val="20"/>
        </w:rPr>
        <w:t>Není-li ve Smlouvě uvedeno jinak, není Zhotovitel oprávněn ani povinen provést jakoukoliv změnu díla bez písemné dohody s Objednatelem ve formě písemného dodatku.</w:t>
      </w:r>
    </w:p>
    <w:p w:rsidR="00096196" w:rsidRPr="006F66E5" w:rsidRDefault="00AF157E">
      <w:pPr>
        <w:pStyle w:val="Nadpis2"/>
        <w:numPr>
          <w:ilvl w:val="1"/>
          <w:numId w:val="7"/>
        </w:numPr>
        <w:spacing w:after="120" w:line="240" w:lineRule="auto"/>
        <w:rPr>
          <w:rFonts w:cstheme="minorHAnsi"/>
          <w:sz w:val="20"/>
          <w:szCs w:val="20"/>
        </w:rPr>
      </w:pPr>
      <w:r w:rsidRPr="006F66E5">
        <w:rPr>
          <w:rFonts w:cstheme="minorHAnsi"/>
          <w:sz w:val="20"/>
          <w:szCs w:val="20"/>
        </w:rPr>
        <w:t>Součástí plnění Zhotovitele dle Smlouvy a průkazem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rsidR="00096196" w:rsidRPr="006F66E5" w:rsidRDefault="00AF157E">
      <w:pPr>
        <w:pStyle w:val="Nadpis3"/>
        <w:numPr>
          <w:ilvl w:val="2"/>
          <w:numId w:val="27"/>
        </w:numPr>
        <w:spacing w:after="0" w:line="240" w:lineRule="auto"/>
        <w:ind w:left="728" w:hanging="658"/>
        <w:rPr>
          <w:rFonts w:cstheme="minorHAnsi"/>
          <w:sz w:val="20"/>
          <w:szCs w:val="20"/>
        </w:rPr>
      </w:pPr>
      <w:r w:rsidRPr="006F66E5">
        <w:rPr>
          <w:rFonts w:cstheme="minorHAnsi"/>
          <w:sz w:val="20"/>
          <w:szCs w:val="20"/>
        </w:rPr>
        <w:t>Smlouvou,</w:t>
      </w:r>
    </w:p>
    <w:p w:rsidR="00096196" w:rsidRPr="006F66E5" w:rsidRDefault="00AF157E">
      <w:pPr>
        <w:pStyle w:val="Nadpis3"/>
        <w:numPr>
          <w:ilvl w:val="2"/>
          <w:numId w:val="27"/>
        </w:numPr>
        <w:spacing w:after="0" w:line="240" w:lineRule="auto"/>
        <w:ind w:left="728" w:hanging="658"/>
        <w:rPr>
          <w:rFonts w:cstheme="minorHAnsi"/>
          <w:sz w:val="20"/>
          <w:szCs w:val="20"/>
        </w:rPr>
      </w:pPr>
      <w:r w:rsidRPr="006F66E5">
        <w:rPr>
          <w:rFonts w:cstheme="minorHAnsi"/>
          <w:sz w:val="20"/>
          <w:szCs w:val="20"/>
        </w:rPr>
        <w:t>podmínkami stanovenými ČSN,</w:t>
      </w:r>
    </w:p>
    <w:p w:rsidR="00096196" w:rsidRPr="006F66E5" w:rsidRDefault="00AF157E">
      <w:pPr>
        <w:pStyle w:val="Nadpis3"/>
        <w:numPr>
          <w:ilvl w:val="2"/>
          <w:numId w:val="27"/>
        </w:numPr>
        <w:spacing w:after="0" w:line="240" w:lineRule="auto"/>
        <w:ind w:left="728" w:hanging="658"/>
        <w:rPr>
          <w:rFonts w:cstheme="minorHAnsi"/>
          <w:sz w:val="20"/>
          <w:szCs w:val="20"/>
        </w:rPr>
      </w:pPr>
      <w:r w:rsidRPr="006F66E5">
        <w:rPr>
          <w:rFonts w:cstheme="minorHAnsi"/>
          <w:sz w:val="20"/>
          <w:szCs w:val="20"/>
        </w:rPr>
        <w:t>projektovou dokumentací, a</w:t>
      </w:r>
    </w:p>
    <w:p w:rsidR="00096196" w:rsidRPr="006F66E5" w:rsidRDefault="00AF157E">
      <w:pPr>
        <w:pStyle w:val="Nadpis3"/>
        <w:numPr>
          <w:ilvl w:val="2"/>
          <w:numId w:val="27"/>
        </w:numPr>
        <w:spacing w:after="0" w:line="240" w:lineRule="auto"/>
        <w:ind w:left="728" w:hanging="658"/>
        <w:rPr>
          <w:rFonts w:cstheme="minorHAnsi"/>
          <w:sz w:val="20"/>
          <w:szCs w:val="20"/>
        </w:rPr>
      </w:pPr>
      <w:r w:rsidRPr="006F66E5">
        <w:rPr>
          <w:rFonts w:cstheme="minorHAnsi"/>
          <w:sz w:val="20"/>
          <w:szCs w:val="20"/>
        </w:rPr>
        <w:t>obecně závaznými metodikami a doporučeními výrobců komponentů a technologií použitých při výstavbě, neodporují-li platným ČSN.</w:t>
      </w:r>
    </w:p>
    <w:p w:rsidR="00096196" w:rsidRPr="006F66E5" w:rsidRDefault="00AF157E">
      <w:pPr>
        <w:pStyle w:val="Nadpis2"/>
        <w:numPr>
          <w:ilvl w:val="1"/>
          <w:numId w:val="7"/>
        </w:numPr>
        <w:spacing w:before="120" w:after="120" w:line="240" w:lineRule="auto"/>
        <w:rPr>
          <w:rFonts w:cstheme="minorHAnsi"/>
          <w:b/>
          <w:sz w:val="20"/>
          <w:szCs w:val="20"/>
          <w:u w:val="single"/>
        </w:rPr>
      </w:pPr>
      <w:r w:rsidRPr="006F66E5">
        <w:rPr>
          <w:rFonts w:cstheme="minorHAnsi"/>
          <w:sz w:val="20"/>
          <w:szCs w:val="20"/>
        </w:rPr>
        <w:t>Smluvní strany se výslovně dohodly, že normy ČSN (rozumí se tím i ČSN EN a ČSN OHSAS), jejichž použití přichází v úvahu při provádění díla dle Smlouvy, budou pro realizaci daného díla považovat obě strany za závazné v plném rozsahu.</w:t>
      </w:r>
    </w:p>
    <w:p w:rsidR="00096196" w:rsidRDefault="00AF157E">
      <w:pPr>
        <w:numPr>
          <w:ilvl w:val="1"/>
          <w:numId w:val="7"/>
        </w:numPr>
        <w:spacing w:after="120" w:line="240" w:lineRule="auto"/>
        <w:jc w:val="both"/>
        <w:rPr>
          <w:rFonts w:ascii="Cambria" w:hAnsi="Cambria" w:cstheme="minorHAnsi"/>
          <w:sz w:val="20"/>
          <w:szCs w:val="20"/>
        </w:rPr>
      </w:pPr>
      <w:r w:rsidRPr="006F66E5">
        <w:rPr>
          <w:rFonts w:ascii="Cambria" w:hAnsi="Cambria" w:cstheme="minorHAnsi"/>
          <w:sz w:val="20"/>
          <w:szCs w:val="20"/>
        </w:rPr>
        <w:lastRenderedPageBreak/>
        <w:t>Touto smlouvou se tedy Zhotovitel zavazuje provést na svůj náklad a nebezpečí pro Objednatele výše uvedené dílo a Objednatel se zavazuje dílo převzít a zaplatit dále stanovenou cenu.</w:t>
      </w:r>
    </w:p>
    <w:p w:rsidR="005B1753" w:rsidRDefault="005B1753" w:rsidP="005B1753">
      <w:pPr>
        <w:spacing w:after="120" w:line="240" w:lineRule="auto"/>
        <w:jc w:val="both"/>
        <w:rPr>
          <w:rFonts w:ascii="Cambria" w:hAnsi="Cambria" w:cstheme="minorHAnsi"/>
          <w:sz w:val="20"/>
          <w:szCs w:val="20"/>
        </w:rPr>
      </w:pPr>
    </w:p>
    <w:p w:rsidR="00096196" w:rsidRPr="006F66E5" w:rsidRDefault="00AF157E" w:rsidP="00B5359B">
      <w:pPr>
        <w:pStyle w:val="Nadpis1"/>
        <w:keepNext/>
        <w:numPr>
          <w:ilvl w:val="0"/>
          <w:numId w:val="9"/>
        </w:numPr>
        <w:spacing w:before="360" w:line="240" w:lineRule="auto"/>
        <w:ind w:left="0"/>
        <w:rPr>
          <w:rFonts w:cstheme="minorHAnsi"/>
        </w:rPr>
      </w:pPr>
      <w:bookmarkStart w:id="1" w:name="_Ref64896674"/>
      <w:r w:rsidRPr="006F66E5">
        <w:rPr>
          <w:rFonts w:cstheme="minorHAnsi"/>
        </w:rPr>
        <w:t>Doba plnění</w:t>
      </w:r>
      <w:bookmarkEnd w:id="1"/>
    </w:p>
    <w:p w:rsidR="00096196" w:rsidRPr="00BB75FE" w:rsidRDefault="00AF157E">
      <w:pPr>
        <w:pStyle w:val="Nadpis2"/>
        <w:numPr>
          <w:ilvl w:val="1"/>
          <w:numId w:val="4"/>
        </w:numPr>
        <w:spacing w:after="120" w:line="240" w:lineRule="auto"/>
        <w:rPr>
          <w:rFonts w:cstheme="minorHAnsi"/>
          <w:sz w:val="20"/>
          <w:szCs w:val="20"/>
        </w:rPr>
      </w:pPr>
      <w:bookmarkStart w:id="2" w:name="_Ref389125091"/>
      <w:bookmarkStart w:id="3" w:name="_Ref64896699"/>
      <w:r w:rsidRPr="006F66E5">
        <w:rPr>
          <w:rFonts w:cstheme="minorHAnsi"/>
          <w:sz w:val="20"/>
          <w:szCs w:val="20"/>
        </w:rPr>
        <w:t xml:space="preserve">Zhotovitel se zavazuje celé dílo </w:t>
      </w:r>
      <w:r w:rsidRPr="006F66E5">
        <w:rPr>
          <w:rFonts w:cstheme="minorHAnsi"/>
          <w:b/>
          <w:sz w:val="20"/>
          <w:szCs w:val="20"/>
        </w:rPr>
        <w:t>řádně</w:t>
      </w:r>
      <w:r w:rsidRPr="006F66E5">
        <w:rPr>
          <w:rFonts w:cstheme="minorHAnsi"/>
          <w:sz w:val="20"/>
          <w:szCs w:val="20"/>
        </w:rPr>
        <w:t xml:space="preserve"> </w:t>
      </w:r>
      <w:r w:rsidRPr="00BB75FE">
        <w:rPr>
          <w:rFonts w:cstheme="minorHAnsi"/>
          <w:b/>
          <w:sz w:val="20"/>
          <w:szCs w:val="20"/>
        </w:rPr>
        <w:t xml:space="preserve">provést, ukončit a předat </w:t>
      </w:r>
      <w:r w:rsidR="008B6A87" w:rsidRPr="00BB75FE">
        <w:rPr>
          <w:rFonts w:cstheme="minorHAnsi"/>
          <w:b/>
          <w:sz w:val="20"/>
          <w:szCs w:val="20"/>
        </w:rPr>
        <w:t xml:space="preserve">nejpozději do </w:t>
      </w:r>
      <w:r w:rsidR="00D87DB2" w:rsidRPr="00BB75FE">
        <w:rPr>
          <w:rFonts w:cstheme="minorHAnsi"/>
          <w:b/>
          <w:sz w:val="20"/>
          <w:szCs w:val="20"/>
        </w:rPr>
        <w:t>22</w:t>
      </w:r>
      <w:r w:rsidR="00D07930" w:rsidRPr="00BB75FE">
        <w:rPr>
          <w:rFonts w:cstheme="minorHAnsi"/>
          <w:b/>
          <w:sz w:val="20"/>
          <w:szCs w:val="20"/>
        </w:rPr>
        <w:t xml:space="preserve"> měsíců od převzetí staveniště</w:t>
      </w:r>
      <w:r w:rsidRPr="00BB75FE">
        <w:rPr>
          <w:rFonts w:cstheme="minorHAnsi"/>
          <w:sz w:val="20"/>
          <w:szCs w:val="20"/>
        </w:rPr>
        <w:t>. Splnění této doby (provedení díla dle § 2604 občanského zákoníku) je zajištěno smluvní pokutou sjednanou Smlouvou. Přílohou této Smlouvy je závazný harmonogram postupu prací.</w:t>
      </w:r>
      <w:bookmarkEnd w:id="2"/>
      <w:r w:rsidRPr="00BB75FE">
        <w:rPr>
          <w:rFonts w:cstheme="minorHAnsi"/>
          <w:sz w:val="20"/>
          <w:szCs w:val="20"/>
        </w:rPr>
        <w:t xml:space="preserve"> Zhotovitel splní svou povinnost provést dílo jeho řádným dokončením, protokolárním předáním předmětu díla Objednateli.</w:t>
      </w:r>
      <w:bookmarkEnd w:id="3"/>
    </w:p>
    <w:p w:rsidR="003354C1" w:rsidRPr="007962CC" w:rsidRDefault="00AF157E" w:rsidP="007962CC">
      <w:pPr>
        <w:pStyle w:val="Nadpis2"/>
        <w:numPr>
          <w:ilvl w:val="1"/>
          <w:numId w:val="4"/>
        </w:numPr>
        <w:spacing w:after="120" w:line="240" w:lineRule="auto"/>
        <w:rPr>
          <w:rFonts w:cstheme="minorHAnsi"/>
          <w:sz w:val="20"/>
          <w:szCs w:val="20"/>
        </w:rPr>
      </w:pPr>
      <w:bookmarkStart w:id="4" w:name="_Ref64897581"/>
      <w:r w:rsidRPr="00BB75FE">
        <w:rPr>
          <w:rFonts w:cstheme="minorHAnsi"/>
          <w:sz w:val="20"/>
          <w:szCs w:val="20"/>
        </w:rPr>
        <w:t xml:space="preserve">Zhotovitel je povinen </w:t>
      </w:r>
      <w:r w:rsidRPr="00BB75FE">
        <w:rPr>
          <w:rFonts w:cstheme="minorHAnsi"/>
          <w:b/>
          <w:sz w:val="20"/>
          <w:szCs w:val="20"/>
        </w:rPr>
        <w:t xml:space="preserve">převzít staveniště do </w:t>
      </w:r>
      <w:r w:rsidR="00571C83" w:rsidRPr="00BB75FE">
        <w:rPr>
          <w:rFonts w:cstheme="minorHAnsi"/>
          <w:b/>
          <w:sz w:val="20"/>
          <w:szCs w:val="20"/>
        </w:rPr>
        <w:t>5</w:t>
      </w:r>
      <w:r w:rsidR="008638E7" w:rsidRPr="00BB75FE">
        <w:rPr>
          <w:rFonts w:cstheme="minorHAnsi"/>
          <w:b/>
          <w:sz w:val="20"/>
          <w:szCs w:val="20"/>
        </w:rPr>
        <w:t xml:space="preserve"> pracovních</w:t>
      </w:r>
      <w:r w:rsidRPr="00BB75FE">
        <w:rPr>
          <w:rFonts w:cstheme="minorHAnsi"/>
          <w:b/>
          <w:sz w:val="20"/>
          <w:szCs w:val="20"/>
        </w:rPr>
        <w:t xml:space="preserve"> dnů od doručení písemné výzvy k převzetí staveniště</w:t>
      </w:r>
      <w:r w:rsidR="007B6794" w:rsidRPr="00BB75FE">
        <w:rPr>
          <w:rFonts w:cstheme="minorHAnsi"/>
          <w:b/>
          <w:sz w:val="20"/>
          <w:szCs w:val="20"/>
        </w:rPr>
        <w:t xml:space="preserve"> (předpoklad odeslání výzvy je </w:t>
      </w:r>
      <w:r w:rsidR="00D87DB2" w:rsidRPr="00BB75FE">
        <w:rPr>
          <w:rFonts w:cstheme="minorHAnsi"/>
          <w:b/>
          <w:sz w:val="20"/>
          <w:szCs w:val="20"/>
        </w:rPr>
        <w:t>9</w:t>
      </w:r>
      <w:r w:rsidR="00FE7012" w:rsidRPr="00BB75FE">
        <w:rPr>
          <w:rFonts w:cstheme="minorHAnsi"/>
          <w:b/>
          <w:sz w:val="20"/>
          <w:szCs w:val="20"/>
        </w:rPr>
        <w:t>/</w:t>
      </w:r>
      <w:r w:rsidR="008B6A87" w:rsidRPr="00BB75FE">
        <w:rPr>
          <w:rFonts w:cstheme="minorHAnsi"/>
          <w:b/>
          <w:sz w:val="20"/>
          <w:szCs w:val="20"/>
        </w:rPr>
        <w:t>2025</w:t>
      </w:r>
      <w:r w:rsidR="007B6794" w:rsidRPr="00BB75FE">
        <w:rPr>
          <w:rFonts w:cstheme="minorHAnsi"/>
          <w:b/>
          <w:sz w:val="20"/>
          <w:szCs w:val="20"/>
        </w:rPr>
        <w:t>)</w:t>
      </w:r>
      <w:r w:rsidRPr="00BB75FE">
        <w:rPr>
          <w:rFonts w:cstheme="minorHAnsi"/>
          <w:b/>
          <w:sz w:val="20"/>
          <w:szCs w:val="20"/>
        </w:rPr>
        <w:t xml:space="preserve"> a zahájit stavební práce nejpozději do 5 pracovních dnů od převzetí staveniště</w:t>
      </w:r>
      <w:r w:rsidRPr="00BB75FE">
        <w:rPr>
          <w:rFonts w:cstheme="minorHAnsi"/>
          <w:sz w:val="20"/>
          <w:szCs w:val="20"/>
        </w:rPr>
        <w:t>. Zahájením stavebních prací</w:t>
      </w:r>
      <w:r w:rsidRPr="006F66E5">
        <w:rPr>
          <w:rFonts w:cstheme="minorHAnsi"/>
          <w:sz w:val="20"/>
          <w:szCs w:val="20"/>
        </w:rPr>
        <w:t xml:space="preserve"> se rozumí okamžik, v němž byly započaty práce dle příslušné dokumentace, přičemž započetí těchto prací musí být prokazatelné jejich hmotným výsledkem.</w:t>
      </w:r>
      <w:bookmarkEnd w:id="4"/>
    </w:p>
    <w:p w:rsidR="00096196" w:rsidRPr="006F66E5" w:rsidRDefault="00AF157E">
      <w:pPr>
        <w:pStyle w:val="Nadpis2"/>
        <w:numPr>
          <w:ilvl w:val="1"/>
          <w:numId w:val="4"/>
        </w:numPr>
        <w:spacing w:after="120" w:line="240" w:lineRule="auto"/>
        <w:rPr>
          <w:rFonts w:cstheme="minorHAnsi"/>
        </w:rPr>
      </w:pPr>
      <w:r w:rsidRPr="006F66E5">
        <w:rPr>
          <w:rFonts w:cstheme="minorHAnsi"/>
          <w:sz w:val="20"/>
          <w:szCs w:val="20"/>
        </w:rPr>
        <w:t xml:space="preserve">Dokončením stavebních prací se rozumí okamžik, v němž byly ukončeny práce dle příslušné dokumentace. Zhotovitel ukončí stavební práce ve lhůtě stanovené v čl. </w:t>
      </w:r>
      <w:r w:rsidR="007B6794" w:rsidRPr="006F66E5">
        <w:rPr>
          <w:rFonts w:cstheme="minorHAnsi"/>
          <w:sz w:val="20"/>
          <w:szCs w:val="20"/>
        </w:rPr>
        <w:t>V.</w:t>
      </w:r>
      <w:r w:rsidRPr="006F66E5">
        <w:rPr>
          <w:rFonts w:cstheme="minorHAnsi"/>
          <w:sz w:val="20"/>
          <w:szCs w:val="20"/>
        </w:rPr>
        <w:t xml:space="preserve"> odst. </w:t>
      </w:r>
      <w:r w:rsidR="008638E7">
        <w:rPr>
          <w:rFonts w:cstheme="minorHAnsi"/>
          <w:sz w:val="20"/>
          <w:szCs w:val="20"/>
        </w:rPr>
        <w:t>1</w:t>
      </w:r>
      <w:r w:rsidRPr="006F66E5">
        <w:rPr>
          <w:rFonts w:cstheme="minorHAnsi"/>
          <w:sz w:val="20"/>
          <w:szCs w:val="20"/>
        </w:rPr>
        <w:t xml:space="preserve"> Smlouvy, tak aby byl schopen dostát svým dalším závazkům vyplývajícím z této Smlouvy.</w:t>
      </w:r>
    </w:p>
    <w:p w:rsidR="00096196" w:rsidRPr="006F66E5" w:rsidRDefault="00AF157E">
      <w:pPr>
        <w:pStyle w:val="Nadpis2"/>
        <w:numPr>
          <w:ilvl w:val="1"/>
          <w:numId w:val="4"/>
        </w:numPr>
        <w:spacing w:after="120" w:line="240" w:lineRule="auto"/>
        <w:rPr>
          <w:rFonts w:cstheme="minorHAnsi"/>
          <w:sz w:val="20"/>
          <w:szCs w:val="20"/>
        </w:rPr>
      </w:pPr>
      <w:r w:rsidRPr="006F66E5">
        <w:rPr>
          <w:rFonts w:cstheme="minorHAnsi"/>
          <w:sz w:val="20"/>
          <w:szCs w:val="20"/>
        </w:rPr>
        <w:t xml:space="preserve">Zhotovitel splní svou povinnost provést dílo jeho řádným dokončením, protokolárním předáním předmětu díla Objednateli. Dílo se považuje za dokončené, pokud nevykazuje žádné vady a nedodělky, </w:t>
      </w:r>
      <w:r w:rsidRPr="006F66E5">
        <w:rPr>
          <w:rFonts w:cstheme="minorHAnsi"/>
          <w:b/>
          <w:sz w:val="20"/>
          <w:szCs w:val="20"/>
        </w:rPr>
        <w:t>kromě ojedinělých drobných vad, které samy o sobě, ani ve spojení s jinými nebrání užívání stavby funkčně nebo esteticky, ani její užívání podstatným způsobem neomezují</w:t>
      </w:r>
      <w:r w:rsidRPr="006F66E5">
        <w:rPr>
          <w:rFonts w:cstheme="minorHAnsi"/>
          <w:sz w:val="20"/>
          <w:szCs w:val="20"/>
        </w:rPr>
        <w:t>.</w:t>
      </w:r>
    </w:p>
    <w:p w:rsidR="00096196" w:rsidRPr="006F66E5" w:rsidRDefault="00AF157E">
      <w:pPr>
        <w:pStyle w:val="Nadpis2"/>
        <w:numPr>
          <w:ilvl w:val="1"/>
          <w:numId w:val="4"/>
        </w:numPr>
        <w:spacing w:after="120" w:line="240" w:lineRule="auto"/>
        <w:rPr>
          <w:rFonts w:cstheme="minorHAnsi"/>
          <w:sz w:val="20"/>
          <w:szCs w:val="20"/>
          <w:u w:val="single"/>
        </w:rPr>
      </w:pPr>
      <w:r w:rsidRPr="006F66E5">
        <w:rPr>
          <w:rFonts w:cstheme="minorHAnsi"/>
          <w:sz w:val="20"/>
          <w:szCs w:val="20"/>
        </w:rPr>
        <w:t xml:space="preserve">K řádnému dokončení díla se vyžadují také další plnění dle Smlouvy, zejména dodání dokumentace a dalších dokladů vyžadované Smlouvou v průběhu provádění díla či při jeho předání, a to vše ve dvou vyhotoveních. </w:t>
      </w:r>
    </w:p>
    <w:p w:rsidR="00096196" w:rsidRPr="006F66E5" w:rsidRDefault="00AF157E">
      <w:pPr>
        <w:pStyle w:val="Nadpis2"/>
        <w:numPr>
          <w:ilvl w:val="1"/>
          <w:numId w:val="4"/>
        </w:numPr>
        <w:spacing w:after="120" w:line="240" w:lineRule="auto"/>
        <w:rPr>
          <w:rFonts w:cstheme="minorHAnsi"/>
          <w:sz w:val="20"/>
          <w:szCs w:val="20"/>
        </w:rPr>
      </w:pPr>
      <w:r w:rsidRPr="006F66E5">
        <w:rPr>
          <w:rFonts w:cstheme="minorHAnsi"/>
          <w:sz w:val="20"/>
          <w:szCs w:val="20"/>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a je povinen na písemné vyzvání Objednatele provést ihned nápravu a veškeré náklady s tím spojené nese Zhotovitel. Stejně tak se Zhotovitel zavazuje, že k realizaci nepoužije materiály, které nemají požadovanou certifikaci.</w:t>
      </w:r>
    </w:p>
    <w:p w:rsidR="00096196" w:rsidRPr="006F66E5" w:rsidRDefault="00AF157E">
      <w:pPr>
        <w:pStyle w:val="Nadpis2"/>
        <w:numPr>
          <w:ilvl w:val="1"/>
          <w:numId w:val="4"/>
        </w:numPr>
        <w:spacing w:line="240" w:lineRule="auto"/>
        <w:rPr>
          <w:rFonts w:cstheme="minorHAnsi"/>
          <w:sz w:val="20"/>
          <w:szCs w:val="20"/>
        </w:rPr>
      </w:pPr>
      <w:r w:rsidRPr="006F66E5">
        <w:rPr>
          <w:rFonts w:cstheme="minorHAnsi"/>
          <w:sz w:val="20"/>
          <w:szCs w:val="20"/>
        </w:rPr>
        <w:t xml:space="preserve">Smluvní strany se dohodly, že celková doba provedení díla se prodlouží o dobu, po kterou nemohlo být dílo prováděno v důsledku okolností vylučujících odpovědnost ve smyslu § 2913 odst. 2 občanského zákoníku. V případě, že tato překážka provádění díla potrvá déle než dva měsíce, je Objednatel oprávněn odstoupit od smlouvy. Odpovědnost nevylučuje překážka, která vznikla v době, kdy již byl Zhotovitel v prodlení s plněním své povinnosti nebo vznikla v důsledku hospodářských či organizačních poměrů Zhotovitele. Prodloužení termínu provedení díla včetně úpravy harmonogramu postupu prací bude v tomto případě řešeno formou písemného dodatku ke Smlouvě. </w:t>
      </w:r>
    </w:p>
    <w:p w:rsidR="00096196" w:rsidRPr="006F66E5" w:rsidRDefault="00AF157E">
      <w:pPr>
        <w:pStyle w:val="Nadpis2"/>
        <w:numPr>
          <w:ilvl w:val="1"/>
          <w:numId w:val="4"/>
        </w:numPr>
        <w:spacing w:line="240" w:lineRule="auto"/>
        <w:rPr>
          <w:rFonts w:cstheme="minorHAnsi"/>
        </w:rPr>
      </w:pPr>
      <w:bookmarkStart w:id="5" w:name="_Ref64897615"/>
      <w:r w:rsidRPr="006F66E5">
        <w:rPr>
          <w:rFonts w:cstheme="minorHAnsi"/>
          <w:sz w:val="20"/>
          <w:szCs w:val="20"/>
        </w:rPr>
        <w:t xml:space="preserve">Pokud v důsledku okolností, které nemůže ovlivnit ani Objednatel ani Zhotovitel (např. archeologický průzkum) dojde k situaci, že termín provedení díla (dle čl. </w:t>
      </w:r>
      <w:r w:rsidR="007B6794" w:rsidRPr="006F66E5">
        <w:rPr>
          <w:rFonts w:cstheme="minorHAnsi"/>
          <w:sz w:val="20"/>
          <w:szCs w:val="20"/>
        </w:rPr>
        <w:t>V</w:t>
      </w:r>
      <w:r w:rsidRPr="006F66E5">
        <w:rPr>
          <w:rFonts w:cstheme="minorHAnsi"/>
          <w:sz w:val="20"/>
          <w:szCs w:val="20"/>
        </w:rPr>
        <w:t xml:space="preserve">. odst. </w:t>
      </w:r>
      <w:r w:rsidR="008638E7">
        <w:rPr>
          <w:rFonts w:cstheme="minorHAnsi"/>
          <w:sz w:val="20"/>
          <w:szCs w:val="20"/>
        </w:rPr>
        <w:t>1</w:t>
      </w:r>
      <w:r w:rsidRPr="006F66E5">
        <w:rPr>
          <w:rFonts w:cstheme="minorHAnsi"/>
          <w:sz w:val="20"/>
          <w:szCs w:val="20"/>
        </w:rPr>
        <w:t>) nebude možné dodržet, prodlužuje se termín provedení díla o dobu, po kterou trvá překážka, pro kterou nelze plnění díla provádět. Prodloužení termínu provedení díla včetně úpravy harmonogramu postupu prací bude v tomto případě řešeno formou písemného dodatku ke Smlouvě.</w:t>
      </w:r>
      <w:bookmarkEnd w:id="5"/>
    </w:p>
    <w:p w:rsidR="00096196" w:rsidRPr="006F66E5" w:rsidRDefault="00AF157E">
      <w:pPr>
        <w:pStyle w:val="Nadpis2"/>
        <w:numPr>
          <w:ilvl w:val="1"/>
          <w:numId w:val="4"/>
        </w:numPr>
        <w:spacing w:line="240" w:lineRule="auto"/>
        <w:rPr>
          <w:rFonts w:cstheme="minorHAnsi"/>
        </w:rPr>
      </w:pPr>
      <w:bookmarkStart w:id="6" w:name="_Ref64897619"/>
      <w:r w:rsidRPr="006F66E5">
        <w:rPr>
          <w:rFonts w:cstheme="minorHAnsi"/>
          <w:sz w:val="20"/>
          <w:szCs w:val="20"/>
        </w:rPr>
        <w:t>Doba a důvody přerušení provádění díla budou Zhotovitelem s odkazem na příslušné Technické podmínky a ČSN zapsány do stavebního deníku vedeného dle článku</w:t>
      </w:r>
      <w:r w:rsidR="00E323B1" w:rsidRPr="006F66E5">
        <w:rPr>
          <w:rFonts w:cstheme="minorHAnsi"/>
          <w:sz w:val="20"/>
          <w:szCs w:val="20"/>
        </w:rPr>
        <w:t xml:space="preserve"> X</w:t>
      </w:r>
      <w:r w:rsidRPr="006F66E5">
        <w:rPr>
          <w:rFonts w:cstheme="minorHAnsi"/>
          <w:sz w:val="20"/>
          <w:szCs w:val="20"/>
        </w:rPr>
        <w:t>. této smlouvy v ten den, kdy dojde k přerušení provádění díla Zhotovitelem, a bezodkladně a prokazatelně o této skutečnosti bude informovat zástupce Objednatele (ve věcech technických), který se nejpozději do následujícího pracovního dne písemně zápisem ve stavebním deníku k této skutečnosti vyjádří. Termín dokončení díla včetně úpravy harmonogramu postupu prací se pak prodlužuje o počet dní, na něž bylo provádění díla z tohoto důvodu oprávněně přerušeno. Zhotovitel je povinen pokračovat v provádění díla bezodkladně poté, co tento důvod přerušení odpadne.</w:t>
      </w:r>
      <w:bookmarkEnd w:id="6"/>
    </w:p>
    <w:p w:rsidR="00096196" w:rsidRPr="006F66E5" w:rsidRDefault="00AF157E" w:rsidP="00B5359B">
      <w:pPr>
        <w:pStyle w:val="Nadpis1"/>
        <w:keepNext/>
        <w:numPr>
          <w:ilvl w:val="0"/>
          <w:numId w:val="9"/>
        </w:numPr>
        <w:spacing w:before="360" w:line="240" w:lineRule="auto"/>
        <w:ind w:left="0"/>
        <w:rPr>
          <w:rFonts w:cstheme="minorHAnsi"/>
        </w:rPr>
      </w:pPr>
      <w:bookmarkStart w:id="7" w:name="_Ref64896427"/>
      <w:r w:rsidRPr="006F66E5">
        <w:rPr>
          <w:rFonts w:cstheme="minorHAnsi"/>
        </w:rPr>
        <w:t>Místo plnění</w:t>
      </w:r>
      <w:bookmarkEnd w:id="7"/>
    </w:p>
    <w:p w:rsidR="00FE7012" w:rsidRPr="00226F14" w:rsidRDefault="00CE783A" w:rsidP="00CE783A">
      <w:pPr>
        <w:pStyle w:val="Default"/>
        <w:jc w:val="both"/>
        <w:rPr>
          <w:sz w:val="20"/>
          <w:szCs w:val="20"/>
          <w:lang w:val="cs-CZ"/>
        </w:rPr>
      </w:pPr>
      <w:r w:rsidRPr="00226F14">
        <w:rPr>
          <w:rFonts w:ascii="Cambria" w:hAnsi="Cambria"/>
          <w:sz w:val="20"/>
          <w:szCs w:val="20"/>
          <w:lang w:val="cs-CZ"/>
        </w:rPr>
        <w:t>Místem</w:t>
      </w:r>
      <w:r w:rsidRPr="00226F14">
        <w:rPr>
          <w:rFonts w:ascii="Cambria" w:hAnsi="Cambria"/>
          <w:bCs/>
          <w:sz w:val="20"/>
          <w:szCs w:val="20"/>
          <w:lang w:val="cs-CZ"/>
        </w:rPr>
        <w:t xml:space="preserve"> </w:t>
      </w:r>
      <w:r w:rsidRPr="00226F14">
        <w:rPr>
          <w:rFonts w:ascii="Cambria" w:hAnsi="Cambria"/>
          <w:sz w:val="20"/>
          <w:szCs w:val="20"/>
          <w:lang w:val="cs-CZ"/>
        </w:rPr>
        <w:t xml:space="preserve">plnění je </w:t>
      </w:r>
      <w:r w:rsidR="00226F14" w:rsidRPr="00226F14">
        <w:rPr>
          <w:rFonts w:ascii="Cambria" w:hAnsi="Cambria" w:cs="Times New Roman"/>
          <w:color w:val="auto"/>
          <w:sz w:val="20"/>
          <w:szCs w:val="20"/>
          <w:lang w:val="cs-CZ" w:eastAsia="en-US"/>
        </w:rPr>
        <w:t>soubor pozemků v katastrálním území Račice [737372], a to parcelní čísla č. 78, č. st. 186, č. 959/9 a č. 959/1</w:t>
      </w:r>
      <w:r w:rsidRPr="00226F14">
        <w:rPr>
          <w:rFonts w:ascii="Cambria" w:hAnsi="Cambria"/>
          <w:sz w:val="20"/>
          <w:szCs w:val="20"/>
          <w:lang w:val="cs-CZ"/>
        </w:rPr>
        <w:t>, podrobně popsáno v projektové dokumentaci.</w:t>
      </w:r>
    </w:p>
    <w:p w:rsidR="00096196" w:rsidRPr="006F66E5" w:rsidRDefault="00AF157E" w:rsidP="00B5359B">
      <w:pPr>
        <w:pStyle w:val="Nadpis1"/>
        <w:keepNext/>
        <w:numPr>
          <w:ilvl w:val="0"/>
          <w:numId w:val="9"/>
        </w:numPr>
        <w:spacing w:before="240" w:line="240" w:lineRule="auto"/>
        <w:ind w:left="0"/>
        <w:rPr>
          <w:rFonts w:cstheme="minorHAnsi"/>
        </w:rPr>
      </w:pPr>
      <w:bookmarkStart w:id="8" w:name="_Ref64896824"/>
      <w:r w:rsidRPr="006F66E5">
        <w:rPr>
          <w:rFonts w:cstheme="minorHAnsi"/>
        </w:rPr>
        <w:lastRenderedPageBreak/>
        <w:t>Cena za provedení díla</w:t>
      </w:r>
      <w:bookmarkEnd w:id="8"/>
    </w:p>
    <w:p w:rsidR="008638E7" w:rsidRDefault="00AF157E" w:rsidP="008638E7">
      <w:pPr>
        <w:pStyle w:val="Nadpis2"/>
        <w:numPr>
          <w:ilvl w:val="1"/>
          <w:numId w:val="23"/>
        </w:numPr>
        <w:spacing w:after="60" w:line="240" w:lineRule="auto"/>
        <w:rPr>
          <w:rFonts w:cstheme="minorHAnsi"/>
          <w:sz w:val="20"/>
          <w:szCs w:val="20"/>
        </w:rPr>
      </w:pPr>
      <w:bookmarkStart w:id="9" w:name="_Ref64896814"/>
      <w:r w:rsidRPr="006F66E5">
        <w:rPr>
          <w:rFonts w:cstheme="minorHAnsi"/>
          <w:sz w:val="20"/>
          <w:szCs w:val="20"/>
        </w:rPr>
        <w:t xml:space="preserve">Cena za zhotovení předmětu smlouvy je stanovena dohodou smluvních stran na základě cenové nabídky Zhotovitele, zpracované na základě projektové dokumentace pro veřejnou zakázku </w:t>
      </w:r>
      <w:r w:rsidRPr="006F66E5">
        <w:rPr>
          <w:rFonts w:cstheme="minorHAnsi"/>
          <w:b/>
          <w:bCs/>
          <w:sz w:val="20"/>
          <w:szCs w:val="20"/>
        </w:rPr>
        <w:t>„</w:t>
      </w:r>
      <w:r w:rsidR="00226F14" w:rsidRPr="00226F14">
        <w:rPr>
          <w:b/>
          <w:sz w:val="20"/>
          <w:szCs w:val="20"/>
        </w:rPr>
        <w:t>Obec Račice-</w:t>
      </w:r>
      <w:proofErr w:type="spellStart"/>
      <w:r w:rsidR="00226F14" w:rsidRPr="00226F14">
        <w:rPr>
          <w:b/>
          <w:sz w:val="20"/>
          <w:szCs w:val="20"/>
        </w:rPr>
        <w:t>Pístovice</w:t>
      </w:r>
      <w:proofErr w:type="spellEnd"/>
      <w:r w:rsidR="00226F14" w:rsidRPr="00226F14">
        <w:rPr>
          <w:b/>
          <w:sz w:val="20"/>
          <w:szCs w:val="20"/>
        </w:rPr>
        <w:t xml:space="preserve"> – Revitalizace veřejného prostranství</w:t>
      </w:r>
      <w:r w:rsidR="00D87DB2">
        <w:rPr>
          <w:b/>
          <w:sz w:val="20"/>
          <w:szCs w:val="20"/>
        </w:rPr>
        <w:t xml:space="preserve"> </w:t>
      </w:r>
      <w:r w:rsidR="00D87DB2" w:rsidRPr="00D87DB2">
        <w:rPr>
          <w:b/>
          <w:sz w:val="20"/>
          <w:szCs w:val="20"/>
        </w:rPr>
        <w:t>včetně rekonstrukce objektu sladovny</w:t>
      </w:r>
      <w:r w:rsidRPr="006F66E5">
        <w:rPr>
          <w:rFonts w:cstheme="minorHAnsi"/>
          <w:b/>
          <w:bCs/>
          <w:sz w:val="20"/>
          <w:szCs w:val="20"/>
        </w:rPr>
        <w:t>“</w:t>
      </w:r>
      <w:r w:rsidRPr="006F66E5">
        <w:rPr>
          <w:rFonts w:cstheme="minorHAnsi"/>
          <w:sz w:val="20"/>
          <w:szCs w:val="20"/>
        </w:rPr>
        <w:t>,</w:t>
      </w:r>
      <w:r w:rsidRPr="006F66E5">
        <w:rPr>
          <w:rFonts w:cstheme="minorHAnsi"/>
          <w:b/>
          <w:bCs/>
          <w:sz w:val="20"/>
          <w:szCs w:val="20"/>
        </w:rPr>
        <w:t xml:space="preserve"> </w:t>
      </w:r>
      <w:r w:rsidRPr="006F66E5">
        <w:rPr>
          <w:rFonts w:cstheme="minorHAnsi"/>
          <w:sz w:val="20"/>
          <w:szCs w:val="20"/>
        </w:rPr>
        <w:t xml:space="preserve">včetně soupisu stavebních prací, dodávek a služeb s výkazem výměr předaných </w:t>
      </w:r>
      <w:r w:rsidR="00B07E54">
        <w:rPr>
          <w:rFonts w:cstheme="minorHAnsi"/>
          <w:sz w:val="20"/>
          <w:szCs w:val="20"/>
        </w:rPr>
        <w:t>O</w:t>
      </w:r>
      <w:r w:rsidRPr="006F66E5">
        <w:rPr>
          <w:rFonts w:cstheme="minorHAnsi"/>
          <w:sz w:val="20"/>
          <w:szCs w:val="20"/>
        </w:rPr>
        <w:t>bjednatelem, činí</w:t>
      </w:r>
      <w:bookmarkEnd w:id="9"/>
      <w:r w:rsidR="008638E7">
        <w:rPr>
          <w:rFonts w:cstheme="minorHAnsi"/>
          <w:sz w:val="20"/>
          <w:szCs w:val="20"/>
        </w:rPr>
        <w:t>:</w:t>
      </w:r>
    </w:p>
    <w:p w:rsidR="007F7630" w:rsidRPr="007F7630" w:rsidRDefault="007F7630" w:rsidP="007F7630">
      <w:pPr>
        <w:spacing w:after="0"/>
      </w:pPr>
    </w:p>
    <w:p w:rsidR="008638E7" w:rsidRPr="00EB5881" w:rsidRDefault="008638E7" w:rsidP="008638E7">
      <w:pPr>
        <w:pStyle w:val="Odstavecseseznamem"/>
        <w:spacing w:line="240" w:lineRule="auto"/>
        <w:ind w:left="720"/>
        <w:jc w:val="both"/>
        <w:rPr>
          <w:rFonts w:ascii="Cambria" w:hAnsi="Cambria" w:cs="Cambria"/>
          <w:b/>
          <w:bCs/>
          <w:lang w:val="cs-CZ"/>
        </w:rPr>
      </w:pPr>
      <w:r w:rsidRPr="00EB5881">
        <w:rPr>
          <w:rFonts w:ascii="Cambria" w:hAnsi="Cambria" w:cs="Cambria"/>
          <w:b/>
          <w:bCs/>
          <w:lang w:val="cs-CZ"/>
        </w:rPr>
        <w:t xml:space="preserve">Cena bez DPH </w:t>
      </w:r>
      <w:r w:rsidRPr="00EB5881">
        <w:rPr>
          <w:rFonts w:ascii="Cambria" w:hAnsi="Cambria" w:cs="Cambria"/>
          <w:b/>
          <w:bCs/>
          <w:lang w:val="cs-CZ"/>
        </w:rPr>
        <w:tab/>
      </w:r>
      <w:r w:rsidRPr="00EB5881">
        <w:rPr>
          <w:rFonts w:ascii="Cambria" w:hAnsi="Cambria" w:cs="Cambria"/>
          <w:b/>
          <w:bCs/>
          <w:lang w:val="cs-CZ"/>
        </w:rPr>
        <w:tab/>
      </w:r>
      <w:r w:rsidRPr="00EB5881">
        <w:rPr>
          <w:rFonts w:ascii="Cambria" w:hAnsi="Cambria" w:cs="Cambria"/>
          <w:b/>
          <w:bCs/>
          <w:lang w:val="cs-CZ"/>
        </w:rPr>
        <w:tab/>
      </w:r>
      <w:r w:rsidRPr="00EB5881">
        <w:rPr>
          <w:rFonts w:ascii="Cambria" w:hAnsi="Cambria" w:cs="Cambria"/>
          <w:b/>
          <w:bCs/>
          <w:lang w:val="cs-CZ"/>
        </w:rPr>
        <w:tab/>
      </w:r>
      <w:r w:rsidRPr="00EB5881">
        <w:rPr>
          <w:rFonts w:ascii="Cambria" w:hAnsi="Cambria" w:cs="Cambria"/>
          <w:b/>
          <w:bCs/>
          <w:lang w:val="cs-CZ"/>
        </w:rPr>
        <w:tab/>
      </w:r>
      <w:r w:rsidRPr="00EB5881">
        <w:rPr>
          <w:rFonts w:ascii="Cambria" w:hAnsi="Cambria" w:cs="Cambria"/>
          <w:b/>
          <w:bCs/>
          <w:lang w:val="cs-CZ"/>
        </w:rPr>
        <w:tab/>
      </w:r>
      <w:r w:rsidR="00853C1C" w:rsidRPr="00EB5881">
        <w:rPr>
          <w:rFonts w:ascii="Cambria" w:hAnsi="Cambria" w:cs="Cambria"/>
          <w:b/>
          <w:bCs/>
          <w:highlight w:val="yellow"/>
          <w:lang w:val="cs-CZ"/>
        </w:rPr>
        <w:fldChar w:fldCharType="begin">
          <w:ffData>
            <w:name w:val="Text3"/>
            <w:enabled/>
            <w:calcOnExit w:val="0"/>
            <w:textInput/>
          </w:ffData>
        </w:fldChar>
      </w:r>
      <w:bookmarkStart w:id="10" w:name="Text3"/>
      <w:r w:rsidRPr="00EB5881">
        <w:rPr>
          <w:rFonts w:ascii="Cambria" w:hAnsi="Cambria" w:cs="Cambria"/>
          <w:b/>
          <w:bCs/>
          <w:highlight w:val="yellow"/>
          <w:lang w:val="cs-CZ"/>
        </w:rPr>
        <w:instrText xml:space="preserve"> FORMTEXT </w:instrText>
      </w:r>
      <w:r w:rsidR="00853C1C" w:rsidRPr="00EB5881">
        <w:rPr>
          <w:rFonts w:ascii="Cambria" w:hAnsi="Cambria" w:cs="Cambria"/>
          <w:b/>
          <w:bCs/>
          <w:highlight w:val="yellow"/>
          <w:lang w:val="cs-CZ"/>
        </w:rPr>
      </w:r>
      <w:r w:rsidR="00853C1C" w:rsidRPr="00EB5881">
        <w:rPr>
          <w:rFonts w:ascii="Cambria" w:hAnsi="Cambria" w:cs="Cambria"/>
          <w:b/>
          <w:bCs/>
          <w:highlight w:val="yellow"/>
          <w:lang w:val="cs-CZ"/>
        </w:rPr>
        <w:fldChar w:fldCharType="separate"/>
      </w:r>
      <w:r w:rsidRPr="00EB5881">
        <w:rPr>
          <w:rFonts w:ascii="Cambria" w:hAnsi="Cambria" w:cs="Cambria"/>
          <w:b/>
          <w:bCs/>
          <w:highlight w:val="yellow"/>
          <w:lang w:val="cs-CZ"/>
        </w:rPr>
        <w:t> </w:t>
      </w:r>
      <w:r w:rsidRPr="00EB5881">
        <w:rPr>
          <w:rFonts w:ascii="Cambria" w:hAnsi="Cambria" w:cs="Cambria"/>
          <w:b/>
          <w:bCs/>
          <w:highlight w:val="yellow"/>
          <w:lang w:val="cs-CZ"/>
        </w:rPr>
        <w:t> </w:t>
      </w:r>
      <w:r w:rsidRPr="00EB5881">
        <w:rPr>
          <w:rFonts w:ascii="Cambria" w:hAnsi="Cambria" w:cs="Cambria"/>
          <w:b/>
          <w:bCs/>
          <w:highlight w:val="yellow"/>
          <w:lang w:val="cs-CZ"/>
        </w:rPr>
        <w:t> </w:t>
      </w:r>
      <w:r w:rsidRPr="00EB5881">
        <w:rPr>
          <w:rFonts w:ascii="Cambria" w:hAnsi="Cambria" w:cs="Cambria"/>
          <w:b/>
          <w:bCs/>
          <w:highlight w:val="yellow"/>
          <w:lang w:val="cs-CZ"/>
        </w:rPr>
        <w:t> </w:t>
      </w:r>
      <w:r w:rsidRPr="00EB5881">
        <w:rPr>
          <w:rFonts w:ascii="Cambria" w:hAnsi="Cambria" w:cs="Cambria"/>
          <w:b/>
          <w:bCs/>
          <w:highlight w:val="yellow"/>
          <w:lang w:val="cs-CZ"/>
        </w:rPr>
        <w:t> </w:t>
      </w:r>
      <w:r w:rsidR="00853C1C" w:rsidRPr="00EB5881">
        <w:rPr>
          <w:rFonts w:ascii="Cambria" w:hAnsi="Cambria" w:cs="Cambria"/>
          <w:b/>
          <w:bCs/>
          <w:highlight w:val="yellow"/>
          <w:lang w:val="cs-CZ"/>
        </w:rPr>
        <w:fldChar w:fldCharType="end"/>
      </w:r>
      <w:bookmarkEnd w:id="10"/>
      <w:r w:rsidRPr="00EB5881">
        <w:rPr>
          <w:rFonts w:ascii="Cambria" w:hAnsi="Cambria" w:cs="Cambria"/>
          <w:b/>
          <w:bCs/>
          <w:lang w:val="cs-CZ"/>
        </w:rPr>
        <w:t>,- Kč</w:t>
      </w:r>
    </w:p>
    <w:p w:rsidR="008638E7" w:rsidRPr="00EB5881" w:rsidRDefault="008638E7" w:rsidP="008638E7">
      <w:pPr>
        <w:pStyle w:val="Odstavecseseznamem"/>
        <w:spacing w:line="240" w:lineRule="auto"/>
        <w:ind w:left="720"/>
        <w:jc w:val="both"/>
        <w:rPr>
          <w:rFonts w:ascii="Cambria" w:hAnsi="Cambria" w:cs="Cambria"/>
          <w:b/>
          <w:bCs/>
          <w:lang w:val="cs-CZ"/>
        </w:rPr>
      </w:pPr>
      <w:r w:rsidRPr="00EB5881">
        <w:rPr>
          <w:rFonts w:ascii="Cambria" w:hAnsi="Cambria" w:cs="Cambria"/>
          <w:b/>
          <w:bCs/>
          <w:lang w:val="cs-CZ"/>
        </w:rPr>
        <w:t>Výše DPH</w:t>
      </w:r>
      <w:r w:rsidRPr="00EB5881">
        <w:rPr>
          <w:rFonts w:ascii="Cambria" w:hAnsi="Cambria" w:cs="Cambria"/>
          <w:b/>
          <w:bCs/>
          <w:lang w:val="cs-CZ"/>
        </w:rPr>
        <w:tab/>
      </w:r>
      <w:r w:rsidRPr="00EB5881">
        <w:rPr>
          <w:rFonts w:ascii="Cambria" w:hAnsi="Cambria" w:cs="Cambria"/>
          <w:b/>
          <w:bCs/>
          <w:lang w:val="cs-CZ"/>
        </w:rPr>
        <w:tab/>
      </w:r>
      <w:r w:rsidRPr="00EB5881">
        <w:rPr>
          <w:rFonts w:ascii="Cambria" w:hAnsi="Cambria" w:cs="Cambria"/>
          <w:b/>
          <w:bCs/>
          <w:lang w:val="cs-CZ"/>
        </w:rPr>
        <w:tab/>
      </w:r>
      <w:r w:rsidRPr="00EB5881">
        <w:rPr>
          <w:rFonts w:ascii="Cambria" w:hAnsi="Cambria" w:cs="Cambria"/>
          <w:b/>
          <w:bCs/>
          <w:lang w:val="cs-CZ"/>
        </w:rPr>
        <w:tab/>
      </w:r>
      <w:r w:rsidRPr="00EB5881">
        <w:rPr>
          <w:rFonts w:ascii="Cambria" w:hAnsi="Cambria" w:cs="Cambria"/>
          <w:b/>
          <w:bCs/>
          <w:lang w:val="cs-CZ"/>
        </w:rPr>
        <w:tab/>
      </w:r>
      <w:r w:rsidRPr="00EB5881">
        <w:rPr>
          <w:rFonts w:ascii="Cambria" w:hAnsi="Cambria" w:cs="Cambria"/>
          <w:b/>
          <w:bCs/>
          <w:lang w:val="cs-CZ"/>
        </w:rPr>
        <w:tab/>
      </w:r>
      <w:r w:rsidRPr="00EB5881">
        <w:rPr>
          <w:rFonts w:ascii="Cambria" w:hAnsi="Cambria" w:cs="Cambria"/>
          <w:b/>
          <w:bCs/>
          <w:lang w:val="cs-CZ"/>
        </w:rPr>
        <w:tab/>
      </w:r>
      <w:r w:rsidR="00853C1C" w:rsidRPr="00EB5881">
        <w:rPr>
          <w:rFonts w:ascii="Cambria" w:hAnsi="Cambria" w:cs="Cambria"/>
          <w:b/>
          <w:bCs/>
          <w:highlight w:val="yellow"/>
          <w:lang w:val="cs-CZ"/>
        </w:rPr>
        <w:fldChar w:fldCharType="begin">
          <w:ffData>
            <w:name w:val="Text3"/>
            <w:enabled/>
            <w:calcOnExit w:val="0"/>
            <w:textInput/>
          </w:ffData>
        </w:fldChar>
      </w:r>
      <w:r w:rsidRPr="00EB5881">
        <w:rPr>
          <w:rFonts w:ascii="Cambria" w:hAnsi="Cambria" w:cs="Cambria"/>
          <w:b/>
          <w:bCs/>
          <w:highlight w:val="yellow"/>
          <w:lang w:val="cs-CZ"/>
        </w:rPr>
        <w:instrText xml:space="preserve"> FORMTEXT </w:instrText>
      </w:r>
      <w:r w:rsidR="00853C1C" w:rsidRPr="00EB5881">
        <w:rPr>
          <w:rFonts w:ascii="Cambria" w:hAnsi="Cambria" w:cs="Cambria"/>
          <w:b/>
          <w:bCs/>
          <w:highlight w:val="yellow"/>
          <w:lang w:val="cs-CZ"/>
        </w:rPr>
      </w:r>
      <w:r w:rsidR="00853C1C" w:rsidRPr="00EB5881">
        <w:rPr>
          <w:rFonts w:ascii="Cambria" w:hAnsi="Cambria" w:cs="Cambria"/>
          <w:b/>
          <w:bCs/>
          <w:highlight w:val="yellow"/>
          <w:lang w:val="cs-CZ"/>
        </w:rPr>
        <w:fldChar w:fldCharType="separate"/>
      </w:r>
      <w:r w:rsidRPr="00EB5881">
        <w:rPr>
          <w:rFonts w:ascii="Cambria" w:hAnsi="Cambria" w:cs="Cambria"/>
          <w:b/>
          <w:bCs/>
          <w:highlight w:val="yellow"/>
          <w:lang w:val="cs-CZ"/>
        </w:rPr>
        <w:t> </w:t>
      </w:r>
      <w:r w:rsidRPr="00EB5881">
        <w:rPr>
          <w:rFonts w:ascii="Cambria" w:hAnsi="Cambria" w:cs="Cambria"/>
          <w:b/>
          <w:bCs/>
          <w:highlight w:val="yellow"/>
          <w:lang w:val="cs-CZ"/>
        </w:rPr>
        <w:t> </w:t>
      </w:r>
      <w:r w:rsidRPr="00EB5881">
        <w:rPr>
          <w:rFonts w:ascii="Cambria" w:hAnsi="Cambria" w:cs="Cambria"/>
          <w:b/>
          <w:bCs/>
          <w:highlight w:val="yellow"/>
          <w:lang w:val="cs-CZ"/>
        </w:rPr>
        <w:t> </w:t>
      </w:r>
      <w:r w:rsidRPr="00EB5881">
        <w:rPr>
          <w:rFonts w:ascii="Cambria" w:hAnsi="Cambria" w:cs="Cambria"/>
          <w:b/>
          <w:bCs/>
          <w:highlight w:val="yellow"/>
          <w:lang w:val="cs-CZ"/>
        </w:rPr>
        <w:t> </w:t>
      </w:r>
      <w:r w:rsidRPr="00EB5881">
        <w:rPr>
          <w:rFonts w:ascii="Cambria" w:hAnsi="Cambria" w:cs="Cambria"/>
          <w:b/>
          <w:bCs/>
          <w:highlight w:val="yellow"/>
          <w:lang w:val="cs-CZ"/>
        </w:rPr>
        <w:t> </w:t>
      </w:r>
      <w:r w:rsidR="00853C1C" w:rsidRPr="00EB5881">
        <w:rPr>
          <w:rFonts w:ascii="Cambria" w:hAnsi="Cambria" w:cs="Cambria"/>
          <w:b/>
          <w:bCs/>
          <w:highlight w:val="yellow"/>
          <w:lang w:val="cs-CZ"/>
        </w:rPr>
        <w:fldChar w:fldCharType="end"/>
      </w:r>
      <w:r w:rsidRPr="00EB5881">
        <w:rPr>
          <w:rFonts w:ascii="Cambria" w:hAnsi="Cambria" w:cs="Cambria"/>
          <w:b/>
          <w:bCs/>
          <w:lang w:val="cs-CZ"/>
        </w:rPr>
        <w:t>,- Kč</w:t>
      </w:r>
    </w:p>
    <w:p w:rsidR="008638E7" w:rsidRPr="00EB5881" w:rsidRDefault="008638E7" w:rsidP="008638E7">
      <w:pPr>
        <w:pStyle w:val="Odstavecseseznamem"/>
        <w:spacing w:line="240" w:lineRule="auto"/>
        <w:ind w:left="720"/>
        <w:jc w:val="both"/>
        <w:rPr>
          <w:rFonts w:ascii="Cambria" w:hAnsi="Cambria" w:cs="Cambria"/>
          <w:b/>
          <w:bCs/>
          <w:lang w:val="cs-CZ"/>
        </w:rPr>
      </w:pPr>
      <w:r w:rsidRPr="00EB5881">
        <w:rPr>
          <w:rFonts w:ascii="Cambria" w:hAnsi="Cambria" w:cs="Cambria"/>
          <w:b/>
          <w:bCs/>
          <w:lang w:val="cs-CZ"/>
        </w:rPr>
        <w:t xml:space="preserve">Cena včetně DPH </w:t>
      </w:r>
      <w:r w:rsidRPr="00EB5881">
        <w:rPr>
          <w:rFonts w:ascii="Cambria" w:hAnsi="Cambria" w:cs="Cambria"/>
          <w:b/>
          <w:bCs/>
          <w:lang w:val="cs-CZ"/>
        </w:rPr>
        <w:tab/>
      </w:r>
      <w:r w:rsidRPr="00EB5881">
        <w:rPr>
          <w:rFonts w:ascii="Cambria" w:hAnsi="Cambria" w:cs="Cambria"/>
          <w:b/>
          <w:bCs/>
          <w:lang w:val="cs-CZ"/>
        </w:rPr>
        <w:tab/>
      </w:r>
      <w:r w:rsidRPr="00EB5881">
        <w:rPr>
          <w:rFonts w:ascii="Cambria" w:hAnsi="Cambria" w:cs="Cambria"/>
          <w:b/>
          <w:bCs/>
          <w:lang w:val="cs-CZ"/>
        </w:rPr>
        <w:tab/>
      </w:r>
      <w:r w:rsidRPr="00EB5881">
        <w:rPr>
          <w:rFonts w:ascii="Cambria" w:hAnsi="Cambria" w:cs="Cambria"/>
          <w:b/>
          <w:bCs/>
          <w:lang w:val="cs-CZ"/>
        </w:rPr>
        <w:tab/>
      </w:r>
      <w:r w:rsidRPr="00EB5881">
        <w:rPr>
          <w:rFonts w:ascii="Cambria" w:hAnsi="Cambria" w:cs="Cambria"/>
          <w:b/>
          <w:bCs/>
          <w:lang w:val="cs-CZ"/>
        </w:rPr>
        <w:tab/>
      </w:r>
      <w:r w:rsidRPr="00EB5881">
        <w:rPr>
          <w:rFonts w:ascii="Cambria" w:hAnsi="Cambria" w:cs="Cambria"/>
          <w:b/>
          <w:bCs/>
          <w:lang w:val="cs-CZ"/>
        </w:rPr>
        <w:tab/>
      </w:r>
      <w:r w:rsidR="00853C1C" w:rsidRPr="00EB5881">
        <w:rPr>
          <w:rFonts w:ascii="Cambria" w:hAnsi="Cambria" w:cs="Cambria"/>
          <w:b/>
          <w:bCs/>
          <w:highlight w:val="yellow"/>
          <w:lang w:val="cs-CZ"/>
        </w:rPr>
        <w:fldChar w:fldCharType="begin">
          <w:ffData>
            <w:name w:val="Text3"/>
            <w:enabled/>
            <w:calcOnExit w:val="0"/>
            <w:textInput/>
          </w:ffData>
        </w:fldChar>
      </w:r>
      <w:r w:rsidRPr="00EB5881">
        <w:rPr>
          <w:rFonts w:ascii="Cambria" w:hAnsi="Cambria" w:cs="Cambria"/>
          <w:b/>
          <w:bCs/>
          <w:highlight w:val="yellow"/>
          <w:lang w:val="cs-CZ"/>
        </w:rPr>
        <w:instrText xml:space="preserve"> FORMTEXT </w:instrText>
      </w:r>
      <w:r w:rsidR="00853C1C" w:rsidRPr="00EB5881">
        <w:rPr>
          <w:rFonts w:ascii="Cambria" w:hAnsi="Cambria" w:cs="Cambria"/>
          <w:b/>
          <w:bCs/>
          <w:highlight w:val="yellow"/>
          <w:lang w:val="cs-CZ"/>
        </w:rPr>
      </w:r>
      <w:r w:rsidR="00853C1C" w:rsidRPr="00EB5881">
        <w:rPr>
          <w:rFonts w:ascii="Cambria" w:hAnsi="Cambria" w:cs="Cambria"/>
          <w:b/>
          <w:bCs/>
          <w:highlight w:val="yellow"/>
          <w:lang w:val="cs-CZ"/>
        </w:rPr>
        <w:fldChar w:fldCharType="separate"/>
      </w:r>
      <w:r w:rsidRPr="00EB5881">
        <w:rPr>
          <w:rFonts w:ascii="Cambria" w:hAnsi="Cambria" w:cs="Cambria"/>
          <w:b/>
          <w:bCs/>
          <w:highlight w:val="yellow"/>
          <w:lang w:val="cs-CZ"/>
        </w:rPr>
        <w:t> </w:t>
      </w:r>
      <w:r w:rsidRPr="00EB5881">
        <w:rPr>
          <w:rFonts w:ascii="Cambria" w:hAnsi="Cambria" w:cs="Cambria"/>
          <w:b/>
          <w:bCs/>
          <w:highlight w:val="yellow"/>
          <w:lang w:val="cs-CZ"/>
        </w:rPr>
        <w:t> </w:t>
      </w:r>
      <w:r w:rsidRPr="00EB5881">
        <w:rPr>
          <w:rFonts w:ascii="Cambria" w:hAnsi="Cambria" w:cs="Cambria"/>
          <w:b/>
          <w:bCs/>
          <w:highlight w:val="yellow"/>
          <w:lang w:val="cs-CZ"/>
        </w:rPr>
        <w:t> </w:t>
      </w:r>
      <w:r w:rsidRPr="00EB5881">
        <w:rPr>
          <w:rFonts w:ascii="Cambria" w:hAnsi="Cambria" w:cs="Cambria"/>
          <w:b/>
          <w:bCs/>
          <w:highlight w:val="yellow"/>
          <w:lang w:val="cs-CZ"/>
        </w:rPr>
        <w:t> </w:t>
      </w:r>
      <w:r w:rsidRPr="00EB5881">
        <w:rPr>
          <w:rFonts w:ascii="Cambria" w:hAnsi="Cambria" w:cs="Cambria"/>
          <w:b/>
          <w:bCs/>
          <w:highlight w:val="yellow"/>
          <w:lang w:val="cs-CZ"/>
        </w:rPr>
        <w:t> </w:t>
      </w:r>
      <w:r w:rsidR="00853C1C" w:rsidRPr="00EB5881">
        <w:rPr>
          <w:rFonts w:ascii="Cambria" w:hAnsi="Cambria" w:cs="Cambria"/>
          <w:b/>
          <w:bCs/>
          <w:highlight w:val="yellow"/>
          <w:lang w:val="cs-CZ"/>
        </w:rPr>
        <w:fldChar w:fldCharType="end"/>
      </w:r>
      <w:r w:rsidRPr="00EB5881">
        <w:rPr>
          <w:rFonts w:ascii="Cambria" w:hAnsi="Cambria" w:cs="Cambria"/>
          <w:b/>
          <w:bCs/>
          <w:lang w:val="cs-CZ"/>
        </w:rPr>
        <w:t>,- Kč</w:t>
      </w:r>
    </w:p>
    <w:p w:rsidR="00096196" w:rsidRPr="006F66E5" w:rsidRDefault="00AF157E">
      <w:pPr>
        <w:pStyle w:val="Nadpis2"/>
        <w:numPr>
          <w:ilvl w:val="0"/>
          <w:numId w:val="0"/>
        </w:numPr>
        <w:spacing w:line="240" w:lineRule="auto"/>
        <w:rPr>
          <w:rFonts w:cstheme="minorHAnsi"/>
          <w:sz w:val="20"/>
          <w:szCs w:val="20"/>
        </w:rPr>
      </w:pPr>
      <w:r w:rsidRPr="006F66E5">
        <w:rPr>
          <w:rFonts w:cstheme="minorHAnsi"/>
          <w:sz w:val="20"/>
          <w:szCs w:val="20"/>
        </w:rPr>
        <w:t>(</w:t>
      </w:r>
      <w:r w:rsidR="004E53E4" w:rsidRPr="006F66E5">
        <w:rPr>
          <w:rFonts w:cstheme="minorHAnsi"/>
          <w:sz w:val="20"/>
          <w:szCs w:val="20"/>
        </w:rPr>
        <w:t>Celková cena bez DPH dále též jako</w:t>
      </w:r>
      <w:r w:rsidRPr="006F66E5">
        <w:rPr>
          <w:rFonts w:cstheme="minorHAnsi"/>
          <w:sz w:val="20"/>
          <w:szCs w:val="20"/>
        </w:rPr>
        <w:t xml:space="preserve"> „Cena za provedení díla“ nebo „Cena díla“)</w:t>
      </w:r>
    </w:p>
    <w:p w:rsidR="00096196" w:rsidRPr="006F66E5" w:rsidRDefault="00AF157E">
      <w:pPr>
        <w:pStyle w:val="Nadpis2"/>
        <w:numPr>
          <w:ilvl w:val="1"/>
          <w:numId w:val="23"/>
        </w:numPr>
        <w:spacing w:after="60" w:line="240" w:lineRule="auto"/>
        <w:rPr>
          <w:rFonts w:cstheme="minorHAnsi"/>
          <w:sz w:val="20"/>
          <w:szCs w:val="20"/>
        </w:rPr>
      </w:pPr>
      <w:r w:rsidRPr="006F66E5">
        <w:rPr>
          <w:rFonts w:cstheme="minorHAnsi"/>
          <w:sz w:val="20"/>
          <w:szCs w:val="20"/>
        </w:rPr>
        <w:t>K ceně bez DPH bude v souladu s položkovým rozpočtem připočtena DPH v zákonné výši.</w:t>
      </w:r>
    </w:p>
    <w:p w:rsidR="00096196" w:rsidRPr="006F66E5" w:rsidRDefault="00AF157E">
      <w:pPr>
        <w:pStyle w:val="Nadpis2"/>
        <w:numPr>
          <w:ilvl w:val="1"/>
          <w:numId w:val="23"/>
        </w:numPr>
        <w:spacing w:after="60" w:line="240" w:lineRule="auto"/>
        <w:rPr>
          <w:rFonts w:cstheme="minorHAnsi"/>
        </w:rPr>
      </w:pPr>
      <w:r w:rsidRPr="006F66E5">
        <w:rPr>
          <w:rFonts w:cstheme="minorHAnsi"/>
          <w:sz w:val="20"/>
          <w:szCs w:val="20"/>
        </w:rPr>
        <w:t xml:space="preserve">Cena díla stanovena v čl. </w:t>
      </w:r>
      <w:r w:rsidR="007962CC" w:rsidRPr="007962CC">
        <w:rPr>
          <w:sz w:val="20"/>
          <w:szCs w:val="20"/>
        </w:rPr>
        <w:t>VII.</w:t>
      </w:r>
      <w:r w:rsidR="007962CC">
        <w:t xml:space="preserve"> </w:t>
      </w:r>
      <w:r w:rsidRPr="006F66E5">
        <w:rPr>
          <w:rFonts w:cstheme="minorHAnsi"/>
          <w:sz w:val="20"/>
          <w:szCs w:val="20"/>
        </w:rPr>
        <w:t xml:space="preserve">odst. </w:t>
      </w:r>
      <w:r w:rsidR="0008387A" w:rsidRPr="006F66E5">
        <w:rPr>
          <w:rFonts w:cstheme="minorHAnsi"/>
          <w:sz w:val="20"/>
          <w:szCs w:val="20"/>
        </w:rPr>
        <w:t xml:space="preserve">1. </w:t>
      </w:r>
      <w:r w:rsidRPr="006F66E5">
        <w:rPr>
          <w:rFonts w:cstheme="minorHAnsi"/>
          <w:sz w:val="20"/>
          <w:szCs w:val="20"/>
        </w:rPr>
        <w:t>Smlouvy obsahuje vše, co je uvedeno v </w:t>
      </w:r>
      <w:r w:rsidRPr="006F66E5">
        <w:rPr>
          <w:rFonts w:cstheme="minorHAnsi"/>
          <w:b/>
          <w:sz w:val="20"/>
          <w:szCs w:val="20"/>
        </w:rPr>
        <w:t>položkovém rozpočtu</w:t>
      </w:r>
      <w:r w:rsidRPr="006F66E5">
        <w:rPr>
          <w:rFonts w:cstheme="minorHAnsi"/>
          <w:sz w:val="20"/>
          <w:szCs w:val="20"/>
        </w:rPr>
        <w:t>, jenž tvoří přílohu č. 1 této Smlouvy.</w:t>
      </w:r>
    </w:p>
    <w:p w:rsidR="00096196" w:rsidRPr="006F66E5" w:rsidRDefault="00AF157E">
      <w:pPr>
        <w:pStyle w:val="Nadpis2"/>
        <w:numPr>
          <w:ilvl w:val="1"/>
          <w:numId w:val="23"/>
        </w:numPr>
        <w:spacing w:after="60" w:line="240" w:lineRule="auto"/>
        <w:rPr>
          <w:rFonts w:cstheme="minorHAnsi"/>
          <w:b/>
          <w:sz w:val="20"/>
          <w:szCs w:val="20"/>
        </w:rPr>
      </w:pPr>
      <w:r w:rsidRPr="006F66E5">
        <w:rPr>
          <w:rFonts w:cstheme="minorHAnsi"/>
          <w:sz w:val="20"/>
          <w:szCs w:val="20"/>
        </w:rPr>
        <w:t xml:space="preserve">Tato cena, vztahující se k předmětu díla jeho rozsahu a způsobu provedení, tak, jak je sjednáno v době uzavření Smlouvy, byla sjednána jako </w:t>
      </w:r>
      <w:r w:rsidRPr="006F66E5">
        <w:rPr>
          <w:rFonts w:cstheme="minorHAnsi"/>
          <w:b/>
          <w:sz w:val="20"/>
          <w:szCs w:val="20"/>
        </w:rPr>
        <w:t>cena pevná</w:t>
      </w:r>
      <w:r w:rsidRPr="006F66E5">
        <w:rPr>
          <w:rFonts w:cstheme="minorHAnsi"/>
          <w:sz w:val="20"/>
          <w:szCs w:val="20"/>
        </w:rPr>
        <w:t xml:space="preserve">, nejvýše přípustná, </w:t>
      </w:r>
      <w:r w:rsidRPr="006F66E5">
        <w:rPr>
          <w:rFonts w:cstheme="minorHAnsi"/>
          <w:b/>
          <w:bCs/>
          <w:sz w:val="20"/>
          <w:szCs w:val="20"/>
        </w:rPr>
        <w:t>která je překročitelná pouze v případech upravených Smlouvou.</w:t>
      </w:r>
    </w:p>
    <w:p w:rsidR="00096196" w:rsidRPr="006F66E5" w:rsidRDefault="00AF157E">
      <w:pPr>
        <w:pStyle w:val="Nadpis2"/>
        <w:numPr>
          <w:ilvl w:val="1"/>
          <w:numId w:val="23"/>
        </w:numPr>
        <w:spacing w:after="120" w:line="240" w:lineRule="auto"/>
        <w:rPr>
          <w:rFonts w:cstheme="minorHAnsi"/>
          <w:sz w:val="20"/>
          <w:szCs w:val="20"/>
        </w:rPr>
      </w:pPr>
      <w:r w:rsidRPr="006F66E5">
        <w:rPr>
          <w:rFonts w:cstheme="minorHAnsi"/>
          <w:sz w:val="20"/>
          <w:szCs w:val="20"/>
        </w:rPr>
        <w:t>Objednatelem nebudou na Cenu za provedení díla poskytována jakákoli plnění před zahájením provádění díla</w:t>
      </w:r>
      <w:r w:rsidR="00E20B2C" w:rsidRPr="006F66E5">
        <w:rPr>
          <w:rFonts w:cstheme="minorHAnsi"/>
          <w:sz w:val="20"/>
          <w:szCs w:val="20"/>
        </w:rPr>
        <w:t xml:space="preserve"> ani v průběhu realizace díla</w:t>
      </w:r>
      <w:r w:rsidRPr="006F66E5">
        <w:rPr>
          <w:rFonts w:cstheme="minorHAnsi"/>
          <w:sz w:val="20"/>
          <w:szCs w:val="20"/>
        </w:rPr>
        <w:t>.</w:t>
      </w:r>
    </w:p>
    <w:p w:rsidR="00096196" w:rsidRPr="006F66E5" w:rsidRDefault="00AF157E">
      <w:pPr>
        <w:pStyle w:val="Nadpis2"/>
        <w:numPr>
          <w:ilvl w:val="1"/>
          <w:numId w:val="23"/>
        </w:numPr>
        <w:spacing w:after="120" w:line="240" w:lineRule="auto"/>
        <w:rPr>
          <w:rFonts w:cstheme="minorHAnsi"/>
          <w:sz w:val="20"/>
          <w:szCs w:val="20"/>
        </w:rPr>
      </w:pPr>
      <w:r w:rsidRPr="006F66E5">
        <w:rPr>
          <w:rFonts w:cstheme="minorHAnsi"/>
          <w:sz w:val="20"/>
          <w:szCs w:val="20"/>
        </w:rPr>
        <w:t xml:space="preserve">Obě smluvní </w:t>
      </w:r>
      <w:r w:rsidR="00303395" w:rsidRPr="006F66E5">
        <w:rPr>
          <w:rFonts w:cstheme="minorHAnsi"/>
          <w:sz w:val="20"/>
          <w:szCs w:val="20"/>
        </w:rPr>
        <w:t>strany se vzájemně dohodly, že C</w:t>
      </w:r>
      <w:r w:rsidRPr="006F66E5">
        <w:rPr>
          <w:rFonts w:cstheme="minorHAnsi"/>
          <w:sz w:val="20"/>
          <w:szCs w:val="20"/>
        </w:rPr>
        <w:t>ena</w:t>
      </w:r>
      <w:r w:rsidR="00303395" w:rsidRPr="006F66E5">
        <w:rPr>
          <w:rFonts w:cstheme="minorHAnsi"/>
          <w:sz w:val="20"/>
          <w:szCs w:val="20"/>
        </w:rPr>
        <w:t xml:space="preserve"> díla</w:t>
      </w:r>
      <w:r w:rsidRPr="006F66E5">
        <w:rPr>
          <w:rFonts w:cstheme="minorHAnsi"/>
          <w:sz w:val="20"/>
          <w:szCs w:val="20"/>
        </w:rPr>
        <w:t xml:space="preserve"> bude</w:t>
      </w:r>
      <w:r w:rsidR="002C4554" w:rsidRPr="006F66E5">
        <w:rPr>
          <w:rFonts w:cstheme="minorHAnsi"/>
          <w:sz w:val="20"/>
          <w:szCs w:val="20"/>
        </w:rPr>
        <w:t xml:space="preserve"> </w:t>
      </w:r>
      <w:r w:rsidR="00313721" w:rsidRPr="006F66E5">
        <w:rPr>
          <w:rFonts w:cstheme="minorHAnsi"/>
          <w:b/>
          <w:sz w:val="20"/>
          <w:szCs w:val="20"/>
        </w:rPr>
        <w:t>hrazena průběžně</w:t>
      </w:r>
      <w:r w:rsidR="00313721" w:rsidRPr="006F66E5">
        <w:rPr>
          <w:rFonts w:cstheme="minorHAnsi"/>
          <w:sz w:val="20"/>
          <w:szCs w:val="20"/>
        </w:rPr>
        <w:t xml:space="preserve">, dílčím zdanitelným plněním jsou dodávky, služby a stavební práce skutečně poskytnuté v příslušném kalendářním měsíci. Za datum uskutečnění dílčího zdanitelného plnění prohlašují poslední den každého kalendářního měsíce. </w:t>
      </w:r>
      <w:r w:rsidR="00303395" w:rsidRPr="006F66E5">
        <w:rPr>
          <w:rFonts w:cstheme="minorHAnsi"/>
          <w:sz w:val="20"/>
          <w:szCs w:val="20"/>
        </w:rPr>
        <w:t xml:space="preserve"> </w:t>
      </w:r>
      <w:r w:rsidRPr="006F66E5">
        <w:rPr>
          <w:rFonts w:cstheme="minorHAnsi"/>
          <w:sz w:val="20"/>
          <w:szCs w:val="20"/>
        </w:rPr>
        <w:t xml:space="preserve">  </w:t>
      </w:r>
    </w:p>
    <w:p w:rsidR="00450E6F" w:rsidRPr="006F66E5" w:rsidRDefault="00450E6F">
      <w:pPr>
        <w:pStyle w:val="Nadpis2"/>
        <w:numPr>
          <w:ilvl w:val="1"/>
          <w:numId w:val="23"/>
        </w:numPr>
        <w:spacing w:after="120" w:line="240" w:lineRule="auto"/>
        <w:rPr>
          <w:rFonts w:cstheme="minorHAnsi"/>
          <w:sz w:val="20"/>
          <w:szCs w:val="20"/>
        </w:rPr>
      </w:pPr>
      <w:r w:rsidRPr="006F66E5">
        <w:rPr>
          <w:rFonts w:cstheme="minorHAnsi"/>
          <w:sz w:val="20"/>
          <w:szCs w:val="20"/>
        </w:rPr>
        <w:t xml:space="preserve">Po ukončení každého kalendářního měsíce předá Zhotovitel Objednateli daňový doklad (fakturu) ve čtyřech provedeních, k nimž musí být připojen zjišťovací protokol – soupis prací a dodávek skutečně provedených v rámci jednotlivého celku v členění po položkách dle výkazu výměr oceněný v souladu se Smlouvou odsouhlasený Technickým dozorem </w:t>
      </w:r>
      <w:r w:rsidRPr="00D07930">
        <w:rPr>
          <w:rFonts w:cstheme="minorHAnsi"/>
          <w:sz w:val="20"/>
          <w:szCs w:val="20"/>
        </w:rPr>
        <w:t>stavebníka</w:t>
      </w:r>
      <w:r w:rsidRPr="00D07930">
        <w:rPr>
          <w:rFonts w:cstheme="minorHAnsi"/>
          <w:b/>
          <w:sz w:val="20"/>
          <w:szCs w:val="20"/>
        </w:rPr>
        <w:t>.</w:t>
      </w:r>
      <w:r w:rsidRPr="00D07930">
        <w:rPr>
          <w:rFonts w:cstheme="minorHAnsi"/>
          <w:sz w:val="20"/>
          <w:szCs w:val="20"/>
        </w:rPr>
        <w:t xml:space="preserve"> </w:t>
      </w:r>
      <w:r w:rsidR="00D07930" w:rsidRPr="00D07930">
        <w:rPr>
          <w:sz w:val="20"/>
          <w:szCs w:val="20"/>
        </w:rPr>
        <w:t>Každá faktura musí být označena</w:t>
      </w:r>
      <w:r w:rsidR="00D07930">
        <w:rPr>
          <w:sz w:val="20"/>
          <w:szCs w:val="20"/>
        </w:rPr>
        <w:t xml:space="preserve"> názvem projektu: </w:t>
      </w:r>
      <w:r w:rsidR="00226F14" w:rsidRPr="00226F14">
        <w:rPr>
          <w:b/>
          <w:sz w:val="20"/>
          <w:szCs w:val="20"/>
        </w:rPr>
        <w:t>Obec Račice-</w:t>
      </w:r>
      <w:proofErr w:type="spellStart"/>
      <w:r w:rsidR="00226F14" w:rsidRPr="00226F14">
        <w:rPr>
          <w:b/>
          <w:sz w:val="20"/>
          <w:szCs w:val="20"/>
        </w:rPr>
        <w:t>Pístovice</w:t>
      </w:r>
      <w:proofErr w:type="spellEnd"/>
      <w:r w:rsidR="00226F14" w:rsidRPr="00226F14">
        <w:rPr>
          <w:b/>
          <w:sz w:val="20"/>
          <w:szCs w:val="20"/>
        </w:rPr>
        <w:t xml:space="preserve"> – Revitalizace veřejného prostranství</w:t>
      </w:r>
      <w:r w:rsidR="00D87DB2">
        <w:rPr>
          <w:b/>
          <w:sz w:val="20"/>
          <w:szCs w:val="20"/>
        </w:rPr>
        <w:t xml:space="preserve"> </w:t>
      </w:r>
      <w:r w:rsidR="00D87DB2" w:rsidRPr="00D87DB2">
        <w:rPr>
          <w:b/>
          <w:sz w:val="20"/>
          <w:szCs w:val="20"/>
        </w:rPr>
        <w:t>včetně rekonstrukce objektu sladovny</w:t>
      </w:r>
      <w:r w:rsidR="00E24119">
        <w:rPr>
          <w:sz w:val="20"/>
          <w:szCs w:val="20"/>
        </w:rPr>
        <w:t xml:space="preserve"> a </w:t>
      </w:r>
      <w:r w:rsidR="00D07930" w:rsidRPr="00D07930">
        <w:rPr>
          <w:sz w:val="20"/>
          <w:szCs w:val="20"/>
        </w:rPr>
        <w:t xml:space="preserve">registračním číslem projektu </w:t>
      </w:r>
      <w:r w:rsidR="00D010D2" w:rsidRPr="00D010D2">
        <w:rPr>
          <w:b/>
          <w:sz w:val="20"/>
          <w:szCs w:val="20"/>
        </w:rPr>
        <w:t>CZ.06.02.02/00/22_064/0004025</w:t>
      </w:r>
      <w:r w:rsidR="00D07930" w:rsidRPr="00D07930">
        <w:rPr>
          <w:color w:val="1F1F1F"/>
          <w:sz w:val="20"/>
          <w:szCs w:val="20"/>
          <w:shd w:val="clear" w:color="auto" w:fill="FFFFFF"/>
        </w:rPr>
        <w:t xml:space="preserve">. </w:t>
      </w:r>
      <w:r w:rsidRPr="00D07930">
        <w:rPr>
          <w:rFonts w:cstheme="minorHAnsi"/>
          <w:sz w:val="20"/>
          <w:szCs w:val="20"/>
        </w:rPr>
        <w:t>Zhotovitel je</w:t>
      </w:r>
      <w:r w:rsidRPr="006F66E5">
        <w:rPr>
          <w:rFonts w:cstheme="minorHAnsi"/>
          <w:sz w:val="20"/>
          <w:szCs w:val="20"/>
        </w:rPr>
        <w:t xml:space="preserv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rsidR="00450E6F" w:rsidRPr="006F66E5" w:rsidRDefault="00450E6F">
      <w:pPr>
        <w:pStyle w:val="Nadpis2"/>
        <w:numPr>
          <w:ilvl w:val="1"/>
          <w:numId w:val="23"/>
        </w:numPr>
        <w:spacing w:after="120" w:line="240" w:lineRule="auto"/>
        <w:rPr>
          <w:rFonts w:cstheme="minorHAnsi"/>
          <w:sz w:val="20"/>
          <w:szCs w:val="20"/>
        </w:rPr>
      </w:pPr>
      <w:r w:rsidRPr="006F66E5">
        <w:rPr>
          <w:rFonts w:cstheme="minorHAnsi"/>
          <w:sz w:val="20"/>
          <w:szCs w:val="20"/>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6F66E5">
        <w:rPr>
          <w:rFonts w:cstheme="minorHAnsi"/>
          <w:b/>
          <w:bCs/>
          <w:sz w:val="20"/>
          <w:szCs w:val="20"/>
        </w:rPr>
        <w:t>zjišťovací protokol se soupisem provedených prací</w:t>
      </w:r>
      <w:r w:rsidRPr="006F66E5">
        <w:rPr>
          <w:rFonts w:cstheme="minorHAnsi"/>
          <w:sz w:val="20"/>
          <w:szCs w:val="20"/>
        </w:rPr>
        <w:t>. Zjišťovací protokol předá Zhotovitel Objednateli i v elektronické podobě ve formátu *.</w:t>
      </w:r>
      <w:proofErr w:type="spellStart"/>
      <w:r w:rsidRPr="006F66E5">
        <w:rPr>
          <w:rFonts w:cstheme="minorHAnsi"/>
          <w:sz w:val="20"/>
          <w:szCs w:val="20"/>
        </w:rPr>
        <w:t>pdf</w:t>
      </w:r>
      <w:proofErr w:type="spellEnd"/>
      <w:r w:rsidRPr="006F66E5">
        <w:rPr>
          <w:rFonts w:cstheme="minorHAnsi"/>
          <w:sz w:val="20"/>
          <w:szCs w:val="20"/>
        </w:rPr>
        <w:t>, *.</w:t>
      </w:r>
      <w:proofErr w:type="spellStart"/>
      <w:r w:rsidRPr="006F66E5">
        <w:rPr>
          <w:rFonts w:cstheme="minorHAnsi"/>
          <w:sz w:val="20"/>
          <w:szCs w:val="20"/>
        </w:rPr>
        <w:t>xlsx</w:t>
      </w:r>
      <w:proofErr w:type="spellEnd"/>
      <w:r w:rsidRPr="006F66E5">
        <w:rPr>
          <w:rFonts w:cstheme="minorHAnsi"/>
          <w:sz w:val="20"/>
          <w:szCs w:val="20"/>
        </w:rPr>
        <w:t xml:space="preserve"> a *.xc4.  Po odsouhlasení Objednatelem a odborným dozorem (Objednatel a odborný dozor se vyjádří do pěti dnů po předání </w:t>
      </w:r>
      <w:r w:rsidRPr="006F66E5">
        <w:rPr>
          <w:rFonts w:cstheme="minorHAnsi"/>
          <w:bCs/>
          <w:iCs/>
          <w:sz w:val="20"/>
          <w:szCs w:val="20"/>
        </w:rPr>
        <w:t>zjišťovacího protokolu</w:t>
      </w:r>
      <w:r w:rsidRPr="006F66E5">
        <w:rPr>
          <w:rFonts w:cstheme="minorHAnsi"/>
          <w:sz w:val="20"/>
          <w:szCs w:val="20"/>
        </w:rPr>
        <w:t xml:space="preserve">) Zhotovitel vystaví </w:t>
      </w:r>
      <w:r w:rsidRPr="006F66E5">
        <w:rPr>
          <w:rFonts w:cstheme="minorHAnsi"/>
          <w:b/>
          <w:bCs/>
          <w:sz w:val="20"/>
          <w:szCs w:val="20"/>
        </w:rPr>
        <w:t>fakturu s obvyklými náležitostmi, jejíž nedílnou součástí musí být zjišťovací protokol a soupis provedených prací odsouhlasený Objednatelem nebo jím pověřenou osobou</w:t>
      </w:r>
      <w:r w:rsidRPr="006F66E5">
        <w:rPr>
          <w:rFonts w:cstheme="minorHAnsi"/>
          <w:sz w:val="20"/>
          <w:szCs w:val="20"/>
        </w:rPr>
        <w:t xml:space="preserve">. Bez tohoto zjišťovacího protokolu a soupisu prací je faktura neúplná a Objednatel nemá povinnost ji hradit. Zhotovitel je povinen dle </w:t>
      </w:r>
      <w:proofErr w:type="spellStart"/>
      <w:r w:rsidRPr="006F66E5">
        <w:rPr>
          <w:rFonts w:cstheme="minorHAnsi"/>
          <w:sz w:val="20"/>
          <w:szCs w:val="20"/>
        </w:rPr>
        <w:t>ust</w:t>
      </w:r>
      <w:proofErr w:type="spellEnd"/>
      <w:r w:rsidRPr="006F66E5">
        <w:rPr>
          <w:rFonts w:cstheme="minorHAnsi"/>
          <w:sz w:val="20"/>
          <w:szCs w:val="20"/>
        </w:rPr>
        <w:t>. § 92a zákona č. 235/2004 Sb., o dani z přidané hodnoty, ve znění pozdějších předpisů, vystavit daňový doklad s náležitostmi dle § 29 tohoto zákona (dále jen „daňový doklad“)</w:t>
      </w:r>
    </w:p>
    <w:p w:rsidR="00450E6F" w:rsidRPr="00FE7012" w:rsidRDefault="00450E6F">
      <w:pPr>
        <w:pStyle w:val="Nadpis2"/>
        <w:numPr>
          <w:ilvl w:val="1"/>
          <w:numId w:val="23"/>
        </w:numPr>
        <w:spacing w:after="120" w:line="240" w:lineRule="auto"/>
        <w:rPr>
          <w:rFonts w:cstheme="minorHAnsi"/>
          <w:sz w:val="20"/>
          <w:szCs w:val="20"/>
        </w:rPr>
      </w:pPr>
      <w:r w:rsidRPr="006F66E5">
        <w:rPr>
          <w:rFonts w:cstheme="minorHAnsi"/>
          <w:sz w:val="20"/>
          <w:szCs w:val="20"/>
        </w:rPr>
        <w:t xml:space="preserve">Práce budou uhrazeny na základě odsouhlaseného zjišťovacího protokolu provedených a odsouhlasených prací až do celkové výše </w:t>
      </w:r>
      <w:r w:rsidRPr="006F66E5">
        <w:rPr>
          <w:rFonts w:cstheme="minorHAnsi"/>
          <w:b/>
          <w:bCs/>
          <w:sz w:val="20"/>
          <w:szCs w:val="20"/>
        </w:rPr>
        <w:t>90 %</w:t>
      </w:r>
      <w:r w:rsidRPr="006F66E5">
        <w:rPr>
          <w:rFonts w:cstheme="minorHAnsi"/>
          <w:sz w:val="20"/>
          <w:szCs w:val="20"/>
        </w:rPr>
        <w:t xml:space="preserve"> sjednané ceny díla v čl.</w:t>
      </w:r>
      <w:r w:rsidR="00B9454B" w:rsidRPr="006F66E5">
        <w:rPr>
          <w:rFonts w:cstheme="minorHAnsi"/>
          <w:sz w:val="20"/>
          <w:szCs w:val="20"/>
        </w:rPr>
        <w:t> </w:t>
      </w:r>
      <w:r w:rsidRPr="006F66E5">
        <w:rPr>
          <w:rFonts w:cstheme="minorHAnsi"/>
          <w:sz w:val="20"/>
          <w:szCs w:val="20"/>
        </w:rPr>
        <w:t xml:space="preserve">VII odst. 1 Smlouvy. Zbývající část, tj. </w:t>
      </w:r>
      <w:r w:rsidRPr="006F66E5">
        <w:rPr>
          <w:rFonts w:cstheme="minorHAnsi"/>
          <w:b/>
          <w:bCs/>
          <w:sz w:val="20"/>
          <w:szCs w:val="20"/>
        </w:rPr>
        <w:t>10 %</w:t>
      </w:r>
      <w:r w:rsidRPr="006F66E5">
        <w:rPr>
          <w:rFonts w:cstheme="minorHAnsi"/>
          <w:sz w:val="20"/>
          <w:szCs w:val="20"/>
        </w:rPr>
        <w:t xml:space="preserve"> (pozastávku) ze sjednané ceny, uhradí Objednatel Zhotoviteli po předání a převzetí díla, pokud však budou při předání a převzetí zjištěny vady a nedodělky, uhradí Objednatel Zhotoviteli tuto část ceny díla po předání a převzetí díla s veškerými odstraněnými vadami a nedodělky. Uvedená zbývající část, tj. </w:t>
      </w:r>
      <w:r w:rsidRPr="006F66E5">
        <w:rPr>
          <w:rFonts w:cstheme="minorHAnsi"/>
          <w:bCs/>
          <w:sz w:val="20"/>
          <w:szCs w:val="20"/>
        </w:rPr>
        <w:t xml:space="preserve">10 %, bude uhrazena na základě konečné faktury dle </w:t>
      </w:r>
      <w:r w:rsidRPr="00FE7012">
        <w:rPr>
          <w:rFonts w:cstheme="minorHAnsi"/>
          <w:bCs/>
          <w:sz w:val="20"/>
          <w:szCs w:val="20"/>
        </w:rPr>
        <w:t xml:space="preserve">odst. </w:t>
      </w:r>
      <w:r w:rsidR="007F7630" w:rsidRPr="00FE7012">
        <w:rPr>
          <w:rFonts w:cstheme="minorHAnsi"/>
          <w:bCs/>
          <w:sz w:val="20"/>
          <w:szCs w:val="20"/>
        </w:rPr>
        <w:t>10</w:t>
      </w:r>
      <w:r w:rsidRPr="00FE7012">
        <w:rPr>
          <w:rFonts w:cstheme="minorHAnsi"/>
          <w:bCs/>
          <w:sz w:val="20"/>
          <w:szCs w:val="20"/>
        </w:rPr>
        <w:t xml:space="preserve"> tohoto článku, kterou je Zhotovitel oprávněn vystavit až po předání a převzetí díla bez jakýchkoli vad a nedodělků.</w:t>
      </w:r>
    </w:p>
    <w:p w:rsidR="00450E6F" w:rsidRPr="006F66E5" w:rsidRDefault="00450E6F" w:rsidP="00450E6F">
      <w:pPr>
        <w:pStyle w:val="Nadpis2"/>
        <w:numPr>
          <w:ilvl w:val="1"/>
          <w:numId w:val="23"/>
        </w:numPr>
        <w:spacing w:after="120" w:line="240" w:lineRule="auto"/>
        <w:rPr>
          <w:rFonts w:cstheme="minorHAnsi"/>
          <w:sz w:val="20"/>
          <w:szCs w:val="20"/>
        </w:rPr>
      </w:pPr>
      <w:r w:rsidRPr="00FE7012">
        <w:rPr>
          <w:rFonts w:cstheme="minorHAnsi"/>
          <w:sz w:val="20"/>
          <w:szCs w:val="20"/>
        </w:rPr>
        <w:t xml:space="preserve">Do patnácti dní po řádném protokolárním předání a převzetí (odevzdání) díla (případně po termínu prodlouženém ve smyslu </w:t>
      </w:r>
      <w:r w:rsidR="007962CC">
        <w:rPr>
          <w:rFonts w:cstheme="minorHAnsi"/>
          <w:sz w:val="20"/>
          <w:szCs w:val="20"/>
        </w:rPr>
        <w:t>čl. V. odst. 8</w:t>
      </w:r>
      <w:r w:rsidRPr="00FE7012">
        <w:rPr>
          <w:rFonts w:cstheme="minorHAnsi"/>
          <w:sz w:val="20"/>
          <w:szCs w:val="20"/>
        </w:rPr>
        <w:t>) bude</w:t>
      </w:r>
      <w:r w:rsidRPr="006F66E5">
        <w:rPr>
          <w:rFonts w:cstheme="minorHAnsi"/>
          <w:sz w:val="20"/>
          <w:szCs w:val="20"/>
        </w:rPr>
        <w:t xml:space="preserve"> Zhotovitelem vystaven daňový doklad – konečná faktura (vyúčtování Ceny za provedení díla).</w:t>
      </w:r>
    </w:p>
    <w:p w:rsidR="00450E6F" w:rsidRPr="006F66E5" w:rsidRDefault="00450E6F" w:rsidP="00450E6F">
      <w:pPr>
        <w:pStyle w:val="Nadpis2"/>
        <w:numPr>
          <w:ilvl w:val="0"/>
          <w:numId w:val="0"/>
        </w:numPr>
        <w:rPr>
          <w:rFonts w:cstheme="minorHAnsi"/>
          <w:sz w:val="20"/>
          <w:szCs w:val="20"/>
        </w:rPr>
      </w:pPr>
      <w:r w:rsidRPr="006F66E5">
        <w:rPr>
          <w:rFonts w:cstheme="minorHAnsi"/>
          <w:sz w:val="20"/>
          <w:szCs w:val="20"/>
        </w:rPr>
        <w:t>Konečná faktura musí mimo výše uvedených náležitostí obsahovat:</w:t>
      </w:r>
    </w:p>
    <w:p w:rsidR="00450E6F" w:rsidRPr="006F66E5" w:rsidRDefault="00450E6F" w:rsidP="00450E6F">
      <w:pPr>
        <w:pStyle w:val="Styl1"/>
        <w:numPr>
          <w:ilvl w:val="0"/>
          <w:numId w:val="33"/>
        </w:numPr>
        <w:spacing w:line="240" w:lineRule="auto"/>
        <w:rPr>
          <w:rFonts w:ascii="Cambria" w:hAnsi="Cambria" w:cstheme="minorHAnsi"/>
          <w:sz w:val="20"/>
          <w:szCs w:val="20"/>
        </w:rPr>
      </w:pPr>
      <w:r w:rsidRPr="006F66E5">
        <w:rPr>
          <w:rFonts w:ascii="Cambria" w:hAnsi="Cambria" w:cstheme="minorHAnsi"/>
          <w:sz w:val="20"/>
          <w:szCs w:val="20"/>
        </w:rPr>
        <w:lastRenderedPageBreak/>
        <w:t>výslovný název „konečná faktura",</w:t>
      </w:r>
    </w:p>
    <w:p w:rsidR="00450E6F" w:rsidRPr="006F66E5" w:rsidRDefault="00450E6F" w:rsidP="00450E6F">
      <w:pPr>
        <w:pStyle w:val="Styl1"/>
        <w:numPr>
          <w:ilvl w:val="0"/>
          <w:numId w:val="33"/>
        </w:numPr>
        <w:spacing w:line="240" w:lineRule="auto"/>
        <w:rPr>
          <w:rFonts w:ascii="Cambria" w:hAnsi="Cambria" w:cstheme="minorHAnsi"/>
          <w:sz w:val="20"/>
          <w:szCs w:val="20"/>
        </w:rPr>
      </w:pPr>
      <w:r w:rsidRPr="006F66E5">
        <w:rPr>
          <w:rFonts w:ascii="Cambria" w:hAnsi="Cambria" w:cstheme="minorHAnsi"/>
          <w:sz w:val="20"/>
          <w:szCs w:val="20"/>
        </w:rPr>
        <w:t>celkovou sjednanou cenu bez DPH,</w:t>
      </w:r>
    </w:p>
    <w:p w:rsidR="00450E6F" w:rsidRPr="006F66E5" w:rsidRDefault="00450E6F" w:rsidP="00450E6F">
      <w:pPr>
        <w:pStyle w:val="Styl1"/>
        <w:numPr>
          <w:ilvl w:val="0"/>
          <w:numId w:val="33"/>
        </w:numPr>
        <w:spacing w:line="240" w:lineRule="auto"/>
        <w:rPr>
          <w:rFonts w:ascii="Cambria" w:hAnsi="Cambria" w:cstheme="minorHAnsi"/>
          <w:sz w:val="20"/>
          <w:szCs w:val="20"/>
        </w:rPr>
      </w:pPr>
      <w:r w:rsidRPr="006F66E5">
        <w:rPr>
          <w:rFonts w:ascii="Cambria" w:hAnsi="Cambria" w:cstheme="minorHAnsi"/>
          <w:sz w:val="20"/>
          <w:szCs w:val="20"/>
        </w:rPr>
        <w:t>soupis všech uhrazených faktur bez DPH,</w:t>
      </w:r>
    </w:p>
    <w:p w:rsidR="00450E6F" w:rsidRPr="006F66E5" w:rsidRDefault="00450E6F" w:rsidP="00450E6F">
      <w:pPr>
        <w:pStyle w:val="Styl1"/>
        <w:numPr>
          <w:ilvl w:val="0"/>
          <w:numId w:val="33"/>
        </w:numPr>
        <w:spacing w:line="240" w:lineRule="auto"/>
        <w:rPr>
          <w:rFonts w:ascii="Cambria" w:hAnsi="Cambria" w:cstheme="minorHAnsi"/>
          <w:sz w:val="20"/>
          <w:szCs w:val="20"/>
        </w:rPr>
      </w:pPr>
      <w:r w:rsidRPr="006F66E5">
        <w:rPr>
          <w:rFonts w:ascii="Cambria" w:hAnsi="Cambria" w:cstheme="minorHAnsi"/>
          <w:sz w:val="20"/>
          <w:szCs w:val="20"/>
        </w:rPr>
        <w:t>částku zbývající k úhradě bez DPH</w:t>
      </w:r>
    </w:p>
    <w:p w:rsidR="00450E6F" w:rsidRPr="006F66E5" w:rsidRDefault="00450E6F" w:rsidP="00450E6F">
      <w:pPr>
        <w:pStyle w:val="Nadpis2"/>
        <w:numPr>
          <w:ilvl w:val="0"/>
          <w:numId w:val="0"/>
        </w:numPr>
        <w:spacing w:after="120" w:line="240" w:lineRule="auto"/>
        <w:rPr>
          <w:rFonts w:cstheme="minorHAnsi"/>
          <w:sz w:val="20"/>
          <w:szCs w:val="20"/>
        </w:rPr>
      </w:pPr>
      <w:r w:rsidRPr="006F66E5">
        <w:rPr>
          <w:rFonts w:cstheme="minorHAnsi"/>
          <w:sz w:val="20"/>
          <w:szCs w:val="20"/>
        </w:rPr>
        <w:t>Bez kterékoliv z těchto výše uvedených náležitostí je konečná faktura neplatná.</w:t>
      </w:r>
    </w:p>
    <w:p w:rsidR="00450E6F" w:rsidRPr="006F66E5" w:rsidRDefault="00450E6F" w:rsidP="00450E6F">
      <w:pPr>
        <w:pStyle w:val="Nadpis2"/>
        <w:numPr>
          <w:ilvl w:val="1"/>
          <w:numId w:val="23"/>
        </w:numPr>
        <w:spacing w:after="120" w:line="240" w:lineRule="auto"/>
        <w:rPr>
          <w:rFonts w:cstheme="minorHAnsi"/>
          <w:sz w:val="20"/>
          <w:szCs w:val="20"/>
        </w:rPr>
      </w:pPr>
      <w:r w:rsidRPr="006F66E5">
        <w:rPr>
          <w:rFonts w:cstheme="minorHAnsi"/>
          <w:b/>
          <w:sz w:val="20"/>
          <w:szCs w:val="20"/>
        </w:rPr>
        <w:t>Splatnost daňových dokladů je smluvními stranami dohodnuta na 30 (slovy: třicet) kalendářních dní ode dne doručení faktury Zhotovitelem Objednateli.</w:t>
      </w:r>
      <w:r w:rsidRPr="006F66E5">
        <w:rPr>
          <w:rFonts w:cstheme="minorHAnsi"/>
          <w:sz w:val="20"/>
          <w:szCs w:val="20"/>
        </w:rPr>
        <w:t xml:space="preserve"> Zhotovitel je povinen vystavit a doručit fakturu Objednateli do 10 pracovních dnů 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odepsána z účtu Objednatele ve prospěch účtu banky Zhotovitele uvedeného v záhlaví Smlouvy. Objednatel je oprávněn pozastavit platbu jakékoli splatné faktury či její části v případě prodlení Objednatele s prováděním díla dle sjednaných termínů v této Smlouvě či závazného harmonogramu postupu prací; v takovém případě není Objednatel v prodlení s platbou za poskytnuté plnění.</w:t>
      </w:r>
    </w:p>
    <w:p w:rsidR="00450E6F" w:rsidRPr="006F66E5" w:rsidRDefault="00450E6F" w:rsidP="00450E6F">
      <w:pPr>
        <w:pStyle w:val="Nadpis2"/>
        <w:numPr>
          <w:ilvl w:val="1"/>
          <w:numId w:val="23"/>
        </w:numPr>
        <w:spacing w:after="120" w:line="240" w:lineRule="auto"/>
        <w:rPr>
          <w:rFonts w:cstheme="minorHAnsi"/>
          <w:sz w:val="20"/>
          <w:szCs w:val="20"/>
        </w:rPr>
      </w:pPr>
      <w:r w:rsidRPr="006F66E5">
        <w:rPr>
          <w:rFonts w:cstheme="minorHAnsi"/>
          <w:sz w:val="20"/>
          <w:szCs w:val="20"/>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rsidR="00450E6F" w:rsidRPr="006F66E5" w:rsidRDefault="00450E6F" w:rsidP="00450E6F">
      <w:pPr>
        <w:pStyle w:val="Nadpis2"/>
        <w:numPr>
          <w:ilvl w:val="1"/>
          <w:numId w:val="23"/>
        </w:numPr>
        <w:spacing w:after="120" w:line="240" w:lineRule="auto"/>
        <w:rPr>
          <w:rFonts w:cstheme="minorHAnsi"/>
          <w:sz w:val="20"/>
          <w:szCs w:val="20"/>
        </w:rPr>
      </w:pPr>
      <w:r w:rsidRPr="006F66E5">
        <w:rPr>
          <w:rFonts w:cstheme="minorHAnsi"/>
          <w:sz w:val="20"/>
          <w:szCs w:val="20"/>
        </w:rPr>
        <w:t xml:space="preserve">Cenu za provedení díla lze měnit pouze za následujících podmínek:   </w:t>
      </w:r>
    </w:p>
    <w:p w:rsidR="00450E6F" w:rsidRPr="006F66E5" w:rsidRDefault="00450E6F" w:rsidP="00450E6F">
      <w:pPr>
        <w:pStyle w:val="Nadpis2"/>
        <w:numPr>
          <w:ilvl w:val="0"/>
          <w:numId w:val="0"/>
        </w:numPr>
        <w:spacing w:line="240" w:lineRule="auto"/>
        <w:ind w:left="708" w:firstLine="708"/>
        <w:rPr>
          <w:rFonts w:cstheme="minorHAnsi"/>
          <w:bCs/>
          <w:iCs/>
          <w:sz w:val="20"/>
          <w:szCs w:val="20"/>
        </w:rPr>
      </w:pPr>
      <w:r w:rsidRPr="006F66E5">
        <w:rPr>
          <w:rFonts w:cstheme="minorHAnsi"/>
          <w:bCs/>
          <w:iCs/>
          <w:sz w:val="20"/>
          <w:szCs w:val="20"/>
        </w:rPr>
        <w:t xml:space="preserve">a) </w:t>
      </w:r>
      <w:r w:rsidRPr="006F66E5">
        <w:rPr>
          <w:rFonts w:cstheme="minorHAnsi"/>
          <w:sz w:val="20"/>
          <w:szCs w:val="20"/>
        </w:rPr>
        <w:t>zadavatel požaduje práce, které nejsou v předmětu díla</w:t>
      </w:r>
    </w:p>
    <w:p w:rsidR="00450E6F" w:rsidRPr="006F66E5" w:rsidRDefault="00450E6F" w:rsidP="00450E6F">
      <w:pPr>
        <w:pStyle w:val="Nadpis2"/>
        <w:numPr>
          <w:ilvl w:val="0"/>
          <w:numId w:val="0"/>
        </w:numPr>
        <w:spacing w:line="240" w:lineRule="auto"/>
        <w:ind w:left="708" w:firstLine="708"/>
        <w:rPr>
          <w:rFonts w:cstheme="minorHAnsi"/>
          <w:bCs/>
          <w:iCs/>
          <w:sz w:val="20"/>
          <w:szCs w:val="20"/>
        </w:rPr>
      </w:pPr>
      <w:r w:rsidRPr="006F66E5">
        <w:rPr>
          <w:rFonts w:cstheme="minorHAnsi"/>
          <w:sz w:val="20"/>
          <w:szCs w:val="20"/>
        </w:rPr>
        <w:t>b) zadavatel požaduje vypustit některé práce předmětu díla</w:t>
      </w:r>
    </w:p>
    <w:p w:rsidR="00450E6F" w:rsidRPr="006F66E5" w:rsidRDefault="00450E6F" w:rsidP="00450E6F">
      <w:pPr>
        <w:pStyle w:val="Nadpis2"/>
        <w:numPr>
          <w:ilvl w:val="0"/>
          <w:numId w:val="0"/>
        </w:numPr>
        <w:spacing w:after="120" w:line="240" w:lineRule="auto"/>
        <w:ind w:left="1416"/>
        <w:rPr>
          <w:rFonts w:cstheme="minorHAnsi"/>
          <w:sz w:val="20"/>
          <w:szCs w:val="20"/>
        </w:rPr>
      </w:pPr>
      <w:r w:rsidRPr="006F66E5">
        <w:rPr>
          <w:rFonts w:cstheme="minorHAnsi"/>
          <w:sz w:val="20"/>
          <w:szCs w:val="20"/>
        </w:rPr>
        <w:t>c) při realizaci se zjistí skutečnosti odlišné od zadávací dokumentace (neodpovídající geologické údaje, apod.).</w:t>
      </w:r>
    </w:p>
    <w:p w:rsidR="00450E6F" w:rsidRPr="006F66E5" w:rsidRDefault="00450E6F" w:rsidP="00450E6F">
      <w:pPr>
        <w:pStyle w:val="Nadpis2"/>
        <w:numPr>
          <w:ilvl w:val="1"/>
          <w:numId w:val="23"/>
        </w:numPr>
        <w:spacing w:after="120" w:line="240" w:lineRule="auto"/>
        <w:rPr>
          <w:rFonts w:cstheme="minorHAnsi"/>
          <w:sz w:val="20"/>
          <w:szCs w:val="20"/>
        </w:rPr>
      </w:pPr>
      <w:r w:rsidRPr="006F66E5">
        <w:rPr>
          <w:rFonts w:cstheme="minorHAnsi"/>
          <w:sz w:val="20"/>
          <w:szCs w:val="20"/>
        </w:rPr>
        <w:t>V případě změny právních předpisů ovlivňujících výši DPH u ceny sjednané Smlouvou dojde i ke změně ceny včetně DPH.</w:t>
      </w:r>
    </w:p>
    <w:p w:rsidR="00ED5DE7" w:rsidRPr="006F66E5" w:rsidRDefault="00450E6F" w:rsidP="00ED5DE7">
      <w:pPr>
        <w:pStyle w:val="Nadpis2"/>
        <w:numPr>
          <w:ilvl w:val="1"/>
          <w:numId w:val="23"/>
        </w:numPr>
        <w:spacing w:after="120" w:line="240" w:lineRule="auto"/>
        <w:rPr>
          <w:rFonts w:cstheme="minorHAnsi"/>
          <w:sz w:val="20"/>
          <w:szCs w:val="20"/>
        </w:rPr>
      </w:pPr>
      <w:r w:rsidRPr="006F66E5">
        <w:rPr>
          <w:rFonts w:cstheme="minorHAnsi"/>
          <w:sz w:val="20"/>
          <w:szCs w:val="20"/>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RTS nebo URS, v případě, že práce nebudou obsaženy v položkovém rozpočtu a změna nebude moct být stanovena na základě cen RTS nebo URS, bude </w:t>
      </w:r>
      <w:r w:rsidR="00ED5DE7" w:rsidRPr="006F66E5">
        <w:rPr>
          <w:rFonts w:cstheme="minorHAnsi"/>
          <w:sz w:val="20"/>
          <w:szCs w:val="20"/>
        </w:rPr>
        <w:t>použita individuální kalkulace ceny předložená Zhotovitelem a schválená Objednatelem a její výpočet bude věcně a technicky zdůvodněn</w:t>
      </w:r>
      <w:r w:rsidRPr="006F66E5">
        <w:rPr>
          <w:rFonts w:cstheme="minorHAnsi"/>
          <w:sz w:val="20"/>
          <w:szCs w:val="20"/>
        </w:rPr>
        <w:t>.</w:t>
      </w:r>
      <w:r w:rsidR="00ED5DE7" w:rsidRPr="006F66E5">
        <w:rPr>
          <w:rFonts w:cstheme="minorHAnsi"/>
          <w:sz w:val="20"/>
          <w:szCs w:val="20"/>
        </w:rPr>
        <w:t xml:space="preserve"> </w:t>
      </w:r>
    </w:p>
    <w:p w:rsidR="00450E6F" w:rsidRPr="006F66E5" w:rsidRDefault="00450E6F" w:rsidP="00450E6F">
      <w:pPr>
        <w:pStyle w:val="Nadpis2"/>
        <w:numPr>
          <w:ilvl w:val="1"/>
          <w:numId w:val="23"/>
        </w:numPr>
        <w:spacing w:after="120" w:line="240" w:lineRule="auto"/>
        <w:rPr>
          <w:rFonts w:cstheme="minorHAnsi"/>
          <w:sz w:val="20"/>
          <w:szCs w:val="20"/>
        </w:rPr>
      </w:pPr>
      <w:r w:rsidRPr="006F66E5">
        <w:rPr>
          <w:rFonts w:cstheme="minorHAnsi"/>
          <w:sz w:val="20"/>
          <w:szCs w:val="20"/>
        </w:rPr>
        <w:t>Veškeré vícepráce, změny, doplňky nebo rozšíření, které budou realizovány v souladu se Smlouvou o dílo a zákonem č. 134/2016 Sb., v platném znění, musí být vždy před jejich realizací písemně odsouhlaseny Objednatelem včetně jejich ocenění (dodatkem ke Smlouvě). Bez tohoto dodatku není Zhotovitel oprávněn práce provést a není oprávněn fakturovat zvýšenou cenu, i kdyby se toto navýšení týkalo víceprací či změn díla, které nebylo možno dopředu předvídat, a které jsou objektivně nutné pro dokončení díla a byly technickým dozorem Objednatele odsouhlaseny např. ve stavebním deníku.</w:t>
      </w:r>
    </w:p>
    <w:p w:rsidR="00450E6F" w:rsidRPr="006F66E5" w:rsidRDefault="00450E6F" w:rsidP="00450E6F">
      <w:pPr>
        <w:pStyle w:val="Nadpis2"/>
        <w:numPr>
          <w:ilvl w:val="1"/>
          <w:numId w:val="23"/>
        </w:numPr>
        <w:spacing w:after="120" w:line="240" w:lineRule="auto"/>
        <w:rPr>
          <w:rFonts w:cstheme="minorHAnsi"/>
          <w:sz w:val="20"/>
          <w:szCs w:val="20"/>
        </w:rPr>
      </w:pPr>
      <w:r w:rsidRPr="006F66E5">
        <w:rPr>
          <w:rFonts w:cstheme="minorHAnsi"/>
          <w:sz w:val="20"/>
          <w:szCs w:val="20"/>
        </w:rPr>
        <w:t>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Smlouvou o dílo a na základě dodatku ke Smlouvě o dílo, a to před provedením příslušných prací.</w:t>
      </w:r>
    </w:p>
    <w:p w:rsidR="00450E6F" w:rsidRPr="006F66E5" w:rsidRDefault="00450E6F" w:rsidP="00450E6F">
      <w:pPr>
        <w:pStyle w:val="Nadpis2"/>
        <w:numPr>
          <w:ilvl w:val="1"/>
          <w:numId w:val="23"/>
        </w:numPr>
        <w:spacing w:after="120" w:line="240" w:lineRule="auto"/>
        <w:rPr>
          <w:rFonts w:cstheme="minorHAnsi"/>
          <w:sz w:val="20"/>
          <w:szCs w:val="20"/>
        </w:rPr>
      </w:pPr>
      <w:r w:rsidRPr="006F66E5">
        <w:rPr>
          <w:rFonts w:cstheme="minorHAnsi"/>
          <w:sz w:val="20"/>
          <w:szCs w:val="20"/>
        </w:rPr>
        <w:t>Zhotovitel prohlašuje, že není nespolehlivým plátcem DPH a v případě, že by se jím v průběhu trvání smluvního vztahu stal, tuto skutečnost neprodleně sdělí Objednateli.</w:t>
      </w:r>
    </w:p>
    <w:p w:rsidR="00D07930" w:rsidRPr="000F107C" w:rsidRDefault="00450E6F" w:rsidP="003354C1">
      <w:pPr>
        <w:pStyle w:val="Nadpis2"/>
        <w:numPr>
          <w:ilvl w:val="1"/>
          <w:numId w:val="23"/>
        </w:numPr>
        <w:spacing w:after="120" w:line="240" w:lineRule="auto"/>
        <w:rPr>
          <w:rFonts w:cstheme="minorHAnsi"/>
          <w:sz w:val="20"/>
          <w:szCs w:val="20"/>
        </w:rPr>
      </w:pPr>
      <w:r w:rsidRPr="006F66E5">
        <w:rPr>
          <w:rFonts w:cstheme="minorHAnsi"/>
          <w:sz w:val="20"/>
          <w:szCs w:val="20"/>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rsidR="00096196" w:rsidRPr="006F66E5" w:rsidRDefault="00AF157E" w:rsidP="00B5359B">
      <w:pPr>
        <w:pStyle w:val="Nadpis1"/>
        <w:keepNext/>
        <w:numPr>
          <w:ilvl w:val="0"/>
          <w:numId w:val="9"/>
        </w:numPr>
        <w:spacing w:before="480" w:line="240" w:lineRule="auto"/>
        <w:ind w:left="0"/>
        <w:rPr>
          <w:rFonts w:cstheme="minorHAnsi"/>
        </w:rPr>
      </w:pPr>
      <w:r w:rsidRPr="006F66E5">
        <w:rPr>
          <w:rFonts w:cstheme="minorHAnsi"/>
        </w:rPr>
        <w:lastRenderedPageBreak/>
        <w:t>Součinnost smluvních stran</w:t>
      </w:r>
    </w:p>
    <w:p w:rsidR="00096196" w:rsidRPr="006F66E5" w:rsidRDefault="00AF157E">
      <w:pPr>
        <w:pStyle w:val="Nadpis2"/>
        <w:numPr>
          <w:ilvl w:val="1"/>
          <w:numId w:val="2"/>
        </w:numPr>
        <w:spacing w:after="120" w:line="240" w:lineRule="auto"/>
        <w:rPr>
          <w:rFonts w:cstheme="minorHAnsi"/>
          <w:sz w:val="20"/>
          <w:szCs w:val="20"/>
        </w:rPr>
      </w:pPr>
      <w:r w:rsidRPr="006F66E5">
        <w:rPr>
          <w:rFonts w:cstheme="minorHAnsi"/>
          <w:sz w:val="20"/>
          <w:szCs w:val="20"/>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rsidR="00096196" w:rsidRPr="006F66E5" w:rsidRDefault="00AF157E">
      <w:pPr>
        <w:pStyle w:val="Nadpis2"/>
        <w:numPr>
          <w:ilvl w:val="1"/>
          <w:numId w:val="2"/>
        </w:numPr>
        <w:spacing w:after="120" w:line="240" w:lineRule="auto"/>
        <w:rPr>
          <w:rFonts w:cstheme="minorHAnsi"/>
          <w:sz w:val="20"/>
          <w:szCs w:val="20"/>
        </w:rPr>
      </w:pPr>
      <w:r w:rsidRPr="006F66E5">
        <w:rPr>
          <w:rFonts w:cstheme="minorHAnsi"/>
          <w:sz w:val="20"/>
          <w:szCs w:val="20"/>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096196" w:rsidRPr="006F66E5" w:rsidRDefault="00AF157E">
      <w:pPr>
        <w:pStyle w:val="Nadpis2"/>
        <w:numPr>
          <w:ilvl w:val="1"/>
          <w:numId w:val="2"/>
        </w:numPr>
        <w:spacing w:after="120" w:line="240" w:lineRule="auto"/>
        <w:rPr>
          <w:rFonts w:cstheme="minorHAnsi"/>
          <w:sz w:val="20"/>
          <w:szCs w:val="20"/>
        </w:rPr>
      </w:pPr>
      <w:r w:rsidRPr="006F66E5">
        <w:rPr>
          <w:rFonts w:cstheme="minorHAnsi"/>
          <w:sz w:val="20"/>
          <w:szCs w:val="20"/>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096196" w:rsidRPr="006F66E5" w:rsidRDefault="00AF157E" w:rsidP="00B5359B">
      <w:pPr>
        <w:pStyle w:val="Nadpis1"/>
        <w:keepNext/>
        <w:numPr>
          <w:ilvl w:val="0"/>
          <w:numId w:val="9"/>
        </w:numPr>
        <w:spacing w:before="360" w:line="240" w:lineRule="auto"/>
        <w:ind w:left="0"/>
        <w:rPr>
          <w:rFonts w:cstheme="minorHAnsi"/>
        </w:rPr>
      </w:pPr>
      <w:bookmarkStart w:id="11" w:name="_Ref64899311"/>
      <w:r w:rsidRPr="006F66E5">
        <w:rPr>
          <w:rFonts w:cstheme="minorHAnsi"/>
        </w:rPr>
        <w:t>Práva a povinnosti stran</w:t>
      </w:r>
      <w:bookmarkEnd w:id="11"/>
    </w:p>
    <w:p w:rsidR="00096196" w:rsidRPr="006F66E5" w:rsidRDefault="00AF157E">
      <w:pPr>
        <w:pStyle w:val="Nadpis2"/>
        <w:numPr>
          <w:ilvl w:val="1"/>
          <w:numId w:val="3"/>
        </w:numPr>
        <w:spacing w:after="120" w:line="240" w:lineRule="auto"/>
        <w:rPr>
          <w:rFonts w:cstheme="minorHAnsi"/>
          <w:sz w:val="20"/>
          <w:szCs w:val="20"/>
        </w:rPr>
      </w:pPr>
      <w:r w:rsidRPr="006F66E5">
        <w:rPr>
          <w:rFonts w:cstheme="minorHAnsi"/>
          <w:sz w:val="20"/>
          <w:szCs w:val="20"/>
        </w:rPr>
        <w:t>Zhotovitel prohlašuje, že se plně seznámil s rozsahem a povahou díla, s místem provádění stavby, že jsou mu známy veškeré technické, kvalitativní a jiné podmínky provádění díla a že disponuje takovými kapacitami a odbornými znalostmi, které jsou pro řádné provedení díla nezbytné. Potvrzuje, že prověřil podklady a pokyny, které obdržel od Objednatele do uzavření Smlouvy, že je shledal vhodnými a dostatečnými, že sjednané podmínky pro provádění díla včetně ceny a doby provedení zohledňují všechny ve Smlouvě uvedené podmínky a okolnosti jakož i ty, které Zhotovitel, jako subjekt odborně způsobilý k provedení díla měl nebo mohl předvídat, přesto, že nebyly v době uzavření Smlouvy zřejmé, a přesto, že nebyly obsaženy v podkladech po uzavření Smlouvy nebo z nich nevyplývaly. Zhotovitel na základě výše uvedeného prohlašuje, že s použitím těchto všech znalostí, zkušeností, podkladů a pokynů splní závazek založený Smlouvou včas a řádně, za sjednanou cenu, aniž by podmiňoval splnění závazku poskytnutím jiné než dohodnuté součinnosti. Jestliže se později v průběhu provádění díla bude Zhotovitel dovolávat nevhodnosti pokynů nebo věcí předaných Objednatelem, bylo pro tento případ dohodnuto, že je povinen prokázat, že tuto nevhodnost nemohl zjistit do uzavření Smlouvy, jinak odpovídá za vady díla způsobené nevhodností, jako kdyby nesplnil povinnost dle § 2594 občanského zákoníku na nevhodnost upozornit.</w:t>
      </w:r>
    </w:p>
    <w:p w:rsidR="00096196" w:rsidRPr="006F66E5" w:rsidRDefault="00AF157E">
      <w:pPr>
        <w:pStyle w:val="Nadpis2"/>
        <w:numPr>
          <w:ilvl w:val="1"/>
          <w:numId w:val="3"/>
        </w:numPr>
        <w:spacing w:line="240" w:lineRule="auto"/>
        <w:rPr>
          <w:rFonts w:cstheme="minorHAnsi"/>
          <w:sz w:val="20"/>
          <w:szCs w:val="20"/>
        </w:rPr>
      </w:pPr>
      <w:bookmarkStart w:id="12" w:name="_Ref64899316"/>
      <w:r w:rsidRPr="006F66E5">
        <w:rPr>
          <w:rFonts w:cstheme="minorHAnsi"/>
          <w:sz w:val="20"/>
          <w:szCs w:val="20"/>
        </w:rPr>
        <w:t>Zhotovitel se zavazuje, že Objednateli bezodkladně po vzniku takové skutečnosti písemně oznámí:</w:t>
      </w:r>
      <w:bookmarkEnd w:id="12"/>
    </w:p>
    <w:p w:rsidR="00096196" w:rsidRPr="006F66E5" w:rsidRDefault="00AF157E">
      <w:pPr>
        <w:pStyle w:val="Nadpis3"/>
        <w:numPr>
          <w:ilvl w:val="2"/>
          <w:numId w:val="9"/>
        </w:numPr>
        <w:spacing w:after="120" w:line="240" w:lineRule="auto"/>
        <w:ind w:left="742"/>
        <w:rPr>
          <w:rFonts w:cstheme="minorHAnsi"/>
          <w:sz w:val="20"/>
          <w:szCs w:val="20"/>
        </w:rPr>
      </w:pPr>
      <w:r w:rsidRPr="006F66E5">
        <w:rPr>
          <w:rFonts w:cstheme="minorHAnsi"/>
          <w:sz w:val="20"/>
          <w:szCs w:val="20"/>
        </w:rPr>
        <w:t>jestliže bude zahájeno insolvenční řízení dle zák. č. 182/2006 Sb., o úpadku a způsobech jeho řešení, v platném znění, jehož předmětem bude úpadek nebo hrozící úpadek Zhotovitele; a/nebo</w:t>
      </w:r>
    </w:p>
    <w:p w:rsidR="00096196" w:rsidRPr="006F66E5" w:rsidRDefault="00AF157E">
      <w:pPr>
        <w:pStyle w:val="Nadpis3"/>
        <w:numPr>
          <w:ilvl w:val="2"/>
          <w:numId w:val="9"/>
        </w:numPr>
        <w:spacing w:after="120" w:line="240" w:lineRule="auto"/>
        <w:ind w:left="742"/>
        <w:rPr>
          <w:rFonts w:cstheme="minorHAnsi"/>
          <w:sz w:val="20"/>
          <w:szCs w:val="20"/>
        </w:rPr>
      </w:pPr>
      <w:r w:rsidRPr="006F66E5">
        <w:rPr>
          <w:rFonts w:cstheme="minorHAnsi"/>
          <w:sz w:val="20"/>
          <w:szCs w:val="20"/>
        </w:rPr>
        <w:t>vstup Zhotovitele do likvidace; a/nebo</w:t>
      </w:r>
    </w:p>
    <w:p w:rsidR="00096196" w:rsidRPr="006F66E5" w:rsidRDefault="00AF157E">
      <w:pPr>
        <w:pStyle w:val="Nadpis3"/>
        <w:numPr>
          <w:ilvl w:val="2"/>
          <w:numId w:val="9"/>
        </w:numPr>
        <w:spacing w:after="120" w:line="240" w:lineRule="auto"/>
        <w:ind w:left="742"/>
        <w:rPr>
          <w:rFonts w:cstheme="minorHAnsi"/>
          <w:sz w:val="20"/>
          <w:szCs w:val="20"/>
        </w:rPr>
      </w:pPr>
      <w:r w:rsidRPr="006F66E5">
        <w:rPr>
          <w:rFonts w:cstheme="minorHAnsi"/>
          <w:sz w:val="20"/>
          <w:szCs w:val="20"/>
        </w:rPr>
        <w:t>změny v majetkové struktuře Zhotovitele, s výjimkou změny majetkové struktury, která představuje běžný obchodní styk; a/nebo</w:t>
      </w:r>
    </w:p>
    <w:p w:rsidR="00096196" w:rsidRPr="006F66E5" w:rsidRDefault="00AF157E">
      <w:pPr>
        <w:pStyle w:val="Nadpis3"/>
        <w:numPr>
          <w:ilvl w:val="2"/>
          <w:numId w:val="9"/>
        </w:numPr>
        <w:spacing w:after="120" w:line="240" w:lineRule="auto"/>
        <w:ind w:left="742"/>
        <w:rPr>
          <w:rFonts w:cstheme="minorHAnsi"/>
          <w:sz w:val="20"/>
          <w:szCs w:val="20"/>
        </w:rPr>
      </w:pPr>
      <w:r w:rsidRPr="006F66E5">
        <w:rPr>
          <w:rFonts w:cstheme="minorHAnsi"/>
          <w:sz w:val="20"/>
          <w:szCs w:val="20"/>
        </w:rPr>
        <w:t>rozhodnutí o provedení přeměny Zhotovitele, zejména fúzí, převodem jmění na společníka či rozdělením, provedení změny právní formy dlužníka či provedení jiných organizačních změn; a/nebo</w:t>
      </w:r>
    </w:p>
    <w:p w:rsidR="00096196" w:rsidRPr="006F66E5" w:rsidRDefault="00AF157E">
      <w:pPr>
        <w:pStyle w:val="Nadpis3"/>
        <w:numPr>
          <w:ilvl w:val="2"/>
          <w:numId w:val="9"/>
        </w:numPr>
        <w:spacing w:after="120" w:line="240" w:lineRule="auto"/>
        <w:ind w:left="742"/>
        <w:rPr>
          <w:rFonts w:cstheme="minorHAnsi"/>
          <w:sz w:val="20"/>
          <w:szCs w:val="20"/>
        </w:rPr>
      </w:pPr>
      <w:r w:rsidRPr="006F66E5">
        <w:rPr>
          <w:rFonts w:cstheme="minorHAnsi"/>
          <w:sz w:val="20"/>
          <w:szCs w:val="20"/>
        </w:rPr>
        <w:t>omezení či ukončení výkonu činnosti Zhotovitele, která bezprostředně souvisí s předmětem Smlouvy; a/nebo</w:t>
      </w:r>
    </w:p>
    <w:p w:rsidR="00096196" w:rsidRPr="006F66E5" w:rsidRDefault="00AF157E">
      <w:pPr>
        <w:pStyle w:val="Nadpis3"/>
        <w:numPr>
          <w:ilvl w:val="2"/>
          <w:numId w:val="9"/>
        </w:numPr>
        <w:spacing w:after="120" w:line="240" w:lineRule="auto"/>
        <w:ind w:left="742"/>
        <w:rPr>
          <w:rFonts w:cstheme="minorHAnsi"/>
          <w:sz w:val="20"/>
          <w:szCs w:val="20"/>
        </w:rPr>
      </w:pPr>
      <w:r w:rsidRPr="006F66E5">
        <w:rPr>
          <w:rFonts w:cstheme="minorHAnsi"/>
          <w:sz w:val="20"/>
          <w:szCs w:val="20"/>
        </w:rPr>
        <w:t>rozhodnutí o založení obchodní společnosti Zhotovitelem či účasti na podnikání jiné osoby Zhotovitele; a/nebo</w:t>
      </w:r>
    </w:p>
    <w:p w:rsidR="00096196" w:rsidRPr="006F66E5" w:rsidRDefault="00AF157E">
      <w:pPr>
        <w:pStyle w:val="Nadpis3"/>
        <w:numPr>
          <w:ilvl w:val="2"/>
          <w:numId w:val="9"/>
        </w:numPr>
        <w:spacing w:after="120" w:line="240" w:lineRule="auto"/>
        <w:ind w:left="742"/>
        <w:rPr>
          <w:rFonts w:cstheme="minorHAnsi"/>
          <w:sz w:val="20"/>
          <w:szCs w:val="20"/>
        </w:rPr>
      </w:pPr>
      <w:r w:rsidRPr="006F66E5">
        <w:rPr>
          <w:rFonts w:cstheme="minorHAnsi"/>
          <w:sz w:val="20"/>
          <w:szCs w:val="20"/>
        </w:rPr>
        <w:t>všechny skutečnosti, které by mohly mít vliv na přechod či vypořádání závazků Zhotovitele vůči Objednateli vyplývajících ze Smlouvy či se Smlouvou souvisejících; a/nebo</w:t>
      </w:r>
    </w:p>
    <w:p w:rsidR="00096196" w:rsidRPr="006F66E5" w:rsidRDefault="00AF157E">
      <w:pPr>
        <w:pStyle w:val="Nadpis3"/>
        <w:numPr>
          <w:ilvl w:val="2"/>
          <w:numId w:val="9"/>
        </w:numPr>
        <w:spacing w:after="120" w:line="240" w:lineRule="auto"/>
        <w:ind w:left="742"/>
        <w:rPr>
          <w:rFonts w:cstheme="minorHAnsi"/>
          <w:sz w:val="20"/>
          <w:szCs w:val="20"/>
        </w:rPr>
      </w:pPr>
      <w:r w:rsidRPr="006F66E5">
        <w:rPr>
          <w:rFonts w:cstheme="minorHAnsi"/>
          <w:sz w:val="20"/>
          <w:szCs w:val="20"/>
        </w:rPr>
        <w:t>rozhodnutí o zrušení Zhotovitele.</w:t>
      </w:r>
    </w:p>
    <w:p w:rsidR="00096196" w:rsidRPr="006F66E5" w:rsidRDefault="00AF157E">
      <w:pPr>
        <w:pStyle w:val="Nadpis2"/>
        <w:numPr>
          <w:ilvl w:val="0"/>
          <w:numId w:val="0"/>
        </w:numPr>
        <w:spacing w:after="120" w:line="240" w:lineRule="auto"/>
        <w:rPr>
          <w:rFonts w:cstheme="minorHAnsi"/>
          <w:sz w:val="20"/>
          <w:szCs w:val="20"/>
        </w:rPr>
      </w:pPr>
      <w:r w:rsidRPr="006F66E5">
        <w:rPr>
          <w:rFonts w:cstheme="minorHAnsi"/>
          <w:sz w:val="20"/>
          <w:szCs w:val="20"/>
        </w:rPr>
        <w:t>V případě porušení tohoto ustanovení ze strany Zhotovitele, je Objednatel oprávněn od Smlouvy bez dalšího odstoupit.</w:t>
      </w:r>
    </w:p>
    <w:p w:rsidR="00096196" w:rsidRPr="006F66E5" w:rsidRDefault="00AF157E">
      <w:pPr>
        <w:pStyle w:val="Nadpis2"/>
        <w:numPr>
          <w:ilvl w:val="1"/>
          <w:numId w:val="10"/>
        </w:numPr>
        <w:spacing w:after="120" w:line="240" w:lineRule="auto"/>
        <w:rPr>
          <w:rFonts w:cstheme="minorHAnsi"/>
          <w:sz w:val="20"/>
          <w:szCs w:val="20"/>
        </w:rPr>
      </w:pPr>
      <w:r w:rsidRPr="006F66E5">
        <w:rPr>
          <w:rFonts w:cstheme="minorHAnsi"/>
          <w:sz w:val="20"/>
          <w:szCs w:val="20"/>
        </w:rPr>
        <w:t>Zhotovitel je povinen umožnit, aby Objednatel:</w:t>
      </w:r>
    </w:p>
    <w:p w:rsidR="00096196" w:rsidRPr="006F66E5" w:rsidRDefault="00AF157E">
      <w:pPr>
        <w:pStyle w:val="Nadpis3"/>
        <w:numPr>
          <w:ilvl w:val="2"/>
          <w:numId w:val="9"/>
        </w:numPr>
        <w:spacing w:after="120" w:line="240" w:lineRule="auto"/>
        <w:ind w:left="714"/>
        <w:rPr>
          <w:rFonts w:cstheme="minorHAnsi"/>
          <w:sz w:val="20"/>
          <w:szCs w:val="20"/>
        </w:rPr>
      </w:pPr>
      <w:r w:rsidRPr="006F66E5">
        <w:rPr>
          <w:rFonts w:cstheme="minorHAnsi"/>
          <w:sz w:val="20"/>
          <w:szCs w:val="20"/>
        </w:rPr>
        <w:t>sám či prostřednictvím třetí osoby provádět cenovou kontrolu v průběhu provádění díla a uvádění dokončeného díla do provozu a kontrolu provádění závěrečného vyúčtování díla; všichni účastníci Smlouvy jsou povinni vytvářet dostatečné podmínky pro provádění cenové kontroly,</w:t>
      </w:r>
    </w:p>
    <w:p w:rsidR="00096196" w:rsidRPr="006F66E5" w:rsidRDefault="00AF157E">
      <w:pPr>
        <w:pStyle w:val="Nadpis3"/>
        <w:numPr>
          <w:ilvl w:val="2"/>
          <w:numId w:val="9"/>
        </w:numPr>
        <w:spacing w:after="120" w:line="240" w:lineRule="auto"/>
        <w:ind w:left="714"/>
        <w:rPr>
          <w:rFonts w:cstheme="minorHAnsi"/>
          <w:sz w:val="20"/>
          <w:szCs w:val="20"/>
        </w:rPr>
      </w:pPr>
      <w:r w:rsidRPr="006F66E5">
        <w:rPr>
          <w:rFonts w:cstheme="minorHAnsi"/>
          <w:sz w:val="20"/>
          <w:szCs w:val="20"/>
        </w:rPr>
        <w:lastRenderedPageBreak/>
        <w:t xml:space="preserve">sám či prostřednictvím třetí osoby vykonávat v místě provádění díla vlastní Technický dozor investora a v jeho průběhu zejména sledovat, zda jsou práce prováděny dle projektové dokumentace, technických norem a jiných právních předpisů a v souladu s rozhodnutím orgánů veřejné správy; na nedostatky při provádění díla upozorní zápisem ve stavebním deníku. </w:t>
      </w:r>
      <w:r w:rsidRPr="006F66E5">
        <w:rPr>
          <w:rFonts w:cstheme="minorHAnsi"/>
          <w:b/>
          <w:bCs/>
          <w:sz w:val="20"/>
          <w:szCs w:val="20"/>
        </w:rPr>
        <w:t>Technický dozor nesmí provádět Zhotovitel ani osoba s ním propojená.</w:t>
      </w:r>
      <w:r w:rsidRPr="006F66E5">
        <w:rPr>
          <w:rFonts w:cstheme="minorHAnsi"/>
          <w:sz w:val="20"/>
          <w:szCs w:val="20"/>
        </w:rPr>
        <w:t xml:space="preserve"> 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rsidR="00096196" w:rsidRPr="006F66E5" w:rsidRDefault="00AF157E">
      <w:pPr>
        <w:pStyle w:val="Nadpis3"/>
        <w:numPr>
          <w:ilvl w:val="2"/>
          <w:numId w:val="9"/>
        </w:numPr>
        <w:spacing w:after="120" w:line="240" w:lineRule="auto"/>
        <w:ind w:left="714"/>
        <w:rPr>
          <w:rFonts w:cstheme="minorHAnsi"/>
          <w:sz w:val="20"/>
          <w:szCs w:val="20"/>
        </w:rPr>
      </w:pPr>
      <w:r w:rsidRPr="006F66E5">
        <w:rPr>
          <w:rFonts w:cstheme="minorHAnsi"/>
          <w:sz w:val="20"/>
          <w:szCs w:val="20"/>
        </w:rPr>
        <w:t>sám či prostřednictvím třetí osoby vykonávat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rsidR="00096196" w:rsidRPr="006F66E5" w:rsidRDefault="00AF157E">
      <w:pPr>
        <w:pStyle w:val="Nadpis3"/>
        <w:numPr>
          <w:ilvl w:val="2"/>
          <w:numId w:val="9"/>
        </w:numPr>
        <w:spacing w:after="120" w:line="240" w:lineRule="auto"/>
        <w:ind w:left="714"/>
        <w:rPr>
          <w:rFonts w:cstheme="minorHAnsi"/>
          <w:sz w:val="20"/>
          <w:szCs w:val="20"/>
        </w:rPr>
      </w:pPr>
      <w:r w:rsidRPr="006F66E5">
        <w:rPr>
          <w:rFonts w:cstheme="minorHAnsi"/>
          <w:sz w:val="20"/>
          <w:szCs w:val="20"/>
        </w:rPr>
        <w:t>vykonával autorský dozor projektanta.</w:t>
      </w:r>
    </w:p>
    <w:p w:rsidR="00096196" w:rsidRPr="006F66E5" w:rsidRDefault="00AF157E" w:rsidP="00914395">
      <w:pPr>
        <w:pStyle w:val="Nadpis2"/>
        <w:numPr>
          <w:ilvl w:val="1"/>
          <w:numId w:val="3"/>
        </w:numPr>
        <w:spacing w:after="120" w:line="240" w:lineRule="auto"/>
        <w:rPr>
          <w:rFonts w:cstheme="minorHAnsi"/>
          <w:sz w:val="20"/>
          <w:szCs w:val="20"/>
        </w:rPr>
      </w:pPr>
      <w:r w:rsidRPr="006F66E5">
        <w:rPr>
          <w:rFonts w:cstheme="minorHAnsi"/>
          <w:sz w:val="20"/>
          <w:szCs w:val="20"/>
        </w:rPr>
        <w:t xml:space="preserve">Technický dozor </w:t>
      </w:r>
      <w:r w:rsidR="00B07E54">
        <w:rPr>
          <w:rFonts w:cstheme="minorHAnsi"/>
          <w:sz w:val="20"/>
          <w:szCs w:val="20"/>
        </w:rPr>
        <w:t>O</w:t>
      </w:r>
      <w:r w:rsidRPr="006F66E5">
        <w:rPr>
          <w:rFonts w:cstheme="minorHAnsi"/>
          <w:sz w:val="20"/>
          <w:szCs w:val="20"/>
        </w:rPr>
        <w:t>bjednatele bude provádět průběžnou kontrolu prováděných prací.</w:t>
      </w:r>
    </w:p>
    <w:p w:rsidR="00096196" w:rsidRPr="006F66E5" w:rsidRDefault="00AF157E" w:rsidP="00914395">
      <w:pPr>
        <w:pStyle w:val="Nadpis2"/>
        <w:numPr>
          <w:ilvl w:val="1"/>
          <w:numId w:val="3"/>
        </w:numPr>
        <w:spacing w:after="120" w:line="240" w:lineRule="auto"/>
        <w:rPr>
          <w:rFonts w:cstheme="minorHAnsi"/>
          <w:sz w:val="20"/>
          <w:szCs w:val="20"/>
        </w:rPr>
      </w:pPr>
      <w:r w:rsidRPr="006F66E5">
        <w:rPr>
          <w:rFonts w:cstheme="minorHAnsi"/>
          <w:sz w:val="20"/>
          <w:szCs w:val="20"/>
        </w:rPr>
        <w:t>Objednatel je povinen, pokud to vyplývá ze zvláštních právních předpisů, jmenovat koordinátora bezpečnosti práce na staveništi.</w:t>
      </w:r>
    </w:p>
    <w:p w:rsidR="00096196" w:rsidRPr="006F66E5" w:rsidRDefault="00AF157E" w:rsidP="00914395">
      <w:pPr>
        <w:pStyle w:val="Nadpis2"/>
        <w:numPr>
          <w:ilvl w:val="1"/>
          <w:numId w:val="3"/>
        </w:numPr>
        <w:spacing w:after="120" w:line="240" w:lineRule="auto"/>
        <w:rPr>
          <w:rFonts w:cstheme="minorHAnsi"/>
          <w:sz w:val="20"/>
          <w:szCs w:val="20"/>
        </w:rPr>
      </w:pPr>
      <w:r w:rsidRPr="006F66E5">
        <w:rPr>
          <w:rFonts w:cstheme="minorHAnsi"/>
          <w:sz w:val="20"/>
          <w:szCs w:val="20"/>
        </w:rPr>
        <w:t>Kontrolní dny budou organizovány Objednatelem, zúčastní se jich vždy alespoň jeden zástupce Objednatele, jeden zástupce Zhotovitele a Technický dozor investora. Termíny a náplň kontrol prováděných Objednatelem vyznačí Objednatel v harmonogramu postupu prací při předání staveniště. Zápisy z kontrolních dnů se provádějí na místě stavby čitelným zápisem do stavebního deníku.</w:t>
      </w:r>
    </w:p>
    <w:p w:rsidR="00096196" w:rsidRPr="006F66E5" w:rsidRDefault="00AF157E" w:rsidP="00914395">
      <w:pPr>
        <w:pStyle w:val="Nadpis2"/>
        <w:numPr>
          <w:ilvl w:val="1"/>
          <w:numId w:val="3"/>
        </w:numPr>
        <w:spacing w:after="120" w:line="240" w:lineRule="auto"/>
        <w:rPr>
          <w:rFonts w:cstheme="minorHAnsi"/>
          <w:sz w:val="20"/>
          <w:szCs w:val="20"/>
        </w:rPr>
      </w:pPr>
      <w:r w:rsidRPr="006F66E5">
        <w:rPr>
          <w:rFonts w:cstheme="minorHAnsi"/>
          <w:sz w:val="20"/>
          <w:szCs w:val="20"/>
        </w:rPr>
        <w:t>Zhotovitel se zavazuje ke spolupůsobení při výkonu finanční kontroly dle § 2 písm. e) zákona č. 320/2001 Sb., o finanční kontrole, ve znění pozdějších předpisů. Dále se zavazuje ke spolupůsobení při kontrole jiných kontrolních orgánů. Stejně tak je Zhotovitel povinen uchovávat veškerou dokumentaci a doklady týkající se předmětu díla (tj. zejména originál smlouvy, včetně jejích případných dodatků a jejich příloh, veškeré originály dokladů a projektové dokumentace a dalších dokumentů souvisejících s realizací stavby).</w:t>
      </w:r>
    </w:p>
    <w:p w:rsidR="00096196" w:rsidRPr="006F66E5" w:rsidRDefault="00475FDD" w:rsidP="00475FDD">
      <w:pPr>
        <w:pStyle w:val="Nadpis2"/>
        <w:numPr>
          <w:ilvl w:val="1"/>
          <w:numId w:val="3"/>
        </w:numPr>
        <w:spacing w:after="120" w:line="240" w:lineRule="auto"/>
        <w:rPr>
          <w:rFonts w:cstheme="minorHAnsi"/>
          <w:sz w:val="20"/>
          <w:szCs w:val="20"/>
        </w:rPr>
      </w:pPr>
      <w:r w:rsidRPr="006F66E5">
        <w:rPr>
          <w:rFonts w:cstheme="minorHAnsi"/>
          <w:sz w:val="20"/>
          <w:szCs w:val="20"/>
        </w:rPr>
        <w:t xml:space="preserve">Zhotovitel je povinen nejméně po dobu 10 let od finančního ukončení projektu, zároveň však alespoň do konce roku 2035, uchovávat veškerou dokumentaci související s realizací projektu včetně účetních dokladů, pokud je v českých právních předpisech stanovena lhůta delší, bude použita lhůta delší. Zhotovitel je dále povinen nejméně po dobu 10 let od finančního ukončení projektu, zároveň však alespoň do konce roku 2035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součinnost. Ve smlouvách uzavíraných s případnými partnery a poddodavateli </w:t>
      </w:r>
      <w:r w:rsidR="00B07E54">
        <w:rPr>
          <w:rFonts w:cstheme="minorHAnsi"/>
          <w:sz w:val="20"/>
          <w:szCs w:val="20"/>
        </w:rPr>
        <w:t>Z</w:t>
      </w:r>
      <w:r w:rsidRPr="006F66E5">
        <w:rPr>
          <w:rFonts w:cstheme="minorHAnsi"/>
          <w:sz w:val="20"/>
          <w:szCs w:val="20"/>
        </w:rPr>
        <w:t xml:space="preserve">hotovitele zaváže touto povinností i případné partnery a poddodavatele díla. Zhotovitel je dále povinen uchovávat účetní záznamy vztahující se k předmětu plnění díla v elektronické podobě. Pokud by došlo k situaci, že by </w:t>
      </w:r>
      <w:r w:rsidR="00B07E54">
        <w:rPr>
          <w:rFonts w:cstheme="minorHAnsi"/>
          <w:sz w:val="20"/>
          <w:szCs w:val="20"/>
        </w:rPr>
        <w:t>Z</w:t>
      </w:r>
      <w:r w:rsidRPr="006F66E5">
        <w:rPr>
          <w:rFonts w:cstheme="minorHAnsi"/>
          <w:sz w:val="20"/>
          <w:szCs w:val="20"/>
        </w:rPr>
        <w:t>hotovitel zanikl bez právního nástupce, je povinen veškerou toto dokumentaci před svým zánikem předat Objednateli</w:t>
      </w:r>
      <w:r w:rsidR="00AF157E" w:rsidRPr="006F66E5">
        <w:rPr>
          <w:rFonts w:cstheme="minorHAnsi"/>
          <w:sz w:val="20"/>
          <w:szCs w:val="20"/>
        </w:rPr>
        <w:t>.</w:t>
      </w:r>
    </w:p>
    <w:p w:rsidR="00096196" w:rsidRPr="006F66E5" w:rsidRDefault="00AF157E" w:rsidP="00914395">
      <w:pPr>
        <w:pStyle w:val="Nadpis2"/>
        <w:numPr>
          <w:ilvl w:val="1"/>
          <w:numId w:val="3"/>
        </w:numPr>
        <w:spacing w:after="120" w:line="240" w:lineRule="auto"/>
        <w:rPr>
          <w:rFonts w:cstheme="minorHAnsi"/>
          <w:sz w:val="20"/>
          <w:szCs w:val="20"/>
        </w:rPr>
      </w:pPr>
      <w:r w:rsidRPr="006F66E5">
        <w:rPr>
          <w:rFonts w:cstheme="minorHAnsi"/>
          <w:sz w:val="20"/>
          <w:szCs w:val="20"/>
        </w:rPr>
        <w:t xml:space="preserve">Zhotovitel není oprávněn převést nebo jakkoli přenést nebo postoupit svoje práva a povinnosti ze smlouvy o dílo vyplývající na jinou osobu, jinak bude posuzováno jako podstatné porušení této smlouvy ze strany Zhotovitele. </w:t>
      </w:r>
    </w:p>
    <w:p w:rsidR="00096196" w:rsidRPr="006F66E5" w:rsidRDefault="00AF157E" w:rsidP="00914395">
      <w:pPr>
        <w:pStyle w:val="Nadpis2"/>
        <w:numPr>
          <w:ilvl w:val="1"/>
          <w:numId w:val="3"/>
        </w:numPr>
        <w:spacing w:after="120" w:line="240" w:lineRule="auto"/>
        <w:rPr>
          <w:rFonts w:cstheme="minorHAnsi"/>
          <w:sz w:val="20"/>
          <w:szCs w:val="20"/>
        </w:rPr>
      </w:pPr>
      <w:r w:rsidRPr="006F66E5">
        <w:rPr>
          <w:rFonts w:cstheme="minorHAnsi"/>
          <w:sz w:val="20"/>
          <w:szCs w:val="20"/>
        </w:rPr>
        <w:t xml:space="preserve">Zhotovitel se zavazuje, že nezastaví pohledávky, které bude mít vůči Objednateli ze smlouvy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 </w:t>
      </w:r>
    </w:p>
    <w:p w:rsidR="007B6794" w:rsidRPr="006F66E5" w:rsidRDefault="007B6794" w:rsidP="007B6794">
      <w:pPr>
        <w:rPr>
          <w:rFonts w:ascii="Cambria" w:hAnsi="Cambria"/>
        </w:rPr>
      </w:pPr>
    </w:p>
    <w:p w:rsidR="00096196" w:rsidRPr="006F66E5" w:rsidRDefault="00AF157E" w:rsidP="00B5359B">
      <w:pPr>
        <w:pStyle w:val="Nadpis1"/>
        <w:keepNext/>
        <w:numPr>
          <w:ilvl w:val="0"/>
          <w:numId w:val="9"/>
        </w:numPr>
        <w:spacing w:before="360" w:line="240" w:lineRule="auto"/>
        <w:ind w:left="0"/>
        <w:rPr>
          <w:rFonts w:cstheme="minorHAnsi"/>
        </w:rPr>
      </w:pPr>
      <w:bookmarkStart w:id="13" w:name="_Ref64896779"/>
      <w:r w:rsidRPr="006F66E5">
        <w:rPr>
          <w:rFonts w:cstheme="minorHAnsi"/>
        </w:rPr>
        <w:t>Stavební deník</w:t>
      </w:r>
      <w:bookmarkEnd w:id="13"/>
      <w:r w:rsidRPr="006F66E5">
        <w:rPr>
          <w:rFonts w:cstheme="minorHAnsi"/>
        </w:rPr>
        <w:t xml:space="preserve"> </w:t>
      </w:r>
    </w:p>
    <w:p w:rsidR="00096196" w:rsidRPr="006F66E5" w:rsidRDefault="00AF157E">
      <w:pPr>
        <w:pStyle w:val="Nadpis2"/>
        <w:numPr>
          <w:ilvl w:val="1"/>
          <w:numId w:val="24"/>
        </w:numPr>
        <w:spacing w:after="120" w:line="240" w:lineRule="auto"/>
        <w:rPr>
          <w:rFonts w:cstheme="minorHAnsi"/>
        </w:rPr>
      </w:pPr>
      <w:r w:rsidRPr="006F66E5">
        <w:rPr>
          <w:rFonts w:cstheme="minorHAnsi"/>
          <w:sz w:val="20"/>
          <w:szCs w:val="20"/>
        </w:rPr>
        <w:t>Zhotovitel se zavazuje ode dne předání staveniště (viz článek</w:t>
      </w:r>
      <w:r w:rsidR="007962CC">
        <w:t xml:space="preserve"> </w:t>
      </w:r>
      <w:r w:rsidR="007962CC" w:rsidRPr="007962CC">
        <w:rPr>
          <w:sz w:val="20"/>
          <w:szCs w:val="20"/>
        </w:rPr>
        <w:t>XI</w:t>
      </w:r>
      <w:r w:rsidRPr="007962CC">
        <w:rPr>
          <w:rFonts w:cstheme="minorHAnsi"/>
          <w:sz w:val="20"/>
          <w:szCs w:val="20"/>
        </w:rPr>
        <w:t>.</w:t>
      </w:r>
      <w:r w:rsidRPr="006F66E5">
        <w:rPr>
          <w:rFonts w:cstheme="minorHAnsi"/>
          <w:sz w:val="20"/>
          <w:szCs w:val="20"/>
        </w:rPr>
        <w:t xml:space="preserve"> Smlouvy) Objednatelem Zhotoviteli vést stavební deník v jednom originále a dvou průpisech dle </w:t>
      </w:r>
      <w:proofErr w:type="spellStart"/>
      <w:r w:rsidRPr="006F66E5">
        <w:rPr>
          <w:rFonts w:cstheme="minorHAnsi"/>
          <w:sz w:val="20"/>
          <w:szCs w:val="20"/>
        </w:rPr>
        <w:t>ust</w:t>
      </w:r>
      <w:proofErr w:type="spellEnd"/>
      <w:r w:rsidRPr="006F66E5">
        <w:rPr>
          <w:rFonts w:cstheme="minorHAnsi"/>
          <w:sz w:val="20"/>
          <w:szCs w:val="20"/>
        </w:rPr>
        <w:t xml:space="preserve">. § 157 stavebního zákona v rozsahu stanoveném vyhláškou č. 499/2006 Sb., o dokumentaci staveb, v platném znění. Na stavbě bude veden </w:t>
      </w:r>
      <w:r w:rsidRPr="006F66E5">
        <w:rPr>
          <w:rFonts w:cstheme="minorHAnsi"/>
          <w:b/>
          <w:sz w:val="20"/>
          <w:szCs w:val="20"/>
        </w:rPr>
        <w:t>pouze jeden stavební deník</w:t>
      </w:r>
      <w:r w:rsidRPr="006F66E5">
        <w:rPr>
          <w:rFonts w:cstheme="minorHAnsi"/>
          <w:sz w:val="20"/>
          <w:szCs w:val="20"/>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Stavební deník bude uložen na staveništi </w:t>
      </w:r>
      <w:r w:rsidRPr="006F66E5">
        <w:rPr>
          <w:rFonts w:cstheme="minorHAnsi"/>
          <w:sz w:val="20"/>
          <w:szCs w:val="20"/>
        </w:rPr>
        <w:lastRenderedPageBreak/>
        <w:t xml:space="preserve">a bude oběma stranám kdykoliv přístupný v době přítomnosti jakýchkoli osob na staveništi. Originál stavebního deníku předá Zhotovitel při přejímacím řízení Objednateli. </w:t>
      </w:r>
    </w:p>
    <w:p w:rsidR="00096196" w:rsidRPr="006F66E5" w:rsidRDefault="00AF157E" w:rsidP="00914395">
      <w:pPr>
        <w:pStyle w:val="Nadpis2"/>
        <w:numPr>
          <w:ilvl w:val="1"/>
          <w:numId w:val="24"/>
        </w:numPr>
        <w:spacing w:after="120" w:line="240" w:lineRule="auto"/>
        <w:rPr>
          <w:rFonts w:cstheme="minorHAnsi"/>
          <w:sz w:val="20"/>
          <w:szCs w:val="20"/>
        </w:rPr>
      </w:pPr>
      <w:r w:rsidRPr="006F66E5">
        <w:rPr>
          <w:rFonts w:cstheme="minorHAnsi"/>
          <w:sz w:val="20"/>
          <w:szCs w:val="20"/>
        </w:rPr>
        <w:t xml:space="preserve">Stavební deník dle předchozího odstavce Smlouvy vede Zhotovitelem pověřená osoba – stavbyvedoucí.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rsidR="00096196" w:rsidRPr="006F66E5" w:rsidRDefault="00AF157E" w:rsidP="00914395">
      <w:pPr>
        <w:pStyle w:val="Nadpis2"/>
        <w:numPr>
          <w:ilvl w:val="1"/>
          <w:numId w:val="24"/>
        </w:numPr>
        <w:spacing w:after="120" w:line="240" w:lineRule="auto"/>
        <w:rPr>
          <w:rFonts w:cstheme="minorHAnsi"/>
          <w:sz w:val="20"/>
          <w:szCs w:val="20"/>
        </w:rPr>
      </w:pPr>
      <w:r w:rsidRPr="006F66E5">
        <w:rPr>
          <w:rFonts w:cstheme="minorHAnsi"/>
          <w:sz w:val="20"/>
          <w:szCs w:val="20"/>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rsidR="00096196" w:rsidRPr="006F66E5" w:rsidRDefault="00AF157E" w:rsidP="00914395">
      <w:pPr>
        <w:pStyle w:val="Nadpis2"/>
        <w:numPr>
          <w:ilvl w:val="1"/>
          <w:numId w:val="24"/>
        </w:numPr>
        <w:spacing w:after="120" w:line="240" w:lineRule="auto"/>
        <w:rPr>
          <w:rFonts w:cstheme="minorHAnsi"/>
          <w:sz w:val="20"/>
          <w:szCs w:val="20"/>
        </w:rPr>
      </w:pPr>
      <w:r w:rsidRPr="006F66E5">
        <w:rPr>
          <w:rFonts w:cstheme="minorHAnsi"/>
          <w:sz w:val="20"/>
          <w:szCs w:val="20"/>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096196" w:rsidRPr="006F66E5" w:rsidRDefault="00AF157E" w:rsidP="00914395">
      <w:pPr>
        <w:pStyle w:val="Nadpis2"/>
        <w:numPr>
          <w:ilvl w:val="1"/>
          <w:numId w:val="24"/>
        </w:numPr>
        <w:spacing w:after="120" w:line="240" w:lineRule="auto"/>
        <w:rPr>
          <w:rFonts w:cstheme="minorHAnsi"/>
          <w:sz w:val="20"/>
          <w:szCs w:val="20"/>
        </w:rPr>
      </w:pPr>
      <w:r w:rsidRPr="006F66E5">
        <w:rPr>
          <w:rFonts w:cstheme="minorHAnsi"/>
          <w:sz w:val="20"/>
          <w:szCs w:val="20"/>
        </w:rPr>
        <w:t>Zhotovitel se zavazuje na základě žádosti zástupce Objednatele bezodkladně předávat Objednateli úplné kopie zápisů ze stavebního deníku.</w:t>
      </w:r>
    </w:p>
    <w:p w:rsidR="00096196" w:rsidRPr="006F66E5" w:rsidRDefault="00AF157E" w:rsidP="00914395">
      <w:pPr>
        <w:pStyle w:val="Nadpis2"/>
        <w:numPr>
          <w:ilvl w:val="1"/>
          <w:numId w:val="24"/>
        </w:numPr>
        <w:spacing w:after="120" w:line="240" w:lineRule="auto"/>
        <w:rPr>
          <w:rFonts w:cstheme="minorHAnsi"/>
          <w:sz w:val="20"/>
          <w:szCs w:val="20"/>
        </w:rPr>
      </w:pPr>
      <w:r w:rsidRPr="006F66E5">
        <w:rPr>
          <w:rFonts w:cstheme="minorHAnsi"/>
          <w:sz w:val="20"/>
          <w:szCs w:val="20"/>
        </w:rPr>
        <w:t>Zápisy v deníku nepředstavují ani nenahrazují dohody smluvních stran či zvláštní písemná prohlášení kterékoliv ze smluvních stran, která dle Smlouvy musí učinit a doručit druhé ze smluvních stran. Zápisem ve stavebním deníku nemůže být změněna Smlouva.</w:t>
      </w:r>
    </w:p>
    <w:p w:rsidR="00303395" w:rsidRPr="006F66E5" w:rsidRDefault="00303395" w:rsidP="00303395">
      <w:pPr>
        <w:rPr>
          <w:rFonts w:ascii="Cambria" w:hAnsi="Cambria"/>
        </w:rPr>
      </w:pPr>
    </w:p>
    <w:p w:rsidR="00096196" w:rsidRPr="006F66E5" w:rsidRDefault="00AF157E" w:rsidP="00B5359B">
      <w:pPr>
        <w:pStyle w:val="Nadpis1"/>
        <w:keepNext/>
        <w:numPr>
          <w:ilvl w:val="0"/>
          <w:numId w:val="9"/>
        </w:numPr>
        <w:spacing w:before="360" w:line="240" w:lineRule="auto"/>
        <w:ind w:left="0"/>
        <w:rPr>
          <w:rFonts w:cstheme="minorHAnsi"/>
        </w:rPr>
      </w:pPr>
      <w:bookmarkStart w:id="14" w:name="_Ref64897117"/>
      <w:r w:rsidRPr="006F66E5">
        <w:rPr>
          <w:rFonts w:cstheme="minorHAnsi"/>
        </w:rPr>
        <w:t>Staveniště a jeho zařízení</w:t>
      </w:r>
      <w:bookmarkEnd w:id="14"/>
    </w:p>
    <w:p w:rsidR="00096196" w:rsidRPr="006F66E5" w:rsidRDefault="00AF157E">
      <w:pPr>
        <w:pStyle w:val="Nadpis2"/>
        <w:numPr>
          <w:ilvl w:val="1"/>
          <w:numId w:val="11"/>
        </w:numPr>
        <w:spacing w:after="120" w:line="240" w:lineRule="auto"/>
        <w:rPr>
          <w:rFonts w:cstheme="minorHAnsi"/>
        </w:rPr>
      </w:pPr>
      <w:r w:rsidRPr="006F66E5">
        <w:rPr>
          <w:rFonts w:cstheme="minorHAnsi"/>
          <w:sz w:val="20"/>
          <w:szCs w:val="20"/>
        </w:rPr>
        <w:t>Staveništěm se pro účely Smlouvy rozumí místo určené ke zhotovení díla, které je vymezeno v </w:t>
      </w:r>
      <w:r w:rsidRPr="007962CC">
        <w:rPr>
          <w:rFonts w:cstheme="minorHAnsi"/>
          <w:sz w:val="20"/>
          <w:szCs w:val="20"/>
        </w:rPr>
        <w:t xml:space="preserve">článku </w:t>
      </w:r>
      <w:r w:rsidR="007962CC" w:rsidRPr="007962CC">
        <w:rPr>
          <w:sz w:val="20"/>
          <w:szCs w:val="20"/>
        </w:rPr>
        <w:t>VI.</w:t>
      </w:r>
      <w:r w:rsidR="007962CC">
        <w:t xml:space="preserve"> </w:t>
      </w:r>
      <w:r w:rsidRPr="006F66E5">
        <w:rPr>
          <w:rFonts w:cstheme="minorHAnsi"/>
          <w:sz w:val="20"/>
          <w:szCs w:val="20"/>
        </w:rPr>
        <w:t xml:space="preserve">a projektové dokumentaci. Předáním a převzetím staveniště se rozumí protokolární předání staveniště Objednatelem a převzetí staveniště Zhotovitelem. </w:t>
      </w:r>
    </w:p>
    <w:p w:rsidR="00096196" w:rsidRPr="006F66E5" w:rsidRDefault="00AF157E" w:rsidP="00A86E14">
      <w:pPr>
        <w:pStyle w:val="Nadpis2"/>
        <w:numPr>
          <w:ilvl w:val="1"/>
          <w:numId w:val="11"/>
        </w:numPr>
        <w:spacing w:after="120" w:line="240" w:lineRule="auto"/>
        <w:rPr>
          <w:rFonts w:cstheme="minorHAnsi"/>
          <w:sz w:val="20"/>
          <w:szCs w:val="20"/>
        </w:rPr>
      </w:pPr>
      <w:r w:rsidRPr="006F66E5">
        <w:rPr>
          <w:rFonts w:cstheme="minorHAnsi"/>
          <w:sz w:val="20"/>
          <w:szCs w:val="20"/>
        </w:rPr>
        <w:t>K předání staveniště</w:t>
      </w:r>
      <w:r w:rsidR="00475FDD" w:rsidRPr="006F66E5">
        <w:rPr>
          <w:rFonts w:cstheme="minorHAnsi"/>
          <w:sz w:val="20"/>
          <w:szCs w:val="20"/>
        </w:rPr>
        <w:t xml:space="preserve"> </w:t>
      </w:r>
      <w:r w:rsidRPr="006F66E5">
        <w:rPr>
          <w:rFonts w:cstheme="minorHAnsi"/>
          <w:sz w:val="20"/>
          <w:szCs w:val="20"/>
        </w:rPr>
        <w:t xml:space="preserve">dojde do </w:t>
      </w:r>
      <w:r w:rsidR="00A34807">
        <w:rPr>
          <w:rFonts w:cstheme="minorHAnsi"/>
          <w:sz w:val="20"/>
          <w:szCs w:val="20"/>
        </w:rPr>
        <w:t>5 pracovních</w:t>
      </w:r>
      <w:r w:rsidRPr="006F66E5">
        <w:rPr>
          <w:rFonts w:cstheme="minorHAnsi"/>
          <w:sz w:val="20"/>
          <w:szCs w:val="20"/>
        </w:rPr>
        <w:t xml:space="preserve"> dnů od doručení písemné výzvy Zhotoviteli k převzetí staveniště. O předání staveniště Objednatelem Zhotoviteli bude sepsán písemný protokol, který bude vyhotoven ve dvou stejnopisech, z nichž každá smluvní strana obdrží po jednom stejnopise, a podepsán oprávněnými zástupci obou smluvních stran. Předání staveniště ze strany Objednatele bude provedeno formou předání dokladů o staveništi. Dokladem o předání těchto dokumentů bude společný zápis o předání a převzetí staveniště. Současně bude Zhotoviteli předáno 1 </w:t>
      </w:r>
      <w:proofErr w:type="spellStart"/>
      <w:r w:rsidRPr="006F66E5">
        <w:rPr>
          <w:rFonts w:cstheme="minorHAnsi"/>
          <w:sz w:val="20"/>
          <w:szCs w:val="20"/>
        </w:rPr>
        <w:t>paré</w:t>
      </w:r>
      <w:proofErr w:type="spellEnd"/>
      <w:r w:rsidRPr="006F66E5">
        <w:rPr>
          <w:rFonts w:cstheme="minorHAnsi"/>
          <w:sz w:val="20"/>
          <w:szCs w:val="20"/>
        </w:rPr>
        <w:t xml:space="preserve"> tištěné + 1 vyhotovení elektronické příslušné dokumentace dle Smlouvy. Podepsáním protokolu o předání staveniště Zhotovitel prohlašuje, že se seznámil se stavem staveniště k provedení díla a tento je mu znám. Odmítne-li Zhotovitel převzít staveniště, je povinen uvést do zápisu důvody nepřevzetí.</w:t>
      </w:r>
    </w:p>
    <w:p w:rsidR="00096196" w:rsidRPr="006F66E5" w:rsidRDefault="00AF157E" w:rsidP="00A86E14">
      <w:pPr>
        <w:pStyle w:val="Nadpis2"/>
        <w:numPr>
          <w:ilvl w:val="1"/>
          <w:numId w:val="11"/>
        </w:numPr>
        <w:spacing w:after="120" w:line="240" w:lineRule="auto"/>
        <w:rPr>
          <w:rFonts w:cstheme="minorHAnsi"/>
          <w:sz w:val="20"/>
          <w:szCs w:val="20"/>
        </w:rPr>
      </w:pPr>
      <w:r w:rsidRPr="006F66E5">
        <w:rPr>
          <w:rFonts w:cstheme="minorHAnsi"/>
          <w:sz w:val="20"/>
          <w:szCs w:val="20"/>
        </w:rPr>
        <w:t>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Zhotovitel, který je zároveň povinen uzavřít s dodavateli smlouvu a zajistit si odběrné místo s měřeným odběrem. 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w:t>
      </w:r>
    </w:p>
    <w:p w:rsidR="00096196" w:rsidRPr="006F66E5" w:rsidRDefault="00AF157E" w:rsidP="00A86E14">
      <w:pPr>
        <w:pStyle w:val="Nadpis2"/>
        <w:numPr>
          <w:ilvl w:val="1"/>
          <w:numId w:val="11"/>
        </w:numPr>
        <w:spacing w:after="120" w:line="240" w:lineRule="auto"/>
        <w:rPr>
          <w:rFonts w:cstheme="minorHAnsi"/>
          <w:sz w:val="20"/>
          <w:szCs w:val="20"/>
        </w:rPr>
      </w:pPr>
      <w:r w:rsidRPr="006F66E5">
        <w:rPr>
          <w:rFonts w:cstheme="minorHAnsi"/>
          <w:sz w:val="20"/>
          <w:szCs w:val="20"/>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koordinátora BOZP. V rozsahu tohoto závazku zajišťuje Zhotovitel na své náklady zařízení staveniště, veškerou dopravu, skládku, případně mezideponii materiálu, přičemž náklady s plněním tohoto závazku jsou zahrnuty v ceně díla.</w:t>
      </w:r>
    </w:p>
    <w:p w:rsidR="00096196" w:rsidRPr="006F66E5" w:rsidRDefault="00AF157E" w:rsidP="00A86E14">
      <w:pPr>
        <w:pStyle w:val="Nadpis2"/>
        <w:numPr>
          <w:ilvl w:val="1"/>
          <w:numId w:val="11"/>
        </w:numPr>
        <w:spacing w:after="120" w:line="240" w:lineRule="auto"/>
        <w:rPr>
          <w:rFonts w:cstheme="minorHAnsi"/>
          <w:sz w:val="20"/>
          <w:szCs w:val="20"/>
        </w:rPr>
      </w:pPr>
      <w:r w:rsidRPr="006F66E5">
        <w:rPr>
          <w:rFonts w:cstheme="minorHAnsi"/>
          <w:sz w:val="20"/>
          <w:szCs w:val="20"/>
        </w:rPr>
        <w:t xml:space="preserve">Zhotovitel bude mít v průběhu realizace a dokončování předmětu díla na staveništi výhradní odpovědnost především </w:t>
      </w:r>
      <w:proofErr w:type="gramStart"/>
      <w:r w:rsidRPr="006F66E5">
        <w:rPr>
          <w:rFonts w:cstheme="minorHAnsi"/>
          <w:sz w:val="20"/>
          <w:szCs w:val="20"/>
        </w:rPr>
        <w:t>za</w:t>
      </w:r>
      <w:proofErr w:type="gramEnd"/>
      <w:r w:rsidRPr="006F66E5">
        <w:rPr>
          <w:rFonts w:cstheme="minorHAnsi"/>
          <w:sz w:val="20"/>
          <w:szCs w:val="20"/>
        </w:rPr>
        <w:t>:</w:t>
      </w:r>
    </w:p>
    <w:p w:rsidR="00096196" w:rsidRPr="006F66E5" w:rsidRDefault="00AF157E" w:rsidP="005C1BC1">
      <w:pPr>
        <w:pStyle w:val="Nadpis2"/>
        <w:numPr>
          <w:ilvl w:val="2"/>
          <w:numId w:val="11"/>
        </w:numPr>
        <w:spacing w:after="120" w:line="240" w:lineRule="auto"/>
        <w:ind w:left="726"/>
        <w:rPr>
          <w:rFonts w:cstheme="minorHAnsi"/>
          <w:sz w:val="20"/>
          <w:szCs w:val="20"/>
        </w:rPr>
      </w:pPr>
      <w:r w:rsidRPr="006F66E5">
        <w:rPr>
          <w:rFonts w:cstheme="minorHAnsi"/>
          <w:sz w:val="20"/>
          <w:szCs w:val="20"/>
        </w:rPr>
        <w:t>zajištění bezpečnosti všech osob oprávněných k pohybu na staveništi, udržování staveniště v uspořádaném stavu za účelem předcházení vzniku škod; a</w:t>
      </w:r>
    </w:p>
    <w:p w:rsidR="00096196" w:rsidRPr="006F66E5" w:rsidRDefault="00AF157E" w:rsidP="005C1BC1">
      <w:pPr>
        <w:pStyle w:val="Nadpis2"/>
        <w:numPr>
          <w:ilvl w:val="2"/>
          <w:numId w:val="11"/>
        </w:numPr>
        <w:spacing w:after="120" w:line="240" w:lineRule="auto"/>
        <w:ind w:left="726"/>
        <w:rPr>
          <w:rFonts w:cstheme="minorHAnsi"/>
          <w:sz w:val="20"/>
          <w:szCs w:val="20"/>
        </w:rPr>
      </w:pPr>
      <w:r w:rsidRPr="006F66E5">
        <w:rPr>
          <w:rFonts w:cstheme="minorHAnsi"/>
          <w:sz w:val="20"/>
          <w:szCs w:val="20"/>
        </w:rPr>
        <w:t xml:space="preserve">zajištění veškerého osvětlení a zábran potřebných pro průběh prací, bezpečnostních a dopravních opatření pro ochranu staveniště, materiálů a techniky vnesených Zhotovitelem na </w:t>
      </w:r>
      <w:r w:rsidRPr="006F66E5">
        <w:rPr>
          <w:rFonts w:cstheme="minorHAnsi"/>
          <w:sz w:val="20"/>
          <w:szCs w:val="20"/>
        </w:rPr>
        <w:lastRenderedPageBreak/>
        <w:t>staveniště, jakož i odpovědnost za zajištění opatření pro zabezpečení bezpečnosti silničního provozu v souvislosti s omezeními spojenými s realizací díla a za osazení případného dopravního značení; a</w:t>
      </w:r>
    </w:p>
    <w:p w:rsidR="00096196" w:rsidRPr="006F66E5" w:rsidRDefault="00AF157E" w:rsidP="005C1BC1">
      <w:pPr>
        <w:pStyle w:val="Nadpis2"/>
        <w:numPr>
          <w:ilvl w:val="2"/>
          <w:numId w:val="11"/>
        </w:numPr>
        <w:spacing w:after="120" w:line="240" w:lineRule="auto"/>
        <w:ind w:left="726"/>
        <w:rPr>
          <w:rFonts w:cstheme="minorHAnsi"/>
          <w:sz w:val="20"/>
          <w:szCs w:val="20"/>
        </w:rPr>
      </w:pPr>
      <w:r w:rsidRPr="006F66E5">
        <w:rPr>
          <w:rFonts w:cstheme="minorHAnsi"/>
          <w:sz w:val="20"/>
          <w:szCs w:val="20"/>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096196" w:rsidRPr="006F66E5" w:rsidRDefault="00AF157E" w:rsidP="00A86E14">
      <w:pPr>
        <w:pStyle w:val="Nadpis2"/>
        <w:numPr>
          <w:ilvl w:val="1"/>
          <w:numId w:val="11"/>
        </w:numPr>
        <w:spacing w:after="120" w:line="240" w:lineRule="auto"/>
        <w:rPr>
          <w:rFonts w:cstheme="minorHAnsi"/>
          <w:sz w:val="20"/>
          <w:szCs w:val="20"/>
        </w:rPr>
      </w:pPr>
      <w:r w:rsidRPr="006F66E5">
        <w:rPr>
          <w:rFonts w:cstheme="minorHAnsi"/>
          <w:sz w:val="20"/>
          <w:szCs w:val="20"/>
        </w:rPr>
        <w:t>Zhotovitel až do konečného odevzdání staveniště Objednateli po ukončení prací zodpovídá za bezpečné zajištění staveniště vůči okolnímu provozu a chodcům.</w:t>
      </w:r>
    </w:p>
    <w:p w:rsidR="00096196" w:rsidRPr="006F66E5" w:rsidRDefault="00AF157E" w:rsidP="00A86E14">
      <w:pPr>
        <w:pStyle w:val="Nadpis2"/>
        <w:numPr>
          <w:ilvl w:val="1"/>
          <w:numId w:val="11"/>
        </w:numPr>
        <w:spacing w:after="120" w:line="240" w:lineRule="auto"/>
        <w:rPr>
          <w:rFonts w:cstheme="minorHAnsi"/>
          <w:sz w:val="20"/>
          <w:szCs w:val="20"/>
        </w:rPr>
      </w:pPr>
      <w:r w:rsidRPr="006F66E5">
        <w:rPr>
          <w:rFonts w:cstheme="minorHAnsi"/>
          <w:sz w:val="20"/>
          <w:szCs w:val="20"/>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rsidR="00096196" w:rsidRPr="006F66E5" w:rsidRDefault="00AF157E" w:rsidP="00A86E14">
      <w:pPr>
        <w:pStyle w:val="Nadpis2"/>
        <w:numPr>
          <w:ilvl w:val="1"/>
          <w:numId w:val="11"/>
        </w:numPr>
        <w:spacing w:after="120" w:line="240" w:lineRule="auto"/>
        <w:rPr>
          <w:rFonts w:cstheme="minorHAnsi"/>
          <w:sz w:val="20"/>
          <w:szCs w:val="20"/>
        </w:rPr>
      </w:pPr>
      <w:r w:rsidRPr="006F66E5">
        <w:rPr>
          <w:rFonts w:cstheme="minorHAnsi"/>
          <w:sz w:val="20"/>
          <w:szCs w:val="20"/>
        </w:rPr>
        <w:t>Zhotovitel se zavazuje bez předchozího písemného souhlasu Objednatele neumístit na staveniště, jeho zařízení či prostory se staveništěm související jakékoli reklamní zařízení, ať již vlastní či ve vlastnictví třetí osoby.</w:t>
      </w:r>
    </w:p>
    <w:p w:rsidR="00475FDD" w:rsidRPr="006F66E5" w:rsidRDefault="00AF157E" w:rsidP="00303395">
      <w:pPr>
        <w:pStyle w:val="Nadpis2"/>
        <w:numPr>
          <w:ilvl w:val="1"/>
          <w:numId w:val="11"/>
        </w:numPr>
        <w:spacing w:after="120" w:line="240" w:lineRule="auto"/>
        <w:rPr>
          <w:rFonts w:cstheme="minorHAnsi"/>
          <w:sz w:val="20"/>
          <w:szCs w:val="20"/>
        </w:rPr>
      </w:pPr>
      <w:r w:rsidRPr="006F66E5">
        <w:rPr>
          <w:rFonts w:cstheme="minorHAnsi"/>
          <w:sz w:val="20"/>
          <w:szCs w:val="20"/>
        </w:rPr>
        <w:t xml:space="preserve">Ke dni odevzdání předmětu díla Objednateli bude staveniště vyklizeno a proveden závěrečný úklid místa provádění stavby včetně stavby samotné. Pozemky a komunikace dotčené výstavbou budou k tomuto dni uvedeny do původního stavu dle podmínek stavebního povolení. </w:t>
      </w:r>
    </w:p>
    <w:p w:rsidR="00096196" w:rsidRPr="006F66E5" w:rsidRDefault="00AF157E" w:rsidP="00B5359B">
      <w:pPr>
        <w:pStyle w:val="Nadpis1"/>
        <w:keepNext/>
        <w:numPr>
          <w:ilvl w:val="0"/>
          <w:numId w:val="9"/>
        </w:numPr>
        <w:spacing w:before="360" w:line="240" w:lineRule="auto"/>
        <w:ind w:left="0"/>
        <w:rPr>
          <w:rFonts w:cstheme="minorHAnsi"/>
        </w:rPr>
      </w:pPr>
      <w:bookmarkStart w:id="15" w:name="_Ref64896508"/>
      <w:r w:rsidRPr="006F66E5">
        <w:rPr>
          <w:rFonts w:cstheme="minorHAnsi"/>
        </w:rPr>
        <w:t>Podmínky provádění díla</w:t>
      </w:r>
      <w:bookmarkEnd w:id="15"/>
    </w:p>
    <w:p w:rsidR="00096196" w:rsidRPr="006F66E5" w:rsidRDefault="00AF157E">
      <w:pPr>
        <w:pStyle w:val="Nadpis2"/>
        <w:numPr>
          <w:ilvl w:val="1"/>
          <w:numId w:val="12"/>
        </w:numPr>
        <w:spacing w:after="120" w:line="240" w:lineRule="auto"/>
        <w:rPr>
          <w:rFonts w:cstheme="minorHAnsi"/>
          <w:sz w:val="20"/>
          <w:szCs w:val="20"/>
        </w:rPr>
      </w:pPr>
      <w:r w:rsidRPr="006F66E5">
        <w:rPr>
          <w:rFonts w:cstheme="minorHAnsi"/>
          <w:sz w:val="20"/>
          <w:szCs w:val="20"/>
        </w:rPr>
        <w:t>Objednatel je v souladu s § 2592 občanského zákoníku oprávněn dávat Zhotoviteli pokyny k upřesnění nebo určení způsobu provádění díla, pokud tak neučiní, postupuje Zhotovitel ve věcech realizace stavby zcela samostatně.</w:t>
      </w:r>
    </w:p>
    <w:p w:rsidR="00096196" w:rsidRPr="006F66E5" w:rsidRDefault="00AF157E">
      <w:pPr>
        <w:pStyle w:val="Nadpis2"/>
        <w:numPr>
          <w:ilvl w:val="1"/>
          <w:numId w:val="12"/>
        </w:numPr>
        <w:spacing w:after="120" w:line="240" w:lineRule="auto"/>
        <w:rPr>
          <w:rFonts w:cstheme="minorHAnsi"/>
          <w:sz w:val="20"/>
          <w:szCs w:val="20"/>
        </w:rPr>
      </w:pPr>
      <w:r w:rsidRPr="006F66E5">
        <w:rPr>
          <w:rFonts w:cstheme="minorHAnsi"/>
          <w:sz w:val="20"/>
          <w:szCs w:val="20"/>
        </w:rPr>
        <w:t>Zhotovitel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 č. 114/1992 Sb., o ochraně přírody a krajiny, ve znění pozdějších předpisů a zákon č. 17/1992 Sb., o životním prostředí, ve znění pozdějších předpisů.</w:t>
      </w:r>
    </w:p>
    <w:p w:rsidR="00096196" w:rsidRPr="006F66E5" w:rsidRDefault="00AF157E">
      <w:pPr>
        <w:pStyle w:val="Nadpis2"/>
        <w:numPr>
          <w:ilvl w:val="1"/>
          <w:numId w:val="12"/>
        </w:numPr>
        <w:spacing w:after="120" w:line="240" w:lineRule="auto"/>
        <w:rPr>
          <w:rFonts w:cstheme="minorHAnsi"/>
          <w:sz w:val="20"/>
          <w:szCs w:val="20"/>
        </w:rPr>
      </w:pPr>
      <w:r w:rsidRPr="006F66E5">
        <w:rPr>
          <w:rFonts w:cstheme="minorHAnsi"/>
          <w:sz w:val="20"/>
          <w:szCs w:val="20"/>
        </w:rPr>
        <w:t xml:space="preserve">Zhotovitel se zavazuje zajistit dodržování pracovněprávních předpisů, zejména zákona č. 262/2006 S., zákoník práce, ve znění pozdějších předpisů (se zvláštním zřetelem na regulaci odměňování, pracovní doby, odpočinku mezi směnami apod.),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w:t>
      </w:r>
    </w:p>
    <w:p w:rsidR="00096196" w:rsidRPr="006F66E5" w:rsidRDefault="00AF157E">
      <w:pPr>
        <w:pStyle w:val="Nadpis2"/>
        <w:numPr>
          <w:ilvl w:val="1"/>
          <w:numId w:val="12"/>
        </w:numPr>
        <w:spacing w:after="120" w:line="240" w:lineRule="auto"/>
        <w:rPr>
          <w:rFonts w:cstheme="minorHAnsi"/>
          <w:sz w:val="20"/>
          <w:szCs w:val="20"/>
        </w:rPr>
      </w:pPr>
      <w:r w:rsidRPr="006F66E5">
        <w:rPr>
          <w:rFonts w:cstheme="minorHAnsi"/>
          <w:sz w:val="20"/>
          <w:szCs w:val="20"/>
        </w:rPr>
        <w:t>Zhotovitel provede dílo s maximální odbornou péčí. Kvalita Zhotovitelem uskutečněného plnění musí odpovídat veškerým požadavkům uvedených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rsidR="00096196" w:rsidRPr="006F66E5" w:rsidRDefault="00AF157E" w:rsidP="00A86E14">
      <w:pPr>
        <w:pStyle w:val="Nadpis2"/>
        <w:numPr>
          <w:ilvl w:val="1"/>
          <w:numId w:val="12"/>
        </w:numPr>
        <w:spacing w:after="120" w:line="240" w:lineRule="auto"/>
        <w:rPr>
          <w:rFonts w:cstheme="minorHAnsi"/>
          <w:sz w:val="20"/>
          <w:szCs w:val="20"/>
        </w:rPr>
      </w:pPr>
      <w:r w:rsidRPr="006F66E5">
        <w:rPr>
          <w:rFonts w:cstheme="minorHAnsi"/>
          <w:sz w:val="20"/>
          <w:szCs w:val="20"/>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stavby.</w:t>
      </w:r>
    </w:p>
    <w:p w:rsidR="00096196" w:rsidRPr="006F66E5" w:rsidRDefault="00AF157E" w:rsidP="00A86E14">
      <w:pPr>
        <w:pStyle w:val="Nadpis2"/>
        <w:numPr>
          <w:ilvl w:val="1"/>
          <w:numId w:val="12"/>
        </w:numPr>
        <w:spacing w:after="120" w:line="240" w:lineRule="auto"/>
        <w:rPr>
          <w:rFonts w:cstheme="minorHAnsi"/>
          <w:sz w:val="20"/>
          <w:szCs w:val="20"/>
        </w:rPr>
      </w:pPr>
      <w:bookmarkStart w:id="16" w:name="_Ref64896496"/>
      <w:r w:rsidRPr="006F66E5">
        <w:rPr>
          <w:rFonts w:cstheme="minorHAnsi"/>
          <w:sz w:val="20"/>
          <w:szCs w:val="20"/>
        </w:rPr>
        <w:t xml:space="preserve">Zhotovitel je povinen při provádění díla průběžně prověřovat vhodnost projektové dokumentace a další dokumentace a dokumentů, podle kterých je dle Smlouvy vymezen předmět a rozsah díla a podle kterých je povinen dílo včetně projektové dokumentace zhotovit, zejména prověřovat, zda jsou v souladu s platnými předpisy, vyhláškami, nařízeními, pravidly, regulacemi a normami, a to před započetím prací, výkonů a služeb na díle a je povinen neprodleně písemně na nevhodnost dokumentů upozornit Objednatele ve smyslu </w:t>
      </w:r>
      <w:proofErr w:type="spellStart"/>
      <w:r w:rsidRPr="006F66E5">
        <w:rPr>
          <w:rFonts w:cstheme="minorHAnsi"/>
          <w:sz w:val="20"/>
          <w:szCs w:val="20"/>
        </w:rPr>
        <w:t>ust</w:t>
      </w:r>
      <w:proofErr w:type="spellEnd"/>
      <w:r w:rsidRPr="006F66E5">
        <w:rPr>
          <w:rFonts w:cstheme="minorHAnsi"/>
          <w:sz w:val="20"/>
          <w:szCs w:val="20"/>
        </w:rPr>
        <w:t xml:space="preserve">. § 2594 </w:t>
      </w:r>
      <w:r w:rsidRPr="006F66E5">
        <w:rPr>
          <w:rFonts w:cstheme="minorHAnsi"/>
          <w:sz w:val="20"/>
          <w:szCs w:val="20"/>
        </w:rPr>
        <w:lastRenderedPageBreak/>
        <w:t>občanského zákoníku.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poddodavatele), které v souladu se Smlouvou použije ke splnění svého závazku.</w:t>
      </w:r>
      <w:bookmarkEnd w:id="16"/>
      <w:r w:rsidRPr="006F66E5">
        <w:rPr>
          <w:rFonts w:cstheme="minorHAnsi"/>
          <w:sz w:val="20"/>
          <w:szCs w:val="20"/>
        </w:rPr>
        <w:t xml:space="preserve"> </w:t>
      </w:r>
    </w:p>
    <w:p w:rsidR="00096196" w:rsidRPr="006F66E5" w:rsidRDefault="00AF157E" w:rsidP="00A86E14">
      <w:pPr>
        <w:pStyle w:val="Nadpis2"/>
        <w:numPr>
          <w:ilvl w:val="1"/>
          <w:numId w:val="12"/>
        </w:numPr>
        <w:spacing w:after="120" w:line="240" w:lineRule="auto"/>
        <w:rPr>
          <w:rFonts w:cstheme="minorHAnsi"/>
          <w:sz w:val="20"/>
          <w:szCs w:val="20"/>
        </w:rPr>
      </w:pPr>
      <w:r w:rsidRPr="006F66E5">
        <w:rPr>
          <w:rFonts w:cstheme="minorHAnsi"/>
          <w:sz w:val="20"/>
          <w:szCs w:val="20"/>
        </w:rPr>
        <w:t>Zhotovitel se zavazuje, že zajistí provádění díla tak, aby provádění díla:</w:t>
      </w:r>
    </w:p>
    <w:p w:rsidR="00096196" w:rsidRPr="006F66E5" w:rsidRDefault="00AF157E">
      <w:pPr>
        <w:pStyle w:val="Nadpis3"/>
        <w:numPr>
          <w:ilvl w:val="2"/>
          <w:numId w:val="9"/>
        </w:numPr>
        <w:spacing w:after="120" w:line="240" w:lineRule="auto"/>
        <w:ind w:left="728"/>
        <w:rPr>
          <w:rFonts w:cstheme="minorHAnsi"/>
        </w:rPr>
      </w:pPr>
      <w:r w:rsidRPr="006F66E5">
        <w:rPr>
          <w:rFonts w:cstheme="minorHAnsi"/>
          <w:sz w:val="20"/>
          <w:szCs w:val="20"/>
        </w:rPr>
        <w:t xml:space="preserve">v co nejmenší míře omezovalo užívání místa provádění díla vymezeného v článku </w:t>
      </w:r>
      <w:r w:rsidR="00F07001" w:rsidRPr="00F07001">
        <w:rPr>
          <w:sz w:val="20"/>
          <w:szCs w:val="20"/>
        </w:rPr>
        <w:t>VI.</w:t>
      </w:r>
      <w:r w:rsidR="00F07001">
        <w:t xml:space="preserve"> </w:t>
      </w:r>
      <w:r w:rsidRPr="006F66E5">
        <w:rPr>
          <w:rFonts w:cstheme="minorHAnsi"/>
          <w:sz w:val="20"/>
          <w:szCs w:val="20"/>
        </w:rPr>
        <w:t>Smlouvy, veřejných prostranství či jiných okolních dotčených pozemků či staveb; a</w:t>
      </w:r>
    </w:p>
    <w:p w:rsidR="00096196" w:rsidRPr="006F66E5" w:rsidRDefault="00AF157E">
      <w:pPr>
        <w:pStyle w:val="Nadpis3"/>
        <w:numPr>
          <w:ilvl w:val="2"/>
          <w:numId w:val="9"/>
        </w:numPr>
        <w:spacing w:after="120" w:line="240" w:lineRule="auto"/>
        <w:ind w:left="728"/>
        <w:rPr>
          <w:rFonts w:cstheme="minorHAnsi"/>
          <w:sz w:val="20"/>
          <w:szCs w:val="20"/>
        </w:rPr>
      </w:pPr>
      <w:r w:rsidRPr="006F66E5">
        <w:rPr>
          <w:rFonts w:cstheme="minorHAnsi"/>
          <w:sz w:val="20"/>
          <w:szCs w:val="20"/>
        </w:rPr>
        <w:t>neobtěžovalo třetí osoby a okolní prostory zejména hlukem, pachem, emisemi, prachem, vibracemi, exhalacemi a zastíněním nad míru přiměřenou poměrům; a</w:t>
      </w:r>
    </w:p>
    <w:p w:rsidR="00096196" w:rsidRPr="006F66E5" w:rsidRDefault="00AF157E">
      <w:pPr>
        <w:pStyle w:val="Nadpis3"/>
        <w:numPr>
          <w:ilvl w:val="0"/>
          <w:numId w:val="0"/>
        </w:numPr>
        <w:tabs>
          <w:tab w:val="left" w:pos="0"/>
        </w:tabs>
        <w:spacing w:after="120" w:line="240" w:lineRule="auto"/>
        <w:ind w:left="728"/>
        <w:rPr>
          <w:rFonts w:cstheme="minorHAnsi"/>
          <w:strike/>
          <w:sz w:val="20"/>
          <w:szCs w:val="20"/>
        </w:rPr>
      </w:pPr>
      <w:r w:rsidRPr="006F66E5">
        <w:rPr>
          <w:rFonts w:cstheme="minorHAnsi"/>
          <w:sz w:val="20"/>
          <w:szCs w:val="20"/>
        </w:rPr>
        <w:t xml:space="preserve">nemělo nepříznivý vliv na životní prostředí, včetně minimalizace negativních vlivů na okolí výstavby; a bylo zabezpečeno pro činnost každé profese odborným dozorem Zhotovitele, který bude garantovat dodržování technologických postupů. Totéž platí pro práce poddodavatelů. </w:t>
      </w:r>
    </w:p>
    <w:p w:rsidR="00096196" w:rsidRPr="006F66E5" w:rsidRDefault="00AF157E" w:rsidP="00A86E14">
      <w:pPr>
        <w:pStyle w:val="Nadpis2"/>
        <w:numPr>
          <w:ilvl w:val="1"/>
          <w:numId w:val="12"/>
        </w:numPr>
        <w:spacing w:after="120" w:line="240" w:lineRule="auto"/>
        <w:rPr>
          <w:rFonts w:cstheme="minorHAnsi"/>
          <w:sz w:val="20"/>
          <w:szCs w:val="20"/>
        </w:rPr>
      </w:pPr>
      <w:r w:rsidRPr="006F66E5">
        <w:rPr>
          <w:rFonts w:cstheme="minorHAnsi"/>
          <w:sz w:val="20"/>
          <w:szCs w:val="20"/>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rsidR="00096196" w:rsidRPr="006F66E5" w:rsidRDefault="00AF157E" w:rsidP="00A86E14">
      <w:pPr>
        <w:pStyle w:val="Nadpis2"/>
        <w:numPr>
          <w:ilvl w:val="1"/>
          <w:numId w:val="12"/>
        </w:numPr>
        <w:spacing w:after="120" w:line="240" w:lineRule="auto"/>
        <w:rPr>
          <w:rFonts w:cstheme="minorHAnsi"/>
          <w:sz w:val="20"/>
          <w:szCs w:val="20"/>
        </w:rPr>
      </w:pPr>
      <w:r w:rsidRPr="006F66E5">
        <w:rPr>
          <w:rFonts w:cstheme="minorHAnsi"/>
          <w:sz w:val="20"/>
          <w:szCs w:val="20"/>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6F66E5">
        <w:rPr>
          <w:rFonts w:cstheme="minorHAnsi"/>
          <w:sz w:val="20"/>
          <w:szCs w:val="20"/>
        </w:rPr>
        <w:t>paré</w:t>
      </w:r>
      <w:proofErr w:type="spellEnd"/>
      <w:r w:rsidRPr="006F66E5">
        <w:rPr>
          <w:rFonts w:cstheme="minorHAnsi"/>
          <w:sz w:val="20"/>
          <w:szCs w:val="20"/>
        </w:rPr>
        <w:t xml:space="preserve"> projektové dokumentace plus elektronickou verzi dokumentace se zakreslením skutečného provedení díla. </w:t>
      </w:r>
    </w:p>
    <w:p w:rsidR="00096196" w:rsidRPr="006F66E5" w:rsidRDefault="00AF157E">
      <w:pPr>
        <w:pStyle w:val="Nadpis3"/>
        <w:numPr>
          <w:ilvl w:val="2"/>
          <w:numId w:val="9"/>
        </w:numPr>
        <w:spacing w:after="120" w:line="240" w:lineRule="auto"/>
        <w:ind w:left="728"/>
        <w:rPr>
          <w:rFonts w:cstheme="minorHAnsi"/>
        </w:rPr>
      </w:pPr>
      <w:r w:rsidRPr="006F66E5">
        <w:rPr>
          <w:rFonts w:cstheme="minorHAnsi"/>
          <w:sz w:val="20"/>
          <w:szCs w:val="20"/>
        </w:rPr>
        <w:t xml:space="preserve">po dobu provádění díla až do jeho řádného protokolárního předání Objednateli o výškové a směrové body řádně pečovat a odpovídá za jejich přesnost a ochranu proti poškození. Konečná zaměření se Zhotovitel zavazuje předat Objednateli v digitalizované podobě a současně v listinné podobě jako součást předávacího protokolu dle článku </w:t>
      </w:r>
      <w:r w:rsidR="00F07001" w:rsidRPr="00F07001">
        <w:rPr>
          <w:sz w:val="20"/>
          <w:szCs w:val="20"/>
        </w:rPr>
        <w:t>XV.</w:t>
      </w:r>
      <w:r w:rsidR="00F07001">
        <w:t xml:space="preserve"> </w:t>
      </w:r>
      <w:r w:rsidRPr="006F66E5">
        <w:rPr>
          <w:rFonts w:cstheme="minorHAnsi"/>
          <w:sz w:val="20"/>
          <w:szCs w:val="20"/>
        </w:rPr>
        <w:t xml:space="preserve">Smlouvy; </w:t>
      </w:r>
    </w:p>
    <w:p w:rsidR="004B7533" w:rsidRPr="006F66E5" w:rsidRDefault="00AF157E" w:rsidP="004B7533">
      <w:pPr>
        <w:pStyle w:val="Nadpis3"/>
        <w:numPr>
          <w:ilvl w:val="2"/>
          <w:numId w:val="9"/>
        </w:numPr>
        <w:spacing w:after="120" w:line="240" w:lineRule="auto"/>
        <w:ind w:left="728"/>
        <w:rPr>
          <w:rFonts w:cstheme="minorHAnsi"/>
          <w:sz w:val="20"/>
          <w:szCs w:val="20"/>
        </w:rPr>
      </w:pPr>
      <w:r w:rsidRPr="006F66E5">
        <w:rPr>
          <w:rFonts w:cstheme="minorHAnsi"/>
          <w:sz w:val="20"/>
          <w:szCs w:val="20"/>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096196" w:rsidRPr="006F66E5" w:rsidRDefault="00AF157E" w:rsidP="00B5359B">
      <w:pPr>
        <w:pStyle w:val="Nadpis1"/>
        <w:keepNext/>
        <w:numPr>
          <w:ilvl w:val="0"/>
          <w:numId w:val="9"/>
        </w:numPr>
        <w:spacing w:before="360" w:line="240" w:lineRule="auto"/>
        <w:ind w:left="0"/>
        <w:rPr>
          <w:rFonts w:cstheme="minorHAnsi"/>
        </w:rPr>
      </w:pPr>
      <w:bookmarkStart w:id="17" w:name="_Ref64897759"/>
      <w:r w:rsidRPr="006F66E5">
        <w:rPr>
          <w:rFonts w:cstheme="minorHAnsi"/>
        </w:rPr>
        <w:t>Poddodavatelé</w:t>
      </w:r>
      <w:bookmarkEnd w:id="17"/>
    </w:p>
    <w:p w:rsidR="00096196" w:rsidRPr="006F66E5" w:rsidRDefault="00AF157E">
      <w:pPr>
        <w:numPr>
          <w:ilvl w:val="0"/>
          <w:numId w:val="22"/>
        </w:numPr>
        <w:tabs>
          <w:tab w:val="clear" w:pos="720"/>
          <w:tab w:val="left" w:pos="142"/>
        </w:tabs>
        <w:spacing w:after="120" w:line="240" w:lineRule="auto"/>
        <w:ind w:left="142" w:firstLine="0"/>
        <w:jc w:val="both"/>
        <w:rPr>
          <w:rFonts w:ascii="Cambria" w:hAnsi="Cambria" w:cstheme="minorHAnsi"/>
          <w:sz w:val="20"/>
          <w:szCs w:val="20"/>
        </w:rPr>
      </w:pPr>
      <w:r w:rsidRPr="006F66E5">
        <w:rPr>
          <w:rFonts w:ascii="Cambria" w:hAnsi="Cambria" w:cstheme="minorHAnsi"/>
          <w:sz w:val="20"/>
          <w:szCs w:val="20"/>
        </w:rPr>
        <w:t xml:space="preserve">Zhotovitel bude v souladu s § 1935 občanského zákoníku odpovídat za práci provedenou poddodavateli tak, jako by ji provedl sám. </w:t>
      </w:r>
    </w:p>
    <w:p w:rsidR="00096196" w:rsidRPr="006F66E5" w:rsidRDefault="00AF157E">
      <w:pPr>
        <w:numPr>
          <w:ilvl w:val="0"/>
          <w:numId w:val="22"/>
        </w:numPr>
        <w:tabs>
          <w:tab w:val="clear" w:pos="720"/>
          <w:tab w:val="left" w:pos="142"/>
        </w:tabs>
        <w:spacing w:after="120" w:line="240" w:lineRule="auto"/>
        <w:ind w:left="142" w:firstLine="0"/>
        <w:jc w:val="both"/>
        <w:rPr>
          <w:rFonts w:ascii="Cambria" w:hAnsi="Cambria" w:cstheme="minorHAnsi"/>
          <w:sz w:val="20"/>
          <w:szCs w:val="20"/>
        </w:rPr>
      </w:pPr>
      <w:bookmarkStart w:id="18" w:name="_Ref85629493"/>
      <w:r w:rsidRPr="006F66E5">
        <w:rPr>
          <w:rFonts w:ascii="Cambria" w:hAnsi="Cambria" w:cstheme="minorHAnsi"/>
          <w:sz w:val="20"/>
          <w:szCs w:val="20"/>
        </w:rPr>
        <w:t xml:space="preserve">Zhotovitel je povinen zajistit a financovat veškeré poddodavatelské práce a nese za ně záruku v plném rozsahu dle Smlouvy. Zhotovitel </w:t>
      </w:r>
      <w:r w:rsidR="004B7533" w:rsidRPr="006F66E5">
        <w:rPr>
          <w:rFonts w:ascii="Cambria" w:hAnsi="Cambria" w:cstheme="minorHAnsi"/>
          <w:sz w:val="20"/>
          <w:szCs w:val="20"/>
        </w:rPr>
        <w:t xml:space="preserve">je </w:t>
      </w:r>
      <w:r w:rsidRPr="006F66E5">
        <w:rPr>
          <w:rFonts w:ascii="Cambria" w:hAnsi="Cambria" w:cstheme="minorHAnsi"/>
          <w:sz w:val="20"/>
          <w:szCs w:val="20"/>
        </w:rPr>
        <w:t xml:space="preserve">povinen na písemnou výzvu Objednatele předložit Objednateli kdykoli v průběhu provádění díla písemný seznam všech svých poddodavatelů. </w:t>
      </w:r>
      <w:bookmarkEnd w:id="18"/>
    </w:p>
    <w:p w:rsidR="00096196" w:rsidRPr="006F66E5" w:rsidRDefault="00AF157E">
      <w:pPr>
        <w:numPr>
          <w:ilvl w:val="0"/>
          <w:numId w:val="22"/>
        </w:numPr>
        <w:tabs>
          <w:tab w:val="clear" w:pos="720"/>
          <w:tab w:val="left" w:pos="142"/>
        </w:tabs>
        <w:spacing w:after="120" w:line="240" w:lineRule="auto"/>
        <w:ind w:left="142" w:firstLine="0"/>
        <w:jc w:val="both"/>
        <w:rPr>
          <w:rFonts w:ascii="Cambria" w:hAnsi="Cambria" w:cstheme="minorHAnsi"/>
          <w:sz w:val="20"/>
          <w:szCs w:val="20"/>
        </w:rPr>
      </w:pPr>
      <w:r w:rsidRPr="006F66E5">
        <w:rPr>
          <w:rFonts w:ascii="Cambria" w:hAnsi="Cambria" w:cstheme="minorHAnsi"/>
          <w:sz w:val="20"/>
          <w:szCs w:val="20"/>
        </w:rPr>
        <w:t>Změnit poddodavatele, pomocí kterého Z</w:t>
      </w:r>
      <w:r w:rsidR="00F25C79">
        <w:rPr>
          <w:rFonts w:ascii="Cambria" w:hAnsi="Cambria" w:cstheme="minorHAnsi"/>
          <w:sz w:val="20"/>
          <w:szCs w:val="20"/>
        </w:rPr>
        <w:t>hotovitel prokazoval ve výběrovém</w:t>
      </w:r>
      <w:r w:rsidRPr="006F66E5">
        <w:rPr>
          <w:rFonts w:ascii="Cambria" w:hAnsi="Cambria" w:cstheme="minorHAnsi"/>
          <w:sz w:val="20"/>
          <w:szCs w:val="20"/>
        </w:rPr>
        <w:t xml:space="preserve"> řízení splnění kvalifikace, je možné jen ve výjimečných případech s předchozím písemným souhlasem Objednatele. Nový poddodavatel musí splňovat kvalifikaci minimálně v rozsahu, v </w:t>
      </w:r>
      <w:r w:rsidR="00F25C79">
        <w:rPr>
          <w:rFonts w:ascii="Cambria" w:hAnsi="Cambria" w:cstheme="minorHAnsi"/>
          <w:sz w:val="20"/>
          <w:szCs w:val="20"/>
        </w:rPr>
        <w:t>jakém byla prokázána ve výběrovém</w:t>
      </w:r>
      <w:r w:rsidRPr="006F66E5">
        <w:rPr>
          <w:rFonts w:ascii="Cambria" w:hAnsi="Cambria" w:cstheme="minorHAnsi"/>
          <w:sz w:val="20"/>
          <w:szCs w:val="20"/>
        </w:rPr>
        <w:t xml:space="preserve">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rsidR="00096196" w:rsidRPr="006F66E5" w:rsidRDefault="00AF157E">
      <w:pPr>
        <w:numPr>
          <w:ilvl w:val="0"/>
          <w:numId w:val="22"/>
        </w:numPr>
        <w:tabs>
          <w:tab w:val="clear" w:pos="720"/>
          <w:tab w:val="left" w:pos="142"/>
        </w:tabs>
        <w:spacing w:after="120" w:line="240" w:lineRule="auto"/>
        <w:ind w:left="142" w:firstLine="0"/>
        <w:jc w:val="both"/>
        <w:rPr>
          <w:rFonts w:ascii="Cambria" w:hAnsi="Cambria" w:cstheme="minorHAnsi"/>
          <w:sz w:val="20"/>
          <w:szCs w:val="20"/>
        </w:rPr>
      </w:pPr>
      <w:r w:rsidRPr="006F66E5">
        <w:rPr>
          <w:rFonts w:ascii="Cambria" w:hAnsi="Cambria" w:cstheme="minorHAnsi"/>
          <w:sz w:val="20"/>
          <w:szCs w:val="20"/>
        </w:rPr>
        <w:t>Zhotovitel je povinen zajistit, aby smluvní vztah s poddodavatelem byl v souladu s touto smlouvou (např. přechod vlastnictví), jinak podstatným způsobem poruší tuto Smlouvu.</w:t>
      </w:r>
    </w:p>
    <w:p w:rsidR="004C342E" w:rsidRPr="006F66E5" w:rsidRDefault="00AF157E" w:rsidP="004C342E">
      <w:pPr>
        <w:numPr>
          <w:ilvl w:val="0"/>
          <w:numId w:val="22"/>
        </w:numPr>
        <w:tabs>
          <w:tab w:val="clear" w:pos="720"/>
          <w:tab w:val="left" w:pos="142"/>
        </w:tabs>
        <w:spacing w:after="120" w:line="240" w:lineRule="auto"/>
        <w:ind w:left="142" w:firstLine="0"/>
        <w:jc w:val="both"/>
        <w:rPr>
          <w:rFonts w:ascii="Cambria" w:hAnsi="Cambria" w:cstheme="minorHAnsi"/>
          <w:sz w:val="20"/>
          <w:szCs w:val="20"/>
        </w:rPr>
      </w:pPr>
      <w:r w:rsidRPr="006F66E5">
        <w:rPr>
          <w:rFonts w:ascii="Cambria" w:hAnsi="Cambria" w:cstheme="minorHAnsi"/>
          <w:sz w:val="20"/>
          <w:szCs w:val="20"/>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w:t>
      </w:r>
      <w:r w:rsidR="00240365" w:rsidRPr="006F66E5">
        <w:rPr>
          <w:rFonts w:ascii="Cambria" w:hAnsi="Cambria" w:cstheme="minorHAnsi"/>
          <w:sz w:val="20"/>
          <w:szCs w:val="20"/>
        </w:rPr>
        <w:t>ě</w:t>
      </w:r>
      <w:r w:rsidRPr="006F66E5">
        <w:rPr>
          <w:rFonts w:ascii="Cambria" w:hAnsi="Cambria" w:cstheme="minorHAnsi"/>
          <w:sz w:val="20"/>
          <w:szCs w:val="20"/>
        </w:rPr>
        <w:t>zce.</w:t>
      </w:r>
    </w:p>
    <w:p w:rsidR="004C342E" w:rsidRPr="006F66E5" w:rsidRDefault="004C342E" w:rsidP="004C342E">
      <w:pPr>
        <w:tabs>
          <w:tab w:val="left" w:pos="142"/>
        </w:tabs>
        <w:spacing w:after="120" w:line="240" w:lineRule="auto"/>
        <w:jc w:val="both"/>
        <w:rPr>
          <w:rFonts w:ascii="Cambria" w:hAnsi="Cambria" w:cstheme="minorHAnsi"/>
          <w:sz w:val="20"/>
          <w:szCs w:val="20"/>
        </w:rPr>
      </w:pPr>
    </w:p>
    <w:p w:rsidR="00096196" w:rsidRPr="006F66E5" w:rsidRDefault="00AF157E" w:rsidP="00B5359B">
      <w:pPr>
        <w:pStyle w:val="Nadpis1"/>
        <w:keepNext/>
        <w:numPr>
          <w:ilvl w:val="0"/>
          <w:numId w:val="9"/>
        </w:numPr>
        <w:spacing w:before="360" w:line="240" w:lineRule="auto"/>
        <w:ind w:left="0"/>
        <w:rPr>
          <w:rFonts w:cstheme="minorHAnsi"/>
        </w:rPr>
      </w:pPr>
      <w:bookmarkStart w:id="19" w:name="_Ref64897337"/>
      <w:r w:rsidRPr="006F66E5">
        <w:rPr>
          <w:rFonts w:cstheme="minorHAnsi"/>
        </w:rPr>
        <w:t>Záruka za jakost</w:t>
      </w:r>
      <w:bookmarkEnd w:id="19"/>
    </w:p>
    <w:p w:rsidR="00096196" w:rsidRPr="006F66E5" w:rsidRDefault="00AF157E">
      <w:pPr>
        <w:pStyle w:val="Nadpis2"/>
        <w:numPr>
          <w:ilvl w:val="1"/>
          <w:numId w:val="13"/>
        </w:numPr>
        <w:spacing w:after="120" w:line="240" w:lineRule="auto"/>
        <w:rPr>
          <w:rFonts w:cstheme="minorHAnsi"/>
          <w:sz w:val="20"/>
          <w:szCs w:val="20"/>
        </w:rPr>
      </w:pPr>
      <w:bookmarkStart w:id="20" w:name="_Ref64897342"/>
      <w:r w:rsidRPr="006F66E5">
        <w:rPr>
          <w:rFonts w:cstheme="minorHAnsi"/>
          <w:sz w:val="20"/>
          <w:szCs w:val="20"/>
        </w:rPr>
        <w:t>Zhotovitel se zavazuje, že předané dílo bude prosté jakýchkoli vad a bude mít vlastnosti dle projektové dokumentace, obecně závazných právních předpisů, ČSN a Smlouvy, dále vlastnosti v první jakosti kvality provedení a bude provedeno v souladu s ověřenou technickou praxí. Zhotovitel poskytuje Objednateli záruku za jakost v délce</w:t>
      </w:r>
      <w:bookmarkEnd w:id="20"/>
      <w:r w:rsidRPr="006F66E5">
        <w:rPr>
          <w:rFonts w:cstheme="minorHAnsi"/>
          <w:sz w:val="20"/>
          <w:szCs w:val="20"/>
        </w:rPr>
        <w:t xml:space="preserve"> </w:t>
      </w:r>
    </w:p>
    <w:p w:rsidR="008638E7" w:rsidRPr="008638E7" w:rsidRDefault="008638E7" w:rsidP="008638E7">
      <w:pPr>
        <w:pStyle w:val="Nadpis2"/>
        <w:numPr>
          <w:ilvl w:val="0"/>
          <w:numId w:val="0"/>
        </w:numPr>
        <w:spacing w:line="240" w:lineRule="auto"/>
        <w:rPr>
          <w:sz w:val="20"/>
          <w:szCs w:val="20"/>
        </w:rPr>
      </w:pPr>
      <w:r w:rsidRPr="008638E7">
        <w:rPr>
          <w:b/>
          <w:bCs/>
          <w:sz w:val="20"/>
          <w:szCs w:val="20"/>
        </w:rPr>
        <w:t>60</w:t>
      </w:r>
      <w:r w:rsidRPr="008638E7">
        <w:rPr>
          <w:sz w:val="20"/>
          <w:szCs w:val="20"/>
        </w:rPr>
        <w:t xml:space="preserve"> (slovy: </w:t>
      </w:r>
      <w:r w:rsidRPr="008638E7">
        <w:rPr>
          <w:b/>
          <w:bCs/>
          <w:sz w:val="20"/>
          <w:szCs w:val="20"/>
        </w:rPr>
        <w:t>šedesát</w:t>
      </w:r>
      <w:r w:rsidRPr="008638E7">
        <w:rPr>
          <w:sz w:val="20"/>
          <w:szCs w:val="20"/>
        </w:rPr>
        <w:t xml:space="preserve">) měsíců </w:t>
      </w:r>
      <w:r w:rsidRPr="008638E7">
        <w:rPr>
          <w:b/>
          <w:sz w:val="20"/>
          <w:szCs w:val="20"/>
        </w:rPr>
        <w:t>na stavební část díla</w:t>
      </w:r>
    </w:p>
    <w:p w:rsidR="008638E7" w:rsidRPr="008638E7" w:rsidRDefault="008638E7" w:rsidP="008638E7">
      <w:pPr>
        <w:spacing w:line="240" w:lineRule="auto"/>
        <w:jc w:val="both"/>
        <w:outlineLvl w:val="1"/>
        <w:rPr>
          <w:rFonts w:ascii="Cambria" w:hAnsi="Cambria" w:cs="Cambria"/>
          <w:b/>
          <w:bCs/>
          <w:sz w:val="20"/>
          <w:szCs w:val="20"/>
        </w:rPr>
      </w:pPr>
      <w:r w:rsidRPr="008638E7">
        <w:rPr>
          <w:rFonts w:ascii="Cambria" w:hAnsi="Cambria" w:cs="Cambria"/>
          <w:b/>
          <w:bCs/>
          <w:sz w:val="20"/>
          <w:szCs w:val="20"/>
        </w:rPr>
        <w:t>24</w:t>
      </w:r>
      <w:r w:rsidRPr="008638E7">
        <w:rPr>
          <w:rFonts w:ascii="Cambria" w:hAnsi="Cambria" w:cs="Cambria"/>
          <w:sz w:val="20"/>
          <w:szCs w:val="20"/>
        </w:rPr>
        <w:t xml:space="preserve"> (slovy: </w:t>
      </w:r>
      <w:proofErr w:type="spellStart"/>
      <w:r w:rsidRPr="008638E7">
        <w:rPr>
          <w:rFonts w:ascii="Cambria" w:hAnsi="Cambria" w:cs="Cambria"/>
          <w:b/>
          <w:bCs/>
          <w:sz w:val="20"/>
          <w:szCs w:val="20"/>
        </w:rPr>
        <w:t>dvacetčtyři</w:t>
      </w:r>
      <w:proofErr w:type="spellEnd"/>
      <w:r w:rsidRPr="008638E7">
        <w:rPr>
          <w:rFonts w:ascii="Cambria" w:hAnsi="Cambria" w:cs="Cambria"/>
          <w:sz w:val="20"/>
          <w:szCs w:val="20"/>
        </w:rPr>
        <w:t xml:space="preserve">) měsíců </w:t>
      </w:r>
      <w:r w:rsidRPr="008638E7">
        <w:rPr>
          <w:rFonts w:ascii="Cambria" w:hAnsi="Cambria" w:cs="Cambria"/>
          <w:b/>
          <w:sz w:val="20"/>
          <w:szCs w:val="20"/>
        </w:rPr>
        <w:t>na dodávky a služby</w:t>
      </w:r>
    </w:p>
    <w:p w:rsidR="00096196" w:rsidRPr="006F66E5" w:rsidRDefault="00AF157E">
      <w:pPr>
        <w:pStyle w:val="Nadpis2"/>
        <w:numPr>
          <w:ilvl w:val="0"/>
          <w:numId w:val="0"/>
        </w:numPr>
        <w:spacing w:line="240" w:lineRule="auto"/>
        <w:rPr>
          <w:rFonts w:cstheme="minorHAnsi"/>
          <w:sz w:val="20"/>
          <w:szCs w:val="20"/>
        </w:rPr>
      </w:pPr>
      <w:r w:rsidRPr="006F66E5">
        <w:rPr>
          <w:rFonts w:cstheme="minorHAnsi"/>
          <w:sz w:val="20"/>
          <w:szCs w:val="20"/>
        </w:rPr>
        <w:t xml:space="preserve">ode dne řádného provedení díla Zhotovitelem. Záruční lhůta tedy počíná běžet dnem následujícím po dni protokolárního převzetí díla Objednatelem. </w:t>
      </w:r>
    </w:p>
    <w:p w:rsidR="00096196" w:rsidRPr="006F66E5" w:rsidRDefault="00AF157E" w:rsidP="00A86E14">
      <w:pPr>
        <w:pStyle w:val="Nadpis2"/>
        <w:numPr>
          <w:ilvl w:val="1"/>
          <w:numId w:val="13"/>
        </w:numPr>
        <w:spacing w:after="120" w:line="240" w:lineRule="auto"/>
        <w:rPr>
          <w:rFonts w:cstheme="minorHAnsi"/>
          <w:sz w:val="20"/>
          <w:szCs w:val="20"/>
        </w:rPr>
      </w:pPr>
      <w:r w:rsidRPr="006F66E5">
        <w:rPr>
          <w:rFonts w:cstheme="minorHAnsi"/>
          <w:sz w:val="20"/>
          <w:szCs w:val="20"/>
        </w:rPr>
        <w:t xml:space="preserve">Objednatel je oprávněn reklamovat v záruční době dle článku </w:t>
      </w:r>
      <w:r w:rsidR="00F07001" w:rsidRPr="00F07001">
        <w:rPr>
          <w:sz w:val="20"/>
          <w:szCs w:val="20"/>
        </w:rPr>
        <w:t>XIV.</w:t>
      </w:r>
      <w:r w:rsidR="00F07001">
        <w:t xml:space="preserve"> </w:t>
      </w:r>
      <w:r w:rsidRPr="006F66E5">
        <w:rPr>
          <w:rFonts w:cstheme="minorHAnsi"/>
          <w:sz w:val="20"/>
          <w:szCs w:val="20"/>
        </w:rPr>
        <w:t xml:space="preserve">odst. </w:t>
      </w:r>
      <w:fldSimple w:instr="REF _Ref64897342 \n \h \* MERGEFORMAT ">
        <w:r w:rsidR="00096196" w:rsidRPr="006F66E5">
          <w:t>1</w:t>
        </w:r>
      </w:fldSimple>
      <w:r w:rsidRPr="006F66E5">
        <w:rPr>
          <w:rFonts w:cstheme="minorHAnsi"/>
          <w:sz w:val="20"/>
          <w:szCs w:val="20"/>
        </w:rPr>
        <w:t xml:space="preserve"> Smlouvy vady díla u Zhotovitele 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w:t>
      </w:r>
    </w:p>
    <w:p w:rsidR="00096196" w:rsidRPr="006F66E5" w:rsidRDefault="00AF157E" w:rsidP="00A86E14">
      <w:pPr>
        <w:pStyle w:val="Nadpis2"/>
        <w:numPr>
          <w:ilvl w:val="1"/>
          <w:numId w:val="13"/>
        </w:numPr>
        <w:spacing w:after="120" w:line="240" w:lineRule="auto"/>
        <w:rPr>
          <w:rFonts w:cstheme="minorHAnsi"/>
          <w:sz w:val="20"/>
          <w:szCs w:val="20"/>
        </w:rPr>
      </w:pPr>
      <w:bookmarkStart w:id="21" w:name="_Ref64897447"/>
      <w:r w:rsidRPr="006F66E5">
        <w:rPr>
          <w:rFonts w:cstheme="minorHAnsi"/>
          <w:sz w:val="20"/>
          <w:szCs w:val="20"/>
        </w:rPr>
        <w:t xml:space="preserve">Zhotovitel se zavazuje bez zbytečného odkladu, nejpozději však do </w:t>
      </w:r>
      <w:r w:rsidR="00ED5DE7" w:rsidRPr="006F66E5">
        <w:rPr>
          <w:rFonts w:cstheme="minorHAnsi"/>
          <w:sz w:val="20"/>
          <w:szCs w:val="20"/>
        </w:rPr>
        <w:t>5</w:t>
      </w:r>
      <w:r w:rsidR="001D1A6C" w:rsidRPr="006F66E5">
        <w:rPr>
          <w:rFonts w:cstheme="minorHAnsi"/>
          <w:sz w:val="20"/>
          <w:szCs w:val="20"/>
        </w:rPr>
        <w:t xml:space="preserve"> pracovních dn</w:t>
      </w:r>
      <w:r w:rsidR="00ED5DE7" w:rsidRPr="006F66E5">
        <w:rPr>
          <w:rFonts w:cstheme="minorHAnsi"/>
          <w:sz w:val="20"/>
          <w:szCs w:val="20"/>
        </w:rPr>
        <w:t>ů</w:t>
      </w:r>
      <w:r w:rsidRPr="006F66E5">
        <w:rPr>
          <w:rFonts w:cstheme="minorHAnsi"/>
          <w:sz w:val="20"/>
          <w:szCs w:val="20"/>
        </w:rPr>
        <w:t xml:space="preserve"> od okamžiku písemného oznámení vady díla či jeho části, zahájit odstraňování vady díla či jeho části, a to i tehdy, neuznává-li Zhotovitel odpovědnost za vady či příčiny, které ji vyvolaly, a vady odstranit v technicky co nejkratší lhůtě, tj. v přiměřené lhůtě (vzhledem k okolnostem).</w:t>
      </w:r>
      <w:bookmarkEnd w:id="21"/>
      <w:r w:rsidRPr="006F66E5">
        <w:rPr>
          <w:rFonts w:cstheme="minorHAnsi"/>
          <w:sz w:val="20"/>
          <w:szCs w:val="20"/>
        </w:rPr>
        <w:t xml:space="preserve"> </w:t>
      </w:r>
    </w:p>
    <w:p w:rsidR="00096196" w:rsidRPr="006F66E5" w:rsidRDefault="00AF157E" w:rsidP="00A86E14">
      <w:pPr>
        <w:pStyle w:val="Nadpis2"/>
        <w:numPr>
          <w:ilvl w:val="1"/>
          <w:numId w:val="13"/>
        </w:numPr>
        <w:spacing w:after="120" w:line="240" w:lineRule="auto"/>
        <w:rPr>
          <w:rFonts w:cstheme="minorHAnsi"/>
          <w:sz w:val="20"/>
          <w:szCs w:val="20"/>
        </w:rPr>
      </w:pPr>
      <w:bookmarkStart w:id="22" w:name="_Ref64897433"/>
      <w:r w:rsidRPr="006F66E5">
        <w:rPr>
          <w:rFonts w:cstheme="minorHAnsi"/>
          <w:sz w:val="20"/>
          <w:szCs w:val="20"/>
        </w:rPr>
        <w:t>Pokud se smluvní strany v konkrétním případě výslovně písemně nedohodnou jinak, platí, že Zhotovitel je povinen vadu odstranit do 10 dnů po započetí jejího odstraňování.</w:t>
      </w:r>
      <w:bookmarkEnd w:id="22"/>
    </w:p>
    <w:p w:rsidR="00096196" w:rsidRPr="006F66E5" w:rsidRDefault="00AF157E" w:rsidP="00A86E14">
      <w:pPr>
        <w:pStyle w:val="Nadpis2"/>
        <w:numPr>
          <w:ilvl w:val="1"/>
          <w:numId w:val="13"/>
        </w:numPr>
        <w:spacing w:after="120" w:line="240" w:lineRule="auto"/>
        <w:rPr>
          <w:rFonts w:cstheme="minorHAnsi"/>
          <w:sz w:val="20"/>
          <w:szCs w:val="20"/>
        </w:rPr>
      </w:pPr>
      <w:r w:rsidRPr="006F66E5">
        <w:rPr>
          <w:rFonts w:cstheme="minorHAnsi"/>
          <w:sz w:val="20"/>
          <w:szCs w:val="20"/>
        </w:rPr>
        <w:t>Reklamaci lze uplatnit nejpozději do posledního dne záruční lhůty, přičemž reklamace se považuje za včas uplatněnou, pokud bude doručena Zhotoviteli poslední den záruční lhůty.</w:t>
      </w:r>
    </w:p>
    <w:p w:rsidR="00096196" w:rsidRPr="006F66E5" w:rsidRDefault="00AF157E" w:rsidP="00A86E14">
      <w:pPr>
        <w:pStyle w:val="Nadpis2"/>
        <w:numPr>
          <w:ilvl w:val="1"/>
          <w:numId w:val="13"/>
        </w:numPr>
        <w:spacing w:after="120" w:line="240" w:lineRule="auto"/>
        <w:rPr>
          <w:rFonts w:cstheme="minorHAnsi"/>
          <w:sz w:val="20"/>
          <w:szCs w:val="20"/>
        </w:rPr>
      </w:pPr>
      <w:r w:rsidRPr="006F66E5">
        <w:rPr>
          <w:rFonts w:cstheme="minorHAnsi"/>
          <w:sz w:val="20"/>
          <w:szCs w:val="20"/>
        </w:rPr>
        <w:t>Opravené dílo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rsidR="00096196" w:rsidRPr="006F66E5" w:rsidRDefault="00AF157E" w:rsidP="00ED5DE7">
      <w:pPr>
        <w:pStyle w:val="Nadpis2"/>
        <w:numPr>
          <w:ilvl w:val="1"/>
          <w:numId w:val="13"/>
        </w:numPr>
        <w:spacing w:after="120" w:line="240" w:lineRule="auto"/>
        <w:rPr>
          <w:rFonts w:cstheme="minorHAnsi"/>
          <w:sz w:val="20"/>
          <w:szCs w:val="20"/>
        </w:rPr>
      </w:pPr>
      <w:r w:rsidRPr="006F66E5">
        <w:rPr>
          <w:rFonts w:cstheme="minorHAnsi"/>
          <w:sz w:val="20"/>
          <w:szCs w:val="20"/>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Zhotoviteli uhradit a Zhotovitel bude nadále za dílo odpovídat v plném rozsahu. Vynaložené náklady musí být prokazatelné, účelné a řádně provedené.</w:t>
      </w:r>
    </w:p>
    <w:p w:rsidR="00096196" w:rsidRPr="006F66E5" w:rsidRDefault="00AF157E" w:rsidP="00A86E14">
      <w:pPr>
        <w:pStyle w:val="Nadpis2"/>
        <w:numPr>
          <w:ilvl w:val="1"/>
          <w:numId w:val="13"/>
        </w:numPr>
        <w:spacing w:after="120" w:line="240" w:lineRule="auto"/>
        <w:rPr>
          <w:rFonts w:cstheme="minorHAnsi"/>
          <w:sz w:val="20"/>
          <w:szCs w:val="20"/>
        </w:rPr>
      </w:pPr>
      <w:r w:rsidRPr="006F66E5">
        <w:rPr>
          <w:rFonts w:cstheme="minorHAnsi"/>
          <w:sz w:val="20"/>
          <w:szCs w:val="20"/>
        </w:rPr>
        <w:t>Smluvní strany se dohodly, že:</w:t>
      </w:r>
    </w:p>
    <w:p w:rsidR="00096196" w:rsidRPr="00FE7012" w:rsidRDefault="00AF157E">
      <w:pPr>
        <w:pStyle w:val="Nadpis3"/>
        <w:numPr>
          <w:ilvl w:val="2"/>
          <w:numId w:val="9"/>
        </w:numPr>
        <w:spacing w:after="120" w:line="240" w:lineRule="auto"/>
        <w:ind w:left="709"/>
        <w:rPr>
          <w:rFonts w:cstheme="minorHAnsi"/>
        </w:rPr>
      </w:pPr>
      <w:r w:rsidRPr="006F66E5">
        <w:rPr>
          <w:rFonts w:cstheme="minorHAnsi"/>
          <w:sz w:val="20"/>
          <w:szCs w:val="20"/>
        </w:rPr>
        <w:t xml:space="preserve">neodstraní-li Zhotovitel reklamované vady díla či jeho části ve lhůtě dle </w:t>
      </w:r>
      <w:r w:rsidRPr="00FE7012">
        <w:rPr>
          <w:rFonts w:cstheme="minorHAnsi"/>
          <w:sz w:val="20"/>
          <w:szCs w:val="20"/>
        </w:rPr>
        <w:t xml:space="preserve">článku </w:t>
      </w:r>
      <w:r w:rsidR="00F07001" w:rsidRPr="00F07001">
        <w:rPr>
          <w:sz w:val="20"/>
          <w:szCs w:val="20"/>
        </w:rPr>
        <w:t>XIV.</w:t>
      </w:r>
      <w:r w:rsidR="00F07001">
        <w:t xml:space="preserve"> </w:t>
      </w:r>
      <w:r w:rsidR="00143691" w:rsidRPr="00FE7012">
        <w:rPr>
          <w:sz w:val="20"/>
          <w:szCs w:val="20"/>
        </w:rPr>
        <w:t>odst. 4</w:t>
      </w:r>
      <w:r w:rsidRPr="00FE7012">
        <w:rPr>
          <w:rFonts w:cstheme="minorHAnsi"/>
          <w:sz w:val="20"/>
          <w:szCs w:val="20"/>
        </w:rPr>
        <w:t xml:space="preserve"> Smlouvy; a/nebo </w:t>
      </w:r>
    </w:p>
    <w:p w:rsidR="00096196" w:rsidRPr="006F66E5" w:rsidRDefault="00AF157E">
      <w:pPr>
        <w:pStyle w:val="Nadpis3"/>
        <w:numPr>
          <w:ilvl w:val="2"/>
          <w:numId w:val="9"/>
        </w:numPr>
        <w:spacing w:after="120" w:line="240" w:lineRule="auto"/>
        <w:ind w:left="709"/>
        <w:rPr>
          <w:rFonts w:cstheme="minorHAnsi"/>
        </w:rPr>
      </w:pPr>
      <w:r w:rsidRPr="00FE7012">
        <w:rPr>
          <w:rFonts w:cstheme="minorHAnsi"/>
          <w:sz w:val="20"/>
          <w:szCs w:val="20"/>
        </w:rPr>
        <w:t xml:space="preserve">nezahájí-li Zhotovitel odstraňování vad díla v termínech dle článku </w:t>
      </w:r>
      <w:r w:rsidR="00F07001" w:rsidRPr="00F07001">
        <w:rPr>
          <w:sz w:val="20"/>
          <w:szCs w:val="20"/>
        </w:rPr>
        <w:t>XIV.</w:t>
      </w:r>
      <w:r w:rsidR="00F07001">
        <w:t xml:space="preserve"> </w:t>
      </w:r>
      <w:r w:rsidR="00143691" w:rsidRPr="00FE7012">
        <w:rPr>
          <w:sz w:val="20"/>
          <w:szCs w:val="20"/>
        </w:rPr>
        <w:t>odst. 3</w:t>
      </w:r>
      <w:r w:rsidR="000100BA" w:rsidRPr="00FE7012">
        <w:t xml:space="preserve"> </w:t>
      </w:r>
      <w:r w:rsidRPr="00FE7012">
        <w:rPr>
          <w:rFonts w:cstheme="minorHAnsi"/>
          <w:sz w:val="20"/>
          <w:szCs w:val="20"/>
        </w:rPr>
        <w:t>Smlouvy</w:t>
      </w:r>
      <w:r w:rsidRPr="006F66E5">
        <w:rPr>
          <w:rFonts w:cstheme="minorHAnsi"/>
          <w:sz w:val="20"/>
          <w:szCs w:val="20"/>
        </w:rPr>
        <w:t xml:space="preserve">; a/nebo </w:t>
      </w:r>
    </w:p>
    <w:p w:rsidR="00096196" w:rsidRPr="006F66E5" w:rsidRDefault="00AF157E">
      <w:pPr>
        <w:pStyle w:val="Nadpis3"/>
        <w:numPr>
          <w:ilvl w:val="2"/>
          <w:numId w:val="9"/>
        </w:numPr>
        <w:spacing w:after="120" w:line="240" w:lineRule="auto"/>
        <w:ind w:left="709"/>
        <w:rPr>
          <w:rFonts w:cstheme="minorHAnsi"/>
          <w:sz w:val="20"/>
          <w:szCs w:val="20"/>
        </w:rPr>
      </w:pPr>
      <w:r w:rsidRPr="006F66E5">
        <w:rPr>
          <w:rFonts w:cstheme="minorHAnsi"/>
          <w:sz w:val="20"/>
          <w:szCs w:val="20"/>
        </w:rPr>
        <w:t xml:space="preserve">oznámí-li Zhotovitel Objednateli před uplynutím doby k odstranění vad díla, že vadu neodstraní; a/nebo </w:t>
      </w:r>
    </w:p>
    <w:p w:rsidR="00096196" w:rsidRPr="006F66E5" w:rsidRDefault="00AF157E">
      <w:pPr>
        <w:pStyle w:val="Nadpis3"/>
        <w:numPr>
          <w:ilvl w:val="2"/>
          <w:numId w:val="9"/>
        </w:numPr>
        <w:spacing w:after="120" w:line="240" w:lineRule="auto"/>
        <w:ind w:left="709"/>
        <w:rPr>
          <w:rFonts w:cstheme="minorHAnsi"/>
          <w:sz w:val="20"/>
          <w:szCs w:val="20"/>
        </w:rPr>
      </w:pPr>
      <w:r w:rsidRPr="006F66E5">
        <w:rPr>
          <w:rFonts w:cstheme="minorHAnsi"/>
          <w:sz w:val="20"/>
          <w:szCs w:val="20"/>
        </w:rPr>
        <w:t xml:space="preserve">je-li zřejmé, že Zhotovitel reklamované vady nebo nedodělky díla či jeho části ve lhůtě stanovené Objednatelem přiměřeně dle charakteru vad a nedodělků díla neodstraní, </w:t>
      </w:r>
    </w:p>
    <w:p w:rsidR="00096196" w:rsidRPr="006F66E5" w:rsidRDefault="00AF157E">
      <w:pPr>
        <w:pStyle w:val="Nadpis3"/>
        <w:numPr>
          <w:ilvl w:val="0"/>
          <w:numId w:val="0"/>
        </w:numPr>
        <w:spacing w:after="120" w:line="240" w:lineRule="auto"/>
        <w:rPr>
          <w:rFonts w:cstheme="minorHAnsi"/>
          <w:sz w:val="20"/>
          <w:szCs w:val="20"/>
        </w:rPr>
      </w:pPr>
      <w:r w:rsidRPr="006F66E5">
        <w:rPr>
          <w:rFonts w:cstheme="minorHAnsi"/>
          <w:sz w:val="20"/>
          <w:szCs w:val="20"/>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096196" w:rsidRPr="006F66E5" w:rsidRDefault="00AF157E" w:rsidP="00A86E14">
      <w:pPr>
        <w:pStyle w:val="Nadpis2"/>
        <w:numPr>
          <w:ilvl w:val="1"/>
          <w:numId w:val="13"/>
        </w:numPr>
        <w:spacing w:after="120" w:line="240" w:lineRule="auto"/>
        <w:rPr>
          <w:rFonts w:cstheme="minorHAnsi"/>
          <w:sz w:val="20"/>
          <w:szCs w:val="20"/>
        </w:rPr>
      </w:pPr>
      <w:r w:rsidRPr="006F66E5">
        <w:rPr>
          <w:rFonts w:cstheme="minorHAnsi"/>
          <w:sz w:val="20"/>
          <w:szCs w:val="20"/>
        </w:rPr>
        <w:t>Práva a povinnosti ze Zhotovitelem poskytnuté záruky nezanikají ani odstoupením kterékoli ze smluvních stran od Smlouvy.</w:t>
      </w:r>
    </w:p>
    <w:p w:rsidR="00096196" w:rsidRDefault="00AF157E" w:rsidP="00A86E14">
      <w:pPr>
        <w:pStyle w:val="Nadpis2"/>
        <w:numPr>
          <w:ilvl w:val="1"/>
          <w:numId w:val="13"/>
        </w:numPr>
        <w:spacing w:after="120" w:line="240" w:lineRule="auto"/>
        <w:rPr>
          <w:rFonts w:cstheme="minorHAnsi"/>
          <w:sz w:val="20"/>
          <w:szCs w:val="20"/>
        </w:rPr>
      </w:pPr>
      <w:r w:rsidRPr="006F66E5">
        <w:rPr>
          <w:rFonts w:cstheme="minorHAnsi"/>
          <w:sz w:val="20"/>
          <w:szCs w:val="20"/>
        </w:rPr>
        <w:t>O reklamačním řízení budou Objednatelem pořizovány písemné zápisy ve dvojím vyhotovení, z nichž jeden stejnopis obdrží každá ze smluvních stran.</w:t>
      </w:r>
    </w:p>
    <w:p w:rsidR="00096196" w:rsidRPr="006F66E5" w:rsidRDefault="00AF157E" w:rsidP="00B5359B">
      <w:pPr>
        <w:pStyle w:val="Nadpis1"/>
        <w:keepNext/>
        <w:numPr>
          <w:ilvl w:val="0"/>
          <w:numId w:val="9"/>
        </w:numPr>
        <w:spacing w:before="360" w:line="240" w:lineRule="auto"/>
        <w:ind w:left="0"/>
        <w:rPr>
          <w:rFonts w:cstheme="minorHAnsi"/>
        </w:rPr>
      </w:pPr>
      <w:bookmarkStart w:id="23" w:name="_Ref64897311"/>
      <w:r w:rsidRPr="006F66E5">
        <w:rPr>
          <w:rFonts w:cstheme="minorHAnsi"/>
        </w:rPr>
        <w:lastRenderedPageBreak/>
        <w:t>Předání a převzetí díla (stavby)</w:t>
      </w:r>
      <w:bookmarkEnd w:id="23"/>
    </w:p>
    <w:p w:rsidR="00096196" w:rsidRPr="006F66E5" w:rsidRDefault="00AF157E">
      <w:pPr>
        <w:pStyle w:val="Nadpis2"/>
        <w:numPr>
          <w:ilvl w:val="1"/>
          <w:numId w:val="14"/>
        </w:numPr>
        <w:spacing w:after="120" w:line="240" w:lineRule="auto"/>
        <w:rPr>
          <w:rFonts w:cstheme="minorHAnsi"/>
          <w:sz w:val="20"/>
          <w:szCs w:val="20"/>
        </w:rPr>
      </w:pPr>
      <w:r w:rsidRPr="006F66E5">
        <w:rPr>
          <w:rFonts w:cstheme="minorHAnsi"/>
          <w:sz w:val="20"/>
          <w:szCs w:val="20"/>
        </w:rPr>
        <w:t>Předáním a převzetím díla (stavby)</w:t>
      </w:r>
      <w:r w:rsidR="005C7FD1" w:rsidRPr="006F66E5">
        <w:rPr>
          <w:rFonts w:cstheme="minorHAnsi"/>
          <w:sz w:val="20"/>
          <w:szCs w:val="20"/>
        </w:rPr>
        <w:t xml:space="preserve"> </w:t>
      </w:r>
      <w:r w:rsidRPr="006F66E5">
        <w:rPr>
          <w:rFonts w:cstheme="minorHAnsi"/>
          <w:sz w:val="20"/>
          <w:szCs w:val="20"/>
        </w:rPr>
        <w:t xml:space="preserve">se rozumí </w:t>
      </w:r>
      <w:r w:rsidRPr="006F66E5">
        <w:rPr>
          <w:rFonts w:cstheme="minorHAnsi"/>
          <w:b/>
          <w:sz w:val="20"/>
          <w:szCs w:val="20"/>
        </w:rPr>
        <w:t>přejímací řízení</w:t>
      </w:r>
      <w:r w:rsidRPr="006F66E5">
        <w:rPr>
          <w:rFonts w:cstheme="minorHAnsi"/>
          <w:sz w:val="20"/>
          <w:szCs w:val="20"/>
        </w:rPr>
        <w:t xml:space="preserve">, které svolá Zhotovitel nejpozději na den, kdy má Zhotovitel dle Smlouvy dílo ukončit a předat (odevzdat) Objednateli. Dílo (stavba) bude předáno v přejímacím řízení. Na přejímací řízení přizve Zhotovitel Objednatele písemným oznámením, které musí být Objednateli zasláno alespoň 10 pracovních dnů předem. Objednatel má povinnost k přejímacímu řízení přizvat osoby vykonávající funkci technického dozoru stavebníka, případně také autorského dozoru projektanta. S předáním díla Zhotovitel předá Objednateli taktéž všechny doklady, k jejichž předání se zavázal Smlouvou (viz zejména odst. 4. tohoto článku) a které jsou nezbytné ke kolaudaci díla. </w:t>
      </w:r>
    </w:p>
    <w:p w:rsidR="00096196" w:rsidRPr="006F66E5" w:rsidRDefault="00AF157E" w:rsidP="00A86E14">
      <w:pPr>
        <w:pStyle w:val="Nadpis2"/>
        <w:numPr>
          <w:ilvl w:val="1"/>
          <w:numId w:val="14"/>
        </w:numPr>
        <w:spacing w:after="120" w:line="240" w:lineRule="auto"/>
        <w:rPr>
          <w:rFonts w:cstheme="minorHAnsi"/>
          <w:sz w:val="20"/>
          <w:szCs w:val="20"/>
        </w:rPr>
      </w:pPr>
      <w:r w:rsidRPr="006F66E5">
        <w:rPr>
          <w:rFonts w:cstheme="minorHAnsi"/>
          <w:sz w:val="20"/>
          <w:szCs w:val="20"/>
        </w:rPr>
        <w:t xml:space="preserve">K předání díla Zhotovitelem Objednateli dojde na základě předávacího řízení, a to formou písemného předávacího protokolu (jehož součástí bude i příslušná dokumentace, pokud je to stanoveno Smlouvou či obvyklé), který bude podepsán oprávněnými zástupci obou smluvních stran. Objednatelem podepsaný přejímací protokol nezbavuje Zhotovitele odpovědnosti za event. vady, s nimiž bude dílo převzato. </w:t>
      </w:r>
    </w:p>
    <w:p w:rsidR="00096196" w:rsidRPr="006F66E5" w:rsidRDefault="00AF157E" w:rsidP="00A86E14">
      <w:pPr>
        <w:pStyle w:val="Nadpis2"/>
        <w:numPr>
          <w:ilvl w:val="1"/>
          <w:numId w:val="14"/>
        </w:numPr>
        <w:spacing w:after="120" w:line="240" w:lineRule="auto"/>
        <w:rPr>
          <w:rFonts w:cstheme="minorHAnsi"/>
          <w:sz w:val="20"/>
          <w:szCs w:val="20"/>
        </w:rPr>
      </w:pPr>
      <w:r w:rsidRPr="006F66E5">
        <w:rPr>
          <w:rFonts w:cstheme="minorHAnsi"/>
          <w:sz w:val="20"/>
          <w:szCs w:val="20"/>
        </w:rPr>
        <w:t xml:space="preserve">Předávací protokol musí obsahovat alespoň předmět a charakteristiku díla, resp. jeho části,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w:t>
      </w:r>
      <w:r w:rsidR="00B07E54">
        <w:rPr>
          <w:rFonts w:cstheme="minorHAnsi"/>
          <w:sz w:val="20"/>
          <w:szCs w:val="20"/>
        </w:rPr>
        <w:t>O</w:t>
      </w:r>
      <w:r w:rsidRPr="006F66E5">
        <w:rPr>
          <w:rFonts w:cstheme="minorHAnsi"/>
          <w:sz w:val="20"/>
          <w:szCs w:val="20"/>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Zhotovitel. Objednatel není povinen převzít dílo, které vykazuje vady a nedodělky, kromě výjimky uvedené v § 2628 občanského zákoníku.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w:t>
      </w:r>
      <w:r w:rsidRPr="00FE7012">
        <w:rPr>
          <w:rFonts w:cstheme="minorHAnsi"/>
          <w:sz w:val="20"/>
          <w:szCs w:val="20"/>
        </w:rPr>
        <w:t xml:space="preserve">dle článku </w:t>
      </w:r>
      <w:r w:rsidR="00F07001" w:rsidRPr="00F07001">
        <w:rPr>
          <w:sz w:val="20"/>
          <w:szCs w:val="20"/>
        </w:rPr>
        <w:t>XV.</w:t>
      </w:r>
      <w:r w:rsidR="00F07001">
        <w:t xml:space="preserve"> </w:t>
      </w:r>
      <w:r w:rsidRPr="00FE7012">
        <w:rPr>
          <w:rFonts w:cstheme="minorHAnsi"/>
          <w:sz w:val="20"/>
          <w:szCs w:val="20"/>
        </w:rPr>
        <w:t>odst.</w:t>
      </w:r>
      <w:r w:rsidRPr="001025E8">
        <w:rPr>
          <w:rFonts w:cstheme="minorHAnsi"/>
          <w:sz w:val="20"/>
          <w:szCs w:val="20"/>
        </w:rPr>
        <w:t xml:space="preserve"> </w:t>
      </w:r>
      <w:r w:rsidR="001025E8" w:rsidRPr="001025E8">
        <w:rPr>
          <w:sz w:val="20"/>
          <w:szCs w:val="20"/>
        </w:rPr>
        <w:t>7</w:t>
      </w:r>
      <w:r w:rsidRPr="00FE7012">
        <w:rPr>
          <w:rFonts w:cstheme="minorHAnsi"/>
          <w:sz w:val="20"/>
          <w:szCs w:val="20"/>
        </w:rPr>
        <w:t xml:space="preserve"> Smlouvy.</w:t>
      </w:r>
      <w:r w:rsidRPr="006F66E5">
        <w:rPr>
          <w:rFonts w:cstheme="minorHAnsi"/>
          <w:sz w:val="20"/>
          <w:szCs w:val="20"/>
        </w:rPr>
        <w:t xml:space="preserve"> Předávací protokol bude vyhotoven ve třech stejnopisech, z nichž jeden obdrží Zhotovitel a dva Objednatel. Každý stejnopis bude podepsán oběma stranami a má právní sílu originálu.</w:t>
      </w:r>
    </w:p>
    <w:p w:rsidR="00096196" w:rsidRPr="006F66E5" w:rsidRDefault="00AF157E" w:rsidP="00A86E14">
      <w:pPr>
        <w:pStyle w:val="Nadpis2"/>
        <w:numPr>
          <w:ilvl w:val="1"/>
          <w:numId w:val="14"/>
        </w:numPr>
        <w:spacing w:after="120" w:line="240" w:lineRule="auto"/>
        <w:rPr>
          <w:rFonts w:cstheme="minorHAnsi"/>
          <w:sz w:val="20"/>
          <w:szCs w:val="20"/>
        </w:rPr>
      </w:pPr>
      <w:r w:rsidRPr="006F66E5">
        <w:rPr>
          <w:rFonts w:cstheme="minorHAnsi"/>
          <w:sz w:val="20"/>
          <w:szCs w:val="20"/>
        </w:rPr>
        <w:t>V případě, že je Objednatelem přebíráno dokončené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ukončené.</w:t>
      </w:r>
    </w:p>
    <w:p w:rsidR="00096196" w:rsidRPr="006F66E5" w:rsidRDefault="00AF157E" w:rsidP="00A86E14">
      <w:pPr>
        <w:pStyle w:val="Nadpis2"/>
        <w:numPr>
          <w:ilvl w:val="1"/>
          <w:numId w:val="14"/>
        </w:numPr>
        <w:spacing w:after="120" w:line="240" w:lineRule="auto"/>
        <w:rPr>
          <w:rFonts w:cstheme="minorHAnsi"/>
          <w:sz w:val="20"/>
          <w:szCs w:val="20"/>
        </w:rPr>
      </w:pPr>
      <w:r w:rsidRPr="006F66E5">
        <w:rPr>
          <w:rFonts w:cstheme="minorHAnsi"/>
          <w:sz w:val="20"/>
          <w:szCs w:val="20"/>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rsidR="00096196" w:rsidRPr="006F66E5" w:rsidRDefault="00AF157E" w:rsidP="00A86E14">
      <w:pPr>
        <w:pStyle w:val="Nadpis2"/>
        <w:numPr>
          <w:ilvl w:val="1"/>
          <w:numId w:val="14"/>
        </w:numPr>
        <w:spacing w:after="120" w:line="240" w:lineRule="auto"/>
        <w:rPr>
          <w:rFonts w:cstheme="minorHAnsi"/>
          <w:sz w:val="20"/>
          <w:szCs w:val="20"/>
        </w:rPr>
      </w:pPr>
      <w:r w:rsidRPr="006F66E5">
        <w:rPr>
          <w:rFonts w:cstheme="minorHAnsi"/>
          <w:sz w:val="20"/>
          <w:szCs w:val="20"/>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rsidR="00096196" w:rsidRDefault="00AF157E" w:rsidP="00A86E14">
      <w:pPr>
        <w:pStyle w:val="Nadpis2"/>
        <w:numPr>
          <w:ilvl w:val="1"/>
          <w:numId w:val="14"/>
        </w:numPr>
        <w:spacing w:after="120" w:line="240" w:lineRule="auto"/>
        <w:rPr>
          <w:rFonts w:cstheme="minorHAnsi"/>
          <w:sz w:val="20"/>
          <w:szCs w:val="20"/>
        </w:rPr>
      </w:pPr>
      <w:r w:rsidRPr="006F66E5">
        <w:rPr>
          <w:rFonts w:cstheme="minorHAnsi"/>
          <w:sz w:val="20"/>
          <w:szCs w:val="20"/>
        </w:rPr>
        <w:t>Zhotovitel je povinen ve lhůtě, stanovené dle této Smlouvy,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rsidR="00380D44" w:rsidRPr="00380D44" w:rsidRDefault="00380D44" w:rsidP="00380D44"/>
    <w:p w:rsidR="00096196" w:rsidRPr="006F66E5" w:rsidRDefault="00AF157E" w:rsidP="00B5359B">
      <w:pPr>
        <w:pStyle w:val="Nadpis1"/>
        <w:keepNext/>
        <w:numPr>
          <w:ilvl w:val="0"/>
          <w:numId w:val="9"/>
        </w:numPr>
        <w:spacing w:before="360" w:line="240" w:lineRule="auto"/>
        <w:ind w:left="0"/>
        <w:rPr>
          <w:rFonts w:cstheme="minorHAnsi"/>
        </w:rPr>
      </w:pPr>
      <w:r w:rsidRPr="006F66E5">
        <w:rPr>
          <w:rFonts w:cstheme="minorHAnsi"/>
        </w:rPr>
        <w:lastRenderedPageBreak/>
        <w:t>Úrok z prodlení a smluvní pokuta</w:t>
      </w:r>
    </w:p>
    <w:p w:rsidR="00096196" w:rsidRPr="006F66E5" w:rsidRDefault="00AF157E">
      <w:pPr>
        <w:pStyle w:val="Nadpis2"/>
        <w:numPr>
          <w:ilvl w:val="1"/>
          <w:numId w:val="15"/>
        </w:numPr>
        <w:spacing w:line="240" w:lineRule="auto"/>
        <w:rPr>
          <w:rFonts w:cstheme="minorHAnsi"/>
          <w:sz w:val="20"/>
          <w:szCs w:val="20"/>
        </w:rPr>
      </w:pPr>
      <w:r w:rsidRPr="006F66E5">
        <w:rPr>
          <w:rFonts w:cstheme="minorHAnsi"/>
          <w:sz w:val="20"/>
          <w:szCs w:val="20"/>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pohledávky vzniklé Objednateli na základě Smlouvy, může být započtena na pohledávku Zhotovitele na zaplacení ceny za provedené dílo. </w:t>
      </w:r>
    </w:p>
    <w:p w:rsidR="00096196" w:rsidRPr="006F66E5" w:rsidRDefault="00AF157E">
      <w:pPr>
        <w:pStyle w:val="Nadpis2"/>
        <w:numPr>
          <w:ilvl w:val="1"/>
          <w:numId w:val="15"/>
        </w:numPr>
        <w:spacing w:after="120" w:line="240" w:lineRule="auto"/>
        <w:rPr>
          <w:rFonts w:cstheme="minorHAnsi"/>
        </w:rPr>
      </w:pPr>
      <w:r w:rsidRPr="006F66E5">
        <w:rPr>
          <w:rFonts w:cstheme="minorHAnsi"/>
          <w:sz w:val="20"/>
          <w:szCs w:val="20"/>
        </w:rPr>
        <w:t>Za prodlení se splněním lhůty sjednané pro provedení (předání a převzetí) řádně dokončeného díla</w:t>
      </w:r>
      <w:r w:rsidR="00475FDD" w:rsidRPr="006F66E5">
        <w:rPr>
          <w:rFonts w:cstheme="minorHAnsi"/>
          <w:sz w:val="20"/>
          <w:szCs w:val="20"/>
        </w:rPr>
        <w:t xml:space="preserve"> </w:t>
      </w:r>
      <w:r w:rsidRPr="006F66E5">
        <w:rPr>
          <w:rFonts w:cstheme="minorHAnsi"/>
          <w:sz w:val="20"/>
          <w:szCs w:val="20"/>
        </w:rPr>
        <w:t>v termínu dle článku</w:t>
      </w:r>
      <w:r w:rsidR="00520B1E" w:rsidRPr="006F66E5">
        <w:rPr>
          <w:rFonts w:cstheme="minorHAnsi"/>
          <w:sz w:val="20"/>
          <w:szCs w:val="20"/>
        </w:rPr>
        <w:t xml:space="preserve"> V.</w:t>
      </w:r>
      <w:r w:rsidRPr="006F66E5">
        <w:rPr>
          <w:rFonts w:cstheme="minorHAnsi"/>
          <w:sz w:val="20"/>
          <w:szCs w:val="20"/>
        </w:rPr>
        <w:t xml:space="preserve"> Smlouvy je Zhotovitel povinen zaplatit Objedna</w:t>
      </w:r>
      <w:r w:rsidR="004B7533" w:rsidRPr="006F66E5">
        <w:rPr>
          <w:rFonts w:cstheme="minorHAnsi"/>
          <w:sz w:val="20"/>
          <w:szCs w:val="20"/>
        </w:rPr>
        <w:t>teli smluvní pokutu ve výši 0,2</w:t>
      </w:r>
      <w:r w:rsidRPr="006F66E5">
        <w:rPr>
          <w:rFonts w:cstheme="minorHAnsi"/>
          <w:sz w:val="20"/>
          <w:szCs w:val="20"/>
        </w:rPr>
        <w:t xml:space="preserve"> % z ceny díla včetně DPH, a to za každý i započatý den prodlení.</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t>Pro případ prodlení Zhotovitele se splněním povinnosti odstranit vady, se kterými bylo dílo převzato v termínu dle Smlouvy, je Zhotovitel povinen uhradit smluvní pokutu, kterou strany Smlouvy sjednaly ve výši 1.000,- Kč za každý den a případ prodlení a vadu zvlášť.</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t>Pro případ prodlení Zhotovitele se splněním povinnosti odstranit reklamovanou vadu v termínu dle Smlouvy je Zhotovitel povinen uhradit smluvní pokutu, kterou s</w:t>
      </w:r>
      <w:r w:rsidR="00983C42">
        <w:rPr>
          <w:rFonts w:cstheme="minorHAnsi"/>
          <w:sz w:val="20"/>
          <w:szCs w:val="20"/>
        </w:rPr>
        <w:t>trany Smlouvy sjednaly ve výši 2</w:t>
      </w:r>
      <w:r w:rsidRPr="006F66E5">
        <w:rPr>
          <w:rFonts w:cstheme="minorHAnsi"/>
          <w:sz w:val="20"/>
          <w:szCs w:val="20"/>
        </w:rPr>
        <w:t xml:space="preserve">.000,- Kč za každý den a případ prodlení – u každé vady zvlášť. </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t>Pro případ prodlení se splněním povinnosti uklidit a vyklidit staveniště a upravit všechny plochy v souladu s projektovou dokumentací tak, jak je sjednáno Smlouvou, je Zhotovitel povinen zaplatit smluvní pokutu kterou smluvní stran</w:t>
      </w:r>
      <w:r w:rsidR="00983C42">
        <w:rPr>
          <w:rFonts w:cstheme="minorHAnsi"/>
          <w:sz w:val="20"/>
          <w:szCs w:val="20"/>
        </w:rPr>
        <w:t>y sjednaly ve výši 2</w:t>
      </w:r>
      <w:r w:rsidRPr="006F66E5">
        <w:rPr>
          <w:rFonts w:cstheme="minorHAnsi"/>
          <w:sz w:val="20"/>
          <w:szCs w:val="20"/>
        </w:rPr>
        <w:t>.000,- Kč za každý den prodlení.</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t>Pro případ prodlení Objednatele se splněním povinnosti uhradit daňový doklad v rozsahu, v jakém dle Smlouvy vznikl Zhotoviteli nárok na jeho úhradu, nebo poskytnout jiné peněžité plnění sjednaly strany Smlouvy úrok z prodlení ve výši 0,05 % za každý den prodlení z částky, s jejímž zaplacením bude Objednatel v prodlení.</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t>Pro případ, že Zhotovitel poruší předpisy BOZP, PO anebo OŽP je Zhotovitel povinen zaplatit smluvní pokutu, kterou smluvní strany sjednaly ve výši 10.000,- Kč za každý jednotlivý případ porušení.</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t>Pro případ nedodržení termínů k odstranění nedostatků dle zjištěné kontroly koordinátorem BOZP bude Zhotovitel povinen zaplatit smluvní pokutu, kterou smluvní strany sjednaly ve výši 5.000,- Kč za každý i započatý den prodlení – za každý případ zvlášť.</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t xml:space="preserve">Pro případ, že Zhotovitel poruší povinnost uvést veškeré poddodavatele v seznamu poddodavatelů v souladu s čl. </w:t>
      </w:r>
      <w:r w:rsidR="00F07001" w:rsidRPr="00F07001">
        <w:rPr>
          <w:sz w:val="20"/>
          <w:szCs w:val="20"/>
        </w:rPr>
        <w:t>XIII.</w:t>
      </w:r>
      <w:r w:rsidR="00F07001">
        <w:t xml:space="preserve"> </w:t>
      </w:r>
      <w:r w:rsidRPr="006F66E5">
        <w:rPr>
          <w:rFonts w:cstheme="minorHAnsi"/>
          <w:sz w:val="20"/>
          <w:szCs w:val="20"/>
        </w:rPr>
        <w:t xml:space="preserve">odst. </w:t>
      </w:r>
      <w:r w:rsidR="006E3E86" w:rsidRPr="006F66E5">
        <w:rPr>
          <w:rFonts w:cstheme="minorHAnsi"/>
          <w:sz w:val="20"/>
          <w:szCs w:val="20"/>
        </w:rPr>
        <w:t>2</w:t>
      </w:r>
      <w:r w:rsidRPr="006F66E5">
        <w:rPr>
          <w:rFonts w:cstheme="minorHAnsi"/>
          <w:sz w:val="20"/>
          <w:szCs w:val="20"/>
        </w:rPr>
        <w:t xml:space="preserve"> nebo pověří provedením díla nebo jeho části jinou osobu než uvedl v seznamu bez písemného souhlasu Objednatele a ani na písemnou urgenci Objednatele porušení své povinnosti nenapraví, zaplatí Objednateli smluvní pokutu ve výši 10.000,- Kč za každý jednotlivý případ porušení.</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t>Pokud bude Zhotovitel v prodlení se zahájením plnění, zaplatí Objednateli smluvní pokutu ve výši 1.000,- Kč za každý i započatý den prodlení.</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t>Pokud bude Zhotovitel v prodlení se zahájením odstraňování nedodělků či vad díla, zapl</w:t>
      </w:r>
      <w:r w:rsidR="00983C42">
        <w:rPr>
          <w:rFonts w:cstheme="minorHAnsi"/>
          <w:sz w:val="20"/>
          <w:szCs w:val="20"/>
        </w:rPr>
        <w:t>atí Objednateli smluvní pokutu 2</w:t>
      </w:r>
      <w:r w:rsidRPr="006F66E5">
        <w:rPr>
          <w:rFonts w:cstheme="minorHAnsi"/>
          <w:sz w:val="20"/>
          <w:szCs w:val="20"/>
        </w:rPr>
        <w:t>.000,- Kč za každý nedodělek či vadu a každý i započatý den prodlení. Toto ustanovení platí rovněž při odstraňování vad v rámci záruky.</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t>Nesplní-li Zhotovitel svou povinnost p</w:t>
      </w:r>
      <w:r w:rsidR="006E3E86" w:rsidRPr="006F66E5">
        <w:rPr>
          <w:rFonts w:cstheme="minorHAnsi"/>
          <w:sz w:val="20"/>
          <w:szCs w:val="20"/>
        </w:rPr>
        <w:t>řevzít staveniště</w:t>
      </w:r>
      <w:r w:rsidR="006C1C7D" w:rsidRPr="006F66E5">
        <w:rPr>
          <w:rFonts w:cstheme="minorHAnsi"/>
          <w:sz w:val="20"/>
          <w:szCs w:val="20"/>
        </w:rPr>
        <w:t xml:space="preserve"> </w:t>
      </w:r>
      <w:r w:rsidR="006E3E86" w:rsidRPr="006F66E5">
        <w:rPr>
          <w:rFonts w:cstheme="minorHAnsi"/>
          <w:sz w:val="20"/>
          <w:szCs w:val="20"/>
        </w:rPr>
        <w:t>dle čl. V. odst.</w:t>
      </w:r>
      <w:r w:rsidR="006C1C7D" w:rsidRPr="006F66E5">
        <w:rPr>
          <w:rFonts w:cstheme="minorHAnsi"/>
          <w:sz w:val="20"/>
          <w:szCs w:val="20"/>
        </w:rPr>
        <w:t xml:space="preserve"> 2</w:t>
      </w:r>
      <w:r w:rsidR="008638E7">
        <w:rPr>
          <w:rFonts w:cstheme="minorHAnsi"/>
          <w:sz w:val="20"/>
          <w:szCs w:val="20"/>
        </w:rPr>
        <w:t xml:space="preserve"> </w:t>
      </w:r>
      <w:proofErr w:type="gramStart"/>
      <w:r w:rsidRPr="006F66E5">
        <w:rPr>
          <w:rFonts w:cstheme="minorHAnsi"/>
          <w:sz w:val="20"/>
          <w:szCs w:val="20"/>
        </w:rPr>
        <w:t>této</w:t>
      </w:r>
      <w:proofErr w:type="gramEnd"/>
      <w:r w:rsidRPr="006F66E5">
        <w:rPr>
          <w:rFonts w:cstheme="minorHAnsi"/>
          <w:sz w:val="20"/>
          <w:szCs w:val="20"/>
        </w:rPr>
        <w:t xml:space="preserve"> Smlouvy, je povinen uhradit Objednateli smluvní pokutu ve výši 0,05 % z ceny díla</w:t>
      </w:r>
      <w:r w:rsidR="006C1C7D" w:rsidRPr="006F66E5">
        <w:rPr>
          <w:rFonts w:cstheme="minorHAnsi"/>
          <w:sz w:val="20"/>
          <w:szCs w:val="20"/>
        </w:rPr>
        <w:t xml:space="preserve"> </w:t>
      </w:r>
      <w:r w:rsidRPr="006F66E5">
        <w:rPr>
          <w:rFonts w:cstheme="minorHAnsi"/>
          <w:sz w:val="20"/>
          <w:szCs w:val="20"/>
        </w:rPr>
        <w:t>včetně DPH za každý i započatý den prodlení. Ocitne-li se Zhotovitel v prodlení se splně</w:t>
      </w:r>
      <w:r w:rsidR="00983C42">
        <w:rPr>
          <w:rFonts w:cstheme="minorHAnsi"/>
          <w:sz w:val="20"/>
          <w:szCs w:val="20"/>
        </w:rPr>
        <w:t>ním této povinnosti delším než 3</w:t>
      </w:r>
      <w:r w:rsidRPr="006F66E5">
        <w:rPr>
          <w:rFonts w:cstheme="minorHAnsi"/>
          <w:sz w:val="20"/>
          <w:szCs w:val="20"/>
        </w:rPr>
        <w:t>0 dnů, je toto porušení povinnosti považováno za podstatné porušení smlouvy a Objednatel je oprávněn z tohoto důvodu odstoupit od Smlouvy.</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t>V případě porušení povinnosti provádět dílo</w:t>
      </w:r>
      <w:r w:rsidR="00775C70" w:rsidRPr="006F66E5">
        <w:rPr>
          <w:rFonts w:cstheme="minorHAnsi"/>
          <w:sz w:val="20"/>
          <w:szCs w:val="20"/>
        </w:rPr>
        <w:t xml:space="preserve"> </w:t>
      </w:r>
      <w:r w:rsidRPr="006F66E5">
        <w:rPr>
          <w:rFonts w:cstheme="minorHAnsi"/>
          <w:sz w:val="20"/>
          <w:szCs w:val="20"/>
        </w:rPr>
        <w:t>v souladu se závazným harmonogramem postupu prací dle přílohy této Smlouvy, je Zhotovitel povinen Objednateli uhradit smluvní pokutu ve výši 0,05 % z ceny díla včetně DPH za každý i započatý den prodlení.</w:t>
      </w:r>
    </w:p>
    <w:p w:rsidR="00096196" w:rsidRPr="006F66E5" w:rsidRDefault="004B7533" w:rsidP="00A86E14">
      <w:pPr>
        <w:pStyle w:val="Nadpis2"/>
        <w:numPr>
          <w:ilvl w:val="1"/>
          <w:numId w:val="15"/>
        </w:numPr>
        <w:spacing w:line="240" w:lineRule="auto"/>
        <w:rPr>
          <w:rFonts w:cstheme="minorHAnsi"/>
          <w:sz w:val="20"/>
          <w:szCs w:val="20"/>
        </w:rPr>
      </w:pPr>
      <w:r w:rsidRPr="006F66E5">
        <w:rPr>
          <w:rFonts w:cstheme="minorHAnsi"/>
          <w:sz w:val="20"/>
          <w:szCs w:val="20"/>
        </w:rPr>
        <w:t>V případě porušení</w:t>
      </w:r>
      <w:r w:rsidR="00AF157E" w:rsidRPr="006F66E5">
        <w:rPr>
          <w:rFonts w:cstheme="minorHAnsi"/>
          <w:sz w:val="20"/>
          <w:szCs w:val="20"/>
        </w:rPr>
        <w:t xml:space="preserve"> kterékoli povinnosti vyplývající z čl. </w:t>
      </w:r>
      <w:r w:rsidR="006C1C7D" w:rsidRPr="006F66E5">
        <w:rPr>
          <w:rFonts w:cstheme="minorHAnsi"/>
          <w:sz w:val="20"/>
          <w:szCs w:val="20"/>
        </w:rPr>
        <w:t>X</w:t>
      </w:r>
      <w:r w:rsidR="00AF157E" w:rsidRPr="006F66E5">
        <w:rPr>
          <w:rFonts w:cstheme="minorHAnsi"/>
          <w:sz w:val="20"/>
          <w:szCs w:val="20"/>
        </w:rPr>
        <w:t xml:space="preserve"> (Stavební deník) je Zhotovitel povinen uhradit Objednateli smluvní pokutu 10.000,- Kč za každé jednotlivé porušení těchto povinností.</w:t>
      </w:r>
    </w:p>
    <w:p w:rsidR="00FE452F" w:rsidRPr="005C4BC1" w:rsidRDefault="00AF157E" w:rsidP="005C4BC1">
      <w:pPr>
        <w:pStyle w:val="Nadpis2"/>
        <w:numPr>
          <w:ilvl w:val="1"/>
          <w:numId w:val="15"/>
        </w:numPr>
        <w:spacing w:line="240" w:lineRule="auto"/>
        <w:rPr>
          <w:rFonts w:cstheme="minorHAnsi"/>
          <w:sz w:val="20"/>
          <w:szCs w:val="20"/>
        </w:rPr>
      </w:pPr>
      <w:r w:rsidRPr="006F66E5">
        <w:rPr>
          <w:rFonts w:cstheme="minorHAnsi"/>
          <w:sz w:val="20"/>
          <w:szCs w:val="20"/>
        </w:rPr>
        <w:t>Poruší-li Zhotovitel kteroukoli povinnost uvedenou v čl.</w:t>
      </w:r>
      <w:r w:rsidR="00F07001">
        <w:rPr>
          <w:rFonts w:cstheme="minorHAnsi"/>
          <w:sz w:val="20"/>
          <w:szCs w:val="20"/>
        </w:rPr>
        <w:t xml:space="preserve"> </w:t>
      </w:r>
      <w:r w:rsidR="00F07001" w:rsidRPr="00F07001">
        <w:rPr>
          <w:sz w:val="20"/>
          <w:szCs w:val="20"/>
        </w:rPr>
        <w:t>XIX</w:t>
      </w:r>
      <w:r w:rsidRPr="00F07001">
        <w:rPr>
          <w:rFonts w:cstheme="minorHAnsi"/>
          <w:sz w:val="20"/>
          <w:szCs w:val="20"/>
        </w:rPr>
        <w:t>.</w:t>
      </w:r>
      <w:r w:rsidRPr="006F66E5">
        <w:rPr>
          <w:rFonts w:cstheme="minorHAnsi"/>
          <w:sz w:val="20"/>
          <w:szCs w:val="20"/>
        </w:rPr>
        <w:t xml:space="preserve"> je povinen Objednateli uhradit jedno</w:t>
      </w:r>
      <w:r w:rsidR="00C02CC5" w:rsidRPr="006F66E5">
        <w:rPr>
          <w:rFonts w:cstheme="minorHAnsi"/>
          <w:sz w:val="20"/>
          <w:szCs w:val="20"/>
        </w:rPr>
        <w:t>rázovou smluvní pokutu ve výši 5</w:t>
      </w:r>
      <w:r w:rsidRPr="006F66E5">
        <w:rPr>
          <w:rFonts w:cstheme="minorHAnsi"/>
          <w:sz w:val="20"/>
          <w:szCs w:val="20"/>
        </w:rPr>
        <w:t>0.000,- Kč za každé jednotlivé porušení těchto povinností.</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t>Poruší-li Zhotovitel kteroukoli povinnost uvedenou v čl</w:t>
      </w:r>
      <w:r w:rsidRPr="00F07001">
        <w:rPr>
          <w:rFonts w:cstheme="minorHAnsi"/>
          <w:sz w:val="20"/>
          <w:szCs w:val="20"/>
        </w:rPr>
        <w:t>.</w:t>
      </w:r>
      <w:r w:rsidR="00F07001" w:rsidRPr="00F07001">
        <w:rPr>
          <w:rFonts w:cstheme="minorHAnsi"/>
          <w:sz w:val="20"/>
          <w:szCs w:val="20"/>
        </w:rPr>
        <w:t xml:space="preserve"> </w:t>
      </w:r>
      <w:r w:rsidR="00F07001" w:rsidRPr="00F07001">
        <w:rPr>
          <w:sz w:val="20"/>
          <w:szCs w:val="20"/>
        </w:rPr>
        <w:t>XIII</w:t>
      </w:r>
      <w:r w:rsidRPr="00F07001">
        <w:rPr>
          <w:rFonts w:cstheme="minorHAnsi"/>
          <w:sz w:val="20"/>
          <w:szCs w:val="20"/>
        </w:rPr>
        <w:t>.,</w:t>
      </w:r>
      <w:r w:rsidRPr="006F66E5">
        <w:rPr>
          <w:rFonts w:cstheme="minorHAnsi"/>
          <w:sz w:val="20"/>
          <w:szCs w:val="20"/>
        </w:rPr>
        <w:t xml:space="preserve"> je povinen Objednateli uhradit 5.000,- Kč za každý jednotlivý případ porušení.</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lastRenderedPageBreak/>
        <w:t>Smluvní pokuta je splatná do 30 dní od data, kdy byla povinné straně doručena písemná výzva k jejímu zaplacení ze strany oprávněné strany, a to na účet oprávněné strany uvedený v písemné výzvě.</w:t>
      </w:r>
    </w:p>
    <w:p w:rsidR="00096196" w:rsidRPr="006F66E5" w:rsidRDefault="00AF157E" w:rsidP="00A86E14">
      <w:pPr>
        <w:pStyle w:val="Nadpis2"/>
        <w:numPr>
          <w:ilvl w:val="1"/>
          <w:numId w:val="15"/>
        </w:numPr>
        <w:spacing w:line="240" w:lineRule="auto"/>
        <w:rPr>
          <w:rFonts w:cstheme="minorHAnsi"/>
          <w:sz w:val="20"/>
          <w:szCs w:val="20"/>
        </w:rPr>
      </w:pPr>
      <w:r w:rsidRPr="006F66E5">
        <w:rPr>
          <w:rFonts w:cstheme="minorHAnsi"/>
          <w:sz w:val="20"/>
          <w:szCs w:val="20"/>
        </w:rPr>
        <w:t>Další smluvní pokuty mohou být ujednány v dalších ustanoveních Smlouvy.</w:t>
      </w:r>
    </w:p>
    <w:p w:rsidR="00D55E66" w:rsidRPr="006F66E5" w:rsidRDefault="00D55E66" w:rsidP="00D55E66">
      <w:pPr>
        <w:rPr>
          <w:rFonts w:ascii="Cambria" w:hAnsi="Cambria"/>
        </w:rPr>
      </w:pPr>
    </w:p>
    <w:p w:rsidR="00096196" w:rsidRPr="006F66E5" w:rsidRDefault="00AF157E" w:rsidP="00B5359B">
      <w:pPr>
        <w:pStyle w:val="Nadpis1"/>
        <w:keepNext/>
        <w:numPr>
          <w:ilvl w:val="0"/>
          <w:numId w:val="9"/>
        </w:numPr>
        <w:spacing w:before="360" w:line="240" w:lineRule="auto"/>
        <w:ind w:left="0"/>
        <w:rPr>
          <w:rFonts w:cstheme="minorHAnsi"/>
        </w:rPr>
      </w:pPr>
      <w:r w:rsidRPr="006F66E5">
        <w:rPr>
          <w:rFonts w:cstheme="minorHAnsi"/>
        </w:rPr>
        <w:t>Odstoupení od Smlouvy</w:t>
      </w:r>
    </w:p>
    <w:p w:rsidR="00096196" w:rsidRPr="006F66E5" w:rsidRDefault="00AF157E">
      <w:pPr>
        <w:pStyle w:val="Nadpis2"/>
        <w:numPr>
          <w:ilvl w:val="1"/>
          <w:numId w:val="16"/>
        </w:numPr>
        <w:spacing w:after="120" w:line="240" w:lineRule="auto"/>
        <w:rPr>
          <w:rFonts w:cstheme="minorHAnsi"/>
          <w:sz w:val="20"/>
          <w:szCs w:val="20"/>
        </w:rPr>
      </w:pPr>
      <w:r w:rsidRPr="006F66E5">
        <w:rPr>
          <w:rFonts w:cstheme="minorHAnsi"/>
          <w:sz w:val="20"/>
          <w:szCs w:val="20"/>
        </w:rPr>
        <w:t>Smluvní strany se dohodly, že mohou od Smlouvy odstoupit v případech, kdy to stanoví zákon (především</w:t>
      </w:r>
      <w:r w:rsidR="004B7533" w:rsidRPr="006F66E5">
        <w:rPr>
          <w:rFonts w:cstheme="minorHAnsi"/>
          <w:sz w:val="20"/>
          <w:szCs w:val="20"/>
        </w:rPr>
        <w:t xml:space="preserve"> občanský zákoník) nebo Smlouva</w:t>
      </w:r>
      <w:r w:rsidRPr="006F66E5">
        <w:rPr>
          <w:rFonts w:cstheme="minorHAnsi"/>
          <w:sz w:val="20"/>
          <w:szCs w:val="20"/>
        </w:rPr>
        <w:t xml:space="preserve">. Odstoupení od Smlouvy musí být provedeno písemnou formou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 nároku na náhradu škody vzniklé porušením Smlouvy, ujednaných smluvních pokut za porušení povinnosti vyplývající ze Smlouvy, smluvních ustanovení týkajících se volby práva, řešení sporů mezi smluvními stranami a jiných ustanovení, které podle projevené vůle stran nebo vzhledem ke své povaze mají trvat i po ukončení Smlouvy. </w:t>
      </w:r>
    </w:p>
    <w:p w:rsidR="00096196" w:rsidRPr="006F66E5" w:rsidRDefault="00AF157E" w:rsidP="00A86E14">
      <w:pPr>
        <w:pStyle w:val="Nadpis2"/>
        <w:numPr>
          <w:ilvl w:val="1"/>
          <w:numId w:val="16"/>
        </w:numPr>
        <w:spacing w:after="120" w:line="240" w:lineRule="auto"/>
        <w:rPr>
          <w:rFonts w:cstheme="minorHAnsi"/>
          <w:bCs/>
          <w:sz w:val="20"/>
          <w:szCs w:val="20"/>
        </w:rPr>
      </w:pPr>
      <w:r w:rsidRPr="006F66E5">
        <w:rPr>
          <w:rFonts w:cstheme="minorHAnsi"/>
          <w:bCs/>
          <w:sz w:val="20"/>
          <w:szCs w:val="20"/>
        </w:rPr>
        <w:t>Od Smlouvy lze odstoupit především z důvodu porušení Smlouvy podstatným způsobem druhou smluvní stranou. Smluvní strany Smlouvy se dohodly, že podstatným porušením Smlouvy se rozumí zejména:</w:t>
      </w:r>
    </w:p>
    <w:p w:rsidR="00096196" w:rsidRPr="006F66E5" w:rsidRDefault="00AF157E">
      <w:pPr>
        <w:pStyle w:val="Nadpis3"/>
        <w:numPr>
          <w:ilvl w:val="2"/>
          <w:numId w:val="9"/>
        </w:numPr>
        <w:spacing w:after="120" w:line="240" w:lineRule="auto"/>
        <w:ind w:left="756"/>
        <w:rPr>
          <w:rFonts w:cstheme="minorHAnsi"/>
        </w:rPr>
      </w:pPr>
      <w:r w:rsidRPr="006F66E5">
        <w:rPr>
          <w:rFonts w:cstheme="minorHAnsi"/>
          <w:sz w:val="20"/>
          <w:szCs w:val="20"/>
        </w:rPr>
        <w:t>jestliže se Zhotovitel dostane do prodlení s prováděním díla</w:t>
      </w:r>
      <w:r w:rsidRPr="006F66E5">
        <w:rPr>
          <w:rFonts w:cstheme="minorHAnsi"/>
          <w:i/>
          <w:iCs/>
          <w:sz w:val="20"/>
          <w:szCs w:val="20"/>
        </w:rPr>
        <w:t xml:space="preserve">, </w:t>
      </w:r>
      <w:r w:rsidRPr="006F66E5">
        <w:rPr>
          <w:rFonts w:cstheme="minorHAnsi"/>
          <w:sz w:val="20"/>
          <w:szCs w:val="20"/>
        </w:rPr>
        <w:t>ať již jako celku či jeho jednotlivých částí, ve vztahu k termínům provádění díla dle článku</w:t>
      </w:r>
      <w:r w:rsidR="00A878EB" w:rsidRPr="006F66E5">
        <w:rPr>
          <w:rFonts w:cstheme="minorHAnsi"/>
          <w:sz w:val="20"/>
          <w:szCs w:val="20"/>
        </w:rPr>
        <w:t xml:space="preserve"> V</w:t>
      </w:r>
      <w:r w:rsidRPr="006F66E5">
        <w:rPr>
          <w:rFonts w:cstheme="minorHAnsi"/>
          <w:sz w:val="20"/>
          <w:szCs w:val="20"/>
        </w:rPr>
        <w:t xml:space="preserve">. Smlouvy, které bude delší než čtrnáct kalendářních dnů, a/nebo </w:t>
      </w:r>
    </w:p>
    <w:p w:rsidR="00096196" w:rsidRPr="006F66E5" w:rsidRDefault="00AF157E">
      <w:pPr>
        <w:pStyle w:val="Nadpis3"/>
        <w:numPr>
          <w:ilvl w:val="2"/>
          <w:numId w:val="9"/>
        </w:numPr>
        <w:spacing w:after="120" w:line="240" w:lineRule="auto"/>
        <w:ind w:left="756"/>
        <w:rPr>
          <w:rFonts w:cstheme="minorHAnsi"/>
          <w:sz w:val="20"/>
          <w:szCs w:val="20"/>
        </w:rPr>
      </w:pPr>
      <w:r w:rsidRPr="006F66E5">
        <w:rPr>
          <w:rFonts w:cstheme="minorHAnsi"/>
          <w:sz w:val="20"/>
          <w:szCs w:val="20"/>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w:t>
      </w:r>
      <w:r w:rsidRPr="006F66E5">
        <w:rPr>
          <w:rFonts w:cstheme="minorHAnsi"/>
          <w:sz w:val="22"/>
          <w:szCs w:val="22"/>
        </w:rPr>
        <w:t xml:space="preserve"> </w:t>
      </w:r>
      <w:r w:rsidRPr="006F66E5">
        <w:rPr>
          <w:rFonts w:cstheme="minorHAnsi"/>
          <w:sz w:val="20"/>
          <w:szCs w:val="20"/>
        </w:rPr>
        <w:t>se nepovažují technologické pauzy uvedené v harmonogramu, a/nebo</w:t>
      </w:r>
    </w:p>
    <w:p w:rsidR="00096196" w:rsidRPr="006F66E5" w:rsidRDefault="00AF157E">
      <w:pPr>
        <w:pStyle w:val="Nadpis3"/>
        <w:numPr>
          <w:ilvl w:val="2"/>
          <w:numId w:val="9"/>
        </w:numPr>
        <w:spacing w:after="120" w:line="240" w:lineRule="auto"/>
        <w:ind w:left="756"/>
        <w:rPr>
          <w:rFonts w:cstheme="minorHAnsi"/>
        </w:rPr>
      </w:pPr>
      <w:r w:rsidRPr="006F66E5">
        <w:rPr>
          <w:rFonts w:cstheme="minorHAnsi"/>
          <w:sz w:val="20"/>
          <w:szCs w:val="20"/>
        </w:rPr>
        <w:t>jestliže Zhotovitel řádně a včas neprokáže trvání platné a účinné pojistné smlouvy dle článk</w:t>
      </w:r>
      <w:r w:rsidR="00F07001">
        <w:rPr>
          <w:rFonts w:cstheme="minorHAnsi"/>
          <w:sz w:val="20"/>
          <w:szCs w:val="20"/>
        </w:rPr>
        <w:t xml:space="preserve">u </w:t>
      </w:r>
      <w:r w:rsidR="00F07001" w:rsidRPr="00F07001">
        <w:rPr>
          <w:sz w:val="20"/>
          <w:szCs w:val="20"/>
        </w:rPr>
        <w:t>XIX</w:t>
      </w:r>
      <w:r w:rsidRPr="00F07001">
        <w:rPr>
          <w:rFonts w:cstheme="minorHAnsi"/>
          <w:sz w:val="20"/>
          <w:szCs w:val="20"/>
        </w:rPr>
        <w:t xml:space="preserve">. </w:t>
      </w:r>
      <w:r w:rsidRPr="006F66E5">
        <w:rPr>
          <w:rFonts w:cstheme="minorHAnsi"/>
          <w:sz w:val="20"/>
          <w:szCs w:val="20"/>
        </w:rPr>
        <w:t>Smlouvy či jinak poruší ustanovení článků</w:t>
      </w:r>
      <w:r w:rsidR="00F07001">
        <w:t xml:space="preserve"> </w:t>
      </w:r>
      <w:r w:rsidR="00F07001" w:rsidRPr="00F07001">
        <w:rPr>
          <w:sz w:val="20"/>
          <w:szCs w:val="20"/>
        </w:rPr>
        <w:t>XIX</w:t>
      </w:r>
      <w:r w:rsidRPr="00F07001">
        <w:rPr>
          <w:rFonts w:cstheme="minorHAnsi"/>
          <w:sz w:val="20"/>
          <w:szCs w:val="20"/>
        </w:rPr>
        <w:t>.</w:t>
      </w:r>
      <w:r w:rsidRPr="006F66E5">
        <w:rPr>
          <w:rFonts w:cstheme="minorHAnsi"/>
          <w:sz w:val="20"/>
          <w:szCs w:val="20"/>
        </w:rPr>
        <w:t xml:space="preserve"> Smlouvy, a/nebo</w:t>
      </w:r>
    </w:p>
    <w:p w:rsidR="00096196" w:rsidRPr="006F66E5" w:rsidRDefault="00AF157E">
      <w:pPr>
        <w:pStyle w:val="Nadpis3"/>
        <w:numPr>
          <w:ilvl w:val="2"/>
          <w:numId w:val="9"/>
        </w:numPr>
        <w:spacing w:after="120" w:line="240" w:lineRule="auto"/>
        <w:ind w:left="756"/>
        <w:rPr>
          <w:rFonts w:cstheme="minorHAnsi"/>
          <w:sz w:val="20"/>
          <w:szCs w:val="20"/>
        </w:rPr>
      </w:pPr>
      <w:r w:rsidRPr="006F66E5">
        <w:rPr>
          <w:rFonts w:cstheme="minorHAnsi"/>
          <w:sz w:val="20"/>
          <w:szCs w:val="20"/>
        </w:rPr>
        <w:t>Zhotovitel vstoupil do likvidace; a/nebo</w:t>
      </w:r>
    </w:p>
    <w:p w:rsidR="00096196" w:rsidRPr="006F66E5" w:rsidRDefault="00AF157E">
      <w:pPr>
        <w:pStyle w:val="Nadpis3"/>
        <w:numPr>
          <w:ilvl w:val="2"/>
          <w:numId w:val="9"/>
        </w:numPr>
        <w:spacing w:after="120" w:line="240" w:lineRule="auto"/>
        <w:ind w:left="756"/>
        <w:rPr>
          <w:rFonts w:cstheme="minorHAnsi"/>
          <w:sz w:val="20"/>
          <w:szCs w:val="20"/>
        </w:rPr>
      </w:pPr>
      <w:r w:rsidRPr="006F66E5">
        <w:rPr>
          <w:rFonts w:cstheme="minorHAnsi"/>
          <w:sz w:val="20"/>
          <w:szCs w:val="20"/>
        </w:rPr>
        <w:t>Zhotovitel uzavřel smlouvu o prodeji či nájmu podniku či jeho části, na základě které převedl, resp. pronajal, svůj podnik či tu jeho část, jejíž součástí jsou i práva a závazky z právního vztahu dle Smlouvy na třetí osobu; a/nebo</w:t>
      </w:r>
    </w:p>
    <w:p w:rsidR="00096196" w:rsidRPr="006F66E5" w:rsidRDefault="00AF157E">
      <w:pPr>
        <w:pStyle w:val="Nadpis3"/>
        <w:numPr>
          <w:ilvl w:val="2"/>
          <w:numId w:val="9"/>
        </w:numPr>
        <w:spacing w:after="120" w:line="240" w:lineRule="auto"/>
        <w:ind w:left="756"/>
        <w:rPr>
          <w:rFonts w:cstheme="minorHAnsi"/>
        </w:rPr>
      </w:pPr>
      <w:r w:rsidRPr="006F66E5">
        <w:rPr>
          <w:rFonts w:cstheme="minorHAnsi"/>
          <w:sz w:val="20"/>
          <w:szCs w:val="20"/>
        </w:rPr>
        <w:t>Zhotovitel porušil některou ze svých povinností uvedených v</w:t>
      </w:r>
      <w:r w:rsidR="00F07001">
        <w:rPr>
          <w:rFonts w:cstheme="minorHAnsi"/>
          <w:sz w:val="20"/>
          <w:szCs w:val="20"/>
        </w:rPr>
        <w:t> </w:t>
      </w:r>
      <w:r w:rsidRPr="006F66E5">
        <w:rPr>
          <w:rFonts w:cstheme="minorHAnsi"/>
          <w:sz w:val="20"/>
          <w:szCs w:val="20"/>
        </w:rPr>
        <w:t>článku</w:t>
      </w:r>
      <w:r w:rsidR="00F07001">
        <w:t xml:space="preserve"> </w:t>
      </w:r>
      <w:r w:rsidR="00F07001" w:rsidRPr="00F07001">
        <w:rPr>
          <w:sz w:val="20"/>
          <w:szCs w:val="20"/>
        </w:rPr>
        <w:t>XII</w:t>
      </w:r>
      <w:r w:rsidRPr="00F07001">
        <w:rPr>
          <w:rFonts w:cstheme="minorHAnsi"/>
          <w:sz w:val="20"/>
          <w:szCs w:val="20"/>
        </w:rPr>
        <w:t>.</w:t>
      </w:r>
      <w:r w:rsidRPr="006F66E5">
        <w:rPr>
          <w:rFonts w:cstheme="minorHAnsi"/>
          <w:sz w:val="20"/>
          <w:szCs w:val="20"/>
        </w:rPr>
        <w:t xml:space="preserve"> Smlouvy; a/nebo</w:t>
      </w:r>
    </w:p>
    <w:p w:rsidR="00096196" w:rsidRPr="006F66E5" w:rsidRDefault="00AF157E">
      <w:pPr>
        <w:pStyle w:val="Nadpis3"/>
        <w:numPr>
          <w:ilvl w:val="2"/>
          <w:numId w:val="9"/>
        </w:numPr>
        <w:spacing w:after="120" w:line="240" w:lineRule="auto"/>
        <w:ind w:left="756"/>
        <w:rPr>
          <w:rFonts w:cstheme="minorHAnsi"/>
        </w:rPr>
      </w:pPr>
      <w:r w:rsidRPr="006F66E5">
        <w:rPr>
          <w:rFonts w:cstheme="minorHAnsi"/>
          <w:sz w:val="20"/>
          <w:szCs w:val="20"/>
        </w:rPr>
        <w:t>Zhotovitel porušil některý ze svých závazků dle článku</w:t>
      </w:r>
      <w:r w:rsidR="00F07001">
        <w:t xml:space="preserve"> </w:t>
      </w:r>
      <w:r w:rsidR="00F07001" w:rsidRPr="00F07001">
        <w:rPr>
          <w:sz w:val="20"/>
          <w:szCs w:val="20"/>
        </w:rPr>
        <w:t>IX</w:t>
      </w:r>
      <w:r w:rsidRPr="00F07001">
        <w:rPr>
          <w:rFonts w:cstheme="minorHAnsi"/>
          <w:sz w:val="20"/>
          <w:szCs w:val="20"/>
        </w:rPr>
        <w:t>.</w:t>
      </w:r>
      <w:r w:rsidRPr="006F66E5">
        <w:rPr>
          <w:rFonts w:cstheme="minorHAnsi"/>
          <w:sz w:val="20"/>
          <w:szCs w:val="20"/>
        </w:rPr>
        <w:t xml:space="preserve"> Smlouvy a/nebo </w:t>
      </w:r>
    </w:p>
    <w:p w:rsidR="00096196" w:rsidRPr="006F66E5" w:rsidRDefault="00AF157E">
      <w:pPr>
        <w:pStyle w:val="Nadpis3"/>
        <w:numPr>
          <w:ilvl w:val="2"/>
          <w:numId w:val="9"/>
        </w:numPr>
        <w:spacing w:after="120" w:line="240" w:lineRule="auto"/>
        <w:ind w:left="756"/>
        <w:rPr>
          <w:rFonts w:cstheme="minorHAnsi"/>
          <w:sz w:val="20"/>
          <w:szCs w:val="20"/>
        </w:rPr>
      </w:pPr>
      <w:r w:rsidRPr="006F66E5">
        <w:rPr>
          <w:rFonts w:cstheme="minorHAnsi"/>
          <w:sz w:val="20"/>
          <w:szCs w:val="20"/>
        </w:rPr>
        <w:t xml:space="preserve">Zhotovitel přenesl nebo převedl práva ze Smlouvy na jinou osobu bez písemného souhlasu Objednatele, </w:t>
      </w:r>
    </w:p>
    <w:p w:rsidR="00096196" w:rsidRPr="006F66E5" w:rsidRDefault="00AF157E">
      <w:pPr>
        <w:pStyle w:val="Nadpis2"/>
        <w:numPr>
          <w:ilvl w:val="0"/>
          <w:numId w:val="0"/>
        </w:numPr>
        <w:spacing w:after="120" w:line="240" w:lineRule="auto"/>
        <w:rPr>
          <w:rFonts w:cstheme="minorHAnsi"/>
          <w:sz w:val="20"/>
          <w:szCs w:val="20"/>
        </w:rPr>
      </w:pPr>
      <w:r w:rsidRPr="006F66E5">
        <w:rPr>
          <w:rFonts w:cstheme="minorHAnsi"/>
          <w:sz w:val="20"/>
          <w:szCs w:val="20"/>
        </w:rPr>
        <w:t>a další porušení označené v textu smlouvy o dílo jako podstatné porušení nebo porušení smlouvy podstatným způsobem (význam je totožný). V dalších případech bude podstatné porušení smlouvy posuzováno dle § 2002 občanského zákoníku.</w:t>
      </w:r>
    </w:p>
    <w:p w:rsidR="00096196" w:rsidRPr="006F66E5" w:rsidRDefault="00AF157E" w:rsidP="00A86E14">
      <w:pPr>
        <w:pStyle w:val="Nadpis2"/>
        <w:numPr>
          <w:ilvl w:val="1"/>
          <w:numId w:val="16"/>
        </w:numPr>
        <w:spacing w:after="120" w:line="240" w:lineRule="auto"/>
        <w:rPr>
          <w:rFonts w:cstheme="minorHAnsi"/>
          <w:bCs/>
          <w:sz w:val="20"/>
          <w:szCs w:val="20"/>
        </w:rPr>
      </w:pPr>
      <w:r w:rsidRPr="006F66E5">
        <w:rPr>
          <w:rFonts w:cstheme="minorHAnsi"/>
          <w:bCs/>
          <w:sz w:val="20"/>
          <w:szCs w:val="20"/>
        </w:rPr>
        <w:t>V případě odstoupení od smlouvy zůstává dosud provedené dílo ve vlastnictví Objednatele a Zhotoviteli náleží pouze část ceny, odpovídající této části díla dle plateb díla dojednaných ve smlouvě o dílo. Zhotovitel je povinen předat dosud provedené dílo a veškerou související dokumentaci (viz analogicky dokumentace, která se předává při předání díla v případě jeho ukončení) Objednateli do 5 dnů po účinnosti odstoupení, včetně písemného upozornění na opatření nutná k předejití škodám, které by mohly vzniknout v důsledku předčasného ukončení smlouvy, a v této lhůtě rovněž splnit všechny další povinnosti dle smlouvy o dílo (především viz dále v tomto bodě).</w:t>
      </w:r>
    </w:p>
    <w:p w:rsidR="00096196" w:rsidRPr="006F66E5" w:rsidRDefault="00AF157E" w:rsidP="00A86E14">
      <w:pPr>
        <w:pStyle w:val="Nadpis2"/>
        <w:numPr>
          <w:ilvl w:val="1"/>
          <w:numId w:val="16"/>
        </w:numPr>
        <w:spacing w:after="120" w:line="240" w:lineRule="auto"/>
        <w:rPr>
          <w:rFonts w:cstheme="minorHAnsi"/>
          <w:bCs/>
          <w:sz w:val="20"/>
          <w:szCs w:val="20"/>
        </w:rPr>
      </w:pPr>
      <w:r w:rsidRPr="006F66E5">
        <w:rPr>
          <w:rFonts w:cstheme="minorHAnsi"/>
          <w:bCs/>
          <w:sz w:val="20"/>
          <w:szCs w:val="20"/>
        </w:rPr>
        <w:t xml:space="preserve">Odstoupením od smlouvy o dílo (bez ohledu na skutečnost, která ze smluvních stran od Smlouvy odstoupila) nezaniká právo Objednatele vyúčtovat </w:t>
      </w:r>
      <w:r w:rsidR="00B07E54">
        <w:rPr>
          <w:rFonts w:cstheme="minorHAnsi"/>
          <w:bCs/>
          <w:sz w:val="20"/>
          <w:szCs w:val="20"/>
        </w:rPr>
        <w:t>Z</w:t>
      </w:r>
      <w:r w:rsidRPr="006F66E5">
        <w:rPr>
          <w:rFonts w:cstheme="minorHAnsi"/>
          <w:bCs/>
          <w:sz w:val="20"/>
          <w:szCs w:val="20"/>
        </w:rPr>
        <w:t>hotoviteli všechny smluvní pokuty sjednané ve Smlouvě.</w:t>
      </w:r>
    </w:p>
    <w:p w:rsidR="00096196" w:rsidRPr="006F66E5" w:rsidRDefault="00AF157E" w:rsidP="00A86E14">
      <w:pPr>
        <w:pStyle w:val="Nadpis2"/>
        <w:numPr>
          <w:ilvl w:val="1"/>
          <w:numId w:val="16"/>
        </w:numPr>
        <w:spacing w:after="120" w:line="240" w:lineRule="auto"/>
        <w:rPr>
          <w:rFonts w:cstheme="minorHAnsi"/>
          <w:bCs/>
          <w:sz w:val="20"/>
          <w:szCs w:val="20"/>
        </w:rPr>
      </w:pPr>
      <w:r w:rsidRPr="006F66E5">
        <w:rPr>
          <w:rFonts w:cstheme="minorHAnsi"/>
          <w:bCs/>
          <w:sz w:val="20"/>
          <w:szCs w:val="20"/>
        </w:rPr>
        <w:t>Smluvní strana, která důvodné odstoupení od smlouvy zapříčinila, je povinna uhradit druhé smluvní straně veškeré náklady jí vzniklé z důvodů odstoupení od Smlouvy.</w:t>
      </w:r>
    </w:p>
    <w:p w:rsidR="00096196" w:rsidRPr="006F66E5" w:rsidRDefault="00AF157E" w:rsidP="00A86E14">
      <w:pPr>
        <w:pStyle w:val="Nadpis2"/>
        <w:numPr>
          <w:ilvl w:val="1"/>
          <w:numId w:val="16"/>
        </w:numPr>
        <w:spacing w:after="120" w:line="240" w:lineRule="auto"/>
        <w:rPr>
          <w:rFonts w:cstheme="minorHAnsi"/>
          <w:bCs/>
          <w:sz w:val="20"/>
          <w:szCs w:val="20"/>
        </w:rPr>
      </w:pPr>
      <w:r w:rsidRPr="006F66E5">
        <w:rPr>
          <w:rFonts w:cstheme="minorHAnsi"/>
          <w:bCs/>
          <w:sz w:val="20"/>
          <w:szCs w:val="20"/>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rsidR="00096196" w:rsidRPr="006F66E5" w:rsidRDefault="00AF157E">
      <w:pPr>
        <w:pStyle w:val="Nadpis3"/>
        <w:numPr>
          <w:ilvl w:val="2"/>
          <w:numId w:val="9"/>
        </w:numPr>
        <w:spacing w:after="120" w:line="240" w:lineRule="auto"/>
        <w:ind w:left="728"/>
        <w:rPr>
          <w:rFonts w:cstheme="minorHAnsi"/>
          <w:sz w:val="20"/>
          <w:szCs w:val="20"/>
        </w:rPr>
      </w:pPr>
      <w:r w:rsidRPr="006F66E5">
        <w:rPr>
          <w:rFonts w:cstheme="minorHAnsi"/>
          <w:sz w:val="20"/>
          <w:szCs w:val="20"/>
        </w:rPr>
        <w:lastRenderedPageBreak/>
        <w:t>částky součtu dílčích plateb ceny za provedení díla dle Smlouvy Objednatelem Zhotoviteli; a</w:t>
      </w:r>
    </w:p>
    <w:p w:rsidR="00096196" w:rsidRPr="006F66E5" w:rsidRDefault="00AF157E">
      <w:pPr>
        <w:pStyle w:val="Nadpis3"/>
        <w:numPr>
          <w:ilvl w:val="2"/>
          <w:numId w:val="9"/>
        </w:numPr>
        <w:spacing w:after="120" w:line="240" w:lineRule="auto"/>
        <w:ind w:left="728"/>
        <w:rPr>
          <w:rFonts w:cstheme="minorHAnsi"/>
          <w:sz w:val="20"/>
          <w:szCs w:val="20"/>
        </w:rPr>
      </w:pPr>
      <w:r w:rsidRPr="006F66E5">
        <w:rPr>
          <w:rFonts w:cstheme="minorHAnsi"/>
          <w:sz w:val="20"/>
          <w:szCs w:val="20"/>
        </w:rPr>
        <w:t xml:space="preserve">částky ceny věcí, které Zhotovitel k provedení díla účelně opatřil a které se staly k datu účinnosti odstoupení od Smlouvy vlastnictvím Objednatele, a to v cenách dle Smlouvy, kdy za základ výpočtu budou brány jednotkové ceny dle nabídky Zhotovitele. </w:t>
      </w:r>
    </w:p>
    <w:p w:rsidR="00096196" w:rsidRPr="006F66E5" w:rsidRDefault="00AF157E">
      <w:pPr>
        <w:pStyle w:val="Nadpis3"/>
        <w:numPr>
          <w:ilvl w:val="0"/>
          <w:numId w:val="0"/>
        </w:numPr>
        <w:spacing w:after="120" w:line="240" w:lineRule="auto"/>
        <w:rPr>
          <w:rFonts w:cstheme="minorHAnsi"/>
          <w:sz w:val="20"/>
          <w:szCs w:val="20"/>
        </w:rPr>
      </w:pPr>
      <w:r w:rsidRPr="006F66E5">
        <w:rPr>
          <w:rFonts w:cstheme="minorHAnsi"/>
          <w:sz w:val="20"/>
          <w:szCs w:val="20"/>
        </w:rPr>
        <w:t>Zhotovitel provede soupis všech provedených prací oceněný dle způsobu, kterým je stanovena cena díla.</w:t>
      </w:r>
    </w:p>
    <w:p w:rsidR="00096196" w:rsidRPr="006F66E5" w:rsidRDefault="00AF157E">
      <w:pPr>
        <w:pStyle w:val="Nadpis3"/>
        <w:numPr>
          <w:ilvl w:val="0"/>
          <w:numId w:val="0"/>
        </w:numPr>
        <w:spacing w:after="120" w:line="240" w:lineRule="auto"/>
        <w:rPr>
          <w:rFonts w:cstheme="minorHAnsi"/>
          <w:sz w:val="20"/>
          <w:szCs w:val="20"/>
        </w:rPr>
      </w:pPr>
      <w:r w:rsidRPr="006F66E5">
        <w:rPr>
          <w:rFonts w:cstheme="minorHAnsi"/>
          <w:sz w:val="20"/>
          <w:szCs w:val="20"/>
        </w:rPr>
        <w:t>Zhotovitel provede finanční vyčíslení provedených prací a zpracuje "dílčí konečnou fakturu".</w:t>
      </w:r>
    </w:p>
    <w:p w:rsidR="00096196" w:rsidRPr="006F66E5" w:rsidRDefault="00AF157E">
      <w:pPr>
        <w:pStyle w:val="Nadpis3"/>
        <w:numPr>
          <w:ilvl w:val="0"/>
          <w:numId w:val="0"/>
        </w:numPr>
        <w:spacing w:after="120" w:line="240" w:lineRule="auto"/>
        <w:rPr>
          <w:rFonts w:cstheme="minorHAnsi"/>
          <w:sz w:val="20"/>
          <w:szCs w:val="20"/>
        </w:rPr>
      </w:pPr>
      <w:r w:rsidRPr="006F66E5">
        <w:rPr>
          <w:rFonts w:cstheme="minorHAnsi"/>
          <w:sz w:val="20"/>
          <w:szCs w:val="20"/>
        </w:rPr>
        <w:t>Zhotovitel odveze veškerý svůj nezabudovaný materiál, pokud se strany písemně nedohodnou jinak a vyklidí staveniště.</w:t>
      </w:r>
    </w:p>
    <w:p w:rsidR="00096196" w:rsidRPr="006F66E5" w:rsidRDefault="00AF157E">
      <w:pPr>
        <w:pStyle w:val="Nadpis3"/>
        <w:numPr>
          <w:ilvl w:val="0"/>
          <w:numId w:val="0"/>
        </w:numPr>
        <w:spacing w:after="120" w:line="240" w:lineRule="auto"/>
        <w:rPr>
          <w:rFonts w:cstheme="minorHAnsi"/>
          <w:sz w:val="20"/>
          <w:szCs w:val="20"/>
        </w:rPr>
      </w:pPr>
      <w:r w:rsidRPr="006F66E5">
        <w:rPr>
          <w:rFonts w:cstheme="minorHAnsi"/>
          <w:sz w:val="20"/>
          <w:szCs w:val="20"/>
        </w:rPr>
        <w:t>Zhotovitel ihned vyzve Objednatele k "dílčímu předání díla" a Objednatel je povinen do tří dnů od obdržení vyzvání zahájit "dílčí přejímací řízení".</w:t>
      </w:r>
    </w:p>
    <w:p w:rsidR="00096196" w:rsidRPr="006F66E5" w:rsidRDefault="00AF157E" w:rsidP="00A86E14">
      <w:pPr>
        <w:pStyle w:val="Nadpis2"/>
        <w:numPr>
          <w:ilvl w:val="1"/>
          <w:numId w:val="16"/>
        </w:numPr>
        <w:spacing w:after="120" w:line="240" w:lineRule="auto"/>
        <w:rPr>
          <w:rFonts w:cstheme="minorHAnsi"/>
          <w:bCs/>
          <w:sz w:val="20"/>
          <w:szCs w:val="20"/>
        </w:rPr>
      </w:pPr>
      <w:r w:rsidRPr="006F66E5">
        <w:rPr>
          <w:rFonts w:cstheme="minorHAnsi"/>
          <w:bCs/>
          <w:sz w:val="20"/>
          <w:szCs w:val="20"/>
        </w:rPr>
        <w:t>Smluvní strany jsou si povinny vyplatit shora uvedené částky, včetně případných příslušenství, nejpozději do třiceti dnů ode dne doručení písemné výzvy oprávněné smluvní strany k úhradě.</w:t>
      </w:r>
    </w:p>
    <w:p w:rsidR="00096196" w:rsidRPr="006F66E5" w:rsidRDefault="00AF157E" w:rsidP="00A86E14">
      <w:pPr>
        <w:pStyle w:val="Nadpis2"/>
        <w:numPr>
          <w:ilvl w:val="1"/>
          <w:numId w:val="16"/>
        </w:numPr>
        <w:spacing w:after="120" w:line="240" w:lineRule="auto"/>
        <w:rPr>
          <w:rFonts w:cstheme="minorHAnsi"/>
          <w:bCs/>
          <w:sz w:val="20"/>
          <w:szCs w:val="20"/>
        </w:rPr>
      </w:pPr>
      <w:r w:rsidRPr="006F66E5">
        <w:rPr>
          <w:rFonts w:cstheme="minorHAnsi"/>
          <w:bCs/>
          <w:sz w:val="20"/>
          <w:szCs w:val="20"/>
        </w:rPr>
        <w:t>Pokud by byl Zhotovitel v prodlení se splněním kterékoli jeho povinnosti dle ustanovení tohoto článku, je Objednatel oprávněn v každém takovém případě vyúčtovat Zhotoviteli smluvní pokutu ve výši 100 Kč za každý i započatý den prodlení.</w:t>
      </w:r>
    </w:p>
    <w:p w:rsidR="00096196" w:rsidRPr="006F66E5" w:rsidRDefault="00AF157E" w:rsidP="00B5359B">
      <w:pPr>
        <w:pStyle w:val="Nadpis1"/>
        <w:keepNext/>
        <w:numPr>
          <w:ilvl w:val="0"/>
          <w:numId w:val="9"/>
        </w:numPr>
        <w:spacing w:before="360" w:line="240" w:lineRule="auto"/>
        <w:ind w:left="0"/>
        <w:rPr>
          <w:rFonts w:cstheme="minorHAnsi"/>
        </w:rPr>
      </w:pPr>
      <w:r w:rsidRPr="006F66E5">
        <w:rPr>
          <w:rFonts w:cstheme="minorHAnsi"/>
        </w:rPr>
        <w:t xml:space="preserve">Nebezpečí škody na věci a přechod vlastnického práva </w:t>
      </w:r>
    </w:p>
    <w:p w:rsidR="00096196" w:rsidRPr="006F66E5" w:rsidRDefault="00AF157E">
      <w:pPr>
        <w:pStyle w:val="Nadpis2"/>
        <w:numPr>
          <w:ilvl w:val="1"/>
          <w:numId w:val="17"/>
        </w:numPr>
        <w:spacing w:after="120" w:line="240" w:lineRule="auto"/>
        <w:rPr>
          <w:rFonts w:cstheme="minorHAnsi"/>
          <w:sz w:val="20"/>
          <w:szCs w:val="20"/>
        </w:rPr>
      </w:pPr>
      <w:r w:rsidRPr="006F66E5">
        <w:rPr>
          <w:rFonts w:cstheme="minorHAnsi"/>
          <w:sz w:val="20"/>
          <w:szCs w:val="20"/>
        </w:rPr>
        <w:t xml:space="preserve">Zhotovitel nese od doby převzetí staveniště do řádného předání díla Objednateli a řádného odevzdání staveniště Objednateli nebezpečí škody a jiné nebezpečí </w:t>
      </w:r>
      <w:proofErr w:type="gramStart"/>
      <w:r w:rsidRPr="006F66E5">
        <w:rPr>
          <w:rFonts w:cstheme="minorHAnsi"/>
          <w:sz w:val="20"/>
          <w:szCs w:val="20"/>
        </w:rPr>
        <w:t>na</w:t>
      </w:r>
      <w:proofErr w:type="gramEnd"/>
      <w:r w:rsidRPr="006F66E5">
        <w:rPr>
          <w:rFonts w:cstheme="minorHAnsi"/>
          <w:sz w:val="20"/>
          <w:szCs w:val="20"/>
        </w:rPr>
        <w:t>:</w:t>
      </w:r>
    </w:p>
    <w:p w:rsidR="00096196" w:rsidRPr="006F66E5" w:rsidRDefault="00AF157E">
      <w:pPr>
        <w:pStyle w:val="Nadpis3"/>
        <w:numPr>
          <w:ilvl w:val="2"/>
          <w:numId w:val="9"/>
        </w:numPr>
        <w:spacing w:after="120" w:line="240" w:lineRule="auto"/>
        <w:ind w:left="742"/>
        <w:rPr>
          <w:rFonts w:cstheme="minorHAnsi"/>
          <w:sz w:val="20"/>
          <w:szCs w:val="20"/>
        </w:rPr>
      </w:pPr>
      <w:r w:rsidRPr="006F66E5">
        <w:rPr>
          <w:rFonts w:cstheme="minorHAnsi"/>
          <w:sz w:val="20"/>
          <w:szCs w:val="20"/>
        </w:rPr>
        <w:t xml:space="preserve">díle a všech jeho zhotovovaných, obnovovaných, upravovaných a dalších </w:t>
      </w:r>
      <w:proofErr w:type="gramStart"/>
      <w:r w:rsidRPr="006F66E5">
        <w:rPr>
          <w:rFonts w:cstheme="minorHAnsi"/>
          <w:sz w:val="20"/>
          <w:szCs w:val="20"/>
        </w:rPr>
        <w:t>částech</w:t>
      </w:r>
      <w:proofErr w:type="gramEnd"/>
      <w:r w:rsidRPr="006F66E5">
        <w:rPr>
          <w:rFonts w:cstheme="minorHAnsi"/>
          <w:sz w:val="20"/>
          <w:szCs w:val="20"/>
        </w:rPr>
        <w:t>, a</w:t>
      </w:r>
    </w:p>
    <w:p w:rsidR="00096196" w:rsidRPr="006F66E5" w:rsidRDefault="00AF157E">
      <w:pPr>
        <w:pStyle w:val="Nadpis3"/>
        <w:numPr>
          <w:ilvl w:val="2"/>
          <w:numId w:val="9"/>
        </w:numPr>
        <w:spacing w:after="120" w:line="240" w:lineRule="auto"/>
        <w:ind w:left="742"/>
        <w:rPr>
          <w:rFonts w:cstheme="minorHAnsi"/>
          <w:sz w:val="20"/>
          <w:szCs w:val="20"/>
        </w:rPr>
      </w:pPr>
      <w:proofErr w:type="gramStart"/>
      <w:r w:rsidRPr="006F66E5">
        <w:rPr>
          <w:rFonts w:cstheme="minorHAnsi"/>
          <w:sz w:val="20"/>
          <w:szCs w:val="20"/>
        </w:rPr>
        <w:t>plochách</w:t>
      </w:r>
      <w:proofErr w:type="gramEnd"/>
      <w:r w:rsidRPr="006F66E5">
        <w:rPr>
          <w:rFonts w:cstheme="minorHAnsi"/>
          <w:sz w:val="20"/>
          <w:szCs w:val="20"/>
        </w:rPr>
        <w:t>,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096196" w:rsidRPr="006F66E5" w:rsidRDefault="00AF157E">
      <w:pPr>
        <w:pStyle w:val="Nadpis2"/>
        <w:numPr>
          <w:ilvl w:val="1"/>
          <w:numId w:val="17"/>
        </w:numPr>
        <w:spacing w:after="120" w:line="240" w:lineRule="auto"/>
        <w:rPr>
          <w:rFonts w:cstheme="minorHAnsi"/>
          <w:sz w:val="20"/>
          <w:szCs w:val="20"/>
        </w:rPr>
      </w:pPr>
      <w:r w:rsidRPr="006F66E5">
        <w:rPr>
          <w:rFonts w:cstheme="minorHAnsi"/>
          <w:sz w:val="20"/>
          <w:szCs w:val="20"/>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w:t>
      </w:r>
      <w:proofErr w:type="gramStart"/>
      <w:r w:rsidRPr="006F66E5">
        <w:rPr>
          <w:rFonts w:cstheme="minorHAnsi"/>
          <w:sz w:val="20"/>
          <w:szCs w:val="20"/>
        </w:rPr>
        <w:t>která</w:t>
      </w:r>
      <w:proofErr w:type="gramEnd"/>
      <w:r w:rsidRPr="006F66E5">
        <w:rPr>
          <w:rFonts w:cstheme="minorHAnsi"/>
          <w:sz w:val="20"/>
          <w:szCs w:val="20"/>
        </w:rPr>
        <w:t xml:space="preserve"> jsou či byly použity k provedení díla, kterými jsou zejména:</w:t>
      </w:r>
    </w:p>
    <w:p w:rsidR="00096196" w:rsidRPr="006F66E5" w:rsidRDefault="00AF157E">
      <w:pPr>
        <w:pStyle w:val="Nadpis3"/>
        <w:numPr>
          <w:ilvl w:val="2"/>
          <w:numId w:val="9"/>
        </w:numPr>
        <w:spacing w:after="120" w:line="240" w:lineRule="auto"/>
        <w:ind w:left="784"/>
        <w:rPr>
          <w:rFonts w:cstheme="minorHAnsi"/>
          <w:sz w:val="20"/>
          <w:szCs w:val="20"/>
        </w:rPr>
      </w:pPr>
      <w:r w:rsidRPr="006F66E5">
        <w:rPr>
          <w:rFonts w:cstheme="minorHAnsi"/>
          <w:sz w:val="20"/>
          <w:szCs w:val="20"/>
        </w:rPr>
        <w:t>zařízení staveniště provozního, výrobního či sociálního charakteru; a/nebo</w:t>
      </w:r>
    </w:p>
    <w:p w:rsidR="00096196" w:rsidRPr="006F66E5" w:rsidRDefault="00AF157E">
      <w:pPr>
        <w:pStyle w:val="Nadpis3"/>
        <w:numPr>
          <w:ilvl w:val="2"/>
          <w:numId w:val="9"/>
        </w:numPr>
        <w:spacing w:after="120" w:line="240" w:lineRule="auto"/>
        <w:ind w:left="784"/>
        <w:rPr>
          <w:rFonts w:cstheme="minorHAnsi"/>
          <w:sz w:val="20"/>
          <w:szCs w:val="20"/>
        </w:rPr>
      </w:pPr>
      <w:r w:rsidRPr="006F66E5">
        <w:rPr>
          <w:rFonts w:cstheme="minorHAnsi"/>
          <w:sz w:val="20"/>
          <w:szCs w:val="20"/>
        </w:rPr>
        <w:t>pomocné stavební konstrukce všeho druhu nutné či použité k provedení díla či jeho části (např. podpěrné konstrukce, lešení, lávky a přechody pro pěší, konstrukce upravující místa pro bezpečný pohyb chodců); a/nebo</w:t>
      </w:r>
    </w:p>
    <w:p w:rsidR="00096196" w:rsidRPr="006F66E5" w:rsidRDefault="00AF157E">
      <w:pPr>
        <w:pStyle w:val="Nadpis3"/>
        <w:numPr>
          <w:ilvl w:val="2"/>
          <w:numId w:val="9"/>
        </w:numPr>
        <w:spacing w:after="120" w:line="240" w:lineRule="auto"/>
        <w:ind w:left="784"/>
        <w:rPr>
          <w:rFonts w:cstheme="minorHAnsi"/>
          <w:sz w:val="20"/>
          <w:szCs w:val="20"/>
        </w:rPr>
      </w:pPr>
      <w:r w:rsidRPr="006F66E5">
        <w:rPr>
          <w:rFonts w:cstheme="minorHAnsi"/>
          <w:sz w:val="20"/>
          <w:szCs w:val="20"/>
        </w:rPr>
        <w:t xml:space="preserve">ostatní provizorní či jiné konstrukce a objekty použité při provádění díla či jeho části, </w:t>
      </w:r>
    </w:p>
    <w:p w:rsidR="00096196" w:rsidRPr="006F66E5" w:rsidRDefault="00AF157E" w:rsidP="00A86E14">
      <w:pPr>
        <w:pStyle w:val="Nadpis2"/>
        <w:numPr>
          <w:ilvl w:val="1"/>
          <w:numId w:val="17"/>
        </w:numPr>
        <w:spacing w:after="120" w:line="240" w:lineRule="auto"/>
        <w:rPr>
          <w:rFonts w:cstheme="minorHAnsi"/>
          <w:sz w:val="20"/>
          <w:szCs w:val="20"/>
        </w:rPr>
      </w:pPr>
      <w:r w:rsidRPr="006F66E5">
        <w:rPr>
          <w:rFonts w:cstheme="minorHAnsi"/>
          <w:sz w:val="20"/>
          <w:szCs w:val="20"/>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rsidR="00096196" w:rsidRPr="006F66E5" w:rsidRDefault="00AF157E" w:rsidP="00A86E14">
      <w:pPr>
        <w:pStyle w:val="Nadpis2"/>
        <w:numPr>
          <w:ilvl w:val="1"/>
          <w:numId w:val="17"/>
        </w:numPr>
        <w:spacing w:after="120" w:line="240" w:lineRule="auto"/>
        <w:rPr>
          <w:rFonts w:cstheme="minorHAnsi"/>
          <w:sz w:val="20"/>
          <w:szCs w:val="20"/>
        </w:rPr>
      </w:pPr>
      <w:r w:rsidRPr="006F66E5">
        <w:rPr>
          <w:rFonts w:cstheme="minorHAnsi"/>
          <w:sz w:val="20"/>
          <w:szCs w:val="20"/>
        </w:rPr>
        <w:t xml:space="preserve">Objednatel je od počátku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V případě zjištění porušení tohoto ustanovení je Objednatel oprávněn již bez dalšího od Smlouvy odstoupit. </w:t>
      </w:r>
    </w:p>
    <w:p w:rsidR="000B211F" w:rsidRPr="00FE7012" w:rsidRDefault="00AF157E" w:rsidP="000B211F">
      <w:pPr>
        <w:pStyle w:val="Nadpis2"/>
        <w:numPr>
          <w:ilvl w:val="1"/>
          <w:numId w:val="17"/>
        </w:numPr>
        <w:spacing w:after="120" w:line="240" w:lineRule="auto"/>
        <w:rPr>
          <w:rFonts w:cstheme="minorHAnsi"/>
          <w:sz w:val="20"/>
          <w:szCs w:val="20"/>
        </w:rPr>
      </w:pPr>
      <w:r w:rsidRPr="006F66E5">
        <w:rPr>
          <w:rFonts w:cstheme="minorHAnsi"/>
          <w:sz w:val="20"/>
          <w:szCs w:val="20"/>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bez odkladu na výzvu Objednatele, nejpozději však ke dni řádného předání díla, s výjimkou těch, které prokazatelně a oprávněně spotřeboval k naplnění svých závazků ze Smlouvy.</w:t>
      </w:r>
    </w:p>
    <w:p w:rsidR="00096196" w:rsidRPr="006F66E5" w:rsidRDefault="00AF157E" w:rsidP="00B5359B">
      <w:pPr>
        <w:pStyle w:val="Nadpis1"/>
        <w:keepNext/>
        <w:numPr>
          <w:ilvl w:val="0"/>
          <w:numId w:val="9"/>
        </w:numPr>
        <w:spacing w:before="360" w:line="240" w:lineRule="auto"/>
        <w:ind w:left="0"/>
        <w:rPr>
          <w:rFonts w:cstheme="minorHAnsi"/>
        </w:rPr>
      </w:pPr>
      <w:bookmarkStart w:id="24" w:name="_Ref64897729"/>
      <w:r w:rsidRPr="006F66E5">
        <w:rPr>
          <w:rFonts w:cstheme="minorHAnsi"/>
        </w:rPr>
        <w:lastRenderedPageBreak/>
        <w:t>Pojištění</w:t>
      </w:r>
      <w:bookmarkEnd w:id="24"/>
    </w:p>
    <w:p w:rsidR="00096196" w:rsidRPr="006F66E5" w:rsidRDefault="00AF157E">
      <w:pPr>
        <w:pStyle w:val="Nadpis2"/>
        <w:numPr>
          <w:ilvl w:val="1"/>
          <w:numId w:val="18"/>
        </w:numPr>
        <w:spacing w:after="120" w:line="240" w:lineRule="auto"/>
        <w:rPr>
          <w:rFonts w:cstheme="minorHAnsi"/>
          <w:sz w:val="20"/>
          <w:szCs w:val="20"/>
        </w:rPr>
      </w:pPr>
      <w:r w:rsidRPr="00571C83">
        <w:rPr>
          <w:rFonts w:cstheme="minorHAnsi"/>
          <w:sz w:val="20"/>
          <w:szCs w:val="20"/>
        </w:rPr>
        <w:t xml:space="preserve">Zhotovitel je povinen být po celou dobu </w:t>
      </w:r>
      <w:r w:rsidR="00D5267A" w:rsidRPr="00571C83">
        <w:rPr>
          <w:rFonts w:cstheme="minorHAnsi"/>
          <w:sz w:val="20"/>
          <w:szCs w:val="20"/>
        </w:rPr>
        <w:t>realizace díla</w:t>
      </w:r>
      <w:r w:rsidRPr="00571C83">
        <w:rPr>
          <w:rFonts w:cstheme="minorHAnsi"/>
          <w:sz w:val="20"/>
          <w:szCs w:val="20"/>
        </w:rPr>
        <w:t xml:space="preserve"> pojištěn</w:t>
      </w:r>
      <w:r w:rsidR="00571C83" w:rsidRPr="00571C83">
        <w:rPr>
          <w:rFonts w:cstheme="minorHAnsi"/>
          <w:sz w:val="20"/>
          <w:szCs w:val="20"/>
        </w:rPr>
        <w:t>. P</w:t>
      </w:r>
      <w:r w:rsidRPr="00571C83">
        <w:rPr>
          <w:rFonts w:cstheme="minorHAnsi"/>
          <w:sz w:val="20"/>
          <w:szCs w:val="20"/>
        </w:rPr>
        <w:t>ředmětem pojistné smlouvy Zhotovitele je pojištění proti škodám způsobeným jeho činností včetně možných škod způsobených pracovníky Zhotovitele</w:t>
      </w:r>
      <w:r w:rsidR="00D5267A" w:rsidRPr="00571C83">
        <w:rPr>
          <w:rFonts w:cstheme="minorHAnsi"/>
          <w:sz w:val="20"/>
          <w:szCs w:val="20"/>
        </w:rPr>
        <w:t xml:space="preserve"> a pojištění </w:t>
      </w:r>
      <w:r w:rsidR="00D5267A" w:rsidRPr="00571C83">
        <w:rPr>
          <w:rFonts w:cs="Calibri"/>
          <w:sz w:val="20"/>
          <w:szCs w:val="20"/>
        </w:rPr>
        <w:t>odpovědnosti za škodu způsobenou Zhotovitelem Investorovi při stavebních a montážních činnostech dle této Smlouvy</w:t>
      </w:r>
      <w:r w:rsidRPr="00571C83">
        <w:rPr>
          <w:rFonts w:cstheme="minorHAnsi"/>
          <w:sz w:val="20"/>
          <w:szCs w:val="20"/>
        </w:rPr>
        <w:t xml:space="preserve">. Výše pojistné částky pro </w:t>
      </w:r>
      <w:r w:rsidR="00D5267A" w:rsidRPr="00571C83">
        <w:rPr>
          <w:rFonts w:cstheme="minorHAnsi"/>
          <w:sz w:val="20"/>
          <w:szCs w:val="20"/>
        </w:rPr>
        <w:t>oba</w:t>
      </w:r>
      <w:r w:rsidRPr="00571C83">
        <w:rPr>
          <w:rFonts w:cstheme="minorHAnsi"/>
          <w:sz w:val="20"/>
          <w:szCs w:val="20"/>
        </w:rPr>
        <w:t xml:space="preserve"> druh</w:t>
      </w:r>
      <w:r w:rsidR="00D5267A" w:rsidRPr="00571C83">
        <w:rPr>
          <w:rFonts w:cstheme="minorHAnsi"/>
          <w:sz w:val="20"/>
          <w:szCs w:val="20"/>
        </w:rPr>
        <w:t>y</w:t>
      </w:r>
      <w:r w:rsidRPr="00571C83">
        <w:rPr>
          <w:rFonts w:cstheme="minorHAnsi"/>
          <w:sz w:val="20"/>
          <w:szCs w:val="20"/>
        </w:rPr>
        <w:t xml:space="preserve"> pojištění</w:t>
      </w:r>
      <w:r w:rsidR="00D5267A" w:rsidRPr="00571C83">
        <w:rPr>
          <w:rFonts w:cstheme="minorHAnsi"/>
          <w:sz w:val="20"/>
          <w:szCs w:val="20"/>
        </w:rPr>
        <w:t xml:space="preserve"> samostatně</w:t>
      </w:r>
      <w:r w:rsidRPr="00571C83">
        <w:rPr>
          <w:rFonts w:cstheme="minorHAnsi"/>
          <w:sz w:val="20"/>
          <w:szCs w:val="20"/>
        </w:rPr>
        <w:t xml:space="preserve"> je v minimální výši pokrývající plnou hodnotu díla. </w:t>
      </w:r>
      <w:r w:rsidR="00E736BC" w:rsidRPr="00571C83">
        <w:rPr>
          <w:rFonts w:cstheme="minorHAnsi"/>
          <w:sz w:val="20"/>
          <w:szCs w:val="20"/>
        </w:rPr>
        <w:t>Zhotovitel</w:t>
      </w:r>
      <w:r w:rsidRPr="00571C83">
        <w:rPr>
          <w:rFonts w:cstheme="minorHAnsi"/>
          <w:sz w:val="20"/>
          <w:szCs w:val="20"/>
        </w:rPr>
        <w:t xml:space="preserve"> nejpozději do 5 </w:t>
      </w:r>
      <w:r w:rsidR="00E736BC" w:rsidRPr="00571C83">
        <w:rPr>
          <w:rFonts w:cstheme="minorHAnsi"/>
          <w:sz w:val="20"/>
          <w:szCs w:val="20"/>
        </w:rPr>
        <w:t xml:space="preserve">pracovních </w:t>
      </w:r>
      <w:r w:rsidRPr="00571C83">
        <w:rPr>
          <w:rFonts w:cstheme="minorHAnsi"/>
          <w:sz w:val="20"/>
          <w:szCs w:val="20"/>
        </w:rPr>
        <w:t>dní od podpisu sm</w:t>
      </w:r>
      <w:r w:rsidR="00E736BC" w:rsidRPr="00571C83">
        <w:rPr>
          <w:rFonts w:cstheme="minorHAnsi"/>
          <w:sz w:val="20"/>
          <w:szCs w:val="20"/>
        </w:rPr>
        <w:t>louvy o dílo předloží Objednateli</w:t>
      </w:r>
      <w:r w:rsidRPr="00571C83">
        <w:rPr>
          <w:rFonts w:cstheme="minorHAnsi"/>
          <w:sz w:val="20"/>
          <w:szCs w:val="20"/>
        </w:rPr>
        <w:t xml:space="preserve"> kopii pojistné smlouvy</w:t>
      </w:r>
      <w:r w:rsidRPr="006F66E5">
        <w:rPr>
          <w:rFonts w:cstheme="minorHAnsi"/>
          <w:sz w:val="20"/>
          <w:szCs w:val="20"/>
        </w:rPr>
        <w:t>. V opačném případě bude toto považováno za pod</w:t>
      </w:r>
      <w:r w:rsidR="00E736BC" w:rsidRPr="006F66E5">
        <w:rPr>
          <w:rFonts w:cstheme="minorHAnsi"/>
          <w:sz w:val="20"/>
          <w:szCs w:val="20"/>
        </w:rPr>
        <w:t>statné porušení smlouvy. Zhotovitel</w:t>
      </w:r>
      <w:r w:rsidRPr="006F66E5">
        <w:rPr>
          <w:rFonts w:cstheme="minorHAnsi"/>
          <w:sz w:val="20"/>
          <w:szCs w:val="20"/>
        </w:rPr>
        <w:t xml:space="preserve"> se zavazuje, že bude pojistnou smlouvu udržovat v platnosti po celou dobu provádění díla. Podmínky plnění včetně podílu spoluúčasti stanoví pojistná smlouva. Doklady o pojištění je Zhotovitel povinen na požádání (např. zápisem ve stavebním deníku) kdykoli a ihned předložit Objednateli.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p>
    <w:p w:rsidR="00F07001" w:rsidRPr="005C4BC1" w:rsidRDefault="00AF157E" w:rsidP="005C4BC1">
      <w:pPr>
        <w:pStyle w:val="Nadpis2"/>
        <w:widowControl w:val="0"/>
        <w:numPr>
          <w:ilvl w:val="0"/>
          <w:numId w:val="0"/>
        </w:numPr>
        <w:spacing w:line="240" w:lineRule="auto"/>
        <w:rPr>
          <w:rFonts w:cstheme="minorHAnsi"/>
          <w:sz w:val="20"/>
          <w:szCs w:val="20"/>
        </w:rPr>
      </w:pPr>
      <w:r w:rsidRPr="006F66E5">
        <w:rPr>
          <w:rFonts w:cstheme="minorHAnsi"/>
          <w:sz w:val="20"/>
          <w:szCs w:val="20"/>
        </w:rPr>
        <w:t>Zhotovitel se dále zavazuje řádně a včas plnit veškeré závazky z této pojistné smlouvy a udržovat pojištění dle ustanovení tohoto člá</w:t>
      </w:r>
      <w:r w:rsidR="00D5267A" w:rsidRPr="006F66E5">
        <w:rPr>
          <w:rFonts w:cstheme="minorHAnsi"/>
          <w:sz w:val="20"/>
          <w:szCs w:val="20"/>
        </w:rPr>
        <w:t>nku Smlouvy po celou dobu realizace</w:t>
      </w:r>
      <w:r w:rsidRPr="006F66E5">
        <w:rPr>
          <w:rFonts w:cstheme="minorHAnsi"/>
          <w:sz w:val="20"/>
          <w:szCs w:val="20"/>
        </w:rPr>
        <w:t xml:space="preserve"> díla. V případě zániku pojistné smlouvy uzavř</w:t>
      </w:r>
      <w:r w:rsidR="00E736BC" w:rsidRPr="006F66E5">
        <w:rPr>
          <w:rFonts w:cstheme="minorHAnsi"/>
          <w:sz w:val="20"/>
          <w:szCs w:val="20"/>
        </w:rPr>
        <w:t>e Zhotovitel nejpozději do 5 pracovních dnů</w:t>
      </w:r>
      <w:r w:rsidRPr="006F66E5">
        <w:rPr>
          <w:rFonts w:cstheme="minorHAnsi"/>
          <w:sz w:val="20"/>
          <w:szCs w:val="20"/>
        </w:rPr>
        <w:t xml:space="preserve"> pojistnou smlouvu alespoň ve st</w:t>
      </w:r>
      <w:r w:rsidR="00E736BC" w:rsidRPr="006F66E5">
        <w:rPr>
          <w:rFonts w:cstheme="minorHAnsi"/>
          <w:sz w:val="20"/>
          <w:szCs w:val="20"/>
        </w:rPr>
        <w:t>ejném rozsahu a tuto předloží v</w:t>
      </w:r>
      <w:r w:rsidRPr="006F66E5">
        <w:rPr>
          <w:rFonts w:cstheme="minorHAnsi"/>
          <w:sz w:val="20"/>
          <w:szCs w:val="20"/>
        </w:rPr>
        <w:t xml:space="preserve"> kop</w:t>
      </w:r>
      <w:r w:rsidR="00E736BC" w:rsidRPr="006F66E5">
        <w:rPr>
          <w:rFonts w:cstheme="minorHAnsi"/>
          <w:sz w:val="20"/>
          <w:szCs w:val="20"/>
        </w:rPr>
        <w:t>ii Objednateli nejpozději do 5 pracovních</w:t>
      </w:r>
      <w:r w:rsidRPr="006F66E5">
        <w:rPr>
          <w:rFonts w:cstheme="minorHAnsi"/>
          <w:sz w:val="20"/>
          <w:szCs w:val="20"/>
        </w:rPr>
        <w:t xml:space="preserve">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rsidR="00096196" w:rsidRPr="006F66E5" w:rsidRDefault="00AF157E" w:rsidP="00B5359B">
      <w:pPr>
        <w:pStyle w:val="Nadpis1"/>
        <w:keepNext/>
        <w:numPr>
          <w:ilvl w:val="0"/>
          <w:numId w:val="9"/>
        </w:numPr>
        <w:spacing w:before="360" w:line="240" w:lineRule="auto"/>
        <w:ind w:left="0"/>
        <w:rPr>
          <w:rFonts w:cstheme="minorHAnsi"/>
        </w:rPr>
      </w:pPr>
      <w:r w:rsidRPr="006F66E5">
        <w:rPr>
          <w:rFonts w:cstheme="minorHAnsi"/>
        </w:rPr>
        <w:t>Vyšší moc</w:t>
      </w:r>
    </w:p>
    <w:p w:rsidR="00096196" w:rsidRPr="006F66E5" w:rsidRDefault="00AF157E">
      <w:pPr>
        <w:pStyle w:val="Nadpis2"/>
        <w:numPr>
          <w:ilvl w:val="1"/>
          <w:numId w:val="19"/>
        </w:numPr>
        <w:spacing w:after="120" w:line="240" w:lineRule="auto"/>
        <w:rPr>
          <w:rFonts w:cstheme="minorHAnsi"/>
          <w:sz w:val="20"/>
          <w:szCs w:val="20"/>
        </w:rPr>
      </w:pPr>
      <w:r w:rsidRPr="006F66E5">
        <w:rPr>
          <w:rFonts w:cstheme="minorHAnsi"/>
          <w:sz w:val="20"/>
          <w:szCs w:val="20"/>
        </w:rPr>
        <w:t>Za vyšší moc se považují okolnosti mající vliv na dílo, které nejsou závislé na smluvních stranách a které smluvní strany nemohou ovlivnit. Jedná se např. o válku, mobilizaci, povstání a živelné pohromy apod.</w:t>
      </w:r>
    </w:p>
    <w:p w:rsidR="00096196" w:rsidRPr="006F66E5" w:rsidRDefault="00AF157E" w:rsidP="008D72EA">
      <w:pPr>
        <w:pStyle w:val="Nadpis2"/>
        <w:numPr>
          <w:ilvl w:val="1"/>
          <w:numId w:val="19"/>
        </w:numPr>
        <w:spacing w:after="120" w:line="240" w:lineRule="auto"/>
        <w:rPr>
          <w:rFonts w:cstheme="minorHAnsi"/>
          <w:sz w:val="20"/>
          <w:szCs w:val="20"/>
        </w:rPr>
      </w:pPr>
      <w:r w:rsidRPr="006F66E5">
        <w:rPr>
          <w:rFonts w:cstheme="minorHAnsi"/>
          <w:sz w:val="20"/>
          <w:szCs w:val="20"/>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096196" w:rsidRPr="006F66E5" w:rsidRDefault="001032C8" w:rsidP="00B5359B">
      <w:pPr>
        <w:pStyle w:val="Nadpis1"/>
        <w:keepNext/>
        <w:numPr>
          <w:ilvl w:val="0"/>
          <w:numId w:val="9"/>
        </w:numPr>
        <w:spacing w:before="360" w:line="240" w:lineRule="auto"/>
        <w:ind w:left="0"/>
        <w:rPr>
          <w:rFonts w:cstheme="minorHAnsi"/>
        </w:rPr>
      </w:pPr>
      <w:r>
        <w:rPr>
          <w:rFonts w:cstheme="minorHAnsi"/>
        </w:rPr>
        <w:t xml:space="preserve"> </w:t>
      </w:r>
      <w:r w:rsidR="00AF157E" w:rsidRPr="006F66E5">
        <w:rPr>
          <w:rFonts w:cstheme="minorHAnsi"/>
        </w:rPr>
        <w:t>Společná ustanovení</w:t>
      </w:r>
    </w:p>
    <w:p w:rsidR="00096196" w:rsidRPr="006F66E5" w:rsidRDefault="00AF157E">
      <w:pPr>
        <w:pStyle w:val="Nadpis2"/>
        <w:numPr>
          <w:ilvl w:val="1"/>
          <w:numId w:val="20"/>
        </w:numPr>
        <w:spacing w:after="120" w:line="240" w:lineRule="auto"/>
        <w:rPr>
          <w:rFonts w:cstheme="minorHAnsi"/>
          <w:sz w:val="20"/>
          <w:szCs w:val="20"/>
        </w:rPr>
      </w:pPr>
      <w:r w:rsidRPr="006F66E5">
        <w:rPr>
          <w:rFonts w:cstheme="minorHAnsi"/>
          <w:sz w:val="20"/>
          <w:szCs w:val="20"/>
        </w:rPr>
        <w:t>Pokud není v předchozích částech Smlouvy uvedeno něco jiného, vztahují se na ně příslušné články společných ustanovení.</w:t>
      </w:r>
    </w:p>
    <w:p w:rsidR="00096196" w:rsidRPr="006F66E5" w:rsidRDefault="00AF157E" w:rsidP="00A86E14">
      <w:pPr>
        <w:pStyle w:val="Nadpis2"/>
        <w:numPr>
          <w:ilvl w:val="1"/>
          <w:numId w:val="20"/>
        </w:numPr>
        <w:spacing w:after="120" w:line="240" w:lineRule="auto"/>
        <w:rPr>
          <w:rFonts w:cstheme="minorHAnsi"/>
          <w:sz w:val="20"/>
          <w:szCs w:val="20"/>
        </w:rPr>
      </w:pPr>
      <w:r w:rsidRPr="006F66E5">
        <w:rPr>
          <w:rFonts w:cstheme="minorHAnsi"/>
          <w:sz w:val="20"/>
          <w:szCs w:val="20"/>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rsidR="00096196" w:rsidRPr="006F66E5" w:rsidRDefault="00AF157E" w:rsidP="00A86E14">
      <w:pPr>
        <w:pStyle w:val="Nadpis2"/>
        <w:numPr>
          <w:ilvl w:val="1"/>
          <w:numId w:val="20"/>
        </w:numPr>
        <w:spacing w:after="120" w:line="240" w:lineRule="auto"/>
        <w:rPr>
          <w:rFonts w:cstheme="minorHAnsi"/>
          <w:sz w:val="20"/>
          <w:szCs w:val="20"/>
        </w:rPr>
      </w:pPr>
      <w:r w:rsidRPr="006F66E5">
        <w:rPr>
          <w:rFonts w:cstheme="minorHAnsi"/>
          <w:sz w:val="20"/>
          <w:szCs w:val="20"/>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 Smluvní strany se dohodly, že dodatku Smlouvy není třeba v případě, že dochází pouze ke změně kontaktních osob smluvních stran. V takovém případě je změna účinná oznámením této změny druhé smluvní straně.</w:t>
      </w:r>
    </w:p>
    <w:p w:rsidR="00096196" w:rsidRPr="006F66E5" w:rsidRDefault="00AF157E" w:rsidP="00A86E14">
      <w:pPr>
        <w:pStyle w:val="Nadpis2"/>
        <w:numPr>
          <w:ilvl w:val="1"/>
          <w:numId w:val="20"/>
        </w:numPr>
        <w:spacing w:after="120" w:line="240" w:lineRule="auto"/>
        <w:rPr>
          <w:rFonts w:cstheme="minorHAnsi"/>
          <w:sz w:val="20"/>
          <w:szCs w:val="20"/>
        </w:rPr>
      </w:pPr>
      <w:r w:rsidRPr="006F66E5">
        <w:rPr>
          <w:rFonts w:cstheme="minorHAnsi"/>
          <w:sz w:val="20"/>
          <w:szCs w:val="20"/>
        </w:rPr>
        <w:t>Přílohy uvedené v textu Smlouvy a sumarizované v závěrečných ustanoveních Smlouvy tvoří nedílnou součást Smlouvy spolu s nabídkou</w:t>
      </w:r>
      <w:r w:rsidR="00F25C79">
        <w:rPr>
          <w:rFonts w:cstheme="minorHAnsi"/>
          <w:sz w:val="20"/>
          <w:szCs w:val="20"/>
        </w:rPr>
        <w:t xml:space="preserve"> </w:t>
      </w:r>
      <w:r w:rsidR="00D07930">
        <w:rPr>
          <w:rFonts w:cstheme="minorHAnsi"/>
          <w:sz w:val="20"/>
          <w:szCs w:val="20"/>
        </w:rPr>
        <w:t>Zhotovitele podanou v zadávacím</w:t>
      </w:r>
      <w:r w:rsidRPr="006F66E5">
        <w:rPr>
          <w:rFonts w:cstheme="minorHAnsi"/>
          <w:sz w:val="20"/>
          <w:szCs w:val="20"/>
        </w:rPr>
        <w:t xml:space="preserve"> řízení „</w:t>
      </w:r>
      <w:r w:rsidR="00226F14" w:rsidRPr="00226F14">
        <w:rPr>
          <w:b/>
          <w:sz w:val="20"/>
          <w:szCs w:val="20"/>
        </w:rPr>
        <w:t>Obec Račice-</w:t>
      </w:r>
      <w:proofErr w:type="spellStart"/>
      <w:r w:rsidR="00226F14" w:rsidRPr="00226F14">
        <w:rPr>
          <w:b/>
          <w:sz w:val="20"/>
          <w:szCs w:val="20"/>
        </w:rPr>
        <w:t>Pístovice</w:t>
      </w:r>
      <w:proofErr w:type="spellEnd"/>
      <w:r w:rsidR="00226F14" w:rsidRPr="00226F14">
        <w:rPr>
          <w:b/>
          <w:sz w:val="20"/>
          <w:szCs w:val="20"/>
        </w:rPr>
        <w:t xml:space="preserve"> – Revitalizace veřejného prostranství</w:t>
      </w:r>
      <w:r w:rsidR="00D87DB2">
        <w:rPr>
          <w:b/>
          <w:sz w:val="20"/>
          <w:szCs w:val="20"/>
        </w:rPr>
        <w:t xml:space="preserve"> </w:t>
      </w:r>
      <w:r w:rsidR="00D87DB2" w:rsidRPr="00D87DB2">
        <w:rPr>
          <w:b/>
          <w:sz w:val="20"/>
          <w:szCs w:val="20"/>
        </w:rPr>
        <w:t>včetně rekonstrukce objektu sladovny</w:t>
      </w:r>
      <w:r w:rsidRPr="006F66E5">
        <w:rPr>
          <w:rFonts w:cstheme="minorHAnsi"/>
          <w:sz w:val="20"/>
          <w:szCs w:val="20"/>
        </w:rPr>
        <w:t>“, kterou je Zhotovitel vázán stejně jako smlouvou.</w:t>
      </w:r>
    </w:p>
    <w:p w:rsidR="00096196" w:rsidRPr="006F66E5" w:rsidRDefault="00AF157E" w:rsidP="00A86E14">
      <w:pPr>
        <w:pStyle w:val="Nadpis2"/>
        <w:numPr>
          <w:ilvl w:val="1"/>
          <w:numId w:val="20"/>
        </w:numPr>
        <w:spacing w:after="120" w:line="240" w:lineRule="auto"/>
        <w:rPr>
          <w:rFonts w:cstheme="minorHAnsi"/>
          <w:sz w:val="20"/>
          <w:szCs w:val="20"/>
        </w:rPr>
      </w:pPr>
      <w:r w:rsidRPr="006F66E5">
        <w:rPr>
          <w:rFonts w:cstheme="minorHAnsi"/>
          <w:sz w:val="20"/>
          <w:szCs w:val="20"/>
        </w:rPr>
        <w:t>Případné spory vzniklé ze Smlouvy budou řešeny podle platné právní úpravy dle českého práva věcně a místně příslušnými orgány České republiky, a to v českém jazyce. 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rsidR="00096196" w:rsidRPr="006F66E5" w:rsidRDefault="00AF157E" w:rsidP="00A86E14">
      <w:pPr>
        <w:pStyle w:val="Nadpis2"/>
        <w:numPr>
          <w:ilvl w:val="1"/>
          <w:numId w:val="20"/>
        </w:numPr>
        <w:spacing w:after="120" w:line="240" w:lineRule="auto"/>
        <w:rPr>
          <w:rFonts w:cstheme="minorHAnsi"/>
          <w:sz w:val="20"/>
          <w:szCs w:val="20"/>
        </w:rPr>
      </w:pPr>
      <w:r w:rsidRPr="006F66E5">
        <w:rPr>
          <w:rFonts w:cstheme="minorHAnsi"/>
          <w:sz w:val="20"/>
          <w:szCs w:val="20"/>
        </w:rPr>
        <w:t>Není-li konkrétní věc ve smlouvě o dílo řešena, budou se smluvní strany řídit platnou právní úpravou v ČR, především občanským zákoníkem. Smluvní strany se dohodly, že jakékoli obchodní zvyklosti vylučují. Smluvní vztah založený smlouvou o dílo se v plném rozsahu a bez jakýchkoli výjimek řídí českým právním řádem (pokud zde půjde o smluvní vztah s mezinárodním prvkem, je tedy rozhodným, zvoleným právem české právo).</w:t>
      </w:r>
    </w:p>
    <w:p w:rsidR="00096196" w:rsidRPr="006F66E5" w:rsidRDefault="00AF157E" w:rsidP="00A86E14">
      <w:pPr>
        <w:pStyle w:val="Nadpis2"/>
        <w:numPr>
          <w:ilvl w:val="1"/>
          <w:numId w:val="20"/>
        </w:numPr>
        <w:spacing w:after="120" w:line="240" w:lineRule="auto"/>
        <w:rPr>
          <w:rFonts w:cstheme="minorHAnsi"/>
          <w:sz w:val="20"/>
          <w:szCs w:val="20"/>
        </w:rPr>
      </w:pPr>
      <w:r w:rsidRPr="006F66E5">
        <w:rPr>
          <w:rFonts w:cstheme="minorHAnsi"/>
          <w:sz w:val="20"/>
          <w:szCs w:val="20"/>
        </w:rPr>
        <w:lastRenderedPageBreak/>
        <w:t>Obě smluvní strany se zavazují, že obchodní a technické informace, které jím byly svěřeny druhou smluvní stranou, nezpřístupní třetím osobám bez písemného souhlasu druhé strany a nepoužijí tyto informace k jiným účelům než k plnění podmínek této smlouvy. Objednatel však může poskytnout informace v souladu se zákonem č. 106/1999 Sb. v platném znění (případně ve znění přepisů jej nahrazujících).</w:t>
      </w:r>
    </w:p>
    <w:p w:rsidR="00096196" w:rsidRPr="006F66E5" w:rsidRDefault="00AF157E" w:rsidP="00A86E14">
      <w:pPr>
        <w:pStyle w:val="Nadpis2"/>
        <w:numPr>
          <w:ilvl w:val="1"/>
          <w:numId w:val="20"/>
        </w:numPr>
        <w:spacing w:after="120" w:line="240" w:lineRule="auto"/>
        <w:rPr>
          <w:rFonts w:cstheme="minorHAnsi"/>
          <w:sz w:val="20"/>
          <w:szCs w:val="20"/>
        </w:rPr>
      </w:pPr>
      <w:r w:rsidRPr="006F66E5">
        <w:rPr>
          <w:rFonts w:cstheme="minorHAnsi"/>
          <w:sz w:val="20"/>
          <w:szCs w:val="20"/>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p>
    <w:p w:rsidR="00096196" w:rsidRPr="006F66E5" w:rsidRDefault="00AF157E" w:rsidP="00A86E14">
      <w:pPr>
        <w:pStyle w:val="Nadpis2"/>
        <w:numPr>
          <w:ilvl w:val="1"/>
          <w:numId w:val="20"/>
        </w:numPr>
        <w:spacing w:after="120" w:line="240" w:lineRule="auto"/>
        <w:rPr>
          <w:rFonts w:cstheme="minorHAnsi"/>
          <w:sz w:val="20"/>
          <w:szCs w:val="20"/>
        </w:rPr>
      </w:pPr>
      <w:r w:rsidRPr="006F66E5">
        <w:rPr>
          <w:rFonts w:cstheme="minorHAnsi"/>
          <w:sz w:val="20"/>
          <w:szCs w:val="20"/>
        </w:rPr>
        <w:t>Ustanovení § 1800 občanského zákoníku se nepoužije.</w:t>
      </w:r>
    </w:p>
    <w:p w:rsidR="00096196" w:rsidRPr="006F66E5" w:rsidRDefault="000F107C" w:rsidP="00B5359B">
      <w:pPr>
        <w:pStyle w:val="Nadpis1"/>
        <w:keepNext/>
        <w:numPr>
          <w:ilvl w:val="0"/>
          <w:numId w:val="9"/>
        </w:numPr>
        <w:spacing w:before="360" w:line="240" w:lineRule="auto"/>
        <w:ind w:left="0"/>
        <w:rPr>
          <w:rFonts w:cstheme="minorHAnsi"/>
        </w:rPr>
      </w:pPr>
      <w:r>
        <w:rPr>
          <w:rFonts w:cstheme="minorHAnsi"/>
        </w:rPr>
        <w:t xml:space="preserve"> </w:t>
      </w:r>
      <w:r w:rsidR="00AF157E" w:rsidRPr="006F66E5">
        <w:rPr>
          <w:rFonts w:cstheme="minorHAnsi"/>
        </w:rPr>
        <w:t>Závěrečná ustanovení</w:t>
      </w:r>
    </w:p>
    <w:p w:rsidR="00096196" w:rsidRPr="006F66E5" w:rsidRDefault="00AF157E">
      <w:pPr>
        <w:pStyle w:val="Nadpis2"/>
        <w:numPr>
          <w:ilvl w:val="1"/>
          <w:numId w:val="8"/>
        </w:numPr>
        <w:spacing w:after="120" w:line="240" w:lineRule="auto"/>
        <w:ind w:left="0"/>
        <w:rPr>
          <w:rFonts w:cstheme="minorHAnsi"/>
          <w:sz w:val="20"/>
          <w:szCs w:val="20"/>
        </w:rPr>
      </w:pPr>
      <w:r w:rsidRPr="006F66E5">
        <w:rPr>
          <w:rFonts w:cstheme="minorHAnsi"/>
          <w:sz w:val="20"/>
          <w:szCs w:val="20"/>
        </w:rPr>
        <w:t>Smlouva nabývá platnosti a účinnosti v den jejího podpisu osobami oprávněnými Smlouvu uzavřít. Stavební práce budou zahájeny až na písemný pokyn Objednatele.</w:t>
      </w:r>
    </w:p>
    <w:p w:rsidR="00096196" w:rsidRPr="006F66E5" w:rsidRDefault="00AF157E">
      <w:pPr>
        <w:pStyle w:val="Nadpis2"/>
        <w:numPr>
          <w:ilvl w:val="1"/>
          <w:numId w:val="8"/>
        </w:numPr>
        <w:spacing w:after="120" w:line="240" w:lineRule="auto"/>
        <w:ind w:left="0"/>
        <w:rPr>
          <w:rFonts w:cstheme="minorHAnsi"/>
          <w:sz w:val="20"/>
          <w:szCs w:val="20"/>
        </w:rPr>
      </w:pPr>
      <w:proofErr w:type="gramStart"/>
      <w:r w:rsidRPr="006F66E5">
        <w:rPr>
          <w:rFonts w:cstheme="minorHAnsi"/>
          <w:sz w:val="20"/>
          <w:szCs w:val="20"/>
        </w:rPr>
        <w:t>Osoba(y) podepisující</w:t>
      </w:r>
      <w:proofErr w:type="gramEnd"/>
      <w:r w:rsidRPr="006F66E5">
        <w:rPr>
          <w:rFonts w:cstheme="minorHAnsi"/>
          <w:sz w:val="20"/>
          <w:szCs w:val="20"/>
        </w:rPr>
        <w:t xml:space="preserve"> Smlouvu za Zhotovitele prohlašuje, že je (jsou) oprávněna(y) tento smluvní vztah uzavřít a podepsat, a že na straně zhotovitele byly splněny všechny předpoklady a podmínky pro platné uzavření Smlouvy. </w:t>
      </w:r>
    </w:p>
    <w:p w:rsidR="00096196" w:rsidRPr="006F66E5" w:rsidRDefault="00AF157E">
      <w:pPr>
        <w:pStyle w:val="Nadpis2"/>
        <w:numPr>
          <w:ilvl w:val="1"/>
          <w:numId w:val="8"/>
        </w:numPr>
        <w:spacing w:after="120" w:line="240" w:lineRule="auto"/>
        <w:ind w:left="0"/>
        <w:rPr>
          <w:rFonts w:cstheme="minorHAnsi"/>
          <w:sz w:val="20"/>
          <w:szCs w:val="20"/>
        </w:rPr>
      </w:pPr>
      <w:r w:rsidRPr="006F66E5">
        <w:rPr>
          <w:rFonts w:cstheme="minorHAnsi"/>
          <w:sz w:val="20"/>
          <w:szCs w:val="20"/>
        </w:rPr>
        <w:t xml:space="preserve">Smluvní strany konstatují, že </w:t>
      </w:r>
      <w:r w:rsidR="0045050C" w:rsidRPr="006F66E5">
        <w:rPr>
          <w:rFonts w:cstheme="minorHAnsi"/>
          <w:sz w:val="20"/>
          <w:szCs w:val="20"/>
        </w:rPr>
        <w:t xml:space="preserve">tato </w:t>
      </w:r>
      <w:r w:rsidRPr="006F66E5">
        <w:rPr>
          <w:rFonts w:cstheme="minorHAnsi"/>
          <w:sz w:val="20"/>
          <w:szCs w:val="20"/>
        </w:rPr>
        <w:t>Smlouva</w:t>
      </w:r>
      <w:r w:rsidR="0045050C" w:rsidRPr="006F66E5">
        <w:rPr>
          <w:rFonts w:cstheme="minorHAnsi"/>
          <w:sz w:val="20"/>
          <w:szCs w:val="20"/>
        </w:rPr>
        <w:t xml:space="preserve"> o dílo</w:t>
      </w:r>
      <w:r w:rsidRPr="006F66E5">
        <w:rPr>
          <w:rFonts w:cstheme="minorHAnsi"/>
          <w:sz w:val="20"/>
          <w:szCs w:val="20"/>
        </w:rPr>
        <w:t xml:space="preserve"> </w:t>
      </w:r>
      <w:r w:rsidR="0045050C" w:rsidRPr="006F66E5">
        <w:rPr>
          <w:rFonts w:cstheme="minorHAnsi"/>
          <w:sz w:val="20"/>
          <w:szCs w:val="20"/>
        </w:rPr>
        <w:t>je</w:t>
      </w:r>
      <w:r w:rsidRPr="006F66E5">
        <w:rPr>
          <w:rFonts w:cstheme="minorHAnsi"/>
          <w:sz w:val="20"/>
          <w:szCs w:val="20"/>
        </w:rPr>
        <w:t xml:space="preserve"> vyhotovena </w:t>
      </w:r>
      <w:r w:rsidR="0045050C" w:rsidRPr="006F66E5">
        <w:rPr>
          <w:rFonts w:cstheme="minorHAnsi"/>
          <w:sz w:val="20"/>
          <w:szCs w:val="20"/>
        </w:rPr>
        <w:t>v elektronické podobě</w:t>
      </w:r>
      <w:r w:rsidRPr="006F66E5">
        <w:rPr>
          <w:rFonts w:cstheme="minorHAnsi"/>
          <w:sz w:val="20"/>
          <w:szCs w:val="20"/>
        </w:rPr>
        <w:t xml:space="preserve">, </w:t>
      </w:r>
      <w:r w:rsidR="0045050C" w:rsidRPr="006F66E5">
        <w:rPr>
          <w:rFonts w:cstheme="minorHAnsi"/>
          <w:sz w:val="20"/>
          <w:szCs w:val="20"/>
        </w:rPr>
        <w:t>přičemž</w:t>
      </w:r>
      <w:r w:rsidRPr="006F66E5">
        <w:rPr>
          <w:rFonts w:cstheme="minorHAnsi"/>
          <w:sz w:val="20"/>
          <w:szCs w:val="20"/>
        </w:rPr>
        <w:t xml:space="preserve"> </w:t>
      </w:r>
      <w:r w:rsidR="0045050C" w:rsidRPr="006F66E5">
        <w:rPr>
          <w:rFonts w:cstheme="minorHAnsi"/>
          <w:sz w:val="20"/>
          <w:szCs w:val="20"/>
        </w:rPr>
        <w:t>obě smluvní strany obdrží její elektronický originál.</w:t>
      </w:r>
    </w:p>
    <w:p w:rsidR="00096196" w:rsidRPr="006F66E5" w:rsidRDefault="00AF157E">
      <w:pPr>
        <w:pStyle w:val="Nadpis2"/>
        <w:numPr>
          <w:ilvl w:val="1"/>
          <w:numId w:val="8"/>
        </w:numPr>
        <w:spacing w:after="120" w:line="240" w:lineRule="auto"/>
        <w:ind w:left="0"/>
        <w:rPr>
          <w:rFonts w:cstheme="minorHAnsi"/>
          <w:sz w:val="20"/>
          <w:szCs w:val="20"/>
        </w:rPr>
      </w:pPr>
      <w:r w:rsidRPr="006F66E5">
        <w:rPr>
          <w:rFonts w:cstheme="minorHAnsi"/>
          <w:sz w:val="20"/>
          <w:szCs w:val="20"/>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096196" w:rsidRPr="006F66E5" w:rsidRDefault="00AF157E">
      <w:pPr>
        <w:pStyle w:val="Nadpis2"/>
        <w:numPr>
          <w:ilvl w:val="1"/>
          <w:numId w:val="8"/>
        </w:numPr>
        <w:spacing w:after="120" w:line="240" w:lineRule="auto"/>
        <w:ind w:left="0"/>
        <w:rPr>
          <w:rFonts w:cstheme="minorHAnsi"/>
          <w:sz w:val="20"/>
          <w:szCs w:val="20"/>
        </w:rPr>
      </w:pPr>
      <w:r w:rsidRPr="006F66E5">
        <w:rPr>
          <w:rFonts w:cstheme="minorHAnsi"/>
          <w:sz w:val="20"/>
          <w:szCs w:val="20"/>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rsidR="00096196" w:rsidRPr="006F66E5" w:rsidRDefault="00AF157E">
      <w:pPr>
        <w:pStyle w:val="Nadpis2"/>
        <w:numPr>
          <w:ilvl w:val="1"/>
          <w:numId w:val="8"/>
        </w:numPr>
        <w:spacing w:after="120" w:line="240" w:lineRule="auto"/>
        <w:ind w:left="0"/>
        <w:rPr>
          <w:rFonts w:cstheme="minorHAnsi"/>
          <w:sz w:val="20"/>
          <w:szCs w:val="20"/>
        </w:rPr>
      </w:pPr>
      <w:r w:rsidRPr="006F66E5">
        <w:rPr>
          <w:rFonts w:cstheme="minorHAnsi"/>
          <w:sz w:val="20"/>
          <w:szCs w:val="20"/>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rsidR="00096196" w:rsidRPr="006F66E5" w:rsidRDefault="00AF157E">
      <w:pPr>
        <w:pStyle w:val="Nadpis2"/>
        <w:numPr>
          <w:ilvl w:val="1"/>
          <w:numId w:val="8"/>
        </w:numPr>
        <w:spacing w:after="120" w:line="240" w:lineRule="auto"/>
        <w:ind w:left="0"/>
        <w:rPr>
          <w:rFonts w:cstheme="minorHAnsi"/>
          <w:sz w:val="20"/>
          <w:szCs w:val="20"/>
        </w:rPr>
      </w:pPr>
      <w:r w:rsidRPr="006F66E5">
        <w:rPr>
          <w:rFonts w:cstheme="minorHAnsi"/>
          <w:sz w:val="20"/>
          <w:szCs w:val="20"/>
        </w:rPr>
        <w:t xml:space="preserve">Smluvní strany souhlasí s tím, aby výše uvedená Smlouva byla uvedena v evidenci smluv, vedené </w:t>
      </w:r>
      <w:r w:rsidR="0045050C" w:rsidRPr="006F66E5">
        <w:rPr>
          <w:rFonts w:cstheme="minorHAnsi"/>
          <w:sz w:val="20"/>
          <w:szCs w:val="20"/>
        </w:rPr>
        <w:t>Objednatelem</w:t>
      </w:r>
      <w:r w:rsidRPr="006F66E5">
        <w:rPr>
          <w:rFonts w:cstheme="minorHAnsi"/>
          <w:sz w:val="20"/>
          <w:szCs w:val="20"/>
        </w:rPr>
        <w:t xml:space="preserve">, která bude obsahovat údaje o smluvních stranách, předmětu smlouvy, číselné označení této </w:t>
      </w:r>
      <w:r w:rsidR="0045050C" w:rsidRPr="006F66E5">
        <w:rPr>
          <w:rFonts w:cstheme="minorHAnsi"/>
          <w:sz w:val="20"/>
          <w:szCs w:val="20"/>
        </w:rPr>
        <w:t>S</w:t>
      </w:r>
      <w:r w:rsidRPr="006F66E5">
        <w:rPr>
          <w:rFonts w:cstheme="minorHAnsi"/>
          <w:sz w:val="20"/>
          <w:szCs w:val="20"/>
        </w:rPr>
        <w:t xml:space="preserve">mlouvy a datum jejího podpisu. Smluvní strany výslovně souhlasí, že jejich osobní údaje uvedené v této </w:t>
      </w:r>
      <w:r w:rsidR="0045050C" w:rsidRPr="006F66E5">
        <w:rPr>
          <w:rFonts w:cstheme="minorHAnsi"/>
          <w:sz w:val="20"/>
          <w:szCs w:val="20"/>
        </w:rPr>
        <w:t>S</w:t>
      </w:r>
      <w:r w:rsidRPr="006F66E5">
        <w:rPr>
          <w:rFonts w:cstheme="minorHAnsi"/>
          <w:sz w:val="20"/>
          <w:szCs w:val="20"/>
        </w:rPr>
        <w:t>mlouvě budou zpracovávány pro účely vedení evidence smluv. Dále prohlašují, že skutečnosti uvedené ve výše uvedené smlouvě nepovažují za obchodní tajemství ve smyslu § 504 zákona č. 89/2012 Sb., občanského zákoníku v platném znění a udělují svolení k jejich užití a zveřejnění bez stanovení jakýchkoliv dalších podmínek.</w:t>
      </w:r>
    </w:p>
    <w:p w:rsidR="00096196" w:rsidRPr="006F66E5" w:rsidRDefault="00AF157E">
      <w:pPr>
        <w:pStyle w:val="Nadpis2"/>
        <w:numPr>
          <w:ilvl w:val="1"/>
          <w:numId w:val="8"/>
        </w:numPr>
        <w:spacing w:after="120" w:line="240" w:lineRule="auto"/>
        <w:ind w:left="0"/>
        <w:rPr>
          <w:rFonts w:cstheme="minorHAnsi"/>
          <w:sz w:val="20"/>
          <w:szCs w:val="20"/>
        </w:rPr>
      </w:pPr>
      <w:r w:rsidRPr="006F66E5">
        <w:rPr>
          <w:rFonts w:cstheme="minorHAnsi"/>
          <w:sz w:val="20"/>
          <w:szCs w:val="20"/>
        </w:rPr>
        <w:t>Nedílnou součást</w:t>
      </w:r>
      <w:r w:rsidRPr="006F66E5">
        <w:rPr>
          <w:rFonts w:cstheme="minorHAnsi"/>
          <w:b/>
          <w:bCs/>
          <w:sz w:val="20"/>
          <w:szCs w:val="20"/>
        </w:rPr>
        <w:t xml:space="preserve"> </w:t>
      </w:r>
      <w:r w:rsidRPr="006F66E5">
        <w:rPr>
          <w:rFonts w:cstheme="minorHAnsi"/>
          <w:sz w:val="20"/>
          <w:szCs w:val="20"/>
        </w:rPr>
        <w:t>Smlouvy jsou tyto její přílohy:</w:t>
      </w:r>
    </w:p>
    <w:p w:rsidR="00096196" w:rsidRPr="006F66E5" w:rsidRDefault="00AF157E">
      <w:pPr>
        <w:spacing w:after="120" w:line="240" w:lineRule="auto"/>
        <w:jc w:val="both"/>
        <w:rPr>
          <w:rFonts w:ascii="Cambria" w:hAnsi="Cambria" w:cstheme="minorHAnsi"/>
          <w:sz w:val="20"/>
          <w:szCs w:val="20"/>
        </w:rPr>
      </w:pPr>
      <w:r w:rsidRPr="006F66E5">
        <w:rPr>
          <w:rFonts w:ascii="Cambria" w:hAnsi="Cambria" w:cstheme="minorHAnsi"/>
          <w:sz w:val="20"/>
          <w:szCs w:val="20"/>
        </w:rPr>
        <w:t>Příloha č. 1:</w:t>
      </w:r>
      <w:r w:rsidRPr="006F66E5">
        <w:rPr>
          <w:rFonts w:ascii="Cambria" w:hAnsi="Cambria" w:cstheme="minorHAnsi"/>
          <w:sz w:val="20"/>
          <w:szCs w:val="20"/>
        </w:rPr>
        <w:tab/>
        <w:t>Oceněný soupis stavebních prací, dodávek a služeb s výkazem výměr</w:t>
      </w:r>
    </w:p>
    <w:p w:rsidR="00096196" w:rsidRDefault="00AF157E">
      <w:pPr>
        <w:spacing w:after="120" w:line="240" w:lineRule="auto"/>
        <w:jc w:val="both"/>
        <w:rPr>
          <w:rFonts w:ascii="Cambria" w:hAnsi="Cambria" w:cstheme="minorHAnsi"/>
          <w:sz w:val="20"/>
          <w:szCs w:val="20"/>
        </w:rPr>
      </w:pPr>
      <w:r w:rsidRPr="006F66E5">
        <w:rPr>
          <w:rFonts w:ascii="Cambria" w:hAnsi="Cambria" w:cstheme="minorHAnsi"/>
          <w:sz w:val="20"/>
          <w:szCs w:val="20"/>
        </w:rPr>
        <w:t>Příloha č. 2:</w:t>
      </w:r>
      <w:r w:rsidRPr="006F66E5">
        <w:rPr>
          <w:rFonts w:ascii="Cambria" w:hAnsi="Cambria" w:cstheme="minorHAnsi"/>
          <w:sz w:val="20"/>
          <w:szCs w:val="20"/>
        </w:rPr>
        <w:tab/>
        <w:t>Časový harmonogram postupu prací</w:t>
      </w:r>
    </w:p>
    <w:p w:rsidR="002F3DDA" w:rsidRDefault="002F3DDA">
      <w:pPr>
        <w:spacing w:after="120" w:line="240" w:lineRule="auto"/>
        <w:jc w:val="both"/>
        <w:rPr>
          <w:rFonts w:ascii="Cambria" w:hAnsi="Cambria" w:cstheme="minorHAnsi"/>
          <w:sz w:val="20"/>
          <w:szCs w:val="20"/>
        </w:rPr>
      </w:pPr>
      <w:r>
        <w:rPr>
          <w:rFonts w:ascii="Cambria" w:hAnsi="Cambria" w:cstheme="minorHAnsi"/>
          <w:sz w:val="20"/>
          <w:szCs w:val="20"/>
        </w:rPr>
        <w:t>Příloha č. 3:</w:t>
      </w:r>
      <w:r>
        <w:rPr>
          <w:rFonts w:ascii="Cambria" w:hAnsi="Cambria" w:cstheme="minorHAnsi"/>
          <w:sz w:val="20"/>
          <w:szCs w:val="20"/>
        </w:rPr>
        <w:tab/>
        <w:t>DNSH</w:t>
      </w:r>
    </w:p>
    <w:p w:rsidR="00D87DB2" w:rsidRDefault="00D87DB2">
      <w:pPr>
        <w:spacing w:after="120" w:line="240" w:lineRule="auto"/>
        <w:jc w:val="both"/>
        <w:rPr>
          <w:rFonts w:ascii="Cambria" w:hAnsi="Cambria" w:cstheme="minorHAnsi"/>
          <w:sz w:val="20"/>
          <w:szCs w:val="20"/>
        </w:rPr>
      </w:pPr>
      <w:r>
        <w:rPr>
          <w:rFonts w:ascii="Cambria" w:hAnsi="Cambria" w:cstheme="minorHAnsi"/>
          <w:sz w:val="20"/>
          <w:szCs w:val="20"/>
        </w:rPr>
        <w:t>Příloha č. 4:</w:t>
      </w:r>
      <w:r>
        <w:rPr>
          <w:rFonts w:ascii="Cambria" w:hAnsi="Cambria" w:cstheme="minorHAnsi"/>
          <w:sz w:val="20"/>
          <w:szCs w:val="20"/>
        </w:rPr>
        <w:tab/>
        <w:t>Plán BOZP</w:t>
      </w:r>
    </w:p>
    <w:p w:rsidR="00146B54" w:rsidRPr="006F66E5" w:rsidRDefault="00146B54" w:rsidP="00146B54">
      <w:pPr>
        <w:spacing w:after="120" w:line="240" w:lineRule="auto"/>
        <w:ind w:left="1410" w:hanging="1410"/>
        <w:jc w:val="both"/>
        <w:rPr>
          <w:rFonts w:ascii="Cambria" w:hAnsi="Cambria" w:cstheme="minorHAnsi"/>
          <w:sz w:val="20"/>
          <w:szCs w:val="20"/>
        </w:rPr>
      </w:pPr>
      <w:r w:rsidRPr="006F66E5">
        <w:rPr>
          <w:rFonts w:ascii="Cambria" w:hAnsi="Cambria" w:cstheme="minorHAnsi"/>
          <w:sz w:val="20"/>
          <w:szCs w:val="20"/>
        </w:rPr>
        <w:t>a dále</w:t>
      </w:r>
    </w:p>
    <w:p w:rsidR="00146B54" w:rsidRPr="006F66E5" w:rsidRDefault="00571C83" w:rsidP="00146B54">
      <w:pPr>
        <w:spacing w:line="240" w:lineRule="auto"/>
        <w:jc w:val="both"/>
        <w:rPr>
          <w:rFonts w:ascii="Cambria" w:hAnsi="Cambria" w:cstheme="minorHAnsi"/>
          <w:sz w:val="20"/>
          <w:szCs w:val="20"/>
        </w:rPr>
      </w:pPr>
      <w:r>
        <w:rPr>
          <w:rFonts w:ascii="Cambria" w:hAnsi="Cambria" w:cstheme="minorHAnsi"/>
          <w:sz w:val="20"/>
          <w:szCs w:val="20"/>
        </w:rPr>
        <w:t xml:space="preserve">Příloha č. </w:t>
      </w:r>
      <w:r w:rsidR="002F3DDA">
        <w:rPr>
          <w:rFonts w:ascii="Cambria" w:hAnsi="Cambria" w:cstheme="minorHAnsi"/>
          <w:sz w:val="20"/>
          <w:szCs w:val="20"/>
        </w:rPr>
        <w:t>5</w:t>
      </w:r>
      <w:r w:rsidR="00146B54" w:rsidRPr="006F66E5">
        <w:rPr>
          <w:rFonts w:ascii="Cambria" w:hAnsi="Cambria" w:cstheme="minorHAnsi"/>
          <w:sz w:val="20"/>
          <w:szCs w:val="20"/>
        </w:rPr>
        <w:t>:</w:t>
      </w:r>
      <w:r w:rsidR="00146B54" w:rsidRPr="006F66E5">
        <w:rPr>
          <w:rFonts w:ascii="Cambria" w:hAnsi="Cambria" w:cstheme="minorHAnsi"/>
          <w:sz w:val="20"/>
          <w:szCs w:val="20"/>
        </w:rPr>
        <w:tab/>
      </w:r>
      <w:r w:rsidR="00F4716D">
        <w:rPr>
          <w:rFonts w:ascii="Cambria" w:hAnsi="Cambria" w:cstheme="minorHAnsi"/>
          <w:sz w:val="20"/>
          <w:szCs w:val="20"/>
        </w:rPr>
        <w:t>P</w:t>
      </w:r>
      <w:r w:rsidR="00146B54" w:rsidRPr="006F66E5">
        <w:rPr>
          <w:rFonts w:ascii="Cambria" w:hAnsi="Cambria" w:cstheme="minorHAnsi"/>
          <w:sz w:val="20"/>
          <w:szCs w:val="20"/>
        </w:rPr>
        <w:t>rojektová dokumentace v elektronické podobě na CD</w:t>
      </w:r>
    </w:p>
    <w:p w:rsidR="00146B54" w:rsidRPr="00226F14" w:rsidRDefault="005C7FD1" w:rsidP="00146B54">
      <w:pPr>
        <w:spacing w:line="240" w:lineRule="auto"/>
        <w:jc w:val="both"/>
        <w:rPr>
          <w:rFonts w:ascii="Cambria" w:hAnsi="Cambria" w:cstheme="minorHAnsi"/>
          <w:sz w:val="20"/>
          <w:szCs w:val="20"/>
        </w:rPr>
      </w:pPr>
      <w:r w:rsidRPr="00226F14">
        <w:rPr>
          <w:rFonts w:ascii="Cambria" w:hAnsi="Cambria" w:cstheme="minorHAnsi"/>
          <w:sz w:val="20"/>
          <w:szCs w:val="20"/>
        </w:rPr>
        <w:t xml:space="preserve">Příloha č. </w:t>
      </w:r>
      <w:r w:rsidR="002F3DDA" w:rsidRPr="00226F14">
        <w:rPr>
          <w:rFonts w:ascii="Cambria" w:hAnsi="Cambria" w:cstheme="minorHAnsi"/>
          <w:sz w:val="20"/>
          <w:szCs w:val="20"/>
        </w:rPr>
        <w:t>6</w:t>
      </w:r>
      <w:r w:rsidR="00146B54" w:rsidRPr="00226F14">
        <w:rPr>
          <w:rFonts w:ascii="Cambria" w:hAnsi="Cambria" w:cstheme="minorHAnsi"/>
          <w:sz w:val="20"/>
          <w:szCs w:val="20"/>
        </w:rPr>
        <w:t>:</w:t>
      </w:r>
      <w:r w:rsidR="00146B54" w:rsidRPr="00226F14">
        <w:rPr>
          <w:rFonts w:ascii="Cambria" w:hAnsi="Cambria" w:cstheme="minorHAnsi"/>
          <w:sz w:val="20"/>
          <w:szCs w:val="20"/>
        </w:rPr>
        <w:tab/>
        <w:t xml:space="preserve">Nabídka Zhotovitele podaná do </w:t>
      </w:r>
      <w:r w:rsidR="00571C83" w:rsidRPr="00226F14">
        <w:rPr>
          <w:rFonts w:ascii="Cambria" w:hAnsi="Cambria" w:cstheme="minorHAnsi"/>
          <w:sz w:val="20"/>
          <w:szCs w:val="20"/>
        </w:rPr>
        <w:t>zadávacího</w:t>
      </w:r>
      <w:r w:rsidR="00146B54" w:rsidRPr="00226F14">
        <w:rPr>
          <w:rFonts w:ascii="Cambria" w:hAnsi="Cambria" w:cstheme="minorHAnsi"/>
          <w:sz w:val="20"/>
          <w:szCs w:val="20"/>
        </w:rPr>
        <w:t xml:space="preserve"> řízení s názvem </w:t>
      </w:r>
      <w:r w:rsidR="00146B54" w:rsidRPr="00226F14">
        <w:rPr>
          <w:rFonts w:ascii="Cambria" w:hAnsi="Cambria" w:cstheme="minorHAnsi"/>
          <w:b/>
          <w:sz w:val="20"/>
          <w:szCs w:val="20"/>
        </w:rPr>
        <w:t>„</w:t>
      </w:r>
      <w:r w:rsidR="00226F14" w:rsidRPr="00226F14">
        <w:rPr>
          <w:rFonts w:ascii="Cambria" w:hAnsi="Cambria"/>
          <w:b/>
          <w:sz w:val="20"/>
          <w:szCs w:val="20"/>
        </w:rPr>
        <w:t>Obec Račice-</w:t>
      </w:r>
      <w:proofErr w:type="spellStart"/>
      <w:r w:rsidR="00226F14" w:rsidRPr="00226F14">
        <w:rPr>
          <w:rFonts w:ascii="Cambria" w:hAnsi="Cambria"/>
          <w:b/>
          <w:sz w:val="20"/>
          <w:szCs w:val="20"/>
        </w:rPr>
        <w:t>Pístovice</w:t>
      </w:r>
      <w:proofErr w:type="spellEnd"/>
      <w:r w:rsidR="00226F14" w:rsidRPr="00226F14">
        <w:rPr>
          <w:rFonts w:ascii="Cambria" w:hAnsi="Cambria"/>
          <w:b/>
          <w:sz w:val="20"/>
          <w:szCs w:val="20"/>
        </w:rPr>
        <w:t xml:space="preserve"> – Revitalizace veřejného prostranství</w:t>
      </w:r>
      <w:r w:rsidR="00D87DB2">
        <w:rPr>
          <w:rFonts w:ascii="Cambria" w:hAnsi="Cambria"/>
          <w:b/>
          <w:sz w:val="20"/>
          <w:szCs w:val="20"/>
        </w:rPr>
        <w:t xml:space="preserve"> </w:t>
      </w:r>
      <w:r w:rsidR="00D87DB2" w:rsidRPr="00D87DB2">
        <w:rPr>
          <w:rFonts w:ascii="Cambria" w:hAnsi="Cambria"/>
          <w:b/>
          <w:sz w:val="20"/>
          <w:szCs w:val="20"/>
        </w:rPr>
        <w:t>včetně rekonstrukce objektu sladovny</w:t>
      </w:r>
      <w:r w:rsidR="00146B54" w:rsidRPr="00226F14">
        <w:rPr>
          <w:rFonts w:ascii="Cambria" w:hAnsi="Cambria" w:cstheme="minorHAnsi"/>
          <w:b/>
          <w:sz w:val="20"/>
          <w:szCs w:val="20"/>
        </w:rPr>
        <w:t xml:space="preserve">“ </w:t>
      </w:r>
      <w:r w:rsidR="00146B54" w:rsidRPr="00226F14">
        <w:rPr>
          <w:rFonts w:ascii="Cambria" w:hAnsi="Cambria" w:cstheme="minorHAnsi"/>
          <w:sz w:val="20"/>
          <w:szCs w:val="20"/>
        </w:rPr>
        <w:t>v elektronické podobě na CD,</w:t>
      </w:r>
    </w:p>
    <w:p w:rsidR="00146B54" w:rsidRPr="006F66E5" w:rsidRDefault="00146B54" w:rsidP="00146B54">
      <w:pPr>
        <w:spacing w:line="240" w:lineRule="auto"/>
        <w:jc w:val="both"/>
        <w:rPr>
          <w:rFonts w:ascii="Cambria" w:hAnsi="Cambria" w:cstheme="minorHAnsi"/>
          <w:sz w:val="20"/>
          <w:szCs w:val="20"/>
        </w:rPr>
      </w:pPr>
      <w:r w:rsidRPr="006F66E5">
        <w:rPr>
          <w:rFonts w:ascii="Cambria" w:hAnsi="Cambria" w:cstheme="minorHAnsi"/>
          <w:sz w:val="20"/>
          <w:szCs w:val="20"/>
        </w:rPr>
        <w:lastRenderedPageBreak/>
        <w:t xml:space="preserve">Které nejsou </w:t>
      </w:r>
      <w:r w:rsidR="002F3DDA">
        <w:rPr>
          <w:rFonts w:ascii="Cambria" w:hAnsi="Cambria" w:cstheme="minorHAnsi"/>
          <w:sz w:val="20"/>
          <w:szCs w:val="20"/>
        </w:rPr>
        <w:t>pevně spojeny se</w:t>
      </w:r>
      <w:r w:rsidR="00D07930">
        <w:rPr>
          <w:rFonts w:ascii="Cambria" w:hAnsi="Cambria" w:cstheme="minorHAnsi"/>
          <w:sz w:val="20"/>
          <w:szCs w:val="20"/>
        </w:rPr>
        <w:t xml:space="preserve"> smlouvou</w:t>
      </w:r>
      <w:r w:rsidRPr="006F66E5">
        <w:rPr>
          <w:rFonts w:ascii="Cambria" w:hAnsi="Cambria" w:cstheme="minorHAnsi"/>
          <w:sz w:val="20"/>
          <w:szCs w:val="20"/>
        </w:rPr>
        <w:t>, ale jsou jako její přílohy archivovány u Objednatele.</w:t>
      </w:r>
    </w:p>
    <w:p w:rsidR="00096196" w:rsidRDefault="00AF157E">
      <w:pPr>
        <w:pStyle w:val="Nadpis2"/>
        <w:numPr>
          <w:ilvl w:val="1"/>
          <w:numId w:val="8"/>
        </w:numPr>
        <w:spacing w:after="120" w:line="240" w:lineRule="auto"/>
        <w:ind w:left="0"/>
        <w:rPr>
          <w:rFonts w:cstheme="minorHAnsi"/>
          <w:sz w:val="20"/>
          <w:szCs w:val="20"/>
        </w:rPr>
      </w:pPr>
      <w:r w:rsidRPr="006F66E5">
        <w:rPr>
          <w:rFonts w:cstheme="minorHAnsi"/>
          <w:sz w:val="20"/>
          <w:szCs w:val="20"/>
        </w:rPr>
        <w:t xml:space="preserve">Pro případ, že tato </w:t>
      </w:r>
      <w:r w:rsidR="0045050C" w:rsidRPr="006F66E5">
        <w:rPr>
          <w:rFonts w:cstheme="minorHAnsi"/>
          <w:sz w:val="20"/>
          <w:szCs w:val="20"/>
        </w:rPr>
        <w:t>S</w:t>
      </w:r>
      <w:r w:rsidRPr="006F66E5">
        <w:rPr>
          <w:rFonts w:cstheme="minorHAnsi"/>
          <w:sz w:val="20"/>
          <w:szCs w:val="20"/>
        </w:rPr>
        <w:t xml:space="preserve">mlouva není uzavírána za přítomnosti obou smluvních stran, platí, že </w:t>
      </w:r>
      <w:r w:rsidR="0045050C" w:rsidRPr="006F66E5">
        <w:rPr>
          <w:rFonts w:cstheme="minorHAnsi"/>
          <w:sz w:val="20"/>
          <w:szCs w:val="20"/>
        </w:rPr>
        <w:t>S</w:t>
      </w:r>
      <w:r w:rsidRPr="006F66E5">
        <w:rPr>
          <w:rFonts w:cstheme="minorHAnsi"/>
          <w:sz w:val="20"/>
          <w:szCs w:val="20"/>
        </w:rPr>
        <w:t>mlouva nebude uzavřena, pokud ji některý z účastníků podepíše s jakoukoli změnou či odchylkou, byť nepodstatnou, nebo dodatkem, ledaže druhá smluvní strana takovou změnu či odchylku nebo dodatek následně schválí.</w:t>
      </w:r>
    </w:p>
    <w:p w:rsidR="00571C83" w:rsidRDefault="00571C83" w:rsidP="00571C83"/>
    <w:p w:rsidR="00571C83" w:rsidRPr="00571C83" w:rsidRDefault="00571C83" w:rsidP="00571C83">
      <w:pPr>
        <w:jc w:val="center"/>
        <w:rPr>
          <w:rFonts w:ascii="Cambria" w:hAnsi="Cambria"/>
          <w:sz w:val="20"/>
          <w:szCs w:val="20"/>
          <w:lang w:val="sk-SK"/>
        </w:rPr>
      </w:pPr>
      <w:r w:rsidRPr="00571C83">
        <w:rPr>
          <w:rFonts w:ascii="Cambria" w:hAnsi="Cambria"/>
          <w:sz w:val="20"/>
          <w:szCs w:val="20"/>
        </w:rPr>
        <w:t>Schvalovací doložka dle § 41 zákona o obcích č. 128/ 2000 Sb. ve znění pozdějších předpisů:</w:t>
      </w:r>
    </w:p>
    <w:p w:rsidR="00571C83" w:rsidRPr="00571C83" w:rsidRDefault="00571C83" w:rsidP="00571C83">
      <w:pPr>
        <w:rPr>
          <w:rFonts w:ascii="Cambria" w:hAnsi="Cambria"/>
          <w:sz w:val="20"/>
          <w:szCs w:val="20"/>
        </w:rPr>
      </w:pPr>
      <w:r w:rsidRPr="00571C83">
        <w:rPr>
          <w:rFonts w:ascii="Cambria" w:hAnsi="Cambria"/>
          <w:sz w:val="20"/>
          <w:szCs w:val="20"/>
        </w:rPr>
        <w:t xml:space="preserve">Tato smlouva byla schválena dne </w:t>
      </w:r>
      <w:proofErr w:type="gramStart"/>
      <w:r w:rsidRPr="00571C83">
        <w:rPr>
          <w:rFonts w:ascii="Cambria" w:hAnsi="Cambria"/>
          <w:sz w:val="20"/>
          <w:szCs w:val="20"/>
        </w:rPr>
        <w:t>XX</w:t>
      </w:r>
      <w:proofErr w:type="gramEnd"/>
      <w:r w:rsidRPr="00571C83">
        <w:rPr>
          <w:rFonts w:ascii="Cambria" w:hAnsi="Cambria"/>
          <w:sz w:val="20"/>
          <w:szCs w:val="20"/>
        </w:rPr>
        <w:t>.</w:t>
      </w:r>
      <w:proofErr w:type="gramStart"/>
      <w:r w:rsidRPr="00571C83">
        <w:rPr>
          <w:rFonts w:ascii="Cambria" w:hAnsi="Cambria"/>
          <w:sz w:val="20"/>
          <w:szCs w:val="20"/>
        </w:rPr>
        <w:t>XX</w:t>
      </w:r>
      <w:proofErr w:type="gramEnd"/>
      <w:r w:rsidRPr="00571C83">
        <w:rPr>
          <w:rFonts w:ascii="Cambria" w:hAnsi="Cambria"/>
          <w:sz w:val="20"/>
          <w:szCs w:val="20"/>
        </w:rPr>
        <w:t xml:space="preserve">.XXXX usnesením č. </w:t>
      </w:r>
      <w:r>
        <w:rPr>
          <w:rFonts w:ascii="Cambria" w:hAnsi="Cambria"/>
          <w:sz w:val="20"/>
          <w:szCs w:val="20"/>
        </w:rPr>
        <w:t xml:space="preserve">/XX/XX </w:t>
      </w:r>
      <w:r w:rsidR="00FD2AFF">
        <w:rPr>
          <w:rFonts w:ascii="Cambria" w:hAnsi="Cambria"/>
          <w:sz w:val="20"/>
          <w:szCs w:val="20"/>
        </w:rPr>
        <w:t xml:space="preserve">zastupitelstvem obce </w:t>
      </w:r>
      <w:r w:rsidR="00FD2AFF" w:rsidRPr="00FD2AFF">
        <w:rPr>
          <w:rFonts w:ascii="Cambria" w:hAnsi="Cambria"/>
          <w:sz w:val="20"/>
          <w:szCs w:val="20"/>
        </w:rPr>
        <w:t>Račice-</w:t>
      </w:r>
      <w:proofErr w:type="spellStart"/>
      <w:r w:rsidR="00FD2AFF" w:rsidRPr="00FD2AFF">
        <w:rPr>
          <w:rFonts w:ascii="Cambria" w:hAnsi="Cambria"/>
          <w:sz w:val="20"/>
          <w:szCs w:val="20"/>
        </w:rPr>
        <w:t>Pístovice</w:t>
      </w:r>
      <w:proofErr w:type="spellEnd"/>
      <w:r w:rsidR="00E64BD9">
        <w:rPr>
          <w:rFonts w:ascii="Cambria" w:hAnsi="Cambria"/>
          <w:sz w:val="20"/>
          <w:szCs w:val="20"/>
        </w:rPr>
        <w:t>.</w:t>
      </w:r>
    </w:p>
    <w:p w:rsidR="00096196" w:rsidRPr="006F66E5" w:rsidRDefault="00096196">
      <w:pPr>
        <w:tabs>
          <w:tab w:val="left" w:pos="5387"/>
        </w:tabs>
        <w:jc w:val="both"/>
        <w:rPr>
          <w:rFonts w:ascii="Cambria" w:hAnsi="Cambria" w:cstheme="minorHAnsi"/>
          <w:sz w:val="20"/>
          <w:szCs w:val="20"/>
        </w:rPr>
      </w:pPr>
    </w:p>
    <w:p w:rsidR="00096196" w:rsidRPr="006F66E5" w:rsidRDefault="00AF157E">
      <w:pPr>
        <w:tabs>
          <w:tab w:val="left" w:pos="5387"/>
        </w:tabs>
        <w:spacing w:after="0"/>
        <w:jc w:val="both"/>
        <w:rPr>
          <w:rFonts w:ascii="Cambria" w:hAnsi="Cambria" w:cstheme="minorHAnsi"/>
          <w:sz w:val="20"/>
          <w:szCs w:val="20"/>
        </w:rPr>
      </w:pPr>
      <w:r w:rsidRPr="006F66E5">
        <w:rPr>
          <w:rFonts w:ascii="Cambria" w:hAnsi="Cambria" w:cstheme="minorHAnsi"/>
          <w:sz w:val="20"/>
          <w:szCs w:val="20"/>
        </w:rPr>
        <w:t>Za Objednatele:</w:t>
      </w:r>
      <w:r w:rsidRPr="006F66E5">
        <w:rPr>
          <w:rFonts w:ascii="Cambria" w:hAnsi="Cambria" w:cstheme="minorHAnsi"/>
          <w:sz w:val="20"/>
          <w:szCs w:val="20"/>
        </w:rPr>
        <w:tab/>
        <w:t>Za Zhotovitele:</w:t>
      </w:r>
    </w:p>
    <w:p w:rsidR="004B7533" w:rsidRPr="006F66E5" w:rsidRDefault="004B7533">
      <w:pPr>
        <w:tabs>
          <w:tab w:val="left" w:pos="5387"/>
        </w:tabs>
        <w:spacing w:after="0"/>
        <w:jc w:val="both"/>
        <w:rPr>
          <w:rFonts w:ascii="Cambria" w:hAnsi="Cambria" w:cstheme="minorHAnsi"/>
          <w:sz w:val="20"/>
          <w:szCs w:val="20"/>
        </w:rPr>
      </w:pPr>
    </w:p>
    <w:p w:rsidR="00096196" w:rsidRPr="006F66E5" w:rsidRDefault="004E7BBB">
      <w:pPr>
        <w:tabs>
          <w:tab w:val="left" w:pos="5387"/>
        </w:tabs>
        <w:spacing w:after="0"/>
        <w:jc w:val="both"/>
        <w:rPr>
          <w:rFonts w:ascii="Cambria" w:hAnsi="Cambria" w:cstheme="minorHAnsi"/>
          <w:sz w:val="20"/>
          <w:szCs w:val="20"/>
        </w:rPr>
      </w:pPr>
      <w:r>
        <w:rPr>
          <w:rFonts w:ascii="Cambria" w:hAnsi="Cambria" w:cstheme="minorHAnsi"/>
          <w:sz w:val="20"/>
          <w:szCs w:val="20"/>
        </w:rPr>
        <w:t>Račice-Pístovice</w:t>
      </w:r>
      <w:r w:rsidR="00FC6280" w:rsidRPr="00226F14">
        <w:rPr>
          <w:rFonts w:ascii="Cambria" w:hAnsi="Cambria" w:cstheme="minorHAnsi"/>
          <w:sz w:val="20"/>
          <w:szCs w:val="20"/>
        </w:rPr>
        <w:t>,</w:t>
      </w:r>
      <w:r w:rsidR="00AF157E" w:rsidRPr="00226F14">
        <w:rPr>
          <w:rFonts w:ascii="Cambria" w:hAnsi="Cambria" w:cstheme="minorHAnsi"/>
          <w:sz w:val="20"/>
          <w:szCs w:val="20"/>
        </w:rPr>
        <w:t xml:space="preserve"> dne</w:t>
      </w:r>
      <w:r w:rsidR="00AF157E" w:rsidRPr="006F66E5">
        <w:rPr>
          <w:rFonts w:ascii="Cambria" w:hAnsi="Cambria" w:cstheme="minorHAnsi"/>
          <w:sz w:val="20"/>
          <w:szCs w:val="20"/>
        </w:rPr>
        <w:t>………………….</w:t>
      </w:r>
      <w:r w:rsidR="00AF157E" w:rsidRPr="006F66E5">
        <w:rPr>
          <w:rFonts w:ascii="Cambria" w:hAnsi="Cambria" w:cstheme="minorHAnsi"/>
          <w:sz w:val="20"/>
          <w:szCs w:val="20"/>
        </w:rPr>
        <w:tab/>
      </w:r>
      <w:r w:rsidR="00AF157E" w:rsidRPr="006F66E5">
        <w:rPr>
          <w:rFonts w:ascii="Cambria" w:hAnsi="Cambria" w:cstheme="minorHAnsi"/>
          <w:sz w:val="20"/>
          <w:szCs w:val="20"/>
          <w:highlight w:val="yellow"/>
        </w:rPr>
        <w:t>V………………… dne…………………………</w:t>
      </w:r>
    </w:p>
    <w:p w:rsidR="00096196" w:rsidRPr="006F66E5" w:rsidRDefault="00096196">
      <w:pPr>
        <w:tabs>
          <w:tab w:val="left" w:pos="5387"/>
        </w:tabs>
        <w:spacing w:after="0"/>
        <w:jc w:val="both"/>
        <w:rPr>
          <w:rFonts w:ascii="Cambria" w:hAnsi="Cambria" w:cstheme="minorHAnsi"/>
          <w:sz w:val="20"/>
          <w:szCs w:val="20"/>
        </w:rPr>
      </w:pPr>
    </w:p>
    <w:p w:rsidR="00AE33DE" w:rsidRPr="006F66E5" w:rsidRDefault="00AE33DE">
      <w:pPr>
        <w:tabs>
          <w:tab w:val="left" w:pos="5387"/>
        </w:tabs>
        <w:spacing w:after="0"/>
        <w:jc w:val="both"/>
        <w:rPr>
          <w:rFonts w:ascii="Cambria" w:hAnsi="Cambria" w:cstheme="minorHAnsi"/>
          <w:sz w:val="20"/>
          <w:szCs w:val="20"/>
        </w:rPr>
      </w:pPr>
    </w:p>
    <w:p w:rsidR="00AE33DE" w:rsidRPr="006F66E5" w:rsidRDefault="00AE33DE">
      <w:pPr>
        <w:tabs>
          <w:tab w:val="left" w:pos="5387"/>
        </w:tabs>
        <w:spacing w:after="0"/>
        <w:jc w:val="both"/>
        <w:rPr>
          <w:rFonts w:ascii="Cambria" w:hAnsi="Cambria" w:cstheme="minorHAnsi"/>
          <w:sz w:val="20"/>
          <w:szCs w:val="20"/>
        </w:rPr>
      </w:pPr>
    </w:p>
    <w:p w:rsidR="00AE33DE" w:rsidRPr="006F66E5" w:rsidRDefault="00AE33DE">
      <w:pPr>
        <w:tabs>
          <w:tab w:val="left" w:pos="5387"/>
        </w:tabs>
        <w:spacing w:after="0"/>
        <w:jc w:val="both"/>
        <w:rPr>
          <w:rFonts w:ascii="Cambria" w:hAnsi="Cambria" w:cstheme="minorHAnsi"/>
          <w:sz w:val="20"/>
          <w:szCs w:val="20"/>
        </w:rPr>
      </w:pPr>
    </w:p>
    <w:p w:rsidR="00096196" w:rsidRPr="006F66E5" w:rsidRDefault="00096196">
      <w:pPr>
        <w:tabs>
          <w:tab w:val="left" w:pos="5387"/>
        </w:tabs>
        <w:spacing w:after="0"/>
        <w:jc w:val="both"/>
        <w:rPr>
          <w:rFonts w:ascii="Cambria" w:hAnsi="Cambria" w:cstheme="minorHAnsi"/>
          <w:sz w:val="20"/>
          <w:szCs w:val="20"/>
        </w:rPr>
      </w:pPr>
    </w:p>
    <w:p w:rsidR="00096196" w:rsidRPr="006F66E5" w:rsidRDefault="00AF157E">
      <w:pPr>
        <w:tabs>
          <w:tab w:val="left" w:pos="5387"/>
        </w:tabs>
        <w:spacing w:after="0"/>
        <w:jc w:val="both"/>
        <w:rPr>
          <w:rFonts w:ascii="Cambria" w:hAnsi="Cambria" w:cstheme="minorHAnsi"/>
          <w:sz w:val="20"/>
          <w:szCs w:val="20"/>
        </w:rPr>
      </w:pPr>
      <w:r w:rsidRPr="006F66E5">
        <w:rPr>
          <w:rFonts w:ascii="Cambria" w:hAnsi="Cambria" w:cstheme="minorHAnsi"/>
          <w:sz w:val="20"/>
          <w:szCs w:val="20"/>
        </w:rPr>
        <w:t>……………………………………………………</w:t>
      </w:r>
      <w:r w:rsidRPr="006F66E5">
        <w:rPr>
          <w:rFonts w:ascii="Cambria" w:hAnsi="Cambria" w:cstheme="minorHAnsi"/>
          <w:sz w:val="20"/>
          <w:szCs w:val="20"/>
        </w:rPr>
        <w:tab/>
      </w:r>
      <w:r w:rsidRPr="006F66E5">
        <w:rPr>
          <w:rFonts w:ascii="Cambria" w:hAnsi="Cambria" w:cstheme="minorHAnsi"/>
          <w:sz w:val="20"/>
          <w:szCs w:val="20"/>
          <w:highlight w:val="yellow"/>
        </w:rPr>
        <w:t>…………………………………………………….</w:t>
      </w:r>
    </w:p>
    <w:p w:rsidR="00226F14" w:rsidRPr="00BE067C" w:rsidRDefault="00226F14">
      <w:pPr>
        <w:tabs>
          <w:tab w:val="left" w:pos="5387"/>
        </w:tabs>
        <w:spacing w:after="0"/>
        <w:jc w:val="both"/>
        <w:rPr>
          <w:rFonts w:ascii="Cambria" w:hAnsi="Cambria"/>
          <w:b/>
          <w:sz w:val="20"/>
          <w:szCs w:val="20"/>
          <w:highlight w:val="green"/>
        </w:rPr>
      </w:pPr>
      <w:r w:rsidRPr="00BE067C">
        <w:rPr>
          <w:rFonts w:ascii="Cambria" w:hAnsi="Cambria"/>
          <w:b/>
          <w:sz w:val="20"/>
          <w:szCs w:val="20"/>
        </w:rPr>
        <w:t xml:space="preserve">Obec </w:t>
      </w:r>
      <w:proofErr w:type="gramStart"/>
      <w:r w:rsidRPr="00BE067C">
        <w:rPr>
          <w:rFonts w:ascii="Cambria" w:hAnsi="Cambria"/>
          <w:b/>
          <w:sz w:val="20"/>
          <w:szCs w:val="20"/>
        </w:rPr>
        <w:t>Račice–</w:t>
      </w:r>
      <w:proofErr w:type="spellStart"/>
      <w:r w:rsidRPr="00BE067C">
        <w:rPr>
          <w:rFonts w:ascii="Cambria" w:hAnsi="Cambria"/>
          <w:b/>
          <w:sz w:val="20"/>
          <w:szCs w:val="20"/>
        </w:rPr>
        <w:t>Pístovice</w:t>
      </w:r>
      <w:proofErr w:type="spellEnd"/>
      <w:proofErr w:type="gramEnd"/>
      <w:r w:rsidRPr="00BE067C">
        <w:rPr>
          <w:rFonts w:ascii="Cambria" w:hAnsi="Cambria"/>
          <w:b/>
          <w:sz w:val="20"/>
          <w:szCs w:val="20"/>
          <w:highlight w:val="green"/>
        </w:rPr>
        <w:t xml:space="preserve"> </w:t>
      </w:r>
    </w:p>
    <w:p w:rsidR="00096196" w:rsidRPr="00BE067C" w:rsidRDefault="00226F14" w:rsidP="004B7533">
      <w:pPr>
        <w:spacing w:after="0" w:line="240" w:lineRule="auto"/>
        <w:rPr>
          <w:rFonts w:ascii="Cambria" w:hAnsi="Cambria" w:cstheme="minorHAnsi"/>
          <w:bCs/>
          <w:sz w:val="20"/>
          <w:szCs w:val="20"/>
        </w:rPr>
      </w:pPr>
      <w:r w:rsidRPr="00BE067C">
        <w:rPr>
          <w:rFonts w:ascii="Cambria" w:hAnsi="Cambria"/>
          <w:bCs/>
          <w:sz w:val="20"/>
          <w:szCs w:val="20"/>
        </w:rPr>
        <w:t xml:space="preserve">Hana Sotolářová, starostka </w:t>
      </w:r>
    </w:p>
    <w:sectPr w:rsidR="00096196" w:rsidRPr="00BE067C" w:rsidSect="00462A60">
      <w:pgSz w:w="11906" w:h="16838"/>
      <w:pgMar w:top="1134" w:right="1134" w:bottom="1134" w:left="1134" w:header="0" w:footer="709" w:gutter="0"/>
      <w:pgNumType w:start="0"/>
      <w:cols w:space="708"/>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839" w:rsidRDefault="00DE5839">
      <w:pPr>
        <w:spacing w:after="0" w:line="240" w:lineRule="auto"/>
      </w:pPr>
      <w:r>
        <w:separator/>
      </w:r>
    </w:p>
  </w:endnote>
  <w:endnote w:type="continuationSeparator" w:id="0">
    <w:p w:rsidR="00DE5839" w:rsidRDefault="00DE58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839" w:rsidRDefault="00DE5839">
      <w:pPr>
        <w:spacing w:after="0" w:line="240" w:lineRule="auto"/>
      </w:pPr>
      <w:r>
        <w:separator/>
      </w:r>
    </w:p>
  </w:footnote>
  <w:footnote w:type="continuationSeparator" w:id="0">
    <w:p w:rsidR="00DE5839" w:rsidRDefault="00DE58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6377B"/>
    <w:multiLevelType w:val="multilevel"/>
    <w:tmpl w:val="3842ABB8"/>
    <w:lvl w:ilvl="0">
      <w:start w:val="11"/>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1">
    <w:nsid w:val="04543E98"/>
    <w:multiLevelType w:val="multilevel"/>
    <w:tmpl w:val="04EE9654"/>
    <w:lvl w:ilvl="0">
      <w:start w:val="15"/>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2">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
    <w:nsid w:val="0B502822"/>
    <w:multiLevelType w:val="multilevel"/>
    <w:tmpl w:val="AB80EB98"/>
    <w:lvl w:ilvl="0">
      <w:start w:val="18"/>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4">
    <w:nsid w:val="0C444661"/>
    <w:multiLevelType w:val="multilevel"/>
    <w:tmpl w:val="77CC6098"/>
    <w:lvl w:ilvl="0">
      <w:start w:val="8"/>
      <w:numFmt w:val="upperRoman"/>
      <w:lvlText w:val="%1."/>
      <w:lvlJc w:val="left"/>
      <w:pPr>
        <w:ind w:left="720" w:firstLine="0"/>
      </w:pPr>
    </w:lvl>
    <w:lvl w:ilvl="1">
      <w:start w:val="1"/>
      <w:numFmt w:val="decimal"/>
      <w:lvlText w:val="%2."/>
      <w:lvlJc w:val="left"/>
      <w:pPr>
        <w:ind w:left="0" w:firstLine="0"/>
      </w:pPr>
      <w:rPr>
        <w:b/>
        <w:bCs/>
        <w:color w:val="auto"/>
      </w:rPr>
    </w:lvl>
    <w:lvl w:ilvl="2">
      <w:start w:val="1"/>
      <w:numFmt w:val="lowerLetter"/>
      <w:lvlText w:val="%3)"/>
      <w:lvlJc w:val="left"/>
      <w:pPr>
        <w:ind w:left="2160" w:firstLine="0"/>
      </w:pPr>
      <w:rPr>
        <w:b w:val="0"/>
        <w:bCs w:val="0"/>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5">
    <w:nsid w:val="0F270B58"/>
    <w:multiLevelType w:val="multilevel"/>
    <w:tmpl w:val="C958B25A"/>
    <w:lvl w:ilvl="0">
      <w:start w:val="1"/>
      <w:numFmt w:val="decimal"/>
      <w:lvlText w:val="%1."/>
      <w:lvlJc w:val="left"/>
      <w:pPr>
        <w:tabs>
          <w:tab w:val="num" w:pos="720"/>
        </w:tabs>
        <w:ind w:left="720" w:hanging="360"/>
      </w:pPr>
      <w:rPr>
        <w:rFonts w:ascii="Arial" w:hAnsi="Arial"/>
        <w:b/>
        <w:bCs/>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69340D0"/>
    <w:multiLevelType w:val="multilevel"/>
    <w:tmpl w:val="341A403A"/>
    <w:lvl w:ilvl="0">
      <w:start w:val="3"/>
      <w:numFmt w:val="upperRoman"/>
      <w:lvlText w:val="%1."/>
      <w:lvlJc w:val="left"/>
      <w:pPr>
        <w:ind w:left="720" w:firstLine="0"/>
      </w:pPr>
    </w:lvl>
    <w:lvl w:ilvl="1">
      <w:start w:val="1"/>
      <w:numFmt w:val="decimal"/>
      <w:lvlText w:val="%2."/>
      <w:lvlJc w:val="left"/>
      <w:pPr>
        <w:ind w:left="0" w:firstLine="0"/>
      </w:pPr>
      <w:rPr>
        <w:b/>
        <w:bCs/>
      </w:rPr>
    </w:lvl>
    <w:lvl w:ilvl="2">
      <w:start w:val="1"/>
      <w:numFmt w:val="lowerLetter"/>
      <w:lvlText w:val="%3)"/>
      <w:lvlJc w:val="left"/>
      <w:pPr>
        <w:ind w:left="2160" w:firstLine="0"/>
      </w:pPr>
      <w:rPr>
        <w:b w:val="0"/>
        <w:bCs w:val="0"/>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7">
    <w:nsid w:val="172463ED"/>
    <w:multiLevelType w:val="multilevel"/>
    <w:tmpl w:val="81703290"/>
    <w:lvl w:ilvl="0">
      <w:start w:val="14"/>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8">
    <w:nsid w:val="17A674B0"/>
    <w:multiLevelType w:val="multilevel"/>
    <w:tmpl w:val="9414633A"/>
    <w:lvl w:ilvl="0">
      <w:start w:val="1"/>
      <w:numFmt w:val="upperRoman"/>
      <w:lvlText w:val="%1."/>
      <w:lvlJc w:val="left"/>
      <w:pPr>
        <w:ind w:left="3080" w:firstLine="0"/>
      </w:pPr>
      <w:rPr>
        <w:rFonts w:cs="Times New Roman" w:hint="default"/>
      </w:rPr>
    </w:lvl>
    <w:lvl w:ilvl="1">
      <w:start w:val="1"/>
      <w:numFmt w:val="decimal"/>
      <w:lvlText w:val="%2."/>
      <w:lvlJc w:val="left"/>
      <w:pPr>
        <w:ind w:left="330" w:firstLine="0"/>
      </w:pPr>
      <w:rPr>
        <w:rFonts w:ascii="Arial" w:hAnsi="Arial" w:cs="Arial" w:hint="default"/>
        <w:b/>
        <w:bCs/>
        <w:i w:val="0"/>
        <w:iCs w:val="0"/>
        <w:color w:val="auto"/>
      </w:rPr>
    </w:lvl>
    <w:lvl w:ilvl="2">
      <w:start w:val="1"/>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9">
    <w:nsid w:val="1CF9434B"/>
    <w:multiLevelType w:val="multilevel"/>
    <w:tmpl w:val="A4140262"/>
    <w:lvl w:ilvl="0">
      <w:start w:val="10"/>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10">
    <w:nsid w:val="21CF4B68"/>
    <w:multiLevelType w:val="multilevel"/>
    <w:tmpl w:val="7BB8A26C"/>
    <w:lvl w:ilvl="0">
      <w:start w:val="1"/>
      <w:numFmt w:val="upperRoman"/>
      <w:lvlText w:val="%1."/>
      <w:lvlJc w:val="left"/>
      <w:pPr>
        <w:ind w:left="3970" w:firstLine="0"/>
      </w:pPr>
    </w:lvl>
    <w:lvl w:ilvl="1">
      <w:start w:val="23"/>
      <w:numFmt w:val="decimal"/>
      <w:lvlText w:val="%2."/>
      <w:lvlJc w:val="left"/>
      <w:pPr>
        <w:ind w:left="0" w:firstLine="0"/>
      </w:pPr>
      <w:rPr>
        <w:rFonts w:ascii="Arial" w:hAnsi="Arial"/>
        <w:b/>
        <w:bCs/>
        <w:i w:val="0"/>
        <w:iCs w:val="0"/>
        <w:strike w:val="0"/>
        <w:dstrike w:val="0"/>
        <w:sz w:val="20"/>
        <w:szCs w:val="20"/>
      </w:rPr>
    </w:lvl>
    <w:lvl w:ilvl="2">
      <w:start w:val="1"/>
      <w:numFmt w:val="lowerLetter"/>
      <w:lvlText w:val="%3)"/>
      <w:lvlJc w:val="left"/>
      <w:pPr>
        <w:ind w:left="1418" w:firstLine="0"/>
      </w:pPr>
      <w:rPr>
        <w:b w:val="0"/>
        <w:bCs w:val="0"/>
        <w:color w:val="auto"/>
        <w:sz w:val="20"/>
        <w:szCs w:val="20"/>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11">
    <w:nsid w:val="23E54939"/>
    <w:multiLevelType w:val="multilevel"/>
    <w:tmpl w:val="9D680638"/>
    <w:lvl w:ilvl="0">
      <w:start w:val="17"/>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12">
    <w:nsid w:val="260019BB"/>
    <w:multiLevelType w:val="multilevel"/>
    <w:tmpl w:val="A21C7EF8"/>
    <w:lvl w:ilvl="0">
      <w:start w:val="1"/>
      <w:numFmt w:val="upperRoman"/>
      <w:lvlText w:val="%1."/>
      <w:lvlJc w:val="left"/>
      <w:pPr>
        <w:ind w:left="720" w:firstLine="0"/>
      </w:pPr>
    </w:lvl>
    <w:lvl w:ilvl="1">
      <w:start w:val="1"/>
      <w:numFmt w:val="decimal"/>
      <w:lvlText w:val="%2."/>
      <w:lvlJc w:val="left"/>
      <w:pPr>
        <w:ind w:left="0" w:firstLine="0"/>
      </w:pPr>
      <w:rPr>
        <w:b/>
        <w:bCs/>
      </w:rPr>
    </w:lvl>
    <w:lvl w:ilvl="2">
      <w:start w:val="1"/>
      <w:numFmt w:val="lowerLetter"/>
      <w:lvlText w:val="%3)"/>
      <w:lvlJc w:val="left"/>
      <w:pPr>
        <w:ind w:left="2160" w:firstLine="0"/>
      </w:pPr>
      <w:rPr>
        <w:b w:val="0"/>
        <w:bCs w:val="0"/>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13">
    <w:nsid w:val="26FF34BD"/>
    <w:multiLevelType w:val="multilevel"/>
    <w:tmpl w:val="C7160A38"/>
    <w:lvl w:ilvl="0">
      <w:start w:val="12"/>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14">
    <w:nsid w:val="29585746"/>
    <w:multiLevelType w:val="hybridMultilevel"/>
    <w:tmpl w:val="C2EEBBC2"/>
    <w:lvl w:ilvl="0" w:tplc="04050015">
      <w:start w:val="1"/>
      <w:numFmt w:val="upperLetter"/>
      <w:lvlText w:val="%1."/>
      <w:lvlJc w:val="left"/>
      <w:pPr>
        <w:ind w:left="770" w:hanging="360"/>
      </w:pPr>
    </w:lvl>
    <w:lvl w:ilvl="1" w:tplc="04050019" w:tentative="1">
      <w:start w:val="1"/>
      <w:numFmt w:val="lowerLetter"/>
      <w:lvlText w:val="%2."/>
      <w:lvlJc w:val="left"/>
      <w:pPr>
        <w:ind w:left="1490" w:hanging="360"/>
      </w:pPr>
    </w:lvl>
    <w:lvl w:ilvl="2" w:tplc="0405001B" w:tentative="1">
      <w:start w:val="1"/>
      <w:numFmt w:val="lowerRoman"/>
      <w:lvlText w:val="%3."/>
      <w:lvlJc w:val="right"/>
      <w:pPr>
        <w:ind w:left="2210" w:hanging="180"/>
      </w:pPr>
    </w:lvl>
    <w:lvl w:ilvl="3" w:tplc="0405000F" w:tentative="1">
      <w:start w:val="1"/>
      <w:numFmt w:val="decimal"/>
      <w:lvlText w:val="%4."/>
      <w:lvlJc w:val="left"/>
      <w:pPr>
        <w:ind w:left="2930" w:hanging="360"/>
      </w:pPr>
    </w:lvl>
    <w:lvl w:ilvl="4" w:tplc="04050019" w:tentative="1">
      <w:start w:val="1"/>
      <w:numFmt w:val="lowerLetter"/>
      <w:lvlText w:val="%5."/>
      <w:lvlJc w:val="left"/>
      <w:pPr>
        <w:ind w:left="3650" w:hanging="360"/>
      </w:pPr>
    </w:lvl>
    <w:lvl w:ilvl="5" w:tplc="0405001B" w:tentative="1">
      <w:start w:val="1"/>
      <w:numFmt w:val="lowerRoman"/>
      <w:lvlText w:val="%6."/>
      <w:lvlJc w:val="right"/>
      <w:pPr>
        <w:ind w:left="4370" w:hanging="180"/>
      </w:pPr>
    </w:lvl>
    <w:lvl w:ilvl="6" w:tplc="0405000F" w:tentative="1">
      <w:start w:val="1"/>
      <w:numFmt w:val="decimal"/>
      <w:lvlText w:val="%7."/>
      <w:lvlJc w:val="left"/>
      <w:pPr>
        <w:ind w:left="5090" w:hanging="360"/>
      </w:pPr>
    </w:lvl>
    <w:lvl w:ilvl="7" w:tplc="04050019" w:tentative="1">
      <w:start w:val="1"/>
      <w:numFmt w:val="lowerLetter"/>
      <w:lvlText w:val="%8."/>
      <w:lvlJc w:val="left"/>
      <w:pPr>
        <w:ind w:left="5810" w:hanging="360"/>
      </w:pPr>
    </w:lvl>
    <w:lvl w:ilvl="8" w:tplc="0405001B" w:tentative="1">
      <w:start w:val="1"/>
      <w:numFmt w:val="lowerRoman"/>
      <w:lvlText w:val="%9."/>
      <w:lvlJc w:val="right"/>
      <w:pPr>
        <w:ind w:left="6530" w:hanging="180"/>
      </w:pPr>
    </w:lvl>
  </w:abstractNum>
  <w:abstractNum w:abstractNumId="15">
    <w:nsid w:val="2DE43022"/>
    <w:multiLevelType w:val="multilevel"/>
    <w:tmpl w:val="4E3602EA"/>
    <w:lvl w:ilvl="0">
      <w:start w:val="1"/>
      <w:numFmt w:val="upperRoman"/>
      <w:pStyle w:val="Nadpis1"/>
      <w:lvlText w:val="%1."/>
      <w:lvlJc w:val="left"/>
      <w:pPr>
        <w:ind w:left="3970" w:firstLine="0"/>
      </w:pPr>
      <w:rPr>
        <w:rFonts w:hint="default"/>
      </w:rPr>
    </w:lvl>
    <w:lvl w:ilvl="1">
      <w:start w:val="1"/>
      <w:numFmt w:val="decimal"/>
      <w:pStyle w:val="Nadpis2"/>
      <w:lvlText w:val="%2."/>
      <w:lvlJc w:val="left"/>
      <w:pPr>
        <w:ind w:left="0" w:firstLine="0"/>
      </w:pPr>
      <w:rPr>
        <w:rFonts w:hint="default"/>
        <w:b/>
        <w:bCs/>
        <w:i w:val="0"/>
        <w:iCs w:val="0"/>
        <w:strike w:val="0"/>
        <w:dstrike w:val="0"/>
        <w:sz w:val="20"/>
        <w:szCs w:val="20"/>
      </w:rPr>
    </w:lvl>
    <w:lvl w:ilvl="2">
      <w:start w:val="1"/>
      <w:numFmt w:val="lowerLetter"/>
      <w:pStyle w:val="Nadpis3"/>
      <w:lvlText w:val="%3)"/>
      <w:lvlJc w:val="left"/>
      <w:pPr>
        <w:ind w:left="1418" w:firstLine="0"/>
      </w:pPr>
      <w:rPr>
        <w:rFonts w:hint="default"/>
        <w:b w:val="0"/>
        <w:bCs w:val="0"/>
        <w:color w:val="auto"/>
      </w:rPr>
    </w:lvl>
    <w:lvl w:ilvl="3">
      <w:start w:val="1"/>
      <w:numFmt w:val="lowerRoman"/>
      <w:pStyle w:val="Nadpis4"/>
      <w:lvlText w:val="%4)"/>
      <w:lvlJc w:val="left"/>
      <w:pPr>
        <w:ind w:left="2880" w:firstLine="0"/>
      </w:pPr>
      <w:rPr>
        <w:rFonts w:hint="default"/>
        <w:b w:val="0"/>
        <w:bCs w:val="0"/>
        <w:i w:val="0"/>
        <w:iCs w:val="0"/>
        <w:caps w:val="0"/>
        <w:smallCaps w:val="0"/>
        <w:strike w:val="0"/>
        <w:dstrike w:val="0"/>
        <w:vanish w:val="0"/>
        <w:color w:val="000000"/>
        <w:spacing w:val="0"/>
        <w:kern w:val="0"/>
        <w:position w:val="0"/>
        <w:sz w:val="20"/>
        <w:szCs w:val="24"/>
        <w:u w:val="none"/>
        <w:vertAlign w:val="baseline"/>
      </w:rPr>
    </w:lvl>
    <w:lvl w:ilvl="4">
      <w:start w:val="1"/>
      <w:numFmt w:val="none"/>
      <w:suff w:val="nothing"/>
      <w:lvlText w:val=""/>
      <w:lvlJc w:val="left"/>
      <w:pPr>
        <w:ind w:left="0" w:firstLine="0"/>
      </w:pPr>
      <w:rPr>
        <w:rFonts w:hint="default"/>
      </w:rPr>
    </w:lvl>
    <w:lvl w:ilvl="5">
      <w:start w:val="1"/>
      <w:numFmt w:val="lowerLetter"/>
      <w:pStyle w:val="Nadpis6"/>
      <w:lvlText w:val="(%6)"/>
      <w:lvlJc w:val="left"/>
      <w:pPr>
        <w:ind w:left="4320" w:firstLine="0"/>
      </w:pPr>
      <w:rPr>
        <w:rFonts w:hint="default"/>
      </w:rPr>
    </w:lvl>
    <w:lvl w:ilvl="6">
      <w:start w:val="1"/>
      <w:numFmt w:val="lowerRoman"/>
      <w:pStyle w:val="Nadpis7"/>
      <w:lvlText w:val="(%7)"/>
      <w:lvlJc w:val="left"/>
      <w:pPr>
        <w:ind w:left="5040" w:firstLine="0"/>
      </w:pPr>
      <w:rPr>
        <w:rFonts w:hint="default"/>
      </w:rPr>
    </w:lvl>
    <w:lvl w:ilvl="7">
      <w:start w:val="1"/>
      <w:numFmt w:val="lowerLetter"/>
      <w:pStyle w:val="Nadpis8"/>
      <w:lvlText w:val="(%8)"/>
      <w:lvlJc w:val="left"/>
      <w:pPr>
        <w:ind w:left="5760" w:firstLine="0"/>
      </w:pPr>
      <w:rPr>
        <w:rFonts w:hint="default"/>
      </w:rPr>
    </w:lvl>
    <w:lvl w:ilvl="8">
      <w:start w:val="1"/>
      <w:numFmt w:val="lowerRoman"/>
      <w:pStyle w:val="Nadpis9"/>
      <w:lvlText w:val="(%9)"/>
      <w:lvlJc w:val="left"/>
      <w:pPr>
        <w:ind w:left="6480" w:firstLine="0"/>
      </w:pPr>
      <w:rPr>
        <w:rFonts w:hint="default"/>
      </w:rPr>
    </w:lvl>
  </w:abstractNum>
  <w:abstractNum w:abstractNumId="16">
    <w:nsid w:val="31FC3D26"/>
    <w:multiLevelType w:val="hybridMultilevel"/>
    <w:tmpl w:val="1DAA725E"/>
    <w:lvl w:ilvl="0" w:tplc="940E8350">
      <w:numFmt w:val="bullet"/>
      <w:lvlText w:val="-"/>
      <w:lvlJc w:val="left"/>
      <w:pPr>
        <w:ind w:left="1069" w:hanging="360"/>
      </w:pPr>
      <w:rPr>
        <w:rFonts w:ascii="Cambria" w:eastAsia="Calibri" w:hAnsi="Cambria"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7">
    <w:nsid w:val="340E2DEE"/>
    <w:multiLevelType w:val="multilevel"/>
    <w:tmpl w:val="A05433A8"/>
    <w:lvl w:ilvl="0">
      <w:start w:val="13"/>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18">
    <w:nsid w:val="3C542331"/>
    <w:multiLevelType w:val="hybridMultilevel"/>
    <w:tmpl w:val="7CDEDDD8"/>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9">
    <w:nsid w:val="3CA9578B"/>
    <w:multiLevelType w:val="multilevel"/>
    <w:tmpl w:val="6CD2201C"/>
    <w:lvl w:ilvl="0">
      <w:start w:val="16"/>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20">
    <w:nsid w:val="477D5591"/>
    <w:multiLevelType w:val="multilevel"/>
    <w:tmpl w:val="A880AE6C"/>
    <w:lvl w:ilvl="0">
      <w:start w:val="4"/>
      <w:numFmt w:val="upperRoman"/>
      <w:lvlText w:val="%1."/>
      <w:lvlJc w:val="left"/>
      <w:pPr>
        <w:ind w:left="3970" w:firstLine="0"/>
      </w:pPr>
    </w:lvl>
    <w:lvl w:ilvl="1">
      <w:start w:val="28"/>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rFonts w:ascii="Arial" w:hAnsi="Arial"/>
        <w:b w:val="0"/>
        <w:bCs w:val="0"/>
        <w:color w:val="auto"/>
        <w:sz w:val="20"/>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21">
    <w:nsid w:val="4BAB2C6C"/>
    <w:multiLevelType w:val="multilevel"/>
    <w:tmpl w:val="C4DCC620"/>
    <w:lvl w:ilvl="0">
      <w:start w:val="4"/>
      <w:numFmt w:val="upperRoman"/>
      <w:lvlText w:val="%1."/>
      <w:lvlJc w:val="left"/>
      <w:pPr>
        <w:ind w:left="720" w:firstLine="0"/>
      </w:pPr>
    </w:lvl>
    <w:lvl w:ilvl="1">
      <w:start w:val="1"/>
      <w:numFmt w:val="decimal"/>
      <w:lvlText w:val="%2."/>
      <w:lvlJc w:val="left"/>
      <w:pPr>
        <w:ind w:left="0" w:firstLine="0"/>
      </w:pPr>
      <w:rPr>
        <w:rFonts w:ascii="Cambria" w:hAnsi="Cambria" w:hint="default"/>
        <w:b/>
        <w:bCs/>
        <w:sz w:val="20"/>
      </w:rPr>
    </w:lvl>
    <w:lvl w:ilvl="2">
      <w:start w:val="1"/>
      <w:numFmt w:val="lowerLetter"/>
      <w:lvlText w:val="%3)"/>
      <w:lvlJc w:val="left"/>
      <w:pPr>
        <w:ind w:left="2160" w:firstLine="0"/>
      </w:pPr>
      <w:rPr>
        <w:b w:val="0"/>
        <w:bCs w:val="0"/>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22">
    <w:nsid w:val="4DEC16E7"/>
    <w:multiLevelType w:val="multilevel"/>
    <w:tmpl w:val="C48015E2"/>
    <w:lvl w:ilvl="0">
      <w:start w:val="21"/>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23">
    <w:nsid w:val="51865AB2"/>
    <w:multiLevelType w:val="multilevel"/>
    <w:tmpl w:val="6DBC23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566A603C"/>
    <w:multiLevelType w:val="multilevel"/>
    <w:tmpl w:val="475C25DE"/>
    <w:lvl w:ilvl="0">
      <w:start w:val="1"/>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25">
    <w:nsid w:val="5DB82DAE"/>
    <w:multiLevelType w:val="multilevel"/>
    <w:tmpl w:val="FB64B1F6"/>
    <w:lvl w:ilvl="0">
      <w:start w:val="20"/>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26">
    <w:nsid w:val="61025B04"/>
    <w:multiLevelType w:val="multilevel"/>
    <w:tmpl w:val="FB64B1F6"/>
    <w:lvl w:ilvl="0">
      <w:start w:val="20"/>
      <w:numFmt w:val="upperRoman"/>
      <w:lvlText w:val="%1."/>
      <w:lvlJc w:val="left"/>
      <w:pPr>
        <w:ind w:left="3970" w:firstLine="0"/>
      </w:pPr>
    </w:lvl>
    <w:lvl w:ilvl="1">
      <w:start w:val="1"/>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27">
    <w:nsid w:val="649C1129"/>
    <w:multiLevelType w:val="multilevel"/>
    <w:tmpl w:val="A0567740"/>
    <w:lvl w:ilvl="0">
      <w:start w:val="4"/>
      <w:numFmt w:val="upperRoman"/>
      <w:lvlText w:val="%1."/>
      <w:lvlJc w:val="left"/>
      <w:pPr>
        <w:ind w:left="720" w:firstLine="0"/>
      </w:pPr>
    </w:lvl>
    <w:lvl w:ilvl="1">
      <w:start w:val="1"/>
      <w:numFmt w:val="decimal"/>
      <w:lvlText w:val="%2."/>
      <w:lvlJc w:val="left"/>
      <w:pPr>
        <w:ind w:left="0" w:firstLine="0"/>
      </w:pPr>
      <w:rPr>
        <w:b/>
        <w:bCs/>
        <w:sz w:val="20"/>
        <w:szCs w:val="20"/>
      </w:rPr>
    </w:lvl>
    <w:lvl w:ilvl="2">
      <w:start w:val="1"/>
      <w:numFmt w:val="lowerLetter"/>
      <w:lvlText w:val="%3)"/>
      <w:lvlJc w:val="left"/>
      <w:pPr>
        <w:ind w:left="2160" w:firstLine="0"/>
      </w:pPr>
      <w:rPr>
        <w:b w:val="0"/>
        <w:bCs w:val="0"/>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28">
    <w:nsid w:val="64D21607"/>
    <w:multiLevelType w:val="multilevel"/>
    <w:tmpl w:val="7608B48E"/>
    <w:lvl w:ilvl="0">
      <w:start w:val="1"/>
      <w:numFmt w:val="upperRoman"/>
      <w:lvlText w:val="%1."/>
      <w:lvlJc w:val="left"/>
      <w:pPr>
        <w:ind w:left="3970" w:firstLine="0"/>
      </w:pPr>
    </w:lvl>
    <w:lvl w:ilvl="1">
      <w:start w:val="2"/>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29">
    <w:nsid w:val="65B64AB3"/>
    <w:multiLevelType w:val="multilevel"/>
    <w:tmpl w:val="F02674AA"/>
    <w:lvl w:ilvl="0">
      <w:start w:val="9"/>
      <w:numFmt w:val="upperRoman"/>
      <w:lvlText w:val="%1."/>
      <w:lvlJc w:val="left"/>
      <w:pPr>
        <w:ind w:left="3970" w:firstLine="0"/>
      </w:pPr>
    </w:lvl>
    <w:lvl w:ilvl="1">
      <w:start w:val="3"/>
      <w:numFmt w:val="decimal"/>
      <w:lvlText w:val="%2."/>
      <w:lvlJc w:val="left"/>
      <w:pPr>
        <w:ind w:left="0" w:firstLine="0"/>
      </w:pPr>
      <w:rPr>
        <w:b/>
        <w:bCs/>
        <w:i w:val="0"/>
        <w:iCs w:val="0"/>
        <w:strike w:val="0"/>
        <w:dstrike w:val="0"/>
        <w:sz w:val="20"/>
        <w:szCs w:val="20"/>
      </w:rPr>
    </w:lvl>
    <w:lvl w:ilvl="2">
      <w:start w:val="1"/>
      <w:numFmt w:val="lowerLetter"/>
      <w:lvlText w:val="%3)"/>
      <w:lvlJc w:val="left"/>
      <w:pPr>
        <w:ind w:left="1418" w:firstLine="0"/>
      </w:pPr>
      <w:rPr>
        <w:b w:val="0"/>
        <w:bCs w:val="0"/>
        <w:color w:val="auto"/>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30">
    <w:nsid w:val="65C61BC5"/>
    <w:multiLevelType w:val="multilevel"/>
    <w:tmpl w:val="FC8E9A3A"/>
    <w:lvl w:ilvl="0">
      <w:start w:val="7"/>
      <w:numFmt w:val="upperRoman"/>
      <w:lvlText w:val="%1."/>
      <w:lvlJc w:val="left"/>
      <w:pPr>
        <w:ind w:left="720" w:firstLine="0"/>
      </w:pPr>
    </w:lvl>
    <w:lvl w:ilvl="1">
      <w:start w:val="1"/>
      <w:numFmt w:val="decimal"/>
      <w:lvlText w:val="%2."/>
      <w:lvlJc w:val="left"/>
      <w:pPr>
        <w:ind w:left="0" w:firstLine="0"/>
      </w:pPr>
      <w:rPr>
        <w:b/>
        <w:bCs/>
      </w:rPr>
    </w:lvl>
    <w:lvl w:ilvl="2">
      <w:start w:val="1"/>
      <w:numFmt w:val="lowerLetter"/>
      <w:lvlText w:val="%3)"/>
      <w:lvlJc w:val="left"/>
      <w:pPr>
        <w:ind w:left="2160" w:firstLine="0"/>
      </w:pPr>
      <w:rPr>
        <w:b w:val="0"/>
        <w:bCs w:val="0"/>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31">
    <w:nsid w:val="6CB81355"/>
    <w:multiLevelType w:val="multilevel"/>
    <w:tmpl w:val="95C643A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2">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3">
    <w:nsid w:val="6F9B4E89"/>
    <w:multiLevelType w:val="multilevel"/>
    <w:tmpl w:val="66F65A5A"/>
    <w:lvl w:ilvl="0">
      <w:start w:val="2"/>
      <w:numFmt w:val="upperRoman"/>
      <w:lvlText w:val="%1."/>
      <w:lvlJc w:val="left"/>
      <w:pPr>
        <w:ind w:left="720" w:firstLine="0"/>
      </w:pPr>
    </w:lvl>
    <w:lvl w:ilvl="1">
      <w:start w:val="1"/>
      <w:numFmt w:val="decimal"/>
      <w:lvlText w:val="%2."/>
      <w:lvlJc w:val="left"/>
      <w:pPr>
        <w:ind w:left="0" w:firstLine="0"/>
      </w:pPr>
      <w:rPr>
        <w:b/>
        <w:bCs/>
      </w:rPr>
    </w:lvl>
    <w:lvl w:ilvl="2">
      <w:start w:val="1"/>
      <w:numFmt w:val="lowerLetter"/>
      <w:lvlText w:val="%3)"/>
      <w:lvlJc w:val="left"/>
      <w:pPr>
        <w:ind w:left="2160" w:firstLine="0"/>
      </w:pPr>
      <w:rPr>
        <w:b w:val="0"/>
        <w:bCs w:val="0"/>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34">
    <w:nsid w:val="7A4D345F"/>
    <w:multiLevelType w:val="hybridMultilevel"/>
    <w:tmpl w:val="B85648C6"/>
    <w:lvl w:ilvl="0" w:tplc="497C9DC2">
      <w:start w:val="1"/>
      <w:numFmt w:val="bullet"/>
      <w:lvlText w:val=""/>
      <w:lvlJc w:val="left"/>
      <w:pPr>
        <w:ind w:left="1287" w:hanging="360"/>
      </w:pPr>
      <w:rPr>
        <w:rFonts w:ascii="Symbol" w:hAnsi="Symbol" w:hint="default"/>
      </w:rPr>
    </w:lvl>
    <w:lvl w:ilvl="1" w:tplc="A2682316">
      <w:start w:val="1"/>
      <w:numFmt w:val="bullet"/>
      <w:lvlText w:val="o"/>
      <w:lvlJc w:val="left"/>
      <w:pPr>
        <w:ind w:left="2007" w:hanging="360"/>
      </w:pPr>
      <w:rPr>
        <w:rFonts w:ascii="Courier New" w:hAnsi="Courier New" w:hint="default"/>
      </w:rPr>
    </w:lvl>
    <w:lvl w:ilvl="2" w:tplc="6ADC1516">
      <w:start w:val="1"/>
      <w:numFmt w:val="bullet"/>
      <w:lvlText w:val=""/>
      <w:lvlJc w:val="left"/>
      <w:pPr>
        <w:ind w:left="2727" w:hanging="360"/>
      </w:pPr>
      <w:rPr>
        <w:rFonts w:ascii="Wingdings" w:hAnsi="Wingdings" w:hint="default"/>
      </w:rPr>
    </w:lvl>
    <w:lvl w:ilvl="3" w:tplc="4964E95C">
      <w:start w:val="1"/>
      <w:numFmt w:val="bullet"/>
      <w:lvlText w:val=""/>
      <w:lvlJc w:val="left"/>
      <w:pPr>
        <w:ind w:left="3447" w:hanging="360"/>
      </w:pPr>
      <w:rPr>
        <w:rFonts w:ascii="Symbol" w:hAnsi="Symbol" w:hint="default"/>
      </w:rPr>
    </w:lvl>
    <w:lvl w:ilvl="4" w:tplc="FD8CABA6">
      <w:start w:val="1"/>
      <w:numFmt w:val="bullet"/>
      <w:lvlText w:val="o"/>
      <w:lvlJc w:val="left"/>
      <w:pPr>
        <w:ind w:left="4167" w:hanging="360"/>
      </w:pPr>
      <w:rPr>
        <w:rFonts w:ascii="Courier New" w:hAnsi="Courier New" w:hint="default"/>
      </w:rPr>
    </w:lvl>
    <w:lvl w:ilvl="5" w:tplc="781640A4">
      <w:start w:val="1"/>
      <w:numFmt w:val="bullet"/>
      <w:lvlText w:val=""/>
      <w:lvlJc w:val="left"/>
      <w:pPr>
        <w:ind w:left="4887" w:hanging="360"/>
      </w:pPr>
      <w:rPr>
        <w:rFonts w:ascii="Wingdings" w:hAnsi="Wingdings" w:hint="default"/>
      </w:rPr>
    </w:lvl>
    <w:lvl w:ilvl="6" w:tplc="39AE18F2">
      <w:start w:val="1"/>
      <w:numFmt w:val="bullet"/>
      <w:lvlText w:val=""/>
      <w:lvlJc w:val="left"/>
      <w:pPr>
        <w:ind w:left="5607" w:hanging="360"/>
      </w:pPr>
      <w:rPr>
        <w:rFonts w:ascii="Symbol" w:hAnsi="Symbol" w:hint="default"/>
      </w:rPr>
    </w:lvl>
    <w:lvl w:ilvl="7" w:tplc="58423554">
      <w:start w:val="1"/>
      <w:numFmt w:val="bullet"/>
      <w:lvlText w:val="o"/>
      <w:lvlJc w:val="left"/>
      <w:pPr>
        <w:ind w:left="6327" w:hanging="360"/>
      </w:pPr>
      <w:rPr>
        <w:rFonts w:ascii="Courier New" w:hAnsi="Courier New" w:hint="default"/>
      </w:rPr>
    </w:lvl>
    <w:lvl w:ilvl="8" w:tplc="4CBC41B0">
      <w:start w:val="1"/>
      <w:numFmt w:val="bullet"/>
      <w:lvlText w:val=""/>
      <w:lvlJc w:val="left"/>
      <w:pPr>
        <w:ind w:left="7047" w:hanging="360"/>
      </w:pPr>
      <w:rPr>
        <w:rFonts w:ascii="Wingdings" w:hAnsi="Wingdings" w:hint="default"/>
      </w:rPr>
    </w:lvl>
  </w:abstractNum>
  <w:abstractNum w:abstractNumId="35">
    <w:nsid w:val="7D6D06CB"/>
    <w:multiLevelType w:val="multilevel"/>
    <w:tmpl w:val="84682DBE"/>
    <w:lvl w:ilvl="0">
      <w:start w:val="9"/>
      <w:numFmt w:val="upperRoman"/>
      <w:lvlText w:val="%1."/>
      <w:lvlJc w:val="left"/>
      <w:pPr>
        <w:ind w:left="720" w:firstLine="0"/>
      </w:pPr>
    </w:lvl>
    <w:lvl w:ilvl="1">
      <w:start w:val="1"/>
      <w:numFmt w:val="decimal"/>
      <w:lvlText w:val="%2."/>
      <w:lvlJc w:val="left"/>
      <w:pPr>
        <w:ind w:left="1277" w:firstLine="0"/>
      </w:pPr>
      <w:rPr>
        <w:b/>
        <w:bCs/>
      </w:rPr>
    </w:lvl>
    <w:lvl w:ilvl="2">
      <w:start w:val="1"/>
      <w:numFmt w:val="lowerLetter"/>
      <w:lvlText w:val="%3)"/>
      <w:lvlJc w:val="left"/>
      <w:pPr>
        <w:ind w:left="2160" w:firstLine="0"/>
      </w:pPr>
      <w:rPr>
        <w:b w:val="0"/>
        <w:bCs w:val="0"/>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num w:numId="1">
    <w:abstractNumId w:val="15"/>
  </w:num>
  <w:num w:numId="2">
    <w:abstractNumId w:val="30"/>
  </w:num>
  <w:num w:numId="3">
    <w:abstractNumId w:val="4"/>
  </w:num>
  <w:num w:numId="4">
    <w:abstractNumId w:val="27"/>
  </w:num>
  <w:num w:numId="5">
    <w:abstractNumId w:val="6"/>
  </w:num>
  <w:num w:numId="6">
    <w:abstractNumId w:val="12"/>
  </w:num>
  <w:num w:numId="7">
    <w:abstractNumId w:val="21"/>
  </w:num>
  <w:num w:numId="8">
    <w:abstractNumId w:val="35"/>
  </w:num>
  <w:num w:numId="9">
    <w:abstractNumId w:val="10"/>
  </w:num>
  <w:num w:numId="10">
    <w:abstractNumId w:val="29"/>
  </w:num>
  <w:num w:numId="11">
    <w:abstractNumId w:val="0"/>
  </w:num>
  <w:num w:numId="12">
    <w:abstractNumId w:val="13"/>
  </w:num>
  <w:num w:numId="13">
    <w:abstractNumId w:val="17"/>
  </w:num>
  <w:num w:numId="14">
    <w:abstractNumId w:val="7"/>
  </w:num>
  <w:num w:numId="15">
    <w:abstractNumId w:val="1"/>
  </w:num>
  <w:num w:numId="16">
    <w:abstractNumId w:val="19"/>
  </w:num>
  <w:num w:numId="17">
    <w:abstractNumId w:val="11"/>
  </w:num>
  <w:num w:numId="18">
    <w:abstractNumId w:val="3"/>
  </w:num>
  <w:num w:numId="19">
    <w:abstractNumId w:val="26"/>
  </w:num>
  <w:num w:numId="20">
    <w:abstractNumId w:val="22"/>
  </w:num>
  <w:num w:numId="21">
    <w:abstractNumId w:val="28"/>
  </w:num>
  <w:num w:numId="22">
    <w:abstractNumId w:val="5"/>
  </w:num>
  <w:num w:numId="23">
    <w:abstractNumId w:val="24"/>
  </w:num>
  <w:num w:numId="24">
    <w:abstractNumId w:val="9"/>
  </w:num>
  <w:num w:numId="25">
    <w:abstractNumId w:val="33"/>
  </w:num>
  <w:num w:numId="26">
    <w:abstractNumId w:val="23"/>
  </w:num>
  <w:num w:numId="27">
    <w:abstractNumId w:val="20"/>
  </w:num>
  <w:num w:numId="28">
    <w:abstractNumId w:val="31"/>
  </w:num>
  <w:num w:numId="29">
    <w:abstractNumId w:val="8"/>
  </w:num>
  <w:num w:numId="30">
    <w:abstractNumId w:val="25"/>
  </w:num>
  <w:num w:numId="31">
    <w:abstractNumId w:val="16"/>
  </w:num>
  <w:num w:numId="32">
    <w:abstractNumId w:val="32"/>
  </w:num>
  <w:num w:numId="33">
    <w:abstractNumId w:val="34"/>
  </w:num>
  <w:num w:numId="34">
    <w:abstractNumId w:val="2"/>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96196"/>
    <w:rsid w:val="00004CE9"/>
    <w:rsid w:val="000100BA"/>
    <w:rsid w:val="000109F8"/>
    <w:rsid w:val="00012BAB"/>
    <w:rsid w:val="00026E33"/>
    <w:rsid w:val="00034507"/>
    <w:rsid w:val="000371EF"/>
    <w:rsid w:val="0004795C"/>
    <w:rsid w:val="0005786B"/>
    <w:rsid w:val="00067EFA"/>
    <w:rsid w:val="0008387A"/>
    <w:rsid w:val="00096196"/>
    <w:rsid w:val="000A3895"/>
    <w:rsid w:val="000B211F"/>
    <w:rsid w:val="000F107C"/>
    <w:rsid w:val="000F5414"/>
    <w:rsid w:val="000F6F65"/>
    <w:rsid w:val="0010120C"/>
    <w:rsid w:val="001025E8"/>
    <w:rsid w:val="001032C8"/>
    <w:rsid w:val="00114E71"/>
    <w:rsid w:val="00120DE7"/>
    <w:rsid w:val="001256DB"/>
    <w:rsid w:val="00130FF1"/>
    <w:rsid w:val="00143666"/>
    <w:rsid w:val="00143691"/>
    <w:rsid w:val="00146A54"/>
    <w:rsid w:val="00146B54"/>
    <w:rsid w:val="00162BF3"/>
    <w:rsid w:val="0018538C"/>
    <w:rsid w:val="00193553"/>
    <w:rsid w:val="00195AA8"/>
    <w:rsid w:val="001B0E5B"/>
    <w:rsid w:val="001C46BB"/>
    <w:rsid w:val="001C6875"/>
    <w:rsid w:val="001D1A6C"/>
    <w:rsid w:val="001D5C9E"/>
    <w:rsid w:val="001E0F6D"/>
    <w:rsid w:val="001E78C4"/>
    <w:rsid w:val="00226F14"/>
    <w:rsid w:val="00240365"/>
    <w:rsid w:val="00260BB5"/>
    <w:rsid w:val="00267496"/>
    <w:rsid w:val="0028503C"/>
    <w:rsid w:val="00287600"/>
    <w:rsid w:val="002C4554"/>
    <w:rsid w:val="002D6BF1"/>
    <w:rsid w:val="002F3DDA"/>
    <w:rsid w:val="00301A51"/>
    <w:rsid w:val="00303395"/>
    <w:rsid w:val="00312E42"/>
    <w:rsid w:val="00313721"/>
    <w:rsid w:val="00316CBA"/>
    <w:rsid w:val="00317CCC"/>
    <w:rsid w:val="003205C0"/>
    <w:rsid w:val="003270EB"/>
    <w:rsid w:val="003354C1"/>
    <w:rsid w:val="00357D06"/>
    <w:rsid w:val="0036409A"/>
    <w:rsid w:val="00372229"/>
    <w:rsid w:val="00376ABE"/>
    <w:rsid w:val="00380D44"/>
    <w:rsid w:val="003A6844"/>
    <w:rsid w:val="003B6FFF"/>
    <w:rsid w:val="003C2101"/>
    <w:rsid w:val="00401A50"/>
    <w:rsid w:val="00440C81"/>
    <w:rsid w:val="00441102"/>
    <w:rsid w:val="004414B7"/>
    <w:rsid w:val="00442E70"/>
    <w:rsid w:val="0045050C"/>
    <w:rsid w:val="00450E6F"/>
    <w:rsid w:val="00455EFC"/>
    <w:rsid w:val="00461529"/>
    <w:rsid w:val="00462A60"/>
    <w:rsid w:val="00465316"/>
    <w:rsid w:val="00475FDD"/>
    <w:rsid w:val="0049359D"/>
    <w:rsid w:val="004B31F5"/>
    <w:rsid w:val="004B7533"/>
    <w:rsid w:val="004C342E"/>
    <w:rsid w:val="004E53E4"/>
    <w:rsid w:val="004E7BBB"/>
    <w:rsid w:val="00507646"/>
    <w:rsid w:val="00512ED6"/>
    <w:rsid w:val="00520B1E"/>
    <w:rsid w:val="00525A94"/>
    <w:rsid w:val="005514FB"/>
    <w:rsid w:val="00561BC2"/>
    <w:rsid w:val="00571C83"/>
    <w:rsid w:val="005A1EC9"/>
    <w:rsid w:val="005A57E4"/>
    <w:rsid w:val="005A6B6C"/>
    <w:rsid w:val="005B1753"/>
    <w:rsid w:val="005C1BC1"/>
    <w:rsid w:val="005C4BC1"/>
    <w:rsid w:val="005C7FD1"/>
    <w:rsid w:val="005F0A9B"/>
    <w:rsid w:val="00606118"/>
    <w:rsid w:val="0062325B"/>
    <w:rsid w:val="00626D00"/>
    <w:rsid w:val="00634930"/>
    <w:rsid w:val="006355D4"/>
    <w:rsid w:val="00660D6D"/>
    <w:rsid w:val="00664D47"/>
    <w:rsid w:val="0066536F"/>
    <w:rsid w:val="0066613F"/>
    <w:rsid w:val="006866A0"/>
    <w:rsid w:val="006A5BFA"/>
    <w:rsid w:val="006C0795"/>
    <w:rsid w:val="006C1C7D"/>
    <w:rsid w:val="006C3781"/>
    <w:rsid w:val="006C6A65"/>
    <w:rsid w:val="006E3E86"/>
    <w:rsid w:val="006F66E5"/>
    <w:rsid w:val="007028B1"/>
    <w:rsid w:val="00714AC9"/>
    <w:rsid w:val="00750837"/>
    <w:rsid w:val="00757BE0"/>
    <w:rsid w:val="00760A8D"/>
    <w:rsid w:val="00763545"/>
    <w:rsid w:val="00775C70"/>
    <w:rsid w:val="00777F8A"/>
    <w:rsid w:val="007962CC"/>
    <w:rsid w:val="007A13EF"/>
    <w:rsid w:val="007A775D"/>
    <w:rsid w:val="007B6794"/>
    <w:rsid w:val="007D363B"/>
    <w:rsid w:val="007F7630"/>
    <w:rsid w:val="008075EE"/>
    <w:rsid w:val="0082323F"/>
    <w:rsid w:val="0083414C"/>
    <w:rsid w:val="00853C1C"/>
    <w:rsid w:val="008638E7"/>
    <w:rsid w:val="00876D0A"/>
    <w:rsid w:val="00895608"/>
    <w:rsid w:val="008A786F"/>
    <w:rsid w:val="008B6A87"/>
    <w:rsid w:val="008D72EA"/>
    <w:rsid w:val="008F1F84"/>
    <w:rsid w:val="008F29F0"/>
    <w:rsid w:val="008F7D58"/>
    <w:rsid w:val="00906DA3"/>
    <w:rsid w:val="00914395"/>
    <w:rsid w:val="00923AE2"/>
    <w:rsid w:val="00933A8B"/>
    <w:rsid w:val="0093690C"/>
    <w:rsid w:val="0096644C"/>
    <w:rsid w:val="00977D3C"/>
    <w:rsid w:val="00983C42"/>
    <w:rsid w:val="00984761"/>
    <w:rsid w:val="00987F99"/>
    <w:rsid w:val="00994B6E"/>
    <w:rsid w:val="00995F0B"/>
    <w:rsid w:val="009979BD"/>
    <w:rsid w:val="009A48BD"/>
    <w:rsid w:val="009B0064"/>
    <w:rsid w:val="009D123F"/>
    <w:rsid w:val="009F4A11"/>
    <w:rsid w:val="00A005DD"/>
    <w:rsid w:val="00A04886"/>
    <w:rsid w:val="00A04D9D"/>
    <w:rsid w:val="00A23F63"/>
    <w:rsid w:val="00A32487"/>
    <w:rsid w:val="00A34807"/>
    <w:rsid w:val="00A41BC6"/>
    <w:rsid w:val="00A45282"/>
    <w:rsid w:val="00A56A4F"/>
    <w:rsid w:val="00A82FB0"/>
    <w:rsid w:val="00A83C70"/>
    <w:rsid w:val="00A86E14"/>
    <w:rsid w:val="00A878EB"/>
    <w:rsid w:val="00A94E63"/>
    <w:rsid w:val="00AB03F4"/>
    <w:rsid w:val="00AD37EB"/>
    <w:rsid w:val="00AE33DE"/>
    <w:rsid w:val="00AF157E"/>
    <w:rsid w:val="00B073CF"/>
    <w:rsid w:val="00B07E54"/>
    <w:rsid w:val="00B11C18"/>
    <w:rsid w:val="00B32823"/>
    <w:rsid w:val="00B5359B"/>
    <w:rsid w:val="00B55215"/>
    <w:rsid w:val="00B9454B"/>
    <w:rsid w:val="00BA3213"/>
    <w:rsid w:val="00BB75FE"/>
    <w:rsid w:val="00BC0F89"/>
    <w:rsid w:val="00BD4D3D"/>
    <w:rsid w:val="00BE067C"/>
    <w:rsid w:val="00BE433D"/>
    <w:rsid w:val="00BF0C82"/>
    <w:rsid w:val="00BF7C5A"/>
    <w:rsid w:val="00C02B78"/>
    <w:rsid w:val="00C02CC5"/>
    <w:rsid w:val="00C129B0"/>
    <w:rsid w:val="00C243F6"/>
    <w:rsid w:val="00C54174"/>
    <w:rsid w:val="00C56588"/>
    <w:rsid w:val="00C70F48"/>
    <w:rsid w:val="00C84C60"/>
    <w:rsid w:val="00C9408D"/>
    <w:rsid w:val="00CA2D6A"/>
    <w:rsid w:val="00CA4BC0"/>
    <w:rsid w:val="00CE5A58"/>
    <w:rsid w:val="00CE783A"/>
    <w:rsid w:val="00D010D2"/>
    <w:rsid w:val="00D07930"/>
    <w:rsid w:val="00D5267A"/>
    <w:rsid w:val="00D55E66"/>
    <w:rsid w:val="00D80276"/>
    <w:rsid w:val="00D836D0"/>
    <w:rsid w:val="00D87DB2"/>
    <w:rsid w:val="00D926B0"/>
    <w:rsid w:val="00D975BF"/>
    <w:rsid w:val="00DA6AB6"/>
    <w:rsid w:val="00DA760F"/>
    <w:rsid w:val="00DB3C05"/>
    <w:rsid w:val="00DD3621"/>
    <w:rsid w:val="00DE5839"/>
    <w:rsid w:val="00E20B2C"/>
    <w:rsid w:val="00E24119"/>
    <w:rsid w:val="00E323B1"/>
    <w:rsid w:val="00E4242F"/>
    <w:rsid w:val="00E64BD9"/>
    <w:rsid w:val="00E65BDA"/>
    <w:rsid w:val="00E67F54"/>
    <w:rsid w:val="00E736BC"/>
    <w:rsid w:val="00ED5DE7"/>
    <w:rsid w:val="00EF4EB2"/>
    <w:rsid w:val="00EF5F43"/>
    <w:rsid w:val="00EF6E39"/>
    <w:rsid w:val="00F07001"/>
    <w:rsid w:val="00F25C79"/>
    <w:rsid w:val="00F32BEF"/>
    <w:rsid w:val="00F4716D"/>
    <w:rsid w:val="00F651DA"/>
    <w:rsid w:val="00F769CF"/>
    <w:rsid w:val="00F81BCC"/>
    <w:rsid w:val="00FA402F"/>
    <w:rsid w:val="00FC6280"/>
    <w:rsid w:val="00FD2AFF"/>
    <w:rsid w:val="00FD51A7"/>
    <w:rsid w:val="00FE452F"/>
    <w:rsid w:val="00FE7012"/>
    <w:rsid w:val="00FF7A9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10961"/>
    <w:pPr>
      <w:spacing w:after="200" w:line="276" w:lineRule="auto"/>
    </w:pPr>
    <w:rPr>
      <w:rFonts w:cs="Times New Roman"/>
    </w:rPr>
  </w:style>
  <w:style w:type="paragraph" w:styleId="Nadpis1">
    <w:name w:val="heading 1"/>
    <w:aliases w:val="H1"/>
    <w:basedOn w:val="Normln"/>
    <w:next w:val="Normln"/>
    <w:link w:val="Nadpis1Char"/>
    <w:uiPriority w:val="9"/>
    <w:qFormat/>
    <w:rsid w:val="00410961"/>
    <w:pPr>
      <w:numPr>
        <w:numId w:val="1"/>
      </w:numPr>
      <w:pBdr>
        <w:bottom w:val="single" w:sz="8" w:space="1" w:color="FF0000"/>
      </w:pBdr>
      <w:jc w:val="center"/>
      <w:outlineLvl w:val="0"/>
    </w:pPr>
    <w:rPr>
      <w:rFonts w:ascii="Cambria" w:hAnsi="Cambria" w:cs="Cambria"/>
      <w:b/>
      <w:bCs/>
      <w:sz w:val="28"/>
      <w:szCs w:val="28"/>
    </w:rPr>
  </w:style>
  <w:style w:type="paragraph" w:styleId="Nadpis2">
    <w:name w:val="heading 2"/>
    <w:basedOn w:val="Normln"/>
    <w:next w:val="Normln"/>
    <w:link w:val="Nadpis2Char"/>
    <w:uiPriority w:val="9"/>
    <w:qFormat/>
    <w:rsid w:val="00410961"/>
    <w:pPr>
      <w:numPr>
        <w:ilvl w:val="1"/>
        <w:numId w:val="1"/>
      </w:numPr>
      <w:jc w:val="both"/>
      <w:outlineLvl w:val="1"/>
    </w:pPr>
    <w:rPr>
      <w:rFonts w:ascii="Cambria" w:hAnsi="Cambria" w:cs="Cambria"/>
      <w:sz w:val="24"/>
      <w:szCs w:val="24"/>
    </w:rPr>
  </w:style>
  <w:style w:type="paragraph" w:styleId="Nadpis3">
    <w:name w:val="heading 3"/>
    <w:aliases w:val="H3"/>
    <w:basedOn w:val="Nadpis2"/>
    <w:next w:val="Normln"/>
    <w:link w:val="Nadpis3Char"/>
    <w:uiPriority w:val="9"/>
    <w:qFormat/>
    <w:rsid w:val="00410961"/>
    <w:pPr>
      <w:numPr>
        <w:ilvl w:val="2"/>
      </w:numPr>
      <w:outlineLvl w:val="2"/>
    </w:pPr>
  </w:style>
  <w:style w:type="paragraph" w:styleId="Nadpis4">
    <w:name w:val="heading 4"/>
    <w:aliases w:val="H4"/>
    <w:basedOn w:val="Nadpis8"/>
    <w:next w:val="Normln"/>
    <w:link w:val="Nadpis4Char"/>
    <w:uiPriority w:val="9"/>
    <w:qFormat/>
    <w:rsid w:val="00410961"/>
    <w:pPr>
      <w:numPr>
        <w:ilvl w:val="3"/>
      </w:numPr>
      <w:outlineLvl w:val="3"/>
    </w:pPr>
    <w:rPr>
      <w:color w:val="auto"/>
      <w:sz w:val="24"/>
      <w:szCs w:val="24"/>
      <w:lang w:val="cs-CZ"/>
    </w:rPr>
  </w:style>
  <w:style w:type="paragraph" w:styleId="Nadpis5">
    <w:name w:val="heading 5"/>
    <w:aliases w:val="H5"/>
    <w:basedOn w:val="Nadpis4"/>
    <w:next w:val="Normln"/>
    <w:link w:val="Nadpis5Char"/>
    <w:qFormat/>
    <w:rsid w:val="007B6794"/>
    <w:pPr>
      <w:keepNext w:val="0"/>
      <w:keepLines w:val="0"/>
      <w:numPr>
        <w:ilvl w:val="0"/>
        <w:numId w:val="0"/>
      </w:numPr>
      <w:spacing w:before="240" w:after="60"/>
      <w:ind w:left="1418"/>
      <w:jc w:val="both"/>
      <w:outlineLvl w:val="4"/>
    </w:pPr>
    <w:rPr>
      <w:rFonts w:eastAsia="Calibri" w:cs="Times New Roman"/>
      <w:bCs/>
      <w:szCs w:val="28"/>
    </w:rPr>
  </w:style>
  <w:style w:type="paragraph" w:styleId="Nadpis6">
    <w:name w:val="heading 6"/>
    <w:basedOn w:val="Normln"/>
    <w:next w:val="Normln"/>
    <w:link w:val="Nadpis6Char"/>
    <w:uiPriority w:val="9"/>
    <w:qFormat/>
    <w:rsid w:val="00410961"/>
    <w:pPr>
      <w:keepNext/>
      <w:keepLines/>
      <w:numPr>
        <w:ilvl w:val="5"/>
        <w:numId w:val="1"/>
      </w:numPr>
      <w:spacing w:before="200" w:after="0"/>
      <w:outlineLvl w:val="5"/>
    </w:pPr>
    <w:rPr>
      <w:rFonts w:ascii="Cambria" w:eastAsia="Times New Roman" w:hAnsi="Cambria" w:cs="Cambria"/>
      <w:i/>
      <w:iCs/>
      <w:color w:val="243F60"/>
      <w:lang w:val="sk-SK"/>
    </w:rPr>
  </w:style>
  <w:style w:type="paragraph" w:styleId="Nadpis7">
    <w:name w:val="heading 7"/>
    <w:basedOn w:val="Normln"/>
    <w:next w:val="Normln"/>
    <w:link w:val="Nadpis7Char"/>
    <w:uiPriority w:val="9"/>
    <w:qFormat/>
    <w:rsid w:val="00410961"/>
    <w:pPr>
      <w:keepNext/>
      <w:keepLines/>
      <w:numPr>
        <w:ilvl w:val="6"/>
        <w:numId w:val="1"/>
      </w:numPr>
      <w:spacing w:before="200" w:after="0"/>
      <w:outlineLvl w:val="6"/>
    </w:pPr>
    <w:rPr>
      <w:rFonts w:ascii="Cambria" w:eastAsia="Times New Roman" w:hAnsi="Cambria" w:cs="Cambria"/>
      <w:i/>
      <w:iCs/>
      <w:color w:val="404040"/>
      <w:lang w:val="sk-SK"/>
    </w:rPr>
  </w:style>
  <w:style w:type="paragraph" w:styleId="Nadpis8">
    <w:name w:val="heading 8"/>
    <w:basedOn w:val="Normln"/>
    <w:next w:val="Normln"/>
    <w:link w:val="Nadpis8Char"/>
    <w:uiPriority w:val="9"/>
    <w:qFormat/>
    <w:rsid w:val="00410961"/>
    <w:pPr>
      <w:keepNext/>
      <w:keepLines/>
      <w:numPr>
        <w:ilvl w:val="7"/>
        <w:numId w:val="1"/>
      </w:numPr>
      <w:spacing w:before="200" w:after="0"/>
      <w:outlineLvl w:val="7"/>
    </w:pPr>
    <w:rPr>
      <w:rFonts w:ascii="Cambria" w:eastAsia="Times New Roman" w:hAnsi="Cambria" w:cs="Cambria"/>
      <w:color w:val="404040"/>
      <w:sz w:val="20"/>
      <w:szCs w:val="20"/>
      <w:lang w:val="sk-SK"/>
    </w:rPr>
  </w:style>
  <w:style w:type="paragraph" w:styleId="Nadpis9">
    <w:name w:val="heading 9"/>
    <w:basedOn w:val="Normln"/>
    <w:next w:val="Normln"/>
    <w:link w:val="Nadpis9Char"/>
    <w:uiPriority w:val="9"/>
    <w:qFormat/>
    <w:rsid w:val="00410961"/>
    <w:pPr>
      <w:keepNext/>
      <w:keepLines/>
      <w:numPr>
        <w:ilvl w:val="8"/>
        <w:numId w:val="1"/>
      </w:numPr>
      <w:spacing w:before="200" w:after="0"/>
      <w:outlineLvl w:val="8"/>
    </w:pPr>
    <w:rPr>
      <w:rFonts w:ascii="Cambria" w:eastAsia="Times New Roman" w:hAnsi="Cambria" w:cs="Cambria"/>
      <w:i/>
      <w:iCs/>
      <w:color w:val="404040"/>
      <w:sz w:val="20"/>
      <w:szCs w:val="20"/>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basedOn w:val="Standardnpsmoodstavce"/>
    <w:link w:val="Nadpis1"/>
    <w:uiPriority w:val="9"/>
    <w:qFormat/>
    <w:rsid w:val="00410961"/>
    <w:rPr>
      <w:rFonts w:ascii="Cambria" w:hAnsi="Cambria" w:cs="Cambria"/>
      <w:b/>
      <w:bCs/>
      <w:sz w:val="28"/>
      <w:szCs w:val="28"/>
    </w:rPr>
  </w:style>
  <w:style w:type="character" w:customStyle="1" w:styleId="Nadpis2Char">
    <w:name w:val="Nadpis 2 Char"/>
    <w:basedOn w:val="Standardnpsmoodstavce"/>
    <w:link w:val="Nadpis2"/>
    <w:uiPriority w:val="9"/>
    <w:qFormat/>
    <w:rsid w:val="00410961"/>
    <w:rPr>
      <w:rFonts w:ascii="Cambria" w:hAnsi="Cambria" w:cs="Cambria"/>
      <w:sz w:val="24"/>
      <w:szCs w:val="24"/>
    </w:rPr>
  </w:style>
  <w:style w:type="character" w:customStyle="1" w:styleId="Nadpis3Char">
    <w:name w:val="Nadpis 3 Char"/>
    <w:aliases w:val="H3 Char"/>
    <w:basedOn w:val="Standardnpsmoodstavce"/>
    <w:link w:val="Nadpis3"/>
    <w:uiPriority w:val="99"/>
    <w:qFormat/>
    <w:rsid w:val="00410961"/>
    <w:rPr>
      <w:rFonts w:ascii="Cambria" w:hAnsi="Cambria" w:cs="Cambria"/>
      <w:sz w:val="24"/>
      <w:szCs w:val="24"/>
    </w:rPr>
  </w:style>
  <w:style w:type="character" w:customStyle="1" w:styleId="Nadpis4Char">
    <w:name w:val="Nadpis 4 Char"/>
    <w:aliases w:val="H4 Char"/>
    <w:basedOn w:val="Standardnpsmoodstavce"/>
    <w:link w:val="Nadpis4"/>
    <w:uiPriority w:val="9"/>
    <w:qFormat/>
    <w:rsid w:val="00410961"/>
    <w:rPr>
      <w:rFonts w:ascii="Cambria" w:eastAsia="Times New Roman" w:hAnsi="Cambria" w:cs="Cambria"/>
      <w:sz w:val="24"/>
      <w:szCs w:val="24"/>
    </w:rPr>
  </w:style>
  <w:style w:type="character" w:customStyle="1" w:styleId="Nadpis6Char">
    <w:name w:val="Nadpis 6 Char"/>
    <w:basedOn w:val="Standardnpsmoodstavce"/>
    <w:link w:val="Nadpis6"/>
    <w:uiPriority w:val="9"/>
    <w:qFormat/>
    <w:rsid w:val="00410961"/>
    <w:rPr>
      <w:rFonts w:ascii="Cambria" w:eastAsia="Times New Roman" w:hAnsi="Cambria" w:cs="Cambria"/>
      <w:i/>
      <w:iCs/>
      <w:color w:val="243F60"/>
      <w:lang w:val="sk-SK"/>
    </w:rPr>
  </w:style>
  <w:style w:type="character" w:customStyle="1" w:styleId="Nadpis7Char">
    <w:name w:val="Nadpis 7 Char"/>
    <w:basedOn w:val="Standardnpsmoodstavce"/>
    <w:link w:val="Nadpis7"/>
    <w:uiPriority w:val="9"/>
    <w:qFormat/>
    <w:rsid w:val="00410961"/>
    <w:rPr>
      <w:rFonts w:ascii="Cambria" w:eastAsia="Times New Roman" w:hAnsi="Cambria" w:cs="Cambria"/>
      <w:i/>
      <w:iCs/>
      <w:color w:val="404040"/>
      <w:lang w:val="sk-SK"/>
    </w:rPr>
  </w:style>
  <w:style w:type="character" w:customStyle="1" w:styleId="Nadpis8Char">
    <w:name w:val="Nadpis 8 Char"/>
    <w:basedOn w:val="Standardnpsmoodstavce"/>
    <w:link w:val="Nadpis8"/>
    <w:uiPriority w:val="9"/>
    <w:qFormat/>
    <w:rsid w:val="00410961"/>
    <w:rPr>
      <w:rFonts w:ascii="Cambria" w:eastAsia="Times New Roman" w:hAnsi="Cambria" w:cs="Cambria"/>
      <w:color w:val="404040"/>
      <w:sz w:val="20"/>
      <w:szCs w:val="20"/>
      <w:lang w:val="sk-SK"/>
    </w:rPr>
  </w:style>
  <w:style w:type="character" w:customStyle="1" w:styleId="Nadpis9Char">
    <w:name w:val="Nadpis 9 Char"/>
    <w:basedOn w:val="Standardnpsmoodstavce"/>
    <w:link w:val="Nadpis9"/>
    <w:uiPriority w:val="9"/>
    <w:qFormat/>
    <w:rsid w:val="00410961"/>
    <w:rPr>
      <w:rFonts w:ascii="Cambria" w:eastAsia="Times New Roman" w:hAnsi="Cambria" w:cs="Cambria"/>
      <w:i/>
      <w:iCs/>
      <w:color w:val="404040"/>
      <w:sz w:val="20"/>
      <w:szCs w:val="20"/>
      <w:lang w:val="sk-SK"/>
    </w:rPr>
  </w:style>
  <w:style w:type="character" w:customStyle="1" w:styleId="TextkomenteChar">
    <w:name w:val="Text komentáře Char"/>
    <w:basedOn w:val="Standardnpsmoodstavce"/>
    <w:link w:val="Textkomente"/>
    <w:uiPriority w:val="99"/>
    <w:semiHidden/>
    <w:qFormat/>
    <w:rsid w:val="00410961"/>
    <w:rPr>
      <w:rFonts w:ascii="Calibri" w:eastAsia="Calibri" w:hAnsi="Calibri" w:cs="Calibri"/>
      <w:sz w:val="20"/>
      <w:szCs w:val="20"/>
    </w:rPr>
  </w:style>
  <w:style w:type="character" w:customStyle="1" w:styleId="TextbublinyChar">
    <w:name w:val="Text bubliny Char"/>
    <w:link w:val="Textbubliny"/>
    <w:uiPriority w:val="99"/>
    <w:semiHidden/>
    <w:qFormat/>
    <w:rsid w:val="00410961"/>
    <w:rPr>
      <w:rFonts w:ascii="Tahoma" w:eastAsia="Calibri" w:hAnsi="Tahoma" w:cs="Tahoma"/>
      <w:sz w:val="16"/>
      <w:szCs w:val="16"/>
    </w:rPr>
  </w:style>
  <w:style w:type="character" w:customStyle="1" w:styleId="TextbublinyChar1">
    <w:name w:val="Text bubliny Char1"/>
    <w:basedOn w:val="Standardnpsmoodstavce"/>
    <w:uiPriority w:val="99"/>
    <w:semiHidden/>
    <w:qFormat/>
    <w:rsid w:val="00410961"/>
    <w:rPr>
      <w:rFonts w:ascii="Segoe UI" w:eastAsia="Calibri" w:hAnsi="Segoe UI" w:cs="Segoe UI"/>
      <w:sz w:val="18"/>
      <w:szCs w:val="18"/>
    </w:rPr>
  </w:style>
  <w:style w:type="character" w:customStyle="1" w:styleId="ZkladntextChar">
    <w:name w:val="Základní text Char"/>
    <w:basedOn w:val="Standardnpsmoodstavce"/>
    <w:link w:val="Zkladntext"/>
    <w:uiPriority w:val="99"/>
    <w:semiHidden/>
    <w:qFormat/>
    <w:rsid w:val="00410961"/>
    <w:rPr>
      <w:rFonts w:ascii="Calibri" w:eastAsia="Calibri" w:hAnsi="Calibri" w:cs="Calibri"/>
    </w:rPr>
  </w:style>
  <w:style w:type="character" w:customStyle="1" w:styleId="apple-style-span">
    <w:name w:val="apple-style-span"/>
    <w:basedOn w:val="Standardnpsmoodstavce"/>
    <w:uiPriority w:val="99"/>
    <w:qFormat/>
    <w:rsid w:val="00410961"/>
  </w:style>
  <w:style w:type="character" w:customStyle="1" w:styleId="PedmtkomenteChar">
    <w:name w:val="Předmět komentáře Char"/>
    <w:link w:val="Pedmtkomente"/>
    <w:uiPriority w:val="99"/>
    <w:semiHidden/>
    <w:qFormat/>
    <w:rsid w:val="00410961"/>
    <w:rPr>
      <w:rFonts w:ascii="Calibri" w:eastAsia="Calibri" w:hAnsi="Calibri" w:cs="Calibri"/>
      <w:b/>
      <w:bCs/>
      <w:sz w:val="20"/>
      <w:szCs w:val="20"/>
    </w:rPr>
  </w:style>
  <w:style w:type="character" w:customStyle="1" w:styleId="PedmtkomenteChar1">
    <w:name w:val="Předmět komentáře Char1"/>
    <w:basedOn w:val="TextkomenteChar"/>
    <w:uiPriority w:val="99"/>
    <w:semiHidden/>
    <w:qFormat/>
    <w:rsid w:val="00410961"/>
    <w:rPr>
      <w:rFonts w:ascii="Calibri" w:eastAsia="Calibri" w:hAnsi="Calibri" w:cs="Calibri"/>
      <w:b/>
      <w:bCs/>
      <w:sz w:val="20"/>
      <w:szCs w:val="20"/>
    </w:rPr>
  </w:style>
  <w:style w:type="character" w:customStyle="1" w:styleId="Internetovodkaz">
    <w:name w:val="Internetový odkaz"/>
    <w:uiPriority w:val="99"/>
    <w:rsid w:val="00410961"/>
    <w:rPr>
      <w:color w:val="0000FF"/>
      <w:u w:val="single"/>
    </w:rPr>
  </w:style>
  <w:style w:type="character" w:customStyle="1" w:styleId="ZhlavChar">
    <w:name w:val="Záhlaví Char"/>
    <w:basedOn w:val="Standardnpsmoodstavce"/>
    <w:link w:val="Zhlav"/>
    <w:uiPriority w:val="99"/>
    <w:qFormat/>
    <w:rsid w:val="00410961"/>
    <w:rPr>
      <w:rFonts w:ascii="Calibri" w:eastAsia="Calibri" w:hAnsi="Calibri" w:cs="Calibri"/>
    </w:rPr>
  </w:style>
  <w:style w:type="character" w:customStyle="1" w:styleId="ZpatChar">
    <w:name w:val="Zápatí Char"/>
    <w:basedOn w:val="Standardnpsmoodstavce"/>
    <w:link w:val="Zpat"/>
    <w:uiPriority w:val="99"/>
    <w:qFormat/>
    <w:rsid w:val="00410961"/>
    <w:rPr>
      <w:rFonts w:ascii="Calibri" w:eastAsia="Calibri" w:hAnsi="Calibri" w:cs="Calibri"/>
    </w:rPr>
  </w:style>
  <w:style w:type="character" w:customStyle="1" w:styleId="ZkladntextodsazenChar">
    <w:name w:val="Základní text odsazený Char"/>
    <w:link w:val="Zkladntextodsazen"/>
    <w:uiPriority w:val="99"/>
    <w:semiHidden/>
    <w:qFormat/>
    <w:rsid w:val="00410961"/>
    <w:rPr>
      <w:rFonts w:ascii="Calibri" w:eastAsia="Calibri" w:hAnsi="Calibri" w:cs="Calibri"/>
    </w:rPr>
  </w:style>
  <w:style w:type="character" w:customStyle="1" w:styleId="ZkladntextodsazenChar1">
    <w:name w:val="Základní text odsazený Char1"/>
    <w:basedOn w:val="Standardnpsmoodstavce"/>
    <w:uiPriority w:val="99"/>
    <w:semiHidden/>
    <w:qFormat/>
    <w:rsid w:val="00410961"/>
    <w:rPr>
      <w:rFonts w:ascii="Calibri" w:eastAsia="Calibri" w:hAnsi="Calibri" w:cs="Times New Roman"/>
    </w:rPr>
  </w:style>
  <w:style w:type="character" w:customStyle="1" w:styleId="RozvrendokumentuChar">
    <w:name w:val="Rozvržení dokumentu Char"/>
    <w:link w:val="Rozvrendokumentu"/>
    <w:uiPriority w:val="99"/>
    <w:semiHidden/>
    <w:qFormat/>
    <w:rsid w:val="00410961"/>
    <w:rPr>
      <w:rFonts w:ascii="Tahoma" w:eastAsia="Calibri" w:hAnsi="Tahoma" w:cs="Tahoma"/>
      <w:sz w:val="20"/>
      <w:szCs w:val="20"/>
      <w:shd w:val="clear" w:color="auto" w:fill="000080"/>
      <w:lang w:val="sk-SK"/>
    </w:rPr>
  </w:style>
  <w:style w:type="character" w:customStyle="1" w:styleId="RozloendokumentuChar1">
    <w:name w:val="Rozložení dokumentu Char1"/>
    <w:basedOn w:val="Standardnpsmoodstavce"/>
    <w:uiPriority w:val="99"/>
    <w:semiHidden/>
    <w:qFormat/>
    <w:rsid w:val="00410961"/>
    <w:rPr>
      <w:rFonts w:ascii="Segoe UI" w:eastAsia="Calibri" w:hAnsi="Segoe UI" w:cs="Segoe UI"/>
      <w:sz w:val="16"/>
      <w:szCs w:val="16"/>
    </w:rPr>
  </w:style>
  <w:style w:type="character" w:customStyle="1" w:styleId="Styl1Char">
    <w:name w:val="Styl1 Char"/>
    <w:basedOn w:val="Standardnpsmoodstavce"/>
    <w:link w:val="Styl1"/>
    <w:uiPriority w:val="99"/>
    <w:qFormat/>
    <w:locked/>
    <w:rsid w:val="00410961"/>
  </w:style>
  <w:style w:type="character" w:customStyle="1" w:styleId="Styl2Char">
    <w:name w:val="Styl2 Char"/>
    <w:link w:val="Styl2"/>
    <w:uiPriority w:val="99"/>
    <w:qFormat/>
    <w:locked/>
    <w:rsid w:val="00410961"/>
    <w:rPr>
      <w:rFonts w:ascii="Calibri" w:eastAsia="Calibri" w:hAnsi="Calibri" w:cs="Calibri"/>
    </w:rPr>
  </w:style>
  <w:style w:type="character" w:customStyle="1" w:styleId="PodtitulChar">
    <w:name w:val="Podtitul Char"/>
    <w:basedOn w:val="Standardnpsmoodstavce"/>
    <w:link w:val="Podtitul"/>
    <w:uiPriority w:val="99"/>
    <w:qFormat/>
    <w:rsid w:val="00410961"/>
  </w:style>
  <w:style w:type="character" w:styleId="slostrnky">
    <w:name w:val="page number"/>
    <w:basedOn w:val="Standardnpsmoodstavce"/>
    <w:qFormat/>
    <w:rsid w:val="00410961"/>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link w:val="Odstavecseseznamem"/>
    <w:uiPriority w:val="34"/>
    <w:qFormat/>
    <w:rsid w:val="00410961"/>
    <w:rPr>
      <w:rFonts w:ascii="Calibri" w:eastAsia="Calibri" w:hAnsi="Calibri" w:cs="Calibri"/>
      <w:lang w:val="sk-SK"/>
    </w:rPr>
  </w:style>
  <w:style w:type="character" w:styleId="Odkaznakoment">
    <w:name w:val="annotation reference"/>
    <w:basedOn w:val="Standardnpsmoodstavce"/>
    <w:uiPriority w:val="99"/>
    <w:semiHidden/>
    <w:unhideWhenUsed/>
    <w:qFormat/>
    <w:rsid w:val="00CE6158"/>
    <w:rPr>
      <w:sz w:val="16"/>
      <w:szCs w:val="16"/>
    </w:rPr>
  </w:style>
  <w:style w:type="character" w:customStyle="1" w:styleId="ListLabel1">
    <w:name w:val="ListLabel 1"/>
    <w:qFormat/>
    <w:rsid w:val="00462A60"/>
    <w:rPr>
      <w:rFonts w:cs="Symbol"/>
    </w:rPr>
  </w:style>
  <w:style w:type="character" w:customStyle="1" w:styleId="ListLabel2">
    <w:name w:val="ListLabel 2"/>
    <w:qFormat/>
    <w:rsid w:val="00462A60"/>
    <w:rPr>
      <w:rFonts w:cs="Symbol"/>
    </w:rPr>
  </w:style>
  <w:style w:type="character" w:customStyle="1" w:styleId="ListLabel3">
    <w:name w:val="ListLabel 3"/>
    <w:qFormat/>
    <w:rsid w:val="00462A60"/>
    <w:rPr>
      <w:rFonts w:cs="Symbol"/>
    </w:rPr>
  </w:style>
  <w:style w:type="character" w:customStyle="1" w:styleId="ListLabel4">
    <w:name w:val="ListLabel 4"/>
    <w:qFormat/>
    <w:rsid w:val="00462A60"/>
    <w:rPr>
      <w:b/>
      <w:bCs/>
    </w:rPr>
  </w:style>
  <w:style w:type="character" w:customStyle="1" w:styleId="ListLabel5">
    <w:name w:val="ListLabel 5"/>
    <w:qFormat/>
    <w:rsid w:val="00462A60"/>
    <w:rPr>
      <w:b w:val="0"/>
      <w:bCs w:val="0"/>
    </w:rPr>
  </w:style>
  <w:style w:type="character" w:customStyle="1" w:styleId="ListLabel6">
    <w:name w:val="ListLabel 6"/>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7">
    <w:name w:val="ListLabel 7"/>
    <w:qFormat/>
    <w:rsid w:val="00462A60"/>
    <w:rPr>
      <w:b/>
      <w:bCs/>
    </w:rPr>
  </w:style>
  <w:style w:type="character" w:customStyle="1" w:styleId="ListLabel8">
    <w:name w:val="ListLabel 8"/>
    <w:qFormat/>
    <w:rsid w:val="00462A60"/>
    <w:rPr>
      <w:b w:val="0"/>
      <w:bCs w:val="0"/>
    </w:rPr>
  </w:style>
  <w:style w:type="character" w:customStyle="1" w:styleId="ListLabel9">
    <w:name w:val="ListLabel 9"/>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0">
    <w:name w:val="ListLabel 10"/>
    <w:qFormat/>
    <w:rsid w:val="00462A60"/>
    <w:rPr>
      <w:b/>
      <w:bCs/>
    </w:rPr>
  </w:style>
  <w:style w:type="character" w:customStyle="1" w:styleId="ListLabel11">
    <w:name w:val="ListLabel 11"/>
    <w:qFormat/>
    <w:rsid w:val="00462A60"/>
    <w:rPr>
      <w:b w:val="0"/>
      <w:bCs w:val="0"/>
    </w:rPr>
  </w:style>
  <w:style w:type="character" w:customStyle="1" w:styleId="ListLabel12">
    <w:name w:val="ListLabel 12"/>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3">
    <w:name w:val="ListLabel 13"/>
    <w:qFormat/>
    <w:rsid w:val="00462A60"/>
    <w:rPr>
      <w:b/>
      <w:bCs/>
    </w:rPr>
  </w:style>
  <w:style w:type="character" w:customStyle="1" w:styleId="ListLabel14">
    <w:name w:val="ListLabel 14"/>
    <w:qFormat/>
    <w:rsid w:val="00462A60"/>
    <w:rPr>
      <w:b w:val="0"/>
      <w:bCs w:val="0"/>
    </w:rPr>
  </w:style>
  <w:style w:type="character" w:customStyle="1" w:styleId="ListLabel15">
    <w:name w:val="ListLabel 15"/>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6">
    <w:name w:val="ListLabel 16"/>
    <w:qFormat/>
    <w:rsid w:val="00462A60"/>
    <w:rPr>
      <w:b/>
      <w:bCs/>
    </w:rPr>
  </w:style>
  <w:style w:type="character" w:customStyle="1" w:styleId="ListLabel17">
    <w:name w:val="ListLabel 17"/>
    <w:qFormat/>
    <w:rsid w:val="00462A60"/>
    <w:rPr>
      <w:b w:val="0"/>
      <w:bCs w:val="0"/>
    </w:rPr>
  </w:style>
  <w:style w:type="character" w:customStyle="1" w:styleId="ListLabel18">
    <w:name w:val="ListLabel 18"/>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9">
    <w:name w:val="ListLabel 19"/>
    <w:qFormat/>
    <w:rsid w:val="00462A60"/>
    <w:rPr>
      <w:rFonts w:ascii="Arial" w:hAnsi="Arial"/>
      <w:b/>
      <w:bCs/>
      <w:sz w:val="20"/>
    </w:rPr>
  </w:style>
  <w:style w:type="character" w:customStyle="1" w:styleId="ListLabel20">
    <w:name w:val="ListLabel 20"/>
    <w:qFormat/>
    <w:rsid w:val="00462A60"/>
    <w:rPr>
      <w:b w:val="0"/>
      <w:bCs w:val="0"/>
    </w:rPr>
  </w:style>
  <w:style w:type="character" w:customStyle="1" w:styleId="ListLabel21">
    <w:name w:val="ListLabel 21"/>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22">
    <w:name w:val="ListLabel 22"/>
    <w:qFormat/>
    <w:rsid w:val="00462A60"/>
    <w:rPr>
      <w:b/>
      <w:bCs/>
    </w:rPr>
  </w:style>
  <w:style w:type="character" w:customStyle="1" w:styleId="ListLabel23">
    <w:name w:val="ListLabel 23"/>
    <w:qFormat/>
    <w:rsid w:val="00462A60"/>
    <w:rPr>
      <w:b w:val="0"/>
      <w:bCs w:val="0"/>
    </w:rPr>
  </w:style>
  <w:style w:type="character" w:customStyle="1" w:styleId="ListLabel24">
    <w:name w:val="ListLabel 24"/>
    <w:qFormat/>
    <w:rsid w:val="00462A60"/>
    <w:rPr>
      <w:b w:val="0"/>
      <w:bCs w:val="0"/>
      <w:i w:val="0"/>
      <w:iCs w:val="0"/>
      <w:caps w:val="0"/>
      <w:smallCaps w:val="0"/>
      <w:strike w:val="0"/>
      <w:dstrike w:val="0"/>
      <w:vanish w:val="0"/>
      <w:color w:val="000000"/>
      <w:spacing w:val="0"/>
      <w:kern w:val="0"/>
      <w:position w:val="0"/>
      <w:sz w:val="20"/>
      <w:szCs w:val="24"/>
      <w:u w:val="none"/>
      <w:vertAlign w:val="baseline"/>
    </w:rPr>
  </w:style>
  <w:style w:type="character" w:customStyle="1" w:styleId="ListLabel25">
    <w:name w:val="ListLabel 25"/>
    <w:qFormat/>
    <w:rsid w:val="00462A60"/>
    <w:rPr>
      <w:b/>
      <w:bCs/>
    </w:rPr>
  </w:style>
  <w:style w:type="character" w:customStyle="1" w:styleId="ListLabel26">
    <w:name w:val="ListLabel 26"/>
    <w:qFormat/>
    <w:rsid w:val="00462A60"/>
    <w:rPr>
      <w:b w:val="0"/>
      <w:bCs w:val="0"/>
    </w:rPr>
  </w:style>
  <w:style w:type="character" w:customStyle="1" w:styleId="ListLabel27">
    <w:name w:val="ListLabel 27"/>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28">
    <w:name w:val="ListLabel 28"/>
    <w:qFormat/>
    <w:rsid w:val="00462A60"/>
    <w:rPr>
      <w:rFonts w:ascii="Arial" w:hAnsi="Arial"/>
      <w:b/>
      <w:bCs/>
      <w:i w:val="0"/>
      <w:iCs w:val="0"/>
      <w:strike w:val="0"/>
      <w:dstrike w:val="0"/>
      <w:sz w:val="20"/>
      <w:szCs w:val="20"/>
    </w:rPr>
  </w:style>
  <w:style w:type="character" w:customStyle="1" w:styleId="ListLabel29">
    <w:name w:val="ListLabel 29"/>
    <w:qFormat/>
    <w:rsid w:val="00462A60"/>
    <w:rPr>
      <w:b w:val="0"/>
      <w:bCs w:val="0"/>
      <w:color w:val="auto"/>
    </w:rPr>
  </w:style>
  <w:style w:type="character" w:customStyle="1" w:styleId="ListLabel30">
    <w:name w:val="ListLabel 30"/>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31">
    <w:name w:val="ListLabel 31"/>
    <w:qFormat/>
    <w:rsid w:val="00462A60"/>
    <w:rPr>
      <w:b/>
      <w:bCs/>
      <w:i w:val="0"/>
      <w:iCs w:val="0"/>
      <w:strike w:val="0"/>
      <w:dstrike w:val="0"/>
      <w:sz w:val="20"/>
      <w:szCs w:val="20"/>
    </w:rPr>
  </w:style>
  <w:style w:type="character" w:customStyle="1" w:styleId="ListLabel32">
    <w:name w:val="ListLabel 32"/>
    <w:qFormat/>
    <w:rsid w:val="00462A60"/>
    <w:rPr>
      <w:b w:val="0"/>
      <w:bCs w:val="0"/>
      <w:color w:val="auto"/>
    </w:rPr>
  </w:style>
  <w:style w:type="character" w:customStyle="1" w:styleId="ListLabel33">
    <w:name w:val="ListLabel 33"/>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34">
    <w:name w:val="ListLabel 34"/>
    <w:qFormat/>
    <w:rsid w:val="00462A60"/>
    <w:rPr>
      <w:b/>
      <w:bCs/>
      <w:i w:val="0"/>
      <w:iCs w:val="0"/>
      <w:strike w:val="0"/>
      <w:dstrike w:val="0"/>
      <w:sz w:val="20"/>
      <w:szCs w:val="20"/>
    </w:rPr>
  </w:style>
  <w:style w:type="character" w:customStyle="1" w:styleId="ListLabel35">
    <w:name w:val="ListLabel 35"/>
    <w:qFormat/>
    <w:rsid w:val="00462A60"/>
    <w:rPr>
      <w:b w:val="0"/>
      <w:bCs w:val="0"/>
      <w:color w:val="auto"/>
    </w:rPr>
  </w:style>
  <w:style w:type="character" w:customStyle="1" w:styleId="ListLabel36">
    <w:name w:val="ListLabel 36"/>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37">
    <w:name w:val="ListLabel 37"/>
    <w:qFormat/>
    <w:rsid w:val="00462A60"/>
    <w:rPr>
      <w:b/>
      <w:bCs/>
      <w:i w:val="0"/>
      <w:iCs w:val="0"/>
      <w:strike w:val="0"/>
      <w:dstrike w:val="0"/>
      <w:sz w:val="20"/>
      <w:szCs w:val="20"/>
    </w:rPr>
  </w:style>
  <w:style w:type="character" w:customStyle="1" w:styleId="ListLabel38">
    <w:name w:val="ListLabel 38"/>
    <w:qFormat/>
    <w:rsid w:val="00462A60"/>
    <w:rPr>
      <w:b w:val="0"/>
      <w:bCs w:val="0"/>
      <w:color w:val="auto"/>
    </w:rPr>
  </w:style>
  <w:style w:type="character" w:customStyle="1" w:styleId="ListLabel39">
    <w:name w:val="ListLabel 39"/>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40">
    <w:name w:val="ListLabel 40"/>
    <w:qFormat/>
    <w:rsid w:val="00462A60"/>
    <w:rPr>
      <w:b/>
      <w:bCs/>
      <w:i w:val="0"/>
      <w:iCs w:val="0"/>
      <w:strike w:val="0"/>
      <w:dstrike w:val="0"/>
      <w:sz w:val="20"/>
      <w:szCs w:val="20"/>
    </w:rPr>
  </w:style>
  <w:style w:type="character" w:customStyle="1" w:styleId="ListLabel41">
    <w:name w:val="ListLabel 41"/>
    <w:qFormat/>
    <w:rsid w:val="00462A60"/>
    <w:rPr>
      <w:b w:val="0"/>
      <w:bCs w:val="0"/>
      <w:color w:val="auto"/>
    </w:rPr>
  </w:style>
  <w:style w:type="character" w:customStyle="1" w:styleId="ListLabel42">
    <w:name w:val="ListLabel 42"/>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43">
    <w:name w:val="ListLabel 43"/>
    <w:qFormat/>
    <w:rsid w:val="00462A60"/>
    <w:rPr>
      <w:b/>
      <w:bCs/>
      <w:i w:val="0"/>
      <w:iCs w:val="0"/>
      <w:strike w:val="0"/>
      <w:dstrike w:val="0"/>
      <w:sz w:val="20"/>
      <w:szCs w:val="20"/>
    </w:rPr>
  </w:style>
  <w:style w:type="character" w:customStyle="1" w:styleId="ListLabel44">
    <w:name w:val="ListLabel 44"/>
    <w:qFormat/>
    <w:rsid w:val="00462A60"/>
    <w:rPr>
      <w:b w:val="0"/>
      <w:bCs w:val="0"/>
      <w:color w:val="auto"/>
    </w:rPr>
  </w:style>
  <w:style w:type="character" w:customStyle="1" w:styleId="ListLabel45">
    <w:name w:val="ListLabel 45"/>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46">
    <w:name w:val="ListLabel 46"/>
    <w:qFormat/>
    <w:rsid w:val="00462A60"/>
    <w:rPr>
      <w:b/>
      <w:bCs/>
      <w:i w:val="0"/>
      <w:iCs w:val="0"/>
      <w:strike w:val="0"/>
      <w:dstrike w:val="0"/>
      <w:sz w:val="20"/>
      <w:szCs w:val="20"/>
    </w:rPr>
  </w:style>
  <w:style w:type="character" w:customStyle="1" w:styleId="ListLabel47">
    <w:name w:val="ListLabel 47"/>
    <w:qFormat/>
    <w:rsid w:val="00462A60"/>
    <w:rPr>
      <w:b w:val="0"/>
      <w:bCs w:val="0"/>
      <w:color w:val="auto"/>
    </w:rPr>
  </w:style>
  <w:style w:type="character" w:customStyle="1" w:styleId="ListLabel48">
    <w:name w:val="ListLabel 48"/>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49">
    <w:name w:val="ListLabel 49"/>
    <w:qFormat/>
    <w:rsid w:val="00462A60"/>
    <w:rPr>
      <w:b/>
      <w:bCs/>
      <w:i w:val="0"/>
      <w:iCs w:val="0"/>
      <w:strike w:val="0"/>
      <w:dstrike w:val="0"/>
      <w:sz w:val="20"/>
      <w:szCs w:val="20"/>
    </w:rPr>
  </w:style>
  <w:style w:type="character" w:customStyle="1" w:styleId="ListLabel50">
    <w:name w:val="ListLabel 50"/>
    <w:qFormat/>
    <w:rsid w:val="00462A60"/>
    <w:rPr>
      <w:b w:val="0"/>
      <w:bCs w:val="0"/>
      <w:color w:val="auto"/>
    </w:rPr>
  </w:style>
  <w:style w:type="character" w:customStyle="1" w:styleId="ListLabel51">
    <w:name w:val="ListLabel 51"/>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52">
    <w:name w:val="ListLabel 52"/>
    <w:qFormat/>
    <w:rsid w:val="00462A60"/>
    <w:rPr>
      <w:b/>
      <w:bCs/>
      <w:i w:val="0"/>
      <w:iCs w:val="0"/>
      <w:strike w:val="0"/>
      <w:dstrike w:val="0"/>
      <w:sz w:val="20"/>
      <w:szCs w:val="20"/>
    </w:rPr>
  </w:style>
  <w:style w:type="character" w:customStyle="1" w:styleId="ListLabel53">
    <w:name w:val="ListLabel 53"/>
    <w:qFormat/>
    <w:rsid w:val="00462A60"/>
    <w:rPr>
      <w:b w:val="0"/>
      <w:bCs w:val="0"/>
      <w:color w:val="auto"/>
    </w:rPr>
  </w:style>
  <w:style w:type="character" w:customStyle="1" w:styleId="ListLabel54">
    <w:name w:val="ListLabel 54"/>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55">
    <w:name w:val="ListLabel 55"/>
    <w:qFormat/>
    <w:rsid w:val="00462A60"/>
    <w:rPr>
      <w:b/>
      <w:bCs/>
      <w:i w:val="0"/>
      <w:iCs w:val="0"/>
      <w:strike w:val="0"/>
      <w:dstrike w:val="0"/>
      <w:sz w:val="20"/>
      <w:szCs w:val="20"/>
    </w:rPr>
  </w:style>
  <w:style w:type="character" w:customStyle="1" w:styleId="ListLabel56">
    <w:name w:val="ListLabel 56"/>
    <w:qFormat/>
    <w:rsid w:val="00462A60"/>
    <w:rPr>
      <w:b w:val="0"/>
      <w:bCs w:val="0"/>
      <w:color w:val="auto"/>
    </w:rPr>
  </w:style>
  <w:style w:type="character" w:customStyle="1" w:styleId="ListLabel57">
    <w:name w:val="ListLabel 57"/>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58">
    <w:name w:val="ListLabel 58"/>
    <w:qFormat/>
    <w:rsid w:val="00462A60"/>
    <w:rPr>
      <w:b/>
      <w:bCs/>
      <w:i w:val="0"/>
      <w:iCs w:val="0"/>
      <w:strike w:val="0"/>
      <w:dstrike w:val="0"/>
      <w:sz w:val="20"/>
      <w:szCs w:val="20"/>
    </w:rPr>
  </w:style>
  <w:style w:type="character" w:customStyle="1" w:styleId="ListLabel59">
    <w:name w:val="ListLabel 59"/>
    <w:qFormat/>
    <w:rsid w:val="00462A60"/>
    <w:rPr>
      <w:b w:val="0"/>
      <w:bCs w:val="0"/>
      <w:color w:val="auto"/>
    </w:rPr>
  </w:style>
  <w:style w:type="character" w:customStyle="1" w:styleId="ListLabel60">
    <w:name w:val="ListLabel 60"/>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61">
    <w:name w:val="ListLabel 61"/>
    <w:qFormat/>
    <w:rsid w:val="00462A60"/>
    <w:rPr>
      <w:b/>
      <w:bCs/>
      <w:i w:val="0"/>
      <w:iCs w:val="0"/>
      <w:strike w:val="0"/>
      <w:dstrike w:val="0"/>
      <w:sz w:val="20"/>
      <w:szCs w:val="20"/>
    </w:rPr>
  </w:style>
  <w:style w:type="character" w:customStyle="1" w:styleId="ListLabel62">
    <w:name w:val="ListLabel 62"/>
    <w:qFormat/>
    <w:rsid w:val="00462A60"/>
    <w:rPr>
      <w:b w:val="0"/>
      <w:bCs w:val="0"/>
      <w:color w:val="auto"/>
    </w:rPr>
  </w:style>
  <w:style w:type="character" w:customStyle="1" w:styleId="ListLabel63">
    <w:name w:val="ListLabel 63"/>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64">
    <w:name w:val="ListLabel 64"/>
    <w:qFormat/>
    <w:rsid w:val="00462A60"/>
    <w:rPr>
      <w:b/>
      <w:bCs/>
      <w:i w:val="0"/>
      <w:iCs w:val="0"/>
      <w:strike w:val="0"/>
      <w:dstrike w:val="0"/>
      <w:sz w:val="20"/>
      <w:szCs w:val="20"/>
    </w:rPr>
  </w:style>
  <w:style w:type="character" w:customStyle="1" w:styleId="ListLabel65">
    <w:name w:val="ListLabel 65"/>
    <w:qFormat/>
    <w:rsid w:val="00462A60"/>
    <w:rPr>
      <w:b w:val="0"/>
      <w:bCs w:val="0"/>
      <w:color w:val="auto"/>
    </w:rPr>
  </w:style>
  <w:style w:type="character" w:customStyle="1" w:styleId="ListLabel66">
    <w:name w:val="ListLabel 66"/>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67">
    <w:name w:val="ListLabel 67"/>
    <w:qFormat/>
    <w:rsid w:val="00462A60"/>
    <w:rPr>
      <w:rFonts w:ascii="Arial" w:hAnsi="Arial"/>
      <w:b/>
      <w:bCs/>
      <w:sz w:val="20"/>
    </w:rPr>
  </w:style>
  <w:style w:type="character" w:customStyle="1" w:styleId="ListLabel68">
    <w:name w:val="ListLabel 68"/>
    <w:qFormat/>
    <w:rsid w:val="00462A60"/>
    <w:rPr>
      <w:b/>
      <w:bCs/>
      <w:i w:val="0"/>
      <w:iCs w:val="0"/>
      <w:strike w:val="0"/>
      <w:dstrike w:val="0"/>
      <w:sz w:val="20"/>
      <w:szCs w:val="20"/>
    </w:rPr>
  </w:style>
  <w:style w:type="character" w:customStyle="1" w:styleId="ListLabel69">
    <w:name w:val="ListLabel 69"/>
    <w:qFormat/>
    <w:rsid w:val="00462A60"/>
    <w:rPr>
      <w:b w:val="0"/>
      <w:bCs w:val="0"/>
      <w:color w:val="auto"/>
    </w:rPr>
  </w:style>
  <w:style w:type="character" w:customStyle="1" w:styleId="ListLabel70">
    <w:name w:val="ListLabel 70"/>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71">
    <w:name w:val="ListLabel 71"/>
    <w:qFormat/>
    <w:rsid w:val="00462A60"/>
    <w:rPr>
      <w:b/>
      <w:bCs/>
      <w:i w:val="0"/>
      <w:iCs w:val="0"/>
      <w:strike w:val="0"/>
      <w:dstrike w:val="0"/>
      <w:sz w:val="20"/>
      <w:szCs w:val="20"/>
    </w:rPr>
  </w:style>
  <w:style w:type="character" w:customStyle="1" w:styleId="ListLabel72">
    <w:name w:val="ListLabel 72"/>
    <w:qFormat/>
    <w:rsid w:val="00462A60"/>
    <w:rPr>
      <w:b w:val="0"/>
      <w:bCs w:val="0"/>
      <w:color w:val="auto"/>
    </w:rPr>
  </w:style>
  <w:style w:type="character" w:customStyle="1" w:styleId="ListLabel73">
    <w:name w:val="ListLabel 73"/>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74">
    <w:name w:val="ListLabel 74"/>
    <w:qFormat/>
    <w:rsid w:val="00462A60"/>
    <w:rPr>
      <w:b/>
      <w:bCs/>
    </w:rPr>
  </w:style>
  <w:style w:type="character" w:customStyle="1" w:styleId="ListLabel75">
    <w:name w:val="ListLabel 75"/>
    <w:qFormat/>
    <w:rsid w:val="00462A60"/>
    <w:rPr>
      <w:b w:val="0"/>
      <w:bCs w:val="0"/>
    </w:rPr>
  </w:style>
  <w:style w:type="character" w:customStyle="1" w:styleId="ListLabel76">
    <w:name w:val="ListLabel 76"/>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77">
    <w:name w:val="ListLabel 77"/>
    <w:qFormat/>
    <w:rsid w:val="00462A60"/>
    <w:rPr>
      <w:rFonts w:cs="Courier New"/>
    </w:rPr>
  </w:style>
  <w:style w:type="character" w:customStyle="1" w:styleId="ListLabel78">
    <w:name w:val="ListLabel 78"/>
    <w:qFormat/>
    <w:rsid w:val="00462A60"/>
    <w:rPr>
      <w:rFonts w:cs="Courier New"/>
    </w:rPr>
  </w:style>
  <w:style w:type="character" w:customStyle="1" w:styleId="ListLabel79">
    <w:name w:val="ListLabel 79"/>
    <w:qFormat/>
    <w:rsid w:val="00462A60"/>
    <w:rPr>
      <w:rFonts w:cs="Courier New"/>
    </w:rPr>
  </w:style>
  <w:style w:type="character" w:customStyle="1" w:styleId="ListLabel80">
    <w:name w:val="ListLabel 80"/>
    <w:qFormat/>
    <w:rsid w:val="00462A60"/>
    <w:rPr>
      <w:b/>
      <w:bCs/>
      <w:i w:val="0"/>
      <w:iCs w:val="0"/>
      <w:strike w:val="0"/>
      <w:dstrike w:val="0"/>
      <w:sz w:val="20"/>
      <w:szCs w:val="20"/>
    </w:rPr>
  </w:style>
  <w:style w:type="character" w:customStyle="1" w:styleId="ListLabel81">
    <w:name w:val="ListLabel 81"/>
    <w:qFormat/>
    <w:rsid w:val="00462A60"/>
    <w:rPr>
      <w:rFonts w:ascii="Arial" w:hAnsi="Arial"/>
      <w:b w:val="0"/>
      <w:bCs w:val="0"/>
      <w:color w:val="auto"/>
      <w:sz w:val="20"/>
    </w:rPr>
  </w:style>
  <w:style w:type="character" w:customStyle="1" w:styleId="ListLabel82">
    <w:name w:val="ListLabel 82"/>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83">
    <w:name w:val="ListLabel 83"/>
    <w:qFormat/>
    <w:rsid w:val="00462A60"/>
    <w:rPr>
      <w:b/>
      <w:bCs/>
      <w:i w:val="0"/>
      <w:iCs w:val="0"/>
      <w:strike w:val="0"/>
      <w:dstrike w:val="0"/>
      <w:sz w:val="20"/>
      <w:szCs w:val="20"/>
    </w:rPr>
  </w:style>
  <w:style w:type="character" w:customStyle="1" w:styleId="ListLabel84">
    <w:name w:val="ListLabel 84"/>
    <w:qFormat/>
    <w:rsid w:val="00462A60"/>
    <w:rPr>
      <w:b w:val="0"/>
      <w:bCs w:val="0"/>
      <w:color w:val="auto"/>
    </w:rPr>
  </w:style>
  <w:style w:type="character" w:customStyle="1" w:styleId="ListLabel85">
    <w:name w:val="ListLabel 85"/>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86">
    <w:name w:val="ListLabel 86"/>
    <w:qFormat/>
    <w:rsid w:val="00462A60"/>
    <w:rPr>
      <w:b/>
      <w:bCs/>
      <w:i w:val="0"/>
      <w:iCs w:val="0"/>
      <w:strike w:val="0"/>
      <w:dstrike w:val="0"/>
      <w:sz w:val="20"/>
      <w:szCs w:val="20"/>
    </w:rPr>
  </w:style>
  <w:style w:type="character" w:customStyle="1" w:styleId="ListLabel87">
    <w:name w:val="ListLabel 87"/>
    <w:qFormat/>
    <w:rsid w:val="00462A60"/>
    <w:rPr>
      <w:b w:val="0"/>
      <w:bCs w:val="0"/>
      <w:color w:val="auto"/>
    </w:rPr>
  </w:style>
  <w:style w:type="character" w:customStyle="1" w:styleId="ListLabel88">
    <w:name w:val="ListLabel 88"/>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89">
    <w:name w:val="ListLabel 89"/>
    <w:qFormat/>
    <w:rsid w:val="00462A60"/>
    <w:rPr>
      <w:rFonts w:eastAsia="Times New Roman" w:cs="Cambria"/>
    </w:rPr>
  </w:style>
  <w:style w:type="character" w:customStyle="1" w:styleId="ListLabel90">
    <w:name w:val="ListLabel 90"/>
    <w:qFormat/>
    <w:rsid w:val="00462A60"/>
    <w:rPr>
      <w:rFonts w:cs="Courier New"/>
    </w:rPr>
  </w:style>
  <w:style w:type="character" w:customStyle="1" w:styleId="ListLabel91">
    <w:name w:val="ListLabel 91"/>
    <w:qFormat/>
    <w:rsid w:val="00462A60"/>
    <w:rPr>
      <w:rFonts w:cs="Courier New"/>
    </w:rPr>
  </w:style>
  <w:style w:type="character" w:customStyle="1" w:styleId="ListLabel92">
    <w:name w:val="ListLabel 92"/>
    <w:qFormat/>
    <w:rsid w:val="00462A60"/>
    <w:rPr>
      <w:rFonts w:cs="Courier New"/>
    </w:rPr>
  </w:style>
  <w:style w:type="character" w:customStyle="1" w:styleId="ListLabel93">
    <w:name w:val="ListLabel 93"/>
    <w:qFormat/>
    <w:rsid w:val="00462A60"/>
    <w:rPr>
      <w:rFonts w:eastAsia="Times New Roman" w:cs="Cambria"/>
    </w:rPr>
  </w:style>
  <w:style w:type="character" w:customStyle="1" w:styleId="ListLabel94">
    <w:name w:val="ListLabel 94"/>
    <w:qFormat/>
    <w:rsid w:val="00462A60"/>
    <w:rPr>
      <w:rFonts w:cs="Courier New"/>
    </w:rPr>
  </w:style>
  <w:style w:type="character" w:customStyle="1" w:styleId="ListLabel95">
    <w:name w:val="ListLabel 95"/>
    <w:qFormat/>
    <w:rsid w:val="00462A60"/>
    <w:rPr>
      <w:rFonts w:cs="Courier New"/>
    </w:rPr>
  </w:style>
  <w:style w:type="character" w:customStyle="1" w:styleId="ListLabel96">
    <w:name w:val="ListLabel 96"/>
    <w:qFormat/>
    <w:rsid w:val="00462A60"/>
    <w:rPr>
      <w:rFonts w:cs="Courier New"/>
    </w:rPr>
  </w:style>
  <w:style w:type="character" w:customStyle="1" w:styleId="ListLabel97">
    <w:name w:val="ListLabel 97"/>
    <w:qFormat/>
    <w:rsid w:val="00462A60"/>
    <w:rPr>
      <w:b/>
      <w:bCs/>
      <w:i w:val="0"/>
      <w:iCs w:val="0"/>
      <w:strike w:val="0"/>
      <w:dstrike w:val="0"/>
      <w:sz w:val="20"/>
      <w:szCs w:val="20"/>
    </w:rPr>
  </w:style>
  <w:style w:type="character" w:customStyle="1" w:styleId="ListLabel98">
    <w:name w:val="ListLabel 98"/>
    <w:qFormat/>
    <w:rsid w:val="00462A60"/>
    <w:rPr>
      <w:b w:val="0"/>
      <w:bCs w:val="0"/>
      <w:color w:val="auto"/>
    </w:rPr>
  </w:style>
  <w:style w:type="character" w:customStyle="1" w:styleId="ListLabel99">
    <w:name w:val="ListLabel 99"/>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00">
    <w:name w:val="ListLabel 100"/>
    <w:qFormat/>
    <w:rsid w:val="00462A60"/>
    <w:rPr>
      <w:rFonts w:eastAsia="Calibri" w:cs="Times New Roman"/>
    </w:rPr>
  </w:style>
  <w:style w:type="character" w:customStyle="1" w:styleId="ListLabel101">
    <w:name w:val="ListLabel 101"/>
    <w:qFormat/>
    <w:rsid w:val="00462A60"/>
    <w:rPr>
      <w:rFonts w:cs="Courier New"/>
    </w:rPr>
  </w:style>
  <w:style w:type="character" w:customStyle="1" w:styleId="ListLabel102">
    <w:name w:val="ListLabel 102"/>
    <w:qFormat/>
    <w:rsid w:val="00462A60"/>
    <w:rPr>
      <w:rFonts w:cs="Courier New"/>
    </w:rPr>
  </w:style>
  <w:style w:type="character" w:customStyle="1" w:styleId="ListLabel103">
    <w:name w:val="ListLabel 103"/>
    <w:qFormat/>
    <w:rsid w:val="00462A60"/>
    <w:rPr>
      <w:rFonts w:cs="Courier New"/>
    </w:rPr>
  </w:style>
  <w:style w:type="character" w:customStyle="1" w:styleId="ListLabel104">
    <w:name w:val="ListLabel 104"/>
    <w:qFormat/>
    <w:rsid w:val="00462A60"/>
    <w:rPr>
      <w:b/>
      <w:bCs/>
      <w:i w:val="0"/>
      <w:iCs w:val="0"/>
      <w:strike w:val="0"/>
      <w:dstrike w:val="0"/>
      <w:sz w:val="20"/>
      <w:szCs w:val="20"/>
    </w:rPr>
  </w:style>
  <w:style w:type="character" w:customStyle="1" w:styleId="ListLabel105">
    <w:name w:val="ListLabel 105"/>
    <w:qFormat/>
    <w:rsid w:val="00462A60"/>
    <w:rPr>
      <w:b w:val="0"/>
      <w:bCs w:val="0"/>
      <w:color w:val="auto"/>
    </w:rPr>
  </w:style>
  <w:style w:type="character" w:customStyle="1" w:styleId="ListLabel106">
    <w:name w:val="ListLabel 106"/>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07">
    <w:name w:val="ListLabel 107"/>
    <w:qFormat/>
    <w:rsid w:val="00462A60"/>
    <w:rPr>
      <w:b/>
      <w:bCs/>
      <w:i w:val="0"/>
      <w:iCs w:val="0"/>
      <w:strike w:val="0"/>
      <w:dstrike w:val="0"/>
      <w:sz w:val="20"/>
      <w:szCs w:val="20"/>
    </w:rPr>
  </w:style>
  <w:style w:type="character" w:customStyle="1" w:styleId="ListLabel108">
    <w:name w:val="ListLabel 108"/>
    <w:qFormat/>
    <w:rsid w:val="00462A60"/>
    <w:rPr>
      <w:b w:val="0"/>
      <w:bCs w:val="0"/>
      <w:color w:val="auto"/>
    </w:rPr>
  </w:style>
  <w:style w:type="character" w:customStyle="1" w:styleId="ListLabel109">
    <w:name w:val="ListLabel 109"/>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10">
    <w:name w:val="ListLabel 110"/>
    <w:qFormat/>
    <w:rsid w:val="00462A60"/>
    <w:rPr>
      <w:b/>
      <w:bCs/>
      <w:i w:val="0"/>
      <w:iCs w:val="0"/>
      <w:strike w:val="0"/>
      <w:dstrike w:val="0"/>
      <w:sz w:val="20"/>
      <w:szCs w:val="20"/>
    </w:rPr>
  </w:style>
  <w:style w:type="character" w:customStyle="1" w:styleId="ListLabel111">
    <w:name w:val="ListLabel 111"/>
    <w:qFormat/>
    <w:rsid w:val="00462A60"/>
    <w:rPr>
      <w:b w:val="0"/>
      <w:bCs w:val="0"/>
      <w:color w:val="auto"/>
    </w:rPr>
  </w:style>
  <w:style w:type="character" w:customStyle="1" w:styleId="ListLabel112">
    <w:name w:val="ListLabel 112"/>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13">
    <w:name w:val="ListLabel 113"/>
    <w:qFormat/>
    <w:rsid w:val="00462A60"/>
    <w:rPr>
      <w:b/>
      <w:bCs/>
      <w:i w:val="0"/>
      <w:iCs w:val="0"/>
      <w:strike w:val="0"/>
      <w:dstrike w:val="0"/>
      <w:sz w:val="20"/>
      <w:szCs w:val="20"/>
    </w:rPr>
  </w:style>
  <w:style w:type="character" w:customStyle="1" w:styleId="ListLabel114">
    <w:name w:val="ListLabel 114"/>
    <w:qFormat/>
    <w:rsid w:val="00462A60"/>
    <w:rPr>
      <w:b w:val="0"/>
      <w:bCs w:val="0"/>
      <w:color w:val="auto"/>
    </w:rPr>
  </w:style>
  <w:style w:type="character" w:customStyle="1" w:styleId="ListLabel115">
    <w:name w:val="ListLabel 115"/>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16">
    <w:name w:val="ListLabel 116"/>
    <w:qFormat/>
    <w:rsid w:val="00462A60"/>
    <w:rPr>
      <w:b/>
      <w:bCs/>
      <w:i w:val="0"/>
      <w:iCs w:val="0"/>
      <w:strike w:val="0"/>
      <w:dstrike w:val="0"/>
      <w:sz w:val="20"/>
      <w:szCs w:val="20"/>
    </w:rPr>
  </w:style>
  <w:style w:type="character" w:customStyle="1" w:styleId="ListLabel117">
    <w:name w:val="ListLabel 117"/>
    <w:qFormat/>
    <w:rsid w:val="00462A60"/>
    <w:rPr>
      <w:b w:val="0"/>
      <w:bCs w:val="0"/>
      <w:color w:val="auto"/>
    </w:rPr>
  </w:style>
  <w:style w:type="character" w:customStyle="1" w:styleId="ListLabel118">
    <w:name w:val="ListLabel 118"/>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19">
    <w:name w:val="ListLabel 119"/>
    <w:qFormat/>
    <w:rsid w:val="00462A60"/>
    <w:rPr>
      <w:b/>
      <w:bCs/>
      <w:i w:val="0"/>
      <w:iCs w:val="0"/>
      <w:strike w:val="0"/>
      <w:dstrike w:val="0"/>
      <w:sz w:val="20"/>
      <w:szCs w:val="20"/>
    </w:rPr>
  </w:style>
  <w:style w:type="character" w:customStyle="1" w:styleId="ListLabel120">
    <w:name w:val="ListLabel 120"/>
    <w:qFormat/>
    <w:rsid w:val="00462A60"/>
    <w:rPr>
      <w:b w:val="0"/>
      <w:bCs w:val="0"/>
      <w:color w:val="auto"/>
    </w:rPr>
  </w:style>
  <w:style w:type="character" w:customStyle="1" w:styleId="ListLabel121">
    <w:name w:val="ListLabel 121"/>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22">
    <w:name w:val="ListLabel 122"/>
    <w:qFormat/>
    <w:rsid w:val="00462A60"/>
    <w:rPr>
      <w:b/>
      <w:bCs/>
      <w:i w:val="0"/>
      <w:iCs w:val="0"/>
      <w:strike w:val="0"/>
      <w:dstrike w:val="0"/>
      <w:sz w:val="20"/>
      <w:szCs w:val="20"/>
    </w:rPr>
  </w:style>
  <w:style w:type="character" w:customStyle="1" w:styleId="ListLabel123">
    <w:name w:val="ListLabel 123"/>
    <w:qFormat/>
    <w:rsid w:val="00462A60"/>
    <w:rPr>
      <w:b w:val="0"/>
      <w:bCs w:val="0"/>
      <w:color w:val="auto"/>
    </w:rPr>
  </w:style>
  <w:style w:type="character" w:customStyle="1" w:styleId="ListLabel124">
    <w:name w:val="ListLabel 124"/>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25">
    <w:name w:val="ListLabel 125"/>
    <w:qFormat/>
    <w:rsid w:val="00462A60"/>
    <w:rPr>
      <w:b/>
      <w:bCs/>
      <w:i w:val="0"/>
      <w:iCs w:val="0"/>
      <w:strike w:val="0"/>
      <w:dstrike w:val="0"/>
      <w:sz w:val="20"/>
      <w:szCs w:val="20"/>
    </w:rPr>
  </w:style>
  <w:style w:type="character" w:customStyle="1" w:styleId="ListLabel126">
    <w:name w:val="ListLabel 126"/>
    <w:qFormat/>
    <w:rsid w:val="00462A60"/>
    <w:rPr>
      <w:b w:val="0"/>
      <w:bCs w:val="0"/>
      <w:color w:val="auto"/>
    </w:rPr>
  </w:style>
  <w:style w:type="character" w:customStyle="1" w:styleId="ListLabel127">
    <w:name w:val="ListLabel 127"/>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28">
    <w:name w:val="ListLabel 128"/>
    <w:qFormat/>
    <w:rsid w:val="00462A60"/>
    <w:rPr>
      <w:b/>
      <w:bCs/>
      <w:i w:val="0"/>
      <w:iCs w:val="0"/>
      <w:strike w:val="0"/>
      <w:dstrike w:val="0"/>
      <w:sz w:val="20"/>
      <w:szCs w:val="20"/>
    </w:rPr>
  </w:style>
  <w:style w:type="character" w:customStyle="1" w:styleId="ListLabel129">
    <w:name w:val="ListLabel 129"/>
    <w:qFormat/>
    <w:rsid w:val="00462A60"/>
    <w:rPr>
      <w:b w:val="0"/>
      <w:bCs w:val="0"/>
      <w:color w:val="auto"/>
    </w:rPr>
  </w:style>
  <w:style w:type="character" w:customStyle="1" w:styleId="ListLabel130">
    <w:name w:val="ListLabel 130"/>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31">
    <w:name w:val="ListLabel 131"/>
    <w:qFormat/>
    <w:rsid w:val="00462A60"/>
    <w:rPr>
      <w:b/>
      <w:bCs/>
      <w:i w:val="0"/>
      <w:iCs w:val="0"/>
      <w:strike w:val="0"/>
      <w:dstrike w:val="0"/>
      <w:sz w:val="20"/>
      <w:szCs w:val="20"/>
    </w:rPr>
  </w:style>
  <w:style w:type="character" w:customStyle="1" w:styleId="ListLabel132">
    <w:name w:val="ListLabel 132"/>
    <w:qFormat/>
    <w:rsid w:val="00462A60"/>
    <w:rPr>
      <w:b w:val="0"/>
      <w:bCs w:val="0"/>
      <w:color w:val="auto"/>
    </w:rPr>
  </w:style>
  <w:style w:type="character" w:customStyle="1" w:styleId="ListLabel133">
    <w:name w:val="ListLabel 133"/>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34">
    <w:name w:val="ListLabel 134"/>
    <w:qFormat/>
    <w:rsid w:val="00462A60"/>
    <w:rPr>
      <w:b/>
      <w:bCs/>
      <w:i w:val="0"/>
      <w:iCs w:val="0"/>
      <w:strike w:val="0"/>
      <w:dstrike w:val="0"/>
      <w:sz w:val="20"/>
      <w:szCs w:val="20"/>
    </w:rPr>
  </w:style>
  <w:style w:type="character" w:customStyle="1" w:styleId="ListLabel135">
    <w:name w:val="ListLabel 135"/>
    <w:qFormat/>
    <w:rsid w:val="00462A60"/>
    <w:rPr>
      <w:b w:val="0"/>
      <w:bCs w:val="0"/>
      <w:color w:val="auto"/>
    </w:rPr>
  </w:style>
  <w:style w:type="character" w:customStyle="1" w:styleId="ListLabel136">
    <w:name w:val="ListLabel 136"/>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37">
    <w:name w:val="ListLabel 137"/>
    <w:qFormat/>
    <w:rsid w:val="00462A60"/>
    <w:rPr>
      <w:b/>
      <w:bCs/>
      <w:i w:val="0"/>
      <w:iCs w:val="0"/>
      <w:strike w:val="0"/>
      <w:dstrike w:val="0"/>
      <w:sz w:val="20"/>
      <w:szCs w:val="20"/>
    </w:rPr>
  </w:style>
  <w:style w:type="character" w:customStyle="1" w:styleId="ListLabel138">
    <w:name w:val="ListLabel 138"/>
    <w:qFormat/>
    <w:rsid w:val="00462A60"/>
    <w:rPr>
      <w:b w:val="0"/>
      <w:bCs w:val="0"/>
      <w:color w:val="auto"/>
    </w:rPr>
  </w:style>
  <w:style w:type="character" w:customStyle="1" w:styleId="ListLabel139">
    <w:name w:val="ListLabel 139"/>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40">
    <w:name w:val="ListLabel 140"/>
    <w:qFormat/>
    <w:rsid w:val="00462A60"/>
    <w:rPr>
      <w:b/>
      <w:bCs/>
      <w:i w:val="0"/>
      <w:iCs w:val="0"/>
      <w:strike w:val="0"/>
      <w:dstrike w:val="0"/>
      <w:sz w:val="20"/>
      <w:szCs w:val="20"/>
    </w:rPr>
  </w:style>
  <w:style w:type="character" w:customStyle="1" w:styleId="ListLabel141">
    <w:name w:val="ListLabel 141"/>
    <w:qFormat/>
    <w:rsid w:val="00462A60"/>
    <w:rPr>
      <w:b w:val="0"/>
      <w:bCs w:val="0"/>
      <w:color w:val="auto"/>
    </w:rPr>
  </w:style>
  <w:style w:type="character" w:customStyle="1" w:styleId="ListLabel142">
    <w:name w:val="ListLabel 142"/>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43">
    <w:name w:val="ListLabel 143"/>
    <w:qFormat/>
    <w:rsid w:val="00462A60"/>
    <w:rPr>
      <w:b/>
      <w:bCs/>
      <w:i w:val="0"/>
      <w:iCs w:val="0"/>
      <w:strike w:val="0"/>
      <w:dstrike w:val="0"/>
      <w:sz w:val="20"/>
      <w:szCs w:val="20"/>
    </w:rPr>
  </w:style>
  <w:style w:type="character" w:customStyle="1" w:styleId="ListLabel144">
    <w:name w:val="ListLabel 144"/>
    <w:qFormat/>
    <w:rsid w:val="00462A60"/>
    <w:rPr>
      <w:b w:val="0"/>
      <w:bCs w:val="0"/>
      <w:color w:val="auto"/>
    </w:rPr>
  </w:style>
  <w:style w:type="character" w:customStyle="1" w:styleId="ListLabel145">
    <w:name w:val="ListLabel 145"/>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46">
    <w:name w:val="ListLabel 146"/>
    <w:qFormat/>
    <w:rsid w:val="00462A60"/>
    <w:rPr>
      <w:b/>
      <w:bCs/>
      <w:i w:val="0"/>
      <w:iCs w:val="0"/>
      <w:strike w:val="0"/>
      <w:dstrike w:val="0"/>
      <w:sz w:val="20"/>
      <w:szCs w:val="20"/>
    </w:rPr>
  </w:style>
  <w:style w:type="character" w:customStyle="1" w:styleId="ListLabel147">
    <w:name w:val="ListLabel 147"/>
    <w:qFormat/>
    <w:rsid w:val="00462A60"/>
    <w:rPr>
      <w:b w:val="0"/>
      <w:bCs w:val="0"/>
      <w:color w:val="auto"/>
    </w:rPr>
  </w:style>
  <w:style w:type="character" w:customStyle="1" w:styleId="ListLabel148">
    <w:name w:val="ListLabel 148"/>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49">
    <w:name w:val="ListLabel 149"/>
    <w:qFormat/>
    <w:rsid w:val="00462A60"/>
    <w:rPr>
      <w:b/>
      <w:bCs/>
      <w:i w:val="0"/>
      <w:iCs w:val="0"/>
      <w:strike w:val="0"/>
      <w:dstrike w:val="0"/>
      <w:sz w:val="20"/>
      <w:szCs w:val="20"/>
    </w:rPr>
  </w:style>
  <w:style w:type="character" w:customStyle="1" w:styleId="ListLabel150">
    <w:name w:val="ListLabel 150"/>
    <w:qFormat/>
    <w:rsid w:val="00462A60"/>
    <w:rPr>
      <w:b w:val="0"/>
      <w:bCs w:val="0"/>
      <w:color w:val="auto"/>
    </w:rPr>
  </w:style>
  <w:style w:type="character" w:customStyle="1" w:styleId="ListLabel151">
    <w:name w:val="ListLabel 151"/>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52">
    <w:name w:val="ListLabel 152"/>
    <w:qFormat/>
    <w:rsid w:val="00462A60"/>
    <w:rPr>
      <w:b/>
      <w:bCs/>
      <w:i w:val="0"/>
      <w:iCs w:val="0"/>
      <w:strike w:val="0"/>
      <w:dstrike w:val="0"/>
      <w:sz w:val="20"/>
      <w:szCs w:val="20"/>
    </w:rPr>
  </w:style>
  <w:style w:type="character" w:customStyle="1" w:styleId="ListLabel153">
    <w:name w:val="ListLabel 153"/>
    <w:qFormat/>
    <w:rsid w:val="00462A60"/>
    <w:rPr>
      <w:b w:val="0"/>
      <w:bCs w:val="0"/>
      <w:color w:val="auto"/>
    </w:rPr>
  </w:style>
  <w:style w:type="character" w:customStyle="1" w:styleId="ListLabel154">
    <w:name w:val="ListLabel 154"/>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55">
    <w:name w:val="ListLabel 155"/>
    <w:qFormat/>
    <w:rsid w:val="00462A60"/>
    <w:rPr>
      <w:b/>
      <w:bCs/>
      <w:i w:val="0"/>
      <w:iCs w:val="0"/>
      <w:strike w:val="0"/>
      <w:dstrike w:val="0"/>
      <w:sz w:val="20"/>
      <w:szCs w:val="20"/>
    </w:rPr>
  </w:style>
  <w:style w:type="character" w:customStyle="1" w:styleId="ListLabel156">
    <w:name w:val="ListLabel 156"/>
    <w:qFormat/>
    <w:rsid w:val="00462A60"/>
    <w:rPr>
      <w:b w:val="0"/>
      <w:bCs w:val="0"/>
      <w:color w:val="auto"/>
    </w:rPr>
  </w:style>
  <w:style w:type="character" w:customStyle="1" w:styleId="ListLabel157">
    <w:name w:val="ListLabel 157"/>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character" w:customStyle="1" w:styleId="ListLabel158">
    <w:name w:val="ListLabel 158"/>
    <w:qFormat/>
    <w:rsid w:val="00462A60"/>
    <w:rPr>
      <w:b/>
      <w:bCs/>
      <w:i w:val="0"/>
      <w:iCs w:val="0"/>
      <w:strike w:val="0"/>
      <w:dstrike w:val="0"/>
      <w:sz w:val="20"/>
      <w:szCs w:val="20"/>
    </w:rPr>
  </w:style>
  <w:style w:type="character" w:customStyle="1" w:styleId="ListLabel159">
    <w:name w:val="ListLabel 159"/>
    <w:qFormat/>
    <w:rsid w:val="00462A60"/>
    <w:rPr>
      <w:b w:val="0"/>
      <w:bCs w:val="0"/>
      <w:color w:val="auto"/>
    </w:rPr>
  </w:style>
  <w:style w:type="character" w:customStyle="1" w:styleId="ListLabel160">
    <w:name w:val="ListLabel 160"/>
    <w:qFormat/>
    <w:rsid w:val="00462A60"/>
    <w:rPr>
      <w:b w:val="0"/>
      <w:bCs w:val="0"/>
      <w:i w:val="0"/>
      <w:iCs w:val="0"/>
      <w:caps w:val="0"/>
      <w:smallCaps w:val="0"/>
      <w:strike w:val="0"/>
      <w:dstrike w:val="0"/>
      <w:vanish w:val="0"/>
      <w:color w:val="000000"/>
      <w:spacing w:val="0"/>
      <w:kern w:val="0"/>
      <w:position w:val="0"/>
      <w:sz w:val="24"/>
      <w:szCs w:val="24"/>
      <w:u w:val="none"/>
      <w:vertAlign w:val="baseline"/>
    </w:rPr>
  </w:style>
  <w:style w:type="paragraph" w:customStyle="1" w:styleId="Nadpis">
    <w:name w:val="Nadpis"/>
    <w:basedOn w:val="Normln"/>
    <w:next w:val="Zkladntext"/>
    <w:qFormat/>
    <w:rsid w:val="00462A60"/>
    <w:pPr>
      <w:keepNext/>
      <w:spacing w:before="240" w:after="120"/>
    </w:pPr>
    <w:rPr>
      <w:rFonts w:ascii="Liberation Sans" w:eastAsia="Microsoft YaHei" w:hAnsi="Liberation Sans" w:cs="Tahoma"/>
      <w:sz w:val="28"/>
      <w:szCs w:val="28"/>
    </w:rPr>
  </w:style>
  <w:style w:type="paragraph" w:styleId="Zkladntext">
    <w:name w:val="Body Text"/>
    <w:basedOn w:val="Normln"/>
    <w:link w:val="ZkladntextChar"/>
    <w:uiPriority w:val="99"/>
    <w:semiHidden/>
    <w:rsid w:val="00410961"/>
    <w:pPr>
      <w:spacing w:after="120"/>
    </w:pPr>
    <w:rPr>
      <w:rFonts w:cs="Calibri"/>
    </w:rPr>
  </w:style>
  <w:style w:type="paragraph" w:styleId="Seznam">
    <w:name w:val="List"/>
    <w:basedOn w:val="Zkladntext"/>
    <w:rsid w:val="00462A60"/>
    <w:rPr>
      <w:rFonts w:cs="Tahoma"/>
    </w:rPr>
  </w:style>
  <w:style w:type="paragraph" w:styleId="Titulek">
    <w:name w:val="caption"/>
    <w:basedOn w:val="Normln"/>
    <w:qFormat/>
    <w:rsid w:val="00462A60"/>
    <w:pPr>
      <w:suppressLineNumbers/>
      <w:spacing w:before="120" w:after="120"/>
    </w:pPr>
    <w:rPr>
      <w:rFonts w:cs="Tahoma"/>
      <w:i/>
      <w:iCs/>
      <w:sz w:val="24"/>
      <w:szCs w:val="24"/>
    </w:rPr>
  </w:style>
  <w:style w:type="paragraph" w:customStyle="1" w:styleId="Rejstk">
    <w:name w:val="Rejstřík"/>
    <w:basedOn w:val="Normln"/>
    <w:qFormat/>
    <w:rsid w:val="00462A60"/>
    <w:pPr>
      <w:suppressLineNumbers/>
    </w:pPr>
    <w:rPr>
      <w:rFonts w:cs="Tahoma"/>
    </w:rPr>
  </w:style>
  <w:style w:type="paragraph" w:styleId="Bezmezer">
    <w:name w:val="No Spacing"/>
    <w:basedOn w:val="Normln"/>
    <w:uiPriority w:val="99"/>
    <w:qFormat/>
    <w:rsid w:val="00410961"/>
    <w:pPr>
      <w:jc w:val="both"/>
    </w:pPr>
    <w:rPr>
      <w:rFonts w:ascii="Cambria" w:hAnsi="Cambria" w:cs="Cambria"/>
      <w:sz w:val="24"/>
      <w:szCs w:val="24"/>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410961"/>
    <w:pPr>
      <w:ind w:left="708"/>
    </w:pPr>
    <w:rPr>
      <w:rFonts w:cs="Calibri"/>
      <w:lang w:val="sk-SK"/>
    </w:rPr>
  </w:style>
  <w:style w:type="paragraph" w:styleId="Textkomente">
    <w:name w:val="annotation text"/>
    <w:basedOn w:val="Normln"/>
    <w:link w:val="TextkomenteChar"/>
    <w:uiPriority w:val="99"/>
    <w:semiHidden/>
    <w:qFormat/>
    <w:rsid w:val="00410961"/>
    <w:rPr>
      <w:rFonts w:cs="Calibri"/>
      <w:sz w:val="20"/>
      <w:szCs w:val="20"/>
    </w:rPr>
  </w:style>
  <w:style w:type="paragraph" w:styleId="Textbubliny">
    <w:name w:val="Balloon Text"/>
    <w:basedOn w:val="Normln"/>
    <w:link w:val="TextbublinyChar"/>
    <w:uiPriority w:val="99"/>
    <w:semiHidden/>
    <w:qFormat/>
    <w:rsid w:val="00410961"/>
    <w:pPr>
      <w:spacing w:after="0" w:line="240" w:lineRule="auto"/>
    </w:pPr>
    <w:rPr>
      <w:rFonts w:ascii="Tahoma" w:hAnsi="Tahoma" w:cs="Tahoma"/>
      <w:sz w:val="16"/>
      <w:szCs w:val="16"/>
    </w:rPr>
  </w:style>
  <w:style w:type="paragraph" w:customStyle="1" w:styleId="Zkladntextslovan">
    <w:name w:val="Základní text číslovaný"/>
    <w:uiPriority w:val="99"/>
    <w:qFormat/>
    <w:rsid w:val="00410961"/>
    <w:pPr>
      <w:spacing w:after="120"/>
      <w:ind w:left="720"/>
      <w:jc w:val="both"/>
    </w:pPr>
    <w:rPr>
      <w:rFonts w:ascii="Times New Roman" w:eastAsia="Times New Roman" w:hAnsi="Times New Roman" w:cs="Times New Roman"/>
      <w:sz w:val="24"/>
      <w:szCs w:val="24"/>
      <w:lang w:eastAsia="cs-CZ"/>
    </w:rPr>
  </w:style>
  <w:style w:type="paragraph" w:styleId="Seznamsodrkami">
    <w:name w:val="List Bullet"/>
    <w:basedOn w:val="Zkladntext"/>
    <w:uiPriority w:val="99"/>
    <w:qFormat/>
    <w:rsid w:val="00410961"/>
    <w:pPr>
      <w:spacing w:line="240" w:lineRule="auto"/>
      <w:jc w:val="both"/>
    </w:pPr>
    <w:rPr>
      <w:rFonts w:ascii="Times New Roman" w:eastAsia="Times New Roman" w:hAnsi="Times New Roman" w:cs="Times New Roman"/>
      <w:sz w:val="24"/>
      <w:szCs w:val="24"/>
      <w:lang w:eastAsia="cs-CZ"/>
    </w:rPr>
  </w:style>
  <w:style w:type="paragraph" w:styleId="Pedmtkomente">
    <w:name w:val="annotation subject"/>
    <w:basedOn w:val="Textkomente"/>
    <w:next w:val="Textkomente"/>
    <w:link w:val="PedmtkomenteChar"/>
    <w:uiPriority w:val="99"/>
    <w:semiHidden/>
    <w:qFormat/>
    <w:rsid w:val="00410961"/>
    <w:rPr>
      <w:b/>
      <w:bCs/>
    </w:rPr>
  </w:style>
  <w:style w:type="paragraph" w:styleId="Zhlav">
    <w:name w:val="header"/>
    <w:basedOn w:val="Normln"/>
    <w:link w:val="ZhlavChar"/>
    <w:uiPriority w:val="99"/>
    <w:rsid w:val="00410961"/>
    <w:pPr>
      <w:tabs>
        <w:tab w:val="center" w:pos="4536"/>
        <w:tab w:val="right" w:pos="9072"/>
      </w:tabs>
    </w:pPr>
    <w:rPr>
      <w:rFonts w:cs="Calibri"/>
    </w:rPr>
  </w:style>
  <w:style w:type="paragraph" w:styleId="Zpat">
    <w:name w:val="footer"/>
    <w:basedOn w:val="Normln"/>
    <w:link w:val="ZpatChar"/>
    <w:uiPriority w:val="99"/>
    <w:rsid w:val="00410961"/>
    <w:pPr>
      <w:tabs>
        <w:tab w:val="center" w:pos="4536"/>
        <w:tab w:val="right" w:pos="9072"/>
      </w:tabs>
    </w:pPr>
    <w:rPr>
      <w:rFonts w:cs="Calibri"/>
    </w:rPr>
  </w:style>
  <w:style w:type="paragraph" w:styleId="Zkladntextodsazen">
    <w:name w:val="Body Text Indent"/>
    <w:basedOn w:val="Normln"/>
    <w:link w:val="ZkladntextodsazenChar"/>
    <w:uiPriority w:val="99"/>
    <w:semiHidden/>
    <w:rsid w:val="00410961"/>
    <w:pPr>
      <w:spacing w:after="120"/>
      <w:ind w:left="283"/>
    </w:pPr>
    <w:rPr>
      <w:rFonts w:cs="Calibri"/>
    </w:rPr>
  </w:style>
  <w:style w:type="paragraph" w:customStyle="1" w:styleId="Zkladntextodsazen31">
    <w:name w:val="Základní text odsazený 31"/>
    <w:basedOn w:val="Normln"/>
    <w:uiPriority w:val="99"/>
    <w:qFormat/>
    <w:rsid w:val="00410961"/>
    <w:pPr>
      <w:suppressAutoHyphens/>
      <w:spacing w:after="120" w:line="240" w:lineRule="auto"/>
      <w:ind w:left="283"/>
    </w:pPr>
    <w:rPr>
      <w:rFonts w:ascii="Times New Roman" w:eastAsia="Times New Roman" w:hAnsi="Times New Roman"/>
      <w:sz w:val="16"/>
      <w:szCs w:val="16"/>
      <w:lang w:val="fr-FR" w:eastAsia="ar-SA"/>
    </w:rPr>
  </w:style>
  <w:style w:type="paragraph" w:customStyle="1" w:styleId="Zkladntext21">
    <w:name w:val="Základní text 21"/>
    <w:basedOn w:val="Normln"/>
    <w:uiPriority w:val="99"/>
    <w:qFormat/>
    <w:rsid w:val="00410961"/>
    <w:pPr>
      <w:suppressAutoHyphens/>
      <w:spacing w:after="120" w:line="480" w:lineRule="auto"/>
    </w:pPr>
    <w:rPr>
      <w:rFonts w:ascii="Times New Roman" w:eastAsia="Times New Roman" w:hAnsi="Times New Roman"/>
      <w:sz w:val="24"/>
      <w:szCs w:val="24"/>
      <w:lang w:val="fr-FR" w:eastAsia="ar-SA"/>
    </w:rPr>
  </w:style>
  <w:style w:type="paragraph" w:customStyle="1" w:styleId="BodyText21">
    <w:name w:val="Body Text 21"/>
    <w:basedOn w:val="Normln"/>
    <w:uiPriority w:val="99"/>
    <w:qFormat/>
    <w:rsid w:val="00410961"/>
    <w:pPr>
      <w:widowControl w:val="0"/>
      <w:suppressAutoHyphens/>
      <w:spacing w:after="0" w:line="240" w:lineRule="auto"/>
      <w:jc w:val="both"/>
    </w:pPr>
    <w:rPr>
      <w:rFonts w:ascii="Times New Roman" w:eastAsia="Times New Roman" w:hAnsi="Times New Roman"/>
      <w:lang w:eastAsia="ar-SA"/>
    </w:rPr>
  </w:style>
  <w:style w:type="paragraph" w:customStyle="1" w:styleId="Default">
    <w:name w:val="Default"/>
    <w:qFormat/>
    <w:rsid w:val="00410961"/>
    <w:pPr>
      <w:suppressAutoHyphens/>
    </w:pPr>
    <w:rPr>
      <w:rFonts w:ascii="Arial" w:eastAsia="Calibri" w:hAnsi="Arial" w:cs="Arial"/>
      <w:color w:val="000000"/>
      <w:sz w:val="24"/>
      <w:szCs w:val="24"/>
      <w:lang w:val="sk-SK" w:eastAsia="ar-SA"/>
    </w:rPr>
  </w:style>
  <w:style w:type="paragraph" w:customStyle="1" w:styleId="ANadpis2">
    <w:name w:val="A_Nadpis2"/>
    <w:basedOn w:val="Normln"/>
    <w:uiPriority w:val="99"/>
    <w:qFormat/>
    <w:rsid w:val="00410961"/>
    <w:pPr>
      <w:tabs>
        <w:tab w:val="left" w:pos="567"/>
      </w:tabs>
      <w:suppressAutoHyphens/>
      <w:spacing w:before="120" w:after="0" w:line="240" w:lineRule="auto"/>
      <w:ind w:left="567" w:hanging="567"/>
      <w:jc w:val="both"/>
      <w:textAlignment w:val="baseline"/>
    </w:pPr>
    <w:rPr>
      <w:rFonts w:ascii="Times New Roman" w:eastAsia="Times New Roman" w:hAnsi="Times New Roman"/>
      <w:b/>
      <w:bCs/>
      <w:sz w:val="24"/>
      <w:szCs w:val="24"/>
      <w:lang w:eastAsia="ar-SA"/>
    </w:rPr>
  </w:style>
  <w:style w:type="paragraph" w:customStyle="1" w:styleId="Normlnodsazen1">
    <w:name w:val="Normální odsazený1"/>
    <w:basedOn w:val="Normln"/>
    <w:uiPriority w:val="99"/>
    <w:qFormat/>
    <w:rsid w:val="00410961"/>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qFormat/>
    <w:rsid w:val="00410961"/>
    <w:pPr>
      <w:numPr>
        <w:numId w:val="0"/>
      </w:numPr>
      <w:pBdr>
        <w:bottom w:val="nil"/>
      </w:pBdr>
      <w:tabs>
        <w:tab w:val="left" w:pos="0"/>
      </w:tabs>
      <w:spacing w:after="240" w:line="360" w:lineRule="auto"/>
      <w:jc w:val="both"/>
    </w:pPr>
    <w:rPr>
      <w:rFonts w:ascii="Times" w:eastAsia="Times New Roman" w:hAnsi="Times" w:cs="Times"/>
      <w:kern w:val="2"/>
      <w:sz w:val="32"/>
      <w:szCs w:val="32"/>
      <w:lang w:eastAsia="cs-CZ"/>
    </w:rPr>
  </w:style>
  <w:style w:type="paragraph" w:styleId="Rozvrendokumentu">
    <w:name w:val="Document Map"/>
    <w:basedOn w:val="Normln"/>
    <w:link w:val="RozvrendokumentuChar"/>
    <w:uiPriority w:val="99"/>
    <w:semiHidden/>
    <w:qFormat/>
    <w:rsid w:val="00410961"/>
    <w:pPr>
      <w:shd w:val="clear" w:color="auto" w:fill="000080"/>
    </w:pPr>
    <w:rPr>
      <w:rFonts w:ascii="Tahoma" w:hAnsi="Tahoma" w:cs="Tahoma"/>
      <w:sz w:val="20"/>
      <w:szCs w:val="20"/>
      <w:lang w:val="sk-SK"/>
    </w:rPr>
  </w:style>
  <w:style w:type="paragraph" w:styleId="Revize">
    <w:name w:val="Revision"/>
    <w:uiPriority w:val="99"/>
    <w:semiHidden/>
    <w:qFormat/>
    <w:rsid w:val="00410961"/>
    <w:rPr>
      <w:rFonts w:cs="Calibri"/>
      <w:lang w:val="sk-SK"/>
    </w:rPr>
  </w:style>
  <w:style w:type="paragraph" w:customStyle="1" w:styleId="Styl1">
    <w:name w:val="Styl1"/>
    <w:basedOn w:val="Odstavecseseznamem"/>
    <w:link w:val="Styl1Char"/>
    <w:uiPriority w:val="99"/>
    <w:qFormat/>
    <w:rsid w:val="00410961"/>
    <w:pPr>
      <w:spacing w:before="120" w:after="120"/>
      <w:ind w:left="567" w:hanging="573"/>
      <w:jc w:val="both"/>
    </w:pPr>
    <w:rPr>
      <w:rFonts w:cstheme="minorBidi"/>
      <w:lang w:val="cs-CZ"/>
    </w:rPr>
  </w:style>
  <w:style w:type="paragraph" w:customStyle="1" w:styleId="Styl2">
    <w:name w:val="Styl2"/>
    <w:basedOn w:val="Bezmezer"/>
    <w:link w:val="Styl2Char"/>
    <w:uiPriority w:val="99"/>
    <w:qFormat/>
    <w:rsid w:val="00410961"/>
    <w:pPr>
      <w:spacing w:before="120" w:after="120"/>
      <w:ind w:left="567" w:hanging="567"/>
    </w:pPr>
    <w:rPr>
      <w:rFonts w:ascii="Calibri" w:hAnsi="Calibri" w:cs="Calibri"/>
      <w:sz w:val="22"/>
      <w:szCs w:val="22"/>
    </w:rPr>
  </w:style>
  <w:style w:type="paragraph" w:styleId="Podtitul">
    <w:name w:val="Subtitle"/>
    <w:basedOn w:val="Styl1"/>
    <w:next w:val="Normln"/>
    <w:link w:val="PodtitulChar"/>
    <w:uiPriority w:val="99"/>
    <w:qFormat/>
    <w:rsid w:val="00410961"/>
    <w:pPr>
      <w:ind w:firstLine="0"/>
    </w:pPr>
  </w:style>
  <w:style w:type="paragraph" w:customStyle="1" w:styleId="Revize1">
    <w:name w:val="Revize1"/>
    <w:semiHidden/>
    <w:qFormat/>
    <w:rsid w:val="00410961"/>
    <w:rPr>
      <w:rFonts w:eastAsia="Times New Roman" w:cs="Calibri"/>
      <w:lang w:val="sk-SK"/>
    </w:rPr>
  </w:style>
  <w:style w:type="paragraph" w:customStyle="1" w:styleId="Textkomente1">
    <w:name w:val="Text komentáře1"/>
    <w:basedOn w:val="Normln"/>
    <w:qFormat/>
    <w:rsid w:val="00AC1BC2"/>
    <w:pPr>
      <w:suppressAutoHyphens/>
      <w:spacing w:after="0" w:line="240" w:lineRule="auto"/>
    </w:pPr>
    <w:rPr>
      <w:rFonts w:ascii="Times New Roman" w:eastAsia="Times New Roman" w:hAnsi="Times New Roman"/>
      <w:sz w:val="20"/>
      <w:szCs w:val="20"/>
      <w:lang w:eastAsia="ar-SA"/>
    </w:rPr>
  </w:style>
  <w:style w:type="paragraph" w:customStyle="1" w:styleId="Zadvacdokumentace">
    <w:name w:val="Zadávací dokumentace"/>
    <w:basedOn w:val="Normln"/>
    <w:qFormat/>
    <w:rsid w:val="00AC1BC2"/>
    <w:pPr>
      <w:suppressAutoHyphens/>
      <w:spacing w:after="0" w:line="240" w:lineRule="auto"/>
      <w:jc w:val="center"/>
    </w:pPr>
    <w:rPr>
      <w:rFonts w:ascii="Arial Black" w:eastAsia="Times New Roman" w:hAnsi="Arial Black" w:cs="Arial Black"/>
      <w:b/>
      <w:bCs/>
      <w:sz w:val="52"/>
      <w:szCs w:val="20"/>
      <w:lang w:eastAsia="ar-SA"/>
    </w:rPr>
  </w:style>
  <w:style w:type="paragraph" w:customStyle="1" w:styleId="przdndek">
    <w:name w:val="prázdný řádek"/>
    <w:basedOn w:val="Normln"/>
    <w:autoRedefine/>
    <w:qFormat/>
    <w:rsid w:val="00AC1BC2"/>
    <w:pPr>
      <w:tabs>
        <w:tab w:val="left" w:pos="284"/>
      </w:tabs>
      <w:spacing w:after="0" w:line="240" w:lineRule="auto"/>
    </w:pPr>
    <w:rPr>
      <w:rFonts w:ascii="Times New Roman" w:eastAsia="Times New Roman" w:hAnsi="Times New Roman" w:cs="Arial"/>
      <w:sz w:val="20"/>
      <w:szCs w:val="24"/>
      <w:lang w:eastAsia="cs-CZ"/>
    </w:rPr>
  </w:style>
  <w:style w:type="paragraph" w:customStyle="1" w:styleId="Obsahrmce">
    <w:name w:val="Obsah rámce"/>
    <w:basedOn w:val="Normln"/>
    <w:qFormat/>
    <w:rsid w:val="00462A60"/>
  </w:style>
  <w:style w:type="character" w:customStyle="1" w:styleId="Nadpis5Char">
    <w:name w:val="Nadpis 5 Char"/>
    <w:aliases w:val="H5 Char"/>
    <w:basedOn w:val="Standardnpsmoodstavce"/>
    <w:link w:val="Nadpis5"/>
    <w:rsid w:val="007B6794"/>
    <w:rPr>
      <w:rFonts w:ascii="Cambria" w:eastAsia="Calibri" w:hAnsi="Cambria" w:cs="Times New Roman"/>
      <w:bCs/>
      <w:sz w:val="24"/>
      <w:szCs w:val="28"/>
    </w:rPr>
  </w:style>
  <w:style w:type="paragraph" w:styleId="Nzev">
    <w:name w:val="Title"/>
    <w:basedOn w:val="Normln"/>
    <w:link w:val="NzevChar"/>
    <w:qFormat/>
    <w:rsid w:val="00984761"/>
    <w:pPr>
      <w:spacing w:before="240" w:after="60" w:line="240" w:lineRule="auto"/>
      <w:jc w:val="center"/>
    </w:pPr>
    <w:rPr>
      <w:rFonts w:ascii="Arial" w:eastAsia="Times New Roman" w:hAnsi="Arial"/>
      <w:b/>
      <w:kern w:val="28"/>
      <w:sz w:val="32"/>
      <w:szCs w:val="20"/>
      <w:lang w:eastAsia="cs-CZ"/>
    </w:rPr>
  </w:style>
  <w:style w:type="character" w:customStyle="1" w:styleId="NzevChar">
    <w:name w:val="Název Char"/>
    <w:basedOn w:val="Standardnpsmoodstavce"/>
    <w:link w:val="Nzev"/>
    <w:rsid w:val="00984761"/>
    <w:rPr>
      <w:rFonts w:ascii="Arial" w:eastAsia="Times New Roman" w:hAnsi="Arial" w:cs="Times New Roman"/>
      <w:b/>
      <w:kern w:val="28"/>
      <w:sz w:val="32"/>
      <w:szCs w:val="20"/>
      <w:lang w:eastAsia="cs-CZ"/>
    </w:rPr>
  </w:style>
</w:styles>
</file>

<file path=word/webSettings.xml><?xml version="1.0" encoding="utf-8"?>
<w:webSettings xmlns:r="http://schemas.openxmlformats.org/officeDocument/2006/relationships" xmlns:w="http://schemas.openxmlformats.org/wordprocessingml/2006/main">
  <w:divs>
    <w:div w:id="626737575">
      <w:bodyDiv w:val="1"/>
      <w:marLeft w:val="0"/>
      <w:marRight w:val="0"/>
      <w:marTop w:val="0"/>
      <w:marBottom w:val="0"/>
      <w:divBdr>
        <w:top w:val="none" w:sz="0" w:space="0" w:color="auto"/>
        <w:left w:val="none" w:sz="0" w:space="0" w:color="auto"/>
        <w:bottom w:val="none" w:sz="0" w:space="0" w:color="auto"/>
        <w:right w:val="none" w:sz="0" w:space="0" w:color="auto"/>
      </w:divBdr>
      <w:divsChild>
        <w:div w:id="160333852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BEA30-90C0-4A18-8D47-BE1BC73A2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11625</Words>
  <Characters>68592</Characters>
  <Application>Microsoft Office Word</Application>
  <DocSecurity>0</DocSecurity>
  <Lines>571</Lines>
  <Paragraphs>160</Paragraphs>
  <ScaleCrop>false</ScaleCrop>
  <HeadingPairs>
    <vt:vector size="2" baseType="variant">
      <vt:variant>
        <vt:lpstr>Název</vt:lpstr>
      </vt:variant>
      <vt:variant>
        <vt:i4>1</vt:i4>
      </vt:variant>
    </vt:vector>
  </HeadingPairs>
  <TitlesOfParts>
    <vt:vector size="1" baseType="lpstr">
      <vt:lpstr/>
    </vt:vector>
  </TitlesOfParts>
  <Company>VAS, a.s.</Company>
  <LinksUpToDate>false</LinksUpToDate>
  <CharactersWithSpaces>80057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Dohnalová</dc:creator>
  <cp:lastModifiedBy>Karla Zalubilová</cp:lastModifiedBy>
  <cp:revision>26</cp:revision>
  <cp:lastPrinted>2021-10-26T05:13:00Z</cp:lastPrinted>
  <dcterms:created xsi:type="dcterms:W3CDTF">2025-04-07T07:44:00Z</dcterms:created>
  <dcterms:modified xsi:type="dcterms:W3CDTF">2025-07-01T10:22:00Z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VAS, 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