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FF" w:rsidRPr="0087082C" w:rsidRDefault="00F100A8" w:rsidP="00BC42A5">
      <w:pPr>
        <w:jc w:val="center"/>
        <w:rPr>
          <w:b/>
          <w:sz w:val="28"/>
          <w:szCs w:val="28"/>
        </w:rPr>
      </w:pPr>
      <w:r w:rsidRPr="0087082C">
        <w:rPr>
          <w:b/>
          <w:sz w:val="28"/>
          <w:szCs w:val="28"/>
        </w:rPr>
        <w:t>NABÍDKOVÝ LIST</w:t>
      </w:r>
    </w:p>
    <w:p w:rsidR="00F100A8" w:rsidRPr="0087082C" w:rsidRDefault="006E2809" w:rsidP="00BC42A5">
      <w:pPr>
        <w:spacing w:line="240" w:lineRule="auto"/>
        <w:jc w:val="center"/>
        <w:rPr>
          <w:b/>
          <w:sz w:val="28"/>
          <w:szCs w:val="28"/>
        </w:rPr>
      </w:pPr>
      <w:r w:rsidRPr="0087082C">
        <w:rPr>
          <w:b/>
          <w:sz w:val="28"/>
          <w:szCs w:val="28"/>
        </w:rPr>
        <w:t>Dodávka informačního systému pro příspěvkovou organizaci</w:t>
      </w:r>
    </w:p>
    <w:p w:rsidR="00F100A8" w:rsidRDefault="00171979" w:rsidP="00171979">
      <w:pPr>
        <w:spacing w:line="240" w:lineRule="auto"/>
      </w:pPr>
      <w:r>
        <w:t>Uchazeč</w:t>
      </w:r>
      <w:r>
        <w:tab/>
      </w:r>
      <w:r>
        <w:tab/>
      </w:r>
      <w:r>
        <w:tab/>
        <w:t>:</w:t>
      </w:r>
    </w:p>
    <w:p w:rsidR="00171979" w:rsidRDefault="00171979" w:rsidP="00171979">
      <w:pPr>
        <w:spacing w:line="240" w:lineRule="auto"/>
      </w:pPr>
      <w:r>
        <w:t>Sídlo uchazeče</w:t>
      </w:r>
      <w:r>
        <w:tab/>
      </w:r>
      <w:r>
        <w:tab/>
      </w:r>
      <w:r>
        <w:tab/>
        <w:t>:</w:t>
      </w:r>
    </w:p>
    <w:p w:rsidR="00171979" w:rsidRDefault="00171979" w:rsidP="00171979">
      <w:pPr>
        <w:spacing w:line="240" w:lineRule="auto"/>
      </w:pPr>
      <w:r>
        <w:t>IČ</w:t>
      </w:r>
      <w:r>
        <w:tab/>
      </w:r>
      <w:r>
        <w:tab/>
      </w:r>
      <w:r>
        <w:tab/>
      </w:r>
      <w:r>
        <w:tab/>
        <w:t xml:space="preserve">: </w:t>
      </w:r>
      <w:r>
        <w:tab/>
      </w:r>
      <w:r>
        <w:tab/>
      </w:r>
      <w:r>
        <w:tab/>
        <w:t>DIČ</w:t>
      </w:r>
      <w:r>
        <w:tab/>
      </w:r>
      <w:r>
        <w:tab/>
        <w:t>:</w:t>
      </w:r>
    </w:p>
    <w:p w:rsidR="00F100A8" w:rsidRDefault="00F100A8" w:rsidP="00F100A8">
      <w:pPr>
        <w:spacing w:line="240" w:lineRule="auto"/>
      </w:pPr>
      <w:r>
        <w:t>Bankovní spojení</w:t>
      </w:r>
      <w:r>
        <w:tab/>
      </w:r>
      <w:r w:rsidR="00171979">
        <w:tab/>
      </w:r>
      <w:r>
        <w:t>:</w:t>
      </w:r>
      <w:r>
        <w:tab/>
      </w:r>
      <w:r>
        <w:tab/>
      </w:r>
      <w:r w:rsidR="00171979">
        <w:tab/>
      </w:r>
      <w:r>
        <w:t>Číslo účtu</w:t>
      </w:r>
      <w:r>
        <w:tab/>
        <w:t>:</w:t>
      </w:r>
    </w:p>
    <w:p w:rsidR="00171979" w:rsidRDefault="00171979" w:rsidP="00F100A8">
      <w:pPr>
        <w:spacing w:line="240" w:lineRule="auto"/>
      </w:pPr>
      <w:r>
        <w:t>Telefon</w:t>
      </w:r>
      <w:r>
        <w:tab/>
      </w:r>
      <w:r>
        <w:tab/>
      </w:r>
      <w:r>
        <w:tab/>
      </w:r>
      <w:r>
        <w:tab/>
        <w:t>:</w:t>
      </w:r>
      <w:r>
        <w:tab/>
      </w:r>
      <w:r>
        <w:tab/>
      </w:r>
      <w:r>
        <w:tab/>
        <w:t>E-mail</w:t>
      </w:r>
      <w:r>
        <w:tab/>
      </w:r>
      <w:r>
        <w:tab/>
        <w:t>:</w:t>
      </w:r>
    </w:p>
    <w:p w:rsidR="00171979" w:rsidRDefault="00171979" w:rsidP="00F100A8">
      <w:pPr>
        <w:spacing w:line="240" w:lineRule="auto"/>
      </w:pPr>
      <w:r>
        <w:t xml:space="preserve">Statutární zástupce </w:t>
      </w:r>
      <w:r>
        <w:tab/>
      </w:r>
      <w:r>
        <w:tab/>
        <w:t>:</w:t>
      </w:r>
    </w:p>
    <w:p w:rsidR="00171979" w:rsidRDefault="00171979" w:rsidP="00F100A8">
      <w:pPr>
        <w:spacing w:line="240" w:lineRule="auto"/>
      </w:pPr>
      <w:r>
        <w:t xml:space="preserve">Osoba oprávněná k jednání </w:t>
      </w:r>
      <w:r>
        <w:tab/>
        <w:t>:</w:t>
      </w:r>
    </w:p>
    <w:p w:rsidR="00F100A8" w:rsidRDefault="00F100A8" w:rsidP="009C0D33">
      <w:pPr>
        <w:pStyle w:val="Nadpis1"/>
        <w:numPr>
          <w:ilvl w:val="0"/>
          <w:numId w:val="7"/>
        </w:numPr>
        <w:rPr>
          <w:color w:val="auto"/>
        </w:rPr>
      </w:pPr>
      <w:r w:rsidRPr="009C0D33">
        <w:rPr>
          <w:color w:val="auto"/>
        </w:rPr>
        <w:t>Cena licence</w:t>
      </w:r>
      <w:r w:rsidR="003000DC" w:rsidRPr="009C0D33">
        <w:rPr>
          <w:color w:val="auto"/>
        </w:rPr>
        <w:t xml:space="preserve"> </w:t>
      </w:r>
    </w:p>
    <w:p w:rsidR="009C0D33" w:rsidRPr="009C0D33" w:rsidRDefault="009C0D33" w:rsidP="009C0D33"/>
    <w:tbl>
      <w:tblPr>
        <w:tblStyle w:val="Mkatabulky"/>
        <w:tblW w:w="0" w:type="auto"/>
        <w:tblLook w:val="04A0"/>
      </w:tblPr>
      <w:tblGrid>
        <w:gridCol w:w="2235"/>
        <w:gridCol w:w="1842"/>
        <w:gridCol w:w="1449"/>
        <w:gridCol w:w="1843"/>
        <w:gridCol w:w="1843"/>
      </w:tblGrid>
      <w:tr w:rsidR="00E75903" w:rsidRPr="00E8474F" w:rsidTr="00E75903">
        <w:tc>
          <w:tcPr>
            <w:tcW w:w="2235" w:type="dxa"/>
          </w:tcPr>
          <w:p w:rsidR="00E75903" w:rsidRPr="00E8474F" w:rsidRDefault="00E75903" w:rsidP="00393D32">
            <w:pPr>
              <w:rPr>
                <w:b/>
              </w:rPr>
            </w:pPr>
            <w:r w:rsidRPr="00E8474F">
              <w:rPr>
                <w:b/>
              </w:rPr>
              <w:t>Modul</w:t>
            </w:r>
          </w:p>
        </w:tc>
        <w:tc>
          <w:tcPr>
            <w:tcW w:w="1842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bez DPH</w:t>
            </w:r>
          </w:p>
        </w:tc>
        <w:tc>
          <w:tcPr>
            <w:tcW w:w="1449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DPH 21 %</w:t>
            </w:r>
          </w:p>
        </w:tc>
        <w:tc>
          <w:tcPr>
            <w:tcW w:w="1843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Celkem vč. DPH</w:t>
            </w:r>
          </w:p>
        </w:tc>
        <w:tc>
          <w:tcPr>
            <w:tcW w:w="1843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Poznámka</w:t>
            </w: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Pokladna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Evidence majetku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Doprava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Fakturace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Banka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Mzdy a personalistika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Hlavní (finanční) účetnictví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Odpadové hospodářství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Evidence hřbitovů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>Skladové hospodářství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Tr="00E75903">
        <w:tc>
          <w:tcPr>
            <w:tcW w:w="2235" w:type="dxa"/>
          </w:tcPr>
          <w:p w:rsidR="00E75903" w:rsidRDefault="00E75903" w:rsidP="00393D32">
            <w:r>
              <w:t xml:space="preserve">Ostatní moduly : </w:t>
            </w:r>
            <w:r w:rsidR="002A1719">
              <w:t xml:space="preserve">jádro systému, </w:t>
            </w:r>
            <w:r>
              <w:t>odbyt, úkoly a interní vzkazy, rozpočty a plánování, finanční analýza, deník pošty*</w:t>
            </w:r>
          </w:p>
        </w:tc>
        <w:tc>
          <w:tcPr>
            <w:tcW w:w="1842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449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  <w:tc>
          <w:tcPr>
            <w:tcW w:w="1843" w:type="dxa"/>
          </w:tcPr>
          <w:p w:rsidR="00E75903" w:rsidRDefault="00E75903" w:rsidP="00E8474F">
            <w:pPr>
              <w:jc w:val="center"/>
            </w:pPr>
          </w:p>
        </w:tc>
      </w:tr>
      <w:tr w:rsidR="00E75903" w:rsidRPr="00E8474F" w:rsidTr="00E75903">
        <w:tc>
          <w:tcPr>
            <w:tcW w:w="2235" w:type="dxa"/>
          </w:tcPr>
          <w:p w:rsidR="00E75903" w:rsidRPr="00E8474F" w:rsidRDefault="00E75903" w:rsidP="00393D32">
            <w:pPr>
              <w:rPr>
                <w:b/>
              </w:rPr>
            </w:pPr>
            <w:r w:rsidRPr="00E8474F">
              <w:rPr>
                <w:b/>
              </w:rPr>
              <w:t>Celkem</w:t>
            </w:r>
          </w:p>
        </w:tc>
        <w:tc>
          <w:tcPr>
            <w:tcW w:w="1842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75903" w:rsidRPr="00E8474F" w:rsidRDefault="00E75903" w:rsidP="00E8474F">
            <w:pPr>
              <w:jc w:val="center"/>
              <w:rPr>
                <w:b/>
              </w:rPr>
            </w:pPr>
          </w:p>
        </w:tc>
      </w:tr>
    </w:tbl>
    <w:p w:rsidR="00E8474F" w:rsidRDefault="00E8474F" w:rsidP="000F642E">
      <w:pPr>
        <w:spacing w:line="240" w:lineRule="auto"/>
        <w:jc w:val="both"/>
      </w:pPr>
    </w:p>
    <w:p w:rsidR="00393D32" w:rsidRDefault="00E75903" w:rsidP="000F642E">
      <w:pPr>
        <w:spacing w:line="240" w:lineRule="auto"/>
        <w:jc w:val="both"/>
      </w:pPr>
      <w:r>
        <w:t>*Pozn. Do položky ostatní moduly</w:t>
      </w:r>
      <w:r w:rsidR="002A1719">
        <w:t xml:space="preserve"> zahrňte</w:t>
      </w:r>
      <w:r w:rsidR="00E8474F">
        <w:t xml:space="preserve"> jednou součtovou položkou</w:t>
      </w:r>
      <w:r w:rsidR="002A1719">
        <w:t xml:space="preserve"> všechny ostatní moduly, jejichž instalace je nezbytná k provozu ostatních</w:t>
      </w:r>
      <w:r w:rsidR="00E8474F">
        <w:t>,  a dále</w:t>
      </w:r>
      <w:r w:rsidR="002A1719">
        <w:t xml:space="preserve"> moduly konkrétně vymezené</w:t>
      </w:r>
      <w:r w:rsidR="00E8474F">
        <w:t xml:space="preserve"> v</w:t>
      </w:r>
      <w:r w:rsidR="006E265C">
        <w:t xml:space="preserve"> této</w:t>
      </w:r>
      <w:r w:rsidR="00E8474F">
        <w:t> </w:t>
      </w:r>
      <w:r w:rsidR="006E265C">
        <w:t>položce</w:t>
      </w:r>
      <w:r w:rsidR="002A1719">
        <w:t xml:space="preserve">. Do poznámky prosím uveďte, které </w:t>
      </w:r>
      <w:r w:rsidR="003B3BFE">
        <w:t xml:space="preserve">konkrétní </w:t>
      </w:r>
      <w:r w:rsidR="002A1719">
        <w:t xml:space="preserve">moduly součtová položka obsahuje. (každá firma uvedené moduly </w:t>
      </w:r>
      <w:r w:rsidR="00A20FA8">
        <w:t xml:space="preserve">bude mít </w:t>
      </w:r>
      <w:r w:rsidR="002A1719">
        <w:t>rozdílně nazvané či zahrnuté  v jiných modulech, proto budou uváděny jednou položkou – podrobnosti  k požadavkům na jednotlivé moduly v příloze č. 2)</w:t>
      </w:r>
    </w:p>
    <w:p w:rsidR="000F642E" w:rsidRDefault="00F100A8" w:rsidP="00F100A8">
      <w:pPr>
        <w:spacing w:line="240" w:lineRule="auto"/>
      </w:pPr>
      <w:r>
        <w:tab/>
      </w:r>
    </w:p>
    <w:p w:rsidR="000F642E" w:rsidRDefault="000F642E">
      <w:r>
        <w:br w:type="page"/>
      </w:r>
    </w:p>
    <w:p w:rsidR="00F100A8" w:rsidRPr="009C0D33" w:rsidRDefault="002A1719" w:rsidP="009C0D33">
      <w:pPr>
        <w:pStyle w:val="Nadpis1"/>
        <w:numPr>
          <w:ilvl w:val="0"/>
          <w:numId w:val="7"/>
        </w:numPr>
        <w:rPr>
          <w:color w:val="auto"/>
        </w:rPr>
      </w:pPr>
      <w:r w:rsidRPr="009C0D33">
        <w:rPr>
          <w:color w:val="auto"/>
        </w:rPr>
        <w:lastRenderedPageBreak/>
        <w:t>Cena služeb</w:t>
      </w:r>
      <w:r w:rsidR="003000DC" w:rsidRPr="009C0D33">
        <w:rPr>
          <w:color w:val="auto"/>
        </w:rPr>
        <w:t xml:space="preserve"> (kalkulované ceny uvádějte vždy včetně cestovních nákladů)</w:t>
      </w:r>
    </w:p>
    <w:tbl>
      <w:tblPr>
        <w:tblStyle w:val="Mkatabulky"/>
        <w:tblW w:w="0" w:type="auto"/>
        <w:tblLook w:val="04A0"/>
      </w:tblPr>
      <w:tblGrid>
        <w:gridCol w:w="1973"/>
        <w:gridCol w:w="1594"/>
        <w:gridCol w:w="1436"/>
        <w:gridCol w:w="1441"/>
        <w:gridCol w:w="1402"/>
        <w:gridCol w:w="1442"/>
      </w:tblGrid>
      <w:tr w:rsidR="002A1719" w:rsidTr="000F642E">
        <w:tc>
          <w:tcPr>
            <w:tcW w:w="1974" w:type="dxa"/>
          </w:tcPr>
          <w:p w:rsidR="00E8474F" w:rsidRDefault="00E8474F" w:rsidP="00E8474F">
            <w:pPr>
              <w:jc w:val="center"/>
              <w:rPr>
                <w:b/>
              </w:rPr>
            </w:pPr>
          </w:p>
          <w:p w:rsidR="002A1719" w:rsidRPr="00E8474F" w:rsidRDefault="002A1719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Služba</w:t>
            </w:r>
          </w:p>
        </w:tc>
        <w:tc>
          <w:tcPr>
            <w:tcW w:w="1556" w:type="dxa"/>
          </w:tcPr>
          <w:p w:rsidR="002A1719" w:rsidRPr="00E8474F" w:rsidRDefault="00520AE9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Předpokládaný počet hodin výkonu služby</w:t>
            </w:r>
            <w:r w:rsidR="003000DC" w:rsidRPr="00E8474F">
              <w:rPr>
                <w:b/>
              </w:rPr>
              <w:t>**</w:t>
            </w:r>
          </w:p>
        </w:tc>
        <w:tc>
          <w:tcPr>
            <w:tcW w:w="1445" w:type="dxa"/>
          </w:tcPr>
          <w:p w:rsidR="002A1719" w:rsidRPr="00E8474F" w:rsidRDefault="00520AE9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za hodinu služby</w:t>
            </w:r>
            <w:r w:rsidR="003000DC" w:rsidRPr="00E8474F">
              <w:rPr>
                <w:b/>
              </w:rPr>
              <w:t xml:space="preserve"> bez DPH</w:t>
            </w:r>
          </w:p>
        </w:tc>
        <w:tc>
          <w:tcPr>
            <w:tcW w:w="1449" w:type="dxa"/>
          </w:tcPr>
          <w:p w:rsidR="00E8474F" w:rsidRDefault="00E8474F" w:rsidP="00E8474F">
            <w:pPr>
              <w:jc w:val="center"/>
              <w:rPr>
                <w:b/>
              </w:rPr>
            </w:pPr>
          </w:p>
          <w:p w:rsidR="002A1719" w:rsidRPr="00E8474F" w:rsidRDefault="00520AE9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Celkem bez DPH</w:t>
            </w:r>
          </w:p>
        </w:tc>
        <w:tc>
          <w:tcPr>
            <w:tcW w:w="1414" w:type="dxa"/>
          </w:tcPr>
          <w:p w:rsidR="00E8474F" w:rsidRDefault="00E8474F" w:rsidP="00E8474F">
            <w:pPr>
              <w:jc w:val="center"/>
              <w:rPr>
                <w:b/>
              </w:rPr>
            </w:pPr>
          </w:p>
          <w:p w:rsidR="002A1719" w:rsidRPr="00E8474F" w:rsidRDefault="00520AE9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DPH 21%</w:t>
            </w:r>
          </w:p>
        </w:tc>
        <w:tc>
          <w:tcPr>
            <w:tcW w:w="1450" w:type="dxa"/>
          </w:tcPr>
          <w:p w:rsidR="00E8474F" w:rsidRDefault="00E8474F" w:rsidP="00E8474F">
            <w:pPr>
              <w:jc w:val="center"/>
              <w:rPr>
                <w:b/>
              </w:rPr>
            </w:pPr>
          </w:p>
          <w:p w:rsidR="002A1719" w:rsidRPr="00E8474F" w:rsidRDefault="00520AE9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Celkem včetně DPH</w:t>
            </w:r>
          </w:p>
        </w:tc>
      </w:tr>
      <w:tr w:rsidR="002A1719" w:rsidTr="000F642E">
        <w:tc>
          <w:tcPr>
            <w:tcW w:w="1974" w:type="dxa"/>
          </w:tcPr>
          <w:p w:rsidR="002A1719" w:rsidRDefault="00520AE9" w:rsidP="00F100A8">
            <w:proofErr w:type="spellStart"/>
            <w:r>
              <w:t>Předimplementační</w:t>
            </w:r>
            <w:proofErr w:type="spellEnd"/>
            <w:r>
              <w:t xml:space="preserve"> analýza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  <w:tr w:rsidR="002A1719" w:rsidTr="000F642E">
        <w:tc>
          <w:tcPr>
            <w:tcW w:w="1974" w:type="dxa"/>
          </w:tcPr>
          <w:p w:rsidR="00520AE9" w:rsidRDefault="00520AE9" w:rsidP="00F100A8">
            <w:r>
              <w:t>Implementace programu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  <w:tr w:rsidR="002A1719" w:rsidTr="000F642E">
        <w:tc>
          <w:tcPr>
            <w:tcW w:w="1974" w:type="dxa"/>
          </w:tcPr>
          <w:p w:rsidR="00520AE9" w:rsidRDefault="00520AE9" w:rsidP="00F100A8">
            <w:r>
              <w:t>Nadstavbové úpravy modulů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  <w:tr w:rsidR="002A1719" w:rsidTr="000F642E">
        <w:tc>
          <w:tcPr>
            <w:tcW w:w="1974" w:type="dxa"/>
          </w:tcPr>
          <w:p w:rsidR="002A1719" w:rsidRDefault="00520AE9" w:rsidP="00F100A8">
            <w:r>
              <w:t>Převod dat z původního IS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  <w:tr w:rsidR="002A1719" w:rsidTr="000F642E">
        <w:tc>
          <w:tcPr>
            <w:tcW w:w="1974" w:type="dxa"/>
          </w:tcPr>
          <w:p w:rsidR="002A1719" w:rsidRDefault="00520AE9" w:rsidP="00F100A8">
            <w:r>
              <w:t>Zaškolení obsluhy</w:t>
            </w:r>
            <w:r w:rsidR="003000DC">
              <w:t>***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  <w:tr w:rsidR="002A1719" w:rsidTr="000F642E">
        <w:tc>
          <w:tcPr>
            <w:tcW w:w="1974" w:type="dxa"/>
          </w:tcPr>
          <w:p w:rsidR="002A1719" w:rsidRDefault="00520AE9" w:rsidP="00F100A8">
            <w:r>
              <w:t>Další prvky podpory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  <w:tr w:rsidR="002A1719" w:rsidTr="000F642E">
        <w:tc>
          <w:tcPr>
            <w:tcW w:w="1974" w:type="dxa"/>
          </w:tcPr>
          <w:p w:rsidR="002A1719" w:rsidRPr="00E8474F" w:rsidRDefault="00520AE9" w:rsidP="00F100A8">
            <w:pPr>
              <w:rPr>
                <w:b/>
              </w:rPr>
            </w:pPr>
            <w:r w:rsidRPr="00E8474F">
              <w:rPr>
                <w:b/>
              </w:rPr>
              <w:t>Celkem</w:t>
            </w:r>
          </w:p>
        </w:tc>
        <w:tc>
          <w:tcPr>
            <w:tcW w:w="1556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5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49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14" w:type="dxa"/>
          </w:tcPr>
          <w:p w:rsidR="002A1719" w:rsidRDefault="002A1719" w:rsidP="00E8474F">
            <w:pPr>
              <w:jc w:val="center"/>
            </w:pPr>
          </w:p>
        </w:tc>
        <w:tc>
          <w:tcPr>
            <w:tcW w:w="1450" w:type="dxa"/>
          </w:tcPr>
          <w:p w:rsidR="002A1719" w:rsidRDefault="002A1719" w:rsidP="00E8474F">
            <w:pPr>
              <w:jc w:val="center"/>
            </w:pPr>
          </w:p>
        </w:tc>
      </w:tr>
    </w:tbl>
    <w:p w:rsidR="00E8474F" w:rsidRDefault="00E8474F" w:rsidP="000F642E">
      <w:pPr>
        <w:spacing w:line="240" w:lineRule="auto"/>
        <w:jc w:val="both"/>
      </w:pPr>
    </w:p>
    <w:p w:rsidR="002A1719" w:rsidRDefault="003000DC" w:rsidP="000F642E">
      <w:pPr>
        <w:spacing w:line="240" w:lineRule="auto"/>
        <w:jc w:val="both"/>
      </w:pPr>
      <w:r>
        <w:t>** Pozn.  Předpokládaným počtem hodin výkonu se rozumí odhad časové náročnosti jednotlivých fází související s implementací programu vyplývající  z dosud známých skutečností (viz. podrobné informace v příloze č. 2) případně informace získané dalšími možnými způsoby – možnost kontaktovat pověřenou osobu za účelem získání dalších</w:t>
      </w:r>
      <w:r w:rsidR="00A20FA8">
        <w:t xml:space="preserve"> informací</w:t>
      </w:r>
      <w:r>
        <w:t>)</w:t>
      </w:r>
      <w:r w:rsidR="00E8474F">
        <w:t>.</w:t>
      </w:r>
    </w:p>
    <w:p w:rsidR="000F642E" w:rsidRDefault="003000DC" w:rsidP="009C0D33">
      <w:pPr>
        <w:spacing w:line="240" w:lineRule="auto"/>
        <w:jc w:val="both"/>
      </w:pPr>
      <w:r>
        <w:t xml:space="preserve">*** Pozn. Zaškolení obsluhy </w:t>
      </w:r>
      <w:r w:rsidR="006A4771">
        <w:t>požadujeme v</w:t>
      </w:r>
      <w:r w:rsidR="003B3BFE">
        <w:t> </w:t>
      </w:r>
      <w:r>
        <w:t>místě</w:t>
      </w:r>
      <w:r w:rsidR="003B3BFE">
        <w:t xml:space="preserve"> tj.</w:t>
      </w:r>
      <w:r>
        <w:t xml:space="preserve"> v areálu Technických služeb města Příbram</w:t>
      </w:r>
      <w:r w:rsidR="00E8474F">
        <w:t>.</w:t>
      </w:r>
    </w:p>
    <w:p w:rsidR="009C0D33" w:rsidRDefault="009C0D33" w:rsidP="009C0D33">
      <w:pPr>
        <w:spacing w:line="240" w:lineRule="auto"/>
        <w:jc w:val="both"/>
      </w:pPr>
    </w:p>
    <w:p w:rsidR="003000DC" w:rsidRPr="009C0D33" w:rsidRDefault="003000DC" w:rsidP="009C0D33">
      <w:pPr>
        <w:pStyle w:val="Nadpis1"/>
        <w:numPr>
          <w:ilvl w:val="0"/>
          <w:numId w:val="7"/>
        </w:numPr>
        <w:rPr>
          <w:color w:val="auto"/>
        </w:rPr>
      </w:pPr>
      <w:r w:rsidRPr="009C0D33">
        <w:rPr>
          <w:color w:val="auto"/>
        </w:rPr>
        <w:t>Cena ročního poplatku v následujících letech</w:t>
      </w:r>
    </w:p>
    <w:p w:rsidR="00B7252E" w:rsidRDefault="00B7252E" w:rsidP="000F642E">
      <w:pPr>
        <w:pStyle w:val="Odstavecseseznamem"/>
        <w:spacing w:line="240" w:lineRule="auto"/>
        <w:jc w:val="both"/>
      </w:pPr>
      <w:r>
        <w:t>V rámci ročního poplatku požadujeme</w:t>
      </w:r>
      <w:r w:rsidR="00E8474F">
        <w:t xml:space="preserve"> minimálně</w:t>
      </w:r>
      <w:r>
        <w:t xml:space="preserve"> následující služby : </w:t>
      </w:r>
    </w:p>
    <w:p w:rsidR="00B7252E" w:rsidRDefault="009C0D33" w:rsidP="000F642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p</w:t>
      </w:r>
      <w:r w:rsidR="00B7252E">
        <w:t>růběžné aktualizace systému dle platných změn legislativy včetně školení ke změnám systému</w:t>
      </w:r>
      <w:r w:rsidR="00E8474F">
        <w:t>;</w:t>
      </w:r>
    </w:p>
    <w:p w:rsidR="00B7252E" w:rsidRDefault="009C0D33" w:rsidP="000F642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t</w:t>
      </w:r>
      <w:r w:rsidR="00B7252E">
        <w:t>elefonickou HOT LINE (min. Po – Pá od 8 do 16 h)</w:t>
      </w:r>
      <w:r w:rsidR="00E8474F">
        <w:t>;</w:t>
      </w:r>
    </w:p>
    <w:p w:rsidR="00B7252E" w:rsidRDefault="009C0D33" w:rsidP="000F642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v</w:t>
      </w:r>
      <w:r w:rsidR="00B7252E">
        <w:t>zdálenou správu dat</w:t>
      </w:r>
      <w:r w:rsidR="00E8474F">
        <w:t>;</w:t>
      </w:r>
    </w:p>
    <w:p w:rsidR="00B7252E" w:rsidRDefault="009C0D33" w:rsidP="000F642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s</w:t>
      </w:r>
      <w:r w:rsidR="00B7252E">
        <w:t>ervis do 24 hodin od nahlášení poruchy či omezení funkčnosti</w:t>
      </w:r>
      <w:r w:rsidR="00E8474F">
        <w:t>.</w:t>
      </w: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000DC" w:rsidTr="003000DC">
        <w:tc>
          <w:tcPr>
            <w:tcW w:w="2303" w:type="dxa"/>
          </w:tcPr>
          <w:p w:rsidR="003000DC" w:rsidRDefault="003000DC" w:rsidP="003000DC"/>
        </w:tc>
        <w:tc>
          <w:tcPr>
            <w:tcW w:w="2303" w:type="dxa"/>
          </w:tcPr>
          <w:p w:rsidR="003000DC" w:rsidRPr="00E8474F" w:rsidRDefault="003000DC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bez DPH</w:t>
            </w:r>
          </w:p>
        </w:tc>
        <w:tc>
          <w:tcPr>
            <w:tcW w:w="2303" w:type="dxa"/>
          </w:tcPr>
          <w:p w:rsidR="003000DC" w:rsidRPr="00E8474F" w:rsidRDefault="003000DC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DPH 21 %</w:t>
            </w:r>
          </w:p>
        </w:tc>
        <w:tc>
          <w:tcPr>
            <w:tcW w:w="2303" w:type="dxa"/>
          </w:tcPr>
          <w:p w:rsidR="003000DC" w:rsidRPr="00E8474F" w:rsidRDefault="003000DC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včetně DPH</w:t>
            </w:r>
          </w:p>
        </w:tc>
      </w:tr>
      <w:tr w:rsidR="003000DC" w:rsidTr="003000DC">
        <w:tc>
          <w:tcPr>
            <w:tcW w:w="2303" w:type="dxa"/>
          </w:tcPr>
          <w:p w:rsidR="003000DC" w:rsidRDefault="003000DC" w:rsidP="003000DC">
            <w:r>
              <w:t>Roční poplatek</w:t>
            </w:r>
            <w:r w:rsidR="006A4771">
              <w:t xml:space="preserve"> 1. rok</w:t>
            </w:r>
          </w:p>
        </w:tc>
        <w:tc>
          <w:tcPr>
            <w:tcW w:w="2303" w:type="dxa"/>
          </w:tcPr>
          <w:p w:rsidR="003000DC" w:rsidRDefault="003000DC" w:rsidP="003000DC"/>
        </w:tc>
        <w:tc>
          <w:tcPr>
            <w:tcW w:w="2303" w:type="dxa"/>
          </w:tcPr>
          <w:p w:rsidR="003000DC" w:rsidRDefault="003000DC" w:rsidP="003000DC"/>
        </w:tc>
        <w:tc>
          <w:tcPr>
            <w:tcW w:w="2303" w:type="dxa"/>
          </w:tcPr>
          <w:p w:rsidR="003000DC" w:rsidRDefault="003000DC" w:rsidP="003000DC"/>
        </w:tc>
      </w:tr>
      <w:tr w:rsidR="006A4771" w:rsidTr="003000DC">
        <w:tc>
          <w:tcPr>
            <w:tcW w:w="2303" w:type="dxa"/>
          </w:tcPr>
          <w:p w:rsidR="006A4771" w:rsidRDefault="00BA3ECB" w:rsidP="003000DC">
            <w:r>
              <w:t>Roční poplatek v následujících letech</w:t>
            </w:r>
          </w:p>
        </w:tc>
        <w:tc>
          <w:tcPr>
            <w:tcW w:w="2303" w:type="dxa"/>
          </w:tcPr>
          <w:p w:rsidR="006A4771" w:rsidRDefault="006A4771" w:rsidP="003000DC"/>
        </w:tc>
        <w:tc>
          <w:tcPr>
            <w:tcW w:w="2303" w:type="dxa"/>
          </w:tcPr>
          <w:p w:rsidR="006A4771" w:rsidRDefault="006A4771" w:rsidP="003000DC"/>
        </w:tc>
        <w:tc>
          <w:tcPr>
            <w:tcW w:w="2303" w:type="dxa"/>
          </w:tcPr>
          <w:p w:rsidR="006A4771" w:rsidRDefault="006A4771" w:rsidP="003000DC"/>
        </w:tc>
      </w:tr>
    </w:tbl>
    <w:p w:rsidR="000F642E" w:rsidRDefault="000F642E" w:rsidP="000F642E">
      <w:pPr>
        <w:pStyle w:val="Odstavecseseznamem"/>
        <w:spacing w:line="240" w:lineRule="auto"/>
      </w:pPr>
    </w:p>
    <w:p w:rsidR="00004AFB" w:rsidRPr="009C0D33" w:rsidRDefault="000F642E" w:rsidP="009C0D33">
      <w:pPr>
        <w:pStyle w:val="Nadpis1"/>
        <w:rPr>
          <w:i/>
          <w:color w:val="auto"/>
          <w:sz w:val="22"/>
          <w:szCs w:val="22"/>
        </w:rPr>
      </w:pPr>
      <w:r>
        <w:br w:type="page"/>
      </w:r>
      <w:r w:rsidR="00004AFB" w:rsidRPr="009C0D33">
        <w:rPr>
          <w:i/>
          <w:color w:val="auto"/>
        </w:rPr>
        <w:lastRenderedPageBreak/>
        <w:t>Celková cena zakázky</w:t>
      </w:r>
    </w:p>
    <w:p w:rsidR="00B7252E" w:rsidRPr="0087082C" w:rsidRDefault="00004AFB" w:rsidP="0087082C">
      <w:pPr>
        <w:spacing w:line="240" w:lineRule="auto"/>
        <w:jc w:val="both"/>
      </w:pPr>
      <w:r w:rsidRPr="0087082C">
        <w:t>Celková cena zakázky  se určí jako součet celkové ceny za licence, celkové ceny za služby související se zavedením informačního systému a ročního poplatku za rok 2014 a</w:t>
      </w:r>
      <w:r w:rsidR="0087082C">
        <w:t>ž 2017</w:t>
      </w: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04AFB" w:rsidRPr="00E8474F" w:rsidTr="00004AFB">
        <w:tc>
          <w:tcPr>
            <w:tcW w:w="2303" w:type="dxa"/>
          </w:tcPr>
          <w:p w:rsidR="00004AFB" w:rsidRPr="00E8474F" w:rsidRDefault="00004AFB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Položka</w:t>
            </w:r>
          </w:p>
        </w:tc>
        <w:tc>
          <w:tcPr>
            <w:tcW w:w="2303" w:type="dxa"/>
          </w:tcPr>
          <w:p w:rsidR="00004AFB" w:rsidRPr="00E8474F" w:rsidRDefault="00004AFB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bez DPH</w:t>
            </w:r>
          </w:p>
        </w:tc>
        <w:tc>
          <w:tcPr>
            <w:tcW w:w="2303" w:type="dxa"/>
          </w:tcPr>
          <w:p w:rsidR="00004AFB" w:rsidRPr="00E8474F" w:rsidRDefault="00004AFB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DPH 21%</w:t>
            </w:r>
          </w:p>
        </w:tc>
        <w:tc>
          <w:tcPr>
            <w:tcW w:w="2303" w:type="dxa"/>
          </w:tcPr>
          <w:p w:rsidR="00004AFB" w:rsidRPr="00E8474F" w:rsidRDefault="00004AFB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včetně DPH</w:t>
            </w:r>
          </w:p>
        </w:tc>
      </w:tr>
      <w:tr w:rsidR="00004AFB" w:rsidTr="00004AFB">
        <w:tc>
          <w:tcPr>
            <w:tcW w:w="2303" w:type="dxa"/>
          </w:tcPr>
          <w:p w:rsidR="00004AFB" w:rsidRDefault="00004AFB" w:rsidP="003000DC">
            <w:r>
              <w:t>Celková cena licence</w:t>
            </w:r>
            <w:r w:rsidR="00BA3ECB">
              <w:t xml:space="preserve"> dle tab. Č 1</w:t>
            </w:r>
          </w:p>
        </w:tc>
        <w:tc>
          <w:tcPr>
            <w:tcW w:w="2303" w:type="dxa"/>
          </w:tcPr>
          <w:p w:rsidR="00004AFB" w:rsidRDefault="00004AFB" w:rsidP="003000DC"/>
        </w:tc>
        <w:tc>
          <w:tcPr>
            <w:tcW w:w="2303" w:type="dxa"/>
          </w:tcPr>
          <w:p w:rsidR="00004AFB" w:rsidRDefault="00004AFB" w:rsidP="003000DC"/>
        </w:tc>
        <w:tc>
          <w:tcPr>
            <w:tcW w:w="2303" w:type="dxa"/>
          </w:tcPr>
          <w:p w:rsidR="00004AFB" w:rsidRDefault="00004AFB" w:rsidP="003000DC"/>
        </w:tc>
      </w:tr>
      <w:tr w:rsidR="00004AFB" w:rsidTr="00004AFB">
        <w:tc>
          <w:tcPr>
            <w:tcW w:w="2303" w:type="dxa"/>
          </w:tcPr>
          <w:p w:rsidR="00004AFB" w:rsidRDefault="00004AFB" w:rsidP="003000DC">
            <w:r>
              <w:t>Celková cena za zavedení programu</w:t>
            </w:r>
            <w:r w:rsidR="00BA3ECB">
              <w:t xml:space="preserve"> </w:t>
            </w:r>
            <w:proofErr w:type="spellStart"/>
            <w:r w:rsidR="00BA3ECB">
              <w:t>dlet</w:t>
            </w:r>
            <w:proofErr w:type="spellEnd"/>
            <w:r w:rsidR="00BA3ECB">
              <w:t xml:space="preserve"> tab. Č 2</w:t>
            </w:r>
          </w:p>
        </w:tc>
        <w:tc>
          <w:tcPr>
            <w:tcW w:w="2303" w:type="dxa"/>
          </w:tcPr>
          <w:p w:rsidR="00004AFB" w:rsidRDefault="00004AFB" w:rsidP="003000DC"/>
        </w:tc>
        <w:tc>
          <w:tcPr>
            <w:tcW w:w="2303" w:type="dxa"/>
          </w:tcPr>
          <w:p w:rsidR="00004AFB" w:rsidRDefault="00004AFB" w:rsidP="003000DC"/>
        </w:tc>
        <w:tc>
          <w:tcPr>
            <w:tcW w:w="2303" w:type="dxa"/>
          </w:tcPr>
          <w:p w:rsidR="00004AFB" w:rsidRDefault="00004AFB" w:rsidP="003000DC"/>
        </w:tc>
      </w:tr>
      <w:tr w:rsidR="00004AFB" w:rsidTr="00004AFB">
        <w:tc>
          <w:tcPr>
            <w:tcW w:w="2303" w:type="dxa"/>
          </w:tcPr>
          <w:p w:rsidR="00004AFB" w:rsidRDefault="003B3BFE" w:rsidP="003B3BFE">
            <w:r>
              <w:t>Souhrn r</w:t>
            </w:r>
            <w:r w:rsidR="00BA3ECB">
              <w:t>oční</w:t>
            </w:r>
            <w:r>
              <w:t>ch</w:t>
            </w:r>
            <w:r w:rsidR="00BA3ECB">
              <w:t xml:space="preserve"> poplatk</w:t>
            </w:r>
            <w:r>
              <w:t xml:space="preserve">ů za období 2014-2017 </w:t>
            </w:r>
          </w:p>
        </w:tc>
        <w:tc>
          <w:tcPr>
            <w:tcW w:w="2303" w:type="dxa"/>
          </w:tcPr>
          <w:p w:rsidR="00004AFB" w:rsidRDefault="00004AFB" w:rsidP="003000DC"/>
        </w:tc>
        <w:tc>
          <w:tcPr>
            <w:tcW w:w="2303" w:type="dxa"/>
          </w:tcPr>
          <w:p w:rsidR="00004AFB" w:rsidRDefault="00004AFB" w:rsidP="003000DC"/>
        </w:tc>
        <w:tc>
          <w:tcPr>
            <w:tcW w:w="2303" w:type="dxa"/>
          </w:tcPr>
          <w:p w:rsidR="00004AFB" w:rsidRDefault="00004AFB" w:rsidP="003000DC"/>
        </w:tc>
      </w:tr>
      <w:tr w:rsidR="00004AFB" w:rsidRPr="00E8474F" w:rsidTr="00004AFB">
        <w:tc>
          <w:tcPr>
            <w:tcW w:w="2303" w:type="dxa"/>
          </w:tcPr>
          <w:p w:rsidR="00004AFB" w:rsidRPr="00E8474F" w:rsidRDefault="00004AFB" w:rsidP="003000DC">
            <w:pPr>
              <w:rPr>
                <w:b/>
              </w:rPr>
            </w:pPr>
            <w:r w:rsidRPr="00E8474F">
              <w:rPr>
                <w:b/>
              </w:rPr>
              <w:t>Celková cena zakázky</w:t>
            </w:r>
          </w:p>
        </w:tc>
        <w:tc>
          <w:tcPr>
            <w:tcW w:w="2303" w:type="dxa"/>
          </w:tcPr>
          <w:p w:rsidR="00004AFB" w:rsidRPr="00E8474F" w:rsidRDefault="00004AFB" w:rsidP="003000DC">
            <w:pPr>
              <w:rPr>
                <w:b/>
              </w:rPr>
            </w:pPr>
          </w:p>
        </w:tc>
        <w:tc>
          <w:tcPr>
            <w:tcW w:w="2303" w:type="dxa"/>
          </w:tcPr>
          <w:p w:rsidR="00004AFB" w:rsidRPr="00E8474F" w:rsidRDefault="00004AFB" w:rsidP="003000DC">
            <w:pPr>
              <w:rPr>
                <w:b/>
              </w:rPr>
            </w:pPr>
          </w:p>
        </w:tc>
        <w:tc>
          <w:tcPr>
            <w:tcW w:w="2303" w:type="dxa"/>
          </w:tcPr>
          <w:p w:rsidR="00004AFB" w:rsidRPr="00E8474F" w:rsidRDefault="00004AFB" w:rsidP="003000DC">
            <w:pPr>
              <w:rPr>
                <w:b/>
              </w:rPr>
            </w:pPr>
          </w:p>
        </w:tc>
      </w:tr>
    </w:tbl>
    <w:p w:rsidR="00E8474F" w:rsidRDefault="00E8474F" w:rsidP="009C0D33">
      <w:pPr>
        <w:pStyle w:val="Nadpis1"/>
        <w:rPr>
          <w:color w:val="auto"/>
        </w:rPr>
      </w:pPr>
    </w:p>
    <w:p w:rsidR="00E8474F" w:rsidRDefault="00E8474F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9C0D33" w:rsidRDefault="009C0D33" w:rsidP="009C0D33">
      <w:pPr>
        <w:pStyle w:val="Nadpis1"/>
        <w:rPr>
          <w:color w:val="auto"/>
        </w:rPr>
      </w:pPr>
      <w:r w:rsidRPr="009C0D33">
        <w:rPr>
          <w:color w:val="auto"/>
        </w:rPr>
        <w:lastRenderedPageBreak/>
        <w:t>Cena za hodinu práce konzultanta (programátora)</w:t>
      </w:r>
    </w:p>
    <w:p w:rsidR="009C0D33" w:rsidRPr="009C0D33" w:rsidRDefault="009C0D33" w:rsidP="009C0D33"/>
    <w:tbl>
      <w:tblPr>
        <w:tblStyle w:val="Mkatabulky"/>
        <w:tblW w:w="0" w:type="auto"/>
        <w:tblInd w:w="-34" w:type="dxa"/>
        <w:tblLook w:val="04A0"/>
      </w:tblPr>
      <w:tblGrid>
        <w:gridCol w:w="2654"/>
        <w:gridCol w:w="2221"/>
        <w:gridCol w:w="2218"/>
        <w:gridCol w:w="2229"/>
      </w:tblGrid>
      <w:tr w:rsidR="009C0D33" w:rsidRPr="00E8474F" w:rsidTr="00A542DD">
        <w:tc>
          <w:tcPr>
            <w:tcW w:w="2654" w:type="dxa"/>
          </w:tcPr>
          <w:p w:rsidR="009C0D33" w:rsidRPr="00E8474F" w:rsidRDefault="009C0D3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Služba</w:t>
            </w:r>
          </w:p>
        </w:tc>
        <w:tc>
          <w:tcPr>
            <w:tcW w:w="2221" w:type="dxa"/>
          </w:tcPr>
          <w:p w:rsidR="009C0D33" w:rsidRPr="00E8474F" w:rsidRDefault="009C0D3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bez DPH</w:t>
            </w:r>
          </w:p>
        </w:tc>
        <w:tc>
          <w:tcPr>
            <w:tcW w:w="2218" w:type="dxa"/>
          </w:tcPr>
          <w:p w:rsidR="009C0D33" w:rsidRPr="00E8474F" w:rsidRDefault="009C0D3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DPH 21 %</w:t>
            </w:r>
          </w:p>
        </w:tc>
        <w:tc>
          <w:tcPr>
            <w:tcW w:w="2229" w:type="dxa"/>
          </w:tcPr>
          <w:p w:rsidR="009C0D33" w:rsidRPr="00E8474F" w:rsidRDefault="009C0D33" w:rsidP="00E8474F">
            <w:pPr>
              <w:jc w:val="center"/>
              <w:rPr>
                <w:b/>
              </w:rPr>
            </w:pPr>
            <w:r w:rsidRPr="00E8474F">
              <w:rPr>
                <w:b/>
              </w:rPr>
              <w:t>Cena včetně DPH</w:t>
            </w:r>
          </w:p>
        </w:tc>
      </w:tr>
      <w:tr w:rsidR="009C0D33" w:rsidTr="00A542DD">
        <w:tc>
          <w:tcPr>
            <w:tcW w:w="2654" w:type="dxa"/>
          </w:tcPr>
          <w:p w:rsidR="009C0D33" w:rsidRDefault="009C0D33" w:rsidP="00E8474F">
            <w:r>
              <w:t>Práce programátora dle požadavků zákazníka v </w:t>
            </w:r>
            <w:proofErr w:type="spellStart"/>
            <w:r>
              <w:t>prac</w:t>
            </w:r>
            <w:proofErr w:type="spellEnd"/>
            <w:r>
              <w:t xml:space="preserve">. </w:t>
            </w:r>
            <w:r w:rsidR="00E8474F">
              <w:t>d</w:t>
            </w:r>
            <w:r>
              <w:t>nech od 8-16 h</w:t>
            </w:r>
          </w:p>
        </w:tc>
        <w:tc>
          <w:tcPr>
            <w:tcW w:w="2221" w:type="dxa"/>
          </w:tcPr>
          <w:p w:rsidR="009C0D33" w:rsidRDefault="009C0D33" w:rsidP="00A542DD"/>
        </w:tc>
        <w:tc>
          <w:tcPr>
            <w:tcW w:w="2218" w:type="dxa"/>
          </w:tcPr>
          <w:p w:rsidR="009C0D33" w:rsidRDefault="009C0D33" w:rsidP="00A542DD"/>
        </w:tc>
        <w:tc>
          <w:tcPr>
            <w:tcW w:w="2229" w:type="dxa"/>
          </w:tcPr>
          <w:p w:rsidR="009C0D33" w:rsidRDefault="009C0D33" w:rsidP="00A542DD"/>
        </w:tc>
      </w:tr>
      <w:tr w:rsidR="009C0D33" w:rsidTr="00A542DD">
        <w:tc>
          <w:tcPr>
            <w:tcW w:w="2654" w:type="dxa"/>
          </w:tcPr>
          <w:p w:rsidR="009C0D33" w:rsidRDefault="009C0D33" w:rsidP="00E8474F">
            <w:r>
              <w:t>Práce konzultanta v </w:t>
            </w:r>
            <w:proofErr w:type="spellStart"/>
            <w:r>
              <w:t>prac</w:t>
            </w:r>
            <w:proofErr w:type="spellEnd"/>
            <w:r>
              <w:t xml:space="preserve">. </w:t>
            </w:r>
            <w:r w:rsidR="00E8474F">
              <w:t>d</w:t>
            </w:r>
            <w:r>
              <w:t>nech od 8-16 h</w:t>
            </w:r>
          </w:p>
        </w:tc>
        <w:tc>
          <w:tcPr>
            <w:tcW w:w="2221" w:type="dxa"/>
          </w:tcPr>
          <w:p w:rsidR="009C0D33" w:rsidRDefault="009C0D33" w:rsidP="00A542DD"/>
        </w:tc>
        <w:tc>
          <w:tcPr>
            <w:tcW w:w="2218" w:type="dxa"/>
          </w:tcPr>
          <w:p w:rsidR="009C0D33" w:rsidRDefault="009C0D33" w:rsidP="00A542DD"/>
        </w:tc>
        <w:tc>
          <w:tcPr>
            <w:tcW w:w="2229" w:type="dxa"/>
          </w:tcPr>
          <w:p w:rsidR="009C0D33" w:rsidRDefault="009C0D33" w:rsidP="00A542DD"/>
          <w:p w:rsidR="009C0D33" w:rsidRDefault="009C0D33" w:rsidP="00A542DD"/>
        </w:tc>
      </w:tr>
    </w:tbl>
    <w:p w:rsidR="00004AFB" w:rsidRDefault="00004AFB" w:rsidP="0087082C">
      <w:pPr>
        <w:pStyle w:val="Nadpis1"/>
        <w:rPr>
          <w:snapToGrid w:val="0"/>
          <w:color w:val="auto"/>
        </w:rPr>
      </w:pPr>
      <w:r w:rsidRPr="0087082C">
        <w:rPr>
          <w:snapToGrid w:val="0"/>
          <w:color w:val="auto"/>
        </w:rPr>
        <w:t>Harmonogram</w:t>
      </w:r>
      <w:r w:rsidR="00BC42A5" w:rsidRPr="0087082C">
        <w:rPr>
          <w:snapToGrid w:val="0"/>
          <w:color w:val="auto"/>
        </w:rPr>
        <w:t xml:space="preserve"> možné </w:t>
      </w:r>
      <w:r w:rsidRPr="0087082C">
        <w:rPr>
          <w:snapToGrid w:val="0"/>
          <w:color w:val="auto"/>
        </w:rPr>
        <w:t>realizace zakázky</w:t>
      </w:r>
    </w:p>
    <w:p w:rsidR="009C0D33" w:rsidRPr="009C0D33" w:rsidRDefault="009C0D33" w:rsidP="009C0D33"/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BC42A5" w:rsidRPr="00E8474F" w:rsidTr="00BC42A5">
        <w:tc>
          <w:tcPr>
            <w:tcW w:w="3070" w:type="dxa"/>
          </w:tcPr>
          <w:p w:rsidR="00BC42A5" w:rsidRPr="00E8474F" w:rsidRDefault="00BC42A5" w:rsidP="00E8474F">
            <w:pPr>
              <w:jc w:val="center"/>
              <w:rPr>
                <w:b/>
                <w:snapToGrid w:val="0"/>
              </w:rPr>
            </w:pPr>
            <w:r w:rsidRPr="00E8474F">
              <w:rPr>
                <w:b/>
                <w:snapToGrid w:val="0"/>
              </w:rPr>
              <w:t>Fáze zavádění IS</w:t>
            </w:r>
          </w:p>
        </w:tc>
        <w:tc>
          <w:tcPr>
            <w:tcW w:w="3071" w:type="dxa"/>
          </w:tcPr>
          <w:p w:rsidR="00BC42A5" w:rsidRPr="00E8474F" w:rsidRDefault="00BC42A5" w:rsidP="00E8474F">
            <w:pPr>
              <w:jc w:val="center"/>
              <w:rPr>
                <w:b/>
                <w:snapToGrid w:val="0"/>
              </w:rPr>
            </w:pPr>
            <w:r w:rsidRPr="00E8474F">
              <w:rPr>
                <w:b/>
                <w:snapToGrid w:val="0"/>
              </w:rPr>
              <w:t>Datum započetí prací</w:t>
            </w:r>
          </w:p>
        </w:tc>
        <w:tc>
          <w:tcPr>
            <w:tcW w:w="3071" w:type="dxa"/>
          </w:tcPr>
          <w:p w:rsidR="00BC42A5" w:rsidRPr="00E8474F" w:rsidRDefault="00BC42A5" w:rsidP="00E8474F">
            <w:pPr>
              <w:jc w:val="center"/>
              <w:rPr>
                <w:b/>
                <w:snapToGrid w:val="0"/>
              </w:rPr>
            </w:pPr>
            <w:r w:rsidRPr="00E8474F">
              <w:rPr>
                <w:b/>
                <w:snapToGrid w:val="0"/>
              </w:rPr>
              <w:t>Předpokládané ukončení prací</w:t>
            </w:r>
          </w:p>
        </w:tc>
      </w:tr>
      <w:tr w:rsidR="00BC42A5" w:rsidTr="00BC42A5">
        <w:tc>
          <w:tcPr>
            <w:tcW w:w="3070" w:type="dxa"/>
          </w:tcPr>
          <w:p w:rsidR="00BC42A5" w:rsidRDefault="00BC42A5" w:rsidP="00BC42A5">
            <w:pPr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Předimplementační</w:t>
            </w:r>
            <w:proofErr w:type="spellEnd"/>
            <w:r>
              <w:rPr>
                <w:snapToGrid w:val="0"/>
              </w:rPr>
              <w:t xml:space="preserve"> analýza</w:t>
            </w: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</w:tr>
      <w:tr w:rsidR="00BC42A5" w:rsidTr="00BC42A5">
        <w:tc>
          <w:tcPr>
            <w:tcW w:w="3070" w:type="dxa"/>
          </w:tcPr>
          <w:p w:rsidR="00BC42A5" w:rsidRDefault="00BC42A5" w:rsidP="00BC42A5">
            <w:pPr>
              <w:rPr>
                <w:snapToGrid w:val="0"/>
              </w:rPr>
            </w:pPr>
            <w:r>
              <w:rPr>
                <w:snapToGrid w:val="0"/>
              </w:rPr>
              <w:t>Implementace programu</w:t>
            </w: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</w:tr>
      <w:tr w:rsidR="00BC42A5" w:rsidTr="00BC42A5">
        <w:tc>
          <w:tcPr>
            <w:tcW w:w="3070" w:type="dxa"/>
          </w:tcPr>
          <w:p w:rsidR="00BC42A5" w:rsidRDefault="00BC42A5" w:rsidP="00BC42A5">
            <w:pPr>
              <w:rPr>
                <w:snapToGrid w:val="0"/>
              </w:rPr>
            </w:pPr>
            <w:r>
              <w:rPr>
                <w:snapToGrid w:val="0"/>
              </w:rPr>
              <w:t>Nadstavbové úpravy modulů</w:t>
            </w: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</w:tr>
      <w:tr w:rsidR="00BC42A5" w:rsidTr="00BC42A5">
        <w:tc>
          <w:tcPr>
            <w:tcW w:w="3070" w:type="dxa"/>
          </w:tcPr>
          <w:p w:rsidR="00BC42A5" w:rsidRDefault="00BC42A5" w:rsidP="00BC42A5">
            <w:pPr>
              <w:rPr>
                <w:snapToGrid w:val="0"/>
              </w:rPr>
            </w:pPr>
            <w:r>
              <w:rPr>
                <w:snapToGrid w:val="0"/>
              </w:rPr>
              <w:t>Převod dat z původního IS</w:t>
            </w: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</w:tr>
      <w:tr w:rsidR="00BC42A5" w:rsidTr="00BC42A5">
        <w:tc>
          <w:tcPr>
            <w:tcW w:w="3070" w:type="dxa"/>
          </w:tcPr>
          <w:p w:rsidR="00BC42A5" w:rsidRDefault="00BC42A5" w:rsidP="00BC42A5">
            <w:pPr>
              <w:rPr>
                <w:snapToGrid w:val="0"/>
              </w:rPr>
            </w:pPr>
            <w:r>
              <w:rPr>
                <w:snapToGrid w:val="0"/>
              </w:rPr>
              <w:t>Zaškolení obsluhy</w:t>
            </w: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</w:tr>
      <w:tr w:rsidR="00BC42A5" w:rsidTr="00BC42A5">
        <w:tc>
          <w:tcPr>
            <w:tcW w:w="3070" w:type="dxa"/>
          </w:tcPr>
          <w:p w:rsidR="00BC42A5" w:rsidRDefault="00BC42A5" w:rsidP="00BC42A5">
            <w:pPr>
              <w:rPr>
                <w:snapToGrid w:val="0"/>
              </w:rPr>
            </w:pPr>
            <w:r>
              <w:rPr>
                <w:snapToGrid w:val="0"/>
              </w:rPr>
              <w:t>Další prvky podpory</w:t>
            </w: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  <w:tc>
          <w:tcPr>
            <w:tcW w:w="3071" w:type="dxa"/>
          </w:tcPr>
          <w:p w:rsidR="00BC42A5" w:rsidRDefault="00BC42A5" w:rsidP="00BC42A5">
            <w:pPr>
              <w:rPr>
                <w:snapToGrid w:val="0"/>
              </w:rPr>
            </w:pPr>
          </w:p>
        </w:tc>
      </w:tr>
    </w:tbl>
    <w:p w:rsidR="00BC42A5" w:rsidRDefault="00BC42A5" w:rsidP="003000DC">
      <w:pPr>
        <w:spacing w:line="240" w:lineRule="auto"/>
        <w:rPr>
          <w:snapToGrid w:val="0"/>
        </w:rPr>
      </w:pPr>
    </w:p>
    <w:p w:rsidR="00004AFB" w:rsidRDefault="00004AFB" w:rsidP="0087082C">
      <w:pPr>
        <w:spacing w:line="240" w:lineRule="auto"/>
        <w:jc w:val="both"/>
        <w:rPr>
          <w:snapToGrid w:val="0"/>
        </w:rPr>
      </w:pPr>
      <w:r w:rsidRPr="003D37BE">
        <w:rPr>
          <w:snapToGrid w:val="0"/>
        </w:rPr>
        <w:t>Níže podepsaný prohlašuje, že cena uvedená v nabídkovém listě obsahuje veškeré požadavky na realizaci výše uvedené zakázky dle zadávací dokumentace a zadání této zakázky</w:t>
      </w:r>
      <w:r>
        <w:rPr>
          <w:snapToGrid w:val="0"/>
        </w:rPr>
        <w:t>.</w:t>
      </w:r>
    </w:p>
    <w:p w:rsidR="00171979" w:rsidRPr="00171979" w:rsidRDefault="00171979" w:rsidP="0087082C">
      <w:pPr>
        <w:pStyle w:val="Zkladntext"/>
        <w:spacing w:before="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71979">
        <w:rPr>
          <w:rFonts w:asciiTheme="minorHAnsi" w:hAnsiTheme="minorHAnsi" w:cstheme="minorHAnsi"/>
          <w:sz w:val="22"/>
          <w:szCs w:val="22"/>
        </w:rPr>
        <w:t xml:space="preserve">Svým podpisem </w:t>
      </w:r>
      <w:r w:rsidRPr="00171979">
        <w:rPr>
          <w:rFonts w:asciiTheme="minorHAnsi" w:hAnsiTheme="minorHAnsi" w:cstheme="minorHAnsi"/>
          <w:color w:val="000000"/>
          <w:sz w:val="22"/>
          <w:szCs w:val="22"/>
        </w:rPr>
        <w:t>stvrzujeme svůj závazek dodržet při jednání o následné smlouvě na dodávku předmětu zadávacího řízení ceny a obchodní podmínky, které budou v nabídce předloženy.</w:t>
      </w:r>
    </w:p>
    <w:p w:rsidR="00171979" w:rsidRPr="00171979" w:rsidRDefault="00171979" w:rsidP="0087082C">
      <w:pPr>
        <w:pStyle w:val="Zkladntext"/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171979">
        <w:rPr>
          <w:rFonts w:asciiTheme="minorHAnsi" w:hAnsiTheme="minorHAnsi" w:cstheme="minorHAnsi"/>
          <w:sz w:val="22"/>
          <w:szCs w:val="22"/>
        </w:rPr>
        <w:t>Svým podpisem stvrzujeme, že podáváme nabídku na základě zadávacích podmínek uvedených v  zadávací dokumentaci. Před podáním nabídky jsme si vyjasnili veškerá sporná ustanovení a případné nejasnosti.</w:t>
      </w:r>
    </w:p>
    <w:p w:rsidR="00171979" w:rsidRDefault="00171979" w:rsidP="003000DC">
      <w:pPr>
        <w:spacing w:line="240" w:lineRule="auto"/>
      </w:pPr>
    </w:p>
    <w:p w:rsidR="009C0D33" w:rsidRDefault="009C0D33" w:rsidP="00BC42A5">
      <w:pPr>
        <w:spacing w:line="240" w:lineRule="auto"/>
      </w:pPr>
    </w:p>
    <w:p w:rsidR="009C0D33" w:rsidRDefault="009C0D33" w:rsidP="00BC42A5">
      <w:pPr>
        <w:spacing w:line="240" w:lineRule="auto"/>
      </w:pPr>
    </w:p>
    <w:p w:rsidR="00E8474F" w:rsidRDefault="00E8474F" w:rsidP="00BC42A5">
      <w:pPr>
        <w:spacing w:line="240" w:lineRule="auto"/>
      </w:pPr>
    </w:p>
    <w:p w:rsidR="00E8474F" w:rsidRDefault="00E8474F" w:rsidP="00BC42A5">
      <w:pPr>
        <w:spacing w:line="240" w:lineRule="auto"/>
      </w:pPr>
    </w:p>
    <w:p w:rsidR="00E8474F" w:rsidRDefault="00E8474F" w:rsidP="00BC42A5">
      <w:pPr>
        <w:spacing w:line="240" w:lineRule="auto"/>
      </w:pPr>
    </w:p>
    <w:p w:rsidR="00E8474F" w:rsidRDefault="00E8474F" w:rsidP="00BC42A5">
      <w:pPr>
        <w:spacing w:line="240" w:lineRule="auto"/>
      </w:pPr>
    </w:p>
    <w:p w:rsidR="00E8474F" w:rsidRDefault="00E8474F" w:rsidP="00BC42A5">
      <w:pPr>
        <w:spacing w:line="240" w:lineRule="auto"/>
      </w:pPr>
    </w:p>
    <w:p w:rsidR="00E8474F" w:rsidRDefault="00E8474F" w:rsidP="00BC42A5">
      <w:pPr>
        <w:spacing w:line="240" w:lineRule="auto"/>
      </w:pPr>
    </w:p>
    <w:p w:rsidR="009C0D33" w:rsidRDefault="009C0D33" w:rsidP="00BC42A5">
      <w:pPr>
        <w:spacing w:line="240" w:lineRule="auto"/>
      </w:pPr>
    </w:p>
    <w:p w:rsidR="009C0D33" w:rsidRDefault="009C0D33" w:rsidP="00BC42A5">
      <w:pPr>
        <w:spacing w:line="240" w:lineRule="auto"/>
      </w:pPr>
    </w:p>
    <w:p w:rsidR="003000DC" w:rsidRDefault="00BC42A5" w:rsidP="00BC42A5">
      <w:pPr>
        <w:spacing w:line="240" w:lineRule="auto"/>
      </w:pPr>
      <w:r>
        <w:t>V:</w:t>
      </w:r>
      <w:r>
        <w:tab/>
      </w:r>
      <w:r>
        <w:tab/>
      </w:r>
      <w:r>
        <w:tab/>
        <w:t>dne:</w:t>
      </w:r>
      <w:r>
        <w:tab/>
      </w:r>
      <w:r>
        <w:tab/>
      </w:r>
      <w:r>
        <w:tab/>
      </w:r>
      <w:r>
        <w:tab/>
        <w:t>razítko, podpis:</w:t>
      </w:r>
      <w:bookmarkStart w:id="0" w:name="_GoBack"/>
      <w:bookmarkEnd w:id="0"/>
    </w:p>
    <w:sectPr w:rsidR="003000DC" w:rsidSect="001E63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84E" w:rsidRDefault="00F0384E" w:rsidP="00630A67">
      <w:pPr>
        <w:spacing w:after="0" w:line="240" w:lineRule="auto"/>
      </w:pPr>
      <w:r>
        <w:separator/>
      </w:r>
    </w:p>
  </w:endnote>
  <w:endnote w:type="continuationSeparator" w:id="0">
    <w:p w:rsidR="00F0384E" w:rsidRDefault="00F0384E" w:rsidP="0063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4646266"/>
      <w:docPartObj>
        <w:docPartGallery w:val="Page Numbers (Bottom of Page)"/>
        <w:docPartUnique/>
      </w:docPartObj>
    </w:sdtPr>
    <w:sdtContent>
      <w:p w:rsidR="00630A67" w:rsidRDefault="001E6388">
        <w:pPr>
          <w:pStyle w:val="Zpat"/>
          <w:jc w:val="center"/>
        </w:pPr>
        <w:r>
          <w:fldChar w:fldCharType="begin"/>
        </w:r>
        <w:r w:rsidR="00630A67">
          <w:instrText>PAGE   \* MERGEFORMAT</w:instrText>
        </w:r>
        <w:r>
          <w:fldChar w:fldCharType="separate"/>
        </w:r>
        <w:r w:rsidR="00EE2D33">
          <w:rPr>
            <w:noProof/>
          </w:rPr>
          <w:t>3</w:t>
        </w:r>
        <w:r>
          <w:fldChar w:fldCharType="end"/>
        </w:r>
      </w:p>
    </w:sdtContent>
  </w:sdt>
  <w:p w:rsidR="00630A67" w:rsidRDefault="00630A6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84E" w:rsidRDefault="00F0384E" w:rsidP="00630A67">
      <w:pPr>
        <w:spacing w:after="0" w:line="240" w:lineRule="auto"/>
      </w:pPr>
      <w:r>
        <w:separator/>
      </w:r>
    </w:p>
  </w:footnote>
  <w:footnote w:type="continuationSeparator" w:id="0">
    <w:p w:rsidR="00F0384E" w:rsidRDefault="00F0384E" w:rsidP="00630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A67" w:rsidRPr="00630A67" w:rsidRDefault="00630A67" w:rsidP="00630A67">
    <w:pPr>
      <w:pStyle w:val="Zhlav"/>
      <w:rPr>
        <w:rFonts w:ascii="Times New Roman" w:eastAsia="Lucida Sans Unicode" w:hAnsi="Times New Roman" w:cs="Times New Roman"/>
        <w:b/>
        <w:bCs/>
        <w:sz w:val="20"/>
        <w:szCs w:val="20"/>
      </w:rPr>
    </w:pPr>
    <w:r w:rsidRPr="00630A67">
      <w:rPr>
        <w:rFonts w:ascii="Times New Roman" w:eastAsia="Lucida Sans Unicode" w:hAnsi="Times New Roman" w:cs="Times New Roman"/>
        <w:sz w:val="20"/>
        <w:szCs w:val="20"/>
      </w:rPr>
      <w:t xml:space="preserve">Zadávací dokumentace: </w:t>
    </w:r>
    <w:r w:rsidRPr="00630A67">
      <w:rPr>
        <w:rFonts w:ascii="Times New Roman" w:eastAsia="Lucida Sans Unicode" w:hAnsi="Times New Roman" w:cs="Times New Roman"/>
        <w:sz w:val="20"/>
        <w:szCs w:val="20"/>
      </w:rPr>
      <w:tab/>
      <w:t xml:space="preserve"> Dodávka informačního systému pro příspěvkovou organizaci</w:t>
    </w:r>
    <w:r w:rsidRPr="00630A67">
      <w:rPr>
        <w:rFonts w:ascii="Times New Roman" w:eastAsia="Lucida Sans Unicode" w:hAnsi="Times New Roman" w:cs="Times New Roman"/>
        <w:sz w:val="20"/>
        <w:szCs w:val="20"/>
      </w:rPr>
      <w:tab/>
    </w:r>
    <w:r>
      <w:rPr>
        <w:rFonts w:ascii="Times New Roman" w:eastAsia="Lucida Sans Unicode" w:hAnsi="Times New Roman" w:cs="Times New Roman"/>
        <w:b/>
        <w:bCs/>
        <w:sz w:val="20"/>
        <w:szCs w:val="20"/>
      </w:rPr>
      <w:t>Příloha č. 2</w:t>
    </w:r>
  </w:p>
  <w:p w:rsidR="00630A67" w:rsidRDefault="00630A67">
    <w:pPr>
      <w:pStyle w:val="Zhlav"/>
    </w:pPr>
  </w:p>
  <w:p w:rsidR="00630A67" w:rsidRDefault="00630A6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30C5"/>
    <w:multiLevelType w:val="hybridMultilevel"/>
    <w:tmpl w:val="E1ECC0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85799"/>
    <w:multiLevelType w:val="hybridMultilevel"/>
    <w:tmpl w:val="E1ECC0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76C58"/>
    <w:multiLevelType w:val="hybridMultilevel"/>
    <w:tmpl w:val="CE5AF478"/>
    <w:lvl w:ilvl="0" w:tplc="7F4C280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346E03"/>
    <w:multiLevelType w:val="hybridMultilevel"/>
    <w:tmpl w:val="E1ECC0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A05AD"/>
    <w:multiLevelType w:val="hybridMultilevel"/>
    <w:tmpl w:val="FD7C0AAA"/>
    <w:lvl w:ilvl="0" w:tplc="82ACA6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B7C41"/>
    <w:multiLevelType w:val="hybridMultilevel"/>
    <w:tmpl w:val="9F646F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E0773"/>
    <w:multiLevelType w:val="hybridMultilevel"/>
    <w:tmpl w:val="545E07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BDC"/>
    <w:rsid w:val="00004AFB"/>
    <w:rsid w:val="000F642E"/>
    <w:rsid w:val="00171979"/>
    <w:rsid w:val="001E6388"/>
    <w:rsid w:val="002A1719"/>
    <w:rsid w:val="003000DC"/>
    <w:rsid w:val="00393D32"/>
    <w:rsid w:val="00396BDC"/>
    <w:rsid w:val="003B3BFE"/>
    <w:rsid w:val="004A01FF"/>
    <w:rsid w:val="00520AE9"/>
    <w:rsid w:val="0061085F"/>
    <w:rsid w:val="00630A67"/>
    <w:rsid w:val="006A4771"/>
    <w:rsid w:val="006E265C"/>
    <w:rsid w:val="006E2809"/>
    <w:rsid w:val="00772855"/>
    <w:rsid w:val="00805FDD"/>
    <w:rsid w:val="0087082C"/>
    <w:rsid w:val="008B0DAD"/>
    <w:rsid w:val="008D167F"/>
    <w:rsid w:val="008D7DFF"/>
    <w:rsid w:val="009C0D33"/>
    <w:rsid w:val="00A20FA8"/>
    <w:rsid w:val="00B7252E"/>
    <w:rsid w:val="00BA3ECB"/>
    <w:rsid w:val="00BC42A5"/>
    <w:rsid w:val="00E75903"/>
    <w:rsid w:val="00E8474F"/>
    <w:rsid w:val="00EE2D33"/>
    <w:rsid w:val="00F0384E"/>
    <w:rsid w:val="00F100A8"/>
    <w:rsid w:val="00F7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388"/>
  </w:style>
  <w:style w:type="paragraph" w:styleId="Nadpis1">
    <w:name w:val="heading 1"/>
    <w:basedOn w:val="Normln"/>
    <w:next w:val="Normln"/>
    <w:link w:val="Nadpis1Char"/>
    <w:uiPriority w:val="9"/>
    <w:qFormat/>
    <w:rsid w:val="008708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00A8"/>
    <w:pPr>
      <w:ind w:left="720"/>
      <w:contextualSpacing/>
    </w:pPr>
  </w:style>
  <w:style w:type="table" w:styleId="Mkatabulky">
    <w:name w:val="Table Grid"/>
    <w:basedOn w:val="Normlntabulka"/>
    <w:uiPriority w:val="59"/>
    <w:rsid w:val="00E75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4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2A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7197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19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0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A67"/>
  </w:style>
  <w:style w:type="paragraph" w:styleId="Zpat">
    <w:name w:val="footer"/>
    <w:basedOn w:val="Normln"/>
    <w:link w:val="ZpatChar"/>
    <w:uiPriority w:val="99"/>
    <w:unhideWhenUsed/>
    <w:rsid w:val="00630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A67"/>
  </w:style>
  <w:style w:type="character" w:customStyle="1" w:styleId="Nadpis1Char">
    <w:name w:val="Nadpis 1 Char"/>
    <w:basedOn w:val="Standardnpsmoodstavce"/>
    <w:link w:val="Nadpis1"/>
    <w:uiPriority w:val="9"/>
    <w:rsid w:val="00870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08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00A8"/>
    <w:pPr>
      <w:ind w:left="720"/>
      <w:contextualSpacing/>
    </w:pPr>
  </w:style>
  <w:style w:type="table" w:styleId="Mkatabulky">
    <w:name w:val="Table Grid"/>
    <w:basedOn w:val="Normlntabulka"/>
    <w:uiPriority w:val="59"/>
    <w:rsid w:val="00E75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4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2A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7197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19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0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A67"/>
  </w:style>
  <w:style w:type="paragraph" w:styleId="Zpat">
    <w:name w:val="footer"/>
    <w:basedOn w:val="Normln"/>
    <w:link w:val="ZpatChar"/>
    <w:uiPriority w:val="99"/>
    <w:unhideWhenUsed/>
    <w:rsid w:val="00630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A67"/>
  </w:style>
  <w:style w:type="character" w:customStyle="1" w:styleId="Nadpis1Char">
    <w:name w:val="Nadpis 1 Char"/>
    <w:basedOn w:val="Standardnpsmoodstavce"/>
    <w:link w:val="Nadpis1"/>
    <w:uiPriority w:val="9"/>
    <w:rsid w:val="00870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PC8</cp:lastModifiedBy>
  <cp:revision>14</cp:revision>
  <dcterms:created xsi:type="dcterms:W3CDTF">2013-08-26T20:17:00Z</dcterms:created>
  <dcterms:modified xsi:type="dcterms:W3CDTF">2013-09-24T07:36:00Z</dcterms:modified>
</cp:coreProperties>
</file>