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3" w:rsidRDefault="00413123" w:rsidP="00413123">
      <w:pPr>
        <w:rPr>
          <w:rFonts w:ascii="Times New Roman" w:hAnsi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:rsidR="00980B65" w:rsidRPr="00413123" w:rsidRDefault="00980B65" w:rsidP="00413123">
      <w:pPr>
        <w:rPr>
          <w:rFonts w:ascii="Times New Roman" w:hAnsi="Times New Roman"/>
          <w:b/>
          <w:color w:val="000004"/>
          <w:sz w:val="20"/>
          <w:szCs w:val="20"/>
        </w:rPr>
      </w:pPr>
    </w:p>
    <w:p w:rsidR="006068C5" w:rsidRPr="00413123" w:rsidRDefault="002D5358" w:rsidP="004131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</w:t>
      </w:r>
      <w:r w:rsidR="006068C5">
        <w:rPr>
          <w:rFonts w:ascii="Times New Roman" w:hAnsi="Times New Roman"/>
          <w:b/>
          <w:sz w:val="32"/>
          <w:szCs w:val="32"/>
          <w:u w:val="single"/>
        </w:rPr>
        <w:t>ákladní technická specifikace</w:t>
      </w:r>
    </w:p>
    <w:p w:rsidR="00C96955" w:rsidRDefault="0085357C" w:rsidP="00C969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Silniční ručně vedená fréza</w:t>
      </w:r>
    </w:p>
    <w:p w:rsidR="00980B65" w:rsidRDefault="00980B65" w:rsidP="00C969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8C5" w:rsidRDefault="006068C5" w:rsidP="00C9695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6068C5" w:rsidRDefault="006068C5" w:rsidP="006068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p w:rsidR="00980B65" w:rsidRDefault="00980B65" w:rsidP="006068C5">
      <w:pPr>
        <w:rPr>
          <w:rFonts w:ascii="Times New Roman" w:hAnsi="Times New Roman"/>
          <w:b/>
          <w:sz w:val="20"/>
          <w:szCs w:val="20"/>
        </w:rPr>
      </w:pPr>
    </w:p>
    <w:tbl>
      <w:tblPr>
        <w:tblW w:w="94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8"/>
        <w:gridCol w:w="4759"/>
      </w:tblGrid>
      <w:tr w:rsidR="00933916" w:rsidTr="00C96955">
        <w:trPr>
          <w:trHeight w:val="366"/>
        </w:trPr>
        <w:tc>
          <w:tcPr>
            <w:tcW w:w="4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6068C5" w:rsidTr="00C96955">
        <w:trPr>
          <w:trHeight w:val="262"/>
        </w:trPr>
        <w:tc>
          <w:tcPr>
            <w:tcW w:w="94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6068C5" w:rsidP="00C969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873FE" w:rsidTr="00C96955">
        <w:trPr>
          <w:trHeight w:val="706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3FE" w:rsidRDefault="00E873FE" w:rsidP="00E873FE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Rám stroje ocelový svařenec s demontovatelnými držadly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73FE" w:rsidRDefault="00E873FE" w:rsidP="00E873FE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Rám stroje ocelový svařenec s demontovatelnými držadly</w:t>
            </w:r>
          </w:p>
        </w:tc>
      </w:tr>
      <w:tr w:rsidR="00E873FE" w:rsidTr="00C96955">
        <w:trPr>
          <w:trHeight w:val="235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Pohon stroje pomocí spalovacího motoru s  minimálním výkonem 11HP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Pohon stroje pomocí spalovacího motoru s  výkonem </w:t>
            </w:r>
            <w:r w:rsidRPr="00E873F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HP</w:t>
            </w:r>
            <w:r w:rsidRPr="0093391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E873FE" w:rsidTr="00C96955">
        <w:trPr>
          <w:trHeight w:val="471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3FE" w:rsidRPr="000A66D8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Frézování materiálu výhradně „za sucha“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73FE" w:rsidRPr="000A66D8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Frézování materiálu výhradně „za sucha“</w:t>
            </w:r>
          </w:p>
        </w:tc>
      </w:tr>
      <w:tr w:rsidR="00E873FE" w:rsidTr="00C96955">
        <w:trPr>
          <w:trHeight w:val="471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Součástí stroje odsávací zařízení s min. 2 stupňovou filtrací, s čistitelnými filtračními vložkami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Součástí stroje odsávací zařízení s </w:t>
            </w:r>
            <w:r w:rsidRPr="00E873F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stupňovou filtrací, s čistitelnými filtračními vložkami</w:t>
            </w:r>
          </w:p>
        </w:tc>
      </w:tr>
      <w:tr w:rsidR="00E873FE" w:rsidTr="00C96955">
        <w:trPr>
          <w:trHeight w:val="455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Odsávaný materiál se shromažďuje v zásobníku. Min velikost zásobníku 30 l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Odsávaný materiál se shromažďuje v zásobníku. Velikost zásobníku </w:t>
            </w:r>
            <w:r w:rsidRPr="00E873F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</w:t>
            </w:r>
          </w:p>
        </w:tc>
      </w:tr>
      <w:tr w:rsidR="00E873FE" w:rsidTr="00C96955">
        <w:trPr>
          <w:trHeight w:val="249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Použití stroje pro frézování technologických spár, mrazových trhlin a divokých spár živičných povrchů.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Použití stroje pro frézování technologických spár, mrazových trhlin a divokých spár živičných povrchů.</w:t>
            </w:r>
          </w:p>
        </w:tc>
      </w:tr>
      <w:tr w:rsidR="00E873FE" w:rsidTr="00C96955">
        <w:trPr>
          <w:trHeight w:val="691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Ochranný kryt frézovacího nástroje opatřen pružnou kartáčovou lištou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Ochranný kryt frézovacího nástroje opatřen pružnou kartáčovou lištou</w:t>
            </w:r>
          </w:p>
        </w:tc>
      </w:tr>
      <w:tr w:rsidR="00E873FE" w:rsidTr="00C96955">
        <w:trPr>
          <w:trHeight w:val="471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3FE" w:rsidRPr="00933916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Průměr</w:t>
            </w:r>
            <w:r w:rsidR="00DB23AE">
              <w:rPr>
                <w:rFonts w:ascii="Arial" w:hAnsi="Arial" w:cs="Arial"/>
                <w:bCs/>
                <w:sz w:val="20"/>
                <w:szCs w:val="20"/>
              </w:rPr>
              <w:t xml:space="preserve"> pracovních nástrojů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B23A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diamantových frézovacích kotoučů 150 </w:t>
            </w:r>
            <w:r w:rsidR="00DB23AE">
              <w:rPr>
                <w:rFonts w:ascii="Arial" w:hAnsi="Arial" w:cs="Arial"/>
                <w:bCs/>
                <w:sz w:val="20"/>
                <w:szCs w:val="20"/>
              </w:rPr>
              <w:t>mm 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200 mm</w:t>
            </w:r>
            <w:r w:rsidR="00DB23A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73FE" w:rsidRPr="00933916" w:rsidRDefault="00DB23A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Průměr pracovních nástrojů  (diamantových frézovacích kotoučů 150 mm i 200 mm)</w:t>
            </w:r>
          </w:p>
        </w:tc>
      </w:tr>
      <w:tr w:rsidR="00E873FE" w:rsidTr="00C96955">
        <w:trPr>
          <w:trHeight w:val="942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73FE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Ovládání hloubky frézované spáry manuálně s plynulým nastavením, s aretací nastavené hloubky frézování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73FE" w:rsidRDefault="00E873FE" w:rsidP="00E873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Ovládání hloubky frézované spáry manuálně s plynulým nastavením, s aretací nastavené hloubky frézování</w:t>
            </w:r>
          </w:p>
        </w:tc>
      </w:tr>
      <w:tr w:rsidR="00EF2BF8" w:rsidTr="00C96955">
        <w:trPr>
          <w:trHeight w:val="471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2BF8" w:rsidRDefault="00EF2BF8" w:rsidP="00EF2BF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Hloubka frézované spáry 35 – 55 mm dle průměru kotouče.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2BF8" w:rsidRPr="00933916" w:rsidRDefault="00E873FE" w:rsidP="00EF2BF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Hloubka frézované spáry 35 – 55 mm dle průměru kotouče</w:t>
            </w:r>
          </w:p>
        </w:tc>
      </w:tr>
      <w:tr w:rsidR="00D93206" w:rsidTr="00C96955">
        <w:trPr>
          <w:trHeight w:val="471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20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Šíře frézované spáry min. 10 mm –</w:t>
            </w:r>
            <w:r w:rsidR="00BA6CCC">
              <w:rPr>
                <w:rFonts w:ascii="Arial" w:hAnsi="Arial" w:cs="Arial"/>
                <w:bCs/>
                <w:sz w:val="20"/>
                <w:szCs w:val="20"/>
              </w:rPr>
              <w:t xml:space="preserve"> max. 25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</w:p>
          <w:p w:rsidR="00D9320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Dle užití profilu frézovacího nástroje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320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Šíře frézované spáry min. 10 mm –</w:t>
            </w:r>
            <w:r w:rsidR="00BA6CCC">
              <w:rPr>
                <w:rFonts w:ascii="Arial" w:hAnsi="Arial" w:cs="Arial"/>
                <w:bCs/>
                <w:sz w:val="20"/>
                <w:szCs w:val="20"/>
              </w:rPr>
              <w:t xml:space="preserve"> max. 25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mm</w:t>
            </w:r>
          </w:p>
          <w:p w:rsidR="00D9320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Dle užití profilu frézovacího nástroje</w:t>
            </w:r>
          </w:p>
        </w:tc>
      </w:tr>
      <w:tr w:rsidR="00D93206" w:rsidTr="00C96955">
        <w:trPr>
          <w:trHeight w:val="471"/>
        </w:trPr>
        <w:tc>
          <w:tcPr>
            <w:tcW w:w="4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206" w:rsidRPr="0093391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Hmotnost stroje max.150kg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3206" w:rsidRPr="0093391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Hmotnost stroje  </w:t>
            </w:r>
            <w:r w:rsidRPr="00E873F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</w:tr>
      <w:tr w:rsidR="00D93206" w:rsidTr="00C96955">
        <w:trPr>
          <w:trHeight w:val="262"/>
        </w:trPr>
        <w:tc>
          <w:tcPr>
            <w:tcW w:w="9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206" w:rsidRPr="0093391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Cena stroje </w:t>
            </w:r>
            <w:r w:rsidRPr="0087455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Kč bez DPH</w:t>
            </w:r>
          </w:p>
        </w:tc>
      </w:tr>
      <w:tr w:rsidR="00D93206" w:rsidTr="00C96955">
        <w:trPr>
          <w:trHeight w:val="262"/>
        </w:trPr>
        <w:tc>
          <w:tcPr>
            <w:tcW w:w="9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206" w:rsidRPr="0093391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Náhradní výměnná filtrační vložka k opakovanému použití cena </w:t>
            </w:r>
            <w:r w:rsidRPr="0087455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Kč bez DPH</w:t>
            </w:r>
          </w:p>
        </w:tc>
      </w:tr>
      <w:tr w:rsidR="00D93206" w:rsidTr="00C96955">
        <w:trPr>
          <w:trHeight w:val="262"/>
        </w:trPr>
        <w:tc>
          <w:tcPr>
            <w:tcW w:w="9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20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Náhradní těsnící kartáč na ochranný kryt pracovního nástroje cena </w:t>
            </w:r>
            <w:r w:rsidRPr="00C969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………..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Kč bez DPH</w:t>
            </w:r>
          </w:p>
        </w:tc>
      </w:tr>
      <w:tr w:rsidR="00D93206" w:rsidTr="00C96955">
        <w:trPr>
          <w:trHeight w:val="262"/>
        </w:trPr>
        <w:tc>
          <w:tcPr>
            <w:tcW w:w="9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206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Diamantový frézovací kotouč průměr 150mm profil „V “ 3 kusy cena </w:t>
            </w:r>
            <w:r w:rsidRPr="00C9695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………..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Kč bez DPH</w:t>
            </w:r>
          </w:p>
        </w:tc>
      </w:tr>
      <w:tr w:rsidR="00D93206" w:rsidTr="00C96955">
        <w:trPr>
          <w:trHeight w:val="262"/>
        </w:trPr>
        <w:tc>
          <w:tcPr>
            <w:tcW w:w="94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3206" w:rsidRPr="00C96955" w:rsidRDefault="00D93206" w:rsidP="00D93206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C96955">
              <w:rPr>
                <w:rFonts w:ascii="Arial" w:hAnsi="Arial" w:cs="Arial"/>
                <w:bCs/>
                <w:sz w:val="28"/>
                <w:szCs w:val="28"/>
              </w:rPr>
              <w:t xml:space="preserve">Celková cena za dodávku </w:t>
            </w:r>
            <w:r w:rsidRPr="00C96955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……………</w:t>
            </w:r>
            <w:r w:rsidRPr="00C96955">
              <w:rPr>
                <w:rFonts w:ascii="Arial" w:hAnsi="Arial" w:cs="Arial"/>
                <w:bCs/>
                <w:sz w:val="28"/>
                <w:szCs w:val="28"/>
              </w:rPr>
              <w:t xml:space="preserve"> Kč bez DPH</w:t>
            </w:r>
          </w:p>
        </w:tc>
      </w:tr>
    </w:tbl>
    <w:p w:rsidR="00980B65" w:rsidRDefault="00980B65" w:rsidP="00980B65"/>
    <w:p w:rsidR="00DB23AE" w:rsidRPr="00DB23AE" w:rsidRDefault="00DB23AE" w:rsidP="00980B65">
      <w:pPr>
        <w:rPr>
          <w:sz w:val="24"/>
          <w:szCs w:val="24"/>
        </w:rPr>
      </w:pPr>
      <w:r w:rsidRPr="00DB23AE">
        <w:rPr>
          <w:sz w:val="24"/>
          <w:szCs w:val="24"/>
        </w:rPr>
        <w:lastRenderedPageBreak/>
        <w:t xml:space="preserve">Uchazeč musí </w:t>
      </w:r>
      <w:proofErr w:type="spellStart"/>
      <w:r w:rsidRPr="00DB23AE">
        <w:rPr>
          <w:sz w:val="24"/>
          <w:szCs w:val="24"/>
        </w:rPr>
        <w:t>nacenit</w:t>
      </w:r>
      <w:proofErr w:type="spellEnd"/>
      <w:r w:rsidRPr="00DB23AE">
        <w:rPr>
          <w:sz w:val="24"/>
          <w:szCs w:val="24"/>
        </w:rPr>
        <w:t xml:space="preserve"> všechny položky!</w:t>
      </w:r>
    </w:p>
    <w:p w:rsidR="00413123" w:rsidRPr="00980B65" w:rsidRDefault="00C96955" w:rsidP="00413123">
      <w:r>
        <w:t xml:space="preserve">Součástí dodání zboží je i odborné zaškolení pracovníků objednatele. Dodavatel </w:t>
      </w:r>
      <w:r w:rsidR="00980B65">
        <w:t xml:space="preserve"> musí zajišťovat i následný servis nabízeného zařízení.</w:t>
      </w:r>
    </w:p>
    <w:p w:rsidR="00413123" w:rsidRPr="00F35FEC" w:rsidRDefault="00C8085E" w:rsidP="00413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Zařízení</w:t>
      </w:r>
      <w:r w:rsidR="00413123">
        <w:rPr>
          <w:rFonts w:ascii="Arial" w:hAnsi="Arial" w:cs="Arial"/>
          <w:b/>
          <w:sz w:val="20"/>
          <w:szCs w:val="20"/>
        </w:rPr>
        <w:t xml:space="preserve"> je</w:t>
      </w:r>
      <w:r w:rsidR="00413123" w:rsidRPr="00F35FEC">
        <w:rPr>
          <w:rFonts w:ascii="Arial" w:hAnsi="Arial" w:cs="Arial"/>
          <w:b/>
          <w:sz w:val="20"/>
          <w:szCs w:val="20"/>
        </w:rPr>
        <w:t xml:space="preserve"> homologováno, dle platných zákonných norem</w:t>
      </w:r>
      <w:r w:rsidR="00413123"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"/>
        <w:gridCol w:w="8664"/>
      </w:tblGrid>
      <w:tr w:rsidR="00413123" w:rsidTr="00413123">
        <w:tc>
          <w:tcPr>
            <w:tcW w:w="534" w:type="dxa"/>
            <w:shd w:val="clear" w:color="auto" w:fill="FFFF00"/>
          </w:tcPr>
          <w:p w:rsidR="00413123" w:rsidRPr="00413123" w:rsidRDefault="00413123" w:rsidP="004131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10" w:type="dxa"/>
          </w:tcPr>
          <w:p w:rsidR="00413123" w:rsidRPr="00413123" w:rsidRDefault="00413123" w:rsidP="004131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96955">
              <w:rPr>
                <w:rFonts w:cs="Arial"/>
                <w:sz w:val="20"/>
                <w:szCs w:val="20"/>
              </w:rPr>
              <w:t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</w:t>
            </w:r>
            <w:r w:rsidRPr="00413123">
              <w:rPr>
                <w:rFonts w:cs="Arial"/>
              </w:rPr>
              <w:t xml:space="preserve">. </w:t>
            </w:r>
          </w:p>
        </w:tc>
      </w:tr>
    </w:tbl>
    <w:p w:rsidR="0016123E" w:rsidRDefault="0016123E"/>
    <w:p w:rsidR="00DB23AE" w:rsidRDefault="00DB23AE"/>
    <w:p w:rsidR="00DB23AE" w:rsidRDefault="00DB23AE"/>
    <w:p w:rsidR="0016123E" w:rsidRDefault="00DB23AE">
      <w:proofErr w:type="gramStart"/>
      <w:r>
        <w:t>V</w:t>
      </w:r>
      <w:r>
        <w:tab/>
      </w:r>
      <w:r>
        <w:tab/>
      </w:r>
      <w:r>
        <w:tab/>
      </w:r>
      <w:r>
        <w:tab/>
      </w:r>
      <w:r>
        <w:tab/>
        <w:t>dne</w:t>
      </w:r>
      <w:proofErr w:type="gramEnd"/>
      <w:r>
        <w:tab/>
      </w:r>
      <w:r>
        <w:tab/>
      </w:r>
      <w:r>
        <w:tab/>
      </w:r>
      <w:r>
        <w:tab/>
        <w:t>razítko a podpis uchazeče</w:t>
      </w:r>
    </w:p>
    <w:sectPr w:rsidR="0016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6D87"/>
    <w:multiLevelType w:val="hybridMultilevel"/>
    <w:tmpl w:val="5C70A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13BA"/>
    <w:multiLevelType w:val="hybridMultilevel"/>
    <w:tmpl w:val="EFFC2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CD"/>
    <w:rsid w:val="000237B9"/>
    <w:rsid w:val="00025158"/>
    <w:rsid w:val="00040427"/>
    <w:rsid w:val="00065C6E"/>
    <w:rsid w:val="00073013"/>
    <w:rsid w:val="0008675D"/>
    <w:rsid w:val="000A66D8"/>
    <w:rsid w:val="00143B7B"/>
    <w:rsid w:val="0016123E"/>
    <w:rsid w:val="001E3117"/>
    <w:rsid w:val="001E5266"/>
    <w:rsid w:val="00221850"/>
    <w:rsid w:val="00250BEF"/>
    <w:rsid w:val="002D5358"/>
    <w:rsid w:val="003341ED"/>
    <w:rsid w:val="0034764A"/>
    <w:rsid w:val="00413123"/>
    <w:rsid w:val="005A3CE6"/>
    <w:rsid w:val="0060057E"/>
    <w:rsid w:val="006068C5"/>
    <w:rsid w:val="00641A50"/>
    <w:rsid w:val="0065610D"/>
    <w:rsid w:val="006570ED"/>
    <w:rsid w:val="006C1975"/>
    <w:rsid w:val="00727C36"/>
    <w:rsid w:val="007F355D"/>
    <w:rsid w:val="00810B40"/>
    <w:rsid w:val="00812DC3"/>
    <w:rsid w:val="00842C43"/>
    <w:rsid w:val="0085357C"/>
    <w:rsid w:val="00865A67"/>
    <w:rsid w:val="00874551"/>
    <w:rsid w:val="00886494"/>
    <w:rsid w:val="008A4AC8"/>
    <w:rsid w:val="008C4A80"/>
    <w:rsid w:val="008D3437"/>
    <w:rsid w:val="00933916"/>
    <w:rsid w:val="0096525E"/>
    <w:rsid w:val="00980B65"/>
    <w:rsid w:val="00A200DB"/>
    <w:rsid w:val="00A21368"/>
    <w:rsid w:val="00A31FEB"/>
    <w:rsid w:val="00A425A4"/>
    <w:rsid w:val="00A52F4F"/>
    <w:rsid w:val="00A855CD"/>
    <w:rsid w:val="00AC5CD5"/>
    <w:rsid w:val="00B656B2"/>
    <w:rsid w:val="00BA3337"/>
    <w:rsid w:val="00BA6CCC"/>
    <w:rsid w:val="00C01723"/>
    <w:rsid w:val="00C476B4"/>
    <w:rsid w:val="00C60BCB"/>
    <w:rsid w:val="00C8085E"/>
    <w:rsid w:val="00C96955"/>
    <w:rsid w:val="00CB1FF0"/>
    <w:rsid w:val="00D12257"/>
    <w:rsid w:val="00D35DE7"/>
    <w:rsid w:val="00D4795F"/>
    <w:rsid w:val="00D93206"/>
    <w:rsid w:val="00DB23AE"/>
    <w:rsid w:val="00DB4ECE"/>
    <w:rsid w:val="00DD553B"/>
    <w:rsid w:val="00E06EF4"/>
    <w:rsid w:val="00E35DC5"/>
    <w:rsid w:val="00E873FE"/>
    <w:rsid w:val="00EA3D7D"/>
    <w:rsid w:val="00EF2BF8"/>
    <w:rsid w:val="00EF75DE"/>
    <w:rsid w:val="00F043B4"/>
    <w:rsid w:val="00F2038B"/>
    <w:rsid w:val="00F90A90"/>
    <w:rsid w:val="00F915D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DEA42"/>
  <w15:chartTrackingRefBased/>
  <w15:docId w15:val="{D0B194DA-DBFB-419D-A23D-52F998A7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8C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customStyle="1" w:styleId="man">
    <w:name w:val="man"/>
    <w:next w:val="Normln1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styleId="Bezmezer">
    <w:name w:val="No Spacing"/>
    <w:qFormat/>
    <w:rsid w:val="0008675D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E06EF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131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70ED"/>
    <w:pPr>
      <w:spacing w:before="60" w:after="0" w:line="240" w:lineRule="auto"/>
      <w:ind w:left="720"/>
      <w:contextualSpacing/>
      <w:jc w:val="both"/>
    </w:pPr>
    <w:rPr>
      <w:rFonts w:ascii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Ondřej Kotěra</dc:creator>
  <cp:keywords/>
  <dc:description/>
  <cp:lastModifiedBy>Ondřej Kotěra</cp:lastModifiedBy>
  <cp:revision>2</cp:revision>
  <dcterms:created xsi:type="dcterms:W3CDTF">2022-02-24T06:50:00Z</dcterms:created>
  <dcterms:modified xsi:type="dcterms:W3CDTF">2022-02-24T06:50:00Z</dcterms:modified>
</cp:coreProperties>
</file>