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9B1A4" w14:textId="77777777" w:rsidR="003B0232" w:rsidRDefault="003B0232" w:rsidP="003B0232">
      <w:pPr>
        <w:rPr>
          <w:rFonts w:ascii="Arial" w:hAnsi="Arial" w:cs="Arial"/>
          <w:b/>
          <w:sz w:val="20"/>
          <w:szCs w:val="20"/>
        </w:rPr>
      </w:pPr>
    </w:p>
    <w:p w14:paraId="0050C117" w14:textId="77777777" w:rsidR="003B0232" w:rsidRPr="000E18CC" w:rsidRDefault="003B0232" w:rsidP="003B0232">
      <w:pPr>
        <w:jc w:val="center"/>
        <w:rPr>
          <w:rFonts w:ascii="Arial" w:hAnsi="Arial" w:cs="Arial"/>
          <w:b/>
          <w:sz w:val="20"/>
          <w:szCs w:val="20"/>
        </w:rPr>
      </w:pPr>
    </w:p>
    <w:p w14:paraId="2D9794B8" w14:textId="77777777" w:rsidR="003B0232" w:rsidRDefault="003B0232" w:rsidP="003B0232">
      <w:pPr>
        <w:rPr>
          <w:rFonts w:ascii="Arial" w:hAnsi="Arial" w:cs="Arial"/>
          <w:b/>
          <w:sz w:val="36"/>
          <w:szCs w:val="36"/>
        </w:rPr>
      </w:pPr>
    </w:p>
    <w:p w14:paraId="7B7742B5" w14:textId="2B311795" w:rsidR="003B0232" w:rsidRPr="003B0232" w:rsidRDefault="003B0232" w:rsidP="003B0232">
      <w:pPr>
        <w:jc w:val="center"/>
        <w:rPr>
          <w:rFonts w:ascii="Arial" w:hAnsi="Arial" w:cs="Arial"/>
          <w:b/>
          <w:sz w:val="36"/>
          <w:szCs w:val="20"/>
        </w:rPr>
      </w:pPr>
      <w:r w:rsidRPr="003B0232">
        <w:rPr>
          <w:rFonts w:ascii="Arial" w:hAnsi="Arial" w:cs="Arial"/>
          <w:b/>
          <w:sz w:val="28"/>
          <w:szCs w:val="20"/>
        </w:rPr>
        <w:t>S m l o u v a</w:t>
      </w:r>
    </w:p>
    <w:p w14:paraId="29471C21" w14:textId="77777777" w:rsidR="003B0232" w:rsidRPr="003B0232" w:rsidRDefault="003B0232" w:rsidP="003B0232">
      <w:pPr>
        <w:jc w:val="center"/>
        <w:rPr>
          <w:rFonts w:ascii="Arial" w:hAnsi="Arial" w:cs="Arial"/>
          <w:b/>
          <w:sz w:val="28"/>
          <w:szCs w:val="20"/>
        </w:rPr>
      </w:pPr>
      <w:r w:rsidRPr="003B0232">
        <w:rPr>
          <w:rFonts w:ascii="Arial" w:hAnsi="Arial" w:cs="Arial"/>
          <w:b/>
          <w:sz w:val="28"/>
        </w:rPr>
        <w:t xml:space="preserve">o poskytování služeb v oblasti ochrany osobních údajů </w:t>
      </w:r>
    </w:p>
    <w:p w14:paraId="280EF9ED" w14:textId="77777777" w:rsidR="003B0232" w:rsidRPr="003B0232" w:rsidRDefault="003B0232" w:rsidP="003B0232">
      <w:pPr>
        <w:jc w:val="center"/>
        <w:rPr>
          <w:rFonts w:ascii="Arial" w:hAnsi="Arial"/>
          <w:b/>
        </w:rPr>
      </w:pPr>
      <w:r w:rsidRPr="003B0232">
        <w:rPr>
          <w:rFonts w:ascii="Arial" w:hAnsi="Arial" w:cs="Arial"/>
          <w:sz w:val="20"/>
          <w:szCs w:val="20"/>
        </w:rPr>
        <w:t xml:space="preserve">č.j. Objednatele: … </w:t>
      </w:r>
      <w:r w:rsidRPr="003B0232">
        <w:rPr>
          <w:rFonts w:ascii="Arial" w:hAnsi="Arial" w:cs="Arial"/>
          <w:i/>
          <w:sz w:val="20"/>
          <w:szCs w:val="20"/>
          <w:highlight w:val="yellow"/>
        </w:rPr>
        <w:t>(bude doplněno před podpisem smlouvy)</w:t>
      </w:r>
    </w:p>
    <w:p w14:paraId="6196CE11" w14:textId="77777777" w:rsidR="003B0232" w:rsidRPr="003B0232" w:rsidRDefault="003B0232" w:rsidP="003B0232">
      <w:pPr>
        <w:jc w:val="center"/>
        <w:rPr>
          <w:rFonts w:ascii="Arial" w:hAnsi="Arial"/>
          <w:b/>
        </w:rPr>
      </w:pPr>
    </w:p>
    <w:p w14:paraId="716C3B43" w14:textId="77777777" w:rsidR="003B0232" w:rsidRPr="003B0232" w:rsidRDefault="003B0232" w:rsidP="003B0232">
      <w:pPr>
        <w:jc w:val="both"/>
        <w:rPr>
          <w:rFonts w:ascii="Arial" w:hAnsi="Arial" w:cs="Arial"/>
          <w:sz w:val="20"/>
          <w:szCs w:val="20"/>
        </w:rPr>
      </w:pPr>
      <w:r w:rsidRPr="003B0232">
        <w:rPr>
          <w:rFonts w:ascii="Arial" w:hAnsi="Arial" w:cs="Arial"/>
          <w:sz w:val="20"/>
          <w:szCs w:val="20"/>
        </w:rPr>
        <w:t>Smluvní strany:</w:t>
      </w:r>
    </w:p>
    <w:tbl>
      <w:tblPr>
        <w:tblW w:w="0" w:type="auto"/>
        <w:tblLook w:val="04A0" w:firstRow="1" w:lastRow="0" w:firstColumn="1" w:lastColumn="0" w:noHBand="0" w:noVBand="1"/>
      </w:tblPr>
      <w:tblGrid>
        <w:gridCol w:w="2235"/>
        <w:gridCol w:w="6378"/>
      </w:tblGrid>
      <w:tr w:rsidR="003B0232" w:rsidRPr="003B0232" w14:paraId="585A7D1B" w14:textId="77777777" w:rsidTr="009D729E">
        <w:trPr>
          <w:trHeight w:val="436"/>
        </w:trPr>
        <w:tc>
          <w:tcPr>
            <w:tcW w:w="8613" w:type="dxa"/>
            <w:gridSpan w:val="2"/>
            <w:vAlign w:val="center"/>
          </w:tcPr>
          <w:p w14:paraId="602A786B" w14:textId="77777777" w:rsidR="003B0232" w:rsidRPr="003B0232" w:rsidRDefault="003B0232" w:rsidP="003B0232">
            <w:pPr>
              <w:rPr>
                <w:rFonts w:ascii="Arial" w:hAnsi="Arial" w:cs="Arial"/>
                <w:sz w:val="20"/>
                <w:szCs w:val="20"/>
              </w:rPr>
            </w:pPr>
            <w:r w:rsidRPr="003B0232">
              <w:rPr>
                <w:rFonts w:ascii="Arial" w:hAnsi="Arial" w:cs="Arial"/>
                <w:b/>
                <w:sz w:val="20"/>
                <w:szCs w:val="20"/>
              </w:rPr>
              <w:t>Oborová zdravotní pojišťovna zaměstnanců bank, pojišťoven a stavebnictví</w:t>
            </w:r>
          </w:p>
        </w:tc>
      </w:tr>
      <w:tr w:rsidR="003B0232" w:rsidRPr="003B0232" w14:paraId="555BD7A4" w14:textId="77777777" w:rsidTr="009D729E">
        <w:tc>
          <w:tcPr>
            <w:tcW w:w="2235" w:type="dxa"/>
            <w:vAlign w:val="center"/>
          </w:tcPr>
          <w:p w14:paraId="227E65A7" w14:textId="77777777" w:rsidR="003B0232" w:rsidRPr="003B0232" w:rsidRDefault="003B0232" w:rsidP="003B0232">
            <w:pPr>
              <w:rPr>
                <w:rFonts w:ascii="Arial" w:hAnsi="Arial" w:cs="Arial"/>
                <w:sz w:val="20"/>
                <w:szCs w:val="20"/>
              </w:rPr>
            </w:pPr>
            <w:r w:rsidRPr="003B0232">
              <w:rPr>
                <w:rFonts w:ascii="Arial" w:hAnsi="Arial" w:cs="Arial"/>
                <w:sz w:val="20"/>
                <w:szCs w:val="20"/>
              </w:rPr>
              <w:t>se sídlem:</w:t>
            </w:r>
          </w:p>
        </w:tc>
        <w:tc>
          <w:tcPr>
            <w:tcW w:w="6378" w:type="dxa"/>
            <w:vAlign w:val="center"/>
          </w:tcPr>
          <w:p w14:paraId="660E8046" w14:textId="77777777" w:rsidR="003B0232" w:rsidRPr="003B0232" w:rsidRDefault="003B0232" w:rsidP="003B0232">
            <w:pPr>
              <w:rPr>
                <w:rFonts w:ascii="Arial" w:hAnsi="Arial" w:cs="Arial"/>
                <w:sz w:val="20"/>
                <w:szCs w:val="20"/>
              </w:rPr>
            </w:pPr>
            <w:r w:rsidRPr="003B0232">
              <w:rPr>
                <w:rFonts w:ascii="Arial" w:hAnsi="Arial" w:cs="Arial"/>
                <w:sz w:val="20"/>
                <w:szCs w:val="20"/>
              </w:rPr>
              <w:t>Roškotova 1225/1, 140 00 Praha 4</w:t>
            </w:r>
          </w:p>
        </w:tc>
      </w:tr>
      <w:tr w:rsidR="003B0232" w:rsidRPr="003B0232" w14:paraId="7B82E8F5" w14:textId="77777777" w:rsidTr="009D729E">
        <w:tc>
          <w:tcPr>
            <w:tcW w:w="2235" w:type="dxa"/>
            <w:vAlign w:val="center"/>
          </w:tcPr>
          <w:p w14:paraId="3F6CA318" w14:textId="77777777" w:rsidR="003B0232" w:rsidRPr="003B0232" w:rsidRDefault="003B0232" w:rsidP="003B0232">
            <w:pPr>
              <w:rPr>
                <w:rFonts w:ascii="Arial" w:hAnsi="Arial" w:cs="Arial"/>
                <w:sz w:val="20"/>
                <w:szCs w:val="20"/>
              </w:rPr>
            </w:pPr>
            <w:r w:rsidRPr="003B0232">
              <w:rPr>
                <w:rFonts w:ascii="Arial" w:hAnsi="Arial" w:cs="Arial"/>
                <w:sz w:val="20"/>
                <w:szCs w:val="20"/>
              </w:rPr>
              <w:t>zástupce:</w:t>
            </w:r>
          </w:p>
        </w:tc>
        <w:tc>
          <w:tcPr>
            <w:tcW w:w="6378" w:type="dxa"/>
            <w:vAlign w:val="center"/>
          </w:tcPr>
          <w:p w14:paraId="45B99481" w14:textId="77777777" w:rsidR="003B0232" w:rsidRPr="003B0232" w:rsidRDefault="003B0232" w:rsidP="003B0232">
            <w:pPr>
              <w:rPr>
                <w:rFonts w:ascii="Arial" w:hAnsi="Arial" w:cs="Arial"/>
                <w:sz w:val="20"/>
                <w:szCs w:val="20"/>
              </w:rPr>
            </w:pPr>
            <w:r w:rsidRPr="003B0232">
              <w:rPr>
                <w:rFonts w:ascii="Arial" w:hAnsi="Arial" w:cs="Arial"/>
                <w:sz w:val="20"/>
                <w:szCs w:val="20"/>
              </w:rPr>
              <w:t>Ing. Radovan Kouřil, generální ředitel</w:t>
            </w:r>
          </w:p>
        </w:tc>
      </w:tr>
      <w:tr w:rsidR="003B0232" w:rsidRPr="003B0232" w14:paraId="5AF3DEC1" w14:textId="77777777" w:rsidTr="009D729E">
        <w:tc>
          <w:tcPr>
            <w:tcW w:w="2235" w:type="dxa"/>
            <w:vAlign w:val="center"/>
          </w:tcPr>
          <w:p w14:paraId="683005DF" w14:textId="77777777" w:rsidR="003B0232" w:rsidRPr="003B0232" w:rsidRDefault="003B0232" w:rsidP="003B0232">
            <w:pPr>
              <w:rPr>
                <w:rFonts w:ascii="Arial" w:hAnsi="Arial" w:cs="Arial"/>
                <w:sz w:val="20"/>
                <w:szCs w:val="20"/>
              </w:rPr>
            </w:pPr>
            <w:r w:rsidRPr="003B0232">
              <w:rPr>
                <w:rFonts w:ascii="Arial" w:hAnsi="Arial" w:cs="Arial"/>
                <w:sz w:val="20"/>
                <w:szCs w:val="20"/>
              </w:rPr>
              <w:t>IČO:</w:t>
            </w:r>
          </w:p>
        </w:tc>
        <w:tc>
          <w:tcPr>
            <w:tcW w:w="6378" w:type="dxa"/>
            <w:vAlign w:val="center"/>
          </w:tcPr>
          <w:p w14:paraId="155E3A6B" w14:textId="77777777" w:rsidR="003B0232" w:rsidRPr="003B0232" w:rsidRDefault="003B0232" w:rsidP="003B0232">
            <w:pPr>
              <w:rPr>
                <w:rFonts w:ascii="Arial" w:hAnsi="Arial" w:cs="Arial"/>
                <w:sz w:val="20"/>
                <w:szCs w:val="20"/>
              </w:rPr>
            </w:pPr>
            <w:r w:rsidRPr="003B0232">
              <w:rPr>
                <w:rFonts w:ascii="Arial" w:hAnsi="Arial" w:cs="Arial"/>
                <w:sz w:val="20"/>
                <w:szCs w:val="20"/>
              </w:rPr>
              <w:t>47114321</w:t>
            </w:r>
          </w:p>
        </w:tc>
      </w:tr>
      <w:tr w:rsidR="003B0232" w:rsidRPr="003B0232" w14:paraId="27C967BF" w14:textId="77777777" w:rsidTr="009D729E">
        <w:tc>
          <w:tcPr>
            <w:tcW w:w="2235" w:type="dxa"/>
            <w:vAlign w:val="center"/>
          </w:tcPr>
          <w:p w14:paraId="58B581AE" w14:textId="77777777" w:rsidR="003B0232" w:rsidRPr="003B0232" w:rsidRDefault="003B0232" w:rsidP="003B0232">
            <w:pPr>
              <w:rPr>
                <w:rFonts w:ascii="Arial" w:hAnsi="Arial" w:cs="Arial"/>
                <w:sz w:val="20"/>
                <w:szCs w:val="20"/>
              </w:rPr>
            </w:pPr>
            <w:r w:rsidRPr="003B0232">
              <w:rPr>
                <w:rFonts w:ascii="Arial" w:hAnsi="Arial" w:cs="Arial"/>
                <w:sz w:val="20"/>
                <w:szCs w:val="20"/>
              </w:rPr>
              <w:t>DIČ:</w:t>
            </w:r>
          </w:p>
        </w:tc>
        <w:tc>
          <w:tcPr>
            <w:tcW w:w="6378" w:type="dxa"/>
            <w:vAlign w:val="center"/>
          </w:tcPr>
          <w:p w14:paraId="463CDBCF" w14:textId="77777777" w:rsidR="003B0232" w:rsidRPr="003B0232" w:rsidRDefault="003B0232" w:rsidP="003B0232">
            <w:pPr>
              <w:rPr>
                <w:rFonts w:ascii="Arial" w:hAnsi="Arial" w:cs="Arial"/>
                <w:sz w:val="20"/>
                <w:szCs w:val="20"/>
              </w:rPr>
            </w:pPr>
            <w:r w:rsidRPr="003B0232">
              <w:rPr>
                <w:rFonts w:ascii="Arial" w:hAnsi="Arial" w:cs="Arial"/>
                <w:sz w:val="20"/>
                <w:szCs w:val="20"/>
              </w:rPr>
              <w:t>CZ47114321</w:t>
            </w:r>
          </w:p>
        </w:tc>
      </w:tr>
      <w:tr w:rsidR="003B0232" w:rsidRPr="003B0232" w14:paraId="3A21CD3D" w14:textId="77777777" w:rsidTr="009D729E">
        <w:tc>
          <w:tcPr>
            <w:tcW w:w="8613" w:type="dxa"/>
            <w:gridSpan w:val="2"/>
            <w:vAlign w:val="center"/>
          </w:tcPr>
          <w:p w14:paraId="749DD22A" w14:textId="77777777" w:rsidR="003B0232" w:rsidRPr="003B0232" w:rsidRDefault="003B0232" w:rsidP="003B0232">
            <w:pPr>
              <w:rPr>
                <w:rFonts w:ascii="Arial" w:hAnsi="Arial" w:cs="Arial"/>
                <w:sz w:val="20"/>
                <w:szCs w:val="20"/>
              </w:rPr>
            </w:pPr>
            <w:r w:rsidRPr="003B0232">
              <w:rPr>
                <w:rFonts w:ascii="Arial" w:hAnsi="Arial" w:cs="Arial"/>
                <w:sz w:val="20"/>
                <w:szCs w:val="20"/>
              </w:rPr>
              <w:t>Zapsaná v obchodním rejstříku, vedeném Městským soudem v Praze, oddíl A, vložka 7232</w:t>
            </w:r>
          </w:p>
          <w:p w14:paraId="659495E8" w14:textId="77777777" w:rsidR="003B0232" w:rsidRPr="003B0232" w:rsidRDefault="003B0232" w:rsidP="003B0232">
            <w:pPr>
              <w:rPr>
                <w:rFonts w:ascii="Arial" w:hAnsi="Arial" w:cs="Arial"/>
                <w:sz w:val="20"/>
                <w:szCs w:val="20"/>
              </w:rPr>
            </w:pPr>
            <w:r w:rsidRPr="003B0232">
              <w:rPr>
                <w:rFonts w:ascii="Arial" w:hAnsi="Arial" w:cs="Arial"/>
                <w:sz w:val="20"/>
                <w:szCs w:val="20"/>
              </w:rPr>
              <w:t>je plátcem DPH</w:t>
            </w: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8391"/>
            </w:tblGrid>
            <w:tr w:rsidR="003B0232" w:rsidRPr="003B0232" w14:paraId="30895FBD" w14:textId="77777777" w:rsidTr="009D729E">
              <w:tc>
                <w:tcPr>
                  <w:tcW w:w="8613" w:type="dxa"/>
                  <w:vAlign w:val="center"/>
                </w:tcPr>
                <w:p w14:paraId="1047E0D7" w14:textId="77777777" w:rsidR="003B0232" w:rsidRPr="003B0232" w:rsidRDefault="003B0232" w:rsidP="003B0232">
                  <w:pPr>
                    <w:rPr>
                      <w:rFonts w:ascii="Arial" w:eastAsia="Calibri" w:hAnsi="Arial" w:cs="Arial"/>
                      <w:sz w:val="20"/>
                      <w:szCs w:val="20"/>
                    </w:rPr>
                  </w:pPr>
                  <w:r w:rsidRPr="003B0232">
                    <w:rPr>
                      <w:rFonts w:ascii="Arial" w:eastAsia="Calibri" w:hAnsi="Arial" w:cs="Arial"/>
                      <w:sz w:val="20"/>
                      <w:szCs w:val="20"/>
                    </w:rPr>
                    <w:t xml:space="preserve">Kontaktní </w:t>
                  </w:r>
                  <w:proofErr w:type="gramStart"/>
                  <w:r w:rsidRPr="003B0232">
                    <w:rPr>
                      <w:rFonts w:ascii="Arial" w:eastAsia="Calibri" w:hAnsi="Arial" w:cs="Arial"/>
                      <w:sz w:val="20"/>
                      <w:szCs w:val="20"/>
                    </w:rPr>
                    <w:t xml:space="preserve">osoba:   </w:t>
                  </w:r>
                  <w:proofErr w:type="gramEnd"/>
                  <w:r w:rsidRPr="003B0232">
                    <w:rPr>
                      <w:rFonts w:ascii="Arial" w:eastAsia="Calibri" w:hAnsi="Arial" w:cs="Arial"/>
                      <w:sz w:val="20"/>
                      <w:szCs w:val="20"/>
                    </w:rPr>
                    <w:t xml:space="preserve">          </w:t>
                  </w:r>
                  <w:r w:rsidRPr="003B0232">
                    <w:rPr>
                      <w:rFonts w:ascii="Arial" w:hAnsi="Arial" w:cs="Arial"/>
                      <w:i/>
                      <w:sz w:val="20"/>
                      <w:highlight w:val="yellow"/>
                    </w:rPr>
                    <w:t>(bude doplněno před podpisem smlouvy)</w:t>
                  </w:r>
                </w:p>
              </w:tc>
            </w:tr>
            <w:tr w:rsidR="003B0232" w:rsidRPr="003B0232" w14:paraId="7B962A72" w14:textId="77777777" w:rsidTr="009D729E">
              <w:tc>
                <w:tcPr>
                  <w:tcW w:w="8613" w:type="dxa"/>
                  <w:vAlign w:val="center"/>
                </w:tcPr>
                <w:p w14:paraId="212AA204" w14:textId="77777777" w:rsidR="003B0232" w:rsidRPr="003B0232" w:rsidRDefault="003B0232" w:rsidP="003B0232">
                  <w:pPr>
                    <w:rPr>
                      <w:rFonts w:ascii="Arial" w:eastAsia="Calibri" w:hAnsi="Arial" w:cs="Arial"/>
                      <w:sz w:val="20"/>
                      <w:szCs w:val="20"/>
                    </w:rPr>
                  </w:pPr>
                  <w:proofErr w:type="gramStart"/>
                  <w:r w:rsidRPr="003B0232">
                    <w:rPr>
                      <w:rFonts w:ascii="Arial" w:eastAsia="Calibri" w:hAnsi="Arial" w:cs="Arial"/>
                      <w:sz w:val="20"/>
                      <w:szCs w:val="20"/>
                    </w:rPr>
                    <w:t xml:space="preserve">Email:   </w:t>
                  </w:r>
                  <w:proofErr w:type="gramEnd"/>
                  <w:r w:rsidRPr="003B0232">
                    <w:rPr>
                      <w:rFonts w:ascii="Arial" w:eastAsia="Calibri" w:hAnsi="Arial" w:cs="Arial"/>
                      <w:sz w:val="20"/>
                      <w:szCs w:val="20"/>
                    </w:rPr>
                    <w:t xml:space="preserve">                           </w:t>
                  </w:r>
                  <w:r w:rsidRPr="003B0232">
                    <w:rPr>
                      <w:rFonts w:ascii="Arial" w:hAnsi="Arial" w:cs="Arial"/>
                      <w:i/>
                      <w:sz w:val="20"/>
                      <w:highlight w:val="yellow"/>
                    </w:rPr>
                    <w:t>(bude doplněno před podpisem smlouvy)</w:t>
                  </w:r>
                </w:p>
              </w:tc>
            </w:tr>
            <w:tr w:rsidR="003B0232" w:rsidRPr="003B0232" w14:paraId="29F644AE" w14:textId="77777777" w:rsidTr="009D729E">
              <w:tc>
                <w:tcPr>
                  <w:tcW w:w="8613" w:type="dxa"/>
                  <w:vAlign w:val="center"/>
                </w:tcPr>
                <w:p w14:paraId="4AE7640E" w14:textId="77777777" w:rsidR="003B0232" w:rsidRPr="003B0232" w:rsidRDefault="003B0232" w:rsidP="003B0232">
                  <w:pPr>
                    <w:rPr>
                      <w:rFonts w:ascii="Arial" w:eastAsia="Calibri" w:hAnsi="Arial" w:cs="Arial"/>
                      <w:sz w:val="20"/>
                      <w:szCs w:val="20"/>
                    </w:rPr>
                  </w:pPr>
                  <w:r w:rsidRPr="003B0232">
                    <w:rPr>
                      <w:rFonts w:ascii="Arial" w:eastAsia="Calibri" w:hAnsi="Arial" w:cs="Arial"/>
                      <w:sz w:val="20"/>
                      <w:szCs w:val="20"/>
                    </w:rPr>
                    <w:t xml:space="preserve">Telefonní </w:t>
                  </w:r>
                  <w:proofErr w:type="gramStart"/>
                  <w:r w:rsidRPr="003B0232">
                    <w:rPr>
                      <w:rFonts w:ascii="Arial" w:eastAsia="Calibri" w:hAnsi="Arial" w:cs="Arial"/>
                      <w:sz w:val="20"/>
                      <w:szCs w:val="20"/>
                    </w:rPr>
                    <w:t xml:space="preserve">číslo:   </w:t>
                  </w:r>
                  <w:proofErr w:type="gramEnd"/>
                  <w:r w:rsidRPr="003B0232">
                    <w:rPr>
                      <w:rFonts w:ascii="Arial" w:eastAsia="Calibri" w:hAnsi="Arial" w:cs="Arial"/>
                      <w:sz w:val="20"/>
                      <w:szCs w:val="20"/>
                    </w:rPr>
                    <w:t xml:space="preserve">             </w:t>
                  </w:r>
                  <w:r w:rsidRPr="003B0232">
                    <w:rPr>
                      <w:rFonts w:ascii="Arial" w:hAnsi="Arial" w:cs="Arial"/>
                      <w:i/>
                      <w:sz w:val="20"/>
                      <w:highlight w:val="yellow"/>
                    </w:rPr>
                    <w:t>(bude doplněno před podpisem smlouvy)</w:t>
                  </w:r>
                </w:p>
              </w:tc>
            </w:tr>
          </w:tbl>
          <w:p w14:paraId="67B587A6" w14:textId="77777777" w:rsidR="003B0232" w:rsidRPr="003B0232" w:rsidRDefault="003B0232" w:rsidP="003B0232">
            <w:pPr>
              <w:rPr>
                <w:rFonts w:ascii="Arial" w:hAnsi="Arial" w:cs="Arial"/>
                <w:sz w:val="20"/>
                <w:szCs w:val="20"/>
              </w:rPr>
            </w:pPr>
          </w:p>
        </w:tc>
      </w:tr>
    </w:tbl>
    <w:p w14:paraId="3DCB6026" w14:textId="77777777" w:rsidR="003B0232" w:rsidRPr="003B0232" w:rsidRDefault="003B0232" w:rsidP="003B0232">
      <w:pPr>
        <w:jc w:val="both"/>
        <w:rPr>
          <w:rFonts w:ascii="Arial" w:hAnsi="Arial" w:cs="Arial"/>
          <w:sz w:val="20"/>
          <w:szCs w:val="20"/>
        </w:rPr>
      </w:pPr>
    </w:p>
    <w:p w14:paraId="3E34541E" w14:textId="77777777" w:rsidR="003B0232" w:rsidRPr="003B0232" w:rsidRDefault="003B0232" w:rsidP="003B0232">
      <w:pPr>
        <w:ind w:firstLine="708"/>
        <w:jc w:val="both"/>
        <w:rPr>
          <w:rFonts w:ascii="Arial" w:hAnsi="Arial" w:cs="Arial"/>
          <w:i/>
          <w:sz w:val="20"/>
          <w:szCs w:val="20"/>
        </w:rPr>
      </w:pPr>
      <w:r w:rsidRPr="003B0232">
        <w:rPr>
          <w:rFonts w:ascii="Arial" w:hAnsi="Arial" w:cs="Arial"/>
          <w:i/>
          <w:sz w:val="20"/>
          <w:szCs w:val="20"/>
        </w:rPr>
        <w:t>na straně jedné jako „Objednatel“</w:t>
      </w:r>
    </w:p>
    <w:p w14:paraId="788BD338" w14:textId="77777777" w:rsidR="003B0232" w:rsidRPr="003B0232" w:rsidRDefault="003B0232" w:rsidP="003B0232">
      <w:pPr>
        <w:jc w:val="both"/>
        <w:rPr>
          <w:rFonts w:ascii="Arial" w:hAnsi="Arial" w:cs="Arial"/>
          <w:sz w:val="20"/>
          <w:szCs w:val="20"/>
        </w:rPr>
      </w:pPr>
    </w:p>
    <w:p w14:paraId="273300C2" w14:textId="77777777" w:rsidR="003B0232" w:rsidRPr="003B0232" w:rsidRDefault="003B0232" w:rsidP="003B0232">
      <w:pPr>
        <w:jc w:val="both"/>
        <w:rPr>
          <w:rFonts w:ascii="Arial" w:hAnsi="Arial" w:cs="Arial"/>
          <w:sz w:val="20"/>
          <w:szCs w:val="20"/>
        </w:rPr>
      </w:pPr>
      <w:r w:rsidRPr="003B0232">
        <w:rPr>
          <w:rFonts w:ascii="Arial" w:hAnsi="Arial" w:cs="Arial"/>
          <w:sz w:val="20"/>
          <w:szCs w:val="20"/>
        </w:rPr>
        <w:t>a</w:t>
      </w:r>
    </w:p>
    <w:p w14:paraId="6AB0DE3A" w14:textId="77777777" w:rsidR="003B0232" w:rsidRPr="003B0232" w:rsidRDefault="003B0232" w:rsidP="003B0232">
      <w:pPr>
        <w:jc w:val="both"/>
        <w:rPr>
          <w:rFonts w:ascii="Arial" w:hAnsi="Arial" w:cs="Arial"/>
          <w:sz w:val="20"/>
          <w:szCs w:val="20"/>
        </w:rPr>
      </w:pP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235"/>
        <w:gridCol w:w="6378"/>
      </w:tblGrid>
      <w:tr w:rsidR="003B0232" w:rsidRPr="003B0232" w14:paraId="22EF2207" w14:textId="77777777" w:rsidTr="009D729E">
        <w:trPr>
          <w:trHeight w:val="436"/>
        </w:trPr>
        <w:tc>
          <w:tcPr>
            <w:tcW w:w="8613" w:type="dxa"/>
            <w:gridSpan w:val="2"/>
            <w:vAlign w:val="center"/>
          </w:tcPr>
          <w:p w14:paraId="1E4A496A" w14:textId="77777777" w:rsidR="003B0232" w:rsidRPr="003B0232" w:rsidRDefault="003B0232" w:rsidP="003B0232">
            <w:pPr>
              <w:rPr>
                <w:rFonts w:ascii="Arial" w:hAnsi="Arial"/>
                <w:sz w:val="20"/>
                <w:highlight w:val="yellow"/>
              </w:rPr>
            </w:pPr>
            <w:r w:rsidRPr="003B0232">
              <w:rPr>
                <w:rFonts w:ascii="Arial" w:hAnsi="Arial" w:cs="Arial"/>
                <w:b/>
                <w:sz w:val="20"/>
                <w:szCs w:val="20"/>
                <w:highlight w:val="green"/>
              </w:rPr>
              <w:t xml:space="preserve">Název poskytovatele  </w:t>
            </w:r>
            <w:proofErr w:type="gramStart"/>
            <w:r w:rsidRPr="003B0232">
              <w:rPr>
                <w:rFonts w:ascii="Arial" w:hAnsi="Arial" w:cs="Arial"/>
                <w:b/>
                <w:sz w:val="20"/>
                <w:szCs w:val="20"/>
                <w:highlight w:val="green"/>
              </w:rPr>
              <w:t xml:space="preserve">   </w:t>
            </w:r>
            <w:r w:rsidRPr="003B0232">
              <w:rPr>
                <w:rFonts w:ascii="Arial" w:hAnsi="Arial" w:cs="Arial"/>
                <w:sz w:val="20"/>
                <w:szCs w:val="20"/>
                <w:highlight w:val="green"/>
                <w:lang w:val="en-US"/>
              </w:rPr>
              <w:t>&lt;</w:t>
            </w:r>
            <w:proofErr w:type="gramEnd"/>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15A71596" w14:textId="77777777" w:rsidTr="009D729E">
        <w:tc>
          <w:tcPr>
            <w:tcW w:w="2235" w:type="dxa"/>
            <w:vAlign w:val="center"/>
          </w:tcPr>
          <w:p w14:paraId="4AF93B10" w14:textId="77777777" w:rsidR="003B0232" w:rsidRPr="003B0232" w:rsidRDefault="003B0232" w:rsidP="003B0232">
            <w:pPr>
              <w:rPr>
                <w:rFonts w:ascii="Arial" w:hAnsi="Arial" w:cs="Arial"/>
                <w:sz w:val="20"/>
                <w:szCs w:val="20"/>
              </w:rPr>
            </w:pPr>
            <w:r w:rsidRPr="003B0232">
              <w:rPr>
                <w:rFonts w:ascii="Arial" w:hAnsi="Arial" w:cs="Arial"/>
                <w:sz w:val="20"/>
                <w:szCs w:val="20"/>
              </w:rPr>
              <w:t>se sídlem:</w:t>
            </w:r>
          </w:p>
        </w:tc>
        <w:tc>
          <w:tcPr>
            <w:tcW w:w="6378" w:type="dxa"/>
            <w:vAlign w:val="center"/>
          </w:tcPr>
          <w:p w14:paraId="565BAA74" w14:textId="77777777" w:rsidR="003B0232" w:rsidRPr="003B0232" w:rsidRDefault="003B0232" w:rsidP="003B0232">
            <w:pPr>
              <w:rPr>
                <w:rFonts w:ascii="Arial" w:hAnsi="Arial" w:cs="Arial"/>
                <w:sz w:val="20"/>
                <w:szCs w:val="20"/>
              </w:rPr>
            </w:pP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61A3F95F" w14:textId="77777777" w:rsidTr="009D729E">
        <w:tc>
          <w:tcPr>
            <w:tcW w:w="2235" w:type="dxa"/>
            <w:vAlign w:val="center"/>
          </w:tcPr>
          <w:p w14:paraId="45F3CF1E" w14:textId="77777777" w:rsidR="003B0232" w:rsidRPr="003B0232" w:rsidRDefault="003B0232" w:rsidP="003B0232">
            <w:pPr>
              <w:rPr>
                <w:rFonts w:ascii="Arial" w:hAnsi="Arial" w:cs="Arial"/>
                <w:sz w:val="20"/>
                <w:szCs w:val="20"/>
              </w:rPr>
            </w:pPr>
            <w:r w:rsidRPr="003B0232">
              <w:rPr>
                <w:rFonts w:ascii="Arial" w:hAnsi="Arial" w:cs="Arial"/>
                <w:sz w:val="20"/>
                <w:szCs w:val="20"/>
              </w:rPr>
              <w:t>zástupce:</w:t>
            </w:r>
          </w:p>
        </w:tc>
        <w:tc>
          <w:tcPr>
            <w:tcW w:w="6378" w:type="dxa"/>
            <w:vAlign w:val="center"/>
          </w:tcPr>
          <w:p w14:paraId="355D9182" w14:textId="77777777" w:rsidR="003B0232" w:rsidRPr="003B0232" w:rsidRDefault="003B0232" w:rsidP="003B0232">
            <w:pPr>
              <w:rPr>
                <w:rFonts w:ascii="Arial" w:hAnsi="Arial" w:cs="Arial"/>
                <w:sz w:val="20"/>
                <w:szCs w:val="20"/>
              </w:rPr>
            </w:pP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616D3669" w14:textId="77777777" w:rsidTr="009D729E">
        <w:tc>
          <w:tcPr>
            <w:tcW w:w="2235" w:type="dxa"/>
            <w:vAlign w:val="center"/>
          </w:tcPr>
          <w:p w14:paraId="6AA2A6D9" w14:textId="77777777" w:rsidR="003B0232" w:rsidRPr="003B0232" w:rsidRDefault="003B0232" w:rsidP="003B0232">
            <w:pPr>
              <w:rPr>
                <w:rFonts w:ascii="Arial" w:hAnsi="Arial" w:cs="Arial"/>
                <w:sz w:val="20"/>
                <w:szCs w:val="20"/>
              </w:rPr>
            </w:pPr>
            <w:r w:rsidRPr="003B0232">
              <w:rPr>
                <w:rFonts w:ascii="Arial" w:hAnsi="Arial" w:cs="Arial"/>
                <w:sz w:val="20"/>
                <w:szCs w:val="20"/>
              </w:rPr>
              <w:t>IČO:</w:t>
            </w:r>
          </w:p>
        </w:tc>
        <w:tc>
          <w:tcPr>
            <w:tcW w:w="6378" w:type="dxa"/>
            <w:vAlign w:val="center"/>
          </w:tcPr>
          <w:p w14:paraId="7CE7BDE7" w14:textId="77777777" w:rsidR="003B0232" w:rsidRPr="003B0232" w:rsidRDefault="003B0232" w:rsidP="003B0232">
            <w:pPr>
              <w:rPr>
                <w:rFonts w:ascii="Arial" w:hAnsi="Arial" w:cs="Arial"/>
                <w:sz w:val="20"/>
                <w:szCs w:val="20"/>
              </w:rPr>
            </w:pP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4FF2F9FD" w14:textId="77777777" w:rsidTr="009D729E">
        <w:tc>
          <w:tcPr>
            <w:tcW w:w="2235" w:type="dxa"/>
            <w:vAlign w:val="center"/>
          </w:tcPr>
          <w:p w14:paraId="35CD3EC6" w14:textId="77777777" w:rsidR="003B0232" w:rsidRPr="003B0232" w:rsidRDefault="003B0232" w:rsidP="003B0232">
            <w:pPr>
              <w:rPr>
                <w:rFonts w:ascii="Arial" w:hAnsi="Arial" w:cs="Arial"/>
                <w:sz w:val="20"/>
                <w:szCs w:val="20"/>
              </w:rPr>
            </w:pPr>
            <w:r w:rsidRPr="003B0232">
              <w:rPr>
                <w:rFonts w:ascii="Arial" w:hAnsi="Arial" w:cs="Arial"/>
                <w:sz w:val="20"/>
                <w:szCs w:val="20"/>
              </w:rPr>
              <w:t>DIČ:</w:t>
            </w:r>
          </w:p>
        </w:tc>
        <w:tc>
          <w:tcPr>
            <w:tcW w:w="6378" w:type="dxa"/>
            <w:vAlign w:val="center"/>
          </w:tcPr>
          <w:p w14:paraId="1DEE0999" w14:textId="77777777" w:rsidR="003B0232" w:rsidRPr="003B0232" w:rsidRDefault="003B0232" w:rsidP="003B0232">
            <w:pPr>
              <w:rPr>
                <w:rFonts w:ascii="Arial" w:hAnsi="Arial" w:cs="Arial"/>
                <w:sz w:val="20"/>
                <w:szCs w:val="20"/>
              </w:rPr>
            </w:pP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694FC7D4" w14:textId="77777777" w:rsidTr="009D729E">
        <w:tc>
          <w:tcPr>
            <w:tcW w:w="2235" w:type="dxa"/>
            <w:vAlign w:val="center"/>
          </w:tcPr>
          <w:p w14:paraId="376D3CB9" w14:textId="77777777" w:rsidR="003B0232" w:rsidRPr="003B0232" w:rsidRDefault="003B0232" w:rsidP="003B0232">
            <w:pPr>
              <w:rPr>
                <w:rFonts w:ascii="Arial" w:hAnsi="Arial" w:cs="Arial"/>
                <w:sz w:val="20"/>
                <w:szCs w:val="20"/>
              </w:rPr>
            </w:pPr>
            <w:r w:rsidRPr="003B0232">
              <w:rPr>
                <w:rFonts w:ascii="Arial" w:hAnsi="Arial" w:cs="Arial"/>
                <w:sz w:val="20"/>
                <w:szCs w:val="20"/>
              </w:rPr>
              <w:t>Bankovní spojení:</w:t>
            </w:r>
          </w:p>
        </w:tc>
        <w:tc>
          <w:tcPr>
            <w:tcW w:w="6378" w:type="dxa"/>
            <w:vAlign w:val="center"/>
          </w:tcPr>
          <w:p w14:paraId="74BF4891" w14:textId="77777777" w:rsidR="003B0232" w:rsidRPr="003B0232" w:rsidRDefault="003B0232" w:rsidP="003B0232">
            <w:pPr>
              <w:rPr>
                <w:rFonts w:ascii="Arial" w:hAnsi="Arial" w:cs="Arial"/>
                <w:sz w:val="20"/>
                <w:szCs w:val="20"/>
              </w:rPr>
            </w:pP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0F5F2C95" w14:textId="77777777" w:rsidTr="009D729E">
        <w:tc>
          <w:tcPr>
            <w:tcW w:w="2235" w:type="dxa"/>
            <w:vAlign w:val="center"/>
          </w:tcPr>
          <w:p w14:paraId="34B1F23F" w14:textId="77777777" w:rsidR="003B0232" w:rsidRPr="003B0232" w:rsidRDefault="003B0232" w:rsidP="003B0232">
            <w:pPr>
              <w:rPr>
                <w:rFonts w:ascii="Arial" w:hAnsi="Arial" w:cs="Arial"/>
                <w:sz w:val="20"/>
                <w:szCs w:val="20"/>
              </w:rPr>
            </w:pPr>
            <w:r w:rsidRPr="003B0232">
              <w:rPr>
                <w:rFonts w:ascii="Arial" w:hAnsi="Arial" w:cs="Arial"/>
                <w:sz w:val="20"/>
                <w:szCs w:val="20"/>
              </w:rPr>
              <w:t>Číslo účtu:</w:t>
            </w:r>
          </w:p>
        </w:tc>
        <w:tc>
          <w:tcPr>
            <w:tcW w:w="6378" w:type="dxa"/>
            <w:vAlign w:val="center"/>
          </w:tcPr>
          <w:p w14:paraId="29A739BF" w14:textId="77777777" w:rsidR="003B0232" w:rsidRPr="003B0232" w:rsidRDefault="003B0232" w:rsidP="003B0232">
            <w:pPr>
              <w:rPr>
                <w:rFonts w:ascii="Arial" w:hAnsi="Arial" w:cs="Arial"/>
                <w:b/>
                <w:sz w:val="20"/>
                <w:szCs w:val="20"/>
              </w:rPr>
            </w:pP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51E990D1" w14:textId="77777777" w:rsidTr="009D729E">
        <w:tc>
          <w:tcPr>
            <w:tcW w:w="8613" w:type="dxa"/>
            <w:gridSpan w:val="2"/>
            <w:vAlign w:val="center"/>
          </w:tcPr>
          <w:p w14:paraId="513DFB96" w14:textId="77777777" w:rsidR="003B0232" w:rsidRPr="003B0232" w:rsidRDefault="003B0232" w:rsidP="003B0232">
            <w:pPr>
              <w:rPr>
                <w:rFonts w:ascii="Arial" w:hAnsi="Arial" w:cs="Arial"/>
                <w:sz w:val="20"/>
                <w:szCs w:val="20"/>
              </w:rPr>
            </w:pPr>
            <w:r w:rsidRPr="003B0232">
              <w:rPr>
                <w:rFonts w:ascii="Arial" w:hAnsi="Arial" w:cs="Arial"/>
                <w:sz w:val="20"/>
                <w:szCs w:val="20"/>
              </w:rPr>
              <w:t xml:space="preserve">Zapsaná v obchodním rejstříku, vedeném </w:t>
            </w:r>
            <w:r w:rsidRPr="003B0232">
              <w:rPr>
                <w:rFonts w:ascii="Arial" w:hAnsi="Arial" w:cs="Arial"/>
                <w:sz w:val="20"/>
                <w:szCs w:val="20"/>
                <w:highlight w:val="green"/>
                <w:lang w:val="en-US"/>
              </w:rPr>
              <w:t>&lt;</w:t>
            </w:r>
            <w:r w:rsidRPr="003B0232">
              <w:rPr>
                <w:rFonts w:ascii="Arial" w:hAnsi="Arial"/>
                <w:sz w:val="20"/>
                <w:highlight w:val="green"/>
              </w:rPr>
              <w:t xml:space="preserve">doplní </w:t>
            </w:r>
            <w:proofErr w:type="gramStart"/>
            <w:r w:rsidRPr="003B0232">
              <w:rPr>
                <w:rFonts w:ascii="Arial" w:hAnsi="Arial"/>
                <w:sz w:val="20"/>
                <w:highlight w:val="green"/>
              </w:rPr>
              <w:t>uchazeč</w:t>
            </w:r>
            <w:r w:rsidRPr="003B0232">
              <w:rPr>
                <w:rFonts w:ascii="Arial" w:hAnsi="Arial" w:cs="Arial"/>
                <w:sz w:val="20"/>
                <w:szCs w:val="20"/>
                <w:highlight w:val="green"/>
                <w:lang w:val="en-US"/>
              </w:rPr>
              <w:t>&gt;</w:t>
            </w:r>
            <w:r w:rsidRPr="003B0232">
              <w:rPr>
                <w:rFonts w:ascii="Arial" w:hAnsi="Arial" w:cs="Arial"/>
                <w:sz w:val="20"/>
                <w:szCs w:val="20"/>
              </w:rPr>
              <w:t>soudem</w:t>
            </w:r>
            <w:proofErr w:type="gramEnd"/>
            <w:r w:rsidRPr="003B0232">
              <w:rPr>
                <w:rFonts w:ascii="Arial" w:hAnsi="Arial" w:cs="Arial"/>
                <w:sz w:val="20"/>
                <w:szCs w:val="20"/>
              </w:rPr>
              <w:t xml:space="preserve"> v </w:t>
            </w: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r w:rsidRPr="003B0232">
              <w:rPr>
                <w:rFonts w:ascii="Arial" w:hAnsi="Arial" w:cs="Arial"/>
                <w:sz w:val="20"/>
                <w:szCs w:val="20"/>
              </w:rPr>
              <w:t xml:space="preserve">, oddíl </w:t>
            </w:r>
            <w:r w:rsidRPr="003B0232">
              <w:rPr>
                <w:rFonts w:ascii="Arial" w:hAnsi="Arial" w:cs="Arial"/>
                <w:sz w:val="20"/>
                <w:szCs w:val="20"/>
                <w:highlight w:val="green"/>
                <w:lang w:val="en-US"/>
              </w:rPr>
              <w:t>&lt;</w:t>
            </w:r>
            <w:r w:rsidRPr="003B0232">
              <w:rPr>
                <w:rFonts w:ascii="Arial" w:hAnsi="Arial" w:cs="Arial"/>
                <w:sz w:val="20"/>
                <w:szCs w:val="20"/>
                <w:highlight w:val="green"/>
              </w:rPr>
              <w:t>doplní uchazeč</w:t>
            </w:r>
            <w:r w:rsidRPr="003B0232">
              <w:rPr>
                <w:rFonts w:ascii="Arial" w:hAnsi="Arial" w:cs="Arial"/>
                <w:sz w:val="20"/>
                <w:szCs w:val="20"/>
                <w:highlight w:val="green"/>
                <w:lang w:val="en-US"/>
              </w:rPr>
              <w:t>&gt;</w:t>
            </w:r>
            <w:r w:rsidRPr="003B0232">
              <w:rPr>
                <w:rFonts w:ascii="Arial" w:hAnsi="Arial" w:cs="Arial"/>
                <w:sz w:val="20"/>
                <w:szCs w:val="20"/>
              </w:rPr>
              <w:t xml:space="preserve">, vložka </w:t>
            </w:r>
            <w:r w:rsidRPr="003B0232">
              <w:rPr>
                <w:rFonts w:ascii="Arial" w:hAnsi="Arial" w:cs="Arial"/>
                <w:sz w:val="20"/>
                <w:szCs w:val="20"/>
                <w:highlight w:val="green"/>
                <w:lang w:val="en-US"/>
              </w:rPr>
              <w:t>&lt;</w:t>
            </w:r>
            <w:r w:rsidRPr="003B0232">
              <w:rPr>
                <w:rFonts w:ascii="Arial" w:hAnsi="Arial" w:cs="Arial"/>
                <w:sz w:val="20"/>
                <w:szCs w:val="20"/>
                <w:highlight w:val="green"/>
              </w:rPr>
              <w:t>doplní uchazeč</w:t>
            </w:r>
            <w:r w:rsidRPr="003B0232">
              <w:rPr>
                <w:rFonts w:ascii="Arial" w:hAnsi="Arial" w:cs="Arial"/>
                <w:sz w:val="20"/>
                <w:szCs w:val="20"/>
                <w:highlight w:val="green"/>
                <w:lang w:val="en-US"/>
              </w:rPr>
              <w:t>&gt;</w:t>
            </w:r>
          </w:p>
        </w:tc>
      </w:tr>
      <w:tr w:rsidR="003B0232" w:rsidRPr="003B0232" w14:paraId="3B0FDFEF" w14:textId="77777777" w:rsidTr="009D729E">
        <w:tc>
          <w:tcPr>
            <w:tcW w:w="8613" w:type="dxa"/>
            <w:gridSpan w:val="2"/>
            <w:vAlign w:val="center"/>
          </w:tcPr>
          <w:p w14:paraId="08658E47" w14:textId="77777777" w:rsidR="003B0232" w:rsidRPr="003B0232" w:rsidRDefault="003B0232" w:rsidP="003B0232">
            <w:pPr>
              <w:rPr>
                <w:rFonts w:ascii="Arial" w:hAnsi="Arial" w:cs="Arial"/>
                <w:sz w:val="20"/>
                <w:szCs w:val="20"/>
              </w:rPr>
            </w:pPr>
            <w:r w:rsidRPr="003B0232">
              <w:rPr>
                <w:rFonts w:ascii="Arial" w:eastAsia="Calibri" w:hAnsi="Arial" w:cs="Arial"/>
                <w:sz w:val="20"/>
                <w:szCs w:val="20"/>
                <w:highlight w:val="green"/>
              </w:rPr>
              <w:t>je / není</w:t>
            </w:r>
            <w:r w:rsidRPr="003B0232">
              <w:rPr>
                <w:rFonts w:ascii="Arial" w:eastAsia="Calibri" w:hAnsi="Arial" w:cs="Arial"/>
                <w:sz w:val="20"/>
                <w:szCs w:val="20"/>
              </w:rPr>
              <w:t xml:space="preserve"> </w:t>
            </w:r>
            <w:r w:rsidRPr="003B0232">
              <w:rPr>
                <w:rFonts w:ascii="Arial" w:hAnsi="Arial" w:cs="Arial"/>
                <w:sz w:val="20"/>
                <w:szCs w:val="20"/>
                <w:highlight w:val="green"/>
                <w:lang w:val="en-US"/>
              </w:rPr>
              <w:t>&lt;</w:t>
            </w:r>
            <w:r w:rsidRPr="003B0232">
              <w:rPr>
                <w:rFonts w:ascii="Arial" w:hAnsi="Arial" w:cs="Arial"/>
                <w:sz w:val="20"/>
                <w:szCs w:val="20"/>
                <w:highlight w:val="green"/>
              </w:rPr>
              <w:t>vybere uchazeč</w:t>
            </w:r>
            <w:r w:rsidRPr="003B0232">
              <w:rPr>
                <w:rFonts w:ascii="Arial" w:hAnsi="Arial" w:cs="Arial"/>
                <w:sz w:val="20"/>
                <w:szCs w:val="20"/>
                <w:highlight w:val="green"/>
                <w:lang w:val="en-US"/>
              </w:rPr>
              <w:t>&gt;</w:t>
            </w:r>
            <w:r w:rsidRPr="003B0232">
              <w:rPr>
                <w:rFonts w:ascii="Arial" w:hAnsi="Arial" w:cs="Arial"/>
                <w:sz w:val="20"/>
                <w:szCs w:val="20"/>
                <w:lang w:val="en-US"/>
              </w:rPr>
              <w:t xml:space="preserve"> </w:t>
            </w:r>
            <w:r w:rsidRPr="003B0232">
              <w:rPr>
                <w:rFonts w:ascii="Arial" w:eastAsia="Calibri" w:hAnsi="Arial" w:cs="Arial"/>
                <w:sz w:val="20"/>
                <w:szCs w:val="20"/>
              </w:rPr>
              <w:t xml:space="preserve">plátcem DPH </w:t>
            </w:r>
          </w:p>
        </w:tc>
      </w:tr>
      <w:tr w:rsidR="003B0232" w:rsidRPr="003B0232" w14:paraId="2A072883" w14:textId="77777777" w:rsidTr="009D729E">
        <w:tc>
          <w:tcPr>
            <w:tcW w:w="8613" w:type="dxa"/>
            <w:gridSpan w:val="2"/>
            <w:vAlign w:val="center"/>
          </w:tcPr>
          <w:p w14:paraId="6B0E98C2" w14:textId="77777777" w:rsidR="003B0232" w:rsidRPr="003B0232" w:rsidRDefault="003B0232" w:rsidP="003B0232">
            <w:pPr>
              <w:rPr>
                <w:rFonts w:ascii="Arial" w:eastAsia="Calibri" w:hAnsi="Arial" w:cs="Arial"/>
                <w:sz w:val="20"/>
                <w:szCs w:val="20"/>
              </w:rPr>
            </w:pPr>
          </w:p>
        </w:tc>
      </w:tr>
      <w:tr w:rsidR="003B0232" w:rsidRPr="003B0232" w14:paraId="6818E738" w14:textId="77777777" w:rsidTr="009D729E">
        <w:tc>
          <w:tcPr>
            <w:tcW w:w="8613" w:type="dxa"/>
            <w:gridSpan w:val="2"/>
            <w:vAlign w:val="center"/>
          </w:tcPr>
          <w:p w14:paraId="6FAA01ED" w14:textId="77777777" w:rsidR="003B0232" w:rsidRPr="003B0232" w:rsidRDefault="003B0232" w:rsidP="003B0232">
            <w:pPr>
              <w:rPr>
                <w:rFonts w:ascii="Arial" w:eastAsia="Calibri" w:hAnsi="Arial" w:cs="Arial"/>
                <w:sz w:val="20"/>
                <w:szCs w:val="20"/>
              </w:rPr>
            </w:pPr>
            <w:r w:rsidRPr="003B0232">
              <w:rPr>
                <w:rFonts w:ascii="Arial" w:eastAsia="Calibri" w:hAnsi="Arial" w:cs="Arial"/>
                <w:sz w:val="20"/>
                <w:szCs w:val="20"/>
              </w:rPr>
              <w:t xml:space="preserve">Kontaktní </w:t>
            </w:r>
            <w:proofErr w:type="gramStart"/>
            <w:r w:rsidRPr="003B0232">
              <w:rPr>
                <w:rFonts w:ascii="Arial" w:eastAsia="Calibri" w:hAnsi="Arial" w:cs="Arial"/>
                <w:sz w:val="20"/>
                <w:szCs w:val="20"/>
              </w:rPr>
              <w:t xml:space="preserve">osoba:   </w:t>
            </w:r>
            <w:proofErr w:type="gramEnd"/>
            <w:r w:rsidRPr="003B0232">
              <w:rPr>
                <w:rFonts w:ascii="Arial" w:eastAsia="Calibri" w:hAnsi="Arial" w:cs="Arial"/>
                <w:sz w:val="20"/>
                <w:szCs w:val="20"/>
              </w:rPr>
              <w:t xml:space="preserve">          </w:t>
            </w:r>
            <w:r w:rsidRPr="003B0232">
              <w:rPr>
                <w:rFonts w:ascii="Arial" w:hAnsi="Arial"/>
                <w:sz w:val="20"/>
                <w:highlight w:val="green"/>
                <w:lang w:val="en-US"/>
              </w:rPr>
              <w:t xml:space="preserve"> </w:t>
            </w: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10E6B870" w14:textId="77777777" w:rsidTr="009D729E">
        <w:tc>
          <w:tcPr>
            <w:tcW w:w="8613" w:type="dxa"/>
            <w:gridSpan w:val="2"/>
            <w:vAlign w:val="center"/>
          </w:tcPr>
          <w:p w14:paraId="1E6B2E94" w14:textId="77777777" w:rsidR="003B0232" w:rsidRPr="003B0232" w:rsidRDefault="003B0232" w:rsidP="003B0232">
            <w:pPr>
              <w:rPr>
                <w:rFonts w:ascii="Arial" w:eastAsia="Calibri" w:hAnsi="Arial" w:cs="Arial"/>
                <w:sz w:val="20"/>
                <w:szCs w:val="20"/>
              </w:rPr>
            </w:pPr>
            <w:proofErr w:type="gramStart"/>
            <w:r w:rsidRPr="003B0232">
              <w:rPr>
                <w:rFonts w:ascii="Arial" w:eastAsia="Calibri" w:hAnsi="Arial" w:cs="Arial"/>
                <w:sz w:val="20"/>
                <w:szCs w:val="20"/>
              </w:rPr>
              <w:t xml:space="preserve">Email:   </w:t>
            </w:r>
            <w:proofErr w:type="gramEnd"/>
            <w:r w:rsidRPr="003B0232">
              <w:rPr>
                <w:rFonts w:ascii="Arial" w:eastAsia="Calibri" w:hAnsi="Arial" w:cs="Arial"/>
                <w:sz w:val="20"/>
                <w:szCs w:val="20"/>
              </w:rPr>
              <w:t xml:space="preserve">                           </w:t>
            </w:r>
            <w:r w:rsidRPr="003B0232">
              <w:rPr>
                <w:rFonts w:ascii="Arial" w:hAnsi="Arial"/>
                <w:sz w:val="20"/>
                <w:highlight w:val="green"/>
                <w:lang w:val="en-US"/>
              </w:rPr>
              <w:t xml:space="preserve"> </w:t>
            </w: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r w:rsidR="003B0232" w:rsidRPr="003B0232" w14:paraId="39A5501E" w14:textId="77777777" w:rsidTr="009D729E">
        <w:tc>
          <w:tcPr>
            <w:tcW w:w="8613" w:type="dxa"/>
            <w:gridSpan w:val="2"/>
            <w:vAlign w:val="center"/>
          </w:tcPr>
          <w:p w14:paraId="7E3E5DE7" w14:textId="77777777" w:rsidR="003B0232" w:rsidRPr="003B0232" w:rsidRDefault="003B0232" w:rsidP="003B0232">
            <w:pPr>
              <w:rPr>
                <w:rFonts w:ascii="Arial" w:eastAsia="Calibri" w:hAnsi="Arial" w:cs="Arial"/>
                <w:sz w:val="20"/>
                <w:szCs w:val="20"/>
              </w:rPr>
            </w:pPr>
            <w:r w:rsidRPr="003B0232">
              <w:rPr>
                <w:rFonts w:ascii="Arial" w:eastAsia="Calibri" w:hAnsi="Arial" w:cs="Arial"/>
                <w:sz w:val="20"/>
                <w:szCs w:val="20"/>
              </w:rPr>
              <w:t xml:space="preserve">Telefonní </w:t>
            </w:r>
            <w:proofErr w:type="gramStart"/>
            <w:r w:rsidRPr="003B0232">
              <w:rPr>
                <w:rFonts w:ascii="Arial" w:eastAsia="Calibri" w:hAnsi="Arial" w:cs="Arial"/>
                <w:sz w:val="20"/>
                <w:szCs w:val="20"/>
              </w:rPr>
              <w:t xml:space="preserve">číslo:   </w:t>
            </w:r>
            <w:proofErr w:type="gramEnd"/>
            <w:r w:rsidRPr="003B0232">
              <w:rPr>
                <w:rFonts w:ascii="Arial" w:eastAsia="Calibri" w:hAnsi="Arial" w:cs="Arial"/>
                <w:sz w:val="20"/>
                <w:szCs w:val="20"/>
              </w:rPr>
              <w:t xml:space="preserve">             </w:t>
            </w:r>
            <w:r w:rsidRPr="003B0232">
              <w:rPr>
                <w:rFonts w:ascii="Arial" w:hAnsi="Arial" w:cs="Arial"/>
                <w:sz w:val="20"/>
                <w:szCs w:val="20"/>
                <w:highlight w:val="green"/>
                <w:lang w:val="en-US"/>
              </w:rPr>
              <w:t>&lt;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bl>
    <w:p w14:paraId="15FF69A4" w14:textId="77777777" w:rsidR="003B0232" w:rsidRPr="003B0232" w:rsidRDefault="003B0232" w:rsidP="003B0232">
      <w:pPr>
        <w:jc w:val="both"/>
        <w:rPr>
          <w:rFonts w:ascii="Arial" w:hAnsi="Arial" w:cs="Arial"/>
          <w:sz w:val="20"/>
          <w:szCs w:val="20"/>
        </w:rPr>
      </w:pPr>
    </w:p>
    <w:p w14:paraId="02846AC9" w14:textId="77777777" w:rsidR="003B0232" w:rsidRPr="003B0232" w:rsidRDefault="003B0232" w:rsidP="003B0232">
      <w:pPr>
        <w:ind w:firstLine="708"/>
        <w:jc w:val="both"/>
        <w:rPr>
          <w:rFonts w:ascii="Arial" w:hAnsi="Arial" w:cs="Arial"/>
          <w:i/>
          <w:sz w:val="20"/>
          <w:szCs w:val="20"/>
        </w:rPr>
      </w:pPr>
      <w:r w:rsidRPr="003B0232">
        <w:rPr>
          <w:rFonts w:ascii="Arial" w:hAnsi="Arial" w:cs="Arial"/>
          <w:i/>
          <w:sz w:val="20"/>
          <w:szCs w:val="20"/>
        </w:rPr>
        <w:t>na straně druhé jako „Poskytovatel“</w:t>
      </w:r>
    </w:p>
    <w:p w14:paraId="2D0148F5" w14:textId="77777777" w:rsidR="003B0232" w:rsidRPr="003B0232" w:rsidRDefault="003B0232" w:rsidP="003B0232">
      <w:pPr>
        <w:jc w:val="both"/>
        <w:rPr>
          <w:rFonts w:ascii="Arial" w:hAnsi="Arial" w:cs="Arial"/>
          <w:i/>
          <w:sz w:val="20"/>
          <w:szCs w:val="20"/>
        </w:rPr>
      </w:pPr>
    </w:p>
    <w:p w14:paraId="2558B1BB" w14:textId="77777777" w:rsidR="003B0232" w:rsidRPr="003B0232" w:rsidRDefault="003B0232" w:rsidP="003B0232">
      <w:pPr>
        <w:jc w:val="both"/>
        <w:rPr>
          <w:rFonts w:ascii="Arial" w:hAnsi="Arial" w:cs="Arial"/>
          <w:i/>
          <w:sz w:val="20"/>
          <w:szCs w:val="20"/>
        </w:rPr>
      </w:pPr>
      <w:r w:rsidRPr="003B0232">
        <w:rPr>
          <w:rFonts w:ascii="Arial" w:hAnsi="Arial" w:cs="Arial"/>
          <w:i/>
          <w:sz w:val="20"/>
          <w:szCs w:val="20"/>
        </w:rPr>
        <w:t xml:space="preserve">společně také jako „Smluvní strany“ </w:t>
      </w:r>
    </w:p>
    <w:p w14:paraId="56A70B6E" w14:textId="77777777" w:rsidR="003B0232" w:rsidRPr="003B0232" w:rsidRDefault="003B0232" w:rsidP="003B0232">
      <w:pPr>
        <w:shd w:val="clear" w:color="auto" w:fill="FFFFFF" w:themeFill="background1"/>
        <w:rPr>
          <w:rFonts w:ascii="Arial" w:hAnsi="Arial" w:cs="Arial"/>
          <w:sz w:val="20"/>
          <w:szCs w:val="20"/>
        </w:rPr>
      </w:pPr>
    </w:p>
    <w:p w14:paraId="6078D0FD" w14:textId="77777777" w:rsidR="003B0232" w:rsidRPr="003B0232" w:rsidRDefault="003B0232" w:rsidP="003B0232">
      <w:pPr>
        <w:rPr>
          <w:rFonts w:ascii="Arial" w:hAnsi="Arial" w:cs="Arial"/>
          <w:sz w:val="20"/>
          <w:szCs w:val="20"/>
        </w:rPr>
      </w:pPr>
      <w:r w:rsidRPr="003B0232">
        <w:rPr>
          <w:rFonts w:ascii="Arial" w:hAnsi="Arial" w:cs="Arial"/>
          <w:sz w:val="20"/>
          <w:szCs w:val="20"/>
        </w:rPr>
        <w:t xml:space="preserve">uzavírají v souladu se zákonem č. 89/2012 Sb., občanský zákoník, ve znění pozdějších předpisů (dále jen „občanský zákoník“), </w:t>
      </w:r>
    </w:p>
    <w:p w14:paraId="15F6613D" w14:textId="77777777" w:rsidR="003B0232" w:rsidRPr="003B0232" w:rsidRDefault="003B0232" w:rsidP="003B0232">
      <w:pPr>
        <w:jc w:val="center"/>
        <w:rPr>
          <w:rFonts w:ascii="Arial" w:hAnsi="Arial" w:cs="Arial"/>
          <w:b/>
          <w:sz w:val="28"/>
          <w:szCs w:val="20"/>
        </w:rPr>
      </w:pPr>
      <w:r w:rsidRPr="003B0232">
        <w:rPr>
          <w:rFonts w:ascii="Arial" w:hAnsi="Arial" w:cs="Arial"/>
          <w:sz w:val="20"/>
          <w:szCs w:val="20"/>
        </w:rPr>
        <w:t xml:space="preserve">tuto </w:t>
      </w:r>
      <w:r w:rsidRPr="003B0232">
        <w:rPr>
          <w:rFonts w:ascii="Arial" w:hAnsi="Arial" w:cs="Arial"/>
          <w:b/>
          <w:sz w:val="20"/>
          <w:szCs w:val="20"/>
        </w:rPr>
        <w:t>Smlouvu</w:t>
      </w:r>
      <w:r w:rsidRPr="003B0232">
        <w:rPr>
          <w:rFonts w:ascii="Arial" w:hAnsi="Arial" w:cs="Arial"/>
          <w:b/>
          <w:sz w:val="28"/>
          <w:szCs w:val="20"/>
        </w:rPr>
        <w:t xml:space="preserve"> </w:t>
      </w:r>
      <w:r w:rsidRPr="003B0232">
        <w:rPr>
          <w:b/>
        </w:rPr>
        <w:t xml:space="preserve">o poskytování služeb v oblasti ochrany osobních údajů </w:t>
      </w:r>
    </w:p>
    <w:p w14:paraId="27FD2725" w14:textId="77777777" w:rsidR="003B0232" w:rsidRPr="003B0232" w:rsidRDefault="003B0232" w:rsidP="003B0232">
      <w:pPr>
        <w:jc w:val="center"/>
        <w:rPr>
          <w:rFonts w:ascii="Arial" w:hAnsi="Arial" w:cs="Arial"/>
          <w:sz w:val="20"/>
          <w:szCs w:val="20"/>
        </w:rPr>
      </w:pPr>
      <w:r w:rsidRPr="003B0232">
        <w:rPr>
          <w:rFonts w:ascii="Arial" w:hAnsi="Arial" w:cs="Arial"/>
          <w:sz w:val="20"/>
          <w:szCs w:val="20"/>
        </w:rPr>
        <w:t xml:space="preserve"> (dále jen „Smlouva“).</w:t>
      </w:r>
    </w:p>
    <w:p w14:paraId="35D382F2" w14:textId="77777777" w:rsidR="003B0232" w:rsidRPr="003B0232" w:rsidRDefault="003B0232" w:rsidP="003B0232">
      <w:pPr>
        <w:jc w:val="center"/>
        <w:rPr>
          <w:rFonts w:ascii="Arial" w:hAnsi="Arial" w:cs="Arial"/>
          <w:sz w:val="20"/>
          <w:szCs w:val="20"/>
        </w:rPr>
      </w:pPr>
    </w:p>
    <w:p w14:paraId="0E5342DA" w14:textId="77777777" w:rsidR="003B0232" w:rsidRPr="003B0232" w:rsidRDefault="003B0232" w:rsidP="003B0232">
      <w:pPr>
        <w:rPr>
          <w:rFonts w:ascii="Arial" w:hAnsi="Arial" w:cs="Arial"/>
          <w:sz w:val="20"/>
          <w:szCs w:val="20"/>
        </w:rPr>
      </w:pPr>
    </w:p>
    <w:p w14:paraId="2B385CDE"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I.</w:t>
      </w:r>
    </w:p>
    <w:p w14:paraId="2C4F88EA"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Úvodní ustanovení</w:t>
      </w:r>
    </w:p>
    <w:p w14:paraId="024451CD" w14:textId="77777777" w:rsidR="003B0232" w:rsidRPr="003B0232" w:rsidRDefault="003B0232" w:rsidP="003B0232">
      <w:pPr>
        <w:jc w:val="center"/>
        <w:rPr>
          <w:rFonts w:ascii="Arial" w:hAnsi="Arial" w:cs="Arial"/>
          <w:sz w:val="20"/>
          <w:szCs w:val="20"/>
        </w:rPr>
      </w:pPr>
    </w:p>
    <w:p w14:paraId="1202E251" w14:textId="77489F4B" w:rsidR="003B0232" w:rsidRDefault="003B0232" w:rsidP="003B0232">
      <w:pPr>
        <w:numPr>
          <w:ilvl w:val="0"/>
          <w:numId w:val="15"/>
        </w:numPr>
        <w:jc w:val="both"/>
        <w:rPr>
          <w:rFonts w:ascii="Arial" w:hAnsi="Arial" w:cs="Arial"/>
          <w:sz w:val="20"/>
          <w:szCs w:val="20"/>
        </w:rPr>
      </w:pPr>
      <w:r w:rsidRPr="003B0232">
        <w:rPr>
          <w:rFonts w:ascii="Arial" w:hAnsi="Arial" w:cs="Arial"/>
          <w:sz w:val="20"/>
          <w:szCs w:val="20"/>
        </w:rPr>
        <w:t>Účelem této Smlouvy je zajištění výkonu činností pověřence pro ochranu osobních údajů ze strany Poskytovatele tak, aby ochrana osobních údajů</w:t>
      </w:r>
      <w:r w:rsidR="00185430">
        <w:rPr>
          <w:rFonts w:ascii="Arial" w:hAnsi="Arial" w:cs="Arial"/>
          <w:sz w:val="20"/>
          <w:szCs w:val="20"/>
        </w:rPr>
        <w:t xml:space="preserve"> ze strany</w:t>
      </w:r>
      <w:r w:rsidRPr="003B0232">
        <w:rPr>
          <w:rFonts w:ascii="Arial" w:hAnsi="Arial" w:cs="Arial"/>
          <w:sz w:val="20"/>
          <w:szCs w:val="20"/>
        </w:rPr>
        <w:t xml:space="preserve"> Objednatele byla v souladu s požadavky Nařízení Evropského parlamentu a Rady EU ze dne 27. 4. 2016 o ochraně fyzických osob v souvislosti se zpracováním osobních údajů a o volném pohybu těchto údajů (dále jen „GDPR“) a s ostatními právními předpisy vztahujícími se k ochraně osobních údajů.</w:t>
      </w:r>
    </w:p>
    <w:p w14:paraId="7FD167E7" w14:textId="77777777" w:rsidR="003B0232" w:rsidRPr="003B0232" w:rsidRDefault="003B0232" w:rsidP="003B0232">
      <w:pPr>
        <w:ind w:left="360"/>
        <w:jc w:val="both"/>
        <w:rPr>
          <w:rFonts w:ascii="Arial" w:hAnsi="Arial" w:cs="Arial"/>
          <w:sz w:val="20"/>
          <w:szCs w:val="20"/>
        </w:rPr>
      </w:pPr>
    </w:p>
    <w:p w14:paraId="13B103CA" w14:textId="77777777" w:rsidR="003B0232" w:rsidRPr="003B0232" w:rsidRDefault="003B0232" w:rsidP="003B0232">
      <w:pPr>
        <w:ind w:left="1070"/>
        <w:rPr>
          <w:rFonts w:ascii="Arial" w:hAnsi="Arial" w:cs="Arial"/>
          <w:sz w:val="20"/>
          <w:szCs w:val="20"/>
        </w:rPr>
      </w:pPr>
    </w:p>
    <w:p w14:paraId="08EB1602" w14:textId="77777777" w:rsidR="003B0232" w:rsidRPr="003B0232" w:rsidRDefault="003B0232" w:rsidP="003B0232">
      <w:pPr>
        <w:ind w:left="1070"/>
        <w:rPr>
          <w:rFonts w:ascii="Arial" w:hAnsi="Arial" w:cs="Arial"/>
          <w:sz w:val="20"/>
          <w:szCs w:val="20"/>
        </w:rPr>
      </w:pPr>
    </w:p>
    <w:p w14:paraId="3DB7F1FD"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II.</w:t>
      </w:r>
    </w:p>
    <w:p w14:paraId="54CB57A4"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Předmět Smlouvy</w:t>
      </w:r>
    </w:p>
    <w:p w14:paraId="17EE1B87" w14:textId="77777777" w:rsidR="003B0232" w:rsidRPr="003B0232" w:rsidRDefault="003B0232" w:rsidP="003B0232">
      <w:pPr>
        <w:jc w:val="center"/>
        <w:rPr>
          <w:rFonts w:ascii="Arial" w:hAnsi="Arial" w:cs="Arial"/>
          <w:b/>
          <w:sz w:val="20"/>
          <w:szCs w:val="20"/>
        </w:rPr>
      </w:pPr>
    </w:p>
    <w:p w14:paraId="24A2C191"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hAnsi="Arial" w:cs="Arial"/>
          <w:sz w:val="20"/>
          <w:szCs w:val="20"/>
        </w:rPr>
        <w:t xml:space="preserve">Předmětem této Smlouvy je poskytování služeb v oblasti ochrany osobních údajů spočívající ve výkonu funkce pověřence pro ochranu osobních údajů (dále též jen „DPO“) pro Objednatele ze strany Poskytovatele. Poskytovatel bude pro Objednatele zajišťovat plnění všech povinností, které Nařízení GDPR a další obecně závazné předpisy ukládají DPO a které Poskytovateli stanoví Objednatel (dále jen „Služby“). </w:t>
      </w:r>
    </w:p>
    <w:p w14:paraId="12E8A202" w14:textId="77777777" w:rsidR="003B0232" w:rsidRPr="003B0232" w:rsidRDefault="003B0232" w:rsidP="003B0232">
      <w:pPr>
        <w:ind w:left="426"/>
        <w:jc w:val="both"/>
        <w:rPr>
          <w:rFonts w:ascii="Arial" w:eastAsia="Calibri" w:hAnsi="Arial" w:cs="Arial"/>
          <w:sz w:val="20"/>
          <w:szCs w:val="20"/>
        </w:rPr>
      </w:pPr>
    </w:p>
    <w:p w14:paraId="019BE166"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Poskytovatel je povinen provádět Služby na základě této Smlouvy osobně, případně prostřednictvím svých zaměstnanců. </w:t>
      </w:r>
      <w:r w:rsidRPr="003B0232">
        <w:rPr>
          <w:rFonts w:ascii="Arial" w:hAnsi="Arial" w:cs="Arial"/>
          <w:sz w:val="20"/>
          <w:szCs w:val="20"/>
        </w:rPr>
        <w:t xml:space="preserve">Pokud je Poskytovatel právnickou osobou, pak </w:t>
      </w:r>
      <w:r w:rsidRPr="003B0232">
        <w:rPr>
          <w:rFonts w:ascii="Arial" w:eastAsia="Calibri" w:hAnsi="Arial" w:cs="Arial"/>
          <w:sz w:val="20"/>
          <w:szCs w:val="20"/>
        </w:rPr>
        <w:t>je Poskytovatel povinen určit jednoho</w:t>
      </w:r>
      <w:r w:rsidRPr="003B0232">
        <w:rPr>
          <w:rFonts w:ascii="Arial" w:hAnsi="Arial" w:cs="Arial"/>
          <w:sz w:val="20"/>
          <w:szCs w:val="20"/>
        </w:rPr>
        <w:t xml:space="preserve"> </w:t>
      </w:r>
      <w:r w:rsidRPr="003B0232">
        <w:rPr>
          <w:rFonts w:ascii="Arial" w:eastAsia="Calibri" w:hAnsi="Arial" w:cs="Arial"/>
          <w:sz w:val="20"/>
          <w:szCs w:val="20"/>
        </w:rPr>
        <w:t xml:space="preserve">konkrétního </w:t>
      </w:r>
      <w:r w:rsidRPr="003B0232">
        <w:rPr>
          <w:rFonts w:ascii="Arial" w:hAnsi="Arial" w:cs="Arial"/>
          <w:sz w:val="20"/>
          <w:szCs w:val="20"/>
        </w:rPr>
        <w:t>zaměstnan</w:t>
      </w:r>
      <w:r w:rsidRPr="003B0232">
        <w:rPr>
          <w:rFonts w:ascii="Arial" w:eastAsia="Calibri" w:hAnsi="Arial" w:cs="Arial"/>
          <w:sz w:val="20"/>
          <w:szCs w:val="20"/>
        </w:rPr>
        <w:t>ce, který bude odpovědný za výkon funkce DPO</w:t>
      </w:r>
      <w:r w:rsidRPr="003B0232">
        <w:rPr>
          <w:rFonts w:ascii="Arial" w:hAnsi="Arial" w:cs="Arial"/>
          <w:sz w:val="20"/>
          <w:szCs w:val="20"/>
        </w:rPr>
        <w:t xml:space="preserve">. Poskytovatel se zavazuje zajistit ze strany tohoto jím určeného zaměstnance plnění všech povinností, které jsou uloženy Poskytovateli v tomto článku Smlouvy, ale i dalších povinností dále uvedených ve Smlouvě či vyplývajících přímo z právních předpisů, které z povahy věci přísluší DPO. Změna osoby zaměstnance odpovědného za výkon funkce DPO v průběhu trvání Smlouvy je možná pouze po předchozím písemném souhlasu Objednatele. </w:t>
      </w:r>
    </w:p>
    <w:p w14:paraId="5422C225" w14:textId="77777777" w:rsidR="003B0232" w:rsidRPr="003B0232" w:rsidRDefault="003B0232" w:rsidP="003B0232">
      <w:pPr>
        <w:jc w:val="both"/>
        <w:rPr>
          <w:rFonts w:ascii="Arial" w:eastAsia="Calibri" w:hAnsi="Arial" w:cs="Arial"/>
          <w:sz w:val="20"/>
          <w:szCs w:val="20"/>
        </w:rPr>
      </w:pPr>
    </w:p>
    <w:p w14:paraId="547EF935"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hAnsi="Arial" w:cs="Arial"/>
          <w:sz w:val="20"/>
          <w:szCs w:val="20"/>
        </w:rPr>
        <w:t xml:space="preserve">Poskytovatel je povinen pro Objednatele zajišťovat výkon komplexní činnosti pověřence pro ochranu osobních údajů, zejména, nikoliv však výlučně, tyto činnosti: </w:t>
      </w:r>
    </w:p>
    <w:p w14:paraId="262B3D8C" w14:textId="15DB69E8"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 xml:space="preserve">monitoring a provádění vnitřních auditů procesů a dokumentů v oblasti ochrany osobních údajů Objednatele při jejich zpracování, včetně písemného vyhodnocení a stanovení doporučení za účelem zajištění souladu s GDPR a ostatními právními předpisy upravujícími ochranu osobních údajů, včetně spolupráce s odborem interního auditu Objednatele; </w:t>
      </w:r>
    </w:p>
    <w:p w14:paraId="63E4EEC9"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poskytování informací, poradenství a stanovisek v oblasti ochrany osobních údajů Objednateli a jeho zaměstnancům, zejména poskytování poradenství, pokud jde o posouzení vlivu na ochranu osobních údajů dle čl. 35 GDPR;</w:t>
      </w:r>
    </w:p>
    <w:p w14:paraId="60A9876F"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vydávání posudků k návrhům dokumentů uzavíraných Objednatelem z pohledu GDPR na základě požadavku Objednatele;</w:t>
      </w:r>
    </w:p>
    <w:p w14:paraId="62BD952C"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 xml:space="preserve">příprava a vedení školení pro zaměstnance Objednatele; </w:t>
      </w:r>
    </w:p>
    <w:p w14:paraId="1E10AFC0"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doporučení k aktualizaci dokumentů souvisejících s ochranou osobních údajů v případě přijetí změn v oblasti ochrany osobních údajů;</w:t>
      </w:r>
    </w:p>
    <w:p w14:paraId="01330869" w14:textId="50A0E24F"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 xml:space="preserve">analyzování právního souladu zpracovatelských činností; </w:t>
      </w:r>
    </w:p>
    <w:p w14:paraId="1DD64557"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spolupráce s Úřadem pro ochranu osobních údajů a dalšími institucemi v oblasti ochrany osobních údajů, role kontaktní osoby pro Úřad pro ochranu osobních údajů ve smyslu čl. 36 GDPR;</w:t>
      </w:r>
    </w:p>
    <w:p w14:paraId="402EDFFE"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zastupování na základě pověření Objednatele v záležitostech týkajících se ochrany osobních údajů, zajišťování konzultací s orgány státní správy, soudy apod.;</w:t>
      </w:r>
    </w:p>
    <w:p w14:paraId="6153D9E4" w14:textId="77777777" w:rsidR="003B0232" w:rsidRPr="003B0232" w:rsidRDefault="003B0232" w:rsidP="003B0232">
      <w:pPr>
        <w:numPr>
          <w:ilvl w:val="0"/>
          <w:numId w:val="22"/>
        </w:numPr>
        <w:ind w:left="993"/>
        <w:jc w:val="both"/>
        <w:rPr>
          <w:rFonts w:ascii="Arial" w:eastAsia="Calibri" w:hAnsi="Arial" w:cs="Arial"/>
          <w:sz w:val="20"/>
          <w:szCs w:val="20"/>
        </w:rPr>
      </w:pPr>
      <w:r w:rsidRPr="003B0232">
        <w:rPr>
          <w:rFonts w:ascii="Arial" w:eastAsia="Calibri" w:hAnsi="Arial" w:cs="Arial"/>
          <w:sz w:val="20"/>
          <w:szCs w:val="20"/>
        </w:rPr>
        <w:t xml:space="preserve">jednání se subjekty údajů ve smyslu čl. 38 odst. 4 GDPR. </w:t>
      </w:r>
    </w:p>
    <w:p w14:paraId="68DAF46A" w14:textId="77777777" w:rsidR="003B0232" w:rsidRPr="003B0232" w:rsidRDefault="003B0232" w:rsidP="003B0232">
      <w:pPr>
        <w:ind w:left="720"/>
        <w:jc w:val="both"/>
        <w:rPr>
          <w:rFonts w:ascii="Arial" w:eastAsia="Calibri" w:hAnsi="Arial" w:cs="Arial"/>
          <w:sz w:val="20"/>
          <w:szCs w:val="20"/>
          <w:highlight w:val="yellow"/>
        </w:rPr>
      </w:pPr>
    </w:p>
    <w:p w14:paraId="32DF78A0" w14:textId="42B62B22"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Poskytovatel se zavazuje garantovat pro Objednatele k plnění povinností ze Smlouvy časovou kapacitu v rozsahu </w:t>
      </w:r>
      <w:r w:rsidR="00EA6380">
        <w:rPr>
          <w:rFonts w:ascii="Arial" w:eastAsia="Calibri" w:hAnsi="Arial" w:cs="Arial"/>
          <w:sz w:val="20"/>
          <w:szCs w:val="20"/>
        </w:rPr>
        <w:t>12</w:t>
      </w:r>
      <w:r w:rsidRPr="003B0232">
        <w:rPr>
          <w:rFonts w:ascii="Arial" w:eastAsia="Calibri" w:hAnsi="Arial" w:cs="Arial"/>
          <w:sz w:val="20"/>
          <w:szCs w:val="20"/>
        </w:rPr>
        <w:t xml:space="preserve"> hodin měsíčně a jeho účast na 1 osobním jednání s Objednatelem měsíčně (v rozsahu maximálně 2 hodiny) (dále jen „Rezervovaná měsíční kapacita“). Za výkon Služeb v rozsahu Rezervované měsíční kapacity uvedené v tomto článku Smlouvy se Objednatel zavazuje hradit Poskytovateli měsíční paušální odměnu ve výši sjednané níže. </w:t>
      </w:r>
    </w:p>
    <w:p w14:paraId="42235E1A" w14:textId="77777777" w:rsidR="003B0232" w:rsidRPr="003B0232" w:rsidRDefault="003B0232" w:rsidP="003B0232">
      <w:pPr>
        <w:ind w:left="720"/>
        <w:jc w:val="both"/>
        <w:rPr>
          <w:rFonts w:ascii="Arial" w:eastAsia="Calibri" w:hAnsi="Arial" w:cs="Arial"/>
          <w:sz w:val="20"/>
          <w:szCs w:val="20"/>
        </w:rPr>
      </w:pPr>
    </w:p>
    <w:p w14:paraId="61DDEC53" w14:textId="61DE158D"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Poskytovatel bude poskytovat Objednateli Služby i nad rámec Rezervované měsíční kapacity, a to dle potřeby a požadavků Objednatele. Za provedení Služeb nad rámec Rezervované měsíční kapacity specifikované v čl. II. odst. </w:t>
      </w:r>
      <w:r w:rsidR="002252A7">
        <w:rPr>
          <w:rFonts w:ascii="Arial" w:eastAsia="Calibri" w:hAnsi="Arial" w:cs="Arial"/>
          <w:sz w:val="20"/>
          <w:szCs w:val="20"/>
        </w:rPr>
        <w:t>4</w:t>
      </w:r>
      <w:r w:rsidRPr="003B0232">
        <w:rPr>
          <w:rFonts w:ascii="Arial" w:eastAsia="Calibri" w:hAnsi="Arial" w:cs="Arial"/>
          <w:sz w:val="20"/>
          <w:szCs w:val="20"/>
        </w:rPr>
        <w:t xml:space="preserve"> Smlouvy se Objednatel zavazuje hradit Poskytovateli odměnu sjednanou níže. </w:t>
      </w:r>
    </w:p>
    <w:p w14:paraId="19C0270A" w14:textId="77777777" w:rsidR="003B0232" w:rsidRPr="003B0232" w:rsidRDefault="003B0232" w:rsidP="003B0232">
      <w:pPr>
        <w:ind w:left="720"/>
        <w:contextualSpacing/>
        <w:rPr>
          <w:rFonts w:ascii="Arial" w:hAnsi="Arial" w:cs="Arial"/>
          <w:sz w:val="20"/>
        </w:rPr>
      </w:pPr>
    </w:p>
    <w:p w14:paraId="7BA659E9" w14:textId="3504D355" w:rsidR="003B0232" w:rsidRPr="000A2182" w:rsidRDefault="003B0232" w:rsidP="000A218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Poskytovatel je povinen přijímat požadavky na poskytnutí informací, poradenství, stanovisek, žádostí o doporučení k aktualizaci dokumentů k plnění Služeb dle aktuálních potřeb Objednatele a jeho zaměstnanců a být k dispozici subjektům údajů jakýkoliv pracovní den telefonicky nebo e-</w:t>
      </w:r>
      <w:r w:rsidRPr="000A2182">
        <w:rPr>
          <w:rFonts w:ascii="Arial" w:eastAsia="Calibri" w:hAnsi="Arial" w:cs="Arial"/>
          <w:sz w:val="20"/>
          <w:szCs w:val="20"/>
        </w:rPr>
        <w:t xml:space="preserve">mailem od 8.00 do 16.00 hod. S požadavky jsou oprávněni se na Poskytovatele obracet všichni zaměstnanci Objednatele. </w:t>
      </w:r>
    </w:p>
    <w:p w14:paraId="37D43116" w14:textId="77777777" w:rsidR="003B0232" w:rsidRDefault="003B0232" w:rsidP="003B0232">
      <w:pPr>
        <w:ind w:left="720"/>
        <w:jc w:val="both"/>
        <w:rPr>
          <w:rFonts w:ascii="Arial" w:eastAsia="Calibri" w:hAnsi="Arial" w:cs="Arial"/>
          <w:sz w:val="20"/>
          <w:szCs w:val="20"/>
        </w:rPr>
      </w:pPr>
    </w:p>
    <w:p w14:paraId="5B48E489" w14:textId="77777777" w:rsidR="000A2182" w:rsidRDefault="000A2182" w:rsidP="003B0232">
      <w:pPr>
        <w:ind w:left="720"/>
        <w:jc w:val="both"/>
        <w:rPr>
          <w:rFonts w:ascii="Arial" w:eastAsia="Calibri" w:hAnsi="Arial" w:cs="Arial"/>
          <w:sz w:val="20"/>
          <w:szCs w:val="20"/>
        </w:rPr>
      </w:pPr>
    </w:p>
    <w:p w14:paraId="03DA6C1B" w14:textId="77777777" w:rsidR="000A2182" w:rsidRDefault="000A2182" w:rsidP="003B0232">
      <w:pPr>
        <w:ind w:left="720"/>
        <w:jc w:val="both"/>
        <w:rPr>
          <w:rFonts w:ascii="Arial" w:eastAsia="Calibri" w:hAnsi="Arial" w:cs="Arial"/>
          <w:sz w:val="20"/>
          <w:szCs w:val="20"/>
        </w:rPr>
      </w:pPr>
    </w:p>
    <w:p w14:paraId="4899B300" w14:textId="77777777" w:rsidR="000A2182" w:rsidRPr="003B0232" w:rsidRDefault="000A2182" w:rsidP="003B0232">
      <w:pPr>
        <w:ind w:left="720"/>
        <w:jc w:val="both"/>
        <w:rPr>
          <w:rFonts w:ascii="Arial" w:eastAsia="Calibri" w:hAnsi="Arial" w:cs="Arial"/>
          <w:sz w:val="20"/>
          <w:szCs w:val="20"/>
        </w:rPr>
      </w:pPr>
    </w:p>
    <w:p w14:paraId="626BF321"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V případě požadavku na poskytnutí informací, poradenství, stanoviska, doporučení k aktualizaci dokumentů se Poskytovatel zavazuje bez zbytečného odkladu potvrdit příslušnému zaměstnanci Objednatele prostřednictvím e-mailu, že požadavek obdržel a bez zbytečného odkladu započít s realizací požadavku. Poskytovatel je povinen potvrzení o obdržení požadavku zaslat v kopii rovněž kontaktní osobě Objednatele dle této Smlouvy. Poskytovatel je povinen požadavek vyřídit ve lhůtě nejpozději do 5 pracovních dnů od doručení požadavku příslušného zaměstnance, případně s daným zaměstnancem sjednat pozdější termín dodání.  </w:t>
      </w:r>
    </w:p>
    <w:p w14:paraId="625B2688" w14:textId="77777777" w:rsidR="003B0232" w:rsidRPr="003B0232" w:rsidRDefault="003B0232" w:rsidP="003B0232">
      <w:pPr>
        <w:ind w:left="720"/>
        <w:contextualSpacing/>
        <w:rPr>
          <w:rFonts w:ascii="Arial" w:hAnsi="Arial" w:cs="Arial"/>
          <w:sz w:val="20"/>
          <w:highlight w:val="yellow"/>
        </w:rPr>
      </w:pPr>
    </w:p>
    <w:p w14:paraId="5DE21EAC"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V případě že se na Poskytovatele obrátí subjekt údajů, zavazuje se Poskytovatel reagovat ve lhůtách stanovených GDPR. Na e-mailové dotazy subjektů údajů reaguje Poskytovatel z e-mailové adresy zřízené Objednatelem: (</w:t>
      </w:r>
      <w:hyperlink r:id="rId7" w:history="1">
        <w:r w:rsidRPr="003B0232">
          <w:rPr>
            <w:rFonts w:ascii="Arial" w:eastAsia="Calibri" w:hAnsi="Arial" w:cs="Arial"/>
            <w:i/>
            <w:color w:val="0563C1" w:themeColor="hyperlink"/>
            <w:sz w:val="20"/>
            <w:szCs w:val="20"/>
            <w:highlight w:val="yellow"/>
            <w:u w:val="single"/>
          </w:rPr>
          <w:t>bude doplněno</w:t>
        </w:r>
        <w:r w:rsidRPr="003B0232">
          <w:rPr>
            <w:rFonts w:ascii="Arial" w:eastAsia="Calibri" w:hAnsi="Arial" w:cs="Arial"/>
            <w:i/>
            <w:color w:val="0563C1" w:themeColor="hyperlink"/>
            <w:sz w:val="20"/>
            <w:szCs w:val="20"/>
            <w:u w:val="single"/>
          </w:rPr>
          <w:t xml:space="preserve"> </w:t>
        </w:r>
        <w:r w:rsidRPr="003B0232">
          <w:rPr>
            <w:rFonts w:ascii="Arial" w:eastAsia="Calibri" w:hAnsi="Arial" w:cs="Arial"/>
            <w:i/>
            <w:color w:val="0563C1" w:themeColor="hyperlink"/>
            <w:sz w:val="20"/>
            <w:szCs w:val="20"/>
            <w:highlight w:val="yellow"/>
            <w:u w:val="single"/>
          </w:rPr>
          <w:t xml:space="preserve">před podpisem </w:t>
        </w:r>
        <w:proofErr w:type="gramStart"/>
        <w:r w:rsidRPr="003B0232">
          <w:rPr>
            <w:rFonts w:ascii="Arial" w:eastAsia="Calibri" w:hAnsi="Arial" w:cs="Arial"/>
            <w:i/>
            <w:color w:val="0563C1" w:themeColor="hyperlink"/>
            <w:sz w:val="20"/>
            <w:szCs w:val="20"/>
            <w:highlight w:val="yellow"/>
            <w:u w:val="single"/>
          </w:rPr>
          <w:t>smlouvy</w:t>
        </w:r>
        <w:r w:rsidRPr="003B0232">
          <w:rPr>
            <w:rFonts w:ascii="Arial" w:eastAsia="Calibri" w:hAnsi="Arial" w:cs="Arial"/>
            <w:i/>
            <w:color w:val="0563C1" w:themeColor="hyperlink"/>
            <w:sz w:val="20"/>
            <w:szCs w:val="20"/>
            <w:u w:val="single"/>
          </w:rPr>
          <w:t>)</w:t>
        </w:r>
        <w:r w:rsidRPr="003B0232">
          <w:rPr>
            <w:rFonts w:ascii="Arial" w:eastAsia="Calibri" w:hAnsi="Arial" w:cs="Arial"/>
            <w:color w:val="0563C1" w:themeColor="hyperlink"/>
            <w:sz w:val="20"/>
            <w:szCs w:val="20"/>
            <w:u w:val="single"/>
          </w:rPr>
          <w:t>@</w:t>
        </w:r>
        <w:proofErr w:type="gramEnd"/>
        <w:r w:rsidRPr="003B0232">
          <w:rPr>
            <w:rFonts w:ascii="Arial" w:eastAsia="Calibri" w:hAnsi="Arial" w:cs="Arial"/>
            <w:color w:val="0563C1" w:themeColor="hyperlink"/>
            <w:sz w:val="20"/>
            <w:szCs w:val="20"/>
            <w:u w:val="single"/>
          </w:rPr>
          <w:t>ozp.cz</w:t>
        </w:r>
      </w:hyperlink>
      <w:r w:rsidRPr="003B0232">
        <w:rPr>
          <w:rFonts w:ascii="Arial" w:eastAsia="Calibri" w:hAnsi="Arial" w:cs="Arial"/>
          <w:sz w:val="20"/>
          <w:szCs w:val="20"/>
        </w:rPr>
        <w:t xml:space="preserve">. Kopii odpovědi se Poskytovatel zavazuje zaslat kontaktní osobě Objednatele včetně původního požadavku subjektu údajů. V případě telefonických dotazů se zavazuje zaslat záznam o telefonickém hovoru kontaktní osobě Objednatele na e-mailovou adresu. </w:t>
      </w:r>
    </w:p>
    <w:p w14:paraId="46BFA292" w14:textId="77777777" w:rsidR="003B0232" w:rsidRPr="003B0232" w:rsidRDefault="003B0232" w:rsidP="003B0232">
      <w:pPr>
        <w:ind w:left="720"/>
        <w:jc w:val="both"/>
        <w:rPr>
          <w:rFonts w:ascii="Arial" w:eastAsia="Calibri" w:hAnsi="Arial" w:cs="Arial"/>
          <w:sz w:val="20"/>
          <w:szCs w:val="20"/>
        </w:rPr>
      </w:pPr>
    </w:p>
    <w:p w14:paraId="40CC9F12"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Osobní jednání s Objednatelem se budou uskutečňovat v sídle Objednatele. Určení termínu osobního jednání bude mezi Objednatelem a Poskytovatelem probíhat telefonicky nebo prostřednictvím </w:t>
      </w:r>
      <w:r w:rsidRPr="003B0232">
        <w:rPr>
          <w:rFonts w:ascii="Arial" w:hAnsi="Arial" w:cs="Arial"/>
          <w:sz w:val="20"/>
          <w:szCs w:val="20"/>
        </w:rPr>
        <w:t>emailové</w:t>
      </w:r>
      <w:r w:rsidRPr="003B0232">
        <w:rPr>
          <w:rFonts w:ascii="Arial" w:eastAsia="Calibri" w:hAnsi="Arial" w:cs="Arial"/>
          <w:sz w:val="20"/>
          <w:szCs w:val="20"/>
        </w:rPr>
        <w:t xml:space="preserve"> komunikace mezi kontaktními osobami, a to v termínu nejpozději 3 dny před plánovaným termínem schůzky. </w:t>
      </w:r>
    </w:p>
    <w:p w14:paraId="04FF3BD3" w14:textId="77777777" w:rsidR="003B0232" w:rsidRPr="003B0232" w:rsidRDefault="003B0232" w:rsidP="003B0232">
      <w:pPr>
        <w:ind w:left="720"/>
        <w:contextualSpacing/>
        <w:rPr>
          <w:rFonts w:ascii="Arial" w:hAnsi="Arial" w:cs="Arial"/>
          <w:sz w:val="20"/>
        </w:rPr>
      </w:pPr>
    </w:p>
    <w:p w14:paraId="4EA6CFAA" w14:textId="29C41641"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Monitoring</w:t>
      </w:r>
      <w:r w:rsidR="00F971A7">
        <w:rPr>
          <w:rFonts w:ascii="Arial" w:eastAsia="Calibri" w:hAnsi="Arial" w:cs="Arial"/>
          <w:sz w:val="20"/>
          <w:szCs w:val="20"/>
        </w:rPr>
        <w:t>, audit</w:t>
      </w:r>
      <w:r w:rsidRPr="003B0232">
        <w:rPr>
          <w:rFonts w:ascii="Arial" w:eastAsia="Calibri" w:hAnsi="Arial" w:cs="Arial"/>
          <w:sz w:val="20"/>
          <w:szCs w:val="20"/>
        </w:rPr>
        <w:t xml:space="preserve"> a analýzy Poskytovatel provádí</w:t>
      </w:r>
      <w:r w:rsidR="006B10E3">
        <w:rPr>
          <w:rFonts w:ascii="Arial" w:eastAsia="Calibri" w:hAnsi="Arial" w:cs="Arial"/>
          <w:sz w:val="20"/>
          <w:szCs w:val="20"/>
        </w:rPr>
        <w:t xml:space="preserve"> na vyžádání Objednatele</w:t>
      </w:r>
      <w:r w:rsidR="00E60E06">
        <w:rPr>
          <w:rFonts w:ascii="Arial" w:eastAsia="Calibri" w:hAnsi="Arial" w:cs="Arial"/>
          <w:sz w:val="20"/>
          <w:szCs w:val="20"/>
        </w:rPr>
        <w:t xml:space="preserve"> dle jeho potřeby. </w:t>
      </w:r>
    </w:p>
    <w:p w14:paraId="70798791" w14:textId="77777777" w:rsidR="003B0232" w:rsidRPr="003B0232" w:rsidRDefault="003B0232" w:rsidP="003B0232">
      <w:pPr>
        <w:ind w:left="720"/>
        <w:contextualSpacing/>
        <w:rPr>
          <w:rFonts w:ascii="Arial" w:hAnsi="Arial" w:cs="Arial"/>
          <w:sz w:val="20"/>
        </w:rPr>
      </w:pPr>
    </w:p>
    <w:p w14:paraId="0152CB94"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Školení zaměstnanců Poskytovatel provádí dle potřeby po dohodě s Objednatelem, zejména v případě změn v oblasti ochrany osobních údajů. </w:t>
      </w:r>
    </w:p>
    <w:p w14:paraId="605890A8" w14:textId="77777777" w:rsidR="003B0232" w:rsidRPr="003B0232" w:rsidRDefault="003B0232" w:rsidP="003B0232">
      <w:pPr>
        <w:rPr>
          <w:rFonts w:ascii="Arial" w:hAnsi="Arial" w:cs="Arial"/>
          <w:sz w:val="20"/>
        </w:rPr>
      </w:pPr>
    </w:p>
    <w:p w14:paraId="40B25719"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V případě, že Objednatel nevyčerpá rozsah hodin a počet osobních jednání garantovaných Rezervovanou měsíční kapacitou za určitý měsíc či měsíce kalendářního čtvrtletí, tyto nevyčerpané hodiny, resp. neuskutečněná osobní jednání v rámci Rezervované měsíční kapacity budou převedeny do dalšího měsíce či měsíců stejného kalendářního čtvrtletí, kde je Objednatel oprávněn je přednostně čerpat. </w:t>
      </w:r>
    </w:p>
    <w:p w14:paraId="14C425C3" w14:textId="77777777" w:rsidR="003B0232" w:rsidRPr="003B0232" w:rsidRDefault="003B0232" w:rsidP="003B0232">
      <w:pPr>
        <w:ind w:left="720"/>
        <w:contextualSpacing/>
        <w:rPr>
          <w:rFonts w:ascii="Arial" w:hAnsi="Arial" w:cs="Arial"/>
          <w:sz w:val="20"/>
        </w:rPr>
      </w:pPr>
    </w:p>
    <w:p w14:paraId="43E96ED9" w14:textId="77777777" w:rsidR="003B0232" w:rsidRPr="003B0232" w:rsidRDefault="003B0232" w:rsidP="003B0232">
      <w:pPr>
        <w:numPr>
          <w:ilvl w:val="0"/>
          <w:numId w:val="21"/>
        </w:numPr>
        <w:ind w:left="426"/>
        <w:jc w:val="both"/>
        <w:rPr>
          <w:rFonts w:ascii="Arial" w:eastAsia="Calibri" w:hAnsi="Arial" w:cs="Arial"/>
          <w:sz w:val="20"/>
          <w:szCs w:val="20"/>
        </w:rPr>
      </w:pPr>
      <w:r w:rsidRPr="003B0232">
        <w:rPr>
          <w:rFonts w:ascii="Arial" w:eastAsia="Calibri" w:hAnsi="Arial" w:cs="Arial"/>
          <w:sz w:val="20"/>
          <w:szCs w:val="20"/>
        </w:rPr>
        <w:t xml:space="preserve">Místem plnění je sídlo Poskytovatele a sídlo Objednatele. </w:t>
      </w:r>
    </w:p>
    <w:p w14:paraId="6D4E5FD5" w14:textId="77777777" w:rsidR="003B0232" w:rsidRPr="003B0232" w:rsidRDefault="003B0232" w:rsidP="003B0232">
      <w:pPr>
        <w:jc w:val="both"/>
        <w:rPr>
          <w:rFonts w:ascii="Arial" w:eastAsia="Calibri" w:hAnsi="Arial" w:cs="Arial"/>
          <w:sz w:val="20"/>
          <w:szCs w:val="20"/>
          <w:highlight w:val="red"/>
        </w:rPr>
      </w:pPr>
    </w:p>
    <w:p w14:paraId="72BF68E2" w14:textId="77777777" w:rsidR="003B0232" w:rsidRPr="003B0232" w:rsidRDefault="003B0232" w:rsidP="003B0232">
      <w:pPr>
        <w:rPr>
          <w:rFonts w:ascii="Arial" w:hAnsi="Arial" w:cs="Arial"/>
          <w:sz w:val="20"/>
          <w:szCs w:val="20"/>
        </w:rPr>
      </w:pPr>
    </w:p>
    <w:p w14:paraId="3427A5B5" w14:textId="77777777" w:rsidR="003B0232" w:rsidRPr="003B0232" w:rsidRDefault="003B0232" w:rsidP="003B0232">
      <w:pPr>
        <w:ind w:left="1070"/>
        <w:rPr>
          <w:rFonts w:ascii="Arial" w:hAnsi="Arial" w:cs="Arial"/>
          <w:sz w:val="20"/>
          <w:szCs w:val="20"/>
        </w:rPr>
      </w:pPr>
    </w:p>
    <w:p w14:paraId="700CD11D"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III.</w:t>
      </w:r>
    </w:p>
    <w:p w14:paraId="36BF46DD" w14:textId="77777777" w:rsidR="003B0232" w:rsidRPr="003B0232" w:rsidRDefault="003B0232" w:rsidP="003B0232">
      <w:pPr>
        <w:tabs>
          <w:tab w:val="left" w:pos="0"/>
        </w:tabs>
        <w:jc w:val="center"/>
        <w:rPr>
          <w:rFonts w:ascii="Arial" w:hAnsi="Arial" w:cs="Arial"/>
          <w:b/>
          <w:sz w:val="20"/>
          <w:szCs w:val="20"/>
        </w:rPr>
      </w:pPr>
      <w:r w:rsidRPr="003B0232">
        <w:rPr>
          <w:rFonts w:ascii="Arial" w:hAnsi="Arial" w:cs="Arial"/>
          <w:b/>
          <w:sz w:val="20"/>
          <w:szCs w:val="20"/>
        </w:rPr>
        <w:t>Odměna a platební podmínky</w:t>
      </w:r>
    </w:p>
    <w:p w14:paraId="630E538A" w14:textId="77777777" w:rsidR="003B0232" w:rsidRPr="003B0232" w:rsidRDefault="003B0232" w:rsidP="003B0232">
      <w:pPr>
        <w:tabs>
          <w:tab w:val="left" w:pos="0"/>
        </w:tabs>
        <w:jc w:val="center"/>
        <w:rPr>
          <w:rFonts w:ascii="Arial" w:hAnsi="Arial" w:cs="Arial"/>
          <w:sz w:val="20"/>
          <w:szCs w:val="20"/>
        </w:rPr>
      </w:pPr>
    </w:p>
    <w:p w14:paraId="37A7CB5F" w14:textId="6DB92DD7" w:rsidR="003B0232" w:rsidRPr="003B0232"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Poskytovatel a Objednatel se dohodli, že měsíční paušální odměna za Rezervovanou měsíční kapacitu, jak je uvedeno výše v čl. II. odst. 4 Smlouvy, činí částku ve výši uvedené</w:t>
      </w:r>
      <w:r w:rsidRPr="003B0232">
        <w:rPr>
          <w:rFonts w:ascii="Arial" w:eastAsia="Calibri" w:hAnsi="Arial" w:cs="Arial"/>
          <w:sz w:val="20"/>
          <w:szCs w:val="20"/>
          <w:lang w:val="en-US"/>
        </w:rPr>
        <w:t xml:space="preserve"> v</w:t>
      </w:r>
      <w:r w:rsidRPr="003B0232">
        <w:rPr>
          <w:rFonts w:ascii="Arial" w:eastAsia="Calibri" w:hAnsi="Arial" w:cs="Arial"/>
          <w:sz w:val="20"/>
          <w:szCs w:val="20"/>
        </w:rPr>
        <w:t xml:space="preserve"> příloze</w:t>
      </w:r>
      <w:r w:rsidRPr="003B0232">
        <w:rPr>
          <w:rFonts w:ascii="Arial" w:eastAsia="Calibri" w:hAnsi="Arial" w:cs="Arial"/>
          <w:sz w:val="20"/>
          <w:szCs w:val="20"/>
          <w:lang w:val="en-US"/>
        </w:rPr>
        <w:t xml:space="preserve"> č. 1</w:t>
      </w:r>
      <w:r w:rsidRPr="003B0232">
        <w:rPr>
          <w:rFonts w:ascii="Arial" w:eastAsia="Calibri" w:hAnsi="Arial" w:cs="Arial"/>
          <w:sz w:val="20"/>
          <w:szCs w:val="20"/>
        </w:rPr>
        <w:t xml:space="preserve"> této Smlouvy</w:t>
      </w:r>
      <w:r w:rsidRPr="003B0232">
        <w:rPr>
          <w:rFonts w:ascii="Arial" w:eastAsia="Calibri" w:hAnsi="Arial" w:cs="Arial"/>
          <w:sz w:val="20"/>
          <w:szCs w:val="20"/>
          <w:lang w:val="en-US"/>
        </w:rPr>
        <w:t xml:space="preserve">. </w:t>
      </w:r>
    </w:p>
    <w:p w14:paraId="3B31C71D" w14:textId="77777777" w:rsidR="003B0232" w:rsidRPr="003B0232" w:rsidRDefault="003B0232" w:rsidP="003B0232">
      <w:pPr>
        <w:ind w:left="426"/>
        <w:jc w:val="both"/>
        <w:rPr>
          <w:rFonts w:ascii="Arial" w:eastAsia="Calibri" w:hAnsi="Arial" w:cs="Arial"/>
          <w:sz w:val="20"/>
          <w:szCs w:val="20"/>
        </w:rPr>
      </w:pPr>
    </w:p>
    <w:p w14:paraId="7FB087EF" w14:textId="55AD79FD" w:rsidR="003B0232" w:rsidRPr="003B0232"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 xml:space="preserve">Výše měsíční paušální odměny je stanovena jako maximální a nepřekročitelná, nejvýše přípustná a obsahuje veškeré náklady Poskytovatele nezbytné pro řádné a včasné plnění Služeb sjednaných v předmětu Smlouvy v rozsahu Rezervované měsíční kapacity </w:t>
      </w:r>
      <w:r w:rsidR="007E5095">
        <w:rPr>
          <w:rFonts w:ascii="Arial" w:eastAsia="Calibri" w:hAnsi="Arial" w:cs="Arial"/>
          <w:sz w:val="20"/>
          <w:szCs w:val="20"/>
        </w:rPr>
        <w:t>12</w:t>
      </w:r>
      <w:r w:rsidRPr="003B0232">
        <w:rPr>
          <w:rFonts w:ascii="Arial" w:eastAsia="Calibri" w:hAnsi="Arial" w:cs="Arial"/>
          <w:sz w:val="20"/>
          <w:szCs w:val="20"/>
        </w:rPr>
        <w:t xml:space="preserve"> hodin měsíčně a ve frekvenci 1 x osobní jednání měsíčně (maximálně 2 hodiny), včetně všech případně souvisejících hotových nákladů a ztráty času za dobu cesty do sídla Objednatele zpět. </w:t>
      </w:r>
    </w:p>
    <w:p w14:paraId="325BEB50" w14:textId="77777777" w:rsidR="003B0232" w:rsidRPr="003B0232" w:rsidRDefault="003B0232" w:rsidP="003B0232">
      <w:pPr>
        <w:ind w:left="720"/>
        <w:contextualSpacing/>
        <w:rPr>
          <w:rFonts w:ascii="Arial" w:hAnsi="Arial" w:cs="Arial"/>
          <w:sz w:val="20"/>
        </w:rPr>
      </w:pPr>
    </w:p>
    <w:p w14:paraId="7C4271D1" w14:textId="0A7F36D4" w:rsidR="003B0232" w:rsidRPr="004307B0"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 xml:space="preserve">V případě plnění nad rozsah Rezervované měsíční kapacity, je Objednatel povinen Poskytovateli hradit odměnu za každou započatou hodinu ve výši uvedené v příloze č. 1 této Smlouvy. </w:t>
      </w:r>
    </w:p>
    <w:p w14:paraId="7C1FF906" w14:textId="77777777" w:rsidR="003B0232" w:rsidRPr="003B0232" w:rsidRDefault="003B0232" w:rsidP="003B0232">
      <w:pPr>
        <w:jc w:val="both"/>
        <w:rPr>
          <w:rFonts w:ascii="Arial" w:eastAsia="Calibri" w:hAnsi="Arial" w:cs="Arial"/>
          <w:sz w:val="20"/>
          <w:szCs w:val="20"/>
        </w:rPr>
      </w:pPr>
    </w:p>
    <w:p w14:paraId="096BD3B4" w14:textId="77777777" w:rsidR="004307B0"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 xml:space="preserve">Výše hodinové odměny je stanovena jako maximální a nepřekročitelná a obsahuje veškeré náklady Poskytovatele nezbytné pro řádné a včasné plnění Služeb sjednaných v předmětu této Smlouvy v rozsahu 1 hodiny, včetně všech případně souvisejících hotových nákladů. V případě poskytnutí Služby nad rámec Rezervované měsíční kapacity spočívající v účasti na osobním jednání mimo sídlo Poskytovatele, je Poskytovatel oprávněn požadovat jednorázový příplatek na pokrytí nákladů </w:t>
      </w:r>
    </w:p>
    <w:p w14:paraId="08A55EA9" w14:textId="77777777" w:rsidR="004307B0" w:rsidRDefault="004307B0" w:rsidP="004307B0">
      <w:pPr>
        <w:pStyle w:val="Odstavecseseznamem"/>
        <w:numPr>
          <w:ilvl w:val="0"/>
          <w:numId w:val="0"/>
        </w:numPr>
        <w:ind w:left="566"/>
      </w:pPr>
    </w:p>
    <w:p w14:paraId="1ECBDC70" w14:textId="77777777" w:rsidR="004307B0" w:rsidRDefault="004307B0" w:rsidP="004307B0">
      <w:pPr>
        <w:ind w:left="426"/>
        <w:jc w:val="both"/>
        <w:rPr>
          <w:rFonts w:ascii="Arial" w:eastAsia="Calibri" w:hAnsi="Arial" w:cs="Arial"/>
          <w:sz w:val="20"/>
          <w:szCs w:val="20"/>
        </w:rPr>
      </w:pPr>
    </w:p>
    <w:p w14:paraId="29453E14" w14:textId="77777777" w:rsidR="004307B0" w:rsidRDefault="004307B0" w:rsidP="004307B0">
      <w:pPr>
        <w:ind w:left="426"/>
        <w:jc w:val="both"/>
        <w:rPr>
          <w:rFonts w:ascii="Arial" w:eastAsia="Calibri" w:hAnsi="Arial" w:cs="Arial"/>
          <w:sz w:val="20"/>
          <w:szCs w:val="20"/>
        </w:rPr>
      </w:pPr>
    </w:p>
    <w:p w14:paraId="0E1EAF2C" w14:textId="77777777" w:rsidR="004307B0" w:rsidRDefault="004307B0" w:rsidP="004307B0">
      <w:pPr>
        <w:ind w:left="426"/>
        <w:jc w:val="both"/>
        <w:rPr>
          <w:rFonts w:ascii="Arial" w:eastAsia="Calibri" w:hAnsi="Arial" w:cs="Arial"/>
          <w:sz w:val="20"/>
          <w:szCs w:val="20"/>
        </w:rPr>
      </w:pPr>
    </w:p>
    <w:p w14:paraId="1B3715EE" w14:textId="77777777" w:rsidR="004307B0" w:rsidRDefault="004307B0" w:rsidP="004307B0">
      <w:pPr>
        <w:ind w:left="426"/>
        <w:jc w:val="both"/>
        <w:rPr>
          <w:rFonts w:ascii="Arial" w:eastAsia="Calibri" w:hAnsi="Arial" w:cs="Arial"/>
          <w:sz w:val="20"/>
          <w:szCs w:val="20"/>
        </w:rPr>
      </w:pPr>
    </w:p>
    <w:p w14:paraId="52B952FE" w14:textId="4A32D58B" w:rsidR="003B0232" w:rsidRPr="003B0232" w:rsidRDefault="003B0232" w:rsidP="004307B0">
      <w:pPr>
        <w:ind w:left="426"/>
        <w:jc w:val="both"/>
        <w:rPr>
          <w:rFonts w:ascii="Arial" w:eastAsia="Calibri" w:hAnsi="Arial" w:cs="Arial"/>
          <w:sz w:val="20"/>
          <w:szCs w:val="20"/>
        </w:rPr>
      </w:pPr>
      <w:r w:rsidRPr="003B0232">
        <w:rPr>
          <w:rFonts w:ascii="Arial" w:eastAsia="Calibri" w:hAnsi="Arial" w:cs="Arial"/>
          <w:sz w:val="20"/>
          <w:szCs w:val="20"/>
        </w:rPr>
        <w:t xml:space="preserve">na jízdné a ztrátu času za dobu cesty na místo osobního jednání a zpět ve výši sjednané v příloze č. 1 této Smlouvy. </w:t>
      </w:r>
    </w:p>
    <w:p w14:paraId="2AB1B0E4" w14:textId="77777777" w:rsidR="003B0232" w:rsidRPr="003B0232" w:rsidRDefault="003B0232" w:rsidP="003B0232">
      <w:pPr>
        <w:ind w:left="426"/>
        <w:jc w:val="both"/>
        <w:rPr>
          <w:rFonts w:ascii="Arial" w:eastAsia="Calibri" w:hAnsi="Arial" w:cs="Arial"/>
          <w:sz w:val="20"/>
          <w:szCs w:val="20"/>
        </w:rPr>
      </w:pPr>
    </w:p>
    <w:p w14:paraId="7DDBF3C4" w14:textId="77777777" w:rsidR="003B0232" w:rsidRPr="003B0232"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Poskytovatel je povinen do 5 pracovních dnů po skončení kalendářního měsíce vyhotovit výkaz odpracovaných hodin s popisem provedených prací a rozlišením odpracovaných hodin spadajících do měsíční paušální odměny za předmětný měsíc (případně převedených a čerpaných hodin za předcházející měsíc) a hodin nad tuto měsíční paušální odměnu a s uvedením konkrétního zaměstnance, který daný požadavek zadal (dále jen „Výkaz odpracovaných hodin“) a zaslat je Objednateli k odsouhlasení e-mailem na e-mailovou adresu kontaktní osoby, a to v editovatelné podobě. Objednatel je povinen se k navrženému Výkazu odpracovaných hodin vyjádřit ve lhůtě 5 pracovních dnů od doručení, a to formou připojení komentářů. Počet hodin odpovídající Objednatelem požadované konkrétní Službě musí být mezi stranami Smlouvy vždy před vystavením daňového dokladu/faktury (dále jen „Faktura“) projednán a oběma Smluvními stranami písemně odsouhlasen.</w:t>
      </w:r>
    </w:p>
    <w:p w14:paraId="7A239757" w14:textId="77777777" w:rsidR="003B0232" w:rsidRPr="003B0232" w:rsidRDefault="003B0232" w:rsidP="003B0232">
      <w:pPr>
        <w:ind w:left="426"/>
        <w:jc w:val="both"/>
        <w:rPr>
          <w:rFonts w:ascii="Arial" w:eastAsia="Calibri" w:hAnsi="Arial" w:cs="Arial"/>
          <w:sz w:val="20"/>
          <w:szCs w:val="20"/>
        </w:rPr>
      </w:pPr>
    </w:p>
    <w:p w14:paraId="4271EF99" w14:textId="77777777" w:rsidR="003B0232" w:rsidRPr="003B0232"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Ceny uvedené v příloze č. 1 této smlouvy jsou ceny v Kč bez DPH. K cenám uvedeným v příloze č. 1 této smlouvy bude připočtena DPH ve výši podle platných a účinných předpisů v době uskutečnění zdanitelného plnění.</w:t>
      </w:r>
    </w:p>
    <w:p w14:paraId="28019853" w14:textId="77777777" w:rsidR="003B0232" w:rsidRPr="003B0232" w:rsidRDefault="003B0232" w:rsidP="003B0232">
      <w:pPr>
        <w:jc w:val="both"/>
        <w:rPr>
          <w:rFonts w:ascii="Arial" w:eastAsia="Calibri" w:hAnsi="Arial" w:cs="Arial"/>
          <w:sz w:val="20"/>
          <w:szCs w:val="20"/>
        </w:rPr>
      </w:pPr>
    </w:p>
    <w:p w14:paraId="603D7687" w14:textId="77777777" w:rsidR="003B0232" w:rsidRPr="003B0232"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 xml:space="preserve">Cena plnění bude Objednatelem hrazena měsíčně na základě Faktury, kterou je Poskytovatel oprávněn vystavit za předchozí kalendářní měsíc a následně doručit Objednateli. Splatnost Faktury bude 30 dnů ode dne jejího doručení Objednateli. Bude-li na Faktuře uvedena kratší doba splatnosti, použije se doba splatnosti uvedená v této Smlouvě. </w:t>
      </w:r>
    </w:p>
    <w:p w14:paraId="30F8F2BC" w14:textId="77777777" w:rsidR="003B0232" w:rsidRPr="003B0232" w:rsidRDefault="003B0232" w:rsidP="003B0232">
      <w:pPr>
        <w:ind w:left="426"/>
        <w:jc w:val="both"/>
        <w:rPr>
          <w:rFonts w:ascii="Arial" w:eastAsia="Calibri" w:hAnsi="Arial" w:cs="Arial"/>
          <w:sz w:val="20"/>
          <w:szCs w:val="20"/>
        </w:rPr>
      </w:pPr>
    </w:p>
    <w:p w14:paraId="5984DA08" w14:textId="77777777" w:rsidR="003B0232" w:rsidRPr="003B0232" w:rsidRDefault="003B0232" w:rsidP="003B0232">
      <w:pPr>
        <w:numPr>
          <w:ilvl w:val="0"/>
          <w:numId w:val="18"/>
        </w:numPr>
        <w:ind w:left="426" w:hanging="426"/>
        <w:jc w:val="both"/>
        <w:rPr>
          <w:rFonts w:ascii="Arial" w:eastAsia="Calibri" w:hAnsi="Arial" w:cs="Arial"/>
          <w:sz w:val="20"/>
          <w:szCs w:val="20"/>
        </w:rPr>
      </w:pPr>
      <w:r w:rsidRPr="003B0232">
        <w:rPr>
          <w:rFonts w:ascii="Arial" w:eastAsia="Calibri" w:hAnsi="Arial" w:cs="Arial"/>
          <w:sz w:val="20"/>
          <w:szCs w:val="20"/>
        </w:rPr>
        <w:t xml:space="preserve">Má se za to, že lhůta splatnosti byla dodržena, pokud bude odměna poukázaná Poskytovateli v den splatnosti odepsána z účtu Objednatele.  </w:t>
      </w:r>
    </w:p>
    <w:p w14:paraId="58AD4689" w14:textId="77777777" w:rsidR="003B0232" w:rsidRPr="003B0232" w:rsidRDefault="003B0232" w:rsidP="003B0232">
      <w:pPr>
        <w:jc w:val="both"/>
        <w:rPr>
          <w:rFonts w:ascii="Arial" w:eastAsia="Calibri" w:hAnsi="Arial" w:cs="Arial"/>
          <w:sz w:val="20"/>
          <w:szCs w:val="20"/>
        </w:rPr>
      </w:pPr>
    </w:p>
    <w:p w14:paraId="0A77E99D" w14:textId="77777777" w:rsidR="003B0232" w:rsidRPr="003B0232" w:rsidRDefault="003B0232" w:rsidP="003B0232">
      <w:pPr>
        <w:numPr>
          <w:ilvl w:val="0"/>
          <w:numId w:val="18"/>
        </w:numPr>
        <w:spacing w:after="120"/>
        <w:ind w:left="426" w:hanging="426"/>
        <w:jc w:val="both"/>
        <w:rPr>
          <w:rFonts w:ascii="Arial" w:eastAsia="Calibri" w:hAnsi="Arial" w:cs="Arial"/>
          <w:sz w:val="20"/>
          <w:szCs w:val="20"/>
        </w:rPr>
      </w:pPr>
      <w:r w:rsidRPr="003B0232">
        <w:rPr>
          <w:rFonts w:ascii="Arial" w:eastAsia="Calibri" w:hAnsi="Arial" w:cs="Arial"/>
          <w:sz w:val="20"/>
          <w:szCs w:val="20"/>
        </w:rPr>
        <w:t xml:space="preserve">Faktura musí mít veškeré náležitosti daňového dokladu dle platného a účinného zákona o dani z přidané hodnoty nebo Faktury dle platného a účinného zákona o účetnictví. Ve Faktuře musí být odkaz na tuto smlouvu a její přílohou bude oběma Smluvními stranami odsouhlasený Výkaz odpracovaných hodin. </w:t>
      </w:r>
    </w:p>
    <w:p w14:paraId="537EE9F7" w14:textId="77777777" w:rsidR="00522CD0" w:rsidRDefault="003B0232" w:rsidP="00522CD0">
      <w:pPr>
        <w:numPr>
          <w:ilvl w:val="0"/>
          <w:numId w:val="18"/>
        </w:numPr>
        <w:spacing w:after="120"/>
        <w:ind w:left="426" w:hanging="426"/>
        <w:jc w:val="both"/>
        <w:rPr>
          <w:rFonts w:ascii="Arial" w:eastAsia="Calibri" w:hAnsi="Arial" w:cs="Arial"/>
          <w:sz w:val="20"/>
          <w:szCs w:val="20"/>
        </w:rPr>
      </w:pPr>
      <w:r w:rsidRPr="003B0232">
        <w:rPr>
          <w:rFonts w:ascii="Arial" w:eastAsia="Calibri" w:hAnsi="Arial" w:cs="Arial"/>
          <w:sz w:val="20"/>
          <w:szCs w:val="20"/>
        </w:rPr>
        <w:t>Nebude-li Faktura obsahovat stanovené náležitosti nebo v ní nebudou správně uvedené údaje s výjimkou splatnosti Faktury, je Objednatel oprávněn vrátit ji Poskytovateli ve lhůtě třiceti (30) dnů od jejího doručení s uvedením chybějících náležitostí nebo nesprávných údajů. V takovém případě se doba splatnosti nepočítá a nová doba splatnosti počne běžet doručením bezvadné Faktury Objednateli.</w:t>
      </w:r>
    </w:p>
    <w:p w14:paraId="1A189482" w14:textId="09098E00" w:rsidR="00522CD0" w:rsidRPr="00522CD0" w:rsidRDefault="00522CD0" w:rsidP="00522CD0">
      <w:pPr>
        <w:numPr>
          <w:ilvl w:val="0"/>
          <w:numId w:val="18"/>
        </w:numPr>
        <w:spacing w:after="120"/>
        <w:ind w:left="426" w:hanging="426"/>
        <w:jc w:val="both"/>
        <w:rPr>
          <w:rFonts w:ascii="Arial" w:eastAsia="Calibri" w:hAnsi="Arial" w:cs="Arial"/>
          <w:sz w:val="20"/>
          <w:szCs w:val="20"/>
        </w:rPr>
      </w:pPr>
      <w:r w:rsidRPr="00522CD0">
        <w:rPr>
          <w:rFonts w:ascii="Arial" w:eastAsia="Calibri" w:hAnsi="Arial" w:cs="Arial"/>
          <w:sz w:val="20"/>
          <w:szCs w:val="20"/>
        </w:rPr>
        <w:t xml:space="preserve">Všechny faktury budou poskytovatelem objednateli zasílány výhradně elektronicky na e-mailovou adresu: </w:t>
      </w:r>
      <w:hyperlink r:id="rId8" w:history="1">
        <w:r w:rsidR="005250D2" w:rsidRPr="001E11EE">
          <w:rPr>
            <w:rStyle w:val="Hypertextovodkaz"/>
            <w:rFonts w:ascii="Arial" w:eastAsia="Calibri" w:hAnsi="Arial" w:cs="Arial"/>
            <w:sz w:val="20"/>
            <w:szCs w:val="20"/>
          </w:rPr>
          <w:t>uctarna@ozp.cz</w:t>
        </w:r>
      </w:hyperlink>
      <w:r w:rsidR="005250D2">
        <w:rPr>
          <w:rFonts w:ascii="Arial" w:eastAsia="Calibri" w:hAnsi="Arial" w:cs="Arial"/>
          <w:sz w:val="20"/>
          <w:szCs w:val="20"/>
        </w:rPr>
        <w:t xml:space="preserve"> a v kopii kontaktní osobě Objednatele dle této smlouvy. </w:t>
      </w:r>
    </w:p>
    <w:p w14:paraId="45D1C41E" w14:textId="0A224ABA" w:rsidR="005056B4" w:rsidRPr="009664E1" w:rsidRDefault="003B0232" w:rsidP="009664E1">
      <w:pPr>
        <w:numPr>
          <w:ilvl w:val="0"/>
          <w:numId w:val="18"/>
        </w:numPr>
        <w:spacing w:after="120"/>
        <w:ind w:left="426" w:hanging="426"/>
        <w:jc w:val="both"/>
        <w:rPr>
          <w:rFonts w:ascii="Arial" w:eastAsia="Calibri" w:hAnsi="Arial" w:cs="Arial"/>
          <w:sz w:val="20"/>
          <w:szCs w:val="20"/>
        </w:rPr>
      </w:pPr>
      <w:r w:rsidRPr="003B0232">
        <w:rPr>
          <w:rFonts w:ascii="Arial" w:eastAsia="Calibri" w:hAnsi="Arial" w:cs="Arial"/>
          <w:sz w:val="20"/>
          <w:szCs w:val="20"/>
        </w:rPr>
        <w:t>V případě, že by hrozilo, že Objednatel může ručit za Poskytovatelem nezaplacenou daň z přidané hodnoty dle ust. § 109 zákona č. 235/2004 Sb., o dani z přidané hodnoty, v platném znění, je kupující oprávněn uhradit část odměny Poskytovatele ve výši vyúčtované daně z přidané hodnoty na bankovní účet místně příslušného správce daně Poskytovatele. Takový postup Objednatele se v rozsahu částky poukázané na účet správce daně považuje za řádné a včasné uhrazení ceny plnění Poskytovateli.</w:t>
      </w:r>
    </w:p>
    <w:p w14:paraId="3E307E2D" w14:textId="77777777" w:rsidR="003B0232" w:rsidRPr="003B0232" w:rsidRDefault="003B0232" w:rsidP="003B0232">
      <w:pPr>
        <w:rPr>
          <w:rFonts w:ascii="Arial" w:hAnsi="Arial" w:cs="Arial"/>
          <w:sz w:val="20"/>
          <w:szCs w:val="20"/>
        </w:rPr>
      </w:pPr>
    </w:p>
    <w:p w14:paraId="656548D5"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IV.</w:t>
      </w:r>
    </w:p>
    <w:p w14:paraId="79A7EDF7" w14:textId="77777777" w:rsidR="003B0232" w:rsidRPr="003B0232" w:rsidRDefault="003B0232" w:rsidP="003B0232">
      <w:pPr>
        <w:tabs>
          <w:tab w:val="left" w:pos="0"/>
        </w:tabs>
        <w:jc w:val="center"/>
        <w:rPr>
          <w:rFonts w:ascii="Arial" w:hAnsi="Arial" w:cs="Arial"/>
          <w:b/>
          <w:sz w:val="20"/>
          <w:szCs w:val="20"/>
        </w:rPr>
      </w:pPr>
      <w:r w:rsidRPr="003B0232">
        <w:rPr>
          <w:rFonts w:ascii="Arial" w:hAnsi="Arial" w:cs="Arial"/>
          <w:b/>
          <w:sz w:val="20"/>
          <w:szCs w:val="20"/>
        </w:rPr>
        <w:t>Práva a povinnosti Poskytovatele</w:t>
      </w:r>
    </w:p>
    <w:p w14:paraId="3A610DB9" w14:textId="77777777" w:rsidR="003B0232" w:rsidRPr="003B0232" w:rsidRDefault="003B0232" w:rsidP="003B0232">
      <w:pPr>
        <w:tabs>
          <w:tab w:val="left" w:pos="0"/>
        </w:tabs>
        <w:jc w:val="center"/>
        <w:rPr>
          <w:rFonts w:ascii="Arial" w:hAnsi="Arial" w:cs="Arial"/>
          <w:sz w:val="20"/>
          <w:szCs w:val="20"/>
        </w:rPr>
      </w:pPr>
    </w:p>
    <w:p w14:paraId="385848C0" w14:textId="2553F638" w:rsidR="003B0232" w:rsidRPr="003B0232" w:rsidRDefault="003B0232" w:rsidP="005056B4">
      <w:pPr>
        <w:numPr>
          <w:ilvl w:val="0"/>
          <w:numId w:val="19"/>
        </w:numPr>
        <w:jc w:val="both"/>
        <w:rPr>
          <w:rFonts w:ascii="Arial" w:hAnsi="Arial" w:cs="Arial"/>
          <w:sz w:val="20"/>
          <w:szCs w:val="20"/>
        </w:rPr>
      </w:pPr>
      <w:r w:rsidRPr="003B0232">
        <w:rPr>
          <w:rFonts w:ascii="Arial" w:hAnsi="Arial" w:cs="Arial"/>
          <w:sz w:val="20"/>
          <w:szCs w:val="20"/>
        </w:rPr>
        <w:t xml:space="preserve">Poskytovatel prohlašuje, že má příslušná oprávnění k činnostem potřebným k plnění této Smlouvy a DPO splňuje veškeré kvalifikační požadavky, které GDPR klade na osobu vykonávající funkci DPO. Dále Poskytovatel prohlašuje, že dané požadavky splňují i všichni jeho zaměstnanci, kteří se budou na plnění Služeb pro Objednatele na základě Smlouvy podílet. </w:t>
      </w:r>
    </w:p>
    <w:p w14:paraId="2DEBBFB9" w14:textId="77777777" w:rsidR="003B0232" w:rsidRDefault="003B0232" w:rsidP="003B0232">
      <w:pPr>
        <w:jc w:val="both"/>
        <w:rPr>
          <w:rFonts w:ascii="Arial" w:hAnsi="Arial" w:cs="Arial"/>
          <w:sz w:val="20"/>
          <w:szCs w:val="20"/>
        </w:rPr>
      </w:pPr>
    </w:p>
    <w:p w14:paraId="7A0C8073" w14:textId="77777777" w:rsidR="009664E1" w:rsidRDefault="009664E1" w:rsidP="003B0232">
      <w:pPr>
        <w:jc w:val="both"/>
        <w:rPr>
          <w:rFonts w:ascii="Arial" w:hAnsi="Arial" w:cs="Arial"/>
          <w:sz w:val="20"/>
          <w:szCs w:val="20"/>
        </w:rPr>
      </w:pPr>
    </w:p>
    <w:p w14:paraId="013A72C2" w14:textId="77777777" w:rsidR="009664E1" w:rsidRDefault="009664E1" w:rsidP="003B0232">
      <w:pPr>
        <w:jc w:val="both"/>
        <w:rPr>
          <w:rFonts w:ascii="Arial" w:hAnsi="Arial" w:cs="Arial"/>
          <w:sz w:val="20"/>
          <w:szCs w:val="20"/>
        </w:rPr>
      </w:pPr>
    </w:p>
    <w:p w14:paraId="57B214ED" w14:textId="77777777" w:rsidR="009664E1" w:rsidRDefault="009664E1" w:rsidP="003B0232">
      <w:pPr>
        <w:jc w:val="both"/>
        <w:rPr>
          <w:rFonts w:ascii="Arial" w:hAnsi="Arial" w:cs="Arial"/>
          <w:sz w:val="20"/>
          <w:szCs w:val="20"/>
        </w:rPr>
      </w:pPr>
    </w:p>
    <w:p w14:paraId="68F2882F" w14:textId="77777777" w:rsidR="009664E1" w:rsidRDefault="009664E1" w:rsidP="003B0232">
      <w:pPr>
        <w:jc w:val="both"/>
        <w:rPr>
          <w:rFonts w:ascii="Arial" w:hAnsi="Arial" w:cs="Arial"/>
          <w:sz w:val="20"/>
          <w:szCs w:val="20"/>
        </w:rPr>
      </w:pPr>
    </w:p>
    <w:p w14:paraId="576341A3" w14:textId="77777777" w:rsidR="009664E1" w:rsidRPr="003B0232" w:rsidRDefault="009664E1" w:rsidP="003B0232">
      <w:pPr>
        <w:jc w:val="both"/>
        <w:rPr>
          <w:rFonts w:ascii="Arial" w:hAnsi="Arial" w:cs="Arial"/>
          <w:sz w:val="20"/>
          <w:szCs w:val="20"/>
        </w:rPr>
      </w:pPr>
    </w:p>
    <w:p w14:paraId="4826EB1B" w14:textId="77777777" w:rsidR="003B0232" w:rsidRPr="003B0232" w:rsidRDefault="003B0232" w:rsidP="003B0232">
      <w:pPr>
        <w:numPr>
          <w:ilvl w:val="0"/>
          <w:numId w:val="19"/>
        </w:numPr>
        <w:jc w:val="both"/>
        <w:rPr>
          <w:rFonts w:ascii="Arial" w:hAnsi="Arial" w:cs="Arial"/>
          <w:sz w:val="20"/>
          <w:szCs w:val="20"/>
        </w:rPr>
      </w:pPr>
      <w:r w:rsidRPr="003B0232">
        <w:rPr>
          <w:rFonts w:ascii="Arial" w:hAnsi="Arial" w:cs="Arial"/>
          <w:sz w:val="20"/>
          <w:szCs w:val="20"/>
        </w:rPr>
        <w:t xml:space="preserve">Poskytovatel je povinen zajistit, aby Služby byly prováděny s odbornou péčí, v souladu s právními předpisy, s ustálenou judikaturou a rozhodovací praxí Úřadu pro ochranu osobních údajů, dále podle pokynů Objednatele, v jeho zájmu, řádně a včas a totéž zajistit u svých zaměstnanců. V případě, že jsou pokyny Objednatele nevhodné, je Poskytovatel povinen na to Objednatele upozornit. </w:t>
      </w:r>
    </w:p>
    <w:p w14:paraId="18164EEA" w14:textId="77777777" w:rsidR="003B0232" w:rsidRPr="003B0232" w:rsidRDefault="003B0232" w:rsidP="003B0232">
      <w:pPr>
        <w:jc w:val="both"/>
        <w:rPr>
          <w:rFonts w:ascii="Arial" w:hAnsi="Arial" w:cs="Arial"/>
          <w:sz w:val="20"/>
          <w:szCs w:val="20"/>
        </w:rPr>
      </w:pPr>
    </w:p>
    <w:p w14:paraId="2ADE3443" w14:textId="77777777" w:rsidR="003B0232" w:rsidRPr="003B0232" w:rsidRDefault="003B0232" w:rsidP="003B0232">
      <w:pPr>
        <w:numPr>
          <w:ilvl w:val="0"/>
          <w:numId w:val="19"/>
        </w:numPr>
        <w:jc w:val="both"/>
        <w:rPr>
          <w:rFonts w:ascii="Arial" w:hAnsi="Arial" w:cs="Arial"/>
          <w:sz w:val="20"/>
          <w:szCs w:val="20"/>
        </w:rPr>
      </w:pPr>
      <w:r w:rsidRPr="003B0232">
        <w:rPr>
          <w:rFonts w:ascii="Arial" w:hAnsi="Arial" w:cs="Arial"/>
          <w:sz w:val="20"/>
          <w:szCs w:val="20"/>
        </w:rPr>
        <w:t>Poskytovatel je povinen informovat bez zbytečného odkladu Objednatele o veškerých skutečnostech, které jsou významné pro plnění závazků Smluvních stran dle této Smlouvy.</w:t>
      </w:r>
    </w:p>
    <w:p w14:paraId="2987AC3B" w14:textId="77777777" w:rsidR="003B0232" w:rsidRPr="003B0232" w:rsidRDefault="003B0232" w:rsidP="003B0232">
      <w:pPr>
        <w:rPr>
          <w:rFonts w:ascii="Arial" w:hAnsi="Arial" w:cs="Arial"/>
          <w:sz w:val="20"/>
          <w:szCs w:val="20"/>
        </w:rPr>
      </w:pPr>
    </w:p>
    <w:p w14:paraId="54E72E9F" w14:textId="77777777" w:rsidR="003B0232" w:rsidRPr="003B0232" w:rsidRDefault="003B0232" w:rsidP="003B0232">
      <w:pPr>
        <w:numPr>
          <w:ilvl w:val="0"/>
          <w:numId w:val="19"/>
        </w:numPr>
        <w:jc w:val="both"/>
        <w:rPr>
          <w:rFonts w:ascii="Arial" w:hAnsi="Arial" w:cs="Arial"/>
          <w:sz w:val="20"/>
          <w:szCs w:val="20"/>
        </w:rPr>
      </w:pPr>
      <w:r w:rsidRPr="003B0232">
        <w:rPr>
          <w:rFonts w:ascii="Arial" w:hAnsi="Arial" w:cs="Arial"/>
          <w:sz w:val="20"/>
          <w:szCs w:val="20"/>
        </w:rPr>
        <w:t xml:space="preserve">Poskytovatel prohlašuje, že má sjednáno pojištění odpovědnosti za škodu vzniklou v souvislosti s poskytováním Služeb dle Smlouvy s minimálním limitem pojistného plnění ve výši </w:t>
      </w:r>
      <w:proofErr w:type="gramStart"/>
      <w:r w:rsidRPr="003B0232">
        <w:rPr>
          <w:rFonts w:ascii="Arial" w:hAnsi="Arial" w:cs="Arial"/>
          <w:sz w:val="20"/>
          <w:szCs w:val="20"/>
        </w:rPr>
        <w:t>10.000.000,-</w:t>
      </w:r>
      <w:proofErr w:type="gramEnd"/>
      <w:r w:rsidRPr="003B0232">
        <w:rPr>
          <w:rFonts w:ascii="Arial" w:hAnsi="Arial" w:cs="Arial"/>
          <w:sz w:val="20"/>
          <w:szCs w:val="20"/>
        </w:rPr>
        <w:t xml:space="preserve"> Kč a zavazuje se udržovat pojištění odpovědnosti za škodu v této výši po celou dobu trvání této Smlouvy. Poskytovatel odpovídá Objednateli za škodu, kterou mu způsobí v souvislosti s poskytováním Služeb on sám, jeho zaměstnanci, nebo osoby, které k plnění této Smlouvy využil. </w:t>
      </w:r>
    </w:p>
    <w:p w14:paraId="43F465C6" w14:textId="77777777" w:rsidR="003B0232" w:rsidRPr="003B0232" w:rsidRDefault="003B0232" w:rsidP="003B0232">
      <w:pPr>
        <w:jc w:val="both"/>
        <w:rPr>
          <w:rFonts w:ascii="Arial" w:hAnsi="Arial" w:cs="Arial"/>
          <w:sz w:val="20"/>
          <w:szCs w:val="20"/>
        </w:rPr>
      </w:pPr>
    </w:p>
    <w:p w14:paraId="11F138DF" w14:textId="77777777" w:rsidR="003B0232" w:rsidRPr="003B0232" w:rsidRDefault="003B0232" w:rsidP="003B0232">
      <w:pPr>
        <w:numPr>
          <w:ilvl w:val="0"/>
          <w:numId w:val="19"/>
        </w:numPr>
        <w:jc w:val="both"/>
        <w:rPr>
          <w:rFonts w:ascii="Arial" w:eastAsia="Calibri" w:hAnsi="Arial" w:cs="Arial"/>
          <w:sz w:val="20"/>
          <w:szCs w:val="20"/>
        </w:rPr>
      </w:pPr>
      <w:r w:rsidRPr="003B0232">
        <w:rPr>
          <w:rFonts w:ascii="Arial" w:eastAsia="Calibri" w:hAnsi="Arial" w:cs="Arial"/>
          <w:sz w:val="20"/>
          <w:szCs w:val="20"/>
        </w:rPr>
        <w:t xml:space="preserve">Poskytovatel může převést práva a povinnosti z této Smlouvy, či převést tuto Smlouvu, postoupit pohledávku za Objednatelem, započítat vzájemné pohledávky či zřídit zástavní právo k pohledávce ze Smlouvy jen s výslovným předchozím písemným souhlasem Objednatele. Bez udělení souhlasu Objednatele jsou výše popsaná jednání neplatná. </w:t>
      </w:r>
    </w:p>
    <w:p w14:paraId="6E1F719D" w14:textId="77777777" w:rsidR="003B0232" w:rsidRPr="003B0232" w:rsidRDefault="003B0232" w:rsidP="003B0232">
      <w:pPr>
        <w:jc w:val="both"/>
        <w:rPr>
          <w:rFonts w:ascii="Arial" w:eastAsia="Calibri" w:hAnsi="Arial" w:cs="Arial"/>
          <w:sz w:val="20"/>
          <w:szCs w:val="20"/>
        </w:rPr>
      </w:pPr>
    </w:p>
    <w:p w14:paraId="4756937D" w14:textId="77777777" w:rsidR="003B0232" w:rsidRPr="003B0232" w:rsidRDefault="003B0232" w:rsidP="003B0232">
      <w:pPr>
        <w:numPr>
          <w:ilvl w:val="0"/>
          <w:numId w:val="19"/>
        </w:numPr>
        <w:jc w:val="both"/>
        <w:rPr>
          <w:rFonts w:ascii="Arial" w:eastAsia="Calibri" w:hAnsi="Arial" w:cs="Arial"/>
          <w:sz w:val="20"/>
          <w:szCs w:val="20"/>
        </w:rPr>
      </w:pPr>
      <w:r w:rsidRPr="003B0232">
        <w:rPr>
          <w:rFonts w:ascii="Arial" w:eastAsia="Calibri" w:hAnsi="Arial" w:cs="Arial"/>
          <w:sz w:val="20"/>
          <w:szCs w:val="20"/>
        </w:rPr>
        <w:t xml:space="preserve">Pro případ, že v rámci plnění Služeb dle této Smlouvy vznikne autorské dílo ve smyslu zákona č. 121/2000 Sb., autorský zákon, v platném znění, uděluje tímto Poskytovatel Objednateli výhradní licenci k užití takového díla, a to časově, množstevně a územně neomezenou. Odměna Poskytovatele za poskytnutí licence dle tohoto odstavce je již zahrnuta </w:t>
      </w:r>
      <w:proofErr w:type="gramStart"/>
      <w:r w:rsidRPr="003B0232">
        <w:rPr>
          <w:rFonts w:ascii="Arial" w:eastAsia="Calibri" w:hAnsi="Arial" w:cs="Arial"/>
          <w:sz w:val="20"/>
          <w:szCs w:val="20"/>
        </w:rPr>
        <w:t>v  měsíční</w:t>
      </w:r>
      <w:proofErr w:type="gramEnd"/>
      <w:r w:rsidRPr="003B0232">
        <w:rPr>
          <w:rFonts w:ascii="Arial" w:eastAsia="Calibri" w:hAnsi="Arial" w:cs="Arial"/>
          <w:sz w:val="20"/>
          <w:szCs w:val="20"/>
        </w:rPr>
        <w:t xml:space="preserve"> paušální odměně Poskytovatele dle přílohy č. 1 této Smlouvy.</w:t>
      </w:r>
    </w:p>
    <w:p w14:paraId="5F64FB33" w14:textId="77777777" w:rsidR="003B0232" w:rsidRPr="003B0232" w:rsidRDefault="003B0232" w:rsidP="003B0232">
      <w:pPr>
        <w:ind w:left="720"/>
        <w:contextualSpacing/>
        <w:rPr>
          <w:rFonts w:ascii="Arial" w:hAnsi="Arial" w:cs="Arial"/>
          <w:sz w:val="20"/>
        </w:rPr>
      </w:pPr>
    </w:p>
    <w:p w14:paraId="4005B6BC" w14:textId="77777777" w:rsidR="003B0232" w:rsidRPr="003B0232" w:rsidRDefault="003B0232" w:rsidP="003B0232">
      <w:pPr>
        <w:rPr>
          <w:rFonts w:ascii="Arial" w:hAnsi="Arial" w:cs="Arial"/>
          <w:sz w:val="20"/>
          <w:szCs w:val="20"/>
        </w:rPr>
      </w:pPr>
    </w:p>
    <w:p w14:paraId="364010A8" w14:textId="77777777" w:rsidR="003B0232" w:rsidRPr="003B0232" w:rsidRDefault="003B0232" w:rsidP="003B0232">
      <w:pPr>
        <w:tabs>
          <w:tab w:val="left" w:pos="0"/>
        </w:tabs>
        <w:jc w:val="center"/>
        <w:rPr>
          <w:rFonts w:ascii="Arial" w:hAnsi="Arial" w:cs="Arial"/>
          <w:b/>
          <w:sz w:val="20"/>
          <w:szCs w:val="20"/>
        </w:rPr>
      </w:pPr>
      <w:r w:rsidRPr="003B0232">
        <w:rPr>
          <w:rFonts w:ascii="Arial" w:hAnsi="Arial" w:cs="Arial"/>
          <w:b/>
          <w:sz w:val="20"/>
          <w:szCs w:val="20"/>
        </w:rPr>
        <w:t>Článek V.</w:t>
      </w:r>
    </w:p>
    <w:p w14:paraId="52CBC603" w14:textId="77777777" w:rsidR="003B0232" w:rsidRPr="003B0232" w:rsidRDefault="003B0232" w:rsidP="003B0232">
      <w:pPr>
        <w:tabs>
          <w:tab w:val="left" w:pos="0"/>
        </w:tabs>
        <w:jc w:val="center"/>
        <w:rPr>
          <w:rFonts w:ascii="Arial" w:hAnsi="Arial" w:cs="Arial"/>
          <w:b/>
          <w:sz w:val="20"/>
          <w:szCs w:val="20"/>
        </w:rPr>
      </w:pPr>
      <w:r w:rsidRPr="003B0232">
        <w:rPr>
          <w:rFonts w:ascii="Arial" w:hAnsi="Arial" w:cs="Arial"/>
          <w:b/>
          <w:sz w:val="20"/>
          <w:szCs w:val="20"/>
        </w:rPr>
        <w:t xml:space="preserve">Práva a povinnosti Objednatele </w:t>
      </w:r>
    </w:p>
    <w:p w14:paraId="6E7837C8" w14:textId="77777777" w:rsidR="003B0232" w:rsidRPr="003B0232" w:rsidRDefault="003B0232" w:rsidP="003B0232">
      <w:pPr>
        <w:tabs>
          <w:tab w:val="left" w:pos="0"/>
        </w:tabs>
        <w:jc w:val="center"/>
        <w:rPr>
          <w:rFonts w:ascii="Arial" w:hAnsi="Arial" w:cs="Arial"/>
          <w:b/>
          <w:sz w:val="20"/>
          <w:szCs w:val="20"/>
        </w:rPr>
      </w:pPr>
    </w:p>
    <w:p w14:paraId="1500D391" w14:textId="77777777" w:rsidR="003B0232" w:rsidRPr="003B0232" w:rsidRDefault="003B0232" w:rsidP="003B0232">
      <w:pPr>
        <w:numPr>
          <w:ilvl w:val="0"/>
          <w:numId w:val="23"/>
        </w:numPr>
        <w:tabs>
          <w:tab w:val="left" w:pos="0"/>
        </w:tabs>
        <w:ind w:left="360"/>
        <w:contextualSpacing/>
        <w:jc w:val="both"/>
        <w:rPr>
          <w:rFonts w:ascii="Arial" w:hAnsi="Arial" w:cs="Arial"/>
          <w:sz w:val="20"/>
          <w:szCs w:val="20"/>
        </w:rPr>
      </w:pPr>
      <w:r w:rsidRPr="003B0232">
        <w:rPr>
          <w:rFonts w:ascii="Arial" w:hAnsi="Arial" w:cs="Arial"/>
          <w:sz w:val="20"/>
          <w:szCs w:val="20"/>
        </w:rPr>
        <w:t xml:space="preserve">Objednatel je povinen poskytnout Poskytovateli nezbytnou součinnost, zejména mu zpřístupnit příslušné dokumenty, předat nezbytné informace a případně též umožnit přístup do sídla Objednatele. </w:t>
      </w:r>
    </w:p>
    <w:p w14:paraId="5BC12855" w14:textId="77777777" w:rsidR="003B0232" w:rsidRPr="003B0232" w:rsidRDefault="003B0232" w:rsidP="003B0232">
      <w:pPr>
        <w:tabs>
          <w:tab w:val="left" w:pos="0"/>
        </w:tabs>
        <w:ind w:left="360"/>
        <w:contextualSpacing/>
        <w:jc w:val="both"/>
        <w:rPr>
          <w:rFonts w:ascii="Arial" w:hAnsi="Arial" w:cs="Arial"/>
          <w:sz w:val="20"/>
          <w:szCs w:val="20"/>
        </w:rPr>
      </w:pPr>
    </w:p>
    <w:p w14:paraId="1C3529BC" w14:textId="77777777" w:rsidR="003B0232" w:rsidRPr="003B0232" w:rsidRDefault="003B0232" w:rsidP="003B0232">
      <w:pPr>
        <w:numPr>
          <w:ilvl w:val="0"/>
          <w:numId w:val="23"/>
        </w:numPr>
        <w:ind w:left="360"/>
        <w:jc w:val="both"/>
        <w:rPr>
          <w:rFonts w:ascii="Arial" w:hAnsi="Arial" w:cs="Arial"/>
          <w:sz w:val="20"/>
          <w:szCs w:val="20"/>
        </w:rPr>
      </w:pPr>
      <w:r w:rsidRPr="003B0232">
        <w:rPr>
          <w:rFonts w:ascii="Arial" w:hAnsi="Arial" w:cs="Arial"/>
          <w:sz w:val="20"/>
          <w:szCs w:val="20"/>
        </w:rPr>
        <w:t>Objednatel je povinen informovat bez zbytečného odkladu Poskytovatele o veškerých skutečnostech, které jsou významné pro plnění závazků Smluvních stran dle Smlouvy.</w:t>
      </w:r>
    </w:p>
    <w:p w14:paraId="3E8ED781" w14:textId="77777777" w:rsidR="003B0232" w:rsidRPr="003B0232" w:rsidRDefault="003B0232" w:rsidP="003B0232">
      <w:pPr>
        <w:jc w:val="both"/>
        <w:rPr>
          <w:rFonts w:ascii="Arial" w:hAnsi="Arial" w:cs="Arial"/>
          <w:sz w:val="20"/>
          <w:szCs w:val="20"/>
        </w:rPr>
      </w:pPr>
    </w:p>
    <w:p w14:paraId="08EE5146" w14:textId="77777777" w:rsidR="003B0232" w:rsidRPr="003B0232" w:rsidRDefault="003B0232" w:rsidP="003B0232">
      <w:pPr>
        <w:jc w:val="both"/>
        <w:rPr>
          <w:rFonts w:ascii="Arial" w:hAnsi="Arial" w:cs="Arial"/>
          <w:sz w:val="20"/>
          <w:szCs w:val="20"/>
        </w:rPr>
      </w:pPr>
    </w:p>
    <w:p w14:paraId="39B0A300" w14:textId="77777777" w:rsidR="003B0232" w:rsidRPr="003B0232" w:rsidRDefault="003B0232" w:rsidP="003B0232">
      <w:pPr>
        <w:jc w:val="both"/>
        <w:rPr>
          <w:rFonts w:ascii="Arial" w:hAnsi="Arial" w:cs="Arial"/>
          <w:sz w:val="20"/>
          <w:szCs w:val="20"/>
        </w:rPr>
      </w:pPr>
    </w:p>
    <w:p w14:paraId="486A1629"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VI.</w:t>
      </w:r>
    </w:p>
    <w:p w14:paraId="28E0F099" w14:textId="4D8A0E40" w:rsidR="003B0232" w:rsidRPr="003B0232" w:rsidRDefault="00165BE1" w:rsidP="003B0232">
      <w:pPr>
        <w:jc w:val="center"/>
        <w:rPr>
          <w:rFonts w:ascii="Arial" w:hAnsi="Arial" w:cs="Arial"/>
          <w:b/>
          <w:sz w:val="20"/>
          <w:szCs w:val="20"/>
        </w:rPr>
      </w:pPr>
      <w:r>
        <w:rPr>
          <w:rFonts w:ascii="Arial" w:hAnsi="Arial" w:cs="Arial"/>
          <w:b/>
          <w:sz w:val="20"/>
          <w:szCs w:val="20"/>
        </w:rPr>
        <w:t>Povinnost mlčenlivosti</w:t>
      </w:r>
    </w:p>
    <w:p w14:paraId="587ADEEB" w14:textId="77777777" w:rsidR="003B0232" w:rsidRPr="003B0232" w:rsidRDefault="003B0232" w:rsidP="003B0232">
      <w:pPr>
        <w:jc w:val="center"/>
        <w:rPr>
          <w:rFonts w:ascii="Arial" w:hAnsi="Arial" w:cs="Arial"/>
          <w:b/>
          <w:sz w:val="20"/>
          <w:szCs w:val="20"/>
        </w:rPr>
      </w:pPr>
    </w:p>
    <w:p w14:paraId="7CC6C631" w14:textId="77777777" w:rsidR="003B0232" w:rsidRPr="003B0232" w:rsidRDefault="003B0232" w:rsidP="003B0232">
      <w:pPr>
        <w:numPr>
          <w:ilvl w:val="0"/>
          <w:numId w:val="25"/>
        </w:numPr>
        <w:ind w:left="284" w:hanging="284"/>
        <w:jc w:val="both"/>
        <w:rPr>
          <w:rFonts w:ascii="Arial" w:eastAsia="Calibri" w:hAnsi="Arial" w:cs="Arial"/>
          <w:sz w:val="20"/>
          <w:szCs w:val="20"/>
          <w:lang w:eastAsia="en-US"/>
        </w:rPr>
      </w:pPr>
      <w:r w:rsidRPr="003B0232">
        <w:rPr>
          <w:rFonts w:ascii="Arial" w:eastAsia="Calibri" w:hAnsi="Arial" w:cs="Arial"/>
          <w:sz w:val="20"/>
          <w:szCs w:val="20"/>
          <w:lang w:eastAsia="en-US"/>
        </w:rPr>
        <w:t>Poskytovatel je povinen zachovávat mlčenlivost ohledně veškerých důvěrných informací Objednatele, které se v souvislosti s plněním této Smlouvy dozví. Poskytovatel je povinen zajistit zachování mlčenlivosti dle tohoto článku Smlouvy i u svých zaměstnanců a dalších osob, které použil k plnění této Smlouvy.</w:t>
      </w:r>
    </w:p>
    <w:p w14:paraId="70AE4A6C" w14:textId="77777777" w:rsidR="003B0232" w:rsidRPr="003B0232" w:rsidRDefault="003B0232" w:rsidP="003B0232">
      <w:pPr>
        <w:autoSpaceDE w:val="0"/>
        <w:autoSpaceDN w:val="0"/>
        <w:adjustRightInd w:val="0"/>
        <w:ind w:left="426"/>
        <w:jc w:val="both"/>
        <w:rPr>
          <w:rFonts w:ascii="Arial" w:eastAsia="Calibri" w:hAnsi="Arial" w:cs="Arial"/>
          <w:sz w:val="20"/>
          <w:szCs w:val="20"/>
          <w:lang w:eastAsia="en-US"/>
        </w:rPr>
      </w:pPr>
    </w:p>
    <w:p w14:paraId="22673378" w14:textId="680A63B1" w:rsidR="005056B4" w:rsidRPr="00FA65F3" w:rsidRDefault="003B0232" w:rsidP="00FA65F3">
      <w:pPr>
        <w:numPr>
          <w:ilvl w:val="0"/>
          <w:numId w:val="25"/>
        </w:numPr>
        <w:ind w:left="284" w:hanging="284"/>
        <w:jc w:val="both"/>
        <w:rPr>
          <w:rFonts w:ascii="Arial" w:eastAsia="Calibri" w:hAnsi="Arial" w:cs="Arial"/>
          <w:sz w:val="20"/>
          <w:szCs w:val="20"/>
          <w:lang w:eastAsia="en-US"/>
        </w:rPr>
      </w:pPr>
      <w:r w:rsidRPr="003B0232">
        <w:rPr>
          <w:rFonts w:ascii="Arial" w:eastAsia="Calibri" w:hAnsi="Arial" w:cs="Arial"/>
          <w:sz w:val="20"/>
          <w:szCs w:val="20"/>
          <w:lang w:eastAsia="en-US"/>
        </w:rPr>
        <w:t>Za důvěrné informace se považují jakékoliv informace, které</w:t>
      </w:r>
    </w:p>
    <w:p w14:paraId="492FA4E9" w14:textId="77777777" w:rsidR="005056B4" w:rsidRPr="003B0232" w:rsidRDefault="005056B4" w:rsidP="005056B4">
      <w:pPr>
        <w:ind w:left="284"/>
        <w:jc w:val="both"/>
        <w:rPr>
          <w:rFonts w:ascii="Arial" w:eastAsia="Calibri" w:hAnsi="Arial" w:cs="Arial"/>
          <w:sz w:val="20"/>
          <w:szCs w:val="20"/>
          <w:lang w:eastAsia="en-US"/>
        </w:rPr>
      </w:pPr>
    </w:p>
    <w:p w14:paraId="22576807" w14:textId="77777777" w:rsidR="003B0232" w:rsidRPr="003B0232" w:rsidRDefault="003B0232" w:rsidP="003B0232">
      <w:pPr>
        <w:numPr>
          <w:ilvl w:val="0"/>
          <w:numId w:val="4"/>
        </w:numPr>
        <w:suppressAutoHyphens/>
        <w:spacing w:before="120"/>
        <w:jc w:val="both"/>
        <w:rPr>
          <w:rFonts w:ascii="Arial" w:hAnsi="Arial" w:cs="Arial"/>
          <w:sz w:val="20"/>
          <w:szCs w:val="20"/>
        </w:rPr>
      </w:pPr>
      <w:proofErr w:type="gramStart"/>
      <w:r w:rsidRPr="003B0232">
        <w:rPr>
          <w:rFonts w:ascii="Arial" w:hAnsi="Arial" w:cs="Arial"/>
          <w:sz w:val="20"/>
          <w:szCs w:val="20"/>
        </w:rPr>
        <w:t>tvoří</w:t>
      </w:r>
      <w:proofErr w:type="gramEnd"/>
      <w:r w:rsidRPr="003B0232">
        <w:rPr>
          <w:rFonts w:ascii="Arial" w:hAnsi="Arial" w:cs="Arial"/>
          <w:sz w:val="20"/>
          <w:szCs w:val="20"/>
        </w:rPr>
        <w:t xml:space="preserve"> obchodní tajemství Objednatele (skutečnosti obchodní a technické povahy související s činností Objednatele), nebo se týkají činnosti Objednatele, jeho strategie, know-how, způsobu řízení, vnitřních předpisů a pracovních postupů, nebo</w:t>
      </w:r>
    </w:p>
    <w:p w14:paraId="0D653DA3" w14:textId="77777777" w:rsidR="00FA65F3" w:rsidRDefault="003B0232" w:rsidP="005056B4">
      <w:pPr>
        <w:numPr>
          <w:ilvl w:val="0"/>
          <w:numId w:val="4"/>
        </w:numPr>
        <w:suppressAutoHyphens/>
        <w:jc w:val="both"/>
        <w:rPr>
          <w:rFonts w:ascii="Arial" w:hAnsi="Arial" w:cs="Arial"/>
          <w:sz w:val="20"/>
          <w:szCs w:val="20"/>
        </w:rPr>
      </w:pPr>
      <w:r w:rsidRPr="003B0232">
        <w:rPr>
          <w:rFonts w:ascii="Arial" w:hAnsi="Arial" w:cs="Arial"/>
          <w:sz w:val="20"/>
          <w:szCs w:val="20"/>
        </w:rPr>
        <w:t xml:space="preserve">jsou chráněny nebo podléhají zvláštnímu režimu nakládání na základě příslušných právních předpisů (např. Nařízení Evropského parlamentu a Rady (EU) 2016/679 ze dne 27. dubna 2016 o ochraně fyzických osob v souvislosti se zpracováním osobních údajů a o volném </w:t>
      </w:r>
    </w:p>
    <w:p w14:paraId="3E2F30E4" w14:textId="77777777" w:rsidR="00FA65F3" w:rsidRDefault="00FA65F3" w:rsidP="00FA65F3">
      <w:pPr>
        <w:suppressAutoHyphens/>
        <w:ind w:left="1068"/>
        <w:jc w:val="both"/>
        <w:rPr>
          <w:rFonts w:ascii="Arial" w:hAnsi="Arial" w:cs="Arial"/>
          <w:sz w:val="20"/>
          <w:szCs w:val="20"/>
        </w:rPr>
      </w:pPr>
    </w:p>
    <w:p w14:paraId="6C9DB4D4" w14:textId="77777777" w:rsidR="00FA65F3" w:rsidRDefault="00FA65F3" w:rsidP="00FA65F3">
      <w:pPr>
        <w:suppressAutoHyphens/>
        <w:ind w:left="1068"/>
        <w:jc w:val="both"/>
        <w:rPr>
          <w:rFonts w:ascii="Arial" w:hAnsi="Arial" w:cs="Arial"/>
          <w:sz w:val="20"/>
          <w:szCs w:val="20"/>
        </w:rPr>
      </w:pPr>
    </w:p>
    <w:p w14:paraId="1FF9EA5A" w14:textId="77777777" w:rsidR="00FA65F3" w:rsidRDefault="00FA65F3" w:rsidP="00FA65F3">
      <w:pPr>
        <w:suppressAutoHyphens/>
        <w:ind w:left="1068"/>
        <w:jc w:val="both"/>
        <w:rPr>
          <w:rFonts w:ascii="Arial" w:hAnsi="Arial" w:cs="Arial"/>
          <w:sz w:val="20"/>
          <w:szCs w:val="20"/>
        </w:rPr>
      </w:pPr>
    </w:p>
    <w:p w14:paraId="0E911B88" w14:textId="77777777" w:rsidR="00FA65F3" w:rsidRDefault="00FA65F3" w:rsidP="00FA65F3">
      <w:pPr>
        <w:suppressAutoHyphens/>
        <w:ind w:left="1068"/>
        <w:jc w:val="both"/>
        <w:rPr>
          <w:rFonts w:ascii="Arial" w:hAnsi="Arial" w:cs="Arial"/>
          <w:sz w:val="20"/>
          <w:szCs w:val="20"/>
        </w:rPr>
      </w:pPr>
    </w:p>
    <w:p w14:paraId="17248E77" w14:textId="77777777" w:rsidR="00FA65F3" w:rsidRDefault="00FA65F3" w:rsidP="00FA65F3">
      <w:pPr>
        <w:suppressAutoHyphens/>
        <w:ind w:left="1068"/>
        <w:jc w:val="both"/>
        <w:rPr>
          <w:rFonts w:ascii="Arial" w:hAnsi="Arial" w:cs="Arial"/>
          <w:sz w:val="20"/>
          <w:szCs w:val="20"/>
        </w:rPr>
      </w:pPr>
    </w:p>
    <w:p w14:paraId="0E3E913D" w14:textId="6FD9F1F7" w:rsidR="003B0232" w:rsidRPr="003B0232" w:rsidRDefault="003B0232" w:rsidP="00FA65F3">
      <w:pPr>
        <w:suppressAutoHyphens/>
        <w:ind w:left="1068"/>
        <w:jc w:val="both"/>
        <w:rPr>
          <w:rFonts w:ascii="Arial" w:hAnsi="Arial" w:cs="Arial"/>
          <w:sz w:val="20"/>
          <w:szCs w:val="20"/>
        </w:rPr>
      </w:pPr>
      <w:r w:rsidRPr="003B0232">
        <w:rPr>
          <w:rFonts w:ascii="Arial" w:hAnsi="Arial" w:cs="Arial"/>
          <w:sz w:val="20"/>
          <w:szCs w:val="20"/>
        </w:rPr>
        <w:t>pohybu těchto údajů a o zrušení směrnice 95/46/ES (obecné nařízení o ochraně osobních údajů) nebo závazkových vztahů, jejichž účastníkem je Objednatel</w:t>
      </w:r>
      <w:r w:rsidRPr="003B0232">
        <w:rPr>
          <w:rFonts w:ascii="Arial" w:hAnsi="Arial" w:cs="Arial"/>
          <w:sz w:val="20"/>
        </w:rPr>
        <w:t>)</w:t>
      </w:r>
      <w:r w:rsidRPr="003B0232">
        <w:rPr>
          <w:rFonts w:ascii="Arial" w:hAnsi="Arial" w:cs="Arial"/>
          <w:sz w:val="20"/>
          <w:szCs w:val="20"/>
        </w:rPr>
        <w:t>, nebo</w:t>
      </w:r>
    </w:p>
    <w:p w14:paraId="11568996" w14:textId="77777777" w:rsidR="003B0232" w:rsidRPr="003B0232" w:rsidRDefault="003B0232" w:rsidP="003B0232">
      <w:pPr>
        <w:numPr>
          <w:ilvl w:val="0"/>
          <w:numId w:val="4"/>
        </w:numPr>
        <w:suppressAutoHyphens/>
        <w:jc w:val="both"/>
        <w:rPr>
          <w:rFonts w:ascii="Arial" w:hAnsi="Arial" w:cs="Arial"/>
          <w:sz w:val="20"/>
          <w:szCs w:val="20"/>
        </w:rPr>
      </w:pPr>
      <w:r w:rsidRPr="003B0232">
        <w:rPr>
          <w:rFonts w:ascii="Arial" w:hAnsi="Arial" w:cs="Arial"/>
          <w:sz w:val="20"/>
          <w:szCs w:val="20"/>
        </w:rPr>
        <w:t>jsou součástí informačního systému Objednatele, nebo se na ně vztahuje povinnost mlčenlivosti ve smyslu ustanovení § 22 zákona č. 280/1992 Sb., o resortních, oborových, podnikových a dalších zdravotních pojišťovnách, nebo</w:t>
      </w:r>
    </w:p>
    <w:p w14:paraId="3FE8EA5A" w14:textId="77777777" w:rsidR="003B0232" w:rsidRPr="003B0232" w:rsidRDefault="003B0232" w:rsidP="003B0232">
      <w:pPr>
        <w:numPr>
          <w:ilvl w:val="0"/>
          <w:numId w:val="4"/>
        </w:numPr>
        <w:suppressAutoHyphens/>
        <w:jc w:val="both"/>
        <w:rPr>
          <w:rFonts w:ascii="Arial" w:hAnsi="Arial" w:cs="Arial"/>
          <w:sz w:val="20"/>
          <w:szCs w:val="20"/>
        </w:rPr>
      </w:pPr>
      <w:r w:rsidRPr="003B0232">
        <w:rPr>
          <w:rFonts w:ascii="Arial" w:hAnsi="Arial" w:cs="Arial"/>
          <w:sz w:val="20"/>
          <w:szCs w:val="20"/>
        </w:rPr>
        <w:t>budou Objednatelem označeny za důvěrné, nebo</w:t>
      </w:r>
    </w:p>
    <w:p w14:paraId="657354A3" w14:textId="77777777" w:rsidR="003B0232" w:rsidRPr="003B0232" w:rsidRDefault="003B0232" w:rsidP="003B0232">
      <w:pPr>
        <w:numPr>
          <w:ilvl w:val="0"/>
          <w:numId w:val="4"/>
        </w:numPr>
        <w:suppressAutoHyphens/>
        <w:jc w:val="both"/>
        <w:rPr>
          <w:rFonts w:ascii="Arial" w:hAnsi="Arial" w:cs="Arial"/>
          <w:sz w:val="20"/>
          <w:szCs w:val="20"/>
        </w:rPr>
      </w:pPr>
      <w:r w:rsidRPr="003B0232">
        <w:rPr>
          <w:rFonts w:ascii="Arial" w:hAnsi="Arial" w:cs="Arial"/>
          <w:sz w:val="20"/>
          <w:szCs w:val="20"/>
        </w:rPr>
        <w:t>by v případě jejich prozrazení poškodily nebo mohly Objednatele poškodit,</w:t>
      </w:r>
    </w:p>
    <w:p w14:paraId="1482D82B" w14:textId="77777777" w:rsidR="003B0232" w:rsidRPr="003B0232" w:rsidRDefault="003B0232" w:rsidP="003B0232">
      <w:pPr>
        <w:suppressAutoHyphens/>
        <w:ind w:left="708"/>
        <w:jc w:val="both"/>
        <w:rPr>
          <w:rFonts w:ascii="Arial" w:hAnsi="Arial" w:cs="Arial"/>
          <w:sz w:val="20"/>
          <w:szCs w:val="20"/>
        </w:rPr>
      </w:pPr>
      <w:r w:rsidRPr="003B0232">
        <w:rPr>
          <w:rFonts w:ascii="Arial" w:hAnsi="Arial" w:cs="Arial"/>
          <w:sz w:val="20"/>
          <w:szCs w:val="20"/>
        </w:rPr>
        <w:t>a které nejsou veřejně dostupné.</w:t>
      </w:r>
    </w:p>
    <w:p w14:paraId="7AABB31F" w14:textId="77777777" w:rsidR="003B0232" w:rsidRPr="003B0232" w:rsidRDefault="003B0232" w:rsidP="003B0232">
      <w:pPr>
        <w:ind w:left="335"/>
        <w:rPr>
          <w:rFonts w:ascii="Arial" w:hAnsi="Arial" w:cs="Arial"/>
          <w:sz w:val="20"/>
          <w:szCs w:val="20"/>
        </w:rPr>
      </w:pPr>
    </w:p>
    <w:p w14:paraId="2803B3BC" w14:textId="77777777" w:rsidR="003B0232" w:rsidRPr="003B0232" w:rsidRDefault="003B0232" w:rsidP="003B0232">
      <w:pPr>
        <w:numPr>
          <w:ilvl w:val="0"/>
          <w:numId w:val="25"/>
        </w:numPr>
        <w:ind w:left="284" w:hanging="284"/>
        <w:jc w:val="both"/>
        <w:rPr>
          <w:rFonts w:ascii="Arial" w:eastAsia="Calibri" w:hAnsi="Arial" w:cs="Arial"/>
          <w:sz w:val="20"/>
          <w:szCs w:val="20"/>
          <w:lang w:eastAsia="en-US"/>
        </w:rPr>
      </w:pPr>
      <w:r w:rsidRPr="003B0232">
        <w:rPr>
          <w:rFonts w:ascii="Arial" w:eastAsia="Calibri" w:hAnsi="Arial" w:cs="Arial"/>
          <w:sz w:val="20"/>
          <w:szCs w:val="20"/>
          <w:lang w:eastAsia="en-US"/>
        </w:rPr>
        <w:t>Poskytovatel se zavazuje:</w:t>
      </w:r>
    </w:p>
    <w:p w14:paraId="3112F65C" w14:textId="77777777" w:rsidR="003B0232" w:rsidRPr="003B0232" w:rsidRDefault="003B0232" w:rsidP="003B0232">
      <w:pPr>
        <w:numPr>
          <w:ilvl w:val="0"/>
          <w:numId w:val="5"/>
        </w:numPr>
        <w:suppressAutoHyphens/>
        <w:ind w:left="851"/>
        <w:jc w:val="both"/>
        <w:rPr>
          <w:rFonts w:ascii="Arial" w:hAnsi="Arial" w:cs="Arial"/>
          <w:sz w:val="20"/>
          <w:szCs w:val="20"/>
        </w:rPr>
      </w:pPr>
      <w:r w:rsidRPr="003B0232">
        <w:rPr>
          <w:rFonts w:ascii="Arial" w:hAnsi="Arial" w:cs="Arial"/>
          <w:sz w:val="20"/>
          <w:szCs w:val="20"/>
        </w:rPr>
        <w:t>uchovávat důvěrné informace v tajnosti a nakládat s nimi výlučně v souvislosti s plněním svých povinností dle Smlouvy, přičemž je povinen řídit se pravidly pro nakládání s těmito informacemi, které vyplývají z právních předpisů, interních předpisů nebo rozhodnutí orgánů Objednatele,</w:t>
      </w:r>
    </w:p>
    <w:p w14:paraId="3F81F0B4" w14:textId="77777777" w:rsidR="003B0232" w:rsidRPr="003B0232" w:rsidRDefault="003B0232" w:rsidP="003B0232">
      <w:pPr>
        <w:numPr>
          <w:ilvl w:val="0"/>
          <w:numId w:val="5"/>
        </w:numPr>
        <w:suppressAutoHyphens/>
        <w:ind w:left="851"/>
        <w:jc w:val="both"/>
        <w:rPr>
          <w:rFonts w:ascii="Arial" w:hAnsi="Arial" w:cs="Arial"/>
          <w:sz w:val="20"/>
          <w:szCs w:val="20"/>
        </w:rPr>
      </w:pPr>
      <w:r w:rsidRPr="003B0232">
        <w:rPr>
          <w:rFonts w:ascii="Arial" w:hAnsi="Arial" w:cs="Arial"/>
          <w:sz w:val="20"/>
          <w:szCs w:val="20"/>
        </w:rPr>
        <w:t>nevyužít, ani se nepokusit využít důvěrné informace pro vlastní potřebu nebo pro potřebu jakékoliv třetí osoby způsobem, který by byl v rozporu s právními předpisy či s touto Smlouvou nebo jejím účelem nebo by přímo nebo nepřímo jakkoliv poškodil nebo mohl poškodit Objednatele.</w:t>
      </w:r>
    </w:p>
    <w:p w14:paraId="76FBF597" w14:textId="77777777" w:rsidR="003B0232" w:rsidRPr="003B0232" w:rsidRDefault="003B0232" w:rsidP="003B0232">
      <w:pPr>
        <w:suppressAutoHyphens/>
        <w:ind w:left="851"/>
        <w:jc w:val="both"/>
        <w:rPr>
          <w:rFonts w:ascii="Arial" w:hAnsi="Arial" w:cs="Arial"/>
          <w:sz w:val="20"/>
          <w:szCs w:val="20"/>
        </w:rPr>
      </w:pPr>
    </w:p>
    <w:p w14:paraId="3B0997A5" w14:textId="77777777" w:rsidR="003B0232" w:rsidRPr="003B0232" w:rsidRDefault="003B0232" w:rsidP="003B0232">
      <w:pPr>
        <w:numPr>
          <w:ilvl w:val="0"/>
          <w:numId w:val="25"/>
        </w:numPr>
        <w:ind w:left="284" w:hanging="284"/>
        <w:jc w:val="both"/>
        <w:rPr>
          <w:rFonts w:ascii="Arial" w:eastAsia="Calibri" w:hAnsi="Arial" w:cs="Arial"/>
          <w:sz w:val="20"/>
          <w:szCs w:val="20"/>
          <w:lang w:eastAsia="en-US"/>
        </w:rPr>
      </w:pPr>
      <w:r w:rsidRPr="003B0232">
        <w:rPr>
          <w:rFonts w:ascii="Arial" w:eastAsia="Calibri" w:hAnsi="Arial" w:cs="Arial"/>
          <w:sz w:val="20"/>
          <w:szCs w:val="20"/>
          <w:lang w:eastAsia="en-US"/>
        </w:rPr>
        <w:t xml:space="preserve">Povinnost mlčenlivosti o důvěrných informacích podle tohoto článku trvá dále i po ukončení této Smlouvy. </w:t>
      </w:r>
    </w:p>
    <w:p w14:paraId="7A0B5D18" w14:textId="77777777" w:rsidR="003B0232" w:rsidRPr="003B0232" w:rsidRDefault="003B0232" w:rsidP="003B0232">
      <w:pPr>
        <w:jc w:val="both"/>
        <w:rPr>
          <w:rFonts w:ascii="Arial" w:eastAsia="Calibri" w:hAnsi="Arial" w:cs="Arial"/>
          <w:sz w:val="20"/>
          <w:szCs w:val="20"/>
          <w:lang w:eastAsia="en-US"/>
        </w:rPr>
      </w:pPr>
    </w:p>
    <w:p w14:paraId="20FF5EDA" w14:textId="77777777" w:rsidR="003B0232" w:rsidRPr="003B0232" w:rsidRDefault="003B0232" w:rsidP="003B0232">
      <w:pPr>
        <w:tabs>
          <w:tab w:val="left" w:pos="0"/>
        </w:tabs>
        <w:jc w:val="both"/>
        <w:rPr>
          <w:rFonts w:ascii="Arial" w:hAnsi="Arial" w:cs="Arial"/>
          <w:sz w:val="20"/>
          <w:szCs w:val="20"/>
        </w:rPr>
      </w:pPr>
    </w:p>
    <w:p w14:paraId="7FE691DB" w14:textId="77777777" w:rsidR="003B0232" w:rsidRPr="003B0232" w:rsidRDefault="003B0232" w:rsidP="003B0232">
      <w:pPr>
        <w:tabs>
          <w:tab w:val="left" w:pos="0"/>
        </w:tabs>
        <w:jc w:val="both"/>
        <w:rPr>
          <w:rFonts w:ascii="Arial" w:hAnsi="Arial" w:cs="Arial"/>
          <w:b/>
          <w:sz w:val="20"/>
          <w:szCs w:val="20"/>
        </w:rPr>
      </w:pPr>
    </w:p>
    <w:p w14:paraId="4B767565" w14:textId="77777777" w:rsidR="003B0232" w:rsidRPr="003B0232" w:rsidRDefault="003B0232" w:rsidP="003B0232">
      <w:pPr>
        <w:tabs>
          <w:tab w:val="left" w:pos="0"/>
        </w:tabs>
        <w:jc w:val="center"/>
        <w:rPr>
          <w:rFonts w:ascii="Arial" w:hAnsi="Arial" w:cs="Arial"/>
          <w:b/>
          <w:sz w:val="20"/>
          <w:szCs w:val="20"/>
        </w:rPr>
      </w:pPr>
      <w:r w:rsidRPr="003B0232">
        <w:rPr>
          <w:rFonts w:ascii="Arial" w:hAnsi="Arial" w:cs="Arial"/>
          <w:b/>
          <w:sz w:val="20"/>
          <w:szCs w:val="20"/>
        </w:rPr>
        <w:t xml:space="preserve">Článek VII. </w:t>
      </w:r>
    </w:p>
    <w:p w14:paraId="1A8280D4" w14:textId="77777777" w:rsidR="003B0232" w:rsidRPr="003B0232" w:rsidRDefault="003B0232" w:rsidP="003B0232">
      <w:pPr>
        <w:tabs>
          <w:tab w:val="left" w:pos="0"/>
        </w:tabs>
        <w:jc w:val="center"/>
        <w:rPr>
          <w:rFonts w:ascii="Arial" w:hAnsi="Arial" w:cs="Arial"/>
          <w:b/>
          <w:sz w:val="20"/>
          <w:szCs w:val="20"/>
        </w:rPr>
      </w:pPr>
      <w:r w:rsidRPr="003B0232">
        <w:rPr>
          <w:rFonts w:ascii="Arial" w:hAnsi="Arial" w:cs="Arial"/>
          <w:b/>
          <w:sz w:val="20"/>
          <w:szCs w:val="20"/>
        </w:rPr>
        <w:t>Smluvní pokuta a úrok z prodlení</w:t>
      </w:r>
    </w:p>
    <w:p w14:paraId="1B951664" w14:textId="77777777" w:rsidR="003B0232" w:rsidRPr="003B0232" w:rsidRDefault="003B0232" w:rsidP="003B0232">
      <w:pPr>
        <w:tabs>
          <w:tab w:val="left" w:pos="0"/>
        </w:tabs>
        <w:jc w:val="center"/>
        <w:rPr>
          <w:rFonts w:ascii="Arial" w:hAnsi="Arial" w:cs="Arial"/>
          <w:sz w:val="20"/>
          <w:szCs w:val="20"/>
        </w:rPr>
      </w:pPr>
    </w:p>
    <w:p w14:paraId="4188B7D8" w14:textId="77777777" w:rsidR="003B0232" w:rsidRPr="003B0232" w:rsidRDefault="003B0232" w:rsidP="003B0232">
      <w:pPr>
        <w:numPr>
          <w:ilvl w:val="0"/>
          <w:numId w:val="16"/>
        </w:numPr>
        <w:jc w:val="both"/>
        <w:rPr>
          <w:rFonts w:ascii="Arial" w:hAnsi="Arial" w:cs="Arial"/>
          <w:sz w:val="20"/>
          <w:szCs w:val="20"/>
        </w:rPr>
      </w:pPr>
      <w:r w:rsidRPr="003B0232">
        <w:rPr>
          <w:rFonts w:ascii="Arial" w:hAnsi="Arial" w:cs="Arial"/>
          <w:sz w:val="20"/>
          <w:szCs w:val="20"/>
        </w:rPr>
        <w:t xml:space="preserve">V případě prodlení Objednatele s úhradou odměny za Služby je Poskytovatel oprávněn požadovat po Objednateli zaplacení úroku z prodlení ve výši 0,05 % za každý započatý den prodlení. </w:t>
      </w:r>
    </w:p>
    <w:p w14:paraId="3501B82E" w14:textId="77777777" w:rsidR="003B0232" w:rsidRPr="003B0232" w:rsidRDefault="003B0232" w:rsidP="003B0232">
      <w:pPr>
        <w:ind w:left="360"/>
        <w:jc w:val="both"/>
        <w:rPr>
          <w:rFonts w:ascii="Arial" w:hAnsi="Arial" w:cs="Arial"/>
          <w:sz w:val="20"/>
          <w:szCs w:val="20"/>
        </w:rPr>
      </w:pPr>
    </w:p>
    <w:p w14:paraId="1E0386F8" w14:textId="77777777" w:rsidR="003B0232" w:rsidRPr="003B0232" w:rsidRDefault="003B0232" w:rsidP="003B0232">
      <w:pPr>
        <w:numPr>
          <w:ilvl w:val="0"/>
          <w:numId w:val="16"/>
        </w:numPr>
        <w:jc w:val="both"/>
        <w:rPr>
          <w:rFonts w:ascii="Arial" w:hAnsi="Arial" w:cs="Arial"/>
          <w:sz w:val="20"/>
          <w:szCs w:val="20"/>
        </w:rPr>
      </w:pPr>
      <w:r w:rsidRPr="003B0232">
        <w:rPr>
          <w:rFonts w:ascii="Arial" w:hAnsi="Arial" w:cs="Arial"/>
          <w:sz w:val="20"/>
          <w:szCs w:val="20"/>
        </w:rPr>
        <w:t xml:space="preserve">V případě prodlení s plněním Služeb nebo jejich částí vyplývajících z této Smlouvy je Poskytovateli povinen zaplatit Objednateli smluvní pokutu ve výši </w:t>
      </w:r>
      <w:proofErr w:type="gramStart"/>
      <w:r w:rsidRPr="003B0232">
        <w:rPr>
          <w:rFonts w:ascii="Arial" w:hAnsi="Arial" w:cs="Arial"/>
          <w:sz w:val="20"/>
          <w:szCs w:val="20"/>
        </w:rPr>
        <w:t>2.000,-</w:t>
      </w:r>
      <w:proofErr w:type="gramEnd"/>
      <w:r w:rsidRPr="003B0232">
        <w:rPr>
          <w:rFonts w:ascii="Arial" w:hAnsi="Arial" w:cs="Arial"/>
          <w:sz w:val="20"/>
          <w:szCs w:val="20"/>
        </w:rPr>
        <w:t xml:space="preserve"> Kč, a to za každý započatý den prodlení u každé takové jednotlivé Služby.  </w:t>
      </w:r>
    </w:p>
    <w:p w14:paraId="085D8BCC" w14:textId="77777777" w:rsidR="003B0232" w:rsidRPr="003B0232" w:rsidRDefault="003B0232" w:rsidP="003B0232">
      <w:pPr>
        <w:jc w:val="both"/>
        <w:rPr>
          <w:rFonts w:ascii="Arial" w:hAnsi="Arial" w:cs="Arial"/>
          <w:sz w:val="20"/>
          <w:szCs w:val="20"/>
        </w:rPr>
      </w:pPr>
    </w:p>
    <w:p w14:paraId="07C8D154" w14:textId="77777777" w:rsidR="003B0232" w:rsidRPr="003B0232" w:rsidRDefault="003B0232" w:rsidP="003B0232">
      <w:pPr>
        <w:numPr>
          <w:ilvl w:val="0"/>
          <w:numId w:val="16"/>
        </w:numPr>
        <w:jc w:val="both"/>
        <w:rPr>
          <w:rFonts w:ascii="Arial" w:hAnsi="Arial" w:cs="Arial"/>
          <w:sz w:val="20"/>
          <w:szCs w:val="20"/>
        </w:rPr>
      </w:pPr>
      <w:r w:rsidRPr="003B0232">
        <w:rPr>
          <w:rFonts w:ascii="Arial" w:hAnsi="Arial" w:cs="Arial"/>
          <w:sz w:val="20"/>
          <w:szCs w:val="20"/>
        </w:rPr>
        <w:t xml:space="preserve">V případě, že bude z důvodů spočívajících na straně Poskytovatele nebo DPO Objednateli uložena peněžitá sankce v souvislosti s ochranou osobních údajů, nahradí Poskytovatel Objednateli tuto sankci, dále mu nahradí veškeré náklady řízení potřebné k účelnému uplatňování nebo bránění práva a současně zaplatí Objednateli smluvní pokutu ve výši 5 % ze sankce udělené Objednateli.  </w:t>
      </w:r>
    </w:p>
    <w:p w14:paraId="3E132A2E" w14:textId="77777777" w:rsidR="003B0232" w:rsidRPr="003B0232" w:rsidRDefault="003B0232" w:rsidP="003B0232">
      <w:pPr>
        <w:jc w:val="both"/>
        <w:rPr>
          <w:rFonts w:ascii="Arial" w:hAnsi="Arial" w:cs="Arial"/>
          <w:sz w:val="20"/>
          <w:szCs w:val="20"/>
        </w:rPr>
      </w:pPr>
    </w:p>
    <w:p w14:paraId="0045F610" w14:textId="77777777" w:rsidR="003B0232" w:rsidRPr="003B0232" w:rsidRDefault="003B0232" w:rsidP="003B0232">
      <w:pPr>
        <w:numPr>
          <w:ilvl w:val="0"/>
          <w:numId w:val="16"/>
        </w:numPr>
        <w:jc w:val="both"/>
        <w:rPr>
          <w:rFonts w:ascii="Arial" w:hAnsi="Arial" w:cs="Arial"/>
          <w:sz w:val="20"/>
          <w:szCs w:val="20"/>
        </w:rPr>
      </w:pPr>
      <w:r w:rsidRPr="003B0232">
        <w:rPr>
          <w:rFonts w:ascii="Arial" w:hAnsi="Arial" w:cs="Arial"/>
          <w:sz w:val="20"/>
          <w:szCs w:val="20"/>
        </w:rPr>
        <w:t xml:space="preserve">V případě porušení jakékoliv povinnosti Poskytovatele sjednané v čl. VI. této Smlouvy je Poskytovatel povinen zaplatit Objednateli smluvní pokuty ve výši </w:t>
      </w:r>
      <w:proofErr w:type="gramStart"/>
      <w:r w:rsidRPr="003B0232">
        <w:rPr>
          <w:rFonts w:ascii="Arial" w:hAnsi="Arial" w:cs="Arial"/>
          <w:sz w:val="20"/>
          <w:szCs w:val="20"/>
        </w:rPr>
        <w:t>150.000,-</w:t>
      </w:r>
      <w:proofErr w:type="gramEnd"/>
      <w:r w:rsidRPr="003B0232">
        <w:rPr>
          <w:rFonts w:ascii="Arial" w:hAnsi="Arial" w:cs="Arial"/>
          <w:sz w:val="20"/>
          <w:szCs w:val="20"/>
        </w:rPr>
        <w:t xml:space="preserve"> Kč (slovy: jedno sto padesát tisíc korun českých) za každé jednotlivé porušení. </w:t>
      </w:r>
    </w:p>
    <w:p w14:paraId="16FD8501" w14:textId="77777777" w:rsidR="003B0232" w:rsidRPr="003B0232" w:rsidRDefault="003B0232" w:rsidP="003B0232">
      <w:pPr>
        <w:jc w:val="both"/>
        <w:rPr>
          <w:rFonts w:ascii="Arial" w:hAnsi="Arial" w:cs="Arial"/>
          <w:sz w:val="20"/>
          <w:szCs w:val="20"/>
        </w:rPr>
      </w:pPr>
    </w:p>
    <w:p w14:paraId="16E42BE4" w14:textId="77777777" w:rsidR="003B0232" w:rsidRPr="003B0232" w:rsidRDefault="003B0232" w:rsidP="003B0232">
      <w:pPr>
        <w:numPr>
          <w:ilvl w:val="0"/>
          <w:numId w:val="16"/>
        </w:numPr>
        <w:jc w:val="both"/>
        <w:rPr>
          <w:rFonts w:ascii="Arial" w:hAnsi="Arial" w:cs="Arial"/>
          <w:sz w:val="20"/>
          <w:szCs w:val="20"/>
        </w:rPr>
      </w:pPr>
      <w:r w:rsidRPr="003B0232">
        <w:rPr>
          <w:rFonts w:ascii="Arial" w:hAnsi="Arial" w:cs="Arial"/>
          <w:sz w:val="20"/>
          <w:szCs w:val="20"/>
        </w:rPr>
        <w:t>Smluvní pokuty či úrok z prodlení jsou splatné do 15 dnů po doručení oznámení o uplatnění smluvní pokuty či úroku z prodlení druhé Smluvní straně. Oznámení o uplatnění smluvní pokuty či úroku z prodlení musí obsahovat popis a časové určení události, které zakládá právo Smluvní strany na smluvní pokutu či úrok z prodlení.</w:t>
      </w:r>
    </w:p>
    <w:p w14:paraId="4A749855" w14:textId="77777777" w:rsidR="003B0232" w:rsidRPr="003B0232" w:rsidRDefault="003B0232" w:rsidP="003B0232">
      <w:pPr>
        <w:jc w:val="both"/>
        <w:rPr>
          <w:rFonts w:ascii="Arial" w:hAnsi="Arial" w:cs="Arial"/>
          <w:sz w:val="20"/>
          <w:szCs w:val="20"/>
        </w:rPr>
      </w:pPr>
    </w:p>
    <w:p w14:paraId="7604E45A" w14:textId="77777777" w:rsidR="003B0232" w:rsidRPr="003B0232" w:rsidRDefault="003B0232" w:rsidP="003B0232">
      <w:pPr>
        <w:numPr>
          <w:ilvl w:val="0"/>
          <w:numId w:val="16"/>
        </w:numPr>
        <w:jc w:val="both"/>
        <w:rPr>
          <w:rFonts w:ascii="Arial" w:hAnsi="Arial" w:cs="Arial"/>
          <w:sz w:val="20"/>
          <w:szCs w:val="20"/>
        </w:rPr>
      </w:pPr>
      <w:r w:rsidRPr="003B0232">
        <w:rPr>
          <w:rFonts w:ascii="Arial" w:hAnsi="Arial" w:cs="Arial"/>
          <w:sz w:val="20"/>
          <w:szCs w:val="20"/>
        </w:rPr>
        <w:t>Zaplacením jakékoliv smluvní pokuty dle této Smlouvy není dotčeno právo Poskytovatele na náhradu újmy v plné výši, a to samostatně vedle nároku na zaplacení smluvní pokuty. Strany se výslovně dohodly, že celková výše náhrady újmy není omezena.</w:t>
      </w:r>
    </w:p>
    <w:p w14:paraId="34B93D31" w14:textId="77777777" w:rsidR="003B0232" w:rsidRPr="003B0232" w:rsidRDefault="003B0232" w:rsidP="003B0232">
      <w:pPr>
        <w:ind w:left="720"/>
        <w:contextualSpacing/>
        <w:rPr>
          <w:rFonts w:ascii="Arial" w:hAnsi="Arial" w:cs="Arial"/>
          <w:sz w:val="20"/>
          <w:szCs w:val="20"/>
        </w:rPr>
      </w:pPr>
    </w:p>
    <w:p w14:paraId="416D5B3D" w14:textId="77777777" w:rsidR="003B0232" w:rsidRDefault="003B0232" w:rsidP="003B0232">
      <w:pPr>
        <w:ind w:left="360"/>
        <w:jc w:val="both"/>
        <w:rPr>
          <w:rFonts w:ascii="Arial" w:hAnsi="Arial" w:cs="Arial"/>
          <w:sz w:val="20"/>
          <w:szCs w:val="20"/>
        </w:rPr>
      </w:pPr>
    </w:p>
    <w:p w14:paraId="6AC9C2DB" w14:textId="77777777" w:rsidR="003B0232" w:rsidRDefault="003B0232" w:rsidP="003B0232">
      <w:pPr>
        <w:ind w:left="360"/>
        <w:jc w:val="both"/>
        <w:rPr>
          <w:rFonts w:ascii="Arial" w:hAnsi="Arial" w:cs="Arial"/>
          <w:sz w:val="20"/>
          <w:szCs w:val="20"/>
        </w:rPr>
      </w:pPr>
    </w:p>
    <w:p w14:paraId="7071A0F3" w14:textId="77777777" w:rsidR="003B0232" w:rsidRPr="003B0232" w:rsidRDefault="003B0232" w:rsidP="005056B4">
      <w:pPr>
        <w:jc w:val="both"/>
        <w:rPr>
          <w:rFonts w:ascii="Arial" w:hAnsi="Arial" w:cs="Arial"/>
          <w:sz w:val="20"/>
          <w:szCs w:val="20"/>
        </w:rPr>
      </w:pPr>
    </w:p>
    <w:p w14:paraId="1B521638" w14:textId="77777777" w:rsidR="003B0232" w:rsidRDefault="003B0232" w:rsidP="003B0232">
      <w:pPr>
        <w:jc w:val="both"/>
        <w:rPr>
          <w:rFonts w:ascii="Arial" w:hAnsi="Arial" w:cs="Arial"/>
          <w:sz w:val="20"/>
          <w:szCs w:val="20"/>
        </w:rPr>
      </w:pPr>
    </w:p>
    <w:p w14:paraId="7DB59D55" w14:textId="77777777" w:rsidR="00CC20FB" w:rsidRDefault="00CC20FB" w:rsidP="003B0232">
      <w:pPr>
        <w:jc w:val="both"/>
        <w:rPr>
          <w:rFonts w:ascii="Arial" w:hAnsi="Arial" w:cs="Arial"/>
          <w:sz w:val="20"/>
          <w:szCs w:val="20"/>
        </w:rPr>
      </w:pPr>
    </w:p>
    <w:p w14:paraId="2D94CC6F" w14:textId="77777777" w:rsidR="00CC20FB" w:rsidRDefault="00CC20FB" w:rsidP="003B0232">
      <w:pPr>
        <w:jc w:val="both"/>
        <w:rPr>
          <w:rFonts w:ascii="Arial" w:hAnsi="Arial" w:cs="Arial"/>
          <w:sz w:val="20"/>
          <w:szCs w:val="20"/>
        </w:rPr>
      </w:pPr>
    </w:p>
    <w:p w14:paraId="2B654EAB" w14:textId="77777777" w:rsidR="00CC20FB" w:rsidRDefault="00CC20FB" w:rsidP="003B0232">
      <w:pPr>
        <w:jc w:val="both"/>
        <w:rPr>
          <w:rFonts w:ascii="Arial" w:hAnsi="Arial" w:cs="Arial"/>
          <w:sz w:val="20"/>
          <w:szCs w:val="20"/>
        </w:rPr>
      </w:pPr>
    </w:p>
    <w:p w14:paraId="399BAC12" w14:textId="77777777" w:rsidR="00CC20FB" w:rsidRPr="003B0232" w:rsidRDefault="00CC20FB" w:rsidP="003B0232">
      <w:pPr>
        <w:jc w:val="both"/>
        <w:rPr>
          <w:rFonts w:ascii="Arial" w:hAnsi="Arial" w:cs="Arial"/>
          <w:sz w:val="20"/>
          <w:szCs w:val="20"/>
        </w:rPr>
      </w:pPr>
    </w:p>
    <w:p w14:paraId="372B1AC4"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VIII.</w:t>
      </w:r>
    </w:p>
    <w:p w14:paraId="0BAEA26E"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Doba trvání Smlouvy, skončení Smlouvy, odstoupení od Smlouvy</w:t>
      </w:r>
    </w:p>
    <w:p w14:paraId="459A058A" w14:textId="77777777" w:rsidR="003B0232" w:rsidRPr="003B0232" w:rsidRDefault="003B0232" w:rsidP="003B0232">
      <w:pPr>
        <w:jc w:val="center"/>
        <w:rPr>
          <w:rFonts w:ascii="Arial" w:hAnsi="Arial" w:cs="Arial"/>
          <w:sz w:val="20"/>
          <w:szCs w:val="20"/>
        </w:rPr>
      </w:pPr>
    </w:p>
    <w:p w14:paraId="40D36616" w14:textId="5A5CAE16"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 xml:space="preserve">Tato Smlouva se uzavírá na dobu určitou, a to na dobu 48 měsíců ode dne její účinnosti, a končí automaticky před uplynutím této lhůty v případě, že na jejím základě bude Objednatelem Poskytovateli uhrazena souhrnná částka ve výši </w:t>
      </w:r>
      <w:proofErr w:type="gramStart"/>
      <w:r>
        <w:rPr>
          <w:rFonts w:ascii="Arial" w:hAnsi="Arial" w:cs="Arial"/>
          <w:sz w:val="20"/>
          <w:szCs w:val="20"/>
        </w:rPr>
        <w:t>3</w:t>
      </w:r>
      <w:r w:rsidRPr="003B0232">
        <w:rPr>
          <w:rFonts w:ascii="Arial" w:hAnsi="Arial" w:cs="Arial"/>
          <w:sz w:val="20"/>
          <w:szCs w:val="20"/>
        </w:rPr>
        <w:t>.000.000,-</w:t>
      </w:r>
      <w:proofErr w:type="gramEnd"/>
      <w:r w:rsidRPr="003B0232">
        <w:rPr>
          <w:rFonts w:ascii="Arial" w:hAnsi="Arial" w:cs="Arial"/>
          <w:sz w:val="20"/>
          <w:szCs w:val="20"/>
        </w:rPr>
        <w:t xml:space="preserve"> Kč bez DPH. Ostatní p</w:t>
      </w:r>
      <w:r w:rsidRPr="003B0232">
        <w:rPr>
          <w:rFonts w:ascii="Arial" w:eastAsia="Calibri" w:hAnsi="Arial" w:cs="Arial"/>
          <w:sz w:val="20"/>
          <w:szCs w:val="20"/>
        </w:rPr>
        <w:t>ráva a povinnosti, jejichž smyslu by to odporovalo, skončením této Smlouvy nezanikají.</w:t>
      </w:r>
    </w:p>
    <w:p w14:paraId="09002380" w14:textId="77777777" w:rsidR="003B0232" w:rsidRPr="003B0232" w:rsidRDefault="003B0232" w:rsidP="003B0232">
      <w:pPr>
        <w:ind w:left="360"/>
        <w:jc w:val="both"/>
        <w:rPr>
          <w:rFonts w:ascii="Arial" w:hAnsi="Arial" w:cs="Arial"/>
          <w:sz w:val="20"/>
          <w:szCs w:val="20"/>
        </w:rPr>
      </w:pPr>
    </w:p>
    <w:p w14:paraId="655EA03E" w14:textId="77777777"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 xml:space="preserve">Kterákoli Smluvní strana je oprávněna smlouvu vypovědět s tříměsíční výpovědní dobou, a to i bez uvedení důvodu. </w:t>
      </w:r>
    </w:p>
    <w:p w14:paraId="7A3653F2" w14:textId="77777777" w:rsidR="003B0232" w:rsidRPr="003B0232" w:rsidRDefault="003B0232" w:rsidP="003B0232">
      <w:pPr>
        <w:ind w:left="360"/>
        <w:jc w:val="both"/>
        <w:rPr>
          <w:rFonts w:ascii="Arial" w:hAnsi="Arial" w:cs="Arial"/>
          <w:sz w:val="20"/>
          <w:szCs w:val="20"/>
        </w:rPr>
      </w:pPr>
    </w:p>
    <w:p w14:paraId="113F5A8F" w14:textId="77777777"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Výpovědní doba počíná běžet prvním dnem měsíce následujícího po doručení výpovědi druhé Smluvní straně.</w:t>
      </w:r>
    </w:p>
    <w:p w14:paraId="4681EC4D" w14:textId="77777777" w:rsidR="003B0232" w:rsidRPr="003B0232" w:rsidRDefault="003B0232" w:rsidP="003B0232">
      <w:pPr>
        <w:ind w:left="360"/>
        <w:jc w:val="both"/>
        <w:rPr>
          <w:rFonts w:ascii="Arial" w:hAnsi="Arial" w:cs="Arial"/>
          <w:sz w:val="20"/>
          <w:szCs w:val="20"/>
        </w:rPr>
      </w:pPr>
    </w:p>
    <w:p w14:paraId="01532356" w14:textId="77777777"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 xml:space="preserve">Objednatel má právo okamžitě odstoupit od této Smlouvy, a to v případě, že Poskytovatel je v prodlení s prováděním Služeb o více než 5 (slovy: pět) dnů s poskytnutím Služeb. </w:t>
      </w:r>
    </w:p>
    <w:p w14:paraId="6D7F5A27" w14:textId="77777777" w:rsidR="003B0232" w:rsidRPr="003B0232" w:rsidRDefault="003B0232" w:rsidP="003B0232">
      <w:pPr>
        <w:ind w:left="360"/>
        <w:jc w:val="both"/>
        <w:rPr>
          <w:rFonts w:ascii="Arial" w:hAnsi="Arial" w:cs="Arial"/>
          <w:sz w:val="20"/>
          <w:szCs w:val="20"/>
        </w:rPr>
      </w:pPr>
    </w:p>
    <w:p w14:paraId="49B2880C" w14:textId="77777777"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 xml:space="preserve">Poskytovatel má právo okamžitě odstoupit od této Smlouvy, a to v případě, že Objednatel je v prodlení s úhradou odměny o více jak 20 dnů po termínu splatnosti a nezjedná nápravu ani po předchozím písemném upozornění ze strany Poskytovatele. </w:t>
      </w:r>
    </w:p>
    <w:p w14:paraId="611A1FBB" w14:textId="77777777" w:rsidR="003B0232" w:rsidRPr="003B0232" w:rsidRDefault="003B0232" w:rsidP="003B0232">
      <w:pPr>
        <w:ind w:left="360"/>
        <w:jc w:val="both"/>
        <w:rPr>
          <w:rFonts w:ascii="Arial" w:hAnsi="Arial" w:cs="Arial"/>
          <w:sz w:val="20"/>
          <w:szCs w:val="20"/>
        </w:rPr>
      </w:pPr>
    </w:p>
    <w:p w14:paraId="42402DF0" w14:textId="77777777"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 xml:space="preserve">Odstoupení musí být písemné a je účinné okamžikem doručení druhé Smluvní straně. </w:t>
      </w:r>
    </w:p>
    <w:p w14:paraId="332F2455" w14:textId="77777777" w:rsidR="003B0232" w:rsidRPr="003B0232" w:rsidRDefault="003B0232" w:rsidP="003B0232">
      <w:pPr>
        <w:ind w:left="360"/>
        <w:jc w:val="both"/>
        <w:rPr>
          <w:rFonts w:ascii="Arial" w:hAnsi="Arial" w:cs="Arial"/>
          <w:sz w:val="20"/>
          <w:szCs w:val="20"/>
        </w:rPr>
      </w:pPr>
    </w:p>
    <w:p w14:paraId="3291AA0B" w14:textId="77777777" w:rsidR="003B0232" w:rsidRPr="003B0232" w:rsidRDefault="003B0232" w:rsidP="003B0232">
      <w:pPr>
        <w:numPr>
          <w:ilvl w:val="0"/>
          <w:numId w:val="20"/>
        </w:numPr>
        <w:jc w:val="both"/>
        <w:rPr>
          <w:rFonts w:ascii="Arial" w:hAnsi="Arial" w:cs="Arial"/>
          <w:sz w:val="20"/>
          <w:szCs w:val="20"/>
        </w:rPr>
      </w:pPr>
      <w:r w:rsidRPr="003B0232">
        <w:rPr>
          <w:rFonts w:ascii="Arial" w:hAnsi="Arial" w:cs="Arial"/>
          <w:sz w:val="20"/>
          <w:szCs w:val="20"/>
        </w:rPr>
        <w:t xml:space="preserve">Skončení Smlouvy nemá vliv na ustanovení týkající se smluvních pokut a ochrany utajovaných informací. </w:t>
      </w:r>
    </w:p>
    <w:p w14:paraId="193547AF" w14:textId="77777777" w:rsidR="003B0232" w:rsidRPr="003B0232" w:rsidRDefault="003B0232" w:rsidP="003B0232">
      <w:pPr>
        <w:jc w:val="both"/>
        <w:rPr>
          <w:rFonts w:ascii="Arial" w:hAnsi="Arial" w:cs="Arial"/>
          <w:sz w:val="20"/>
          <w:szCs w:val="20"/>
        </w:rPr>
      </w:pPr>
    </w:p>
    <w:p w14:paraId="2C0BB654"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Článek IX.</w:t>
      </w:r>
    </w:p>
    <w:p w14:paraId="585E7F5E" w14:textId="77777777" w:rsidR="003B0232" w:rsidRPr="003B0232" w:rsidRDefault="003B0232" w:rsidP="003B0232">
      <w:pPr>
        <w:ind w:left="2832" w:firstLine="708"/>
        <w:rPr>
          <w:rFonts w:ascii="Arial" w:hAnsi="Arial" w:cs="Arial"/>
          <w:b/>
          <w:sz w:val="20"/>
          <w:szCs w:val="20"/>
        </w:rPr>
      </w:pPr>
      <w:r w:rsidRPr="003B0232">
        <w:rPr>
          <w:rFonts w:ascii="Arial" w:hAnsi="Arial" w:cs="Arial"/>
          <w:b/>
          <w:sz w:val="20"/>
          <w:szCs w:val="20"/>
        </w:rPr>
        <w:t>Závěrečná ustanovení</w:t>
      </w:r>
    </w:p>
    <w:p w14:paraId="3C492499" w14:textId="77777777" w:rsidR="003B0232" w:rsidRPr="003B0232" w:rsidRDefault="003B0232" w:rsidP="003B0232">
      <w:pPr>
        <w:jc w:val="center"/>
        <w:rPr>
          <w:rFonts w:ascii="Arial" w:hAnsi="Arial" w:cs="Arial"/>
          <w:sz w:val="20"/>
          <w:szCs w:val="20"/>
        </w:rPr>
      </w:pPr>
    </w:p>
    <w:p w14:paraId="5D0DC730" w14:textId="77777777" w:rsidR="003B0232" w:rsidRPr="003B0232" w:rsidRDefault="003B0232" w:rsidP="003B0232">
      <w:pPr>
        <w:numPr>
          <w:ilvl w:val="0"/>
          <w:numId w:val="17"/>
        </w:numPr>
        <w:ind w:left="426" w:hanging="426"/>
        <w:jc w:val="both"/>
        <w:rPr>
          <w:rFonts w:ascii="Arial" w:hAnsi="Arial" w:cs="Arial"/>
          <w:sz w:val="20"/>
          <w:szCs w:val="20"/>
        </w:rPr>
      </w:pPr>
      <w:r w:rsidRPr="003B0232">
        <w:rPr>
          <w:rFonts w:ascii="Arial" w:hAnsi="Arial" w:cs="Arial"/>
          <w:sz w:val="20"/>
          <w:szCs w:val="20"/>
        </w:rPr>
        <w:t xml:space="preserve">Tuto Smlouvu lze měnit či doplňovat pouze vzestupně číslovanými písemnými dodatky, podepsanými oběma Smluvními stranami. </w:t>
      </w:r>
    </w:p>
    <w:p w14:paraId="749F72D2" w14:textId="77777777" w:rsidR="003B0232" w:rsidRPr="003B0232" w:rsidRDefault="003B0232" w:rsidP="003B0232">
      <w:pPr>
        <w:ind w:left="426"/>
        <w:jc w:val="both"/>
        <w:rPr>
          <w:rFonts w:ascii="Arial" w:hAnsi="Arial" w:cs="Arial"/>
          <w:sz w:val="20"/>
          <w:szCs w:val="20"/>
        </w:rPr>
      </w:pPr>
    </w:p>
    <w:p w14:paraId="2404E232" w14:textId="77777777" w:rsidR="003B0232" w:rsidRPr="003B0232" w:rsidRDefault="003B0232" w:rsidP="003B0232">
      <w:pPr>
        <w:numPr>
          <w:ilvl w:val="0"/>
          <w:numId w:val="17"/>
        </w:numPr>
        <w:jc w:val="both"/>
        <w:rPr>
          <w:rFonts w:ascii="Arial" w:hAnsi="Arial" w:cs="Arial"/>
          <w:sz w:val="20"/>
          <w:szCs w:val="20"/>
        </w:rPr>
      </w:pPr>
      <w:r w:rsidRPr="003B0232">
        <w:rPr>
          <w:rFonts w:ascii="Arial" w:hAnsi="Arial" w:cs="Arial"/>
          <w:sz w:val="20"/>
          <w:szCs w:val="20"/>
        </w:rPr>
        <w:t>Smluvní strany prohlašují, že Smlouva neobsahuje jejich obchodní tajemství a berou na vědomí, že Smlouva bude na základě zákonem uložené povinnosti uveřejněna v registru smluv.</w:t>
      </w:r>
    </w:p>
    <w:p w14:paraId="6A664E09" w14:textId="77777777" w:rsidR="003B0232" w:rsidRPr="003B0232" w:rsidRDefault="003B0232" w:rsidP="003B0232">
      <w:pPr>
        <w:ind w:left="360"/>
        <w:jc w:val="both"/>
        <w:rPr>
          <w:rFonts w:ascii="Arial" w:hAnsi="Arial" w:cs="Arial"/>
          <w:sz w:val="20"/>
          <w:szCs w:val="20"/>
        </w:rPr>
      </w:pPr>
    </w:p>
    <w:p w14:paraId="71CCA01C" w14:textId="77777777" w:rsidR="003B0232" w:rsidRPr="003B0232" w:rsidRDefault="003B0232" w:rsidP="003B0232">
      <w:pPr>
        <w:numPr>
          <w:ilvl w:val="0"/>
          <w:numId w:val="17"/>
        </w:numPr>
        <w:jc w:val="both"/>
        <w:rPr>
          <w:rFonts w:ascii="Arial" w:hAnsi="Arial" w:cs="Arial"/>
          <w:sz w:val="20"/>
          <w:szCs w:val="20"/>
        </w:rPr>
      </w:pPr>
      <w:r w:rsidRPr="003B0232">
        <w:rPr>
          <w:rFonts w:ascii="Arial" w:hAnsi="Arial" w:cs="Arial"/>
          <w:sz w:val="20"/>
        </w:rPr>
        <w:t xml:space="preserve">Odpovědnou osobou při plnění Smlouvy je: </w:t>
      </w:r>
    </w:p>
    <w:p w14:paraId="52274124" w14:textId="77777777" w:rsidR="003B0232" w:rsidRPr="003B0232" w:rsidRDefault="003B0232" w:rsidP="003B0232">
      <w:pPr>
        <w:numPr>
          <w:ilvl w:val="0"/>
          <w:numId w:val="24"/>
        </w:numPr>
        <w:jc w:val="both"/>
        <w:rPr>
          <w:rFonts w:ascii="Arial" w:eastAsia="Calibri" w:hAnsi="Arial" w:cs="Arial"/>
          <w:sz w:val="20"/>
          <w:szCs w:val="20"/>
        </w:rPr>
      </w:pPr>
      <w:r w:rsidRPr="003B0232">
        <w:rPr>
          <w:rFonts w:ascii="Arial" w:eastAsia="Calibri" w:hAnsi="Arial" w:cs="Arial"/>
          <w:sz w:val="20"/>
          <w:szCs w:val="20"/>
        </w:rPr>
        <w:t xml:space="preserve">Za Objednatele: </w:t>
      </w:r>
      <w:r w:rsidRPr="003B0232">
        <w:rPr>
          <w:rFonts w:ascii="Arial" w:eastAsia="Calibri" w:hAnsi="Arial" w:cs="Arial"/>
          <w:i/>
          <w:sz w:val="20"/>
          <w:szCs w:val="20"/>
          <w:highlight w:val="yellow"/>
        </w:rPr>
        <w:t>(bude doplněno před podpisem smlouvy)</w:t>
      </w:r>
    </w:p>
    <w:p w14:paraId="46FADC5E" w14:textId="77777777" w:rsidR="003B0232" w:rsidRPr="003B0232" w:rsidRDefault="003B0232" w:rsidP="003B0232">
      <w:pPr>
        <w:numPr>
          <w:ilvl w:val="0"/>
          <w:numId w:val="24"/>
        </w:numPr>
        <w:jc w:val="both"/>
        <w:rPr>
          <w:rFonts w:ascii="Arial" w:eastAsia="Calibri" w:hAnsi="Arial" w:cs="Arial"/>
          <w:sz w:val="20"/>
          <w:szCs w:val="20"/>
        </w:rPr>
      </w:pPr>
      <w:r w:rsidRPr="003B0232">
        <w:rPr>
          <w:rFonts w:ascii="Arial" w:eastAsia="Calibri" w:hAnsi="Arial" w:cs="Arial"/>
          <w:sz w:val="20"/>
          <w:szCs w:val="20"/>
        </w:rPr>
        <w:t xml:space="preserve">Za Poskytovatele: </w:t>
      </w:r>
      <w:r w:rsidRPr="003B0232">
        <w:rPr>
          <w:rFonts w:ascii="Arial" w:eastAsia="Calibri" w:hAnsi="Arial" w:cs="Arial"/>
          <w:sz w:val="20"/>
          <w:szCs w:val="20"/>
          <w:highlight w:val="green"/>
        </w:rPr>
        <w:t>…</w:t>
      </w:r>
      <w:proofErr w:type="gramStart"/>
      <w:r w:rsidRPr="003B0232">
        <w:rPr>
          <w:rFonts w:ascii="Arial" w:eastAsia="Calibri" w:hAnsi="Arial" w:cs="Arial"/>
          <w:sz w:val="20"/>
          <w:szCs w:val="20"/>
          <w:highlight w:val="green"/>
        </w:rPr>
        <w:t>…….</w:t>
      </w:r>
      <w:proofErr w:type="gramEnd"/>
      <w:r w:rsidRPr="003B0232">
        <w:rPr>
          <w:rFonts w:ascii="Arial" w:eastAsia="Calibri" w:hAnsi="Arial" w:cs="Arial"/>
          <w:sz w:val="20"/>
          <w:szCs w:val="20"/>
          <w:highlight w:val="green"/>
        </w:rPr>
        <w:t>.</w:t>
      </w:r>
      <w:r w:rsidRPr="003B0232">
        <w:rPr>
          <w:rFonts w:ascii="Arial" w:eastAsia="Calibri" w:hAnsi="Arial" w:cs="Arial"/>
          <w:sz w:val="20"/>
          <w:szCs w:val="20"/>
        </w:rPr>
        <w:t xml:space="preserve">, tel: </w:t>
      </w:r>
      <w:r w:rsidRPr="003B0232">
        <w:rPr>
          <w:rFonts w:ascii="Arial" w:eastAsia="Calibri" w:hAnsi="Arial" w:cs="Arial"/>
          <w:sz w:val="20"/>
          <w:szCs w:val="20"/>
          <w:highlight w:val="green"/>
        </w:rPr>
        <w:t>………</w:t>
      </w:r>
      <w:r w:rsidRPr="003B0232">
        <w:rPr>
          <w:rFonts w:ascii="Arial" w:eastAsia="Calibri" w:hAnsi="Arial" w:cs="Arial"/>
          <w:sz w:val="20"/>
          <w:szCs w:val="20"/>
        </w:rPr>
        <w:t xml:space="preserve">, e-mail: </w:t>
      </w:r>
      <w:r w:rsidRPr="003B0232">
        <w:rPr>
          <w:rFonts w:ascii="Arial" w:eastAsia="Calibri" w:hAnsi="Arial" w:cs="Arial"/>
          <w:sz w:val="20"/>
          <w:szCs w:val="20"/>
          <w:highlight w:val="green"/>
        </w:rPr>
        <w:t>…………..</w:t>
      </w:r>
    </w:p>
    <w:p w14:paraId="20E4D745" w14:textId="77777777" w:rsidR="003B0232" w:rsidRPr="003B0232" w:rsidRDefault="003B0232" w:rsidP="003B0232">
      <w:pPr>
        <w:ind w:left="1776"/>
        <w:jc w:val="both"/>
        <w:rPr>
          <w:rFonts w:ascii="Arial" w:eastAsia="Calibri" w:hAnsi="Arial" w:cs="Arial"/>
          <w:sz w:val="20"/>
          <w:szCs w:val="20"/>
        </w:rPr>
      </w:pPr>
    </w:p>
    <w:p w14:paraId="062332BC" w14:textId="77777777" w:rsidR="003B0232" w:rsidRPr="003B0232" w:rsidRDefault="003B0232" w:rsidP="003B0232">
      <w:pPr>
        <w:numPr>
          <w:ilvl w:val="0"/>
          <w:numId w:val="17"/>
        </w:numPr>
        <w:jc w:val="both"/>
        <w:rPr>
          <w:rFonts w:ascii="Arial" w:hAnsi="Arial" w:cs="Arial"/>
          <w:sz w:val="20"/>
          <w:szCs w:val="20"/>
        </w:rPr>
      </w:pPr>
      <w:r w:rsidRPr="003B0232">
        <w:rPr>
          <w:rFonts w:ascii="Arial" w:hAnsi="Arial" w:cs="Arial"/>
          <w:sz w:val="20"/>
          <w:szCs w:val="20"/>
        </w:rPr>
        <w:t>Smluvní strany se zavazují případné spory ze Smlouvy řešit společným jednáním. Nepovede-li toto jednání v přiměřené době k úspěchu, má kterákoliv ze Smluvních stran právo takový spor předložit ke konečnému rozhodnutí místně příslušnému soudu Objednatele v České republice.</w:t>
      </w:r>
    </w:p>
    <w:p w14:paraId="0F5E0069" w14:textId="77777777" w:rsidR="003B0232" w:rsidRPr="003B0232" w:rsidRDefault="003B0232" w:rsidP="003B0232">
      <w:pPr>
        <w:ind w:left="360"/>
        <w:jc w:val="both"/>
        <w:rPr>
          <w:rFonts w:ascii="Arial" w:hAnsi="Arial" w:cs="Arial"/>
          <w:sz w:val="20"/>
          <w:szCs w:val="20"/>
        </w:rPr>
      </w:pPr>
    </w:p>
    <w:p w14:paraId="244272C5" w14:textId="77777777" w:rsidR="003B0232" w:rsidRPr="003B0232" w:rsidRDefault="003B0232" w:rsidP="003B0232">
      <w:pPr>
        <w:numPr>
          <w:ilvl w:val="0"/>
          <w:numId w:val="17"/>
        </w:numPr>
        <w:jc w:val="both"/>
        <w:rPr>
          <w:rFonts w:ascii="Arial" w:hAnsi="Arial" w:cs="Arial"/>
          <w:sz w:val="20"/>
          <w:szCs w:val="20"/>
        </w:rPr>
      </w:pPr>
      <w:r w:rsidRPr="003B0232">
        <w:rPr>
          <w:rFonts w:ascii="Arial" w:hAnsi="Arial" w:cs="Arial"/>
          <w:sz w:val="20"/>
          <w:szCs w:val="20"/>
        </w:rPr>
        <w:t>Tato Smlouva je vypracována ve dvou vyhotoveních, z nichž jedno náleží každé Smluvní straně.</w:t>
      </w:r>
    </w:p>
    <w:p w14:paraId="2439B301" w14:textId="77777777" w:rsidR="003B0232" w:rsidRPr="003B0232" w:rsidRDefault="003B0232" w:rsidP="003B0232">
      <w:pPr>
        <w:ind w:left="426"/>
        <w:jc w:val="both"/>
        <w:rPr>
          <w:rFonts w:ascii="Arial" w:hAnsi="Arial" w:cs="Arial"/>
          <w:sz w:val="20"/>
          <w:szCs w:val="20"/>
        </w:rPr>
      </w:pPr>
    </w:p>
    <w:p w14:paraId="5494F31F" w14:textId="77777777" w:rsidR="003B0232" w:rsidRPr="003B0232" w:rsidRDefault="003B0232" w:rsidP="003B0232">
      <w:pPr>
        <w:numPr>
          <w:ilvl w:val="0"/>
          <w:numId w:val="17"/>
        </w:numPr>
        <w:jc w:val="both"/>
        <w:rPr>
          <w:rFonts w:ascii="Arial" w:eastAsia="Calibri" w:hAnsi="Arial" w:cs="Arial"/>
          <w:sz w:val="20"/>
          <w:szCs w:val="20"/>
        </w:rPr>
      </w:pPr>
      <w:r w:rsidRPr="003B0232">
        <w:rPr>
          <w:rFonts w:ascii="Arial" w:eastAsia="Calibri" w:hAnsi="Arial" w:cs="Arial"/>
          <w:sz w:val="20"/>
          <w:szCs w:val="20"/>
        </w:rPr>
        <w:t>Bude-li některé ustanovení této Smlouvy shledáno neplatným či neúčinným, nedotýká se to ostatních ustanovení této Smlouvy, která jsou na něm nezávislá a umožňují rozumné plnění Smlouvy v souladu s jejím účelem. Smluvní strany se v tomto případě zavazují nahradit ustanovení neplatné či neúčinné novým ustanovením platným a účinným, které odpovídá zamýšlenému účelu ustanovení. Do té doby platí odpovídající úprava obecně závazných právních předpisů České republiky.</w:t>
      </w:r>
    </w:p>
    <w:p w14:paraId="713FCA38" w14:textId="77777777" w:rsidR="003B0232" w:rsidRPr="003B0232" w:rsidRDefault="003B0232" w:rsidP="003B0232">
      <w:pPr>
        <w:ind w:left="360"/>
        <w:jc w:val="both"/>
        <w:rPr>
          <w:rFonts w:ascii="Arial" w:eastAsia="Calibri" w:hAnsi="Arial" w:cs="Arial"/>
          <w:sz w:val="20"/>
          <w:szCs w:val="20"/>
        </w:rPr>
      </w:pPr>
    </w:p>
    <w:p w14:paraId="373DBE01" w14:textId="77777777" w:rsidR="003B0232" w:rsidRPr="003B0232" w:rsidRDefault="003B0232" w:rsidP="003B0232">
      <w:pPr>
        <w:numPr>
          <w:ilvl w:val="0"/>
          <w:numId w:val="17"/>
        </w:numPr>
        <w:ind w:left="426" w:hanging="426"/>
        <w:jc w:val="both"/>
        <w:rPr>
          <w:rFonts w:ascii="Arial" w:hAnsi="Arial" w:cs="Arial"/>
          <w:sz w:val="20"/>
          <w:szCs w:val="20"/>
        </w:rPr>
      </w:pPr>
      <w:r w:rsidRPr="003B0232">
        <w:rPr>
          <w:rFonts w:ascii="Arial" w:hAnsi="Arial" w:cs="Arial"/>
          <w:sz w:val="20"/>
          <w:szCs w:val="20"/>
        </w:rPr>
        <w:t>V otázkách neupravených ve Smlouvě se smluvní vztah řídí právním řádem České republiky, zejména občanským zákoníkem.</w:t>
      </w:r>
    </w:p>
    <w:p w14:paraId="56AF0959" w14:textId="77777777" w:rsidR="003B0232" w:rsidRDefault="003B0232" w:rsidP="003B0232">
      <w:pPr>
        <w:ind w:left="426"/>
        <w:jc w:val="both"/>
        <w:rPr>
          <w:rFonts w:ascii="Arial" w:hAnsi="Arial" w:cs="Arial"/>
          <w:sz w:val="20"/>
          <w:szCs w:val="20"/>
        </w:rPr>
      </w:pPr>
    </w:p>
    <w:p w14:paraId="09F04775" w14:textId="77777777" w:rsidR="003B0232" w:rsidRDefault="003B0232" w:rsidP="003B0232">
      <w:pPr>
        <w:ind w:left="426"/>
        <w:jc w:val="both"/>
        <w:rPr>
          <w:rFonts w:ascii="Arial" w:hAnsi="Arial" w:cs="Arial"/>
          <w:sz w:val="20"/>
          <w:szCs w:val="20"/>
        </w:rPr>
      </w:pPr>
    </w:p>
    <w:p w14:paraId="1AA41825" w14:textId="77777777" w:rsidR="003B0232" w:rsidRDefault="003B0232" w:rsidP="003B0232">
      <w:pPr>
        <w:ind w:left="426"/>
        <w:jc w:val="both"/>
        <w:rPr>
          <w:rFonts w:ascii="Arial" w:hAnsi="Arial" w:cs="Arial"/>
          <w:sz w:val="20"/>
          <w:szCs w:val="20"/>
        </w:rPr>
      </w:pPr>
    </w:p>
    <w:p w14:paraId="22565BB9" w14:textId="77777777" w:rsidR="003B0232" w:rsidRDefault="003B0232" w:rsidP="003B0232">
      <w:pPr>
        <w:ind w:left="426"/>
        <w:jc w:val="both"/>
        <w:rPr>
          <w:rFonts w:ascii="Arial" w:hAnsi="Arial" w:cs="Arial"/>
          <w:sz w:val="20"/>
          <w:szCs w:val="20"/>
        </w:rPr>
      </w:pPr>
    </w:p>
    <w:p w14:paraId="14DD9A1F" w14:textId="77777777" w:rsidR="003B0232" w:rsidRDefault="003B0232" w:rsidP="003B0232">
      <w:pPr>
        <w:ind w:left="426"/>
        <w:jc w:val="both"/>
        <w:rPr>
          <w:rFonts w:ascii="Arial" w:hAnsi="Arial" w:cs="Arial"/>
          <w:sz w:val="20"/>
          <w:szCs w:val="20"/>
        </w:rPr>
      </w:pPr>
    </w:p>
    <w:p w14:paraId="6586AE38" w14:textId="77777777" w:rsidR="003B0232" w:rsidRPr="003B0232" w:rsidRDefault="003B0232" w:rsidP="003B0232">
      <w:pPr>
        <w:ind w:left="426"/>
        <w:jc w:val="both"/>
        <w:rPr>
          <w:rFonts w:ascii="Arial" w:hAnsi="Arial" w:cs="Arial"/>
          <w:sz w:val="20"/>
          <w:szCs w:val="20"/>
        </w:rPr>
      </w:pPr>
    </w:p>
    <w:p w14:paraId="14068522" w14:textId="2DBA185C" w:rsidR="003B0232" w:rsidRPr="003B0232" w:rsidRDefault="003B0232" w:rsidP="003B0232">
      <w:pPr>
        <w:numPr>
          <w:ilvl w:val="0"/>
          <w:numId w:val="17"/>
        </w:numPr>
        <w:ind w:left="426" w:hanging="426"/>
        <w:jc w:val="both"/>
        <w:rPr>
          <w:rFonts w:ascii="Arial" w:hAnsi="Arial" w:cs="Arial"/>
          <w:sz w:val="20"/>
          <w:szCs w:val="20"/>
        </w:rPr>
      </w:pPr>
      <w:r w:rsidRPr="00373D4F">
        <w:rPr>
          <w:rFonts w:ascii="Arial" w:hAnsi="Arial" w:cs="Arial"/>
          <w:sz w:val="20"/>
          <w:szCs w:val="20"/>
        </w:rPr>
        <w:t>Tato Smlouva nabývá platnosti dnem podpisu oběma Smluvními stranami a účinnosti</w:t>
      </w:r>
      <w:r w:rsidR="005056B4" w:rsidRPr="00373D4F">
        <w:rPr>
          <w:rFonts w:ascii="Arial" w:hAnsi="Arial" w:cs="Arial"/>
          <w:sz w:val="20"/>
          <w:szCs w:val="20"/>
        </w:rPr>
        <w:t xml:space="preserve"> dnem 2.11. 2026</w:t>
      </w:r>
      <w:r w:rsidR="00DA005F" w:rsidRPr="00373D4F">
        <w:rPr>
          <w:rFonts w:ascii="Arial" w:hAnsi="Arial" w:cs="Arial"/>
          <w:sz w:val="20"/>
          <w:szCs w:val="20"/>
        </w:rPr>
        <w:t>. Smlouva podléhá uveřejnění</w:t>
      </w:r>
      <w:r w:rsidRPr="00373D4F">
        <w:rPr>
          <w:rFonts w:ascii="Arial" w:hAnsi="Arial" w:cs="Arial"/>
          <w:sz w:val="20"/>
          <w:szCs w:val="20"/>
        </w:rPr>
        <w:t xml:space="preserve"> v registru smluv ve smyslu zákona č. 340/2015 Sb., zákon o zvláštních</w:t>
      </w:r>
      <w:r w:rsidRPr="003B0232">
        <w:rPr>
          <w:rFonts w:ascii="Arial" w:hAnsi="Arial" w:cs="Arial"/>
          <w:sz w:val="20"/>
          <w:szCs w:val="20"/>
        </w:rPr>
        <w:t xml:space="preserve"> podmínkách účinnosti některých smluv, uveřejňování těchto smluv a o registru smluv (zákon o registru smluv), ve znění pozdějších předpisů. Smluvní strany se dohodly, že Smlouvu v registru smluv uveřejnění Objednatel. </w:t>
      </w:r>
    </w:p>
    <w:p w14:paraId="592E2F1C" w14:textId="77777777" w:rsidR="003B0232" w:rsidRPr="003B0232" w:rsidRDefault="003B0232" w:rsidP="003B0232">
      <w:pPr>
        <w:ind w:left="426"/>
        <w:jc w:val="both"/>
        <w:rPr>
          <w:rFonts w:ascii="Arial" w:hAnsi="Arial" w:cs="Arial"/>
          <w:sz w:val="20"/>
          <w:szCs w:val="20"/>
        </w:rPr>
      </w:pPr>
    </w:p>
    <w:p w14:paraId="5BD22321" w14:textId="77777777" w:rsidR="003B0232" w:rsidRPr="003B0232" w:rsidRDefault="003B0232" w:rsidP="003B0232">
      <w:pPr>
        <w:numPr>
          <w:ilvl w:val="0"/>
          <w:numId w:val="17"/>
        </w:numPr>
        <w:ind w:left="426" w:hanging="426"/>
        <w:jc w:val="both"/>
        <w:rPr>
          <w:rFonts w:ascii="Arial" w:hAnsi="Arial" w:cs="Arial"/>
          <w:sz w:val="20"/>
          <w:szCs w:val="20"/>
        </w:rPr>
      </w:pPr>
      <w:r w:rsidRPr="003B0232">
        <w:rPr>
          <w:rFonts w:ascii="Arial" w:hAnsi="Arial" w:cs="Arial"/>
          <w:sz w:val="20"/>
          <w:szCs w:val="20"/>
        </w:rPr>
        <w:t>Smluvní strany po přečtení Smlouvy prohlašují, že souhlasí s jejím obsahem, že byla sepsána určitě, srozumitelně, na základě jejich pravé a svobodné vůle, bez nátlaku na některou ze Smluvních stran. Na důkaz toho připojují své podpisy.</w:t>
      </w:r>
    </w:p>
    <w:p w14:paraId="279AA0A7" w14:textId="77777777" w:rsidR="003B0232" w:rsidRPr="003B0232" w:rsidRDefault="003B0232" w:rsidP="003B0232">
      <w:pPr>
        <w:jc w:val="both"/>
        <w:rPr>
          <w:rFonts w:ascii="Arial" w:hAnsi="Arial" w:cs="Arial"/>
          <w:sz w:val="20"/>
          <w:szCs w:val="20"/>
        </w:rPr>
      </w:pPr>
    </w:p>
    <w:p w14:paraId="7211DD37" w14:textId="77777777" w:rsidR="003B0232" w:rsidRPr="003B0232" w:rsidRDefault="003B0232" w:rsidP="003B0232">
      <w:pPr>
        <w:jc w:val="both"/>
        <w:rPr>
          <w:rFonts w:ascii="Arial" w:hAnsi="Arial" w:cs="Arial"/>
          <w:sz w:val="20"/>
          <w:szCs w:val="20"/>
        </w:rPr>
      </w:pPr>
      <w:r w:rsidRPr="003B0232">
        <w:rPr>
          <w:rFonts w:ascii="Arial" w:hAnsi="Arial" w:cs="Arial"/>
          <w:sz w:val="20"/>
          <w:szCs w:val="20"/>
        </w:rPr>
        <w:t>Příloha č. 1 – Cena za služby (cenová tabulka)</w:t>
      </w:r>
    </w:p>
    <w:p w14:paraId="326069D0" w14:textId="77777777" w:rsidR="003B0232" w:rsidRPr="003B0232" w:rsidRDefault="003B0232" w:rsidP="003B0232">
      <w:pPr>
        <w:jc w:val="both"/>
        <w:rPr>
          <w:rFonts w:ascii="Arial" w:hAnsi="Arial" w:cs="Arial"/>
          <w:sz w:val="20"/>
          <w:szCs w:val="20"/>
        </w:rPr>
      </w:pPr>
    </w:p>
    <w:p w14:paraId="37C81A84" w14:textId="77777777" w:rsidR="003B0232" w:rsidRPr="003B0232" w:rsidRDefault="003B0232" w:rsidP="003B0232">
      <w:pPr>
        <w:jc w:val="both"/>
        <w:rPr>
          <w:rFonts w:ascii="Arial" w:hAnsi="Arial" w:cs="Arial"/>
          <w:sz w:val="20"/>
          <w:szCs w:val="20"/>
        </w:rPr>
      </w:pPr>
    </w:p>
    <w:tbl>
      <w:tblPr>
        <w:tblW w:w="10155" w:type="dxa"/>
        <w:tblLook w:val="01E0" w:firstRow="1" w:lastRow="1" w:firstColumn="1" w:lastColumn="1" w:noHBand="0" w:noVBand="0"/>
      </w:tblPr>
      <w:tblGrid>
        <w:gridCol w:w="4503"/>
        <w:gridCol w:w="1800"/>
        <w:gridCol w:w="3852"/>
      </w:tblGrid>
      <w:tr w:rsidR="003B0232" w:rsidRPr="003B0232" w14:paraId="5EFC038F" w14:textId="77777777" w:rsidTr="009D729E">
        <w:tc>
          <w:tcPr>
            <w:tcW w:w="4503" w:type="dxa"/>
          </w:tcPr>
          <w:p w14:paraId="12AE1E83" w14:textId="77777777" w:rsidR="003B0232" w:rsidRPr="003B0232" w:rsidRDefault="003B0232" w:rsidP="003B0232">
            <w:pPr>
              <w:jc w:val="both"/>
              <w:rPr>
                <w:rFonts w:ascii="Arial" w:hAnsi="Arial" w:cs="Arial"/>
                <w:sz w:val="20"/>
                <w:szCs w:val="20"/>
              </w:rPr>
            </w:pPr>
            <w:r w:rsidRPr="003B0232">
              <w:rPr>
                <w:rFonts w:ascii="Arial" w:hAnsi="Arial" w:cs="Arial"/>
                <w:sz w:val="20"/>
                <w:szCs w:val="20"/>
              </w:rPr>
              <w:t>V Praze dne: ...............................................</w:t>
            </w:r>
          </w:p>
        </w:tc>
        <w:tc>
          <w:tcPr>
            <w:tcW w:w="1800" w:type="dxa"/>
          </w:tcPr>
          <w:p w14:paraId="3CD531ED" w14:textId="77777777" w:rsidR="003B0232" w:rsidRPr="003B0232" w:rsidRDefault="003B0232" w:rsidP="003B0232">
            <w:pPr>
              <w:jc w:val="both"/>
              <w:rPr>
                <w:rFonts w:ascii="Arial" w:hAnsi="Arial" w:cs="Arial"/>
                <w:sz w:val="20"/>
                <w:szCs w:val="20"/>
              </w:rPr>
            </w:pPr>
          </w:p>
        </w:tc>
        <w:tc>
          <w:tcPr>
            <w:tcW w:w="3852" w:type="dxa"/>
          </w:tcPr>
          <w:p w14:paraId="59E91CA0" w14:textId="77777777" w:rsidR="003B0232" w:rsidRPr="003B0232" w:rsidRDefault="003B0232" w:rsidP="003B0232">
            <w:pPr>
              <w:jc w:val="both"/>
              <w:rPr>
                <w:rFonts w:ascii="Arial" w:hAnsi="Arial" w:cs="Arial"/>
                <w:sz w:val="20"/>
                <w:szCs w:val="20"/>
              </w:rPr>
            </w:pPr>
            <w:r w:rsidRPr="003B0232">
              <w:rPr>
                <w:rFonts w:ascii="Arial" w:hAnsi="Arial" w:cs="Arial"/>
                <w:sz w:val="20"/>
                <w:szCs w:val="20"/>
              </w:rPr>
              <w:t xml:space="preserve">V </w:t>
            </w:r>
            <w:r w:rsidRPr="003B0232">
              <w:rPr>
                <w:rFonts w:ascii="Arial" w:hAnsi="Arial" w:cs="Arial"/>
                <w:sz w:val="20"/>
                <w:szCs w:val="20"/>
                <w:highlight w:val="green"/>
              </w:rPr>
              <w:t>.......................</w:t>
            </w:r>
            <w:r w:rsidRPr="003B0232">
              <w:rPr>
                <w:rFonts w:ascii="Arial" w:hAnsi="Arial" w:cs="Arial"/>
                <w:sz w:val="20"/>
                <w:szCs w:val="20"/>
              </w:rPr>
              <w:t xml:space="preserve"> dne: </w:t>
            </w:r>
            <w:r w:rsidRPr="003B0232">
              <w:rPr>
                <w:rFonts w:ascii="Arial" w:hAnsi="Arial" w:cs="Arial"/>
                <w:sz w:val="20"/>
                <w:szCs w:val="20"/>
                <w:highlight w:val="green"/>
              </w:rPr>
              <w:t>..........................</w:t>
            </w:r>
          </w:p>
        </w:tc>
      </w:tr>
      <w:tr w:rsidR="003B0232" w:rsidRPr="003B0232" w14:paraId="1E5610D8" w14:textId="77777777" w:rsidTr="009D729E">
        <w:trPr>
          <w:trHeight w:val="530"/>
        </w:trPr>
        <w:tc>
          <w:tcPr>
            <w:tcW w:w="4503" w:type="dxa"/>
            <w:vAlign w:val="bottom"/>
          </w:tcPr>
          <w:p w14:paraId="05217233" w14:textId="77777777" w:rsidR="003B0232" w:rsidRPr="003B0232" w:rsidRDefault="003B0232" w:rsidP="003B0232">
            <w:pPr>
              <w:rPr>
                <w:rFonts w:ascii="Arial" w:hAnsi="Arial" w:cs="Arial"/>
                <w:sz w:val="20"/>
                <w:szCs w:val="20"/>
              </w:rPr>
            </w:pPr>
          </w:p>
          <w:p w14:paraId="6F26BB8F" w14:textId="77777777" w:rsidR="003B0232" w:rsidRPr="003B0232" w:rsidRDefault="003B0232" w:rsidP="003B0232">
            <w:pPr>
              <w:rPr>
                <w:rFonts w:ascii="Arial" w:hAnsi="Arial" w:cs="Arial"/>
                <w:sz w:val="20"/>
                <w:szCs w:val="20"/>
              </w:rPr>
            </w:pPr>
          </w:p>
          <w:p w14:paraId="3BF63D28" w14:textId="77777777" w:rsidR="003B0232" w:rsidRPr="003B0232" w:rsidRDefault="003B0232" w:rsidP="003B0232">
            <w:pPr>
              <w:rPr>
                <w:rFonts w:ascii="Arial" w:hAnsi="Arial" w:cs="Arial"/>
                <w:sz w:val="20"/>
                <w:szCs w:val="20"/>
              </w:rPr>
            </w:pPr>
          </w:p>
          <w:p w14:paraId="70950A0F" w14:textId="77777777" w:rsidR="003B0232" w:rsidRPr="003B0232" w:rsidRDefault="003B0232" w:rsidP="003B0232">
            <w:pPr>
              <w:jc w:val="center"/>
              <w:rPr>
                <w:rFonts w:ascii="Arial" w:hAnsi="Arial" w:cs="Arial"/>
                <w:sz w:val="20"/>
                <w:szCs w:val="20"/>
              </w:rPr>
            </w:pPr>
            <w:r w:rsidRPr="003B0232">
              <w:rPr>
                <w:rFonts w:ascii="Arial" w:hAnsi="Arial" w:cs="Arial"/>
                <w:sz w:val="20"/>
                <w:szCs w:val="20"/>
              </w:rPr>
              <w:t>..........................................................</w:t>
            </w:r>
          </w:p>
        </w:tc>
        <w:tc>
          <w:tcPr>
            <w:tcW w:w="1800" w:type="dxa"/>
            <w:vAlign w:val="bottom"/>
          </w:tcPr>
          <w:p w14:paraId="20AFDC2F" w14:textId="77777777" w:rsidR="003B0232" w:rsidRPr="003B0232" w:rsidRDefault="003B0232" w:rsidP="003B0232">
            <w:pPr>
              <w:rPr>
                <w:rFonts w:ascii="Arial" w:hAnsi="Arial" w:cs="Arial"/>
                <w:sz w:val="20"/>
                <w:szCs w:val="20"/>
              </w:rPr>
            </w:pPr>
          </w:p>
          <w:p w14:paraId="159EBEEF" w14:textId="77777777" w:rsidR="003B0232" w:rsidRPr="003B0232" w:rsidRDefault="003B0232" w:rsidP="003B0232">
            <w:pPr>
              <w:rPr>
                <w:rFonts w:ascii="Arial" w:hAnsi="Arial" w:cs="Arial"/>
                <w:sz w:val="20"/>
                <w:szCs w:val="20"/>
              </w:rPr>
            </w:pPr>
          </w:p>
        </w:tc>
        <w:tc>
          <w:tcPr>
            <w:tcW w:w="3852" w:type="dxa"/>
            <w:vAlign w:val="bottom"/>
          </w:tcPr>
          <w:p w14:paraId="060F91B9" w14:textId="77777777" w:rsidR="003B0232" w:rsidRPr="003B0232" w:rsidRDefault="003B0232" w:rsidP="003B0232">
            <w:pPr>
              <w:jc w:val="center"/>
              <w:rPr>
                <w:rFonts w:ascii="Arial" w:hAnsi="Arial" w:cs="Arial"/>
                <w:sz w:val="20"/>
                <w:szCs w:val="20"/>
              </w:rPr>
            </w:pPr>
            <w:r w:rsidRPr="003B0232">
              <w:rPr>
                <w:rFonts w:ascii="Arial" w:hAnsi="Arial" w:cs="Arial"/>
                <w:sz w:val="20"/>
                <w:szCs w:val="20"/>
              </w:rPr>
              <w:t>..........................................................</w:t>
            </w:r>
          </w:p>
        </w:tc>
      </w:tr>
      <w:tr w:rsidR="003B0232" w:rsidRPr="003B0232" w14:paraId="34D1F4FC" w14:textId="77777777" w:rsidTr="009D729E">
        <w:tc>
          <w:tcPr>
            <w:tcW w:w="4503" w:type="dxa"/>
          </w:tcPr>
          <w:p w14:paraId="66D0EF81" w14:textId="77777777" w:rsidR="003B0232" w:rsidRPr="003B0232" w:rsidRDefault="003B0232" w:rsidP="003B0232">
            <w:pPr>
              <w:jc w:val="center"/>
              <w:rPr>
                <w:rFonts w:ascii="Arial" w:hAnsi="Arial" w:cs="Arial"/>
                <w:sz w:val="20"/>
                <w:szCs w:val="20"/>
              </w:rPr>
            </w:pPr>
            <w:r w:rsidRPr="003B0232">
              <w:rPr>
                <w:rFonts w:ascii="Arial" w:hAnsi="Arial" w:cs="Arial"/>
                <w:sz w:val="20"/>
                <w:szCs w:val="20"/>
              </w:rPr>
              <w:t>Ing. Radovan Kouřil</w:t>
            </w:r>
          </w:p>
          <w:p w14:paraId="78811B2D" w14:textId="77777777" w:rsidR="003B0232" w:rsidRPr="003B0232" w:rsidRDefault="003B0232" w:rsidP="003B0232">
            <w:pPr>
              <w:jc w:val="center"/>
              <w:rPr>
                <w:rFonts w:ascii="Arial" w:hAnsi="Arial" w:cs="Arial"/>
                <w:sz w:val="20"/>
                <w:szCs w:val="20"/>
              </w:rPr>
            </w:pPr>
            <w:r w:rsidRPr="003B0232">
              <w:rPr>
                <w:rFonts w:ascii="Arial" w:hAnsi="Arial" w:cs="Arial"/>
                <w:sz w:val="20"/>
                <w:szCs w:val="20"/>
              </w:rPr>
              <w:t>generální ředitel</w:t>
            </w:r>
          </w:p>
          <w:p w14:paraId="0BFC7C18" w14:textId="77777777" w:rsidR="003B0232" w:rsidRPr="003B0232" w:rsidRDefault="003B0232" w:rsidP="003B0232">
            <w:pPr>
              <w:jc w:val="center"/>
              <w:rPr>
                <w:rFonts w:ascii="Arial" w:hAnsi="Arial" w:cs="Arial"/>
                <w:b/>
                <w:sz w:val="20"/>
                <w:szCs w:val="20"/>
              </w:rPr>
            </w:pPr>
          </w:p>
          <w:p w14:paraId="70316A2D" w14:textId="77777777" w:rsidR="003B0232" w:rsidRPr="003B0232" w:rsidRDefault="003B0232" w:rsidP="003B0232">
            <w:pPr>
              <w:jc w:val="center"/>
              <w:rPr>
                <w:rFonts w:ascii="Arial" w:hAnsi="Arial" w:cs="Arial"/>
                <w:b/>
                <w:sz w:val="20"/>
                <w:szCs w:val="20"/>
              </w:rPr>
            </w:pPr>
            <w:r w:rsidRPr="003B0232">
              <w:rPr>
                <w:rFonts w:ascii="Arial" w:hAnsi="Arial" w:cs="Arial"/>
                <w:b/>
                <w:sz w:val="20"/>
                <w:szCs w:val="20"/>
              </w:rPr>
              <w:t>Oborová zdravotní pojišťovna zaměstnanců bank, pojišťoven a stavebnictví</w:t>
            </w:r>
          </w:p>
        </w:tc>
        <w:tc>
          <w:tcPr>
            <w:tcW w:w="1800" w:type="dxa"/>
          </w:tcPr>
          <w:p w14:paraId="32C328CD" w14:textId="77777777" w:rsidR="003B0232" w:rsidRPr="003B0232" w:rsidRDefault="003B0232" w:rsidP="003B0232">
            <w:pPr>
              <w:jc w:val="center"/>
              <w:rPr>
                <w:rFonts w:ascii="Arial" w:hAnsi="Arial" w:cs="Arial"/>
                <w:sz w:val="20"/>
                <w:szCs w:val="20"/>
              </w:rPr>
            </w:pPr>
          </w:p>
        </w:tc>
        <w:tc>
          <w:tcPr>
            <w:tcW w:w="3852" w:type="dxa"/>
          </w:tcPr>
          <w:p w14:paraId="0400FC0B" w14:textId="77777777" w:rsidR="003B0232" w:rsidRPr="003B0232" w:rsidRDefault="003B0232" w:rsidP="003B0232">
            <w:pPr>
              <w:jc w:val="center"/>
              <w:rPr>
                <w:rFonts w:ascii="Arial" w:hAnsi="Arial" w:cs="Arial"/>
                <w:b/>
                <w:sz w:val="20"/>
                <w:szCs w:val="20"/>
              </w:rPr>
            </w:pPr>
            <w:r w:rsidRPr="003B0232">
              <w:rPr>
                <w:rFonts w:ascii="Arial" w:eastAsia="Calibri" w:hAnsi="Arial" w:cs="Arial"/>
                <w:sz w:val="20"/>
                <w:szCs w:val="20"/>
              </w:rPr>
              <w:t xml:space="preserve"> </w:t>
            </w:r>
            <w:r w:rsidRPr="003B0232">
              <w:rPr>
                <w:rFonts w:ascii="Arial" w:hAnsi="Arial" w:cs="Arial"/>
                <w:sz w:val="20"/>
                <w:szCs w:val="20"/>
                <w:highlight w:val="green"/>
                <w:lang w:val="en-US"/>
              </w:rPr>
              <w:t xml:space="preserve"> &lt;</w:t>
            </w:r>
            <w:r w:rsidRPr="003B0232">
              <w:rPr>
                <w:rFonts w:ascii="Arial" w:hAnsi="Arial"/>
                <w:sz w:val="20"/>
                <w:highlight w:val="green"/>
              </w:rPr>
              <w:t>doplní uchazeč</w:t>
            </w:r>
            <w:r w:rsidRPr="003B0232">
              <w:rPr>
                <w:rFonts w:ascii="Arial" w:hAnsi="Arial" w:cs="Arial"/>
                <w:sz w:val="20"/>
                <w:szCs w:val="20"/>
                <w:highlight w:val="green"/>
                <w:lang w:val="en-US"/>
              </w:rPr>
              <w:t>&gt;</w:t>
            </w:r>
          </w:p>
        </w:tc>
      </w:tr>
    </w:tbl>
    <w:p w14:paraId="5C3B5FF8" w14:textId="77777777" w:rsidR="003B0232" w:rsidRPr="001A7690" w:rsidRDefault="003B0232" w:rsidP="003B0232"/>
    <w:p w14:paraId="4187C8FA" w14:textId="77777777" w:rsidR="00FA5542" w:rsidRDefault="00FA5542"/>
    <w:sectPr w:rsidR="00FA5542" w:rsidSect="00DE1827">
      <w:headerReference w:type="default" r:id="rId9"/>
      <w:footerReference w:type="default" r:id="rId10"/>
      <w:pgSz w:w="11906" w:h="16838" w:code="9"/>
      <w:pgMar w:top="1418" w:right="1418" w:bottom="1418" w:left="1418" w:header="720" w:footer="5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0F603" w14:textId="77777777" w:rsidR="00AF52F0" w:rsidRDefault="00AF52F0">
      <w:r>
        <w:separator/>
      </w:r>
    </w:p>
  </w:endnote>
  <w:endnote w:type="continuationSeparator" w:id="0">
    <w:p w14:paraId="23E332B3" w14:textId="77777777" w:rsidR="00AF52F0" w:rsidRDefault="00AF5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tblBorders>
      <w:tblLook w:val="01E0" w:firstRow="1" w:lastRow="1" w:firstColumn="1" w:lastColumn="1" w:noHBand="0" w:noVBand="0"/>
    </w:tblPr>
    <w:tblGrid>
      <w:gridCol w:w="756"/>
      <w:gridCol w:w="1276"/>
      <w:gridCol w:w="3402"/>
      <w:gridCol w:w="2234"/>
    </w:tblGrid>
    <w:tr w:rsidR="00AF6ECF" w:rsidRPr="00532E7E" w14:paraId="1DC55D14" w14:textId="77777777" w:rsidTr="00B0499F">
      <w:trPr>
        <w:trHeight w:val="139"/>
        <w:jc w:val="center"/>
      </w:trPr>
      <w:tc>
        <w:tcPr>
          <w:tcW w:w="756" w:type="dxa"/>
          <w:vAlign w:val="center"/>
        </w:tcPr>
        <w:p w14:paraId="3AA9D5A8" w14:textId="77777777" w:rsidR="00AF6ECF" w:rsidRPr="00D57C2B" w:rsidRDefault="00000000" w:rsidP="00B0499F">
          <w:pPr>
            <w:pStyle w:val="Zpat"/>
            <w:tabs>
              <w:tab w:val="left" w:pos="540"/>
              <w:tab w:val="left" w:pos="1080"/>
            </w:tabs>
            <w:rPr>
              <w:rFonts w:ascii="Arial" w:hAnsi="Arial" w:cs="Arial"/>
              <w:sz w:val="14"/>
              <w:szCs w:val="14"/>
            </w:rPr>
          </w:pPr>
        </w:p>
      </w:tc>
      <w:tc>
        <w:tcPr>
          <w:tcW w:w="1276" w:type="dxa"/>
          <w:vAlign w:val="center"/>
        </w:tcPr>
        <w:p w14:paraId="207656DD" w14:textId="77777777" w:rsidR="00AF6ECF" w:rsidRPr="00D57C2B" w:rsidRDefault="00000000" w:rsidP="00B0499F">
          <w:pPr>
            <w:pStyle w:val="Zpat"/>
            <w:tabs>
              <w:tab w:val="left" w:pos="540"/>
              <w:tab w:val="left" w:pos="1080"/>
            </w:tabs>
            <w:rPr>
              <w:rFonts w:ascii="Arial" w:hAnsi="Arial" w:cs="Arial"/>
              <w:sz w:val="14"/>
              <w:szCs w:val="14"/>
            </w:rPr>
          </w:pPr>
        </w:p>
      </w:tc>
      <w:tc>
        <w:tcPr>
          <w:tcW w:w="3402" w:type="dxa"/>
          <w:vAlign w:val="center"/>
        </w:tcPr>
        <w:p w14:paraId="76EF250A" w14:textId="77777777" w:rsidR="00AF6ECF" w:rsidRPr="00D57C2B" w:rsidRDefault="00000000" w:rsidP="00B0499F">
          <w:pPr>
            <w:pStyle w:val="Zpat"/>
            <w:tabs>
              <w:tab w:val="left" w:pos="540"/>
              <w:tab w:val="left" w:pos="1080"/>
            </w:tabs>
            <w:rPr>
              <w:rFonts w:ascii="Arial" w:hAnsi="Arial" w:cs="Arial"/>
              <w:sz w:val="14"/>
              <w:szCs w:val="14"/>
            </w:rPr>
          </w:pPr>
        </w:p>
      </w:tc>
      <w:tc>
        <w:tcPr>
          <w:tcW w:w="2234" w:type="dxa"/>
          <w:vAlign w:val="center"/>
        </w:tcPr>
        <w:p w14:paraId="4F6CD8C8" w14:textId="77777777" w:rsidR="00AF6ECF" w:rsidRPr="00D57C2B" w:rsidRDefault="00000000" w:rsidP="00B0499F">
          <w:pPr>
            <w:pStyle w:val="Zpat"/>
            <w:tabs>
              <w:tab w:val="left" w:pos="540"/>
              <w:tab w:val="left" w:pos="1080"/>
            </w:tabs>
            <w:jc w:val="right"/>
            <w:rPr>
              <w:rFonts w:ascii="Arial" w:hAnsi="Arial" w:cs="Arial"/>
              <w:sz w:val="14"/>
              <w:szCs w:val="14"/>
            </w:rPr>
          </w:pPr>
          <w:r w:rsidRPr="00D57C2B">
            <w:rPr>
              <w:rFonts w:ascii="Arial" w:hAnsi="Arial" w:cs="Arial"/>
              <w:sz w:val="14"/>
              <w:szCs w:val="14"/>
            </w:rPr>
            <w:t xml:space="preserve">Strana </w:t>
          </w:r>
          <w:r w:rsidRPr="00D57C2B">
            <w:rPr>
              <w:rFonts w:ascii="Arial" w:hAnsi="Arial" w:cs="Arial"/>
              <w:sz w:val="14"/>
              <w:szCs w:val="14"/>
            </w:rPr>
            <w:fldChar w:fldCharType="begin"/>
          </w:r>
          <w:r w:rsidRPr="00D57C2B">
            <w:rPr>
              <w:rFonts w:ascii="Arial" w:hAnsi="Arial" w:cs="Arial"/>
              <w:sz w:val="14"/>
              <w:szCs w:val="14"/>
            </w:rPr>
            <w:instrText xml:space="preserve"> PAGE </w:instrText>
          </w:r>
          <w:r w:rsidRPr="00D57C2B">
            <w:rPr>
              <w:rFonts w:ascii="Arial" w:hAnsi="Arial" w:cs="Arial"/>
              <w:sz w:val="14"/>
              <w:szCs w:val="14"/>
            </w:rPr>
            <w:fldChar w:fldCharType="separate"/>
          </w:r>
          <w:r>
            <w:rPr>
              <w:rFonts w:ascii="Arial" w:hAnsi="Arial" w:cs="Arial"/>
              <w:noProof/>
              <w:sz w:val="14"/>
              <w:szCs w:val="14"/>
            </w:rPr>
            <w:t>6</w:t>
          </w:r>
          <w:r w:rsidRPr="00D57C2B">
            <w:rPr>
              <w:rFonts w:ascii="Arial" w:hAnsi="Arial" w:cs="Arial"/>
              <w:sz w:val="14"/>
              <w:szCs w:val="14"/>
            </w:rPr>
            <w:fldChar w:fldCharType="end"/>
          </w:r>
          <w:r w:rsidRPr="00D57C2B">
            <w:rPr>
              <w:rFonts w:ascii="Arial" w:hAnsi="Arial" w:cs="Arial"/>
              <w:sz w:val="14"/>
              <w:szCs w:val="14"/>
            </w:rPr>
            <w:t xml:space="preserve"> (celkem </w:t>
          </w:r>
          <w:r w:rsidRPr="00D57C2B">
            <w:rPr>
              <w:rFonts w:ascii="Arial" w:hAnsi="Arial" w:cs="Arial"/>
              <w:sz w:val="14"/>
              <w:szCs w:val="14"/>
            </w:rPr>
            <w:fldChar w:fldCharType="begin"/>
          </w:r>
          <w:r w:rsidRPr="00D57C2B">
            <w:rPr>
              <w:rFonts w:ascii="Arial" w:hAnsi="Arial" w:cs="Arial"/>
              <w:sz w:val="14"/>
              <w:szCs w:val="14"/>
            </w:rPr>
            <w:instrText xml:space="preserve"> NUMPAGES </w:instrText>
          </w:r>
          <w:r w:rsidRPr="00D57C2B">
            <w:rPr>
              <w:rFonts w:ascii="Arial" w:hAnsi="Arial" w:cs="Arial"/>
              <w:sz w:val="14"/>
              <w:szCs w:val="14"/>
            </w:rPr>
            <w:fldChar w:fldCharType="separate"/>
          </w:r>
          <w:r>
            <w:rPr>
              <w:rFonts w:ascii="Arial" w:hAnsi="Arial" w:cs="Arial"/>
              <w:noProof/>
              <w:sz w:val="14"/>
              <w:szCs w:val="14"/>
            </w:rPr>
            <w:t>13</w:t>
          </w:r>
          <w:r w:rsidRPr="00D57C2B">
            <w:rPr>
              <w:rFonts w:ascii="Arial" w:hAnsi="Arial" w:cs="Arial"/>
              <w:sz w:val="14"/>
              <w:szCs w:val="14"/>
            </w:rPr>
            <w:fldChar w:fldCharType="end"/>
          </w:r>
          <w:r w:rsidRPr="00D57C2B">
            <w:rPr>
              <w:rFonts w:ascii="Arial" w:hAnsi="Arial" w:cs="Arial"/>
              <w:sz w:val="14"/>
              <w:szCs w:val="14"/>
            </w:rPr>
            <w:t>)</w:t>
          </w:r>
        </w:p>
      </w:tc>
    </w:tr>
  </w:tbl>
  <w:p w14:paraId="37909BBD" w14:textId="77777777" w:rsidR="00AF6ECF" w:rsidRDefault="00000000" w:rsidP="00B0499F">
    <w:pPr>
      <w:pStyle w:val="Zpat"/>
      <w:tabs>
        <w:tab w:val="left" w:pos="540"/>
      </w:tabs>
      <w:rPr>
        <w:rFonts w:ascii="Arial" w:hAnsi="Arial" w:cs="Arial"/>
        <w:sz w:val="16"/>
        <w:szCs w:val="16"/>
      </w:rPr>
    </w:pPr>
  </w:p>
  <w:p w14:paraId="41B36279" w14:textId="77777777" w:rsidR="00AF6ECF" w:rsidRDefault="00000000" w:rsidP="00B0499F">
    <w:pPr>
      <w:pStyle w:val="Zpat"/>
      <w:tabs>
        <w:tab w:val="left" w:pos="540"/>
      </w:tabs>
      <w:rPr>
        <w:rFonts w:ascii="Arial" w:hAnsi="Arial" w:cs="Arial"/>
        <w:sz w:val="16"/>
        <w:szCs w:val="16"/>
      </w:rPr>
    </w:pPr>
  </w:p>
  <w:p w14:paraId="19D59A5F" w14:textId="77777777" w:rsidR="00AF6ECF" w:rsidRPr="000B1AEC" w:rsidRDefault="00000000" w:rsidP="00B0499F">
    <w:pPr>
      <w:pStyle w:val="Zpat"/>
      <w:tabs>
        <w:tab w:val="left" w:pos="540"/>
      </w:tabs>
      <w:rPr>
        <w:rFonts w:ascii="Arial" w:hAnsi="Arial" w:cs="Arial"/>
        <w:sz w:val="16"/>
        <w:szCs w:val="16"/>
      </w:rPr>
    </w:pPr>
    <w:r>
      <w:rPr>
        <w:rFonts w:ascii="Arial" w:hAnsi="Arial" w:cs="Arial"/>
        <w:sz w:val="16"/>
        <w:szCs w:val="16"/>
      </w:rPr>
      <w:t>„Veřejné“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59F90" w14:textId="77777777" w:rsidR="00AF52F0" w:rsidRDefault="00AF52F0">
      <w:r>
        <w:separator/>
      </w:r>
    </w:p>
  </w:footnote>
  <w:footnote w:type="continuationSeparator" w:id="0">
    <w:p w14:paraId="4DE9BFB2" w14:textId="77777777" w:rsidR="00AF52F0" w:rsidRDefault="00AF5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7089" w:tblpY="965"/>
      <w:tblW w:w="3672" w:type="dxa"/>
      <w:tblBorders>
        <w:insideV w:val="single" w:sz="4" w:space="0" w:color="auto"/>
      </w:tblBorders>
      <w:tblLook w:val="01E0" w:firstRow="1" w:lastRow="1" w:firstColumn="1" w:lastColumn="1" w:noHBand="0" w:noVBand="0"/>
    </w:tblPr>
    <w:tblGrid>
      <w:gridCol w:w="3672"/>
    </w:tblGrid>
    <w:tr w:rsidR="009C0C11" w:rsidRPr="007821F6" w14:paraId="0E7677FC" w14:textId="77777777" w:rsidTr="00831C7B">
      <w:tc>
        <w:tcPr>
          <w:tcW w:w="3672" w:type="dxa"/>
          <w:tcMar>
            <w:left w:w="0" w:type="dxa"/>
            <w:right w:w="0" w:type="dxa"/>
          </w:tcMar>
        </w:tcPr>
        <w:p w14:paraId="6CDDA7AD" w14:textId="77777777" w:rsidR="009C0C11" w:rsidRPr="007821F6" w:rsidRDefault="00000000" w:rsidP="00831C7B">
          <w:pPr>
            <w:jc w:val="right"/>
            <w:rPr>
              <w:rFonts w:ascii="Arial" w:hAnsi="Arial" w:cs="Arial"/>
              <w:sz w:val="18"/>
              <w:szCs w:val="18"/>
            </w:rPr>
          </w:pPr>
          <w:r w:rsidRPr="007821F6">
            <w:rPr>
              <w:rFonts w:ascii="Arial" w:hAnsi="Arial" w:cs="Arial"/>
              <w:sz w:val="18"/>
              <w:szCs w:val="18"/>
            </w:rPr>
            <w:t>Roškotova 1225/1</w:t>
          </w:r>
        </w:p>
      </w:tc>
    </w:tr>
    <w:tr w:rsidR="009C0C11" w:rsidRPr="007821F6" w14:paraId="14305EC0" w14:textId="77777777" w:rsidTr="00831C7B">
      <w:tc>
        <w:tcPr>
          <w:tcW w:w="3672" w:type="dxa"/>
          <w:tcMar>
            <w:left w:w="0" w:type="dxa"/>
            <w:right w:w="0" w:type="dxa"/>
          </w:tcMar>
        </w:tcPr>
        <w:p w14:paraId="71E5B3D1" w14:textId="77777777" w:rsidR="009C0C11" w:rsidRPr="007821F6" w:rsidRDefault="00000000" w:rsidP="006468A0">
          <w:pPr>
            <w:jc w:val="right"/>
            <w:rPr>
              <w:rFonts w:ascii="Arial" w:hAnsi="Arial" w:cs="Arial"/>
              <w:sz w:val="18"/>
              <w:szCs w:val="18"/>
            </w:rPr>
          </w:pPr>
          <w:r w:rsidRPr="007821F6">
            <w:rPr>
              <w:rFonts w:ascii="Arial" w:hAnsi="Arial" w:cs="Arial"/>
              <w:sz w:val="18"/>
              <w:szCs w:val="18"/>
            </w:rPr>
            <w:t xml:space="preserve">140 </w:t>
          </w:r>
          <w:proofErr w:type="gramStart"/>
          <w:r>
            <w:rPr>
              <w:rFonts w:ascii="Arial" w:hAnsi="Arial" w:cs="Arial"/>
              <w:sz w:val="18"/>
              <w:szCs w:val="18"/>
            </w:rPr>
            <w:t>00</w:t>
          </w:r>
          <w:r w:rsidRPr="007821F6">
            <w:rPr>
              <w:rFonts w:ascii="Arial" w:hAnsi="Arial" w:cs="Arial"/>
              <w:sz w:val="18"/>
              <w:szCs w:val="18"/>
            </w:rPr>
            <w:t xml:space="preserve">  Praha</w:t>
          </w:r>
          <w:proofErr w:type="gramEnd"/>
          <w:r w:rsidRPr="007821F6">
            <w:rPr>
              <w:rFonts w:ascii="Arial" w:hAnsi="Arial" w:cs="Arial"/>
              <w:sz w:val="18"/>
              <w:szCs w:val="18"/>
            </w:rPr>
            <w:t xml:space="preserve"> 4</w:t>
          </w:r>
        </w:p>
      </w:tc>
    </w:tr>
    <w:tr w:rsidR="009C0C11" w:rsidRPr="007821F6" w14:paraId="54DDAA53" w14:textId="77777777" w:rsidTr="00831C7B">
      <w:trPr>
        <w:trHeight w:hRule="exact" w:val="397"/>
      </w:trPr>
      <w:tc>
        <w:tcPr>
          <w:tcW w:w="3672" w:type="dxa"/>
          <w:tcMar>
            <w:left w:w="0" w:type="dxa"/>
            <w:right w:w="0" w:type="dxa"/>
          </w:tcMar>
          <w:vAlign w:val="center"/>
        </w:tcPr>
        <w:p w14:paraId="1EAFAF1D" w14:textId="77777777" w:rsidR="009C0C11" w:rsidRPr="007821F6" w:rsidRDefault="00000000" w:rsidP="00831C7B">
          <w:pPr>
            <w:jc w:val="right"/>
            <w:rPr>
              <w:rFonts w:ascii="Arial" w:hAnsi="Arial" w:cs="Arial"/>
              <w:sz w:val="18"/>
              <w:szCs w:val="18"/>
            </w:rPr>
          </w:pPr>
          <w:r w:rsidRPr="007821F6">
            <w:rPr>
              <w:rFonts w:ascii="Arial" w:hAnsi="Arial" w:cs="Arial"/>
              <w:sz w:val="18"/>
              <w:szCs w:val="18"/>
            </w:rPr>
            <w:t>www.ozp.cz</w:t>
          </w:r>
        </w:p>
      </w:tc>
    </w:tr>
  </w:tbl>
  <w:p w14:paraId="56DC143B" w14:textId="77777777" w:rsidR="009C0C11" w:rsidRPr="00831C7B" w:rsidRDefault="00000000" w:rsidP="00831C7B">
    <w:pPr>
      <w:rPr>
        <w:snapToGrid w:val="0"/>
        <w:vanish/>
        <w:color w:val="000000"/>
        <w:w w:val="0"/>
        <w:sz w:val="0"/>
        <w:szCs w:val="0"/>
        <w:u w:color="000000"/>
        <w:bdr w:val="none" w:sz="0" w:space="0" w:color="000000"/>
        <w:shd w:val="clear" w:color="000000" w:fill="000000"/>
        <w:lang w:val="x-none" w:eastAsia="x-none" w:bidi="x-none"/>
      </w:rPr>
    </w:pPr>
    <w:r>
      <w:rPr>
        <w:noProof/>
      </w:rPr>
      <w:drawing>
        <wp:anchor distT="0" distB="0" distL="114300" distR="114300" simplePos="0" relativeHeight="251660288" behindDoc="1" locked="0" layoutInCell="1" allowOverlap="1" wp14:anchorId="541A0160" wp14:editId="04B3A4F5">
          <wp:simplePos x="0" y="0"/>
          <wp:positionH relativeFrom="page">
            <wp:posOffset>720090</wp:posOffset>
          </wp:positionH>
          <wp:positionV relativeFrom="page">
            <wp:posOffset>518160</wp:posOffset>
          </wp:positionV>
          <wp:extent cx="2415540" cy="723265"/>
          <wp:effectExtent l="0" t="0" r="0" b="635"/>
          <wp:wrapTight wrapText="bothSides">
            <wp:wrapPolygon edited="0">
              <wp:start x="0" y="0"/>
              <wp:lineTo x="0" y="21240"/>
              <wp:lineTo x="21464" y="21240"/>
              <wp:lineTo x="21464" y="0"/>
              <wp:lineTo x="0" y="0"/>
            </wp:wrapPolygon>
          </wp:wrapTight>
          <wp:docPr id="3" name="obrázek 17" descr="ozp_logotyp_horizont_fialov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zp_logotyp_horizont_fialova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554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112B8" w14:textId="77777777" w:rsidR="009C0C11" w:rsidRDefault="00000000">
    <w:pPr>
      <w:pStyle w:val="Zhlav"/>
    </w:pPr>
    <w:r>
      <w:rPr>
        <w:noProof/>
      </w:rPr>
      <mc:AlternateContent>
        <mc:Choice Requires="wps">
          <w:drawing>
            <wp:anchor distT="0" distB="0" distL="114300" distR="114300" simplePos="0" relativeHeight="251659264" behindDoc="0" locked="1" layoutInCell="1" allowOverlap="1" wp14:anchorId="7ACBFFC0" wp14:editId="7F1F6427">
              <wp:simplePos x="0" y="0"/>
              <wp:positionH relativeFrom="page">
                <wp:posOffset>720090</wp:posOffset>
              </wp:positionH>
              <wp:positionV relativeFrom="page">
                <wp:posOffset>1260475</wp:posOffset>
              </wp:positionV>
              <wp:extent cx="6120130" cy="0"/>
              <wp:effectExtent l="15240" t="12700" r="8255" b="635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70208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24477" id="Line 1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99.25pt" to="538.6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" strokecolor="#702082" strokeweight="1pt">
              <w10:wrap anchorx="page" anchory="page"/>
              <w10:anchorlock/>
            </v:line>
          </w:pict>
        </mc:Fallback>
      </mc:AlternateContent>
    </w:r>
  </w:p>
  <w:p w14:paraId="4837FD47" w14:textId="77777777" w:rsidR="00AF6ECF" w:rsidRPr="001554F4" w:rsidRDefault="00000000" w:rsidP="00B0499F">
    <w:pPr>
      <w:pStyle w:val="Zhlav"/>
      <w:tabs>
        <w:tab w:val="clear" w:pos="9072"/>
        <w:tab w:val="left" w:pos="3828"/>
        <w:tab w:val="left" w:pos="5103"/>
        <w:tab w:val="right" w:pos="9498"/>
      </w:tabs>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6305"/>
    <w:multiLevelType w:val="hybridMultilevel"/>
    <w:tmpl w:val="C18CB220"/>
    <w:lvl w:ilvl="0" w:tplc="053C305C">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 w15:restartNumberingAfterBreak="0">
    <w:nsid w:val="121201D0"/>
    <w:multiLevelType w:val="hybridMultilevel"/>
    <w:tmpl w:val="3AE493AC"/>
    <w:lvl w:ilvl="0" w:tplc="0405000F">
      <w:start w:val="1"/>
      <w:numFmt w:val="decimal"/>
      <w:lvlText w:val="%1."/>
      <w:lvlJc w:val="left"/>
      <w:pPr>
        <w:tabs>
          <w:tab w:val="num" w:pos="360"/>
        </w:tabs>
        <w:ind w:left="360" w:hanging="360"/>
      </w:pPr>
    </w:lvl>
    <w:lvl w:ilvl="1" w:tplc="5C4C69D2">
      <w:numFmt w:val="bullet"/>
      <w:lvlText w:val="·"/>
      <w:lvlJc w:val="left"/>
      <w:pPr>
        <w:ind w:left="1080" w:hanging="360"/>
      </w:pPr>
      <w:rPr>
        <w:rFonts w:ascii="Arial" w:eastAsia="Times New Roman" w:hAnsi="Arial" w:cs="Arial" w:hint="default"/>
      </w:rPr>
    </w:lvl>
    <w:lvl w:ilvl="2" w:tplc="A11AE202">
      <w:start w:val="1"/>
      <w:numFmt w:val="decimal"/>
      <w:lvlText w:val="%3)"/>
      <w:lvlJc w:val="left"/>
      <w:pPr>
        <w:ind w:left="1752" w:hanging="132"/>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 w15:restartNumberingAfterBreak="0">
    <w:nsid w:val="203F42A4"/>
    <w:multiLevelType w:val="multilevel"/>
    <w:tmpl w:val="A6024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116E9"/>
    <w:multiLevelType w:val="hybridMultilevel"/>
    <w:tmpl w:val="78DE6434"/>
    <w:lvl w:ilvl="0" w:tplc="04050005">
      <w:start w:val="1"/>
      <w:numFmt w:val="lowerLetter"/>
      <w:lvlText w:val="(%1)"/>
      <w:lvlJc w:val="left"/>
      <w:pPr>
        <w:tabs>
          <w:tab w:val="num" w:pos="1068"/>
        </w:tabs>
        <w:ind w:left="1068" w:hanging="360"/>
      </w:pPr>
    </w:lvl>
    <w:lvl w:ilvl="1" w:tplc="02D29684">
      <w:start w:val="1"/>
      <w:numFmt w:val="lowerLetter"/>
      <w:lvlText w:val="%2."/>
      <w:lvlJc w:val="left"/>
      <w:pPr>
        <w:tabs>
          <w:tab w:val="num" w:pos="1788"/>
        </w:tabs>
        <w:ind w:left="1788" w:hanging="360"/>
      </w:pPr>
    </w:lvl>
    <w:lvl w:ilvl="2" w:tplc="B168859C">
      <w:start w:val="1"/>
      <w:numFmt w:val="lowerRoman"/>
      <w:lvlText w:val="%3."/>
      <w:lvlJc w:val="right"/>
      <w:pPr>
        <w:tabs>
          <w:tab w:val="num" w:pos="2508"/>
        </w:tabs>
        <w:ind w:left="2508" w:hanging="180"/>
      </w:pPr>
    </w:lvl>
    <w:lvl w:ilvl="3" w:tplc="04050001">
      <w:start w:val="1"/>
      <w:numFmt w:val="decimal"/>
      <w:lvlText w:val="%4."/>
      <w:lvlJc w:val="left"/>
      <w:pPr>
        <w:tabs>
          <w:tab w:val="num" w:pos="3228"/>
        </w:tabs>
        <w:ind w:left="3228" w:hanging="360"/>
      </w:pPr>
    </w:lvl>
    <w:lvl w:ilvl="4" w:tplc="04050003">
      <w:start w:val="1"/>
      <w:numFmt w:val="lowerLetter"/>
      <w:lvlText w:val="%5."/>
      <w:lvlJc w:val="left"/>
      <w:pPr>
        <w:tabs>
          <w:tab w:val="num" w:pos="3948"/>
        </w:tabs>
        <w:ind w:left="3948" w:hanging="360"/>
      </w:pPr>
    </w:lvl>
    <w:lvl w:ilvl="5" w:tplc="04050005">
      <w:start w:val="1"/>
      <w:numFmt w:val="lowerRoman"/>
      <w:lvlText w:val="%6."/>
      <w:lvlJc w:val="right"/>
      <w:pPr>
        <w:tabs>
          <w:tab w:val="num" w:pos="4668"/>
        </w:tabs>
        <w:ind w:left="4668" w:hanging="180"/>
      </w:pPr>
    </w:lvl>
    <w:lvl w:ilvl="6" w:tplc="04050001">
      <w:start w:val="1"/>
      <w:numFmt w:val="decimal"/>
      <w:lvlText w:val="%7."/>
      <w:lvlJc w:val="left"/>
      <w:pPr>
        <w:tabs>
          <w:tab w:val="num" w:pos="5388"/>
        </w:tabs>
        <w:ind w:left="5388" w:hanging="360"/>
      </w:pPr>
    </w:lvl>
    <w:lvl w:ilvl="7" w:tplc="04050003">
      <w:start w:val="1"/>
      <w:numFmt w:val="lowerLetter"/>
      <w:lvlText w:val="%8."/>
      <w:lvlJc w:val="left"/>
      <w:pPr>
        <w:tabs>
          <w:tab w:val="num" w:pos="6108"/>
        </w:tabs>
        <w:ind w:left="6108" w:hanging="360"/>
      </w:pPr>
    </w:lvl>
    <w:lvl w:ilvl="8" w:tplc="04050005">
      <w:start w:val="1"/>
      <w:numFmt w:val="lowerRoman"/>
      <w:lvlText w:val="%9."/>
      <w:lvlJc w:val="right"/>
      <w:pPr>
        <w:tabs>
          <w:tab w:val="num" w:pos="6828"/>
        </w:tabs>
        <w:ind w:left="6828" w:hanging="180"/>
      </w:pPr>
    </w:lvl>
  </w:abstractNum>
  <w:abstractNum w:abstractNumId="4" w15:restartNumberingAfterBreak="0">
    <w:nsid w:val="23BC24B3"/>
    <w:multiLevelType w:val="hybridMultilevel"/>
    <w:tmpl w:val="39DAE5B4"/>
    <w:lvl w:ilvl="0" w:tplc="0405000F">
      <w:start w:val="1"/>
      <w:numFmt w:val="decimal"/>
      <w:lvlText w:val="%1."/>
      <w:lvlJc w:val="left"/>
      <w:pPr>
        <w:ind w:left="360" w:hanging="360"/>
      </w:pPr>
    </w:lvl>
    <w:lvl w:ilvl="1" w:tplc="DAD82DAE">
      <w:numFmt w:val="bullet"/>
      <w:lvlText w:val="•"/>
      <w:lvlJc w:val="left"/>
      <w:pPr>
        <w:ind w:left="1080" w:hanging="360"/>
      </w:pPr>
      <w:rPr>
        <w:rFonts w:ascii="Arial" w:eastAsia="Calibri" w:hAnsi="Arial" w:cs="Aria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4EC25B7"/>
    <w:multiLevelType w:val="hybridMultilevel"/>
    <w:tmpl w:val="BEE83F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AB766B1"/>
    <w:multiLevelType w:val="multilevel"/>
    <w:tmpl w:val="B926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A6E8B"/>
    <w:multiLevelType w:val="multilevel"/>
    <w:tmpl w:val="2628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A3FC1"/>
    <w:multiLevelType w:val="hybridMultilevel"/>
    <w:tmpl w:val="6778F428"/>
    <w:lvl w:ilvl="0" w:tplc="AC9E9C58">
      <w:start w:val="1"/>
      <w:numFmt w:val="lowerLetter"/>
      <w:lvlText w:val="%1)"/>
      <w:lvlJc w:val="left"/>
      <w:pPr>
        <w:ind w:left="1776" w:hanging="360"/>
      </w:pPr>
      <w:rPr>
        <w:rFonts w:eastAsia="Times New Roman"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9" w15:restartNumberingAfterBreak="0">
    <w:nsid w:val="37381A9B"/>
    <w:multiLevelType w:val="multilevel"/>
    <w:tmpl w:val="E7C27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7E6693"/>
    <w:multiLevelType w:val="multilevel"/>
    <w:tmpl w:val="A0D21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5667D"/>
    <w:multiLevelType w:val="hybridMultilevel"/>
    <w:tmpl w:val="7F9AA0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322627"/>
    <w:multiLevelType w:val="multilevel"/>
    <w:tmpl w:val="D4D2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87EA7"/>
    <w:multiLevelType w:val="hybridMultilevel"/>
    <w:tmpl w:val="0E621C0A"/>
    <w:lvl w:ilvl="0" w:tplc="A6BC2EF8">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48DD102C"/>
    <w:multiLevelType w:val="hybridMultilevel"/>
    <w:tmpl w:val="B49672FC"/>
    <w:lvl w:ilvl="0" w:tplc="91724EC0">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5" w15:restartNumberingAfterBreak="0">
    <w:nsid w:val="4E014C46"/>
    <w:multiLevelType w:val="hybridMultilevel"/>
    <w:tmpl w:val="D4CE8D66"/>
    <w:lvl w:ilvl="0" w:tplc="970C41EE">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FD0221C"/>
    <w:multiLevelType w:val="hybridMultilevel"/>
    <w:tmpl w:val="11184CF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50917E80"/>
    <w:multiLevelType w:val="hybridMultilevel"/>
    <w:tmpl w:val="0E14684A"/>
    <w:lvl w:ilvl="0" w:tplc="0405000F">
      <w:start w:val="1"/>
      <w:numFmt w:val="decimal"/>
      <w:lvlText w:val="%1."/>
      <w:lvlJc w:val="left"/>
      <w:pPr>
        <w:ind w:left="720" w:hanging="360"/>
      </w:pPr>
    </w:lvl>
    <w:lvl w:ilvl="1" w:tplc="40D467F4">
      <w:start w:val="1"/>
      <w:numFmt w:val="lowerLetter"/>
      <w:lvlText w:val="%2)"/>
      <w:lvlJc w:val="left"/>
      <w:pPr>
        <w:ind w:left="1021" w:hanging="170"/>
      </w:pPr>
      <w:rPr>
        <w:rFonts w:cs="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15:restartNumberingAfterBreak="0">
    <w:nsid w:val="571D32D5"/>
    <w:multiLevelType w:val="hybridMultilevel"/>
    <w:tmpl w:val="C07497AC"/>
    <w:lvl w:ilvl="0" w:tplc="053C305C">
      <w:start w:val="1"/>
      <w:numFmt w:val="lowerLetter"/>
      <w:lvlText w:val="%1)"/>
      <w:lvlJc w:val="left"/>
      <w:pPr>
        <w:ind w:left="1004" w:hanging="360"/>
      </w:pPr>
      <w:rPr>
        <w:rFonts w:hint="default"/>
      </w:rPr>
    </w:lvl>
    <w:lvl w:ilvl="1" w:tplc="04050019">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9" w15:restartNumberingAfterBreak="0">
    <w:nsid w:val="5A275F32"/>
    <w:multiLevelType w:val="hybridMultilevel"/>
    <w:tmpl w:val="4BF43D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A564C69"/>
    <w:multiLevelType w:val="multilevel"/>
    <w:tmpl w:val="33E4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3E5F3B"/>
    <w:multiLevelType w:val="multilevel"/>
    <w:tmpl w:val="7006F418"/>
    <w:lvl w:ilvl="0">
      <w:start w:val="1"/>
      <w:numFmt w:val="upperRoman"/>
      <w:pStyle w:val="Nadpis1"/>
      <w:lvlText w:val="%1."/>
      <w:lvlJc w:val="center"/>
      <w:pPr>
        <w:tabs>
          <w:tab w:val="num" w:pos="5075"/>
        </w:tabs>
        <w:ind w:left="5075" w:hanging="396"/>
      </w:pPr>
      <w:rPr>
        <w:rFonts w:hint="default"/>
        <w:b/>
      </w:rPr>
    </w:lvl>
    <w:lvl w:ilvl="1">
      <w:start w:val="1"/>
      <w:numFmt w:val="decimal"/>
      <w:pStyle w:val="Odstavecseseznamem"/>
      <w:lvlText w:val="%2."/>
      <w:lvlJc w:val="left"/>
      <w:pPr>
        <w:tabs>
          <w:tab w:val="num" w:pos="283"/>
        </w:tabs>
        <w:ind w:left="566"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63E17E67"/>
    <w:multiLevelType w:val="hybridMultilevel"/>
    <w:tmpl w:val="CB9821AE"/>
    <w:lvl w:ilvl="0" w:tplc="04050017">
      <w:start w:val="1"/>
      <w:numFmt w:val="lowerLetter"/>
      <w:lvlText w:val="%1)"/>
      <w:lvlJc w:val="left"/>
      <w:pPr>
        <w:ind w:left="1440" w:hanging="360"/>
      </w:pPr>
      <w:rPr>
        <w:b w:val="0"/>
        <w:sz w:val="20"/>
        <w:szCs w:val="20"/>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23" w15:restartNumberingAfterBreak="0">
    <w:nsid w:val="6F747F1B"/>
    <w:multiLevelType w:val="hybridMultilevel"/>
    <w:tmpl w:val="BEE83F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10D479A"/>
    <w:multiLevelType w:val="hybridMultilevel"/>
    <w:tmpl w:val="B3706414"/>
    <w:lvl w:ilvl="0" w:tplc="BCF8E8C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917933165">
    <w:abstractNumId w:val="21"/>
  </w:num>
  <w:num w:numId="2" w16cid:durableId="1746488850">
    <w:abstractNumId w:val="0"/>
  </w:num>
  <w:num w:numId="3" w16cid:durableId="1190993681">
    <w:abstractNumId w:val="1"/>
  </w:num>
  <w:num w:numId="4" w16cid:durableId="14205165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552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6800544">
    <w:abstractNumId w:val="18"/>
  </w:num>
  <w:num w:numId="7" w16cid:durableId="1255357908">
    <w:abstractNumId w:val="20"/>
  </w:num>
  <w:num w:numId="8" w16cid:durableId="789712865">
    <w:abstractNumId w:val="10"/>
  </w:num>
  <w:num w:numId="9" w16cid:durableId="1831632521">
    <w:abstractNumId w:val="9"/>
  </w:num>
  <w:num w:numId="10" w16cid:durableId="483741303">
    <w:abstractNumId w:val="2"/>
  </w:num>
  <w:num w:numId="11" w16cid:durableId="1645085604">
    <w:abstractNumId w:val="6"/>
  </w:num>
  <w:num w:numId="12" w16cid:durableId="1492480452">
    <w:abstractNumId w:val="12"/>
  </w:num>
  <w:num w:numId="13" w16cid:durableId="1071805193">
    <w:abstractNumId w:val="7"/>
  </w:num>
  <w:num w:numId="14" w16cid:durableId="1931354879">
    <w:abstractNumId w:val="11"/>
  </w:num>
  <w:num w:numId="15" w16cid:durableId="216169874">
    <w:abstractNumId w:val="4"/>
  </w:num>
  <w:num w:numId="16" w16cid:durableId="343633564">
    <w:abstractNumId w:val="24"/>
  </w:num>
  <w:num w:numId="17" w16cid:durableId="554314534">
    <w:abstractNumId w:val="13"/>
  </w:num>
  <w:num w:numId="18" w16cid:durableId="2054889869">
    <w:abstractNumId w:val="17"/>
  </w:num>
  <w:num w:numId="19" w16cid:durableId="1263494156">
    <w:abstractNumId w:val="16"/>
  </w:num>
  <w:num w:numId="20" w16cid:durableId="1726831989">
    <w:abstractNumId w:val="15"/>
  </w:num>
  <w:num w:numId="21" w16cid:durableId="543491308">
    <w:abstractNumId w:val="19"/>
  </w:num>
  <w:num w:numId="22" w16cid:durableId="2092962959">
    <w:abstractNumId w:val="8"/>
  </w:num>
  <w:num w:numId="23" w16cid:durableId="1730222564">
    <w:abstractNumId w:val="23"/>
  </w:num>
  <w:num w:numId="24" w16cid:durableId="1786657448">
    <w:abstractNumId w:val="14"/>
  </w:num>
  <w:num w:numId="25" w16cid:durableId="243926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232"/>
    <w:rsid w:val="000A2182"/>
    <w:rsid w:val="001223D5"/>
    <w:rsid w:val="00130B5E"/>
    <w:rsid w:val="00165BE1"/>
    <w:rsid w:val="00185430"/>
    <w:rsid w:val="001960F2"/>
    <w:rsid w:val="002252A7"/>
    <w:rsid w:val="002B5454"/>
    <w:rsid w:val="00342023"/>
    <w:rsid w:val="00373D4F"/>
    <w:rsid w:val="00391D54"/>
    <w:rsid w:val="003A2777"/>
    <w:rsid w:val="003B0232"/>
    <w:rsid w:val="004307B0"/>
    <w:rsid w:val="004842EC"/>
    <w:rsid w:val="005056B4"/>
    <w:rsid w:val="00522CD0"/>
    <w:rsid w:val="005250D2"/>
    <w:rsid w:val="005554B9"/>
    <w:rsid w:val="006A1926"/>
    <w:rsid w:val="006B10E3"/>
    <w:rsid w:val="007E5095"/>
    <w:rsid w:val="00911803"/>
    <w:rsid w:val="00923916"/>
    <w:rsid w:val="009664E1"/>
    <w:rsid w:val="00AF52F0"/>
    <w:rsid w:val="00B761B3"/>
    <w:rsid w:val="00B833FB"/>
    <w:rsid w:val="00CC20FB"/>
    <w:rsid w:val="00D16E36"/>
    <w:rsid w:val="00D9347A"/>
    <w:rsid w:val="00DA005F"/>
    <w:rsid w:val="00DF7AA3"/>
    <w:rsid w:val="00E124A3"/>
    <w:rsid w:val="00E60E06"/>
    <w:rsid w:val="00EA6380"/>
    <w:rsid w:val="00ED2C3A"/>
    <w:rsid w:val="00F971A7"/>
    <w:rsid w:val="00FA5542"/>
    <w:rsid w:val="00FA65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F794"/>
  <w15:chartTrackingRefBased/>
  <w15:docId w15:val="{8F2AE124-E776-4275-9DDA-4427CDA7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B0232"/>
    <w:pPr>
      <w:spacing w:after="0" w:line="240" w:lineRule="auto"/>
    </w:pPr>
    <w:rPr>
      <w:rFonts w:ascii="Calibri" w:eastAsia="Times New Roman" w:hAnsi="Calibri" w:cs="Times New Roman"/>
      <w:kern w:val="0"/>
      <w:szCs w:val="24"/>
      <w:lang w:eastAsia="cs-CZ"/>
      <w14:ligatures w14:val="none"/>
    </w:rPr>
  </w:style>
  <w:style w:type="paragraph" w:styleId="Nadpis1">
    <w:name w:val="heading 1"/>
    <w:aliases w:val="ASAPHeading 1,H1,Nadpis 1n,h1,Titulo 1,H1-Heading 1,1,Header 1,l1,Legal Line 1,head 1,título 1,título 11,título 12,título 13,título 111,título 14,título 112,título 15,Head 1,Head 11,Box Header,Titre§,II+,I,H11,H12,H13,H14,H15,H16,H17,H18,H111,f"/>
    <w:basedOn w:val="Normln"/>
    <w:next w:val="Normln"/>
    <w:link w:val="Nadpis1Char"/>
    <w:uiPriority w:val="9"/>
    <w:qFormat/>
    <w:rsid w:val="003B0232"/>
    <w:pPr>
      <w:numPr>
        <w:numId w:val="1"/>
      </w:numPr>
      <w:tabs>
        <w:tab w:val="clear" w:pos="5075"/>
        <w:tab w:val="num" w:pos="680"/>
      </w:tabs>
      <w:spacing w:after="120"/>
      <w:ind w:left="680"/>
      <w:jc w:val="center"/>
      <w:outlineLvl w:val="0"/>
    </w:pPr>
    <w:rPr>
      <w:rFonts w:ascii="Arial" w:hAnsi="Arial" w:cs="Arial"/>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ASAPHeading 1 Char,H1 Char,Nadpis 1n Char,h1 Char,Titulo 1 Char,H1-Heading 1 Char,1 Char,Header 1 Char,l1 Char,Legal Line 1 Char,head 1 Char,título 1 Char,título 11 Char,título 12 Char,título 13 Char,título 111 Char,título 14 Char,II+ Char"/>
    <w:basedOn w:val="Standardnpsmoodstavce"/>
    <w:link w:val="Nadpis1"/>
    <w:uiPriority w:val="9"/>
    <w:rsid w:val="003B0232"/>
    <w:rPr>
      <w:rFonts w:ascii="Arial" w:eastAsia="Times New Roman" w:hAnsi="Arial" w:cs="Arial"/>
      <w:b/>
      <w:kern w:val="0"/>
      <w:sz w:val="20"/>
      <w:szCs w:val="20"/>
      <w:lang w:eastAsia="cs-CZ"/>
      <w14:ligatures w14:val="none"/>
    </w:rPr>
  </w:style>
  <w:style w:type="paragraph" w:styleId="Zhlav">
    <w:name w:val="header"/>
    <w:basedOn w:val="Normln"/>
    <w:link w:val="ZhlavChar"/>
    <w:rsid w:val="003B0232"/>
    <w:pPr>
      <w:tabs>
        <w:tab w:val="center" w:pos="4536"/>
        <w:tab w:val="right" w:pos="9072"/>
      </w:tabs>
    </w:pPr>
  </w:style>
  <w:style w:type="character" w:customStyle="1" w:styleId="ZhlavChar">
    <w:name w:val="Záhlaví Char"/>
    <w:basedOn w:val="Standardnpsmoodstavce"/>
    <w:link w:val="Zhlav"/>
    <w:rsid w:val="003B0232"/>
    <w:rPr>
      <w:rFonts w:ascii="Calibri" w:eastAsia="Times New Roman" w:hAnsi="Calibri" w:cs="Times New Roman"/>
      <w:kern w:val="0"/>
      <w:szCs w:val="24"/>
      <w:lang w:eastAsia="cs-CZ"/>
      <w14:ligatures w14:val="none"/>
    </w:rPr>
  </w:style>
  <w:style w:type="paragraph" w:styleId="Zpat">
    <w:name w:val="footer"/>
    <w:basedOn w:val="Normln"/>
    <w:link w:val="ZpatChar"/>
    <w:rsid w:val="003B0232"/>
    <w:pPr>
      <w:tabs>
        <w:tab w:val="center" w:pos="4536"/>
        <w:tab w:val="right" w:pos="9072"/>
      </w:tabs>
    </w:pPr>
  </w:style>
  <w:style w:type="character" w:customStyle="1" w:styleId="ZpatChar">
    <w:name w:val="Zápatí Char"/>
    <w:basedOn w:val="Standardnpsmoodstavce"/>
    <w:link w:val="Zpat"/>
    <w:rsid w:val="003B0232"/>
    <w:rPr>
      <w:rFonts w:ascii="Calibri" w:eastAsia="Times New Roman" w:hAnsi="Calibri" w:cs="Times New Roman"/>
      <w:kern w:val="0"/>
      <w:szCs w:val="24"/>
      <w:lang w:eastAsia="cs-CZ"/>
      <w14:ligatures w14:val="none"/>
    </w:rPr>
  </w:style>
  <w:style w:type="paragraph" w:styleId="Odstavecseseznamem">
    <w:name w:val="List Paragraph"/>
    <w:aliases w:val="List Paragraph (Czech Tourism),Odrážky - Arial 12,Číslovaný odstavec se seznamem,Odrážka vínová"/>
    <w:basedOn w:val="Normln"/>
    <w:link w:val="OdstavecseseznamemChar"/>
    <w:qFormat/>
    <w:rsid w:val="003B0232"/>
    <w:pPr>
      <w:numPr>
        <w:ilvl w:val="1"/>
        <w:numId w:val="1"/>
      </w:numPr>
      <w:spacing w:after="120"/>
      <w:jc w:val="both"/>
    </w:pPr>
    <w:rPr>
      <w:rFonts w:ascii="Arial" w:eastAsia="Calibri" w:hAnsi="Arial" w:cs="Arial"/>
      <w:sz w:val="20"/>
      <w:szCs w:val="20"/>
      <w:lang w:eastAsia="en-US"/>
    </w:rPr>
  </w:style>
  <w:style w:type="character" w:customStyle="1" w:styleId="OdstavecseseznamemChar">
    <w:name w:val="Odstavec se seznamem Char"/>
    <w:aliases w:val="List Paragraph (Czech Tourism) Char,Odrážky - Arial 12 Char,Číslovaný odstavec se seznamem Char,Odrážka vínová Char"/>
    <w:basedOn w:val="Standardnpsmoodstavce"/>
    <w:link w:val="Odstavecseseznamem"/>
    <w:locked/>
    <w:rsid w:val="003B0232"/>
    <w:rPr>
      <w:rFonts w:ascii="Arial" w:eastAsia="Calibri" w:hAnsi="Arial" w:cs="Arial"/>
      <w:kern w:val="0"/>
      <w:sz w:val="20"/>
      <w:szCs w:val="20"/>
      <w14:ligatures w14:val="none"/>
    </w:rPr>
  </w:style>
  <w:style w:type="character" w:styleId="Odkaznakoment">
    <w:name w:val="annotation reference"/>
    <w:basedOn w:val="Standardnpsmoodstavce"/>
    <w:uiPriority w:val="99"/>
    <w:semiHidden/>
    <w:unhideWhenUsed/>
    <w:rsid w:val="00D9347A"/>
    <w:rPr>
      <w:sz w:val="16"/>
      <w:szCs w:val="16"/>
    </w:rPr>
  </w:style>
  <w:style w:type="paragraph" w:styleId="Textkomente">
    <w:name w:val="annotation text"/>
    <w:basedOn w:val="Normln"/>
    <w:link w:val="TextkomenteChar"/>
    <w:uiPriority w:val="99"/>
    <w:unhideWhenUsed/>
    <w:rsid w:val="00D9347A"/>
    <w:rPr>
      <w:sz w:val="20"/>
      <w:szCs w:val="20"/>
    </w:rPr>
  </w:style>
  <w:style w:type="character" w:customStyle="1" w:styleId="TextkomenteChar">
    <w:name w:val="Text komentáře Char"/>
    <w:basedOn w:val="Standardnpsmoodstavce"/>
    <w:link w:val="Textkomente"/>
    <w:uiPriority w:val="99"/>
    <w:rsid w:val="00D9347A"/>
    <w:rPr>
      <w:rFonts w:ascii="Calibri" w:eastAsia="Times New Roman" w:hAnsi="Calibri"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D9347A"/>
    <w:rPr>
      <w:b/>
      <w:bCs/>
    </w:rPr>
  </w:style>
  <w:style w:type="character" w:customStyle="1" w:styleId="PedmtkomenteChar">
    <w:name w:val="Předmět komentáře Char"/>
    <w:basedOn w:val="TextkomenteChar"/>
    <w:link w:val="Pedmtkomente"/>
    <w:uiPriority w:val="99"/>
    <w:semiHidden/>
    <w:rsid w:val="00D9347A"/>
    <w:rPr>
      <w:rFonts w:ascii="Calibri" w:eastAsia="Times New Roman" w:hAnsi="Calibri" w:cs="Times New Roman"/>
      <w:b/>
      <w:bCs/>
      <w:kern w:val="0"/>
      <w:sz w:val="20"/>
      <w:szCs w:val="20"/>
      <w:lang w:eastAsia="cs-CZ"/>
      <w14:ligatures w14:val="none"/>
    </w:rPr>
  </w:style>
  <w:style w:type="character" w:styleId="Hypertextovodkaz">
    <w:name w:val="Hyperlink"/>
    <w:basedOn w:val="Standardnpsmoodstavce"/>
    <w:uiPriority w:val="99"/>
    <w:unhideWhenUsed/>
    <w:rsid w:val="005250D2"/>
    <w:rPr>
      <w:color w:val="0563C1" w:themeColor="hyperlink"/>
      <w:u w:val="single"/>
    </w:rPr>
  </w:style>
  <w:style w:type="character" w:styleId="Nevyeenzmnka">
    <w:name w:val="Unresolved Mention"/>
    <w:basedOn w:val="Standardnpsmoodstavce"/>
    <w:uiPriority w:val="99"/>
    <w:semiHidden/>
    <w:unhideWhenUsed/>
    <w:rsid w:val="00525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tarna@ozp.cz" TargetMode="External"/><Relationship Id="rId3" Type="http://schemas.openxmlformats.org/officeDocument/2006/relationships/settings" Target="settings.xml"/><Relationship Id="rId7" Type="http://schemas.openxmlformats.org/officeDocument/2006/relationships/hyperlink" Target="mailto:bude%20dopln&#283;no%20p&#345;ed%20podpisem%20smlouvy@ozp.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1649</TotalTime>
  <Pages>8</Pages>
  <Words>3271</Words>
  <Characters>19304</Characters>
  <Application>Microsoft Office Word</Application>
  <DocSecurity>0</DocSecurity>
  <Lines>160</Lines>
  <Paragraphs>45</Paragraphs>
  <ScaleCrop>false</ScaleCrop>
  <HeadingPairs>
    <vt:vector size="2" baseType="variant">
      <vt:variant>
        <vt:lpstr>Název</vt:lpstr>
      </vt:variant>
      <vt:variant>
        <vt:i4>1</vt:i4>
      </vt:variant>
    </vt:vector>
  </HeadingPairs>
  <TitlesOfParts>
    <vt:vector size="1" baseType="lpstr">
      <vt:lpstr/>
    </vt:vector>
  </TitlesOfParts>
  <Company>OZP</Company>
  <LinksUpToDate>false</LinksUpToDate>
  <CharactersWithSpaces>22530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Trachtová Pavla</dc:creator>
  <cp:keywords/>
  <dc:description/>
  <cp:lastModifiedBy>Trachtová Pavla</cp:lastModifiedBy>
  <cp:revision>47</cp:revision>
  <cp:lastPrinted>2026-07-27T13:50:00Z</cp:lastPrinted>
  <dcterms:created xsi:type="dcterms:W3CDTF">2026-07-17T11:09:00Z</dcterms:created>
  <dcterms:modified xsi:type="dcterms:W3CDTF">2026-08-07T12:32:00Z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2f003c-d4d5-43b8-9b51-0327f8145908_Enabled">
    <vt:lpwstr>true</vt:lpwstr>
  </property>
  <property fmtid="{D5CDD505-2E9C-101B-9397-08002B2CF9AE}" pid="3" name="MSIP_Label_1c2f003c-d4d5-43b8-9b51-0327f8145908_SetDate">
    <vt:lpwstr>2026-07-17T11:11:38Z</vt:lpwstr>
  </property>
  <property fmtid="{D5CDD505-2E9C-101B-9397-08002B2CF9AE}" pid="4" name="MSIP_Label_1c2f003c-d4d5-43b8-9b51-0327f8145908_Method">
    <vt:lpwstr>Standard</vt:lpwstr>
  </property>
  <property fmtid="{D5CDD505-2E9C-101B-9397-08002B2CF9AE}" pid="5" name="MSIP_Label_1c2f003c-d4d5-43b8-9b51-0327f8145908_Name">
    <vt:lpwstr>INTERNI</vt:lpwstr>
  </property>
  <property fmtid="{D5CDD505-2E9C-101B-9397-08002B2CF9AE}" pid="6" name="MSIP_Label_1c2f003c-d4d5-43b8-9b51-0327f8145908_SiteId">
    <vt:lpwstr>85ebed7f-a4f3-442d-8c7f-a8890bf41f63</vt:lpwstr>
  </property>
  <property fmtid="{D5CDD505-2E9C-101B-9397-08002B2CF9AE}" pid="7" name="MSIP_Label_1c2f003c-d4d5-43b8-9b51-0327f8145908_ActionId">
    <vt:lpwstr>fd26bd96-b937-4d90-984b-59c1c2f8fa94</vt:lpwstr>
  </property>
  <property fmtid="{D5CDD505-2E9C-101B-9397-08002B2CF9AE}" pid="8" name="MSIP_Label_1c2f003c-d4d5-43b8-9b51-0327f8145908_ContentBits">
    <vt:lpwstr>0</vt:lpwstr>
  </property>
</Properties>
</file>