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4195A9E0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1DB8FBFC" w:rsidR="00F534C4" w:rsidRPr="004200EB" w:rsidRDefault="0081677C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81677C">
              <w:rPr>
                <w:rFonts w:ascii="Calibri" w:hAnsi="Calibri" w:cs="Calibri"/>
                <w:b/>
                <w:bCs/>
              </w:rPr>
              <w:t>Rámcová dohoda na zkapalňování plynného helia pro potřeby FZÚ v roce 202</w:t>
            </w:r>
            <w:r w:rsidR="009622B0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12ABA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D3FC8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22B0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27</cp:revision>
  <cp:lastPrinted>2015-01-15T13:02:00Z</cp:lastPrinted>
  <dcterms:created xsi:type="dcterms:W3CDTF">2019-01-14T13:55:00Z</dcterms:created>
  <dcterms:modified xsi:type="dcterms:W3CDTF">2024-12-18T10:44:00Z</dcterms:modified>
</cp:coreProperties>
</file>