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F7" w:rsidRDefault="00DA7064">
      <w:pPr>
        <w:pStyle w:val="Bodytext20"/>
        <w:framePr w:wrap="none" w:vAnchor="page" w:hAnchor="page" w:x="1663" w:y="1674"/>
        <w:shd w:val="clear" w:color="auto" w:fill="auto"/>
        <w:spacing w:after="0"/>
      </w:pPr>
      <w:bookmarkStart w:id="0" w:name="_GoBack"/>
      <w:bookmarkEnd w:id="0"/>
      <w:r>
        <w:t>Příloha č. 1</w:t>
      </w:r>
    </w:p>
    <w:p w:rsidR="00B642F7" w:rsidRDefault="00DA7064">
      <w:pPr>
        <w:pStyle w:val="Heading10"/>
        <w:framePr w:w="8952" w:h="596" w:hRule="exact" w:wrap="none" w:vAnchor="page" w:hAnchor="page" w:x="1663" w:y="2157"/>
        <w:shd w:val="clear" w:color="auto" w:fill="auto"/>
        <w:spacing w:before="0"/>
      </w:pPr>
      <w:bookmarkStart w:id="1" w:name="bookmark0"/>
      <w:r>
        <w:t xml:space="preserve">Specifikace rozsahu zakázky - </w:t>
      </w:r>
      <w:r w:rsidR="00BD3D0B" w:rsidRPr="006B7969">
        <w:rPr>
          <w:sz w:val="18"/>
          <w:szCs w:val="18"/>
        </w:rPr>
        <w:t>Generální oprava hrotového soustruhu SV 18 RA</w:t>
      </w:r>
      <w:r w:rsidR="00BD3D0B">
        <w:rPr>
          <w:sz w:val="18"/>
          <w:szCs w:val="18"/>
        </w:rPr>
        <w:t>/750</w:t>
      </w:r>
      <w:bookmarkEnd w:id="1"/>
    </w:p>
    <w:tbl>
      <w:tblPr>
        <w:tblOverlap w:val="never"/>
        <w:tblW w:w="895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5714"/>
        <w:gridCol w:w="2446"/>
      </w:tblGrid>
      <w:tr w:rsidR="00B642F7" w:rsidTr="00B36D37">
        <w:trPr>
          <w:trHeight w:hRule="exact" w:val="25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24" w:lineRule="exact"/>
              <w:ind w:left="140"/>
            </w:pPr>
            <w:r>
              <w:rPr>
                <w:rStyle w:val="Bodytext285ptNotBold"/>
              </w:rPr>
              <w:t xml:space="preserve">* </w:t>
            </w:r>
            <w:r>
              <w:rPr>
                <w:rStyle w:val="Bodytext210ptNotBold"/>
              </w:rPr>
              <w:t>Specií</w:t>
            </w:r>
          </w:p>
        </w:tc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2F7" w:rsidRDefault="00BD3D0B" w:rsidP="00BD3D0B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24" w:lineRule="exact"/>
            </w:pPr>
            <w:r>
              <w:rPr>
                <w:rStyle w:val="Bodytext210ptNotBold"/>
              </w:rPr>
              <w:t>Specifikace</w:t>
            </w:r>
            <w:r w:rsidR="00DA7064">
              <w:rPr>
                <w:rStyle w:val="Bodytext210ptNotBold"/>
              </w:rPr>
              <w:t xml:space="preserve"> rozsahu zakázky </w:t>
            </w:r>
            <w:r w:rsidR="00DA7064">
              <w:rPr>
                <w:rStyle w:val="Bodytext285ptNotBold"/>
              </w:rPr>
              <w:t xml:space="preserve">- vyplní </w:t>
            </w:r>
            <w:r w:rsidR="00DA7064">
              <w:rPr>
                <w:rStyle w:val="Bodytext210ptNotBold"/>
              </w:rPr>
              <w:t>uchazeč</w:t>
            </w:r>
          </w:p>
        </w:tc>
      </w:tr>
      <w:tr w:rsidR="00B642F7" w:rsidTr="00B36D37">
        <w:trPr>
          <w:trHeight w:hRule="exact" w:val="50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  <w:ind w:left="140"/>
            </w:pPr>
            <w:r>
              <w:rPr>
                <w:rStyle w:val="Bodytext285ptNotBold"/>
              </w:rPr>
              <w:t>p.č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</w:pPr>
            <w:r>
              <w:rPr>
                <w:rStyle w:val="Bodytext285ptNotBold"/>
              </w:rPr>
              <w:t>Požadavek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2F7" w:rsidRDefault="00E164BE" w:rsidP="00E164BE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50" w:lineRule="exact"/>
            </w:pPr>
            <w:r>
              <w:rPr>
                <w:rStyle w:val="Bodytext285ptNotBold"/>
              </w:rPr>
              <w:t xml:space="preserve">Nabídka - </w:t>
            </w:r>
            <w:r w:rsidR="00DA7064">
              <w:rPr>
                <w:rStyle w:val="Bodytext285ptNotBold"/>
              </w:rPr>
              <w:t>Splnění požadavku (vyplní uchazeč)</w:t>
            </w:r>
          </w:p>
        </w:tc>
      </w:tr>
      <w:tr w:rsidR="00B642F7" w:rsidTr="00B36D37">
        <w:trPr>
          <w:trHeight w:hRule="exact" w:val="218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2F7" w:rsidRDefault="00BD3D0B" w:rsidP="00BD3D0B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  <w:ind w:left="140"/>
            </w:pPr>
            <w:r>
              <w:rPr>
                <w:rStyle w:val="Bodytext285ptNotBold"/>
              </w:rPr>
              <w:t>1.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2F7" w:rsidRDefault="00DA7064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40" w:lineRule="exact"/>
              <w:jc w:val="both"/>
              <w:rPr>
                <w:rStyle w:val="Bodytext285ptNotBold"/>
              </w:rPr>
            </w:pPr>
            <w:r>
              <w:rPr>
                <w:rStyle w:val="Bodytext285ptNotBold"/>
              </w:rPr>
              <w:t xml:space="preserve">- </w:t>
            </w:r>
            <w:r>
              <w:rPr>
                <w:rStyle w:val="Bodytext285pt"/>
                <w:b/>
                <w:bCs/>
              </w:rPr>
              <w:t xml:space="preserve">kompletní demontáž stroje, </w:t>
            </w:r>
            <w:r>
              <w:rPr>
                <w:rStyle w:val="Bodytext285ptNotBold"/>
              </w:rPr>
              <w:t>broušení loží podélného posuvu, ruční zaškrabání vodících ploch podélného suportu</w:t>
            </w:r>
            <w:r w:rsidR="008E1CE6">
              <w:rPr>
                <w:rStyle w:val="Bodytext285ptNotBold"/>
              </w:rPr>
              <w:t>,</w:t>
            </w:r>
            <w:r>
              <w:rPr>
                <w:rStyle w:val="Bodytext285ptNotBold"/>
              </w:rPr>
              <w:t xml:space="preserve"> lícování dle protokolu přesnosti, broušení vodících ploch příčného suportu</w:t>
            </w:r>
            <w:r w:rsidR="008E1CE6">
              <w:rPr>
                <w:rStyle w:val="Bodytext285ptNotBold"/>
              </w:rPr>
              <w:t>,</w:t>
            </w:r>
            <w:r>
              <w:rPr>
                <w:rStyle w:val="Bodytext285ptNotBold"/>
              </w:rPr>
              <w:t xml:space="preserve"> ruční zaškrabání</w:t>
            </w:r>
            <w:r w:rsidR="00B36D37">
              <w:rPr>
                <w:rStyle w:val="Bodytext285ptNotBold"/>
              </w:rPr>
              <w:t>,</w:t>
            </w:r>
            <w:r>
              <w:rPr>
                <w:rStyle w:val="Bodytext285ptNotBold"/>
              </w:rPr>
              <w:t xml:space="preserve"> lícování, výměna </w:t>
            </w:r>
            <w:r w:rsidR="009C5E76">
              <w:rPr>
                <w:rStyle w:val="Bodytext285ptNotBold"/>
              </w:rPr>
              <w:t xml:space="preserve">či oprava </w:t>
            </w:r>
            <w:r>
              <w:rPr>
                <w:rStyle w:val="Bodytext285ptNotBold"/>
              </w:rPr>
              <w:t>vodícího trapézového šro</w:t>
            </w:r>
            <w:r w:rsidR="00B36D37">
              <w:rPr>
                <w:rStyle w:val="Bodytext285ptNotBold"/>
              </w:rPr>
              <w:t>ubu a matice příčného suportu, v</w:t>
            </w:r>
            <w:r>
              <w:rPr>
                <w:rStyle w:val="Bodytext285ptNotBold"/>
              </w:rPr>
              <w:t xml:space="preserve">ýměna </w:t>
            </w:r>
            <w:r w:rsidR="009C5E76">
              <w:rPr>
                <w:rStyle w:val="Bodytext285ptNotBold"/>
              </w:rPr>
              <w:t xml:space="preserve"> či oprava </w:t>
            </w:r>
            <w:r>
              <w:rPr>
                <w:rStyle w:val="Bodytext285ptNotBold"/>
              </w:rPr>
              <w:t>a lícování vymezo</w:t>
            </w:r>
            <w:r w:rsidR="00B36D37">
              <w:rPr>
                <w:rStyle w:val="Bodytext285ptNotBold"/>
              </w:rPr>
              <w:t>vacího klínu příčného suportu, r</w:t>
            </w:r>
            <w:r>
              <w:rPr>
                <w:rStyle w:val="Bodytext285ptNotBold"/>
              </w:rPr>
              <w:t>uční zaškrabání všech vo</w:t>
            </w:r>
            <w:r w:rsidR="00B36D37">
              <w:rPr>
                <w:rStyle w:val="Bodytext285ptNotBold"/>
              </w:rPr>
              <w:t>dících ploch nožového suportu, l</w:t>
            </w:r>
            <w:r>
              <w:rPr>
                <w:rStyle w:val="Bodytext285ptNotBold"/>
              </w:rPr>
              <w:t xml:space="preserve">ícovaní, výměna </w:t>
            </w:r>
            <w:r w:rsidR="009C5E76">
              <w:rPr>
                <w:rStyle w:val="Bodytext285ptNotBold"/>
              </w:rPr>
              <w:t xml:space="preserve"> či oprava </w:t>
            </w:r>
            <w:r>
              <w:rPr>
                <w:rStyle w:val="Bodytext285ptNotBold"/>
              </w:rPr>
              <w:t>vodícího trapézového šro</w:t>
            </w:r>
            <w:r w:rsidR="00B36D37">
              <w:rPr>
                <w:rStyle w:val="Bodytext285ptNotBold"/>
              </w:rPr>
              <w:t>ubu a matice nožového suportu, v</w:t>
            </w:r>
            <w:r>
              <w:rPr>
                <w:rStyle w:val="Bodytext285ptNotBold"/>
              </w:rPr>
              <w:t>ýměna a lícování vymezovacího klínu</w:t>
            </w:r>
            <w:r w:rsidR="00B36D37">
              <w:rPr>
                <w:rStyle w:val="Bodytext285ptNotBold"/>
              </w:rPr>
              <w:t>.</w:t>
            </w:r>
          </w:p>
          <w:p w:rsidR="009C5E76" w:rsidRDefault="009C5E76" w:rsidP="00BD3D0B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40" w:lineRule="exact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</w:pPr>
            <w:r>
              <w:rPr>
                <w:rStyle w:val="Bodytext285ptNotBold"/>
              </w:rPr>
              <w:t>ANO-NE</w:t>
            </w:r>
          </w:p>
        </w:tc>
      </w:tr>
      <w:tr w:rsidR="00B642F7" w:rsidTr="00B36D37">
        <w:trPr>
          <w:trHeight w:hRule="exact" w:val="146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  <w:ind w:left="140"/>
            </w:pPr>
            <w:r>
              <w:rPr>
                <w:rStyle w:val="Bodytext285ptNotBold"/>
              </w:rPr>
              <w:t>2</w:t>
            </w:r>
            <w:r w:rsidR="00BD3D0B">
              <w:rPr>
                <w:rStyle w:val="Bodytext285ptNotBold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2F7" w:rsidRDefault="00DA7064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40" w:lineRule="exact"/>
              <w:jc w:val="both"/>
              <w:rPr>
                <w:rStyle w:val="Bodytext285ptNotBold"/>
              </w:rPr>
            </w:pPr>
            <w:r>
              <w:rPr>
                <w:rStyle w:val="Bodytext285ptNotBold"/>
              </w:rPr>
              <w:t xml:space="preserve">- </w:t>
            </w:r>
            <w:r>
              <w:rPr>
                <w:rStyle w:val="Bodytext285pt"/>
                <w:b/>
                <w:bCs/>
              </w:rPr>
              <w:t xml:space="preserve">demontáž vřeteníku, </w:t>
            </w:r>
            <w:r>
              <w:rPr>
                <w:rStyle w:val="Bodytext285ptNotBold"/>
              </w:rPr>
              <w:t>výměna valivých ložisek uložení předlohovýc</w:t>
            </w:r>
            <w:r w:rsidR="00B36D37">
              <w:rPr>
                <w:rStyle w:val="Bodytext285ptNotBold"/>
              </w:rPr>
              <w:t>h hřídelů řazení otáček a posuv</w:t>
            </w:r>
            <w:r>
              <w:rPr>
                <w:rStyle w:val="Bodytext285ptNotBold"/>
              </w:rPr>
              <w:t>ů, výměna kluzných pouzder uložení vřetene, výměna axiálních ložisek, výměna</w:t>
            </w:r>
            <w:r w:rsidR="00B36D37">
              <w:rPr>
                <w:rStyle w:val="Bodytext285ptNotBold"/>
              </w:rPr>
              <w:t xml:space="preserve"> </w:t>
            </w:r>
            <w:r w:rsidR="009C5E76">
              <w:rPr>
                <w:rStyle w:val="Bodytext285ptNotBold"/>
              </w:rPr>
              <w:t xml:space="preserve">či oprava </w:t>
            </w:r>
            <w:r>
              <w:rPr>
                <w:rStyle w:val="Bodytext285ptNotBold"/>
              </w:rPr>
              <w:t>ozubených kol převodů vřeteníku, výměna hnací ploché řemenice, výměna vřetene, výměna hnacího plochého řemene</w:t>
            </w:r>
          </w:p>
          <w:p w:rsidR="009C5E76" w:rsidRDefault="009C5E76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40" w:lineRule="exact"/>
              <w:jc w:val="both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</w:pPr>
            <w:r>
              <w:rPr>
                <w:rStyle w:val="Bodytext285ptNotBold"/>
              </w:rPr>
              <w:t>ANO - NE</w:t>
            </w:r>
          </w:p>
        </w:tc>
      </w:tr>
      <w:tr w:rsidR="00B642F7" w:rsidTr="00B36D37">
        <w:trPr>
          <w:trHeight w:hRule="exact" w:val="123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  <w:ind w:left="140"/>
            </w:pPr>
            <w:r>
              <w:rPr>
                <w:rStyle w:val="Bodytext285pt"/>
                <w:b/>
                <w:bCs/>
              </w:rPr>
              <w:t>3.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2F7" w:rsidRDefault="00DA7064" w:rsidP="00B36D37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45" w:lineRule="exact"/>
              <w:jc w:val="both"/>
            </w:pPr>
            <w:r>
              <w:rPr>
                <w:rStyle w:val="Bodytext285ptNotBold"/>
              </w:rPr>
              <w:t xml:space="preserve">- </w:t>
            </w:r>
            <w:r>
              <w:rPr>
                <w:rStyle w:val="Bodytext285pt"/>
                <w:b/>
                <w:bCs/>
              </w:rPr>
              <w:t xml:space="preserve">demontáž závitové skříně (nortonka), </w:t>
            </w:r>
            <w:r>
              <w:rPr>
                <w:rStyle w:val="Bodytext285ptNotBold"/>
              </w:rPr>
              <w:t>výměna všech radiálních a axiálních ložisek, oprava pístového mazacího čerpad</w:t>
            </w:r>
            <w:r w:rsidR="00B36D37">
              <w:rPr>
                <w:rStyle w:val="Bodytext285ptNotBold"/>
              </w:rPr>
              <w:t xml:space="preserve">la, </w:t>
            </w:r>
            <w:r w:rsidR="00B36D37" w:rsidRPr="00F50EF3">
              <w:rPr>
                <w:rStyle w:val="Bodytext285ptNotBold"/>
              </w:rPr>
              <w:t>oprava kulisy řazení</w:t>
            </w:r>
            <w:r w:rsidR="00B36D37">
              <w:rPr>
                <w:rStyle w:val="Bodytext285ptNotBold"/>
              </w:rPr>
              <w:t xml:space="preserve"> posuv</w:t>
            </w:r>
            <w:r>
              <w:rPr>
                <w:rStyle w:val="Bodytext285ptNotBold"/>
              </w:rPr>
              <w:t>ů, výměna ozubených kol</w:t>
            </w:r>
            <w:r w:rsidR="008E1CE6">
              <w:rPr>
                <w:rStyle w:val="Bodytext285ptNotBold"/>
              </w:rPr>
              <w:t>,</w:t>
            </w:r>
            <w:r>
              <w:rPr>
                <w:rStyle w:val="Bodytext285ptNotBold"/>
              </w:rPr>
              <w:t xml:space="preserve"> výměna</w:t>
            </w:r>
            <w:r w:rsidR="009C5E76">
              <w:rPr>
                <w:rStyle w:val="Bodytext285ptNotBold"/>
              </w:rPr>
              <w:t xml:space="preserve">  či oprava </w:t>
            </w:r>
            <w:r>
              <w:rPr>
                <w:rStyle w:val="Bodytext285ptNotBold"/>
              </w:rPr>
              <w:t xml:space="preserve"> trapézového šroubu pro řezání </w:t>
            </w:r>
            <w:r w:rsidR="00B36D37">
              <w:rPr>
                <w:rStyle w:val="Bodytext285ptNotBold"/>
              </w:rPr>
              <w:t>závitů, výměna hnací tyče posuv</w:t>
            </w:r>
            <w:r>
              <w:rPr>
                <w:rStyle w:val="Bodytext285ptNotBold"/>
              </w:rPr>
              <w:t>ů a spínací tyče otáček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</w:pPr>
            <w:r>
              <w:rPr>
                <w:rStyle w:val="Bodytext285ptNotBold"/>
              </w:rPr>
              <w:t>ANO - NE</w:t>
            </w:r>
          </w:p>
        </w:tc>
      </w:tr>
      <w:tr w:rsidR="00B642F7" w:rsidTr="00B36D37">
        <w:trPr>
          <w:trHeight w:hRule="exact" w:val="120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  <w:ind w:left="140"/>
            </w:pPr>
            <w:r>
              <w:rPr>
                <w:rStyle w:val="Bodytext285ptNotBold"/>
              </w:rPr>
              <w:t>4.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2F7" w:rsidRDefault="00DA7064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40" w:lineRule="exact"/>
              <w:jc w:val="both"/>
              <w:rPr>
                <w:rStyle w:val="Bodytext285ptNotBold"/>
              </w:rPr>
            </w:pPr>
            <w:r>
              <w:rPr>
                <w:rStyle w:val="Bodytext285ptNotBold"/>
              </w:rPr>
              <w:t xml:space="preserve">- </w:t>
            </w:r>
            <w:r>
              <w:rPr>
                <w:rStyle w:val="Bodytext285pt"/>
                <w:b/>
                <w:bCs/>
              </w:rPr>
              <w:t xml:space="preserve">demontáž převodové skříně řazení otáček, </w:t>
            </w:r>
            <w:r>
              <w:rPr>
                <w:rStyle w:val="Bodytext285ptNotBold"/>
              </w:rPr>
              <w:t>výměna všech radiálních ložisek, výměna pístového mazacího čerpadla, oprava kulisy řazeni přev</w:t>
            </w:r>
            <w:r w:rsidR="00BD3D0B">
              <w:rPr>
                <w:rStyle w:val="Bodytext285ptNotBold"/>
              </w:rPr>
              <w:t>o</w:t>
            </w:r>
            <w:r>
              <w:rPr>
                <w:rStyle w:val="Bodytext285ptNotBold"/>
              </w:rPr>
              <w:t xml:space="preserve">dových </w:t>
            </w:r>
            <w:r w:rsidR="008E1CE6">
              <w:rPr>
                <w:rStyle w:val="Bodytext285ptNotBold"/>
              </w:rPr>
              <w:t>stupňů,</w:t>
            </w:r>
            <w:r>
              <w:rPr>
                <w:rStyle w:val="Bodytext285ptNotBold"/>
              </w:rPr>
              <w:t xml:space="preserve"> výměna ozubených kol</w:t>
            </w:r>
            <w:r w:rsidR="008E1CE6">
              <w:rPr>
                <w:rStyle w:val="Bodytext285ptNotBold"/>
              </w:rPr>
              <w:t>,</w:t>
            </w:r>
            <w:r>
              <w:rPr>
                <w:rStyle w:val="Bodytext285ptNotBold"/>
              </w:rPr>
              <w:t xml:space="preserve"> výměna </w:t>
            </w:r>
            <w:r w:rsidR="009C5E76">
              <w:rPr>
                <w:rStyle w:val="Bodytext285ptNotBold"/>
              </w:rPr>
              <w:t xml:space="preserve">či oprava </w:t>
            </w:r>
            <w:r>
              <w:rPr>
                <w:rStyle w:val="Bodytext285ptNotBold"/>
              </w:rPr>
              <w:t>hnací ploché řemenice a řemenice náhonu motoru, vyčištění mazacího rozvodu</w:t>
            </w:r>
          </w:p>
          <w:p w:rsidR="009C5E76" w:rsidRDefault="009C5E76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40" w:lineRule="exact"/>
              <w:jc w:val="both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F36" w:rsidRDefault="00DC1F36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  <w:rPr>
                <w:rStyle w:val="Bodytext285ptNotBold"/>
              </w:rPr>
            </w:pPr>
          </w:p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</w:pPr>
            <w:r>
              <w:rPr>
                <w:rStyle w:val="Bodytext285ptNotBold"/>
              </w:rPr>
              <w:t>ANO - NE</w:t>
            </w:r>
          </w:p>
        </w:tc>
      </w:tr>
      <w:tr w:rsidR="00B642F7" w:rsidTr="00B36D37">
        <w:trPr>
          <w:trHeight w:hRule="exact" w:val="74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  <w:ind w:left="140"/>
            </w:pPr>
            <w:r>
              <w:rPr>
                <w:rStyle w:val="Bodytext285ptNotBold"/>
              </w:rPr>
              <w:t>5.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2F7" w:rsidRDefault="00DA7064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40" w:lineRule="exact"/>
              <w:jc w:val="both"/>
              <w:rPr>
                <w:rStyle w:val="Bodytext285ptNotBold"/>
              </w:rPr>
            </w:pPr>
            <w:r>
              <w:rPr>
                <w:rStyle w:val="Bodytext285ptNotBold"/>
              </w:rPr>
              <w:t xml:space="preserve">- </w:t>
            </w:r>
            <w:r>
              <w:rPr>
                <w:rStyle w:val="Bodytext285pt"/>
                <w:b/>
                <w:bCs/>
              </w:rPr>
              <w:t xml:space="preserve">demontáž suportové skříně, </w:t>
            </w:r>
            <w:r>
              <w:rPr>
                <w:rStyle w:val="Bodytext285ptNotBold"/>
              </w:rPr>
              <w:t>vyčištění, výměna vodících pouzder a</w:t>
            </w:r>
            <w:r w:rsidR="00B36D37">
              <w:rPr>
                <w:rStyle w:val="Bodytext285ptNotBold"/>
              </w:rPr>
              <w:t> </w:t>
            </w:r>
            <w:r>
              <w:rPr>
                <w:rStyle w:val="Bodytext285ptNotBold"/>
              </w:rPr>
              <w:t xml:space="preserve">ložisek, výměna </w:t>
            </w:r>
            <w:r w:rsidR="009C5E76">
              <w:rPr>
                <w:rStyle w:val="Bodytext285ptNotBold"/>
              </w:rPr>
              <w:t xml:space="preserve"> či oprava </w:t>
            </w:r>
            <w:r>
              <w:rPr>
                <w:rStyle w:val="Bodytext285ptNotBold"/>
              </w:rPr>
              <w:t>ozubených kol a pístového mazacího čerpadla</w:t>
            </w:r>
          </w:p>
          <w:p w:rsidR="00DC1F36" w:rsidRDefault="00DC1F36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40" w:lineRule="exact"/>
              <w:jc w:val="both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</w:pPr>
            <w:r>
              <w:rPr>
                <w:rStyle w:val="Bodytext285ptNotBold"/>
              </w:rPr>
              <w:t>ANO - NE</w:t>
            </w:r>
          </w:p>
        </w:tc>
      </w:tr>
      <w:tr w:rsidR="00B642F7" w:rsidTr="00B36D37">
        <w:trPr>
          <w:trHeight w:hRule="exact" w:val="4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  <w:ind w:left="140"/>
            </w:pPr>
            <w:r>
              <w:rPr>
                <w:rStyle w:val="Bodytext285pt"/>
                <w:b/>
                <w:bCs/>
              </w:rPr>
              <w:t>6.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2F7" w:rsidRDefault="00DA7064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35" w:lineRule="exact"/>
              <w:jc w:val="both"/>
            </w:pPr>
            <w:r>
              <w:rPr>
                <w:rStyle w:val="Bodytext285ptNotBold"/>
              </w:rPr>
              <w:t xml:space="preserve">- </w:t>
            </w:r>
            <w:r>
              <w:rPr>
                <w:rStyle w:val="Bodytext285pt"/>
                <w:b/>
                <w:bCs/>
              </w:rPr>
              <w:t xml:space="preserve">koník, </w:t>
            </w:r>
            <w:r>
              <w:rPr>
                <w:rStyle w:val="Bodytext285ptNotBold"/>
              </w:rPr>
              <w:t>ruční zaškrabání vodících ploch, lícování dle protokolu přesnosti, oprava pinoly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</w:pPr>
            <w:r>
              <w:rPr>
                <w:rStyle w:val="Bodytext285ptNotBold"/>
              </w:rPr>
              <w:t>ANO-NE</w:t>
            </w:r>
          </w:p>
        </w:tc>
      </w:tr>
      <w:tr w:rsidR="00B642F7" w:rsidTr="00B36D37">
        <w:trPr>
          <w:trHeight w:hRule="exact" w:val="9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  <w:ind w:left="140"/>
            </w:pPr>
            <w:r>
              <w:rPr>
                <w:rStyle w:val="Bodytext285ptNotBold"/>
              </w:rPr>
              <w:t>7.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070" w:rsidRDefault="00DA7064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35" w:lineRule="exact"/>
              <w:jc w:val="both"/>
              <w:rPr>
                <w:rStyle w:val="Bodytext285ptNotBold"/>
              </w:rPr>
            </w:pPr>
            <w:r>
              <w:rPr>
                <w:rStyle w:val="Bodytext285pt"/>
                <w:b/>
                <w:bCs/>
              </w:rPr>
              <w:t xml:space="preserve">- elektroinstalace, </w:t>
            </w:r>
            <w:r>
              <w:rPr>
                <w:rStyle w:val="Bodytext285ptNotBold"/>
              </w:rPr>
              <w:t>kompletní výměna komponentů a kabeláže</w:t>
            </w:r>
            <w:r w:rsidR="008E1CE6">
              <w:rPr>
                <w:rStyle w:val="Bodytext285ptNotBold"/>
              </w:rPr>
              <w:t>,</w:t>
            </w:r>
            <w:r>
              <w:rPr>
                <w:rStyle w:val="Bodytext285ptNotBold"/>
              </w:rPr>
              <w:t xml:space="preserve"> výměna </w:t>
            </w:r>
            <w:r w:rsidR="008E1CE6">
              <w:rPr>
                <w:rStyle w:val="Bodytext285ptNotBold"/>
              </w:rPr>
              <w:t>stykačů,</w:t>
            </w:r>
            <w:r>
              <w:rPr>
                <w:rStyle w:val="Bodytext285ptNotBold"/>
              </w:rPr>
              <w:t xml:space="preserve"> jističů, tepelných ochran, svorkovnic, vodičů, ovládacích prvků, </w:t>
            </w:r>
          </w:p>
          <w:p w:rsidR="00BC1070" w:rsidRDefault="00BC1070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35" w:lineRule="exact"/>
              <w:jc w:val="both"/>
              <w:rPr>
                <w:rStyle w:val="Bodytext285ptNotBold"/>
              </w:rPr>
            </w:pPr>
          </w:p>
          <w:p w:rsidR="00B642F7" w:rsidRDefault="00DA7064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35" w:lineRule="exact"/>
              <w:jc w:val="both"/>
            </w:pPr>
            <w:r>
              <w:rPr>
                <w:rStyle w:val="Bodytext285ptNotBold"/>
              </w:rPr>
              <w:t>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</w:pPr>
            <w:r>
              <w:rPr>
                <w:rStyle w:val="Bodytext285ptNotBold"/>
              </w:rPr>
              <w:t>ANO - NE</w:t>
            </w:r>
          </w:p>
        </w:tc>
      </w:tr>
      <w:tr w:rsidR="00B642F7" w:rsidTr="00B36D37">
        <w:trPr>
          <w:trHeight w:hRule="exact" w:val="74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  <w:ind w:left="140"/>
            </w:pPr>
            <w:r>
              <w:rPr>
                <w:rStyle w:val="Bodytext285pt"/>
                <w:b/>
                <w:bCs/>
              </w:rPr>
              <w:t>8.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2F7" w:rsidRDefault="00DA7064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45" w:lineRule="exact"/>
              <w:jc w:val="both"/>
              <w:rPr>
                <w:rStyle w:val="Bodytext285ptNotBold"/>
              </w:rPr>
            </w:pPr>
            <w:r>
              <w:rPr>
                <w:rStyle w:val="Bodytext285ptNotBold"/>
              </w:rPr>
              <w:t xml:space="preserve">- </w:t>
            </w:r>
            <w:r>
              <w:rPr>
                <w:rStyle w:val="Bodytext285pt"/>
                <w:b/>
                <w:bCs/>
              </w:rPr>
              <w:t xml:space="preserve">lakování, </w:t>
            </w:r>
            <w:r>
              <w:rPr>
                <w:rStyle w:val="Bodytext285ptNotBold"/>
              </w:rPr>
              <w:t>nástřik stroje základní barvou, přek</w:t>
            </w:r>
            <w:r w:rsidR="008E1CE6">
              <w:rPr>
                <w:rStyle w:val="Bodytext285ptNotBold"/>
              </w:rPr>
              <w:t>y</w:t>
            </w:r>
            <w:r>
              <w:rPr>
                <w:rStyle w:val="Bodytext285ptNotBold"/>
              </w:rPr>
              <w:t>továni</w:t>
            </w:r>
            <w:r w:rsidR="008E1CE6">
              <w:rPr>
                <w:rStyle w:val="Bodytext285ptNotBold"/>
              </w:rPr>
              <w:t>,</w:t>
            </w:r>
            <w:r>
              <w:rPr>
                <w:rStyle w:val="Bodytext285ptNotBold"/>
              </w:rPr>
              <w:t xml:space="preserve"> přebroušení</w:t>
            </w:r>
            <w:r w:rsidR="008E1CE6">
              <w:rPr>
                <w:rStyle w:val="Bodytext285ptNotBold"/>
              </w:rPr>
              <w:t>,</w:t>
            </w:r>
            <w:r w:rsidR="00B36D37">
              <w:rPr>
                <w:rStyle w:val="Bodytext285ptNotBold"/>
              </w:rPr>
              <w:t xml:space="preserve"> nástřik stříkacím kytem,</w:t>
            </w:r>
            <w:r>
              <w:rPr>
                <w:rStyle w:val="Bodytext285ptNotBold"/>
              </w:rPr>
              <w:t xml:space="preserve"> 2x olejovzdorný vrchní nátěr</w:t>
            </w:r>
          </w:p>
          <w:p w:rsidR="009C5E76" w:rsidRDefault="009C5E76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45" w:lineRule="exact"/>
              <w:jc w:val="both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</w:pPr>
            <w:r>
              <w:rPr>
                <w:rStyle w:val="Bodytext285ptNotBold"/>
              </w:rPr>
              <w:t>ANO-NE</w:t>
            </w:r>
          </w:p>
        </w:tc>
      </w:tr>
      <w:tr w:rsidR="00B642F7" w:rsidTr="00B36D37">
        <w:trPr>
          <w:trHeight w:hRule="exact" w:val="9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2F7" w:rsidRDefault="00DC1F36" w:rsidP="00DC1F36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24" w:lineRule="exact"/>
              <w:ind w:left="140"/>
            </w:pPr>
            <w:r>
              <w:rPr>
                <w:rStyle w:val="Bodytext210ptNotBold"/>
              </w:rPr>
              <w:t>9</w:t>
            </w:r>
            <w:r w:rsidR="00DA7064">
              <w:rPr>
                <w:rStyle w:val="Bodytext210ptNotBold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2F7" w:rsidRDefault="00476E70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35" w:lineRule="exact"/>
              <w:jc w:val="both"/>
              <w:rPr>
                <w:rStyle w:val="Bodytext285ptNotBold"/>
              </w:rPr>
            </w:pPr>
            <w:r>
              <w:rPr>
                <w:rStyle w:val="Bodytext285pt"/>
                <w:b/>
                <w:bCs/>
              </w:rPr>
              <w:t xml:space="preserve"> - </w:t>
            </w:r>
            <w:r w:rsidR="00DA7064">
              <w:rPr>
                <w:rStyle w:val="Bodytext285pt"/>
                <w:b/>
                <w:bCs/>
              </w:rPr>
              <w:t xml:space="preserve">oprava </w:t>
            </w:r>
            <w:r w:rsidR="00DA7064">
              <w:rPr>
                <w:rStyle w:val="Bodytext285ptNotBold"/>
              </w:rPr>
              <w:t>nebo výměna osvětlení stroje, oprava chlazení včetně čerpadla a</w:t>
            </w:r>
            <w:r w:rsidR="00B36D37">
              <w:rPr>
                <w:rStyle w:val="Bodytext285ptNotBold"/>
              </w:rPr>
              <w:t> </w:t>
            </w:r>
            <w:r w:rsidR="00DA7064">
              <w:rPr>
                <w:rStyle w:val="Bodytext285ptNotBold"/>
              </w:rPr>
              <w:t xml:space="preserve">potrubí, nové provozní náplně stroje, výměna veškerých plechových tabulek s parametry pro stanovení řezných podmínek, ovládání stroje </w:t>
            </w:r>
            <w:r w:rsidR="00B36D37">
              <w:rPr>
                <w:rStyle w:val="Bodytext285ptNotBold"/>
              </w:rPr>
              <w:t>a </w:t>
            </w:r>
            <w:r w:rsidR="00DA7064">
              <w:rPr>
                <w:rStyle w:val="Bodytext285ptNotBold"/>
              </w:rPr>
              <w:t>bezpečnostními pokyny</w:t>
            </w:r>
          </w:p>
          <w:p w:rsidR="009C5E76" w:rsidRDefault="009C5E76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35" w:lineRule="exact"/>
              <w:jc w:val="both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</w:pPr>
            <w:r>
              <w:rPr>
                <w:rStyle w:val="Bodytext285ptNotBold"/>
              </w:rPr>
              <w:t>ANO - NE</w:t>
            </w:r>
          </w:p>
        </w:tc>
      </w:tr>
      <w:tr w:rsidR="00B642F7" w:rsidTr="00B36D37">
        <w:trPr>
          <w:trHeight w:hRule="exact" w:val="2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  <w:ind w:left="140"/>
            </w:pPr>
            <w:r>
              <w:rPr>
                <w:rStyle w:val="Bodytext285ptNotBold"/>
              </w:rPr>
              <w:t>10.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2F7" w:rsidRDefault="00476E70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  <w:jc w:val="both"/>
            </w:pPr>
            <w:r>
              <w:rPr>
                <w:rStyle w:val="Bodytext285pt"/>
                <w:b/>
                <w:bCs/>
              </w:rPr>
              <w:t xml:space="preserve"> - </w:t>
            </w:r>
            <w:r w:rsidR="00DA7064">
              <w:rPr>
                <w:rStyle w:val="Bodytext285pt"/>
                <w:b/>
                <w:bCs/>
              </w:rPr>
              <w:t>oprav</w:t>
            </w:r>
            <w:r>
              <w:rPr>
                <w:rStyle w:val="Bodytext285pt"/>
                <w:b/>
                <w:bCs/>
              </w:rPr>
              <w:t>a</w:t>
            </w:r>
            <w:r w:rsidR="00DA7064">
              <w:rPr>
                <w:rStyle w:val="Bodytext285pt"/>
                <w:b/>
                <w:bCs/>
              </w:rPr>
              <w:t xml:space="preserve"> původní nožové hlavy včetně šroubu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</w:pPr>
            <w:r>
              <w:rPr>
                <w:rStyle w:val="Bodytext285ptNotBold"/>
              </w:rPr>
              <w:t>ANO - NE</w:t>
            </w:r>
          </w:p>
        </w:tc>
      </w:tr>
      <w:tr w:rsidR="00B642F7" w:rsidTr="00B36D37">
        <w:trPr>
          <w:trHeight w:hRule="exact" w:val="4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2F7" w:rsidRDefault="00BC1070" w:rsidP="00BC10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  <w:ind w:left="140"/>
            </w:pPr>
            <w:r>
              <w:rPr>
                <w:rStyle w:val="Bodytext285ptNotBold"/>
              </w:rPr>
              <w:t>11</w:t>
            </w:r>
            <w:r w:rsidR="00DA7064">
              <w:rPr>
                <w:rStyle w:val="Bodytext285ptNotBold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2F7" w:rsidRDefault="00BC1070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26" w:lineRule="exact"/>
              <w:jc w:val="both"/>
            </w:pPr>
            <w:r>
              <w:rPr>
                <w:rStyle w:val="Bodytext285ptNotBold"/>
              </w:rPr>
              <w:t>1</w:t>
            </w:r>
            <w:r w:rsidR="00DA7064">
              <w:rPr>
                <w:rStyle w:val="Bodytext285ptNotBold"/>
              </w:rPr>
              <w:t xml:space="preserve"> ks 3 čelisťov</w:t>
            </w:r>
            <w:r>
              <w:rPr>
                <w:rStyle w:val="Bodytext285ptNotBold"/>
              </w:rPr>
              <w:t>ého</w:t>
            </w:r>
            <w:r w:rsidR="00DA7064">
              <w:rPr>
                <w:rStyle w:val="Bodytext285ptNotBold"/>
              </w:rPr>
              <w:t xml:space="preserve"> sklíčidl</w:t>
            </w:r>
            <w:r>
              <w:rPr>
                <w:rStyle w:val="Bodytext285ptNotBold"/>
              </w:rPr>
              <w:t>a</w:t>
            </w:r>
            <w:r w:rsidR="00DA7064">
              <w:rPr>
                <w:rStyle w:val="Bodytext285ptNotBold"/>
              </w:rPr>
              <w:t xml:space="preserve"> 0 </w:t>
            </w:r>
            <w:r>
              <w:rPr>
                <w:rStyle w:val="Bodytext285ptNotBold"/>
              </w:rPr>
              <w:t>160</w:t>
            </w:r>
            <w:r w:rsidR="00DA7064">
              <w:rPr>
                <w:rStyle w:val="Bodytext285ptNotBold"/>
              </w:rPr>
              <w:t xml:space="preserve"> včetně příruby s upnutím na vřeteno závitu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</w:pPr>
            <w:r>
              <w:rPr>
                <w:rStyle w:val="Bodytext285ptNotBold"/>
              </w:rPr>
              <w:t>ANO - NE</w:t>
            </w:r>
          </w:p>
        </w:tc>
      </w:tr>
      <w:tr w:rsidR="00B642F7" w:rsidTr="00B36D37">
        <w:trPr>
          <w:trHeight w:hRule="exact" w:val="49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  <w:ind w:left="140"/>
            </w:pPr>
            <w:r>
              <w:rPr>
                <w:rStyle w:val="Bodytext285ptNotBold"/>
              </w:rPr>
              <w:t>12.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2F7" w:rsidRDefault="00DA7064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40" w:lineRule="exact"/>
              <w:jc w:val="both"/>
            </w:pPr>
            <w:r>
              <w:rPr>
                <w:rStyle w:val="Bodytext285ptNotBold"/>
              </w:rPr>
              <w:t xml:space="preserve">- </w:t>
            </w:r>
            <w:r>
              <w:rPr>
                <w:rStyle w:val="Bodytext285pt"/>
                <w:b/>
                <w:bCs/>
              </w:rPr>
              <w:t>instalace číslicové indikace polohy</w:t>
            </w:r>
            <w:r w:rsidR="00BC1070">
              <w:rPr>
                <w:rStyle w:val="Bodytext285pt"/>
                <w:b/>
                <w:bCs/>
              </w:rPr>
              <w:t xml:space="preserve"> </w:t>
            </w:r>
            <w:r w:rsidR="00BC1070" w:rsidRPr="00476E70">
              <w:rPr>
                <w:rStyle w:val="Bodytext285ptNotBold"/>
              </w:rPr>
              <w:t>od firmy Newall</w:t>
            </w:r>
            <w:r w:rsidRPr="00476E70">
              <w:rPr>
                <w:rStyle w:val="Bodytext285ptNotBold"/>
              </w:rPr>
              <w:t xml:space="preserve">, </w:t>
            </w:r>
            <w:r w:rsidR="008E1CE6" w:rsidRPr="00476E70">
              <w:rPr>
                <w:rStyle w:val="Bodytext285ptNotBold"/>
              </w:rPr>
              <w:t>kabeláž</w:t>
            </w:r>
            <w:r w:rsidRPr="00476E70">
              <w:rPr>
                <w:rStyle w:val="Bodytext285ptNotBold"/>
              </w:rPr>
              <w:t xml:space="preserve"> umístěna v krycím energetickém pásu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</w:pPr>
            <w:r>
              <w:rPr>
                <w:rStyle w:val="Bodytext285ptNotBold"/>
              </w:rPr>
              <w:t>ANO-NE</w:t>
            </w:r>
          </w:p>
        </w:tc>
      </w:tr>
      <w:tr w:rsidR="00B642F7" w:rsidTr="00B36D37">
        <w:trPr>
          <w:trHeight w:hRule="exact" w:val="53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  <w:ind w:left="140"/>
            </w:pPr>
            <w:r>
              <w:rPr>
                <w:rStyle w:val="Bodytext285pt"/>
                <w:b/>
                <w:bCs/>
              </w:rPr>
              <w:t>13.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2F7" w:rsidRDefault="00DA7064" w:rsidP="00476E70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240" w:lineRule="exact"/>
              <w:jc w:val="both"/>
            </w:pPr>
            <w:r>
              <w:rPr>
                <w:rStyle w:val="Bodytext285ptNotBold"/>
              </w:rPr>
              <w:t xml:space="preserve">- </w:t>
            </w:r>
            <w:r>
              <w:rPr>
                <w:rStyle w:val="Bodytext285pt"/>
                <w:b/>
                <w:bCs/>
              </w:rPr>
              <w:t>vystavení protokolu přesnosti</w:t>
            </w:r>
            <w:r w:rsidRPr="00476E70">
              <w:rPr>
                <w:rStyle w:val="Bodytext285ptNotBold"/>
              </w:rPr>
              <w:t>, návod na obsluhu digitálního odměřování v českém jazyce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2514" w:wrap="none" w:vAnchor="page" w:hAnchor="page" w:x="1663" w:y="2737"/>
              <w:shd w:val="clear" w:color="auto" w:fill="auto"/>
              <w:spacing w:after="0" w:line="190" w:lineRule="exact"/>
            </w:pPr>
            <w:r>
              <w:rPr>
                <w:rStyle w:val="Bodytext285ptNotBold"/>
              </w:rPr>
              <w:t>ANO - NE</w:t>
            </w:r>
          </w:p>
        </w:tc>
      </w:tr>
    </w:tbl>
    <w:p w:rsidR="00B642F7" w:rsidRDefault="00B642F7">
      <w:pPr>
        <w:rPr>
          <w:sz w:val="2"/>
          <w:szCs w:val="2"/>
        </w:rPr>
        <w:sectPr w:rsidR="00B642F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5563"/>
        <w:gridCol w:w="2602"/>
      </w:tblGrid>
      <w:tr w:rsidR="009C5E76">
        <w:trPr>
          <w:trHeight w:hRule="exact" w:val="27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5E76" w:rsidRDefault="009C5E76">
            <w:pPr>
              <w:pStyle w:val="Bodytext20"/>
              <w:framePr w:w="8952" w:h="1526" w:wrap="none" w:vAnchor="page" w:hAnchor="page" w:x="1757" w:y="1729"/>
              <w:shd w:val="clear" w:color="auto" w:fill="auto"/>
              <w:spacing w:after="0" w:line="190" w:lineRule="exact"/>
              <w:ind w:left="160"/>
              <w:rPr>
                <w:rStyle w:val="Bodytext285ptNotBold"/>
              </w:rPr>
            </w:pPr>
            <w:r>
              <w:rPr>
                <w:rStyle w:val="Bodytext285ptNotBold"/>
              </w:rPr>
              <w:lastRenderedPageBreak/>
              <w:t>14.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5E76" w:rsidRDefault="009C5E76" w:rsidP="00476E70">
            <w:pPr>
              <w:pStyle w:val="Bodytext20"/>
              <w:framePr w:w="8952" w:h="1526" w:wrap="none" w:vAnchor="page" w:hAnchor="page" w:x="1757" w:y="1729"/>
              <w:shd w:val="clear" w:color="auto" w:fill="auto"/>
              <w:spacing w:after="0" w:line="190" w:lineRule="exact"/>
              <w:jc w:val="both"/>
              <w:rPr>
                <w:rStyle w:val="Bodytext285ptNotBold"/>
              </w:rPr>
            </w:pPr>
            <w:r>
              <w:rPr>
                <w:rStyle w:val="Bodytext285ptNotBold"/>
              </w:rPr>
              <w:t>-</w:t>
            </w:r>
            <w:r w:rsidR="00B36D37">
              <w:rPr>
                <w:rStyle w:val="Bodytext285ptNotBold"/>
              </w:rPr>
              <w:t xml:space="preserve"> </w:t>
            </w:r>
            <w:r w:rsidR="00B36D37">
              <w:rPr>
                <w:rStyle w:val="Bodytext285pt"/>
                <w:b/>
                <w:bCs/>
              </w:rPr>
              <w:t>v</w:t>
            </w:r>
            <w:r w:rsidRPr="00476E70">
              <w:rPr>
                <w:rStyle w:val="Bodytext285pt"/>
                <w:b/>
                <w:bCs/>
              </w:rPr>
              <w:t>ýměna všech štítků stroje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E76" w:rsidRDefault="009C5E76">
            <w:pPr>
              <w:pStyle w:val="Bodytext20"/>
              <w:framePr w:w="8952" w:h="1526" w:wrap="none" w:vAnchor="page" w:hAnchor="page" w:x="1757" w:y="1729"/>
              <w:shd w:val="clear" w:color="auto" w:fill="auto"/>
              <w:spacing w:after="0" w:line="190" w:lineRule="exact"/>
              <w:rPr>
                <w:rStyle w:val="Bodytext285ptNotBold"/>
                <w:vertAlign w:val="superscript"/>
              </w:rPr>
            </w:pPr>
            <w:r>
              <w:rPr>
                <w:rStyle w:val="Bodytext285ptNotBold"/>
                <w:vertAlign w:val="superscript"/>
              </w:rPr>
              <w:t>r</w:t>
            </w:r>
            <w:r>
              <w:rPr>
                <w:rStyle w:val="Bodytext285ptNotBold"/>
              </w:rPr>
              <w:t>ANO - NE</w:t>
            </w:r>
          </w:p>
        </w:tc>
      </w:tr>
      <w:tr w:rsidR="00B642F7">
        <w:trPr>
          <w:trHeight w:hRule="exact" w:val="27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2F7" w:rsidRDefault="00DA7064" w:rsidP="00476E70">
            <w:pPr>
              <w:pStyle w:val="Bodytext20"/>
              <w:framePr w:w="8952" w:h="1526" w:wrap="none" w:vAnchor="page" w:hAnchor="page" w:x="1757" w:y="1729"/>
              <w:shd w:val="clear" w:color="auto" w:fill="auto"/>
              <w:spacing w:after="0" w:line="190" w:lineRule="exact"/>
              <w:ind w:left="160"/>
            </w:pPr>
            <w:r>
              <w:rPr>
                <w:rStyle w:val="Bodytext285ptNotBold"/>
              </w:rPr>
              <w:t>1</w:t>
            </w:r>
            <w:r w:rsidR="00476E70">
              <w:rPr>
                <w:rStyle w:val="Bodytext285ptNotBold"/>
              </w:rPr>
              <w:t>5</w:t>
            </w:r>
            <w:r>
              <w:rPr>
                <w:rStyle w:val="Bodytext285ptNotBold"/>
              </w:rPr>
              <w:t>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2F7" w:rsidRDefault="00DA7064" w:rsidP="00476E70">
            <w:pPr>
              <w:pStyle w:val="Bodytext20"/>
              <w:framePr w:w="8952" w:h="1526" w:wrap="none" w:vAnchor="page" w:hAnchor="page" w:x="1757" w:y="1729"/>
              <w:shd w:val="clear" w:color="auto" w:fill="auto"/>
              <w:spacing w:after="0" w:line="190" w:lineRule="exact"/>
              <w:jc w:val="both"/>
            </w:pPr>
            <w:r>
              <w:rPr>
                <w:rStyle w:val="Bodytext285ptNotBold"/>
              </w:rPr>
              <w:t xml:space="preserve">- </w:t>
            </w:r>
            <w:r w:rsidRPr="00476E70">
              <w:rPr>
                <w:rStyle w:val="Bodytext285pt"/>
                <w:b/>
                <w:bCs/>
              </w:rPr>
              <w:t>elektrorevizní zpráva</w:t>
            </w:r>
            <w:r>
              <w:rPr>
                <w:rStyle w:val="Bodytext285ptNotBold"/>
              </w:rPr>
              <w:t>, upravená el. dokumentace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2F7" w:rsidRDefault="00DA7064">
            <w:pPr>
              <w:pStyle w:val="Bodytext20"/>
              <w:framePr w:w="8952" w:h="1526" w:wrap="none" w:vAnchor="page" w:hAnchor="page" w:x="1757" w:y="1729"/>
              <w:shd w:val="clear" w:color="auto" w:fill="auto"/>
              <w:spacing w:after="0" w:line="190" w:lineRule="exact"/>
            </w:pPr>
            <w:r>
              <w:rPr>
                <w:rStyle w:val="Bodytext285ptNotBold"/>
                <w:vertAlign w:val="superscript"/>
              </w:rPr>
              <w:t>r</w:t>
            </w:r>
            <w:r>
              <w:rPr>
                <w:rStyle w:val="Bodytext285ptNotBold"/>
              </w:rPr>
              <w:t>ANO - NE</w:t>
            </w:r>
          </w:p>
        </w:tc>
      </w:tr>
      <w:tr w:rsidR="00B642F7">
        <w:trPr>
          <w:trHeight w:hRule="exact" w:val="49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2F7" w:rsidRDefault="00DA7064" w:rsidP="00476E70">
            <w:pPr>
              <w:pStyle w:val="Bodytext20"/>
              <w:framePr w:w="8952" w:h="1526" w:wrap="none" w:vAnchor="page" w:hAnchor="page" w:x="1757" w:y="1729"/>
              <w:shd w:val="clear" w:color="auto" w:fill="auto"/>
              <w:spacing w:after="0" w:line="190" w:lineRule="exact"/>
              <w:ind w:left="160"/>
            </w:pPr>
            <w:r>
              <w:rPr>
                <w:rStyle w:val="Bodytext285ptNotBold"/>
              </w:rPr>
              <w:t>1</w:t>
            </w:r>
            <w:r w:rsidR="00476E70">
              <w:rPr>
                <w:rStyle w:val="Bodytext285ptNotBold"/>
              </w:rPr>
              <w:t>6</w:t>
            </w:r>
            <w:r>
              <w:rPr>
                <w:rStyle w:val="Bodytext285ptNotBold"/>
              </w:rPr>
              <w:t>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2F7" w:rsidRDefault="00DA7064" w:rsidP="00476E70">
            <w:pPr>
              <w:pStyle w:val="Bodytext20"/>
              <w:framePr w:w="8952" w:h="1526" w:wrap="none" w:vAnchor="page" w:hAnchor="page" w:x="1757" w:y="1729"/>
              <w:shd w:val="clear" w:color="auto" w:fill="auto"/>
              <w:spacing w:after="0" w:line="190" w:lineRule="exact"/>
              <w:ind w:left="201" w:hanging="201"/>
              <w:jc w:val="both"/>
            </w:pPr>
            <w:r>
              <w:rPr>
                <w:rStyle w:val="Bodytext285ptNotBold"/>
              </w:rPr>
              <w:t xml:space="preserve">- </w:t>
            </w:r>
            <w:r w:rsidRPr="00476E70">
              <w:rPr>
                <w:rStyle w:val="Bodytext285pt"/>
                <w:b/>
                <w:bCs/>
              </w:rPr>
              <w:t>předání strojů</w:t>
            </w:r>
            <w:r>
              <w:rPr>
                <w:rStyle w:val="Bodytext285ptNotBold"/>
              </w:rPr>
              <w:t xml:space="preserve"> a uvedení do provozu v místě plnění (S</w:t>
            </w:r>
            <w:r w:rsidR="00BC1070">
              <w:rPr>
                <w:rStyle w:val="Bodytext285ptNotBold"/>
              </w:rPr>
              <w:t xml:space="preserve">OŠ a SOU </w:t>
            </w:r>
            <w:r w:rsidR="00476E70">
              <w:rPr>
                <w:rStyle w:val="Bodytext285ptNotBold"/>
              </w:rPr>
              <w:t xml:space="preserve">  </w:t>
            </w:r>
            <w:r w:rsidR="00BC1070">
              <w:rPr>
                <w:rStyle w:val="Bodytext285ptNotBold"/>
              </w:rPr>
              <w:t>technické Třemošnice</w:t>
            </w:r>
            <w:r>
              <w:rPr>
                <w:rStyle w:val="Bodytext285ptNotBold"/>
              </w:rPr>
              <w:t>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526" w:wrap="none" w:vAnchor="page" w:hAnchor="page" w:x="1757" w:y="1729"/>
              <w:shd w:val="clear" w:color="auto" w:fill="auto"/>
              <w:spacing w:after="0" w:line="190" w:lineRule="exact"/>
            </w:pPr>
            <w:r>
              <w:rPr>
                <w:rStyle w:val="Bodytext285ptNotBold"/>
              </w:rPr>
              <w:t>ANO - NE</w:t>
            </w:r>
          </w:p>
          <w:p w:rsidR="00B642F7" w:rsidRDefault="00B642F7">
            <w:pPr>
              <w:pStyle w:val="Bodytext20"/>
              <w:framePr w:w="8952" w:h="1526" w:wrap="none" w:vAnchor="page" w:hAnchor="page" w:x="1757" w:y="1729"/>
              <w:shd w:val="clear" w:color="auto" w:fill="auto"/>
              <w:spacing w:after="0" w:line="100" w:lineRule="exact"/>
              <w:ind w:left="2260"/>
            </w:pPr>
          </w:p>
        </w:tc>
      </w:tr>
      <w:tr w:rsidR="00B642F7">
        <w:trPr>
          <w:trHeight w:hRule="exact" w:val="76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2F7" w:rsidRDefault="00476E70">
            <w:pPr>
              <w:pStyle w:val="Bodytext20"/>
              <w:framePr w:w="8952" w:h="1526" w:wrap="none" w:vAnchor="page" w:hAnchor="page" w:x="1757" w:y="1729"/>
              <w:shd w:val="clear" w:color="auto" w:fill="auto"/>
              <w:spacing w:after="0" w:line="190" w:lineRule="exact"/>
              <w:ind w:left="160"/>
            </w:pPr>
            <w:r>
              <w:rPr>
                <w:rStyle w:val="Bodytext285ptNotBold"/>
              </w:rPr>
              <w:t>17</w:t>
            </w:r>
            <w:r w:rsidR="00DA7064">
              <w:rPr>
                <w:rStyle w:val="Bodytext285ptNotBold"/>
              </w:rPr>
              <w:t>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2F7" w:rsidRDefault="00DA7064" w:rsidP="00476E70">
            <w:pPr>
              <w:pStyle w:val="Bodytext20"/>
              <w:framePr w:w="8952" w:h="1526" w:wrap="none" w:vAnchor="page" w:hAnchor="page" w:x="1757" w:y="1729"/>
              <w:shd w:val="clear" w:color="auto" w:fill="auto"/>
              <w:spacing w:after="0" w:line="190" w:lineRule="exact"/>
              <w:jc w:val="both"/>
            </w:pPr>
            <w:r>
              <w:rPr>
                <w:rStyle w:val="Bodytext285ptNotBold"/>
              </w:rPr>
              <w:t xml:space="preserve">- </w:t>
            </w:r>
            <w:r w:rsidRPr="00476E70">
              <w:rPr>
                <w:rStyle w:val="Bodytext285pt"/>
                <w:b/>
                <w:bCs/>
              </w:rPr>
              <w:t>garantovaná</w:t>
            </w:r>
            <w:r w:rsidRPr="00476E70">
              <w:rPr>
                <w:rStyle w:val="Bodytext285pt"/>
              </w:rPr>
              <w:t xml:space="preserve"> záruční doba</w:t>
            </w:r>
            <w:r>
              <w:rPr>
                <w:rStyle w:val="Bodytext285ptNotBold"/>
              </w:rPr>
              <w:t xml:space="preserve"> na opravu </w:t>
            </w:r>
            <w:r>
              <w:rPr>
                <w:rStyle w:val="Bodytext24ptNotBold"/>
              </w:rPr>
              <w:t xml:space="preserve">- </w:t>
            </w:r>
            <w:r>
              <w:rPr>
                <w:rStyle w:val="Bodytext285ptNotBold"/>
              </w:rPr>
              <w:t xml:space="preserve">min </w:t>
            </w:r>
            <w:r w:rsidR="00BC1070">
              <w:rPr>
                <w:rStyle w:val="Bodytext285ptNotBold"/>
              </w:rPr>
              <w:t>12</w:t>
            </w:r>
            <w:r>
              <w:rPr>
                <w:rStyle w:val="Bodytext285ptNotBold"/>
              </w:rPr>
              <w:t xml:space="preserve"> měsíců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2F7" w:rsidRDefault="00DA7064">
            <w:pPr>
              <w:pStyle w:val="Bodytext20"/>
              <w:framePr w:w="8952" w:h="1526" w:wrap="none" w:vAnchor="page" w:hAnchor="page" w:x="1757" w:y="1729"/>
              <w:shd w:val="clear" w:color="auto" w:fill="auto"/>
              <w:spacing w:after="0" w:line="190" w:lineRule="exact"/>
            </w:pPr>
            <w:r>
              <w:rPr>
                <w:rStyle w:val="Bodytext285ptNotBold"/>
              </w:rPr>
              <w:t>ANO-NE</w:t>
            </w:r>
          </w:p>
          <w:p w:rsidR="00B642F7" w:rsidRDefault="00DA7064">
            <w:pPr>
              <w:pStyle w:val="Bodytext20"/>
              <w:framePr w:w="8952" w:h="1526" w:wrap="none" w:vAnchor="page" w:hAnchor="page" w:x="1757" w:y="1729"/>
              <w:shd w:val="clear" w:color="auto" w:fill="auto"/>
              <w:spacing w:after="0" w:line="190" w:lineRule="exact"/>
            </w:pPr>
            <w:r>
              <w:rPr>
                <w:rStyle w:val="Bodytext285ptNotBold"/>
              </w:rPr>
              <w:t>uveďte konkrétní hodnotu:</w:t>
            </w:r>
          </w:p>
        </w:tc>
      </w:tr>
    </w:tbl>
    <w:p w:rsidR="00B642F7" w:rsidRDefault="00DA7064" w:rsidP="009C5E76">
      <w:pPr>
        <w:pStyle w:val="Tablecaption0"/>
        <w:framePr w:h="411" w:hRule="exact" w:wrap="none" w:vAnchor="page" w:hAnchor="page" w:x="1678" w:y="4157"/>
        <w:shd w:val="clear" w:color="auto" w:fill="auto"/>
      </w:pPr>
      <w:r>
        <w:t xml:space="preserve">* Uchazeč </w:t>
      </w:r>
      <w:r w:rsidRPr="008E1CE6">
        <w:t>musí</w:t>
      </w:r>
      <w:r>
        <w:t xml:space="preserve"> vyplnit všechny kolonky čímž </w:t>
      </w:r>
      <w:r w:rsidR="009C5E76">
        <w:t>potvrzuje splnění</w:t>
      </w:r>
      <w:r>
        <w:t xml:space="preserve"> požadavků zadavatele. V případě</w:t>
      </w:r>
    </w:p>
    <w:p w:rsidR="00B642F7" w:rsidRDefault="00DA7064" w:rsidP="009C5E76">
      <w:pPr>
        <w:pStyle w:val="Tablecaption0"/>
        <w:framePr w:w="8726" w:h="229" w:hRule="exact" w:wrap="none" w:vAnchor="page" w:hAnchor="page" w:x="1778" w:y="4431"/>
        <w:shd w:val="clear" w:color="auto" w:fill="auto"/>
      </w:pPr>
      <w:r>
        <w:t>nevyplnění, či nesplnění některého z požadavků bude vyřazen. Vyplněn</w:t>
      </w:r>
      <w:r w:rsidR="009C5E76">
        <w:t>ý</w:t>
      </w:r>
      <w:r>
        <w:t xml:space="preserve"> formulář bude součástí nabídky.</w:t>
      </w:r>
    </w:p>
    <w:p w:rsidR="00B642F7" w:rsidRDefault="00B642F7" w:rsidP="00DC1F36">
      <w:pPr>
        <w:rPr>
          <w:sz w:val="2"/>
          <w:szCs w:val="2"/>
        </w:rPr>
      </w:pPr>
    </w:p>
    <w:sectPr w:rsidR="00B642F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32A" w:rsidRDefault="00C9432A">
      <w:r>
        <w:separator/>
      </w:r>
    </w:p>
  </w:endnote>
  <w:endnote w:type="continuationSeparator" w:id="0">
    <w:p w:rsidR="00C9432A" w:rsidRDefault="00C9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32A" w:rsidRDefault="00C9432A"/>
  </w:footnote>
  <w:footnote w:type="continuationSeparator" w:id="0">
    <w:p w:rsidR="00C9432A" w:rsidRDefault="00C943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2F7"/>
    <w:rsid w:val="00476E70"/>
    <w:rsid w:val="004A1787"/>
    <w:rsid w:val="008E1CE6"/>
    <w:rsid w:val="00910453"/>
    <w:rsid w:val="009C5E76"/>
    <w:rsid w:val="00B36D37"/>
    <w:rsid w:val="00B642F7"/>
    <w:rsid w:val="00BC1070"/>
    <w:rsid w:val="00BD3D0B"/>
    <w:rsid w:val="00C9432A"/>
    <w:rsid w:val="00DA7064"/>
    <w:rsid w:val="00DC1F36"/>
    <w:rsid w:val="00E164BE"/>
    <w:rsid w:val="00E54E40"/>
    <w:rsid w:val="00F5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2BD93-9F48-495D-81A8-68384FEA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85ptNotBold">
    <w:name w:val="Body text (2) + 8.5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0ptNotBold">
    <w:name w:val="Body text (2) + 10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85pt">
    <w:name w:val="Body text (2) + 8.5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45ptNotBold">
    <w:name w:val="Body text (2) + 4.5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de-DE" w:eastAsia="de-DE" w:bidi="de-DE"/>
    </w:rPr>
  </w:style>
  <w:style w:type="character" w:customStyle="1" w:styleId="Bodytext24ptNotBold">
    <w:name w:val="Body text (2) + 4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85ptNotBoldSmallCaps">
    <w:name w:val="Body text (2) + 8.5 pt;Not Bold;Small Caps"/>
    <w:basedOn w:val="Body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6ptNotBoldItalic">
    <w:name w:val="Body text (2) + 6 pt;Not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320"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20" w:line="269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a SOU technické Třemošnice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Roman Ing.</dc:creator>
  <cp:lastModifiedBy>vera</cp:lastModifiedBy>
  <cp:revision>2</cp:revision>
  <dcterms:created xsi:type="dcterms:W3CDTF">2019-01-07T16:39:00Z</dcterms:created>
  <dcterms:modified xsi:type="dcterms:W3CDTF">2019-01-07T16:39:00Z</dcterms:modified>
</cp:coreProperties>
</file>