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66150">
        <w:t>Petr Juliš</w:t>
      </w:r>
      <w:r w:rsidR="00966150" w:rsidRPr="007C27FE">
        <w:rPr>
          <w:rFonts w:ascii="Arial" w:hAnsi="Arial" w:cs="Arial"/>
          <w:sz w:val="20"/>
          <w:szCs w:val="20"/>
        </w:rPr>
        <w:t>, vedoucí 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966150" w:rsidRPr="009E1100">
          <w:rPr>
            <w:rStyle w:val="Hypertextovodkaz"/>
          </w:rPr>
          <w:t>pjulis</w:t>
        </w:r>
        <w:r w:rsidR="00966150" w:rsidRPr="00AE6EBF">
          <w:rPr>
            <w:rStyle w:val="Hypertextovodkaz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0D5BA1" w:rsidRPr="00634BF2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B5451B" w:rsidRPr="007C27FE" w:rsidRDefault="00B5451B" w:rsidP="00634BF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t>rychleštěpnou emulzi</w:t>
      </w:r>
      <w:r w:rsidRPr="00171B61">
        <w:t xml:space="preserve"> s obsahem asfaltu 65% </w:t>
      </w:r>
      <w:r>
        <w:t xml:space="preserve">obchodní název: 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[</w:t>
      </w:r>
      <w:r w:rsidRPr="002F0375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b/>
          <w:sz w:val="20"/>
          <w:szCs w:val="20"/>
        </w:rPr>
        <w:t>,</w:t>
      </w:r>
      <w:r w:rsidRPr="00AE6EBF">
        <w:rPr>
          <w:rFonts w:ascii="Arial" w:hAnsi="Arial" w:cs="Arial"/>
          <w:sz w:val="20"/>
          <w:szCs w:val="20"/>
        </w:rPr>
        <w:t xml:space="preserve"> </w:t>
      </w:r>
      <w:r>
        <w:t>určenou</w:t>
      </w:r>
      <w:r w:rsidRPr="00171B61">
        <w:t xml:space="preserve"> pro výspravu </w:t>
      </w:r>
      <w:bookmarkStart w:id="0" w:name="_GoBack"/>
      <w:bookmarkEnd w:id="0"/>
      <w:r w:rsidRPr="00171B61">
        <w:t>komunikací systémem „patchmatic“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přílozeč.1(soupis dodávek), kterou je nabídka prodávajícího podaná v zadávacím řízení. Zboží bude dodáváno v kvalitě dle všech platných norem a předpisů vztahujících se k dodanému druhu zboží.</w:t>
      </w:r>
    </w:p>
    <w:p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Odebírané množství 3 tuny na jeden nákup do cisterny kupujícího</w:t>
      </w:r>
    </w:p>
    <w:p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Dílčí dodávka do 3 dnů od objednání   </w:t>
      </w:r>
    </w:p>
    <w:p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Frekvence dodávek cca 7-10 dnů dle požadavků kupujícího</w:t>
      </w:r>
    </w:p>
    <w:p w:rsidR="000D5BA1" w:rsidRPr="000D5BA1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0A6A6A" w:rsidRPr="000A6A6A" w:rsidRDefault="00B5451B" w:rsidP="000D5BA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</w:t>
      </w:r>
      <w:r>
        <w:rPr>
          <w:rFonts w:ascii="Arial" w:hAnsi="Arial" w:cs="Arial"/>
          <w:sz w:val="20"/>
          <w:szCs w:val="20"/>
        </w:rPr>
        <w:t>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si vyhrazuje právo odebírat i jiné druhy zboží od prodávajícího, než které jsou vymezeny touto smlouvou.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B5451B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  <w:r w:rsidR="005E5A42" w:rsidRPr="000A6A6A">
        <w:rPr>
          <w:rFonts w:ascii="Arial" w:hAnsi="Arial" w:cs="Arial"/>
          <w:sz w:val="20"/>
          <w:szCs w:val="20"/>
        </w:rPr>
        <w:t xml:space="preserve"> 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8E29B6" w:rsidRDefault="008E29B6" w:rsidP="008E29B6">
      <w:pPr>
        <w:pStyle w:val="Bezmezer"/>
        <w:numPr>
          <w:ilvl w:val="1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0B780D" w:rsidRPr="007D7582" w:rsidRDefault="008E29B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8E29B6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8E29B6">
        <w:rPr>
          <w:rFonts w:ascii="Arial" w:hAnsi="Arial" w:cs="Arial"/>
          <w:sz w:val="20"/>
          <w:szCs w:val="20"/>
        </w:rPr>
        <w:t>Kč bez DPH/ rok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E66A48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 množství zboží a jednotkové ceny dle přílohy č.1 (soupis dodávek), kterou je nabídka prodávajícího podaná v zadávacím řízení. Kupní ceny uvedené v příloze jsou nejvýše přípust</w:t>
      </w:r>
      <w:r>
        <w:rPr>
          <w:rFonts w:ascii="Arial" w:hAnsi="Arial" w:cs="Arial"/>
          <w:sz w:val="20"/>
          <w:szCs w:val="20"/>
        </w:rPr>
        <w:t>né po celou dobu trvání smlouvy, nedohodnou-li se strany jinak.</w:t>
      </w:r>
      <w:r w:rsidR="00A633AC" w:rsidRPr="005E5A42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Kupní cena obsahuje veškeré náklady na dodání zboží</w:t>
      </w:r>
      <w:r>
        <w:rPr>
          <w:rFonts w:ascii="Arial" w:hAnsi="Arial" w:cs="Arial"/>
          <w:sz w:val="20"/>
          <w:szCs w:val="20"/>
        </w:rPr>
        <w:t>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6A48" w:rsidRPr="00392B75" w:rsidRDefault="00E66A4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>:00 hod dne požadované dodávky. Na základě dohody s odpovědným pracovníkem kupujícího lze ve výjimečných případech sjednat dobu jinou.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24E53" w:rsidRPr="007C27FE" w:rsidRDefault="00E24E53" w:rsidP="00E24E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2F0375">
        <w:rPr>
          <w:rFonts w:ascii="Arial" w:hAnsi="Arial" w:cs="Arial"/>
          <w:b/>
          <w:sz w:val="20"/>
          <w:szCs w:val="20"/>
        </w:rPr>
        <w:t>do 3 pracovních dnů</w:t>
      </w:r>
      <w:r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 dni, kdy prodávající obdržel od kupujícího objednávku, nebude-li kupujícím požadováno dodání zboží v termínu delším. </w:t>
      </w:r>
    </w:p>
    <w:p w:rsidR="00502498" w:rsidRDefault="00502498" w:rsidP="00E24E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E24E5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Místem dodání a odběru zboží podle této smlouvy je areál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427F8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427F8">
        <w:rPr>
          <w:rFonts w:ascii="Arial" w:hAnsi="Arial" w:cs="Arial"/>
          <w:sz w:val="20"/>
          <w:szCs w:val="20"/>
        </w:rPr>
        <w:t>Zboží bude ze strany kupujícího objednáno faxem, e-mailem, elektronicky prostřednictvím objednávkového systému prodávajícího nebo telefonicky.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427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vlastnosti stanovené příslušnými normami pro toto zboží a za vlastnosti zboží prodávajícím deklarované.</w:t>
      </w:r>
      <w:r w:rsidR="004F6ACD"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D35367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prodávajícího je touto smlouvou stanovena kontaktní osoba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C27FE">
        <w:rPr>
          <w:rFonts w:ascii="Arial" w:hAnsi="Arial" w:cs="Arial"/>
          <w:sz w:val="20"/>
          <w:szCs w:val="20"/>
        </w:rPr>
        <w:t xml:space="preserve">, tel. </w:t>
      </w:r>
      <w:r w:rsidRPr="00AE6EBF">
        <w:rPr>
          <w:rFonts w:ascii="Arial" w:hAnsi="Arial" w:cs="Arial"/>
          <w:sz w:val="20"/>
          <w:szCs w:val="20"/>
          <w:highlight w:val="yellow"/>
        </w:rPr>
        <w:t>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e-mail: </w:t>
      </w:r>
      <w:r w:rsidRPr="00AE6EBF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7C27FE">
        <w:rPr>
          <w:rFonts w:ascii="Arial" w:hAnsi="Arial" w:cs="Arial"/>
          <w:sz w:val="20"/>
          <w:szCs w:val="20"/>
        </w:rPr>
        <w:t xml:space="preserve">      odpovědná  za přijetí objednávek, realizaci dílčích dodávek zboží.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427F8" w:rsidRDefault="00DD339E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Za kupujícího je k objednání zboží zplnomocněn:</w:t>
      </w:r>
    </w:p>
    <w:p w:rsidR="00DD339E" w:rsidRPr="007C6CEA" w:rsidRDefault="00DD339E" w:rsidP="00DD339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6CEA">
        <w:rPr>
          <w:rFonts w:ascii="Arial" w:hAnsi="Arial" w:cs="Arial"/>
          <w:sz w:val="20"/>
          <w:szCs w:val="20"/>
        </w:rPr>
        <w:t xml:space="preserve">Petr Juliš tel. 569 429 866, GSM 731 518 589, e-mail : </w:t>
      </w:r>
      <w:hyperlink r:id="rId8" w:history="1">
        <w:r w:rsidRPr="007C6CEA">
          <w:rPr>
            <w:rStyle w:val="Hypertextovodkaz"/>
            <w:rFonts w:ascii="Arial" w:hAnsi="Arial" w:cs="Arial"/>
            <w:sz w:val="20"/>
            <w:szCs w:val="20"/>
          </w:rPr>
          <w:t>pjulis</w:t>
        </w:r>
        <w:r w:rsidRPr="007C6CEA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:rsidR="000D223D" w:rsidRPr="007C6CEA" w:rsidRDefault="00DD339E" w:rsidP="000D223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6CEA">
        <w:rPr>
          <w:rFonts w:ascii="Arial" w:hAnsi="Arial" w:cs="Arial"/>
          <w:sz w:val="20"/>
          <w:szCs w:val="20"/>
        </w:rPr>
        <w:t xml:space="preserve">skladníci TS H. Brod p. Čonka GSM 724 115 397, e-mail : </w:t>
      </w:r>
      <w:hyperlink r:id="rId9" w:history="1">
        <w:r w:rsidRPr="007C6CEA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DD339E" w:rsidRDefault="00DD339E" w:rsidP="00DD339E">
      <w:pPr>
        <w:pStyle w:val="Odstavecseseznamem"/>
        <w:rPr>
          <w:rFonts w:ascii="Arial" w:hAnsi="Arial" w:cs="Arial"/>
          <w:sz w:val="20"/>
          <w:szCs w:val="20"/>
        </w:rPr>
      </w:pPr>
    </w:p>
    <w:p w:rsidR="004F6ACD" w:rsidRDefault="00DD339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Odmítne-li prodávající dodat objednané zboží nebo ho včas nedodá nebo nedodá zboží v požadované kvalitě, je kupující oprávněn objednané zboží koupit od třetí osoby. Tím není dotčeno právo kupujícího na náhradu škody.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682DFC" w:rsidRPr="007C27FE">
        <w:rPr>
          <w:rFonts w:ascii="Arial" w:hAnsi="Arial" w:cs="Arial"/>
          <w:sz w:val="20"/>
          <w:szCs w:val="20"/>
        </w:rPr>
        <w:t xml:space="preserve">Vzájemná práva a povinnosti smluvních stran z titulu přechodu nebezpečí škody na zboží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zajišťuje naplnění předmětu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svými pracovníky nebo pracovníky třetích osob. Prodávající nese plnou odpovědnost za neplnění povinností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>upní smlouvy.</w:t>
      </w:r>
    </w:p>
    <w:p w:rsidR="000D223D" w:rsidRDefault="000D223D" w:rsidP="000D223D">
      <w:pPr>
        <w:pStyle w:val="Odstavecseseznamem"/>
        <w:rPr>
          <w:rFonts w:ascii="Arial" w:hAnsi="Arial" w:cs="Arial"/>
          <w:sz w:val="20"/>
          <w:szCs w:val="20"/>
        </w:rPr>
      </w:pPr>
    </w:p>
    <w:p w:rsidR="000D223D" w:rsidRPr="007C27FE" w:rsidRDefault="000D223D" w:rsidP="000D223D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 dokládající tento okamžik je podpis oprávněné osoby kupujícího na dodacím listu. Tímto okamžikem také přechází na kupujícího nebezpečí škody na zboží.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DD339E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DD339E">
        <w:rPr>
          <w:rFonts w:ascii="Arial" w:hAnsi="Arial" w:cs="Arial"/>
          <w:sz w:val="20"/>
          <w:szCs w:val="20"/>
        </w:rPr>
        <w:t xml:space="preserve"> měsíců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DD339E" w:rsidRPr="00DD339E" w:rsidRDefault="00DD339E" w:rsidP="00DD339E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Vadným plněním a hrubým porušením této smlouvy se podle této smlouvy považuje zejména nedodání zboží v odpovídající kvalitě, prodlení prodávajícího s dodáním o 5 a více dnů nebo nedodání či odmítnutí dodání zboží.</w:t>
      </w:r>
    </w:p>
    <w:p w:rsidR="00DD339E" w:rsidRPr="00D8571C" w:rsidRDefault="00DD339E" w:rsidP="00DD339E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ze škodu způsobenou kupujícímu nebo třetím osobám vadným plněním.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kupujícímu za vady, které má dodané zboží v okamžiku jeho předání, i když se vada stane zjevnou (bude zjištěna) až po této době.</w:t>
      </w:r>
      <w:r w:rsidR="00B057B6" w:rsidRPr="007E1CE5">
        <w:rPr>
          <w:rFonts w:ascii="Arial" w:hAnsi="Arial" w:cs="Arial"/>
          <w:sz w:val="20"/>
          <w:szCs w:val="20"/>
        </w:rPr>
        <w:t xml:space="preserve">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Pr</w:t>
      </w:r>
      <w:r w:rsidR="00682DFC" w:rsidRPr="007C27FE">
        <w:rPr>
          <w:rFonts w:ascii="Arial" w:hAnsi="Arial" w:cs="Arial"/>
          <w:sz w:val="20"/>
          <w:szCs w:val="20"/>
        </w:rPr>
        <w:t xml:space="preserve">áva a povinnosti smluvních stran z titulu odpovědnosti za vady dodaného zboží a z titulu náhrady škody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zákoníku, není-li touto smlouvou sjednáno jinak. Prodávající odpovídá též za škodu, kterou způsobí kupujícímu a jeho obchodním partnerům v souvislosti s realizací této smlouvy.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</w:t>
      </w:r>
      <w:r w:rsidR="000D223D">
        <w:rPr>
          <w:rFonts w:ascii="Arial" w:hAnsi="Arial" w:cs="Arial"/>
          <w:sz w:val="20"/>
          <w:szCs w:val="20"/>
        </w:rPr>
        <w:t>k</w:t>
      </w:r>
      <w:r w:rsidRPr="00325003">
        <w:rPr>
          <w:rFonts w:ascii="Arial" w:hAnsi="Arial" w:cs="Arial"/>
          <w:sz w:val="20"/>
          <w:szCs w:val="20"/>
        </w:rPr>
        <w:t xml:space="preserve">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444B0F" w:rsidRDefault="00444B0F" w:rsidP="00444B0F">
      <w:pPr>
        <w:pStyle w:val="Odstavecseseznamem"/>
        <w:rPr>
          <w:rFonts w:ascii="Arial" w:hAnsi="Arial" w:cs="Arial"/>
          <w:sz w:val="20"/>
          <w:szCs w:val="20"/>
        </w:rPr>
      </w:pPr>
    </w:p>
    <w:p w:rsidR="00444B0F" w:rsidRPr="00AD5507" w:rsidRDefault="00444B0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31.12.2021</w:t>
      </w:r>
      <w:r w:rsidRPr="007C27FE">
        <w:rPr>
          <w:rFonts w:ascii="Arial" w:hAnsi="Arial" w:cs="Arial"/>
          <w:sz w:val="20"/>
          <w:szCs w:val="20"/>
        </w:rPr>
        <w:t>.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>upní smlouvy zanikají všechna práva a povinnosti stran z</w:t>
      </w:r>
      <w:r w:rsidR="000D223D">
        <w:rPr>
          <w:rFonts w:ascii="Arial" w:hAnsi="Arial" w:cs="Arial"/>
          <w:sz w:val="20"/>
          <w:szCs w:val="20"/>
        </w:rPr>
        <w:t>  k</w:t>
      </w:r>
      <w:r w:rsidRPr="00AD5507">
        <w:rPr>
          <w:rFonts w:ascii="Arial" w:hAnsi="Arial" w:cs="Arial"/>
          <w:sz w:val="20"/>
          <w:szCs w:val="20"/>
        </w:rPr>
        <w:t xml:space="preserve">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 xml:space="preserve">upní smlouvy se však nedotýká nároku na náhradu škody vzniklé porušením Kupní smlouvy. </w:t>
      </w:r>
      <w:r w:rsidR="000D223D" w:rsidRPr="007C27FE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D5BA1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 w:rsidSect="00CD714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B0" w:rsidRDefault="005641B0">
      <w:r>
        <w:separator/>
      </w:r>
    </w:p>
  </w:endnote>
  <w:endnote w:type="continuationSeparator" w:id="0">
    <w:p w:rsidR="005641B0" w:rsidRDefault="0056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A46386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634BF2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B0" w:rsidRDefault="005641B0">
      <w:r>
        <w:separator/>
      </w:r>
    </w:p>
  </w:footnote>
  <w:footnote w:type="continuationSeparator" w:id="0">
    <w:p w:rsidR="005641B0" w:rsidRDefault="00564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850D0"/>
    <w:multiLevelType w:val="hybridMultilevel"/>
    <w:tmpl w:val="F5788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753809"/>
    <w:multiLevelType w:val="multilevel"/>
    <w:tmpl w:val="C186ACA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9"/>
  </w:num>
  <w:num w:numId="5">
    <w:abstractNumId w:val="3"/>
  </w:num>
  <w:num w:numId="6">
    <w:abstractNumId w:val="4"/>
  </w:num>
  <w:num w:numId="7">
    <w:abstractNumId w:val="15"/>
  </w:num>
  <w:num w:numId="8">
    <w:abstractNumId w:val="6"/>
  </w:num>
  <w:num w:numId="9">
    <w:abstractNumId w:val="8"/>
  </w:num>
  <w:num w:numId="10">
    <w:abstractNumId w:val="13"/>
  </w:num>
  <w:num w:numId="11">
    <w:abstractNumId w:val="17"/>
  </w:num>
  <w:num w:numId="12">
    <w:abstractNumId w:val="1"/>
  </w:num>
  <w:num w:numId="13">
    <w:abstractNumId w:val="18"/>
  </w:num>
  <w:num w:numId="14">
    <w:abstractNumId w:val="10"/>
  </w:num>
  <w:num w:numId="15">
    <w:abstractNumId w:val="14"/>
  </w:num>
  <w:num w:numId="16">
    <w:abstractNumId w:val="7"/>
  </w:num>
  <w:num w:numId="17">
    <w:abstractNumId w:val="11"/>
  </w:num>
  <w:num w:numId="18">
    <w:abstractNumId w:val="0"/>
  </w:num>
  <w:num w:numId="19">
    <w:abstractNumId w:val="16"/>
  </w:num>
  <w:num w:numId="2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D223D"/>
    <w:rsid w:val="000D5BA1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6350F"/>
    <w:rsid w:val="002703DB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44B0F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641B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34BF2"/>
    <w:rsid w:val="00651078"/>
    <w:rsid w:val="0065424E"/>
    <w:rsid w:val="00662254"/>
    <w:rsid w:val="0066450E"/>
    <w:rsid w:val="00674D93"/>
    <w:rsid w:val="00682DFC"/>
    <w:rsid w:val="006916BA"/>
    <w:rsid w:val="006A0CFC"/>
    <w:rsid w:val="006F5840"/>
    <w:rsid w:val="007016CD"/>
    <w:rsid w:val="007035D7"/>
    <w:rsid w:val="00734FDB"/>
    <w:rsid w:val="00736FD3"/>
    <w:rsid w:val="00737395"/>
    <w:rsid w:val="007427F8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E29B6"/>
    <w:rsid w:val="008F1900"/>
    <w:rsid w:val="009254E1"/>
    <w:rsid w:val="00926D5D"/>
    <w:rsid w:val="00933003"/>
    <w:rsid w:val="009430EE"/>
    <w:rsid w:val="0096066E"/>
    <w:rsid w:val="00966010"/>
    <w:rsid w:val="0096615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6386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451B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D7142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339E"/>
    <w:rsid w:val="00DE51D2"/>
    <w:rsid w:val="00DE5456"/>
    <w:rsid w:val="00DE6F13"/>
    <w:rsid w:val="00DE74DF"/>
    <w:rsid w:val="00DF1257"/>
    <w:rsid w:val="00DF7A43"/>
    <w:rsid w:val="00E240AD"/>
    <w:rsid w:val="00E24E53"/>
    <w:rsid w:val="00E34AC8"/>
    <w:rsid w:val="00E357B2"/>
    <w:rsid w:val="00E444F9"/>
    <w:rsid w:val="00E66A48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842C4"/>
  <w15:docId w15:val="{BB86C7BF-7B1C-411B-AE51-AF23CD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7142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D714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D7142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142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CD7142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D71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7142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D7142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134</TotalTime>
  <Pages>5</Pages>
  <Words>1658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4</cp:revision>
  <cp:lastPrinted>2012-06-27T12:58:00Z</cp:lastPrinted>
  <dcterms:created xsi:type="dcterms:W3CDTF">2019-01-29T11:27:00Z</dcterms:created>
  <dcterms:modified xsi:type="dcterms:W3CDTF">2019-02-22T13:49:00Z</dcterms:modified>
</cp:coreProperties>
</file>