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8B730D" w:rsidRPr="007F5CB3">
        <w:rPr>
          <w:rFonts w:cs="Arial"/>
          <w:sz w:val="18"/>
          <w:szCs w:val="18"/>
        </w:rPr>
        <w:t>21</w:t>
      </w:r>
      <w:r w:rsidRPr="007F5CB3">
        <w:rPr>
          <w:rFonts w:cs="Arial"/>
          <w:sz w:val="18"/>
          <w:szCs w:val="18"/>
        </w:rPr>
        <w:t>-</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9A6B8B" w:rsidRDefault="005A7218" w:rsidP="00FD700C">
      <w:pPr>
        <w:tabs>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894F6E" w:rsidRPr="009A6B8B">
        <w:rPr>
          <w:rFonts w:cs="Arial"/>
          <w:b/>
          <w:snapToGrid w:val="0"/>
          <w:sz w:val="18"/>
          <w:szCs w:val="18"/>
        </w:rPr>
        <w:t>Bc</w:t>
      </w:r>
      <w:r w:rsidRPr="009A6B8B">
        <w:rPr>
          <w:rFonts w:cs="Arial"/>
          <w:b/>
          <w:snapToGrid w:val="0"/>
          <w:sz w:val="18"/>
          <w:szCs w:val="18"/>
        </w:rPr>
        <w:t xml:space="preserve">. </w:t>
      </w:r>
      <w:r w:rsidR="00894F6E" w:rsidRPr="009A6B8B">
        <w:rPr>
          <w:rFonts w:cs="Arial"/>
          <w:b/>
          <w:snapToGrid w:val="0"/>
          <w:sz w:val="18"/>
          <w:szCs w:val="18"/>
        </w:rPr>
        <w:t>Radek Polián</w:t>
      </w:r>
      <w:r w:rsidRPr="009A6B8B">
        <w:rPr>
          <w:rFonts w:cs="Arial"/>
          <w:snapToGrid w:val="0"/>
          <w:sz w:val="18"/>
          <w:szCs w:val="18"/>
        </w:rPr>
        <w:t xml:space="preserve">, vedoucí ÚRP I, </w:t>
      </w:r>
    </w:p>
    <w:p w:rsidR="005A7218" w:rsidRPr="00182894" w:rsidRDefault="005A7218" w:rsidP="00FD700C">
      <w:pPr>
        <w:tabs>
          <w:tab w:val="left" w:pos="2410"/>
        </w:tabs>
        <w:rPr>
          <w:rFonts w:cs="Arial"/>
          <w:sz w:val="18"/>
          <w:szCs w:val="18"/>
        </w:rPr>
      </w:pPr>
      <w:r w:rsidRPr="00182894">
        <w:rPr>
          <w:rFonts w:cs="Arial"/>
          <w:snapToGrid w:val="0"/>
          <w:sz w:val="18"/>
          <w:szCs w:val="18"/>
        </w:rPr>
        <w:tab/>
      </w:r>
      <w:r w:rsidR="000A0F7F" w:rsidRPr="00182894">
        <w:rPr>
          <w:rFonts w:cs="Arial"/>
          <w:b/>
          <w:snapToGrid w:val="0"/>
          <w:sz w:val="18"/>
          <w:szCs w:val="18"/>
        </w:rPr>
        <w:t>Ing. Pavel Komenda</w:t>
      </w:r>
      <w:r w:rsidRPr="00182894">
        <w:rPr>
          <w:rFonts w:cs="Arial"/>
          <w:sz w:val="18"/>
          <w:szCs w:val="18"/>
        </w:rPr>
        <w:t xml:space="preserve">, investiční technik ÚRP </w:t>
      </w:r>
      <w:r w:rsidRPr="00182894">
        <w:rPr>
          <w:rFonts w:cs="Arial"/>
          <w:snapToGrid w:val="0"/>
          <w:sz w:val="18"/>
          <w:szCs w:val="18"/>
        </w:rPr>
        <w:t>I.</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Pr="00182894">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A0F7F" w:rsidRPr="00182894">
          <w:rPr>
            <w:rStyle w:val="Hypertextovodkaz"/>
            <w:rFonts w:cs="Arial"/>
            <w:color w:val="auto"/>
            <w:sz w:val="18"/>
            <w:szCs w:val="18"/>
          </w:rPr>
          <w:t>pavel.komenda@ue.cz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FD700C" w:rsidP="005A7218">
      <w:pPr>
        <w:pStyle w:val="Zhlav"/>
        <w:tabs>
          <w:tab w:val="clear" w:pos="9071"/>
          <w:tab w:val="left" w:pos="2127"/>
          <w:tab w:val="left" w:pos="2340"/>
        </w:tabs>
        <w:spacing w:line="240" w:lineRule="atLeast"/>
        <w:rPr>
          <w:rFonts w:cs="Arial"/>
          <w:sz w:val="18"/>
          <w:szCs w:val="18"/>
        </w:rPr>
      </w:pPr>
      <w:r>
        <w:rPr>
          <w:rFonts w:cs="Arial"/>
          <w:sz w:val="18"/>
          <w:szCs w:val="18"/>
        </w:rPr>
        <w:t>v</w:t>
      </w:r>
      <w:r w:rsidR="005A7218" w:rsidRPr="00182894">
        <w:rPr>
          <w:rFonts w:cs="Arial"/>
          <w:sz w:val="18"/>
          <w:szCs w:val="18"/>
        </w:rPr>
        <w:t>e věcech technických:</w:t>
      </w:r>
      <w:r w:rsidR="005A7218" w:rsidRPr="00182894">
        <w:rPr>
          <w:rFonts w:cs="Arial"/>
          <w:sz w:val="18"/>
          <w:szCs w:val="18"/>
        </w:rPr>
        <w:tab/>
      </w:r>
      <w:r w:rsidR="005A7218" w:rsidRPr="00182894">
        <w:rPr>
          <w:rFonts w:cs="Arial"/>
          <w:sz w:val="18"/>
          <w:szCs w:val="18"/>
        </w:rPr>
        <w:tab/>
      </w:r>
      <w:r w:rsidR="005A7218" w:rsidRPr="00182894">
        <w:rPr>
          <w:rFonts w:cs="Arial"/>
          <w:bCs/>
          <w:sz w:val="18"/>
          <w:szCs w:val="18"/>
          <w:highlight w:val="yellow"/>
        </w:rPr>
        <w:t>……………………………………………</w:t>
      </w:r>
      <w:r w:rsidR="005A7218"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FD700C" w:rsidRDefault="00FD700C" w:rsidP="005A7218">
      <w:pPr>
        <w:pStyle w:val="Zhlav"/>
        <w:tabs>
          <w:tab w:val="clear" w:pos="9071"/>
          <w:tab w:val="left" w:pos="2340"/>
        </w:tabs>
        <w:rPr>
          <w:rFonts w:cs="Arial"/>
          <w:bCs/>
          <w:sz w:val="18"/>
          <w:szCs w:val="18"/>
        </w:rPr>
      </w:pPr>
      <w:r>
        <w:rPr>
          <w:rFonts w:cs="Arial"/>
          <w:sz w:val="18"/>
          <w:szCs w:val="18"/>
        </w:rPr>
        <w:t>Č</w:t>
      </w:r>
      <w:r w:rsidR="005A7218" w:rsidRPr="00182894">
        <w:rPr>
          <w:rFonts w:cs="Arial"/>
          <w:sz w:val="18"/>
          <w:szCs w:val="18"/>
        </w:rPr>
        <w:t>íslo účtu:</w:t>
      </w:r>
      <w:r w:rsidR="005A7218" w:rsidRPr="00182894">
        <w:rPr>
          <w:rFonts w:cs="Arial"/>
          <w:sz w:val="18"/>
          <w:szCs w:val="18"/>
        </w:rPr>
        <w:tab/>
      </w:r>
      <w:r w:rsidR="005A7218" w:rsidRPr="00FD700C">
        <w:rPr>
          <w:rFonts w:cs="Arial"/>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7F5CB3">
        <w:rPr>
          <w:rFonts w:cs="Arial"/>
          <w:b/>
          <w:bCs/>
          <w:sz w:val="20"/>
          <w:u w:val="single"/>
        </w:rPr>
        <w:t>21</w:t>
      </w:r>
      <w:r w:rsidRPr="00182894">
        <w:rPr>
          <w:rFonts w:cs="Arial"/>
          <w:b/>
          <w:bCs/>
          <w:sz w:val="20"/>
          <w:u w:val="single"/>
        </w:rPr>
        <w:t>-</w:t>
      </w:r>
      <w:r w:rsidRPr="00182894">
        <w:rPr>
          <w:rFonts w:cs="Arial"/>
          <w:b/>
          <w:bCs/>
          <w:sz w:val="20"/>
          <w:highlight w:val="yellow"/>
          <w:u w:val="single"/>
        </w:rPr>
        <w:t>000xx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t>Doložka o informacích</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Počet stran smlouvy: </w:t>
      </w:r>
      <w:r w:rsidRPr="00D728B6">
        <w:rPr>
          <w:rFonts w:cs="Arial"/>
          <w:sz w:val="20"/>
        </w:rPr>
        <w:t>2</w:t>
      </w:r>
      <w:r w:rsidR="00442F35" w:rsidRPr="00D728B6">
        <w:rPr>
          <w:rFonts w:cs="Arial"/>
          <w:sz w:val="20"/>
        </w:rPr>
        <w:t>6</w:t>
      </w:r>
      <w:r w:rsidRPr="00D728B6">
        <w:rPr>
          <w:rFonts w:cs="Arial"/>
          <w:sz w:val="20"/>
        </w:rPr>
        <w:t xml:space="preserve"> + </w:t>
      </w:r>
      <w:r w:rsidR="00C36B01" w:rsidRPr="00D728B6">
        <w:rPr>
          <w:rFonts w:cs="Arial"/>
          <w:sz w:val="20"/>
        </w:rPr>
        <w:t>P</w:t>
      </w:r>
      <w:r w:rsidRPr="00D728B6">
        <w:rPr>
          <w:rFonts w:cs="Arial"/>
          <w:sz w:val="20"/>
        </w:rPr>
        <w:t>říloh</w:t>
      </w:r>
      <w:r w:rsidR="000B54D5" w:rsidRPr="00D728B6">
        <w:rPr>
          <w:rFonts w:cs="Arial"/>
          <w:sz w:val="20"/>
        </w:rPr>
        <w:t>y č.</w:t>
      </w:r>
      <w:r w:rsidR="00F36A92" w:rsidRPr="00D728B6">
        <w:rPr>
          <w:rFonts w:cs="Arial"/>
          <w:sz w:val="20"/>
        </w:rPr>
        <w:t xml:space="preserve"> </w:t>
      </w:r>
      <w:r w:rsidRPr="00D728B6">
        <w:rPr>
          <w:rFonts w:cs="Arial"/>
          <w:sz w:val="20"/>
        </w:rPr>
        <w:t>1</w:t>
      </w:r>
      <w:r w:rsidR="000B54D5" w:rsidRPr="00D728B6">
        <w:rPr>
          <w:rFonts w:cs="Arial"/>
          <w:sz w:val="20"/>
        </w:rPr>
        <w:t xml:space="preserve"> a</w:t>
      </w:r>
      <w:r w:rsidR="00010F07" w:rsidRPr="00D728B6">
        <w:rPr>
          <w:rFonts w:cs="Arial"/>
          <w:sz w:val="20"/>
        </w:rPr>
        <w:t>ž</w:t>
      </w:r>
      <w:r w:rsidR="000B54D5" w:rsidRPr="00D728B6">
        <w:rPr>
          <w:rFonts w:cs="Arial"/>
          <w:sz w:val="20"/>
        </w:rPr>
        <w:t xml:space="preserve"> č.</w:t>
      </w:r>
      <w:r w:rsidR="00C801B9" w:rsidRPr="00D728B6">
        <w:rPr>
          <w:rFonts w:cs="Arial"/>
          <w:sz w:val="20"/>
        </w:rPr>
        <w:t xml:space="preserve"> </w:t>
      </w:r>
      <w:r w:rsidR="000A0F7F" w:rsidRPr="00D728B6">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752405" w:rsidRDefault="00752405" w:rsidP="0096132D">
      <w:pPr>
        <w:spacing w:before="120"/>
        <w:jc w:val="center"/>
        <w:rPr>
          <w:rFonts w:cs="Arial"/>
          <w:b/>
          <w:sz w:val="20"/>
        </w:rPr>
      </w:pPr>
    </w:p>
    <w:p w:rsidR="0096132D" w:rsidRPr="00182894" w:rsidRDefault="0096132D" w:rsidP="0096132D">
      <w:pPr>
        <w:spacing w:before="120"/>
        <w:jc w:val="center"/>
        <w:rPr>
          <w:rFonts w:cs="Arial"/>
          <w:b/>
          <w:sz w:val="20"/>
        </w:rPr>
      </w:pPr>
      <w:r w:rsidRPr="00182894">
        <w:rPr>
          <w:rFonts w:cs="Arial"/>
          <w:b/>
          <w:sz w:val="20"/>
        </w:rPr>
        <w:t>Preambule</w:t>
      </w:r>
    </w:p>
    <w:p w:rsidR="00333190" w:rsidRPr="00182894"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333190" w:rsidRPr="009A6B8B" w:rsidRDefault="009F7EED" w:rsidP="00333190">
      <w:pPr>
        <w:spacing w:after="120"/>
        <w:ind w:left="567"/>
        <w:rPr>
          <w:rFonts w:cs="Arial"/>
          <w:bCs/>
          <w:sz w:val="20"/>
        </w:rPr>
      </w:pPr>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Pr="009A6B8B">
        <w:rPr>
          <w:rFonts w:cs="Arial"/>
          <w:sz w:val="20"/>
        </w:rPr>
        <w:t xml:space="preserve">Operačního programu Podnikání a inovace pro konkurenceschopnost (dále jen „OPPIK“), pod názvem projektu </w:t>
      </w:r>
      <w:r w:rsidR="004A1C81" w:rsidRPr="009A6B8B">
        <w:rPr>
          <w:rFonts w:cs="Arial"/>
          <w:b/>
          <w:sz w:val="20"/>
        </w:rPr>
        <w:t>„</w:t>
      </w:r>
      <w:r w:rsidR="00A0742E" w:rsidRPr="009A6B8B">
        <w:rPr>
          <w:rFonts w:cs="Arial"/>
          <w:b/>
          <w:sz w:val="20"/>
        </w:rPr>
        <w:t>REKO VS 10</w:t>
      </w:r>
      <w:r w:rsidR="00A95AA1" w:rsidRPr="009A6B8B">
        <w:rPr>
          <w:rFonts w:cs="Arial"/>
          <w:b/>
          <w:sz w:val="20"/>
        </w:rPr>
        <w:t xml:space="preserve"> – ÚT“</w:t>
      </w:r>
      <w:r w:rsidR="003A3B20" w:rsidRPr="009A6B8B">
        <w:rPr>
          <w:rFonts w:cs="Arial"/>
          <w:sz w:val="20"/>
        </w:rPr>
        <w:t>.</w:t>
      </w:r>
    </w:p>
    <w:p w:rsidR="0096132D" w:rsidRPr="009A6B8B" w:rsidRDefault="0096132D" w:rsidP="00372B38">
      <w:pPr>
        <w:pStyle w:val="Nadpis8"/>
        <w:spacing w:before="360"/>
        <w:rPr>
          <w:rFonts w:ascii="Arial" w:hAnsi="Arial" w:cs="Arial"/>
          <w:sz w:val="20"/>
        </w:rPr>
      </w:pPr>
      <w:r w:rsidRPr="009A6B8B">
        <w:rPr>
          <w:rFonts w:ascii="Arial" w:hAnsi="Arial" w:cs="Arial"/>
          <w:sz w:val="20"/>
        </w:rPr>
        <w:t>Článek 1</w:t>
      </w:r>
    </w:p>
    <w:p w:rsidR="0096132D" w:rsidRPr="009A6B8B" w:rsidRDefault="0096132D" w:rsidP="0096132D">
      <w:pPr>
        <w:pStyle w:val="Nadpis7"/>
        <w:tabs>
          <w:tab w:val="clear" w:pos="567"/>
        </w:tabs>
        <w:spacing w:before="0"/>
        <w:jc w:val="center"/>
        <w:rPr>
          <w:rFonts w:ascii="Arial" w:hAnsi="Arial" w:cs="Arial"/>
          <w:b/>
          <w:sz w:val="20"/>
        </w:rPr>
      </w:pPr>
      <w:r w:rsidRPr="009A6B8B">
        <w:rPr>
          <w:rFonts w:ascii="Arial" w:hAnsi="Arial" w:cs="Arial"/>
          <w:b/>
          <w:sz w:val="20"/>
        </w:rPr>
        <w:t xml:space="preserve"> Předmět smlouvy</w:t>
      </w:r>
    </w:p>
    <w:p w:rsidR="0096132D" w:rsidRPr="009A6B8B" w:rsidRDefault="0096132D" w:rsidP="003232B2">
      <w:pPr>
        <w:pStyle w:val="Nadpis7"/>
        <w:numPr>
          <w:ilvl w:val="1"/>
          <w:numId w:val="31"/>
        </w:numPr>
        <w:tabs>
          <w:tab w:val="clear" w:pos="576"/>
        </w:tabs>
        <w:spacing w:after="120"/>
        <w:ind w:left="567" w:hanging="567"/>
        <w:rPr>
          <w:rFonts w:ascii="Arial" w:hAnsi="Arial" w:cs="Arial"/>
          <w:sz w:val="20"/>
        </w:rPr>
      </w:pPr>
      <w:r w:rsidRPr="009A6B8B">
        <w:rPr>
          <w:rFonts w:ascii="Arial" w:hAnsi="Arial" w:cs="Arial"/>
          <w:sz w:val="20"/>
        </w:rPr>
        <w:t>Zhotovitel se zavazuje za podmínek stanovených touto smlouvou o dílo (dále jen „</w:t>
      </w:r>
      <w:r w:rsidRPr="009A6B8B">
        <w:rPr>
          <w:rFonts w:ascii="Arial" w:hAnsi="Arial" w:cs="Arial"/>
          <w:b/>
          <w:sz w:val="20"/>
        </w:rPr>
        <w:t>smlouva</w:t>
      </w:r>
      <w:r w:rsidRPr="009A6B8B">
        <w:rPr>
          <w:rFonts w:ascii="Arial" w:hAnsi="Arial" w:cs="Arial"/>
          <w:sz w:val="20"/>
        </w:rPr>
        <w:t>“)</w:t>
      </w:r>
      <w:r w:rsidR="00ED0DEB" w:rsidRPr="009A6B8B">
        <w:rPr>
          <w:rFonts w:ascii="Arial" w:hAnsi="Arial" w:cs="Arial"/>
          <w:sz w:val="20"/>
        </w:rPr>
        <w:t>,</w:t>
      </w:r>
      <w:r w:rsidRPr="009A6B8B">
        <w:rPr>
          <w:rFonts w:ascii="Arial" w:hAnsi="Arial" w:cs="Arial"/>
          <w:sz w:val="20"/>
        </w:rPr>
        <w:t xml:space="preserve"> </w:t>
      </w:r>
      <w:r w:rsidR="007E28CF" w:rsidRPr="009A6B8B">
        <w:rPr>
          <w:rFonts w:ascii="Arial" w:hAnsi="Arial" w:cs="Arial"/>
          <w:sz w:val="20"/>
        </w:rPr>
        <w:t>na svůj náklad a nebezpečí</w:t>
      </w:r>
      <w:r w:rsidR="00ED0DEB" w:rsidRPr="009A6B8B">
        <w:rPr>
          <w:rFonts w:ascii="Arial" w:hAnsi="Arial" w:cs="Arial"/>
          <w:sz w:val="20"/>
        </w:rPr>
        <w:t>,</w:t>
      </w:r>
      <w:r w:rsidR="007E28CF" w:rsidRPr="009A6B8B">
        <w:rPr>
          <w:rFonts w:ascii="Arial" w:hAnsi="Arial" w:cs="Arial"/>
          <w:sz w:val="20"/>
        </w:rPr>
        <w:t xml:space="preserve"> </w:t>
      </w:r>
      <w:r w:rsidRPr="009A6B8B">
        <w:rPr>
          <w:rFonts w:ascii="Arial" w:hAnsi="Arial" w:cs="Arial"/>
          <w:sz w:val="20"/>
        </w:rPr>
        <w:t xml:space="preserve">k provedení díla s názvem: </w:t>
      </w:r>
    </w:p>
    <w:p w:rsidR="000B045C" w:rsidRPr="009A6B8B" w:rsidRDefault="00E83881" w:rsidP="000B045C">
      <w:pPr>
        <w:spacing w:before="120"/>
        <w:ind w:left="567"/>
        <w:jc w:val="center"/>
        <w:rPr>
          <w:rFonts w:cs="Arial"/>
          <w:b/>
          <w:sz w:val="22"/>
          <w:szCs w:val="22"/>
        </w:rPr>
      </w:pPr>
      <w:r w:rsidRPr="009A6B8B">
        <w:rPr>
          <w:rFonts w:cs="Arial"/>
          <w:b/>
          <w:sz w:val="22"/>
          <w:szCs w:val="22"/>
        </w:rPr>
        <w:t>„</w:t>
      </w:r>
      <w:r w:rsidR="00894F6E" w:rsidRPr="009A6B8B">
        <w:rPr>
          <w:rFonts w:cs="Arial"/>
          <w:b/>
          <w:sz w:val="22"/>
          <w:szCs w:val="22"/>
        </w:rPr>
        <w:t>REKO VS 10 - ÚT</w:t>
      </w:r>
      <w:r w:rsidRPr="009A6B8B">
        <w:rPr>
          <w:rFonts w:cs="Arial"/>
          <w:b/>
          <w:sz w:val="22"/>
          <w:szCs w:val="22"/>
        </w:rPr>
        <w:t>“</w:t>
      </w:r>
    </w:p>
    <w:p w:rsidR="0096132D" w:rsidRPr="009A6B8B" w:rsidRDefault="000B045C" w:rsidP="000B045C">
      <w:pPr>
        <w:spacing w:after="120"/>
        <w:ind w:left="567"/>
        <w:jc w:val="center"/>
        <w:rPr>
          <w:rFonts w:cs="Arial"/>
          <w:b/>
          <w:bCs/>
          <w:i/>
          <w:sz w:val="20"/>
        </w:rPr>
      </w:pPr>
      <w:r w:rsidRPr="009A6B8B">
        <w:rPr>
          <w:rFonts w:cs="Arial"/>
          <w:b/>
          <w:i/>
          <w:sz w:val="20"/>
        </w:rPr>
        <w:t>č. stavby 700009</w:t>
      </w:r>
      <w:r w:rsidR="000A0F7F" w:rsidRPr="009A6B8B">
        <w:rPr>
          <w:rFonts w:cs="Arial"/>
          <w:b/>
          <w:i/>
          <w:sz w:val="20"/>
        </w:rPr>
        <w:t>8</w:t>
      </w:r>
      <w:r w:rsidR="00A0742E" w:rsidRPr="009A6B8B">
        <w:rPr>
          <w:rFonts w:cs="Arial"/>
          <w:b/>
          <w:i/>
          <w:sz w:val="20"/>
        </w:rPr>
        <w:t>4</w:t>
      </w:r>
      <w:r w:rsidR="00E83881" w:rsidRPr="009A6B8B">
        <w:rPr>
          <w:rFonts w:cs="Arial"/>
          <w:b/>
          <w:i/>
          <w:sz w:val="20"/>
        </w:rPr>
        <w:t xml:space="preserve"> </w:t>
      </w:r>
    </w:p>
    <w:p w:rsidR="00621C3E" w:rsidRPr="009A6B8B" w:rsidRDefault="00621C3E" w:rsidP="000E4B41">
      <w:pPr>
        <w:spacing w:after="60"/>
        <w:ind w:left="539"/>
        <w:rPr>
          <w:rFonts w:cs="Arial"/>
          <w:sz w:val="20"/>
        </w:rPr>
      </w:pPr>
      <w:r w:rsidRPr="009A6B8B">
        <w:rPr>
          <w:rFonts w:cs="Arial"/>
          <w:sz w:val="20"/>
        </w:rPr>
        <w:t xml:space="preserve">v rozsahu a dle projektové dokumentace pro provádění stavby (dále jen </w:t>
      </w:r>
      <w:r w:rsidRPr="009A6B8B">
        <w:rPr>
          <w:rFonts w:cs="Arial"/>
          <w:b/>
          <w:bCs/>
          <w:sz w:val="20"/>
        </w:rPr>
        <w:t>„projekt“</w:t>
      </w:r>
      <w:r w:rsidRPr="009A6B8B">
        <w:rPr>
          <w:rFonts w:cs="Arial"/>
          <w:sz w:val="20"/>
        </w:rPr>
        <w:t xml:space="preserve">) s názvem </w:t>
      </w:r>
      <w:r w:rsidRPr="009A6B8B">
        <w:rPr>
          <w:rFonts w:cs="Arial"/>
          <w:b/>
          <w:sz w:val="20"/>
        </w:rPr>
        <w:t>„</w:t>
      </w:r>
      <w:r w:rsidR="00894F6E" w:rsidRPr="009A6B8B">
        <w:rPr>
          <w:rFonts w:cs="Arial"/>
          <w:b/>
          <w:sz w:val="20"/>
        </w:rPr>
        <w:t>REKO VS 10 - ÚT</w:t>
      </w:r>
      <w:r w:rsidR="009202F4" w:rsidRPr="009A6B8B">
        <w:rPr>
          <w:rFonts w:cs="Arial"/>
          <w:b/>
          <w:sz w:val="20"/>
        </w:rPr>
        <w:t>“,</w:t>
      </w:r>
      <w:r w:rsidR="009202F4" w:rsidRPr="009A6B8B">
        <w:rPr>
          <w:rFonts w:cs="Arial"/>
          <w:sz w:val="20"/>
        </w:rPr>
        <w:t xml:space="preserve"> </w:t>
      </w:r>
      <w:r w:rsidR="00ED01C0" w:rsidRPr="009A6B8B">
        <w:rPr>
          <w:rFonts w:cs="Arial"/>
          <w:sz w:val="20"/>
        </w:rPr>
        <w:t xml:space="preserve">zpracované </w:t>
      </w:r>
      <w:r w:rsidR="009202F4" w:rsidRPr="009A6B8B">
        <w:rPr>
          <w:rFonts w:cs="Arial"/>
          <w:sz w:val="20"/>
        </w:rPr>
        <w:t xml:space="preserve">společností </w:t>
      </w:r>
      <w:r w:rsidR="006738E7" w:rsidRPr="009A6B8B">
        <w:rPr>
          <w:rFonts w:cs="Arial"/>
          <w:sz w:val="20"/>
        </w:rPr>
        <w:t>EO TECHNOLOGY s.r.o., pod č. zakázky 20_10128, z února 2021</w:t>
      </w:r>
      <w:r w:rsidRPr="009A6B8B">
        <w:rPr>
          <w:rFonts w:cs="Arial"/>
          <w:sz w:val="20"/>
        </w:rPr>
        <w:t xml:space="preserve">. Dílo bude dále provedeno dle </w:t>
      </w:r>
      <w:r w:rsidR="004103B5" w:rsidRPr="009A6B8B">
        <w:rPr>
          <w:rFonts w:cs="Arial"/>
          <w:sz w:val="20"/>
        </w:rPr>
        <w:t>Z</w:t>
      </w:r>
      <w:r w:rsidRPr="009A6B8B">
        <w:rPr>
          <w:rFonts w:cs="Arial"/>
          <w:sz w:val="20"/>
        </w:rPr>
        <w:t xml:space="preserve">adávací dokumentace </w:t>
      </w:r>
      <w:r w:rsidR="00176ED2" w:rsidRPr="009A6B8B">
        <w:rPr>
          <w:rFonts w:cs="Arial"/>
          <w:sz w:val="20"/>
        </w:rPr>
        <w:t>objednatele z </w:t>
      </w:r>
      <w:r w:rsidR="00FB5D8C" w:rsidRPr="009A6B8B">
        <w:rPr>
          <w:rFonts w:cs="Arial"/>
          <w:sz w:val="20"/>
        </w:rPr>
        <w:t>0</w:t>
      </w:r>
      <w:r w:rsidR="00A95AA1" w:rsidRPr="009A6B8B">
        <w:rPr>
          <w:rFonts w:cs="Arial"/>
          <w:sz w:val="20"/>
        </w:rPr>
        <w:t>9</w:t>
      </w:r>
      <w:r w:rsidR="00176ED2" w:rsidRPr="009A6B8B">
        <w:rPr>
          <w:rFonts w:cs="Arial"/>
          <w:sz w:val="20"/>
        </w:rPr>
        <w:t>/20</w:t>
      </w:r>
      <w:r w:rsidR="00A0345F" w:rsidRPr="009A6B8B">
        <w:rPr>
          <w:rFonts w:cs="Arial"/>
          <w:sz w:val="20"/>
        </w:rPr>
        <w:t>2</w:t>
      </w:r>
      <w:r w:rsidR="00A95AA1" w:rsidRPr="009A6B8B">
        <w:rPr>
          <w:rFonts w:cs="Arial"/>
          <w:sz w:val="20"/>
        </w:rPr>
        <w:t>1</w:t>
      </w:r>
      <w:r w:rsidR="00176ED2" w:rsidRPr="009A6B8B">
        <w:rPr>
          <w:rFonts w:cs="Arial"/>
          <w:sz w:val="20"/>
        </w:rPr>
        <w:t xml:space="preserve"> a nabídky zhotovitele č. </w:t>
      </w:r>
      <w:r w:rsidR="00176ED2" w:rsidRPr="009A6B8B">
        <w:rPr>
          <w:rFonts w:cs="Arial"/>
          <w:sz w:val="20"/>
          <w:highlight w:val="yellow"/>
        </w:rPr>
        <w:t xml:space="preserve">………..  </w:t>
      </w:r>
      <w:r w:rsidR="00176ED2" w:rsidRPr="009A6B8B">
        <w:rPr>
          <w:rFonts w:cs="Arial"/>
          <w:sz w:val="20"/>
        </w:rPr>
        <w:t xml:space="preserve">ze dne </w:t>
      </w:r>
      <w:r w:rsidR="00176ED2" w:rsidRPr="009A6B8B">
        <w:rPr>
          <w:rFonts w:cs="Arial"/>
          <w:sz w:val="20"/>
          <w:highlight w:val="yellow"/>
        </w:rPr>
        <w:t>…………………</w:t>
      </w:r>
      <w:r w:rsidR="00176ED2" w:rsidRPr="009A6B8B">
        <w:rPr>
          <w:rFonts w:cs="Arial"/>
          <w:sz w:val="20"/>
        </w:rPr>
        <w:t xml:space="preserve">, které jsou závaznými dokumenty této smlouvy, a dle podmínek a požadavků uvedených v této smlouvě. </w:t>
      </w:r>
    </w:p>
    <w:p w:rsidR="009F7EED" w:rsidRPr="009A6B8B" w:rsidRDefault="009F7EED" w:rsidP="000E4B41">
      <w:pPr>
        <w:spacing w:after="60"/>
        <w:ind w:left="539"/>
        <w:rPr>
          <w:rFonts w:cs="Arial"/>
          <w:sz w:val="20"/>
        </w:rPr>
      </w:pPr>
      <w:r w:rsidRPr="009A6B8B">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9A6B8B" w:rsidRDefault="00C16120" w:rsidP="000E4B41">
      <w:pPr>
        <w:spacing w:after="60"/>
        <w:ind w:left="539"/>
        <w:rPr>
          <w:rFonts w:cs="Arial"/>
          <w:sz w:val="20"/>
        </w:rPr>
      </w:pPr>
      <w:r w:rsidRPr="009A6B8B">
        <w:rPr>
          <w:rFonts w:cs="Arial"/>
          <w:sz w:val="20"/>
        </w:rPr>
        <w:t>Provedení revizí se řídí § 2652 a násl. Zákona č. 89/2012 SB.,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9A6B8B"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9A6B8B">
        <w:rPr>
          <w:rFonts w:cs="Arial"/>
          <w:b/>
          <w:sz w:val="20"/>
        </w:rPr>
        <w:t>Rozsah</w:t>
      </w:r>
      <w:r w:rsidR="00D3415B" w:rsidRPr="009A6B8B">
        <w:rPr>
          <w:rFonts w:cs="Arial"/>
          <w:b/>
          <w:sz w:val="20"/>
        </w:rPr>
        <w:t xml:space="preserve"> plnění:</w:t>
      </w:r>
    </w:p>
    <w:p w:rsidR="00EE748F" w:rsidRPr="009A6B8B" w:rsidRDefault="00EE748F" w:rsidP="000E4B41">
      <w:pPr>
        <w:spacing w:before="60"/>
        <w:ind w:left="539"/>
        <w:rPr>
          <w:rFonts w:cs="Arial"/>
          <w:sz w:val="20"/>
        </w:rPr>
      </w:pPr>
      <w:r w:rsidRPr="009A6B8B">
        <w:rPr>
          <w:rFonts w:cs="Arial"/>
          <w:sz w:val="20"/>
        </w:rPr>
        <w:t>Předmětem rekonstrukce výměníkové stanice</w:t>
      </w:r>
      <w:r w:rsidR="00752405" w:rsidRPr="009A6B8B">
        <w:rPr>
          <w:rFonts w:cs="Arial"/>
          <w:sz w:val="20"/>
        </w:rPr>
        <w:t xml:space="preserve"> </w:t>
      </w:r>
      <w:r w:rsidR="00533C46" w:rsidRPr="009A6B8B">
        <w:rPr>
          <w:rFonts w:cs="Arial"/>
          <w:sz w:val="20"/>
        </w:rPr>
        <w:t xml:space="preserve">č. </w:t>
      </w:r>
      <w:r w:rsidRPr="009A6B8B">
        <w:rPr>
          <w:rFonts w:cs="Arial"/>
          <w:sz w:val="20"/>
        </w:rPr>
        <w:t xml:space="preserve">10 (dále jen „VS 10“) je nahrazení dožívajícího technologického zařízení vstupní primární strany, nahrazení dožívajícího technologického zařízení pro </w:t>
      </w:r>
      <w:r w:rsidR="006C6E3B" w:rsidRPr="009A6B8B">
        <w:rPr>
          <w:rFonts w:cs="Arial"/>
          <w:sz w:val="20"/>
        </w:rPr>
        <w:t>ústřední vytápění (dále jen „ÚT“)</w:t>
      </w:r>
      <w:r w:rsidRPr="009A6B8B">
        <w:rPr>
          <w:rFonts w:cs="Arial"/>
          <w:sz w:val="20"/>
        </w:rPr>
        <w:t xml:space="preserve"> pro odběrná místa a provedení souvisejících úprav umožňujících zachovat stávající provoz zařízení pro přípravu </w:t>
      </w:r>
      <w:r w:rsidR="006C6E3B" w:rsidRPr="009A6B8B">
        <w:rPr>
          <w:rFonts w:cs="Arial"/>
          <w:sz w:val="20"/>
        </w:rPr>
        <w:t>teplé vody (dále jen „TV“)</w:t>
      </w:r>
      <w:r w:rsidRPr="009A6B8B">
        <w:rPr>
          <w:rFonts w:cs="Arial"/>
          <w:sz w:val="20"/>
        </w:rPr>
        <w:t xml:space="preserve"> umístěného v sousední VS</w:t>
      </w:r>
      <w:r w:rsidR="00752405" w:rsidRPr="009A6B8B">
        <w:rPr>
          <w:rFonts w:cs="Arial"/>
          <w:sz w:val="20"/>
        </w:rPr>
        <w:t xml:space="preserve"> </w:t>
      </w:r>
      <w:r w:rsidRPr="009A6B8B">
        <w:rPr>
          <w:rFonts w:cs="Arial"/>
          <w:sz w:val="20"/>
        </w:rPr>
        <w:t xml:space="preserve">10A (TV není předmětem rekonstrukce). Součástí rekonstrukce je rozšíření stávajícího řídicího systému, úprava elektroinstalace, rekonstrukce přívodu studené pitné vody pro dopouštění systému </w:t>
      </w:r>
      <w:r w:rsidR="00752405" w:rsidRPr="009A6B8B">
        <w:rPr>
          <w:rFonts w:cs="Arial"/>
          <w:sz w:val="20"/>
        </w:rPr>
        <w:t>Ú</w:t>
      </w:r>
      <w:r w:rsidRPr="009A6B8B">
        <w:rPr>
          <w:rFonts w:cs="Arial"/>
          <w:sz w:val="20"/>
        </w:rPr>
        <w:t>T a drobné stavební úpravy</w:t>
      </w:r>
      <w:r w:rsidR="00752405" w:rsidRPr="009A6B8B">
        <w:rPr>
          <w:rFonts w:cs="Arial"/>
          <w:sz w:val="20"/>
        </w:rPr>
        <w:t>.</w:t>
      </w:r>
    </w:p>
    <w:p w:rsidR="00770FD5" w:rsidRPr="009A6B8B" w:rsidRDefault="00770FD5" w:rsidP="00770FD5">
      <w:pPr>
        <w:spacing w:before="60" w:after="120"/>
        <w:ind w:left="567"/>
        <w:rPr>
          <w:rFonts w:cs="Arial"/>
          <w:sz w:val="20"/>
        </w:rPr>
      </w:pPr>
      <w:r w:rsidRPr="009A6B8B">
        <w:rPr>
          <w:rFonts w:cs="Arial"/>
          <w:sz w:val="20"/>
          <w:u w:val="single"/>
        </w:rPr>
        <w:t>Rekonstrukce zařízení ÚT zahrnuje</w:t>
      </w:r>
      <w:r w:rsidRPr="009A6B8B">
        <w:rPr>
          <w:rFonts w:cs="Arial"/>
          <w:sz w:val="20"/>
        </w:rPr>
        <w:t xml:space="preserve"> zejména napojení a dodání nové te</w:t>
      </w:r>
      <w:r w:rsidR="00B50875" w:rsidRPr="009A6B8B">
        <w:rPr>
          <w:rFonts w:cs="Arial"/>
          <w:sz w:val="20"/>
        </w:rPr>
        <w:t>chnologie ústředního vytápění s </w:t>
      </w:r>
      <w:r w:rsidRPr="009A6B8B">
        <w:rPr>
          <w:rFonts w:cs="Arial"/>
          <w:sz w:val="20"/>
        </w:rPr>
        <w:t>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9A6B8B" w:rsidRDefault="00DA23ED" w:rsidP="00DA23ED">
      <w:pPr>
        <w:spacing w:before="60" w:after="120"/>
        <w:ind w:left="567"/>
        <w:rPr>
          <w:rFonts w:cs="Arial"/>
          <w:sz w:val="20"/>
        </w:rPr>
      </w:pPr>
      <w:r w:rsidRPr="009A6B8B">
        <w:rPr>
          <w:rFonts w:cs="Arial"/>
          <w:sz w:val="20"/>
          <w:u w:val="single"/>
        </w:rPr>
        <w:t xml:space="preserve">Stávající řídicí systém </w:t>
      </w:r>
      <w:r w:rsidR="00A0742E" w:rsidRPr="009A6B8B">
        <w:rPr>
          <w:rFonts w:cs="Arial"/>
          <w:sz w:val="20"/>
          <w:u w:val="single"/>
        </w:rPr>
        <w:t xml:space="preserve">VS 10 </w:t>
      </w:r>
      <w:r w:rsidRPr="009A6B8B">
        <w:rPr>
          <w:rFonts w:cs="Arial"/>
          <w:sz w:val="20"/>
        </w:rPr>
        <w:t>bude rozšířen doplněním o nové komponenty, upraven, jeho software bude aktualizován, včetně vizualizace na dispečinku. V rozsahu dle potřeby bude upraven (aktualizován) systémem přenosu dat z měřičů ve VS (měřiče tepla, vodoměry, elektroměry) na dispečink. Ve VS bude upravena elektroinstalace (osvětlení, zásuvkové okruhy, rozvaděče apod.) a provedeny drobné stavební úpravy.</w:t>
      </w:r>
    </w:p>
    <w:p w:rsidR="00C16120" w:rsidRPr="009A6B8B" w:rsidRDefault="00C16120" w:rsidP="00DA23ED">
      <w:pPr>
        <w:spacing w:before="60" w:after="120"/>
        <w:ind w:left="567"/>
        <w:rPr>
          <w:rFonts w:cs="Arial"/>
          <w:sz w:val="20"/>
        </w:rPr>
      </w:pPr>
      <w:r w:rsidRPr="009A6B8B">
        <w:rPr>
          <w:sz w:val="20"/>
        </w:rPr>
        <w:t xml:space="preserve">Jako </w:t>
      </w:r>
      <w:r w:rsidRPr="009A6B8B">
        <w:rPr>
          <w:sz w:val="20"/>
          <w:u w:val="single"/>
        </w:rPr>
        <w:t>tepelná izolace</w:t>
      </w:r>
      <w:r w:rsidRPr="009A6B8B">
        <w:rPr>
          <w:sz w:val="20"/>
        </w:rPr>
        <w:t xml:space="preserve"> jsou požadovány trubice, originální pouzdra na nádoby a výměníky.</w:t>
      </w:r>
    </w:p>
    <w:p w:rsidR="006B7C37" w:rsidRPr="009A6B8B" w:rsidRDefault="008035F7" w:rsidP="000E4B41">
      <w:pPr>
        <w:widowControl w:val="0"/>
        <w:spacing w:before="120" w:after="60"/>
        <w:ind w:left="567"/>
        <w:rPr>
          <w:rFonts w:cs="Arial"/>
          <w:sz w:val="20"/>
        </w:rPr>
      </w:pPr>
      <w:r w:rsidRPr="009A6B8B">
        <w:rPr>
          <w:rFonts w:cs="Arial"/>
          <w:sz w:val="20"/>
        </w:rPr>
        <w:t xml:space="preserve">Podrobně je rozsah plnění uveden v projektu </w:t>
      </w:r>
      <w:r w:rsidRPr="009A6B8B">
        <w:rPr>
          <w:rFonts w:cs="Arial"/>
          <w:b/>
          <w:sz w:val="20"/>
        </w:rPr>
        <w:t>„</w:t>
      </w:r>
      <w:r w:rsidR="00894F6E" w:rsidRPr="009A6B8B">
        <w:rPr>
          <w:rFonts w:cs="Arial"/>
          <w:b/>
          <w:sz w:val="20"/>
        </w:rPr>
        <w:t>REKO VS 10 - ÚT</w:t>
      </w:r>
      <w:r w:rsidR="00A0345F" w:rsidRPr="009A6B8B">
        <w:rPr>
          <w:rFonts w:cs="Arial"/>
          <w:b/>
          <w:sz w:val="20"/>
        </w:rPr>
        <w:t>“,</w:t>
      </w:r>
      <w:r w:rsidR="00A0345F" w:rsidRPr="009A6B8B">
        <w:rPr>
          <w:rFonts w:cs="Arial"/>
          <w:sz w:val="20"/>
        </w:rPr>
        <w:t xml:space="preserve"> zpracované společností </w:t>
      </w:r>
      <w:r w:rsidR="00B50875" w:rsidRPr="009A6B8B">
        <w:rPr>
          <w:rFonts w:cs="Arial"/>
          <w:sz w:val="20"/>
        </w:rPr>
        <w:t>EO TECHNOLOGY s.r.o., pod č. zakázky 20_10128, z února 2021</w:t>
      </w:r>
      <w:r w:rsidR="00F97061" w:rsidRPr="009A6B8B">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9A6B8B">
        <w:rPr>
          <w:rFonts w:cs="Arial"/>
          <w:sz w:val="20"/>
        </w:rPr>
        <w:t xml:space="preserve">Dílo bude zahrnovat dodávky věcí, prací a služeb, spojených se zhotovením stavby, která bude </w:t>
      </w:r>
      <w:r w:rsidRPr="00182894">
        <w:rPr>
          <w:rFonts w:cs="Arial"/>
          <w:sz w:val="20"/>
        </w:rPr>
        <w:t>výsledkem stavebních nebo montážních prací a související projektové činnosti.</w:t>
      </w:r>
    </w:p>
    <w:p w:rsidR="00AE2C1D" w:rsidRPr="00182894"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533C46" w:rsidRDefault="0096132D" w:rsidP="003232B2">
      <w:pPr>
        <w:pStyle w:val="Odstavecseseznamem"/>
        <w:widowControl w:val="0"/>
        <w:numPr>
          <w:ilvl w:val="1"/>
          <w:numId w:val="31"/>
        </w:numPr>
        <w:spacing w:before="120" w:after="60"/>
        <w:ind w:left="578" w:hanging="578"/>
        <w:contextualSpacing w:val="0"/>
        <w:rPr>
          <w:rFonts w:cs="Arial"/>
          <w:b/>
          <w:sz w:val="20"/>
        </w:rPr>
      </w:pPr>
      <w:r w:rsidRPr="00533C46">
        <w:rPr>
          <w:rFonts w:cs="Arial"/>
          <w:b/>
          <w:sz w:val="20"/>
        </w:rPr>
        <w:lastRenderedPageBreak/>
        <w:t>Popis stávajícího stavu:</w:t>
      </w:r>
    </w:p>
    <w:p w:rsidR="00D2034E" w:rsidRPr="009A6B8B" w:rsidRDefault="00D2034E" w:rsidP="00271A55">
      <w:pPr>
        <w:pStyle w:val="Odstavecseseznamem"/>
        <w:widowControl w:val="0"/>
        <w:numPr>
          <w:ilvl w:val="2"/>
          <w:numId w:val="31"/>
        </w:numPr>
        <w:spacing w:before="120" w:after="120"/>
        <w:ind w:left="567" w:hanging="567"/>
        <w:contextualSpacing w:val="0"/>
        <w:rPr>
          <w:rFonts w:cs="Arial"/>
          <w:sz w:val="20"/>
        </w:rPr>
      </w:pPr>
      <w:r w:rsidRPr="009A6B8B">
        <w:rPr>
          <w:rFonts w:cs="Arial"/>
          <w:sz w:val="20"/>
        </w:rPr>
        <w:t>VS 10 se nachází v ulici Hutnické v Mostě, mezi č.p. 1137 a blokem 334, parcelní číslo 5902. K ní je přistavěna výměníková stanice VS 10A (č.p. 1137), parcelní číslo 5901. Stanice se nachází v katastrálním území Most II, č. k. ú. 699 594. Zajišťuje vytápění pro odběrná místa:</w:t>
      </w:r>
    </w:p>
    <w:p w:rsidR="00D2034E" w:rsidRPr="009A6B8B" w:rsidRDefault="00D2034E" w:rsidP="00271A55">
      <w:pPr>
        <w:pStyle w:val="Odstavecseseznamem"/>
        <w:widowControl w:val="0"/>
        <w:spacing w:before="120" w:after="120"/>
        <w:ind w:left="567"/>
        <w:rPr>
          <w:rFonts w:cs="Arial"/>
          <w:sz w:val="20"/>
        </w:rPr>
      </w:pPr>
      <w:r w:rsidRPr="009A6B8B">
        <w:rPr>
          <w:rFonts w:cs="Arial"/>
          <w:sz w:val="20"/>
          <w:u w:val="single"/>
        </w:rPr>
        <w:t>Číslo OM</w:t>
      </w:r>
      <w:r w:rsidRPr="009A6B8B">
        <w:rPr>
          <w:rFonts w:cs="Arial"/>
          <w:sz w:val="20"/>
        </w:rPr>
        <w:tab/>
      </w:r>
      <w:r w:rsidRPr="009A6B8B">
        <w:rPr>
          <w:rFonts w:cs="Arial"/>
          <w:sz w:val="20"/>
        </w:rPr>
        <w:tab/>
      </w:r>
      <w:r w:rsidR="00271A55" w:rsidRPr="009A6B8B">
        <w:rPr>
          <w:rFonts w:cs="Arial"/>
          <w:sz w:val="20"/>
        </w:rPr>
        <w:tab/>
      </w:r>
      <w:r w:rsidRPr="009A6B8B">
        <w:rPr>
          <w:rFonts w:cs="Arial"/>
          <w:sz w:val="20"/>
          <w:u w:val="single"/>
        </w:rPr>
        <w:t>Název OM</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3641-001/001</w:t>
      </w:r>
      <w:r w:rsidRPr="009A6B8B">
        <w:rPr>
          <w:rFonts w:cs="Arial"/>
          <w:sz w:val="20"/>
        </w:rPr>
        <w:tab/>
      </w:r>
      <w:r w:rsidRPr="009A6B8B">
        <w:rPr>
          <w:rFonts w:cs="Arial"/>
          <w:sz w:val="20"/>
        </w:rPr>
        <w:tab/>
        <w:t>blok A1, Družstevní 880-881</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3641-001/002</w:t>
      </w:r>
      <w:r w:rsidRPr="009A6B8B">
        <w:rPr>
          <w:rFonts w:cs="Arial"/>
          <w:sz w:val="20"/>
        </w:rPr>
        <w:tab/>
      </w:r>
      <w:r w:rsidRPr="009A6B8B">
        <w:rPr>
          <w:rFonts w:cs="Arial"/>
          <w:sz w:val="20"/>
        </w:rPr>
        <w:tab/>
        <w:t>blok A2, Družstevní 1783-1784</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3641-001/003</w:t>
      </w:r>
      <w:r w:rsidRPr="009A6B8B">
        <w:rPr>
          <w:rFonts w:cs="Arial"/>
          <w:sz w:val="20"/>
        </w:rPr>
        <w:tab/>
      </w:r>
      <w:r w:rsidRPr="009A6B8B">
        <w:rPr>
          <w:rFonts w:cs="Arial"/>
          <w:sz w:val="20"/>
        </w:rPr>
        <w:tab/>
        <w:t>blok A3, Družstevní 1734-1736</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3641-001/004</w:t>
      </w:r>
      <w:r w:rsidRPr="009A6B8B">
        <w:rPr>
          <w:rFonts w:cs="Arial"/>
          <w:sz w:val="20"/>
        </w:rPr>
        <w:tab/>
      </w:r>
      <w:r w:rsidRPr="009A6B8B">
        <w:rPr>
          <w:rFonts w:cs="Arial"/>
          <w:sz w:val="20"/>
        </w:rPr>
        <w:tab/>
        <w:t>blok 331, Hutnická 2750-2751</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3641-001/005</w:t>
      </w:r>
      <w:r w:rsidRPr="009A6B8B">
        <w:rPr>
          <w:rFonts w:cs="Arial"/>
          <w:sz w:val="20"/>
        </w:rPr>
        <w:tab/>
      </w:r>
      <w:r w:rsidRPr="009A6B8B">
        <w:rPr>
          <w:rFonts w:cs="Arial"/>
          <w:sz w:val="20"/>
        </w:rPr>
        <w:tab/>
        <w:t>blok 333, Hutnická 2752-2753</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3641-001/006</w:t>
      </w:r>
      <w:r w:rsidRPr="009A6B8B">
        <w:rPr>
          <w:rFonts w:cs="Arial"/>
          <w:sz w:val="20"/>
        </w:rPr>
        <w:tab/>
      </w:r>
      <w:r w:rsidRPr="009A6B8B">
        <w:rPr>
          <w:rFonts w:cs="Arial"/>
          <w:sz w:val="20"/>
        </w:rPr>
        <w:tab/>
        <w:t>blok 334, Z. Štěpánka 2747-2749</w:t>
      </w:r>
    </w:p>
    <w:p w:rsidR="00D2034E" w:rsidRPr="009A6B8B" w:rsidRDefault="00D2034E" w:rsidP="00271A55">
      <w:pPr>
        <w:pStyle w:val="Odstavecseseznamem"/>
        <w:widowControl w:val="0"/>
        <w:spacing w:before="120" w:after="120"/>
        <w:ind w:left="567"/>
        <w:contextualSpacing w:val="0"/>
        <w:rPr>
          <w:rFonts w:cs="Arial"/>
          <w:sz w:val="20"/>
        </w:rPr>
      </w:pPr>
      <w:r w:rsidRPr="009A6B8B">
        <w:rPr>
          <w:rFonts w:cs="Arial"/>
          <w:sz w:val="20"/>
        </w:rPr>
        <w:t>3641-001/009</w:t>
      </w:r>
      <w:r w:rsidRPr="009A6B8B">
        <w:rPr>
          <w:rFonts w:cs="Arial"/>
          <w:sz w:val="20"/>
        </w:rPr>
        <w:tab/>
      </w:r>
      <w:r w:rsidRPr="009A6B8B">
        <w:rPr>
          <w:rFonts w:cs="Arial"/>
          <w:sz w:val="20"/>
        </w:rPr>
        <w:tab/>
        <w:t>Základní škola ZŠ 10. Z. Štěpánka 2912 (nebyty)</w:t>
      </w:r>
    </w:p>
    <w:p w:rsidR="00D2034E" w:rsidRPr="009A6B8B" w:rsidRDefault="00D2034E" w:rsidP="00271A55">
      <w:pPr>
        <w:pStyle w:val="Odstavecseseznamem"/>
        <w:widowControl w:val="0"/>
        <w:spacing w:before="120" w:after="120"/>
        <w:ind w:left="567"/>
        <w:contextualSpacing w:val="0"/>
        <w:rPr>
          <w:rFonts w:cs="Arial"/>
          <w:sz w:val="20"/>
        </w:rPr>
      </w:pPr>
      <w:r w:rsidRPr="009A6B8B">
        <w:rPr>
          <w:rFonts w:cs="Arial"/>
          <w:sz w:val="20"/>
        </w:rPr>
        <w:t>Pozn.: Uvedená odběrná místa jsou též zásobována teplou vodou (technologie není předmětem rekonstrukce, pouze dodržení jejího napojení na horkovodní potrubí ve VS 10).</w:t>
      </w:r>
    </w:p>
    <w:p w:rsidR="00D2034E" w:rsidRPr="009A6B8B" w:rsidRDefault="00D2034E" w:rsidP="00271A55">
      <w:pPr>
        <w:pStyle w:val="Odstavecseseznamem"/>
        <w:widowControl w:val="0"/>
        <w:spacing w:before="120" w:after="120"/>
        <w:ind w:left="567"/>
        <w:contextualSpacing w:val="0"/>
        <w:rPr>
          <w:rFonts w:cs="Arial"/>
          <w:sz w:val="20"/>
        </w:rPr>
      </w:pPr>
      <w:r w:rsidRPr="009A6B8B">
        <w:rPr>
          <w:rFonts w:cs="Arial"/>
          <w:sz w:val="20"/>
        </w:rPr>
        <w:t>V prostoru složeném ze dvou hlavních místností, přístupných jedním vchodem z ulice Hutnická, se aktuálně nachází dvě fungující technologie. VS 10, která je umístěná vlevo od vchodu a je složená pouze z</w:t>
      </w:r>
      <w:r w:rsidR="00182A14" w:rsidRPr="009A6B8B">
        <w:rPr>
          <w:rFonts w:cs="Arial"/>
          <w:sz w:val="20"/>
        </w:rPr>
        <w:t> </w:t>
      </w:r>
      <w:r w:rsidRPr="009A6B8B">
        <w:rPr>
          <w:rFonts w:cs="Arial"/>
          <w:sz w:val="20"/>
        </w:rPr>
        <w:t>ÚT</w:t>
      </w:r>
      <w:r w:rsidR="00182A14" w:rsidRPr="009A6B8B">
        <w:rPr>
          <w:rFonts w:cs="Arial"/>
          <w:sz w:val="20"/>
        </w:rPr>
        <w:t xml:space="preserve"> (</w:t>
      </w:r>
      <w:r w:rsidRPr="009A6B8B">
        <w:rPr>
          <w:rFonts w:cs="Arial"/>
          <w:sz w:val="20"/>
        </w:rPr>
        <w:t>je předmětem rekonstrukce</w:t>
      </w:r>
      <w:r w:rsidR="00182A14" w:rsidRPr="009A6B8B">
        <w:rPr>
          <w:rFonts w:cs="Arial"/>
          <w:sz w:val="20"/>
        </w:rPr>
        <w:t>)</w:t>
      </w:r>
      <w:r w:rsidRPr="009A6B8B">
        <w:rPr>
          <w:rFonts w:cs="Arial"/>
          <w:sz w:val="20"/>
        </w:rPr>
        <w:t xml:space="preserve"> a VS 10A, která je umístěná přímo a vpravo od vchodu</w:t>
      </w:r>
      <w:r w:rsidR="00182A14" w:rsidRPr="009A6B8B">
        <w:rPr>
          <w:rFonts w:cs="Arial"/>
          <w:sz w:val="20"/>
        </w:rPr>
        <w:t>,</w:t>
      </w:r>
      <w:r w:rsidRPr="009A6B8B">
        <w:rPr>
          <w:rFonts w:cs="Arial"/>
          <w:sz w:val="20"/>
        </w:rPr>
        <w:t xml:space="preserve"> a je složená pouze z TV (bude pouze, jako dosud, napojena z horkovodu místnosti VS 10). Do této místnosti zasahuje potrubí </w:t>
      </w:r>
      <w:r w:rsidR="00271A55" w:rsidRPr="009A6B8B">
        <w:rPr>
          <w:rFonts w:cs="Arial"/>
          <w:sz w:val="20"/>
        </w:rPr>
        <w:t>Ú</w:t>
      </w:r>
      <w:r w:rsidRPr="009A6B8B">
        <w:rPr>
          <w:rFonts w:cs="Arial"/>
          <w:sz w:val="20"/>
        </w:rPr>
        <w:t>T pro napájení A1; A2; A3 a ZŠ 10, které je předmětem rekonstrukce.</w:t>
      </w:r>
    </w:p>
    <w:p w:rsidR="00D2034E" w:rsidRPr="009A6B8B" w:rsidRDefault="00D2034E" w:rsidP="00271A55">
      <w:pPr>
        <w:pStyle w:val="Odstavecseseznamem"/>
        <w:widowControl w:val="0"/>
        <w:spacing w:before="120" w:after="120"/>
        <w:ind w:left="567"/>
        <w:contextualSpacing w:val="0"/>
        <w:rPr>
          <w:rFonts w:cs="Arial"/>
          <w:sz w:val="20"/>
        </w:rPr>
      </w:pPr>
      <w:r w:rsidRPr="009A6B8B">
        <w:rPr>
          <w:rFonts w:cs="Arial"/>
          <w:sz w:val="20"/>
        </w:rPr>
        <w:t>Ve VS je instalován řídicí systém TWIDO Schneider Electric, a.s.</w:t>
      </w:r>
    </w:p>
    <w:p w:rsidR="00D2034E" w:rsidRPr="009A6B8B" w:rsidRDefault="00D2034E" w:rsidP="00271A55">
      <w:pPr>
        <w:pStyle w:val="Odstavecseseznamem"/>
        <w:widowControl w:val="0"/>
        <w:spacing w:before="120" w:after="120"/>
        <w:ind w:left="567"/>
        <w:rPr>
          <w:rFonts w:cs="Arial"/>
          <w:sz w:val="20"/>
        </w:rPr>
      </w:pPr>
      <w:r w:rsidRPr="009A6B8B">
        <w:rPr>
          <w:rFonts w:cs="Arial"/>
          <w:sz w:val="20"/>
        </w:rPr>
        <w:t>Nová výměníková stanice bude umístěna (stejně jako je stávající) na podlaze asi 1 m p</w:t>
      </w:r>
      <w:r w:rsidR="00271A55" w:rsidRPr="009A6B8B">
        <w:rPr>
          <w:rFonts w:cs="Arial"/>
          <w:sz w:val="20"/>
        </w:rPr>
        <w:t>od</w:t>
      </w:r>
      <w:r w:rsidRPr="009A6B8B">
        <w:rPr>
          <w:rFonts w:cs="Arial"/>
          <w:sz w:val="20"/>
        </w:rPr>
        <w:t xml:space="preserve"> úrovní okolního terénu, který byl upraven při výstavbě objektu VS. Úroveň ±0,00 ~= 263,00 m n. m. B. p. v.</w:t>
      </w:r>
    </w:p>
    <w:p w:rsidR="00160BC8" w:rsidRPr="009A6B8B" w:rsidRDefault="00B37652" w:rsidP="002966E2">
      <w:pPr>
        <w:spacing w:before="360"/>
        <w:ind w:left="567" w:hanging="567"/>
        <w:rPr>
          <w:b/>
          <w:sz w:val="20"/>
          <w:u w:val="single"/>
        </w:rPr>
      </w:pPr>
      <w:r w:rsidRPr="009A6B8B">
        <w:rPr>
          <w:b/>
          <w:sz w:val="20"/>
        </w:rPr>
        <w:t>1.2.2</w:t>
      </w:r>
      <w:r w:rsidRPr="009A6B8B">
        <w:rPr>
          <w:b/>
          <w:sz w:val="20"/>
        </w:rPr>
        <w:tab/>
      </w:r>
      <w:r w:rsidR="00160BC8" w:rsidRPr="009A6B8B">
        <w:rPr>
          <w:b/>
          <w:sz w:val="20"/>
          <w:u w:val="single"/>
        </w:rPr>
        <w:t>Základní údaje stanice:</w:t>
      </w:r>
      <w:r w:rsidR="00160BC8" w:rsidRPr="009A6B8B">
        <w:rPr>
          <w:b/>
          <w:sz w:val="20"/>
        </w:rPr>
        <w:tab/>
      </w:r>
    </w:p>
    <w:p w:rsidR="00182A14" w:rsidRPr="009A6B8B" w:rsidRDefault="00160BC8" w:rsidP="00182A14">
      <w:pPr>
        <w:tabs>
          <w:tab w:val="left" w:pos="2580"/>
          <w:tab w:val="left" w:pos="4678"/>
        </w:tabs>
        <w:spacing w:before="120"/>
        <w:ind w:left="709" w:hanging="142"/>
        <w:rPr>
          <w:sz w:val="20"/>
          <w:u w:val="single"/>
        </w:rPr>
      </w:pPr>
      <w:r w:rsidRPr="009A6B8B">
        <w:rPr>
          <w:sz w:val="20"/>
          <w:u w:val="single"/>
        </w:rPr>
        <w:t>Celkový (původní) instalovaný výkon</w:t>
      </w:r>
      <w:r w:rsidR="00182A14" w:rsidRPr="009A6B8B">
        <w:rPr>
          <w:sz w:val="20"/>
          <w:u w:val="single"/>
        </w:rPr>
        <w:t>:</w:t>
      </w:r>
    </w:p>
    <w:p w:rsidR="003B4B4E" w:rsidRPr="009A6B8B" w:rsidRDefault="003B4B4E" w:rsidP="003B4B4E">
      <w:pPr>
        <w:tabs>
          <w:tab w:val="left" w:pos="2580"/>
          <w:tab w:val="left" w:pos="4678"/>
        </w:tabs>
        <w:spacing w:before="60"/>
        <w:ind w:left="709" w:hanging="142"/>
        <w:rPr>
          <w:sz w:val="20"/>
        </w:rPr>
      </w:pPr>
      <w:r w:rsidRPr="009A6B8B">
        <w:rPr>
          <w:sz w:val="20"/>
        </w:rPr>
        <w:t xml:space="preserve">- </w:t>
      </w:r>
      <w:r w:rsidR="00182A14" w:rsidRPr="009A6B8B">
        <w:rPr>
          <w:sz w:val="20"/>
        </w:rPr>
        <w:tab/>
      </w:r>
      <w:r w:rsidRPr="009A6B8B">
        <w:rPr>
          <w:sz w:val="20"/>
        </w:rPr>
        <w:t>VS 10</w:t>
      </w:r>
      <w:r w:rsidRPr="009A6B8B">
        <w:rPr>
          <w:sz w:val="20"/>
        </w:rPr>
        <w:tab/>
        <w:t>UT* 2550 kW (a TV 420 kW od 4/2019 mimo provoz)</w:t>
      </w:r>
    </w:p>
    <w:p w:rsidR="00182A14" w:rsidRPr="009A6B8B" w:rsidRDefault="00182A14" w:rsidP="00182A14">
      <w:pPr>
        <w:tabs>
          <w:tab w:val="left" w:pos="2580"/>
          <w:tab w:val="left" w:pos="4678"/>
        </w:tabs>
        <w:ind w:left="709" w:hanging="142"/>
        <w:rPr>
          <w:sz w:val="20"/>
        </w:rPr>
      </w:pPr>
      <w:r w:rsidRPr="009A6B8B">
        <w:rPr>
          <w:sz w:val="20"/>
        </w:rPr>
        <w:tab/>
      </w:r>
      <w:r w:rsidRPr="009A6B8B">
        <w:rPr>
          <w:sz w:val="20"/>
        </w:rPr>
        <w:tab/>
        <w:t>(* 1/3 ohřívačů ÚT není dlouhodobě v provozu)</w:t>
      </w:r>
    </w:p>
    <w:p w:rsidR="00160BC8" w:rsidRPr="009A6B8B" w:rsidRDefault="00182A14" w:rsidP="003B4B4E">
      <w:pPr>
        <w:tabs>
          <w:tab w:val="left" w:pos="2580"/>
          <w:tab w:val="left" w:pos="4678"/>
        </w:tabs>
        <w:spacing w:before="60"/>
        <w:ind w:left="709" w:hanging="142"/>
        <w:rPr>
          <w:sz w:val="20"/>
        </w:rPr>
      </w:pPr>
      <w:r w:rsidRPr="009A6B8B">
        <w:rPr>
          <w:sz w:val="20"/>
        </w:rPr>
        <w:t>-</w:t>
      </w:r>
      <w:r w:rsidRPr="009A6B8B">
        <w:rPr>
          <w:sz w:val="20"/>
        </w:rPr>
        <w:tab/>
      </w:r>
      <w:r w:rsidR="003B4B4E" w:rsidRPr="009A6B8B">
        <w:rPr>
          <w:sz w:val="20"/>
        </w:rPr>
        <w:t xml:space="preserve"> VS</w:t>
      </w:r>
      <w:r w:rsidRPr="009A6B8B">
        <w:rPr>
          <w:sz w:val="20"/>
        </w:rPr>
        <w:t xml:space="preserve"> </w:t>
      </w:r>
      <w:r w:rsidR="003B4B4E" w:rsidRPr="009A6B8B">
        <w:rPr>
          <w:sz w:val="20"/>
        </w:rPr>
        <w:t>10A</w:t>
      </w:r>
      <w:r w:rsidR="003B4B4E" w:rsidRPr="009A6B8B">
        <w:rPr>
          <w:sz w:val="20"/>
        </w:rPr>
        <w:tab/>
        <w:t>TV 700 kW</w:t>
      </w:r>
    </w:p>
    <w:p w:rsidR="00160BC8" w:rsidRPr="009A6B8B" w:rsidRDefault="00160BC8" w:rsidP="007475C5">
      <w:pPr>
        <w:tabs>
          <w:tab w:val="left" w:pos="2580"/>
          <w:tab w:val="left" w:pos="4678"/>
        </w:tabs>
        <w:spacing w:before="120"/>
        <w:ind w:left="709" w:hanging="142"/>
        <w:rPr>
          <w:sz w:val="20"/>
          <w:u w:val="single"/>
        </w:rPr>
      </w:pPr>
      <w:r w:rsidRPr="009A6B8B">
        <w:rPr>
          <w:sz w:val="20"/>
          <w:u w:val="single"/>
        </w:rPr>
        <w:t>Primární okruh</w:t>
      </w:r>
    </w:p>
    <w:p w:rsidR="00160BC8" w:rsidRPr="009A6B8B" w:rsidRDefault="00160BC8" w:rsidP="007475C5">
      <w:pPr>
        <w:tabs>
          <w:tab w:val="left" w:pos="4678"/>
        </w:tabs>
        <w:spacing w:before="60"/>
        <w:ind w:left="709" w:hanging="142"/>
        <w:rPr>
          <w:sz w:val="20"/>
        </w:rPr>
      </w:pPr>
      <w:r w:rsidRPr="009A6B8B">
        <w:rPr>
          <w:sz w:val="20"/>
        </w:rPr>
        <w:t>Konstrukční teplota</w:t>
      </w:r>
      <w:r w:rsidRPr="009A6B8B">
        <w:rPr>
          <w:sz w:val="20"/>
        </w:rPr>
        <w:tab/>
        <w:t>160°C</w:t>
      </w:r>
    </w:p>
    <w:p w:rsidR="00160BC8" w:rsidRPr="009A6B8B" w:rsidRDefault="00160BC8" w:rsidP="007475C5">
      <w:pPr>
        <w:tabs>
          <w:tab w:val="left" w:pos="2268"/>
          <w:tab w:val="left" w:pos="4678"/>
        </w:tabs>
        <w:spacing w:before="60"/>
        <w:ind w:left="709" w:hanging="142"/>
        <w:rPr>
          <w:sz w:val="20"/>
        </w:rPr>
      </w:pPr>
      <w:r w:rsidRPr="009A6B8B">
        <w:rPr>
          <w:sz w:val="20"/>
        </w:rPr>
        <w:t xml:space="preserve">Provozní teplota </w:t>
      </w:r>
      <w:r w:rsidRPr="009A6B8B">
        <w:rPr>
          <w:sz w:val="20"/>
        </w:rPr>
        <w:tab/>
        <w:t>- zima</w:t>
      </w:r>
      <w:r w:rsidRPr="009A6B8B">
        <w:rPr>
          <w:sz w:val="20"/>
        </w:rPr>
        <w:tab/>
        <w:t>140/70°C</w:t>
      </w:r>
      <w:r w:rsidRPr="009A6B8B">
        <w:rPr>
          <w:sz w:val="20"/>
        </w:rPr>
        <w:tab/>
      </w:r>
    </w:p>
    <w:p w:rsidR="00160BC8" w:rsidRPr="009A6B8B" w:rsidRDefault="00160BC8" w:rsidP="00347EE0">
      <w:pPr>
        <w:tabs>
          <w:tab w:val="left" w:pos="2127"/>
          <w:tab w:val="left" w:pos="2268"/>
          <w:tab w:val="left" w:pos="4678"/>
        </w:tabs>
        <w:ind w:left="709" w:hanging="142"/>
        <w:rPr>
          <w:sz w:val="20"/>
        </w:rPr>
      </w:pPr>
      <w:r w:rsidRPr="009A6B8B">
        <w:rPr>
          <w:sz w:val="20"/>
        </w:rPr>
        <w:tab/>
      </w:r>
      <w:r w:rsidRPr="009A6B8B">
        <w:rPr>
          <w:sz w:val="20"/>
        </w:rPr>
        <w:tab/>
      </w:r>
      <w:r w:rsidRPr="009A6B8B">
        <w:rPr>
          <w:sz w:val="20"/>
        </w:rPr>
        <w:tab/>
        <w:t>- léto</w:t>
      </w:r>
      <w:r w:rsidRPr="009A6B8B">
        <w:rPr>
          <w:sz w:val="20"/>
        </w:rPr>
        <w:tab/>
        <w:t>80/65°C</w:t>
      </w:r>
    </w:p>
    <w:p w:rsidR="00160BC8" w:rsidRPr="009A6B8B" w:rsidRDefault="00160BC8" w:rsidP="007475C5">
      <w:pPr>
        <w:tabs>
          <w:tab w:val="left" w:pos="4678"/>
        </w:tabs>
        <w:spacing w:before="60"/>
        <w:ind w:left="709" w:hanging="142"/>
        <w:rPr>
          <w:sz w:val="20"/>
        </w:rPr>
      </w:pPr>
      <w:r w:rsidRPr="009A6B8B">
        <w:rPr>
          <w:sz w:val="20"/>
        </w:rPr>
        <w:t>Konstrukční tlak</w:t>
      </w:r>
      <w:r w:rsidRPr="009A6B8B">
        <w:rPr>
          <w:sz w:val="20"/>
        </w:rPr>
        <w:tab/>
        <w:t>4 MPa</w:t>
      </w:r>
    </w:p>
    <w:p w:rsidR="00160BC8" w:rsidRPr="009A6B8B" w:rsidRDefault="00160BC8" w:rsidP="007475C5">
      <w:pPr>
        <w:tabs>
          <w:tab w:val="left" w:pos="4678"/>
        </w:tabs>
        <w:spacing w:before="60"/>
        <w:ind w:left="709" w:hanging="142"/>
        <w:rPr>
          <w:sz w:val="20"/>
        </w:rPr>
      </w:pPr>
      <w:r w:rsidRPr="009A6B8B">
        <w:rPr>
          <w:sz w:val="20"/>
        </w:rPr>
        <w:t>Provozní tlak v horkovodu</w:t>
      </w:r>
      <w:r w:rsidRPr="009A6B8B">
        <w:rPr>
          <w:sz w:val="20"/>
        </w:rPr>
        <w:tab/>
        <w:t>1,5 - 2,5 MPa</w:t>
      </w:r>
    </w:p>
    <w:p w:rsidR="00160BC8" w:rsidRPr="009A6B8B" w:rsidRDefault="00160BC8" w:rsidP="007475C5">
      <w:pPr>
        <w:tabs>
          <w:tab w:val="left" w:pos="4678"/>
        </w:tabs>
        <w:spacing w:before="60"/>
        <w:ind w:left="709" w:hanging="142"/>
        <w:rPr>
          <w:sz w:val="20"/>
        </w:rPr>
      </w:pPr>
      <w:r w:rsidRPr="009A6B8B">
        <w:rPr>
          <w:sz w:val="20"/>
        </w:rPr>
        <w:t>Max. povolený tlak v horkovodu na zdroji</w:t>
      </w:r>
      <w:r w:rsidRPr="009A6B8B">
        <w:rPr>
          <w:sz w:val="20"/>
        </w:rPr>
        <w:tab/>
        <w:t>3,3 MPa</w:t>
      </w:r>
    </w:p>
    <w:p w:rsidR="00160BC8" w:rsidRPr="009A6B8B" w:rsidRDefault="00160BC8" w:rsidP="007475C5">
      <w:pPr>
        <w:tabs>
          <w:tab w:val="left" w:pos="2268"/>
          <w:tab w:val="left" w:pos="4678"/>
        </w:tabs>
        <w:spacing w:before="60"/>
        <w:ind w:left="709" w:hanging="142"/>
        <w:rPr>
          <w:sz w:val="20"/>
        </w:rPr>
      </w:pPr>
      <w:r w:rsidRPr="009A6B8B">
        <w:rPr>
          <w:sz w:val="20"/>
        </w:rPr>
        <w:t xml:space="preserve">Jmenovitý tlak   </w:t>
      </w:r>
      <w:r w:rsidRPr="009A6B8B">
        <w:rPr>
          <w:sz w:val="20"/>
        </w:rPr>
        <w:tab/>
        <w:t>- potrubí</w:t>
      </w:r>
      <w:r w:rsidRPr="009A6B8B">
        <w:rPr>
          <w:sz w:val="20"/>
        </w:rPr>
        <w:tab/>
        <w:t>PN 4 MPa</w:t>
      </w:r>
    </w:p>
    <w:p w:rsidR="00160BC8" w:rsidRPr="009A6B8B" w:rsidRDefault="00160BC8" w:rsidP="00347EE0">
      <w:pPr>
        <w:tabs>
          <w:tab w:val="left" w:pos="1843"/>
          <w:tab w:val="left" w:pos="2268"/>
          <w:tab w:val="left" w:pos="4678"/>
        </w:tabs>
        <w:ind w:left="709" w:hanging="142"/>
        <w:rPr>
          <w:sz w:val="20"/>
        </w:rPr>
      </w:pPr>
      <w:r w:rsidRPr="009A6B8B">
        <w:rPr>
          <w:sz w:val="20"/>
        </w:rPr>
        <w:tab/>
        <w:t xml:space="preserve"> </w:t>
      </w:r>
      <w:r w:rsidRPr="009A6B8B">
        <w:rPr>
          <w:sz w:val="20"/>
        </w:rPr>
        <w:tab/>
      </w:r>
      <w:r w:rsidRPr="009A6B8B">
        <w:rPr>
          <w:sz w:val="20"/>
        </w:rPr>
        <w:tab/>
        <w:t>- armatury</w:t>
      </w:r>
      <w:r w:rsidRPr="009A6B8B">
        <w:rPr>
          <w:sz w:val="20"/>
        </w:rPr>
        <w:tab/>
        <w:t xml:space="preserve">PN 2,5 MPa </w:t>
      </w:r>
    </w:p>
    <w:p w:rsidR="00160BC8" w:rsidRPr="009A6B8B" w:rsidRDefault="00160BC8" w:rsidP="007475C5">
      <w:pPr>
        <w:tabs>
          <w:tab w:val="left" w:pos="1843"/>
          <w:tab w:val="left" w:pos="4678"/>
        </w:tabs>
        <w:spacing w:before="60"/>
        <w:ind w:left="709" w:hanging="142"/>
        <w:rPr>
          <w:sz w:val="20"/>
        </w:rPr>
      </w:pPr>
      <w:r w:rsidRPr="009A6B8B">
        <w:rPr>
          <w:sz w:val="20"/>
        </w:rPr>
        <w:t>Diferenční tlak na vstupu do VS</w:t>
      </w:r>
      <w:r w:rsidRPr="009A6B8B">
        <w:rPr>
          <w:sz w:val="20"/>
        </w:rPr>
        <w:tab/>
        <w:t>0,15-0,25 MPa</w:t>
      </w:r>
    </w:p>
    <w:p w:rsidR="00160BC8" w:rsidRPr="009A6B8B" w:rsidRDefault="00160BC8" w:rsidP="007475C5">
      <w:pPr>
        <w:tabs>
          <w:tab w:val="left" w:pos="1843"/>
          <w:tab w:val="left" w:pos="4678"/>
        </w:tabs>
        <w:spacing w:before="120"/>
        <w:ind w:left="709" w:hanging="142"/>
        <w:rPr>
          <w:sz w:val="20"/>
          <w:u w:val="single"/>
        </w:rPr>
      </w:pPr>
      <w:r w:rsidRPr="009A6B8B">
        <w:rPr>
          <w:sz w:val="20"/>
          <w:u w:val="single"/>
        </w:rPr>
        <w:t xml:space="preserve">Sekundární okruh </w:t>
      </w:r>
      <w:r w:rsidR="00182A14" w:rsidRPr="009A6B8B">
        <w:rPr>
          <w:sz w:val="20"/>
          <w:u w:val="single"/>
        </w:rPr>
        <w:t>Ú</w:t>
      </w:r>
      <w:r w:rsidRPr="009A6B8B">
        <w:rPr>
          <w:sz w:val="20"/>
          <w:u w:val="single"/>
        </w:rPr>
        <w:t>T</w:t>
      </w:r>
    </w:p>
    <w:p w:rsidR="00160BC8" w:rsidRPr="009A6B8B" w:rsidRDefault="00160BC8" w:rsidP="00347EE0">
      <w:pPr>
        <w:tabs>
          <w:tab w:val="left" w:pos="4678"/>
        </w:tabs>
        <w:spacing w:before="60"/>
        <w:ind w:left="709" w:hanging="142"/>
        <w:rPr>
          <w:sz w:val="20"/>
        </w:rPr>
      </w:pPr>
      <w:r w:rsidRPr="009A6B8B">
        <w:rPr>
          <w:sz w:val="20"/>
        </w:rPr>
        <w:t>Konstrukční teplota</w:t>
      </w:r>
      <w:r w:rsidRPr="009A6B8B">
        <w:rPr>
          <w:sz w:val="20"/>
        </w:rPr>
        <w:tab/>
        <w:t xml:space="preserve">110°C </w:t>
      </w:r>
    </w:p>
    <w:p w:rsidR="00160BC8" w:rsidRPr="009A6B8B" w:rsidRDefault="00160BC8" w:rsidP="007475C5">
      <w:pPr>
        <w:tabs>
          <w:tab w:val="left" w:pos="2580"/>
          <w:tab w:val="left" w:pos="4678"/>
        </w:tabs>
        <w:spacing w:before="60"/>
        <w:ind w:left="709" w:hanging="142"/>
        <w:rPr>
          <w:sz w:val="20"/>
        </w:rPr>
      </w:pPr>
      <w:r w:rsidRPr="009A6B8B">
        <w:rPr>
          <w:sz w:val="20"/>
        </w:rPr>
        <w:t xml:space="preserve">Provozní teplota ideální </w:t>
      </w:r>
      <w:r w:rsidRPr="009A6B8B">
        <w:rPr>
          <w:sz w:val="20"/>
        </w:rPr>
        <w:tab/>
        <w:t>80/60°C – byty a nebyty, ekvitermně regulovaná</w:t>
      </w:r>
      <w:r w:rsidRPr="009A6B8B">
        <w:rPr>
          <w:sz w:val="20"/>
        </w:rPr>
        <w:tab/>
        <w:t xml:space="preserve"> </w:t>
      </w:r>
    </w:p>
    <w:p w:rsidR="00160BC8" w:rsidRPr="009A6B8B" w:rsidRDefault="00160BC8" w:rsidP="007475C5">
      <w:pPr>
        <w:tabs>
          <w:tab w:val="left" w:pos="2268"/>
          <w:tab w:val="left" w:pos="4678"/>
        </w:tabs>
        <w:spacing w:before="60"/>
        <w:ind w:left="709" w:hanging="142"/>
        <w:rPr>
          <w:sz w:val="20"/>
        </w:rPr>
      </w:pPr>
      <w:r w:rsidRPr="009A6B8B">
        <w:rPr>
          <w:sz w:val="20"/>
        </w:rPr>
        <w:t xml:space="preserve">Jmenovitý tlak </w:t>
      </w:r>
      <w:r w:rsidRPr="009A6B8B">
        <w:rPr>
          <w:sz w:val="20"/>
        </w:rPr>
        <w:tab/>
      </w:r>
      <w:r w:rsidRPr="009A6B8B">
        <w:rPr>
          <w:sz w:val="20"/>
        </w:rPr>
        <w:tab/>
        <w:t>- potrubí</w:t>
      </w:r>
      <w:r w:rsidRPr="009A6B8B">
        <w:rPr>
          <w:sz w:val="20"/>
        </w:rPr>
        <w:tab/>
        <w:t xml:space="preserve">  PN 2,5 MPa</w:t>
      </w:r>
    </w:p>
    <w:p w:rsidR="00160BC8" w:rsidRPr="009A6B8B" w:rsidRDefault="00160BC8" w:rsidP="00347EE0">
      <w:pPr>
        <w:tabs>
          <w:tab w:val="left" w:pos="1843"/>
          <w:tab w:val="left" w:pos="2268"/>
          <w:tab w:val="left" w:pos="4678"/>
        </w:tabs>
        <w:ind w:left="709" w:hanging="142"/>
        <w:rPr>
          <w:sz w:val="20"/>
        </w:rPr>
      </w:pPr>
      <w:r w:rsidRPr="009A6B8B">
        <w:rPr>
          <w:sz w:val="20"/>
        </w:rPr>
        <w:tab/>
      </w:r>
      <w:r w:rsidRPr="009A6B8B">
        <w:rPr>
          <w:sz w:val="20"/>
        </w:rPr>
        <w:tab/>
      </w:r>
      <w:r w:rsidRPr="009A6B8B">
        <w:rPr>
          <w:sz w:val="20"/>
        </w:rPr>
        <w:tab/>
      </w:r>
      <w:r w:rsidR="007475C5" w:rsidRPr="009A6B8B">
        <w:rPr>
          <w:sz w:val="20"/>
        </w:rPr>
        <w:tab/>
      </w:r>
      <w:r w:rsidRPr="009A6B8B">
        <w:rPr>
          <w:sz w:val="20"/>
          <w:lang w:val="en-US"/>
        </w:rPr>
        <w:t xml:space="preserve">- </w:t>
      </w:r>
      <w:r w:rsidRPr="009A6B8B">
        <w:rPr>
          <w:sz w:val="20"/>
        </w:rPr>
        <w:t>armatury</w:t>
      </w:r>
      <w:r w:rsidRPr="009A6B8B">
        <w:rPr>
          <w:sz w:val="20"/>
        </w:rPr>
        <w:tab/>
        <w:t xml:space="preserve">  PN 1,6 MPa</w:t>
      </w:r>
    </w:p>
    <w:p w:rsidR="00160BC8" w:rsidRPr="009A6B8B" w:rsidRDefault="00160BC8" w:rsidP="00347EE0">
      <w:pPr>
        <w:tabs>
          <w:tab w:val="left" w:pos="2127"/>
          <w:tab w:val="left" w:pos="2580"/>
          <w:tab w:val="left" w:pos="4678"/>
        </w:tabs>
        <w:spacing w:before="240"/>
        <w:ind w:left="709" w:hanging="142"/>
        <w:rPr>
          <w:sz w:val="20"/>
        </w:rPr>
      </w:pPr>
      <w:r w:rsidRPr="009A6B8B">
        <w:rPr>
          <w:sz w:val="20"/>
        </w:rPr>
        <w:t>Provozní přetlak</w:t>
      </w:r>
      <w:r w:rsidRPr="009A6B8B">
        <w:rPr>
          <w:sz w:val="20"/>
        </w:rPr>
        <w:tab/>
      </w:r>
      <w:r w:rsidRPr="009A6B8B">
        <w:rPr>
          <w:sz w:val="20"/>
        </w:rPr>
        <w:tab/>
      </w:r>
      <w:r w:rsidRPr="009A6B8B">
        <w:rPr>
          <w:sz w:val="20"/>
        </w:rPr>
        <w:tab/>
        <w:t>0,</w:t>
      </w:r>
      <w:r w:rsidR="003B4B4E" w:rsidRPr="009A6B8B">
        <w:rPr>
          <w:sz w:val="20"/>
        </w:rPr>
        <w:t>22</w:t>
      </w:r>
      <w:r w:rsidRPr="009A6B8B">
        <w:rPr>
          <w:sz w:val="20"/>
        </w:rPr>
        <w:t xml:space="preserve"> MPa</w:t>
      </w:r>
    </w:p>
    <w:p w:rsidR="00160BC8" w:rsidRPr="009A6B8B" w:rsidRDefault="00347EE0" w:rsidP="00182A14">
      <w:pPr>
        <w:tabs>
          <w:tab w:val="left" w:pos="2127"/>
          <w:tab w:val="left" w:pos="2580"/>
          <w:tab w:val="left" w:pos="4678"/>
        </w:tabs>
        <w:spacing w:before="40"/>
        <w:ind w:left="709" w:hanging="142"/>
        <w:rPr>
          <w:sz w:val="20"/>
        </w:rPr>
      </w:pPr>
      <w:r w:rsidRPr="009A6B8B">
        <w:rPr>
          <w:sz w:val="20"/>
        </w:rPr>
        <w:t>Max. přetlak</w:t>
      </w:r>
      <w:r w:rsidRPr="009A6B8B">
        <w:rPr>
          <w:sz w:val="20"/>
        </w:rPr>
        <w:tab/>
      </w:r>
      <w:r w:rsidRPr="009A6B8B">
        <w:rPr>
          <w:sz w:val="20"/>
        </w:rPr>
        <w:tab/>
      </w:r>
      <w:r w:rsidRPr="009A6B8B">
        <w:rPr>
          <w:sz w:val="20"/>
        </w:rPr>
        <w:tab/>
      </w:r>
      <w:r w:rsidR="00160BC8" w:rsidRPr="009A6B8B">
        <w:rPr>
          <w:sz w:val="20"/>
        </w:rPr>
        <w:t>0,</w:t>
      </w:r>
      <w:r w:rsidR="003B4B4E" w:rsidRPr="009A6B8B">
        <w:rPr>
          <w:sz w:val="20"/>
        </w:rPr>
        <w:t>35</w:t>
      </w:r>
      <w:r w:rsidR="00160BC8" w:rsidRPr="009A6B8B">
        <w:rPr>
          <w:sz w:val="20"/>
        </w:rPr>
        <w:t xml:space="preserve"> MPa</w:t>
      </w:r>
    </w:p>
    <w:p w:rsidR="00160BC8" w:rsidRPr="009A6B8B" w:rsidRDefault="00347EE0" w:rsidP="00182A14">
      <w:pPr>
        <w:tabs>
          <w:tab w:val="left" w:pos="2127"/>
          <w:tab w:val="left" w:pos="2580"/>
          <w:tab w:val="left" w:pos="4678"/>
        </w:tabs>
        <w:spacing w:before="40"/>
        <w:ind w:left="709" w:hanging="142"/>
        <w:rPr>
          <w:sz w:val="20"/>
        </w:rPr>
      </w:pPr>
      <w:r w:rsidRPr="009A6B8B">
        <w:rPr>
          <w:sz w:val="20"/>
        </w:rPr>
        <w:t>Tlak dopouštění do top. syst.</w:t>
      </w:r>
      <w:r w:rsidRPr="009A6B8B">
        <w:rPr>
          <w:sz w:val="20"/>
        </w:rPr>
        <w:tab/>
      </w:r>
      <w:r w:rsidR="00160BC8" w:rsidRPr="009A6B8B">
        <w:rPr>
          <w:sz w:val="20"/>
        </w:rPr>
        <w:t>0,</w:t>
      </w:r>
      <w:r w:rsidR="003B4B4E" w:rsidRPr="009A6B8B">
        <w:rPr>
          <w:sz w:val="20"/>
        </w:rPr>
        <w:t>18</w:t>
      </w:r>
      <w:r w:rsidR="00160BC8" w:rsidRPr="009A6B8B">
        <w:rPr>
          <w:sz w:val="20"/>
        </w:rPr>
        <w:t xml:space="preserve"> MPa</w:t>
      </w:r>
    </w:p>
    <w:p w:rsidR="00160BC8" w:rsidRPr="009A6B8B" w:rsidRDefault="00347EE0" w:rsidP="00182A14">
      <w:pPr>
        <w:tabs>
          <w:tab w:val="left" w:pos="2127"/>
          <w:tab w:val="left" w:pos="2580"/>
          <w:tab w:val="left" w:pos="4678"/>
        </w:tabs>
        <w:spacing w:before="40"/>
        <w:ind w:left="709" w:hanging="142"/>
        <w:rPr>
          <w:sz w:val="20"/>
        </w:rPr>
      </w:pPr>
      <w:r w:rsidRPr="009A6B8B">
        <w:rPr>
          <w:sz w:val="20"/>
        </w:rPr>
        <w:t>Tlak odpouštění z top. syst.</w:t>
      </w:r>
      <w:r w:rsidRPr="009A6B8B">
        <w:rPr>
          <w:sz w:val="20"/>
        </w:rPr>
        <w:tab/>
      </w:r>
      <w:r w:rsidR="00160BC8" w:rsidRPr="009A6B8B">
        <w:rPr>
          <w:sz w:val="20"/>
        </w:rPr>
        <w:t>0,</w:t>
      </w:r>
      <w:r w:rsidR="003B4B4E" w:rsidRPr="009A6B8B">
        <w:rPr>
          <w:sz w:val="20"/>
        </w:rPr>
        <w:t>26</w:t>
      </w:r>
      <w:r w:rsidR="00160BC8" w:rsidRPr="009A6B8B">
        <w:rPr>
          <w:sz w:val="20"/>
        </w:rPr>
        <w:t xml:space="preserve"> MPa</w:t>
      </w:r>
    </w:p>
    <w:p w:rsidR="00160BC8" w:rsidRPr="009A6B8B" w:rsidRDefault="00160BC8" w:rsidP="00347EE0">
      <w:pPr>
        <w:tabs>
          <w:tab w:val="num" w:pos="567"/>
          <w:tab w:val="left" w:pos="2835"/>
          <w:tab w:val="left" w:pos="4678"/>
        </w:tabs>
        <w:spacing w:before="40"/>
        <w:ind w:left="709" w:hanging="142"/>
        <w:rPr>
          <w:sz w:val="20"/>
        </w:rPr>
      </w:pPr>
      <w:r w:rsidRPr="009A6B8B">
        <w:rPr>
          <w:sz w:val="20"/>
        </w:rPr>
        <w:t>Provozova</w:t>
      </w:r>
      <w:r w:rsidR="00347EE0" w:rsidRPr="009A6B8B">
        <w:rPr>
          <w:sz w:val="20"/>
        </w:rPr>
        <w:t>ný dispoziční tlak od čerpadel</w:t>
      </w:r>
      <w:r w:rsidR="00347EE0" w:rsidRPr="009A6B8B">
        <w:rPr>
          <w:sz w:val="20"/>
        </w:rPr>
        <w:tab/>
      </w:r>
      <w:r w:rsidR="003B4B4E" w:rsidRPr="009A6B8B">
        <w:rPr>
          <w:sz w:val="20"/>
        </w:rPr>
        <w:t>8</w:t>
      </w:r>
      <w:r w:rsidRPr="009A6B8B">
        <w:rPr>
          <w:sz w:val="20"/>
        </w:rPr>
        <w:t>0 kPa</w:t>
      </w:r>
    </w:p>
    <w:p w:rsidR="00160BC8" w:rsidRPr="009A6B8B" w:rsidRDefault="00160BC8" w:rsidP="009816E5">
      <w:pPr>
        <w:tabs>
          <w:tab w:val="num" w:pos="567"/>
          <w:tab w:val="left" w:pos="2835"/>
          <w:tab w:val="left" w:pos="4678"/>
        </w:tabs>
        <w:ind w:left="709"/>
        <w:rPr>
          <w:sz w:val="20"/>
        </w:rPr>
      </w:pPr>
      <w:r w:rsidRPr="009A6B8B">
        <w:rPr>
          <w:sz w:val="20"/>
        </w:rPr>
        <w:tab/>
      </w:r>
      <w:r w:rsidRPr="009A6B8B">
        <w:rPr>
          <w:sz w:val="20"/>
        </w:rPr>
        <w:tab/>
        <w:t xml:space="preserve">(max. </w:t>
      </w:r>
      <w:r w:rsidR="003B4B4E" w:rsidRPr="009A6B8B">
        <w:rPr>
          <w:sz w:val="20"/>
        </w:rPr>
        <w:t>jedno</w:t>
      </w:r>
      <w:r w:rsidRPr="009A6B8B">
        <w:rPr>
          <w:sz w:val="20"/>
        </w:rPr>
        <w:t xml:space="preserve"> v chodu,</w:t>
      </w:r>
      <w:r w:rsidR="003B4B4E" w:rsidRPr="009A6B8B">
        <w:rPr>
          <w:sz w:val="20"/>
        </w:rPr>
        <w:t xml:space="preserve"> </w:t>
      </w:r>
      <w:r w:rsidRPr="009A6B8B">
        <w:rPr>
          <w:sz w:val="20"/>
        </w:rPr>
        <w:t xml:space="preserve">nyní cca </w:t>
      </w:r>
      <w:r w:rsidR="003B4B4E" w:rsidRPr="009A6B8B">
        <w:rPr>
          <w:sz w:val="20"/>
        </w:rPr>
        <w:t>1</w:t>
      </w:r>
      <w:r w:rsidRPr="009A6B8B">
        <w:rPr>
          <w:sz w:val="20"/>
        </w:rPr>
        <w:t>x</w:t>
      </w:r>
      <w:r w:rsidR="003B4B4E" w:rsidRPr="009A6B8B">
        <w:rPr>
          <w:sz w:val="20"/>
        </w:rPr>
        <w:t>53</w:t>
      </w:r>
      <w:r w:rsidRPr="009A6B8B">
        <w:rPr>
          <w:sz w:val="20"/>
        </w:rPr>
        <w:t>% výkonu)</w:t>
      </w:r>
    </w:p>
    <w:p w:rsidR="00347EE0" w:rsidRDefault="00347EE0" w:rsidP="009816E5">
      <w:pPr>
        <w:tabs>
          <w:tab w:val="num" w:pos="567"/>
          <w:tab w:val="left" w:pos="2835"/>
          <w:tab w:val="left" w:pos="4678"/>
        </w:tabs>
        <w:ind w:left="709"/>
        <w:rPr>
          <w:color w:val="FF0000"/>
          <w:sz w:val="20"/>
        </w:rPr>
      </w:pPr>
    </w:p>
    <w:p w:rsidR="00347EE0" w:rsidRDefault="00347EE0" w:rsidP="009816E5">
      <w:pPr>
        <w:tabs>
          <w:tab w:val="num" w:pos="567"/>
          <w:tab w:val="left" w:pos="2835"/>
          <w:tab w:val="left" w:pos="4678"/>
        </w:tabs>
        <w:ind w:left="709"/>
        <w:rPr>
          <w:color w:val="FF0000"/>
          <w:sz w:val="20"/>
        </w:rPr>
      </w:pPr>
    </w:p>
    <w:p w:rsidR="00347EE0" w:rsidRDefault="00347EE0" w:rsidP="009816E5">
      <w:pPr>
        <w:tabs>
          <w:tab w:val="num" w:pos="567"/>
          <w:tab w:val="left" w:pos="2835"/>
          <w:tab w:val="left" w:pos="4678"/>
        </w:tabs>
        <w:ind w:left="709"/>
        <w:rPr>
          <w:color w:val="FF0000"/>
          <w:sz w:val="20"/>
        </w:rPr>
      </w:pPr>
    </w:p>
    <w:p w:rsidR="00347EE0" w:rsidRDefault="00347EE0" w:rsidP="009816E5">
      <w:pPr>
        <w:tabs>
          <w:tab w:val="num" w:pos="567"/>
          <w:tab w:val="left" w:pos="2835"/>
          <w:tab w:val="left" w:pos="4678"/>
        </w:tabs>
        <w:ind w:left="709"/>
        <w:rPr>
          <w:color w:val="FF0000"/>
          <w:sz w:val="20"/>
        </w:rPr>
      </w:pPr>
    </w:p>
    <w:p w:rsidR="00347EE0" w:rsidRDefault="00347EE0" w:rsidP="009816E5">
      <w:pPr>
        <w:tabs>
          <w:tab w:val="num" w:pos="567"/>
          <w:tab w:val="left" w:pos="2835"/>
          <w:tab w:val="left" w:pos="4678"/>
        </w:tabs>
        <w:ind w:left="709"/>
        <w:rPr>
          <w:color w:val="FF0000"/>
          <w:sz w:val="20"/>
        </w:rPr>
      </w:pPr>
    </w:p>
    <w:p w:rsidR="00347EE0" w:rsidRDefault="00347EE0" w:rsidP="009816E5">
      <w:pPr>
        <w:tabs>
          <w:tab w:val="num" w:pos="567"/>
          <w:tab w:val="left" w:pos="2835"/>
          <w:tab w:val="left" w:pos="4678"/>
        </w:tabs>
        <w:ind w:left="709"/>
        <w:rPr>
          <w:color w:val="FF0000"/>
          <w:sz w:val="20"/>
        </w:rPr>
      </w:pPr>
    </w:p>
    <w:p w:rsidR="00347EE0" w:rsidRPr="003B4B4E" w:rsidRDefault="00347EE0" w:rsidP="009816E5">
      <w:pPr>
        <w:tabs>
          <w:tab w:val="num" w:pos="567"/>
          <w:tab w:val="left" w:pos="2835"/>
          <w:tab w:val="left" w:pos="4678"/>
        </w:tabs>
        <w:ind w:left="709"/>
        <w:rPr>
          <w:color w:val="FF0000"/>
          <w:sz w:val="20"/>
        </w:rPr>
      </w:pPr>
    </w:p>
    <w:p w:rsidR="00160BC8" w:rsidRPr="00160BC8" w:rsidRDefault="00B65D27" w:rsidP="009816E5">
      <w:pPr>
        <w:pStyle w:val="Odstavecseseznamem"/>
        <w:widowControl w:val="0"/>
        <w:spacing w:after="120"/>
        <w:ind w:left="862" w:hanging="436"/>
        <w:contextualSpacing w:val="0"/>
        <w:rPr>
          <w:rFonts w:cs="Arial"/>
          <w:sz w:val="20"/>
        </w:rPr>
      </w:pPr>
      <w:r w:rsidRPr="005B7D90">
        <w:rPr>
          <w:noProof/>
        </w:rPr>
        <w:drawing>
          <wp:inline distT="0" distB="0" distL="0" distR="0" wp14:anchorId="591AAD3B" wp14:editId="6F74A791">
            <wp:extent cx="5735170" cy="124590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992" cy="1245866"/>
                    </a:xfrm>
                    <a:prstGeom prst="rect">
                      <a:avLst/>
                    </a:prstGeom>
                    <a:noFill/>
                    <a:ln>
                      <a:noFill/>
                    </a:ln>
                  </pic:spPr>
                </pic:pic>
              </a:graphicData>
            </a:graphic>
          </wp:inline>
        </w:drawing>
      </w:r>
    </w:p>
    <w:p w:rsidR="00160BC8" w:rsidRDefault="00B65D27" w:rsidP="00B37652">
      <w:pPr>
        <w:pStyle w:val="Odstavecseseznamem"/>
        <w:widowControl w:val="0"/>
        <w:spacing w:before="120" w:after="120"/>
        <w:ind w:left="862" w:hanging="436"/>
        <w:contextualSpacing w:val="0"/>
        <w:rPr>
          <w:rFonts w:cs="Arial"/>
          <w:sz w:val="20"/>
        </w:rPr>
      </w:pPr>
      <w:r w:rsidRPr="005B7D90">
        <w:rPr>
          <w:noProof/>
        </w:rPr>
        <w:drawing>
          <wp:inline distT="0" distB="0" distL="0" distR="0" wp14:anchorId="05ACCD8F" wp14:editId="51569AF3">
            <wp:extent cx="5762064" cy="1803846"/>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57" cy="1803218"/>
                    </a:xfrm>
                    <a:prstGeom prst="rect">
                      <a:avLst/>
                    </a:prstGeom>
                    <a:noFill/>
                    <a:ln>
                      <a:noFill/>
                    </a:ln>
                  </pic:spPr>
                </pic:pic>
              </a:graphicData>
            </a:graphic>
          </wp:inline>
        </w:drawing>
      </w:r>
    </w:p>
    <w:p w:rsidR="00160BC8" w:rsidRDefault="00B65D27" w:rsidP="00B37652">
      <w:pPr>
        <w:pStyle w:val="Odstavecseseznamem"/>
        <w:widowControl w:val="0"/>
        <w:spacing w:before="120" w:after="120"/>
        <w:ind w:left="862" w:hanging="436"/>
        <w:contextualSpacing w:val="0"/>
        <w:rPr>
          <w:rFonts w:cs="Arial"/>
          <w:sz w:val="20"/>
        </w:rPr>
      </w:pPr>
      <w:r w:rsidRPr="005B7D90">
        <w:rPr>
          <w:noProof/>
        </w:rPr>
        <w:drawing>
          <wp:inline distT="0" distB="0" distL="0" distR="0" wp14:anchorId="2D63EA68" wp14:editId="6D24640E">
            <wp:extent cx="5847545" cy="753285"/>
            <wp:effectExtent l="0" t="0" r="127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239" cy="753503"/>
                    </a:xfrm>
                    <a:prstGeom prst="rect">
                      <a:avLst/>
                    </a:prstGeom>
                    <a:noFill/>
                    <a:ln>
                      <a:noFill/>
                    </a:ln>
                  </pic:spPr>
                </pic:pic>
              </a:graphicData>
            </a:graphic>
          </wp:inline>
        </w:drawing>
      </w:r>
    </w:p>
    <w:p w:rsidR="00160BC8" w:rsidRDefault="00B65D27" w:rsidP="009816E5">
      <w:pPr>
        <w:pStyle w:val="Odstavecseseznamem"/>
        <w:widowControl w:val="0"/>
        <w:spacing w:before="120" w:after="120"/>
        <w:ind w:left="862" w:hanging="436"/>
        <w:contextualSpacing w:val="0"/>
        <w:rPr>
          <w:rFonts w:cs="Arial"/>
          <w:sz w:val="20"/>
        </w:rPr>
      </w:pPr>
      <w:r w:rsidRPr="005B7D90">
        <w:rPr>
          <w:noProof/>
        </w:rPr>
        <w:drawing>
          <wp:inline distT="0" distB="0" distL="0" distR="0" wp14:anchorId="2D434C30" wp14:editId="09CE9047">
            <wp:extent cx="5913994" cy="2225488"/>
            <wp:effectExtent l="0" t="0" r="0" b="381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131" cy="2229303"/>
                    </a:xfrm>
                    <a:prstGeom prst="rect">
                      <a:avLst/>
                    </a:prstGeom>
                    <a:noFill/>
                    <a:ln>
                      <a:noFill/>
                    </a:ln>
                  </pic:spPr>
                </pic:pic>
              </a:graphicData>
            </a:graphic>
          </wp:inline>
        </w:drawing>
      </w:r>
    </w:p>
    <w:p w:rsidR="00B65D27" w:rsidRDefault="00B65D27" w:rsidP="009816E5">
      <w:pPr>
        <w:pStyle w:val="Odstavecseseznamem"/>
        <w:widowControl w:val="0"/>
        <w:spacing w:before="120" w:after="120"/>
        <w:ind w:left="862" w:hanging="436"/>
        <w:contextualSpacing w:val="0"/>
        <w:rPr>
          <w:rFonts w:cs="Arial"/>
          <w:sz w:val="20"/>
        </w:rPr>
      </w:pPr>
      <w:r w:rsidRPr="005B7D90">
        <w:rPr>
          <w:noProof/>
        </w:rPr>
        <w:lastRenderedPageBreak/>
        <w:drawing>
          <wp:inline distT="0" distB="0" distL="0" distR="0" wp14:anchorId="08D62A62" wp14:editId="1B24B976">
            <wp:extent cx="5956437" cy="3148628"/>
            <wp:effectExtent l="0" t="0" r="635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6857" cy="3148850"/>
                    </a:xfrm>
                    <a:prstGeom prst="rect">
                      <a:avLst/>
                    </a:prstGeom>
                    <a:noFill/>
                    <a:ln>
                      <a:noFill/>
                    </a:ln>
                  </pic:spPr>
                </pic:pic>
              </a:graphicData>
            </a:graphic>
          </wp:inline>
        </w:drawing>
      </w:r>
    </w:p>
    <w:p w:rsidR="00B37652" w:rsidRPr="009A6B8B" w:rsidRDefault="00B37652" w:rsidP="009A6B8B">
      <w:pPr>
        <w:tabs>
          <w:tab w:val="left" w:pos="567"/>
        </w:tabs>
        <w:spacing w:before="60"/>
        <w:ind w:left="567"/>
        <w:rPr>
          <w:rFonts w:cs="Arial"/>
          <w:sz w:val="20"/>
        </w:rPr>
      </w:pPr>
      <w:r w:rsidRPr="009A6B8B">
        <w:rPr>
          <w:rFonts w:cs="Arial"/>
          <w:sz w:val="20"/>
        </w:rPr>
        <w:t xml:space="preserve">Ve </w:t>
      </w:r>
      <w:r w:rsidR="00A0742E" w:rsidRPr="009A6B8B">
        <w:rPr>
          <w:rFonts w:cs="Arial"/>
          <w:sz w:val="20"/>
        </w:rPr>
        <w:t xml:space="preserve">VS 10 </w:t>
      </w:r>
      <w:r w:rsidRPr="009A6B8B">
        <w:rPr>
          <w:rFonts w:cs="Arial"/>
          <w:sz w:val="20"/>
        </w:rPr>
        <w:t xml:space="preserve">je instalován řídicí systém </w:t>
      </w:r>
      <w:r w:rsidR="00B65D27" w:rsidRPr="009A6B8B">
        <w:rPr>
          <w:rFonts w:cs="Arial"/>
          <w:sz w:val="20"/>
        </w:rPr>
        <w:t>TWIDO od firmy Schneider Electric, a.s.</w:t>
      </w:r>
      <w:r w:rsidRPr="009A6B8B">
        <w:rPr>
          <w:rFonts w:cs="Arial"/>
          <w:sz w:val="20"/>
        </w:rPr>
        <w:t xml:space="preserve"> </w:t>
      </w:r>
    </w:p>
    <w:p w:rsidR="00B37652" w:rsidRPr="00533C46" w:rsidRDefault="00B37652" w:rsidP="009A6B8B">
      <w:pPr>
        <w:pStyle w:val="Odstavecseseznamem"/>
        <w:widowControl w:val="0"/>
        <w:numPr>
          <w:ilvl w:val="1"/>
          <w:numId w:val="31"/>
        </w:numPr>
        <w:spacing w:before="60"/>
        <w:ind w:left="578" w:hanging="578"/>
        <w:contextualSpacing w:val="0"/>
        <w:rPr>
          <w:rFonts w:cs="Arial"/>
          <w:b/>
          <w:sz w:val="20"/>
        </w:rPr>
      </w:pPr>
      <w:r w:rsidRPr="00533C46">
        <w:rPr>
          <w:rFonts w:cs="Arial"/>
          <w:b/>
          <w:sz w:val="20"/>
        </w:rPr>
        <w:t xml:space="preserve">Doplnění </w:t>
      </w:r>
      <w:r w:rsidR="002966E2" w:rsidRPr="00533C46">
        <w:rPr>
          <w:rFonts w:cs="Arial"/>
          <w:b/>
          <w:sz w:val="20"/>
        </w:rPr>
        <w:t xml:space="preserve">(upřesnění) </w:t>
      </w:r>
      <w:r w:rsidRPr="00533C46">
        <w:rPr>
          <w:rFonts w:cs="Arial"/>
          <w:b/>
          <w:sz w:val="20"/>
        </w:rPr>
        <w:t xml:space="preserve">zadání </w:t>
      </w:r>
      <w:r w:rsidR="009816E5" w:rsidRPr="00533C46">
        <w:rPr>
          <w:rFonts w:cs="Arial"/>
          <w:b/>
          <w:sz w:val="20"/>
        </w:rPr>
        <w:t xml:space="preserve">(rozsahu plnění) </w:t>
      </w:r>
      <w:r w:rsidRPr="00533C46">
        <w:rPr>
          <w:rFonts w:cs="Arial"/>
          <w:b/>
          <w:sz w:val="20"/>
        </w:rPr>
        <w:t xml:space="preserve">uvedeného v technické zprávě </w:t>
      </w:r>
      <w:r w:rsidR="002966E2" w:rsidRPr="00533C46">
        <w:rPr>
          <w:rFonts w:cs="Arial"/>
          <w:b/>
          <w:sz w:val="20"/>
        </w:rPr>
        <w:t xml:space="preserve">projektu </w:t>
      </w:r>
    </w:p>
    <w:p w:rsidR="00B37652" w:rsidRPr="00182894" w:rsidRDefault="00B37652" w:rsidP="009A6B8B">
      <w:pPr>
        <w:pStyle w:val="Odstavecseseznamem"/>
        <w:widowControl w:val="0"/>
        <w:spacing w:before="60" w:after="60"/>
        <w:ind w:left="567"/>
        <w:contextualSpacing w:val="0"/>
        <w:rPr>
          <w:rFonts w:cs="Arial"/>
          <w:b/>
          <w:sz w:val="20"/>
          <w:u w:val="single"/>
        </w:rPr>
      </w:pPr>
      <w:r w:rsidRPr="00182894">
        <w:rPr>
          <w:rFonts w:cs="Arial"/>
          <w:b/>
          <w:sz w:val="20"/>
          <w:u w:val="single"/>
        </w:rPr>
        <w:t>Primární část</w:t>
      </w:r>
    </w:p>
    <w:p w:rsidR="00B37652" w:rsidRPr="00182894" w:rsidRDefault="00B37652" w:rsidP="009A6B8B">
      <w:pPr>
        <w:pStyle w:val="Odstavecseseznamem"/>
        <w:widowControl w:val="0"/>
        <w:spacing w:after="120"/>
        <w:ind w:left="567"/>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533C46">
      <w:pPr>
        <w:pStyle w:val="Odstavecseseznamem"/>
        <w:widowControl w:val="0"/>
        <w:spacing w:before="120" w:after="60"/>
        <w:ind w:left="567"/>
        <w:contextualSpacing w:val="0"/>
        <w:rPr>
          <w:rFonts w:cs="Arial"/>
          <w:b/>
          <w:sz w:val="20"/>
          <w:u w:val="single"/>
        </w:rPr>
      </w:pPr>
      <w:r w:rsidRPr="00182894">
        <w:rPr>
          <w:rFonts w:cs="Arial"/>
          <w:b/>
          <w:sz w:val="20"/>
          <w:u w:val="single"/>
        </w:rPr>
        <w:t xml:space="preserve">Sekundární část </w:t>
      </w:r>
    </w:p>
    <w:p w:rsidR="00B37652" w:rsidRPr="00182894" w:rsidRDefault="00B37652" w:rsidP="009A6B8B">
      <w:pPr>
        <w:pStyle w:val="Odstavecseseznamem"/>
        <w:widowControl w:val="0"/>
        <w:ind w:left="567"/>
        <w:contextualSpacing w:val="0"/>
        <w:rPr>
          <w:rFonts w:cs="Arial"/>
          <w:sz w:val="20"/>
        </w:rPr>
      </w:pPr>
      <w:r w:rsidRPr="00182894">
        <w:rPr>
          <w:rFonts w:cs="Arial"/>
          <w:sz w:val="20"/>
        </w:rPr>
        <w:t>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vody. Na vstupu do každého výměníku bude osazena regulační armatura s havarijní funkcí, která bude analogově řiditelná a osazená koncovými spínači. Sekundární potrubí ÚT ve VS bude vybudováno nové od</w:t>
      </w:r>
      <w:r w:rsidR="00171167">
        <w:rPr>
          <w:rFonts w:cs="Arial"/>
          <w:sz w:val="20"/>
        </w:rPr>
        <w:t> </w:t>
      </w:r>
      <w:r w:rsidRPr="00182894">
        <w:rPr>
          <w:rFonts w:cs="Arial"/>
          <w:sz w:val="20"/>
        </w:rPr>
        <w:t>výměníků tepla až k místům napojení. Veškeré armatury musí být dostupné a schopné obsluhy z</w:t>
      </w:r>
      <w:r w:rsidR="00171167">
        <w:rPr>
          <w:rFonts w:cs="Arial"/>
          <w:sz w:val="20"/>
        </w:rPr>
        <w:t> </w:t>
      </w:r>
      <w:r w:rsidRPr="00182894">
        <w:rPr>
          <w:rFonts w:cs="Arial"/>
          <w:sz w:val="20"/>
        </w:rPr>
        <w:t>podlahy. Kabeláž kromě zásuvkových okruhů, bude včetně žlabů instalována nová (nepřípustné využít původní zelené žlaby).</w:t>
      </w:r>
    </w:p>
    <w:p w:rsidR="00B37652" w:rsidRPr="009A6B8B" w:rsidRDefault="00B37652" w:rsidP="009A6B8B">
      <w:pPr>
        <w:pStyle w:val="Odstavecseseznamem"/>
        <w:widowControl w:val="0"/>
        <w:spacing w:before="80" w:after="80"/>
        <w:ind w:left="567"/>
        <w:contextualSpacing w:val="0"/>
        <w:rPr>
          <w:rFonts w:cs="Arial"/>
          <w:sz w:val="20"/>
        </w:rPr>
      </w:pPr>
      <w:r w:rsidRPr="00182894">
        <w:rPr>
          <w:rFonts w:cs="Arial"/>
          <w:sz w:val="20"/>
        </w:rPr>
        <w:t xml:space="preserve">Potrubí ÚT 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w:t>
      </w:r>
      <w:r w:rsidRPr="009A6B8B">
        <w:rPr>
          <w:rFonts w:cs="Arial"/>
          <w:sz w:val="20"/>
        </w:rPr>
        <w:t>přírubě, armatury budou opatřeny snímatelnou vrstvenou tepelnou izolací. Pro uchycení budou vybudovány nové závěsy. Pokud budou využity stávající, tak budou nově natřeny.</w:t>
      </w:r>
    </w:p>
    <w:p w:rsidR="00B37652" w:rsidRPr="009A6B8B" w:rsidRDefault="00B37652" w:rsidP="009A6B8B">
      <w:pPr>
        <w:pStyle w:val="Odstavecseseznamem"/>
        <w:widowControl w:val="0"/>
        <w:spacing w:before="80" w:after="80"/>
        <w:ind w:left="567"/>
        <w:contextualSpacing w:val="0"/>
        <w:rPr>
          <w:rFonts w:cs="Arial"/>
          <w:sz w:val="20"/>
        </w:rPr>
      </w:pPr>
      <w:r w:rsidRPr="009A6B8B">
        <w:rPr>
          <w:rFonts w:cs="Arial"/>
          <w:sz w:val="20"/>
        </w:rPr>
        <w:t>Stávající závěsný a úložný materiál, který nebude nadále využit, se z VS odstraní (odřeže).</w:t>
      </w:r>
    </w:p>
    <w:p w:rsidR="00B37652" w:rsidRPr="009A6B8B" w:rsidRDefault="00B37652" w:rsidP="009A6B8B">
      <w:pPr>
        <w:pStyle w:val="Odstavecseseznamem"/>
        <w:widowControl w:val="0"/>
        <w:spacing w:before="80" w:after="80"/>
        <w:ind w:left="567"/>
        <w:contextualSpacing w:val="0"/>
        <w:rPr>
          <w:rFonts w:cs="Arial"/>
          <w:sz w:val="20"/>
        </w:rPr>
      </w:pPr>
      <w:r w:rsidRPr="009A6B8B">
        <w:rPr>
          <w:rFonts w:cs="Arial"/>
          <w:b/>
          <w:sz w:val="20"/>
        </w:rPr>
        <w:t xml:space="preserve">Oběhová čerpadla na ÚT zůstanou stávající, budou řízena dálkově, automaticky, včetně diference. </w:t>
      </w:r>
      <w:r w:rsidRPr="009A6B8B">
        <w:rPr>
          <w:rFonts w:cs="Arial"/>
          <w:sz w:val="20"/>
        </w:rPr>
        <w:t xml:space="preserve">Jejich provoz bude jako dosud střídavý, přičemž v chodu </w:t>
      </w:r>
      <w:r w:rsidR="00FA5B82" w:rsidRPr="009A6B8B">
        <w:rPr>
          <w:rFonts w:cs="Arial"/>
          <w:sz w:val="20"/>
        </w:rPr>
        <w:t xml:space="preserve">bude </w:t>
      </w:r>
      <w:r w:rsidRPr="009A6B8B">
        <w:rPr>
          <w:rFonts w:cs="Arial"/>
          <w:sz w:val="20"/>
        </w:rPr>
        <w:t xml:space="preserve">jako dosud maximálně </w:t>
      </w:r>
      <w:r w:rsidR="00FA5B82" w:rsidRPr="009A6B8B">
        <w:rPr>
          <w:rFonts w:cs="Arial"/>
          <w:sz w:val="20"/>
        </w:rPr>
        <w:t>jedno</w:t>
      </w:r>
      <w:r w:rsidRPr="009A6B8B">
        <w:rPr>
          <w:rFonts w:cs="Arial"/>
          <w:sz w:val="20"/>
        </w:rPr>
        <w:t xml:space="preserve"> oběhov</w:t>
      </w:r>
      <w:r w:rsidR="00FA5B82" w:rsidRPr="009A6B8B">
        <w:rPr>
          <w:rFonts w:cs="Arial"/>
          <w:sz w:val="20"/>
        </w:rPr>
        <w:t>é</w:t>
      </w:r>
      <w:r w:rsidRPr="009A6B8B">
        <w:rPr>
          <w:rFonts w:cs="Arial"/>
          <w:sz w:val="20"/>
        </w:rPr>
        <w:t xml:space="preserve"> čerpadl</w:t>
      </w:r>
      <w:r w:rsidR="00FA5B82" w:rsidRPr="009A6B8B">
        <w:rPr>
          <w:rFonts w:cs="Arial"/>
          <w:sz w:val="20"/>
        </w:rPr>
        <w:t>o</w:t>
      </w:r>
      <w:r w:rsidRPr="009A6B8B">
        <w:rPr>
          <w:rFonts w:cs="Arial"/>
          <w:sz w:val="20"/>
        </w:rPr>
        <w:t>, druhé bude vždy jako mokrá rezerva pro automatický střídavý provoz.</w:t>
      </w:r>
    </w:p>
    <w:p w:rsidR="00B37652" w:rsidRPr="009A6B8B" w:rsidRDefault="00A169C9" w:rsidP="009A6B8B">
      <w:pPr>
        <w:pStyle w:val="Odstavecseseznamem"/>
        <w:widowControl w:val="0"/>
        <w:spacing w:before="80" w:after="80"/>
        <w:ind w:left="567"/>
        <w:contextualSpacing w:val="0"/>
        <w:rPr>
          <w:rFonts w:cs="Arial"/>
          <w:sz w:val="20"/>
        </w:rPr>
      </w:pPr>
      <w:r w:rsidRPr="009A6B8B">
        <w:rPr>
          <w:rFonts w:cs="Arial"/>
          <w:sz w:val="20"/>
        </w:rPr>
        <w:t xml:space="preserve">Ve VS 10 bude kromě určené stávající technologie pro </w:t>
      </w:r>
      <w:r w:rsidR="00603AFB" w:rsidRPr="009A6B8B">
        <w:rPr>
          <w:rFonts w:cs="Arial"/>
          <w:sz w:val="20"/>
        </w:rPr>
        <w:t>Ú</w:t>
      </w:r>
      <w:r w:rsidRPr="009A6B8B">
        <w:rPr>
          <w:rFonts w:cs="Arial"/>
          <w:sz w:val="20"/>
        </w:rPr>
        <w:t>T demontována také nepoužívaná technologie TV a příslušná instalace elektro a MaR</w:t>
      </w:r>
      <w:r w:rsidR="00603AFB" w:rsidRPr="009A6B8B">
        <w:rPr>
          <w:rFonts w:cs="Arial"/>
          <w:sz w:val="20"/>
        </w:rPr>
        <w:t>.</w:t>
      </w:r>
    </w:p>
    <w:p w:rsidR="00B37652" w:rsidRPr="00182894" w:rsidRDefault="00B37652" w:rsidP="009A6B8B">
      <w:pPr>
        <w:pStyle w:val="Odstavecseseznamem"/>
        <w:widowControl w:val="0"/>
        <w:spacing w:before="80" w:after="80"/>
        <w:ind w:left="567"/>
        <w:contextualSpacing w:val="0"/>
        <w:rPr>
          <w:rFonts w:cs="Arial"/>
          <w:b/>
          <w:sz w:val="20"/>
        </w:rPr>
      </w:pPr>
      <w:r w:rsidRPr="009A6B8B">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9A6B8B">
        <w:rPr>
          <w:rFonts w:cs="Arial"/>
          <w:b/>
          <w:sz w:val="20"/>
        </w:rPr>
        <w:t xml:space="preserve">smluvní </w:t>
      </w:r>
      <w:r w:rsidR="00E85988" w:rsidRPr="00182894">
        <w:rPr>
          <w:rFonts w:cs="Arial"/>
          <w:b/>
          <w:sz w:val="20"/>
        </w:rPr>
        <w:t>pokuta dle odst. 18.12 této smlouvy</w:t>
      </w:r>
      <w:r w:rsidRPr="00182894">
        <w:rPr>
          <w:rFonts w:cs="Arial"/>
          <w:b/>
          <w:sz w:val="20"/>
        </w:rPr>
        <w:t>.</w:t>
      </w:r>
    </w:p>
    <w:p w:rsidR="00B37652" w:rsidRPr="00182894" w:rsidRDefault="00B37652" w:rsidP="009A6B8B">
      <w:pPr>
        <w:pStyle w:val="Odstavecseseznamem"/>
        <w:widowControl w:val="0"/>
        <w:spacing w:before="80" w:after="80"/>
        <w:ind w:left="567"/>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533C46">
      <w:pPr>
        <w:pStyle w:val="Odstavecseseznamem"/>
        <w:widowControl w:val="0"/>
        <w:spacing w:before="120" w:after="120"/>
        <w:ind w:left="567"/>
        <w:contextualSpacing w:val="0"/>
        <w:rPr>
          <w:rFonts w:cs="Arial"/>
          <w:sz w:val="20"/>
        </w:rPr>
      </w:pPr>
      <w:r w:rsidRPr="00182894">
        <w:rPr>
          <w:rFonts w:cs="Arial"/>
          <w:sz w:val="20"/>
        </w:rPr>
        <w:lastRenderedPageBreak/>
        <w:t>Před demontáží stávajících měřičů (oprávněni pouze pracovníci obj</w:t>
      </w:r>
      <w:r w:rsidR="000909C6">
        <w:rPr>
          <w:rFonts w:cs="Arial"/>
          <w:sz w:val="20"/>
        </w:rPr>
        <w:t>ednatele) bude proveden zápis s </w:t>
      </w:r>
      <w:r w:rsidRPr="00182894">
        <w:rPr>
          <w:rFonts w:cs="Arial"/>
          <w:sz w:val="20"/>
        </w:rPr>
        <w:t>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533C46">
      <w:pPr>
        <w:pStyle w:val="Odstavecseseznamem"/>
        <w:widowControl w:val="0"/>
        <w:spacing w:before="120" w:after="120"/>
        <w:ind w:left="567"/>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533C46">
      <w:pPr>
        <w:pStyle w:val="Odstavecseseznamem"/>
        <w:widowControl w:val="0"/>
        <w:spacing w:before="120" w:after="120"/>
        <w:ind w:left="567"/>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9A6B8B" w:rsidRDefault="005438A1" w:rsidP="00533C46">
      <w:pPr>
        <w:pStyle w:val="Odstavecseseznamem"/>
        <w:widowControl w:val="0"/>
        <w:spacing w:before="120" w:after="120"/>
        <w:ind w:left="567"/>
        <w:contextualSpacing w:val="0"/>
        <w:rPr>
          <w:rFonts w:cs="Arial"/>
          <w:sz w:val="20"/>
        </w:rPr>
      </w:pPr>
      <w:r w:rsidRPr="009A6B8B">
        <w:rPr>
          <w:rFonts w:cs="Arial"/>
          <w:sz w:val="20"/>
        </w:rPr>
        <w:t>Součástí plnění (díla) jsou</w:t>
      </w:r>
      <w:r w:rsidR="00B37652" w:rsidRPr="009A6B8B">
        <w:rPr>
          <w:rFonts w:cs="Arial"/>
          <w:sz w:val="20"/>
        </w:rPr>
        <w:t xml:space="preserve"> úpravy a rozšíření hardware ŘS a aktualizac</w:t>
      </w:r>
      <w:r w:rsidRPr="009A6B8B">
        <w:rPr>
          <w:rFonts w:cs="Arial"/>
          <w:sz w:val="20"/>
        </w:rPr>
        <w:t>e</w:t>
      </w:r>
      <w:r w:rsidR="00B37652" w:rsidRPr="009A6B8B">
        <w:rPr>
          <w:rFonts w:cs="Arial"/>
          <w:sz w:val="20"/>
        </w:rPr>
        <w:t xml:space="preserve"> software ŘS, operátorského panelu a na dispečinku, přenos dat mezi ŘS a dispečinkem, oživení, odzkoušení a kontrol</w:t>
      </w:r>
      <w:r w:rsidRPr="009A6B8B">
        <w:rPr>
          <w:rFonts w:cs="Arial"/>
          <w:sz w:val="20"/>
        </w:rPr>
        <w:t>a</w:t>
      </w:r>
      <w:r w:rsidR="00B37652" w:rsidRPr="009A6B8B">
        <w:rPr>
          <w:rFonts w:cs="Arial"/>
          <w:sz w:val="20"/>
        </w:rPr>
        <w:t xml:space="preserve"> přenosu </w:t>
      </w:r>
      <w:r w:rsidRPr="009A6B8B">
        <w:rPr>
          <w:rFonts w:cs="Arial"/>
          <w:sz w:val="20"/>
        </w:rPr>
        <w:t>dat</w:t>
      </w:r>
      <w:r w:rsidR="00B37652" w:rsidRPr="009A6B8B">
        <w:rPr>
          <w:rFonts w:cs="Arial"/>
          <w:sz w:val="20"/>
        </w:rPr>
        <w:t>.</w:t>
      </w:r>
    </w:p>
    <w:p w:rsidR="00B37652" w:rsidRPr="009A6B8B" w:rsidRDefault="00B37652" w:rsidP="00533C46">
      <w:pPr>
        <w:pStyle w:val="Odstavecseseznamem"/>
        <w:widowControl w:val="0"/>
        <w:spacing w:before="120" w:after="120"/>
        <w:ind w:left="567"/>
        <w:contextualSpacing w:val="0"/>
        <w:rPr>
          <w:rFonts w:cs="Arial"/>
          <w:sz w:val="20"/>
        </w:rPr>
      </w:pPr>
      <w:r w:rsidRPr="009A6B8B">
        <w:rPr>
          <w:rFonts w:cs="Arial"/>
          <w:sz w:val="20"/>
        </w:rPr>
        <w:t>Proplach potrubí ÚT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533C46">
      <w:pPr>
        <w:pStyle w:val="Odstavecseseznamem"/>
        <w:widowControl w:val="0"/>
        <w:spacing w:before="120" w:after="120"/>
        <w:ind w:left="567"/>
        <w:contextualSpacing w:val="0"/>
        <w:rPr>
          <w:rFonts w:cs="Arial"/>
          <w:sz w:val="20"/>
        </w:rPr>
      </w:pPr>
      <w:r w:rsidRPr="009A6B8B">
        <w:rPr>
          <w:rFonts w:cs="Arial"/>
          <w:sz w:val="20"/>
        </w:rPr>
        <w:t xml:space="preserve">Bude </w:t>
      </w:r>
      <w:r w:rsidR="009816E5" w:rsidRPr="009A6B8B">
        <w:rPr>
          <w:rFonts w:cs="Arial"/>
          <w:sz w:val="20"/>
        </w:rPr>
        <w:t>provedena</w:t>
      </w:r>
      <w:r w:rsidRPr="009A6B8B">
        <w:rPr>
          <w:rFonts w:cs="Arial"/>
          <w:sz w:val="20"/>
        </w:rPr>
        <w:t xml:space="preserve"> komplexní zkouška a zkušební provoz technologického zařízení (odevzdán protokol), budou ověřeny parametry tepelné sítě </w:t>
      </w:r>
      <w:r w:rsidRPr="00182894">
        <w:rPr>
          <w:rFonts w:cs="Arial"/>
          <w:sz w:val="20"/>
        </w:rPr>
        <w:t xml:space="preserve">u odběratelů, tlakové a teplotní parametry dodávek ÚT (kvalita dodávek je určena Vyhláškou č. 194/2007Sb.)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533C46">
      <w:pPr>
        <w:pStyle w:val="Odstavecseseznamem"/>
        <w:widowControl w:val="0"/>
        <w:spacing w:before="120" w:after="120"/>
        <w:ind w:left="567"/>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w:t>
      </w:r>
    </w:p>
    <w:p w:rsidR="00B37652" w:rsidRPr="00182894" w:rsidRDefault="00B37652" w:rsidP="00533C46">
      <w:pPr>
        <w:pStyle w:val="Odstavecseseznamem"/>
        <w:widowControl w:val="0"/>
        <w:spacing w:before="120" w:after="120"/>
        <w:ind w:left="567"/>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 xml:space="preserve">rojekt) a bude vyvěšeno Technologické schéma VS </w:t>
      </w:r>
      <w:r w:rsidR="00BD382D">
        <w:rPr>
          <w:rFonts w:cs="Arial"/>
          <w:sz w:val="20"/>
        </w:rPr>
        <w:t>10</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1C1701" w:rsidRPr="00533C46" w:rsidRDefault="001C1701" w:rsidP="003232B2">
      <w:pPr>
        <w:pStyle w:val="Odstavecseseznamem"/>
        <w:widowControl w:val="0"/>
        <w:numPr>
          <w:ilvl w:val="1"/>
          <w:numId w:val="31"/>
        </w:numPr>
        <w:spacing w:before="120" w:after="60"/>
        <w:ind w:left="578" w:hanging="578"/>
        <w:contextualSpacing w:val="0"/>
        <w:rPr>
          <w:rFonts w:cs="Arial"/>
          <w:b/>
          <w:sz w:val="20"/>
        </w:rPr>
      </w:pPr>
      <w:r w:rsidRPr="00533C46">
        <w:rPr>
          <w:rFonts w:cs="Arial"/>
          <w:b/>
          <w:sz w:val="20"/>
        </w:rPr>
        <w:t>Součástí díla je:</w:t>
      </w:r>
    </w:p>
    <w:p w:rsidR="001C1701" w:rsidRPr="00182894" w:rsidRDefault="00445AA3" w:rsidP="00533C46">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533C46">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9A6B8B" w:rsidRDefault="00214FB2" w:rsidP="00533C46">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w:t>
      </w:r>
      <w:r w:rsidRPr="009A6B8B">
        <w:rPr>
          <w:rFonts w:cs="Arial"/>
          <w:sz w:val="20"/>
        </w:rPr>
        <w:t>směrnicí GŘ objednatele č. SM-UE-1806 „Pravidla řízení a kontroly kvality svařování“ na základě kvalifikovaných postupů svařování (WPS) dle ČSN EN ISO 15607; ČSN EN ISO 15614-1, svářeči kvalifikovanými podle ČSN EN ISO 9606-1.</w:t>
      </w:r>
    </w:p>
    <w:p w:rsidR="001C1701" w:rsidRPr="00182894" w:rsidRDefault="00B50026" w:rsidP="00533C46">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9A6B8B">
        <w:rPr>
          <w:rFonts w:cs="Arial"/>
          <w:sz w:val="20"/>
        </w:rPr>
        <w:t xml:space="preserve">Povinnost zhotovitele předložit objednateli postupy svařování WPS a protokoly WPQR </w:t>
      </w:r>
      <w:r w:rsidR="00445AA3" w:rsidRPr="009A6B8B">
        <w:rPr>
          <w:rFonts w:cs="Arial"/>
          <w:sz w:val="20"/>
        </w:rPr>
        <w:t>(pro svařování pla</w:t>
      </w:r>
      <w:r w:rsidR="00AF0A35" w:rsidRPr="009A6B8B">
        <w:rPr>
          <w:rFonts w:cs="Arial"/>
          <w:sz w:val="20"/>
        </w:rPr>
        <w:t>s</w:t>
      </w:r>
      <w:r w:rsidR="00445AA3" w:rsidRPr="009A6B8B">
        <w:rPr>
          <w:rFonts w:cs="Arial"/>
          <w:sz w:val="20"/>
        </w:rPr>
        <w:t xml:space="preserve">tů i ocele) </w:t>
      </w:r>
      <w:r w:rsidRPr="009A6B8B">
        <w:rPr>
          <w:rFonts w:cs="Arial"/>
          <w:sz w:val="20"/>
        </w:rPr>
        <w:t xml:space="preserve">vč. předání dokladů o odborné způsobilosti personálu NDT (nedestruktivních kontrol) </w:t>
      </w:r>
      <w:r w:rsidRPr="009A6B8B">
        <w:rPr>
          <w:rFonts w:cs="Arial"/>
          <w:b/>
          <w:bCs/>
          <w:sz w:val="20"/>
        </w:rPr>
        <w:t xml:space="preserve">nejpozději </w:t>
      </w:r>
      <w:r w:rsidRPr="00182894">
        <w:rPr>
          <w:rFonts w:cs="Arial"/>
          <w:b/>
          <w:bCs/>
          <w:sz w:val="20"/>
        </w:rPr>
        <w:t>při předání staveniště</w:t>
      </w:r>
      <w:r w:rsidRPr="00182894">
        <w:rPr>
          <w:rFonts w:cs="Arial"/>
          <w:sz w:val="20"/>
        </w:rPr>
        <w:t>.</w:t>
      </w:r>
      <w:r w:rsidRPr="00182894">
        <w:rPr>
          <w:rFonts w:cs="Arial"/>
          <w:b/>
          <w:bCs/>
          <w:sz w:val="20"/>
        </w:rPr>
        <w:t xml:space="preserve"> </w:t>
      </w:r>
    </w:p>
    <w:p w:rsidR="00646486" w:rsidRPr="00182894" w:rsidRDefault="00141247" w:rsidP="00533C46">
      <w:pPr>
        <w:pStyle w:val="Odstavecseseznamem"/>
        <w:numPr>
          <w:ilvl w:val="2"/>
          <w:numId w:val="31"/>
        </w:numPr>
        <w:tabs>
          <w:tab w:val="clear" w:pos="862"/>
          <w:tab w:val="num" w:pos="709"/>
        </w:tabs>
        <w:spacing w:before="120"/>
        <w:ind w:left="709" w:hanging="709"/>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533C46">
      <w:pPr>
        <w:pStyle w:val="Odstavecseseznamem"/>
        <w:tabs>
          <w:tab w:val="num" w:pos="709"/>
        </w:tabs>
        <w:spacing w:before="60"/>
        <w:ind w:left="709"/>
        <w:contextualSpacing w:val="0"/>
        <w:rPr>
          <w:rFonts w:cs="Arial"/>
          <w:sz w:val="20"/>
        </w:rPr>
      </w:pPr>
      <w:r w:rsidRPr="00182894">
        <w:rPr>
          <w:rFonts w:cs="Arial"/>
          <w:sz w:val="20"/>
        </w:rPr>
        <w:t>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533C46">
      <w:pPr>
        <w:pStyle w:val="Odstavecseseznamem"/>
        <w:tabs>
          <w:tab w:val="num" w:pos="709"/>
        </w:tabs>
        <w:spacing w:before="60"/>
        <w:ind w:left="709"/>
        <w:contextualSpacing w:val="0"/>
        <w:rPr>
          <w:rFonts w:cs="Arial"/>
          <w:sz w:val="20"/>
        </w:rPr>
      </w:pPr>
      <w:r w:rsidRPr="00182894">
        <w:rPr>
          <w:rFonts w:cs="Arial"/>
          <w:sz w:val="20"/>
        </w:rPr>
        <w:t>Svařování potrubí vč. vypouštěcího potrubí lze pouze na základě kvalifikovaných postupů svařování (WPS) dle ČSN EN ISO 15607; ČSN EN ISO 15614-1, svářeči kvalifikovanými podle ČSN EN ISO 9606-1.</w:t>
      </w:r>
    </w:p>
    <w:p w:rsidR="00646486" w:rsidRPr="00182894" w:rsidRDefault="00646486" w:rsidP="00533C46">
      <w:pPr>
        <w:pStyle w:val="Odstavecseseznamem"/>
        <w:tabs>
          <w:tab w:val="num" w:pos="709"/>
        </w:tabs>
        <w:spacing w:before="60"/>
        <w:ind w:left="709"/>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533C46">
      <w:pPr>
        <w:pStyle w:val="Odstavecseseznamem"/>
        <w:tabs>
          <w:tab w:val="num" w:pos="709"/>
        </w:tabs>
        <w:spacing w:before="60"/>
        <w:ind w:left="709"/>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CF544B">
      <w:pPr>
        <w:pStyle w:val="Odstavecseseznamem"/>
        <w:spacing w:before="60"/>
        <w:ind w:left="709"/>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CF544B">
      <w:pPr>
        <w:pStyle w:val="Odstavecseseznamem"/>
        <w:numPr>
          <w:ilvl w:val="2"/>
          <w:numId w:val="31"/>
        </w:numPr>
        <w:tabs>
          <w:tab w:val="clear" w:pos="862"/>
          <w:tab w:val="num" w:pos="709"/>
        </w:tabs>
        <w:spacing w:before="120"/>
        <w:ind w:left="709" w:hanging="709"/>
        <w:contextualSpacing w:val="0"/>
        <w:rPr>
          <w:rFonts w:cs="Arial"/>
          <w:b/>
          <w:sz w:val="20"/>
          <w:u w:val="single"/>
        </w:rPr>
      </w:pPr>
      <w:r w:rsidRPr="00182894">
        <w:rPr>
          <w:b/>
          <w:sz w:val="20"/>
          <w:u w:val="single"/>
        </w:rPr>
        <w:lastRenderedPageBreak/>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182894" w:rsidRDefault="00646486" w:rsidP="00CF544B">
      <w:pPr>
        <w:pStyle w:val="Odstavecseseznamem"/>
        <w:tabs>
          <w:tab w:val="num" w:pos="709"/>
        </w:tabs>
        <w:spacing w:before="60"/>
        <w:ind w:left="709"/>
        <w:contextualSpacing w:val="0"/>
        <w:rPr>
          <w:rFonts w:cs="Arial"/>
          <w:sz w:val="20"/>
        </w:rPr>
      </w:pPr>
      <w:r w:rsidRPr="00182894">
        <w:rPr>
          <w:rFonts w:cs="Arial"/>
          <w:sz w:val="20"/>
        </w:rPr>
        <w:t>Svařování tlakového potrubí může provádět pouze osoba (právnická či fyzická), která splňuje podmínky ČSN EN ISO 3834-2 „Vyšší požadavky na jakost“ a ČSN EN 13 480. Na svařování musí dohlížet osoba, odborně způsobilá ve smyslu P-102 a TP B-302 CWS ANB včetně realizace průběžných záznamů o kontrolách ve stavebním deníku.</w:t>
      </w:r>
    </w:p>
    <w:p w:rsidR="00646486" w:rsidRPr="00182894" w:rsidRDefault="00646486" w:rsidP="00CF544B">
      <w:pPr>
        <w:pStyle w:val="Odstavecseseznamem"/>
        <w:tabs>
          <w:tab w:val="num" w:pos="709"/>
        </w:tabs>
        <w:spacing w:before="60"/>
        <w:ind w:left="709"/>
        <w:contextualSpacing w:val="0"/>
        <w:rPr>
          <w:rFonts w:cs="Arial"/>
          <w:sz w:val="20"/>
        </w:rPr>
      </w:pPr>
      <w:r w:rsidRPr="0018289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182894" w:rsidRDefault="00646486" w:rsidP="00CF544B">
      <w:pPr>
        <w:pStyle w:val="Odstavecseseznamem"/>
        <w:tabs>
          <w:tab w:val="num" w:pos="709"/>
        </w:tabs>
        <w:spacing w:before="60"/>
        <w:ind w:left="709"/>
        <w:contextualSpacing w:val="0"/>
        <w:rPr>
          <w:rFonts w:cs="Arial"/>
          <w:sz w:val="20"/>
          <w:u w:val="single"/>
        </w:rPr>
      </w:pPr>
      <w:r w:rsidRPr="00182894">
        <w:rPr>
          <w:rFonts w:cs="Arial"/>
          <w:sz w:val="20"/>
          <w:u w:val="single"/>
        </w:rPr>
        <w:t>Kontrola jakosti svarů sekundárního potrubí - rozsah NDT stanovený objednatelem:</w:t>
      </w:r>
    </w:p>
    <w:p w:rsidR="00646486" w:rsidRPr="00182894" w:rsidRDefault="00646486" w:rsidP="00CF544B">
      <w:pPr>
        <w:pStyle w:val="Odstavecseseznamem"/>
        <w:tabs>
          <w:tab w:val="num" w:pos="709"/>
        </w:tabs>
        <w:spacing w:before="60"/>
        <w:ind w:left="709"/>
        <w:contextualSpacing w:val="0"/>
        <w:rPr>
          <w:rFonts w:cs="Arial"/>
          <w:sz w:val="20"/>
        </w:rPr>
      </w:pPr>
      <w:r w:rsidRPr="00182894">
        <w:rPr>
          <w:rFonts w:cs="Arial"/>
          <w:sz w:val="20"/>
        </w:rPr>
        <w:t xml:space="preserve">VT – B/100% včetně protokolu ČSN EN 13100-1 (ČSN EN ISO 9712); ČSN EN 16296 </w:t>
      </w:r>
      <w:r w:rsidR="00141247" w:rsidRPr="00182894">
        <w:rPr>
          <w:rFonts w:cs="Arial"/>
          <w:sz w:val="20"/>
        </w:rPr>
        <w:t>(</w:t>
      </w:r>
      <w:r w:rsidRPr="00182894">
        <w:rPr>
          <w:rFonts w:cs="Arial"/>
          <w:sz w:val="20"/>
        </w:rPr>
        <w:t>bude provedeno u všech svarů</w:t>
      </w:r>
      <w:r w:rsidR="00141247" w:rsidRPr="00182894">
        <w:rPr>
          <w:rFonts w:cs="Arial"/>
          <w:sz w:val="20"/>
        </w:rPr>
        <w:t>)</w:t>
      </w:r>
      <w:r w:rsidRPr="00182894">
        <w:rPr>
          <w:rFonts w:cs="Arial"/>
          <w:sz w:val="20"/>
        </w:rPr>
        <w:t>.</w:t>
      </w:r>
    </w:p>
    <w:p w:rsidR="001C1701" w:rsidRPr="00182894" w:rsidRDefault="0096132D" w:rsidP="00CF544B">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182894">
        <w:rPr>
          <w:rFonts w:cs="Arial"/>
          <w:sz w:val="20"/>
        </w:rPr>
        <w:t>Dohled odborně způsobilé osoby, která bude dohlížet na provádění svářečských prací a splňuje kvalifikační požadavky normy ČSN EN ISO 14731 a požadavky jakosti při svařování dle ČSN EN ISO 3834-2.</w:t>
      </w:r>
    </w:p>
    <w:p w:rsidR="00445AA3" w:rsidRPr="00182894" w:rsidRDefault="00445AA3" w:rsidP="00CF544B">
      <w:pPr>
        <w:pStyle w:val="Odstavecseseznamem"/>
        <w:numPr>
          <w:ilvl w:val="2"/>
          <w:numId w:val="31"/>
        </w:numPr>
        <w:tabs>
          <w:tab w:val="clear" w:pos="862"/>
          <w:tab w:val="num" w:pos="709"/>
        </w:tabs>
        <w:spacing w:before="60"/>
        <w:ind w:left="709" w:hanging="709"/>
        <w:contextualSpacing w:val="0"/>
        <w:rPr>
          <w:rFonts w:cs="Arial"/>
          <w:sz w:val="20"/>
        </w:rPr>
      </w:pPr>
      <w:r w:rsidRPr="0018289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 xml:space="preserve">Předložení dokladů odborné způsobilosti svářečů </w:t>
      </w:r>
      <w:r w:rsidR="007475C5" w:rsidRPr="00182894">
        <w:rPr>
          <w:rFonts w:cs="Arial"/>
          <w:sz w:val="20"/>
        </w:rPr>
        <w:t xml:space="preserve">(pro svařování plastů i ocele)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CF544B">
      <w:pPr>
        <w:pStyle w:val="Odstavecseseznamem"/>
        <w:numPr>
          <w:ilvl w:val="2"/>
          <w:numId w:val="31"/>
        </w:numPr>
        <w:tabs>
          <w:tab w:val="clear" w:pos="862"/>
          <w:tab w:val="num" w:pos="709"/>
        </w:tabs>
        <w:spacing w:before="80"/>
        <w:ind w:left="709" w:hanging="709"/>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9A6B8B" w:rsidRDefault="0096132D"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 xml:space="preserve">Uvedení ploch dotčených stavbou do předchozího </w:t>
      </w:r>
      <w:r w:rsidRPr="009A6B8B">
        <w:rPr>
          <w:rFonts w:cs="Arial"/>
          <w:sz w:val="20"/>
        </w:rPr>
        <w:t>stavu</w:t>
      </w:r>
      <w:r w:rsidR="00110C75" w:rsidRPr="009A6B8B">
        <w:rPr>
          <w:rFonts w:cs="Arial"/>
          <w:sz w:val="20"/>
        </w:rPr>
        <w:t>, bude provedena finální úprava ploch, podlaha bude natřena voděodolným nátěrem, bude vymalováno a osvětlovací tělesa vyčištěna (kryty jek z venku, tak zevnitř) – provede zhotovitel.</w:t>
      </w:r>
    </w:p>
    <w:p w:rsidR="008576EA" w:rsidRPr="009A6B8B" w:rsidRDefault="0096132D"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9A6B8B">
        <w:rPr>
          <w:rFonts w:cs="Arial"/>
          <w:sz w:val="20"/>
        </w:rPr>
        <w:t>Provedení díla v souladu se stavebním zákonem a předpisy souvisejícími, bezpečnostními předpisy, rozhodnutím</w:t>
      </w:r>
      <w:r w:rsidR="00B50026" w:rsidRPr="009A6B8B">
        <w:rPr>
          <w:rFonts w:cs="Arial"/>
          <w:sz w:val="20"/>
        </w:rPr>
        <w:t>i orgánů státní správy a podmín</w:t>
      </w:r>
      <w:r w:rsidRPr="009A6B8B">
        <w:rPr>
          <w:rFonts w:cs="Arial"/>
          <w:sz w:val="20"/>
        </w:rPr>
        <w:t>k</w:t>
      </w:r>
      <w:r w:rsidR="00B50026" w:rsidRPr="009A6B8B">
        <w:rPr>
          <w:rFonts w:cs="Arial"/>
          <w:sz w:val="20"/>
        </w:rPr>
        <w:t>ami</w:t>
      </w:r>
      <w:r w:rsidRPr="009A6B8B">
        <w:rPr>
          <w:rFonts w:cs="Arial"/>
          <w:sz w:val="20"/>
        </w:rPr>
        <w:t xml:space="preserve"> ostatních dotčených účastníků.</w:t>
      </w:r>
    </w:p>
    <w:p w:rsidR="008B024E" w:rsidRPr="009A6B8B" w:rsidRDefault="00377DC5"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9A6B8B">
        <w:rPr>
          <w:rFonts w:cs="Arial"/>
          <w:sz w:val="20"/>
        </w:rPr>
        <w:t xml:space="preserve">Uložení veškerých odpadů ve smyslu zákona č. </w:t>
      </w:r>
      <w:r w:rsidR="00E50B08" w:rsidRPr="009A6B8B">
        <w:rPr>
          <w:rFonts w:cs="Arial"/>
          <w:sz w:val="20"/>
        </w:rPr>
        <w:t>541</w:t>
      </w:r>
      <w:r w:rsidRPr="009A6B8B">
        <w:rPr>
          <w:rFonts w:cs="Arial"/>
          <w:sz w:val="20"/>
        </w:rPr>
        <w:t>/20</w:t>
      </w:r>
      <w:r w:rsidR="00E50B08" w:rsidRPr="009A6B8B">
        <w:rPr>
          <w:rFonts w:cs="Arial"/>
          <w:sz w:val="20"/>
        </w:rPr>
        <w:t>20</w:t>
      </w:r>
      <w:r w:rsidRPr="009A6B8B">
        <w:rPr>
          <w:rFonts w:cs="Arial"/>
          <w:sz w:val="20"/>
        </w:rPr>
        <w:t xml:space="preserve"> Sb. </w:t>
      </w:r>
      <w:r w:rsidR="00402131" w:rsidRPr="009A6B8B">
        <w:rPr>
          <w:rFonts w:cs="Arial"/>
          <w:sz w:val="20"/>
        </w:rPr>
        <w:t>v platném znění</w:t>
      </w:r>
      <w:r w:rsidR="008B024E" w:rsidRPr="009A6B8B">
        <w:rPr>
          <w:rFonts w:cs="Arial"/>
          <w:sz w:val="20"/>
        </w:rPr>
        <w:t xml:space="preserve"> a jeho prováděcích právních předpisů a právních předpisů s ním souvisejících.</w:t>
      </w:r>
    </w:p>
    <w:p w:rsidR="001A6EE3" w:rsidRPr="00182894" w:rsidRDefault="00B50026"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9A6B8B">
        <w:rPr>
          <w:rFonts w:cs="Arial"/>
          <w:sz w:val="20"/>
        </w:rPr>
        <w:t xml:space="preserve">Veškeré případné změny v průběhu realizace oproti projektu </w:t>
      </w:r>
      <w:r w:rsidRPr="00182894">
        <w:rPr>
          <w:rFonts w:cs="Arial"/>
          <w:sz w:val="20"/>
        </w:rPr>
        <w:t xml:space="preserve">budou zpracovány v dokumentaci skutečného provedení stavby, ta bude předána ve </w:t>
      </w:r>
      <w:r w:rsidR="005438A1" w:rsidRPr="00182894">
        <w:rPr>
          <w:rFonts w:cs="Arial"/>
          <w:sz w:val="20"/>
        </w:rPr>
        <w:t>čtyřech</w:t>
      </w:r>
      <w:r w:rsidRPr="00182894">
        <w:rPr>
          <w:rFonts w:cs="Arial"/>
          <w:sz w:val="20"/>
        </w:rPr>
        <w:t xml:space="preserve"> vyhotovení</w:t>
      </w:r>
      <w:r w:rsidR="005438A1" w:rsidRPr="00182894">
        <w:rPr>
          <w:rFonts w:cs="Arial"/>
          <w:sz w:val="20"/>
        </w:rPr>
        <w:t>ch</w:t>
      </w:r>
      <w:r w:rsidRPr="00182894">
        <w:rPr>
          <w:rFonts w:cs="Arial"/>
          <w:sz w:val="20"/>
        </w:rPr>
        <w:t xml:space="preserve"> v tištěné podobě.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 ve </w:t>
      </w:r>
      <w:r w:rsidR="005438A1" w:rsidRPr="00182894">
        <w:rPr>
          <w:rFonts w:cs="Arial"/>
          <w:sz w:val="20"/>
        </w:rPr>
        <w:t>čtyřech</w:t>
      </w:r>
      <w:r w:rsidRPr="00182894">
        <w:rPr>
          <w:rFonts w:cs="Arial"/>
          <w:sz w:val="20"/>
        </w:rPr>
        <w:t xml:space="preserve"> vyhotoveních na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CF544B">
      <w:pPr>
        <w:pStyle w:val="Odstavecseseznamem"/>
        <w:spacing w:before="80"/>
        <w:ind w:left="709"/>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CF544B">
      <w:pPr>
        <w:tabs>
          <w:tab w:val="num" w:pos="1418"/>
        </w:tabs>
        <w:spacing w:before="60"/>
        <w:ind w:left="709"/>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CF544B">
      <w:pPr>
        <w:tabs>
          <w:tab w:val="num" w:pos="1418"/>
        </w:tabs>
        <w:spacing w:before="60"/>
        <w:ind w:left="709"/>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CF544B">
      <w:pPr>
        <w:tabs>
          <w:tab w:val="num" w:pos="1418"/>
        </w:tabs>
        <w:spacing w:before="60"/>
        <w:ind w:left="709"/>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CF544B">
      <w:pPr>
        <w:tabs>
          <w:tab w:val="num" w:pos="1418"/>
        </w:tabs>
        <w:spacing w:before="60"/>
        <w:ind w:left="709"/>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CF544B">
      <w:pPr>
        <w:tabs>
          <w:tab w:val="num" w:pos="1418"/>
        </w:tabs>
        <w:spacing w:before="60"/>
        <w:ind w:left="709"/>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182894" w:rsidRDefault="001A6EE3" w:rsidP="00CF544B">
      <w:pPr>
        <w:tabs>
          <w:tab w:val="num" w:pos="1418"/>
        </w:tabs>
        <w:spacing w:before="60"/>
        <w:ind w:left="709"/>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konverze do jiných formátů apod.). </w:t>
      </w:r>
    </w:p>
    <w:p w:rsidR="00115D3B" w:rsidRPr="00182894" w:rsidRDefault="001A6EE3" w:rsidP="00CF544B">
      <w:pPr>
        <w:tabs>
          <w:tab w:val="num" w:pos="1418"/>
        </w:tabs>
        <w:spacing w:before="60"/>
        <w:ind w:left="709"/>
        <w:rPr>
          <w:rFonts w:cs="Arial"/>
          <w:sz w:val="20"/>
        </w:rPr>
      </w:pPr>
      <w:r w:rsidRPr="00182894">
        <w:rPr>
          <w:rFonts w:cs="Arial"/>
          <w:sz w:val="20"/>
        </w:rPr>
        <w:lastRenderedPageBreak/>
        <w:t>Dokumentace bude v editovatelné podobě a bez použití speciálních nástaveb (např. CADELEC).</w:t>
      </w:r>
    </w:p>
    <w:p w:rsidR="00115D3B" w:rsidRPr="00182894" w:rsidRDefault="00C55626" w:rsidP="00CF544B">
      <w:pPr>
        <w:pStyle w:val="Odstavecseseznamem"/>
        <w:numPr>
          <w:ilvl w:val="2"/>
          <w:numId w:val="31"/>
        </w:numPr>
        <w:tabs>
          <w:tab w:val="clear" w:pos="862"/>
          <w:tab w:val="num" w:pos="709"/>
          <w:tab w:val="num" w:pos="1418"/>
        </w:tabs>
        <w:spacing w:before="120"/>
        <w:ind w:left="709" w:hanging="709"/>
        <w:contextualSpacing w:val="0"/>
        <w:rPr>
          <w:rFonts w:cs="Arial"/>
          <w:sz w:val="20"/>
        </w:rPr>
      </w:pPr>
      <w:r w:rsidRPr="00182894">
        <w:rPr>
          <w:rFonts w:cs="Arial"/>
          <w:sz w:val="20"/>
        </w:rPr>
        <w:t>Poskytnutí součinnosti při a</w:t>
      </w:r>
      <w:r w:rsidR="00E918EE" w:rsidRPr="00182894">
        <w:rPr>
          <w:rFonts w:cs="Arial"/>
          <w:sz w:val="20"/>
        </w:rPr>
        <w:t>ktualizac</w:t>
      </w:r>
      <w:r w:rsidRPr="00182894">
        <w:rPr>
          <w:rFonts w:cs="Arial"/>
          <w:sz w:val="20"/>
        </w:rPr>
        <w:t>i</w:t>
      </w:r>
      <w:r w:rsidR="00E918EE" w:rsidRPr="00182894">
        <w:rPr>
          <w:rFonts w:cs="Arial"/>
          <w:sz w:val="20"/>
        </w:rPr>
        <w:t xml:space="preserve"> plánu BOZP při realizaci akce.</w:t>
      </w:r>
    </w:p>
    <w:p w:rsidR="00115D3B" w:rsidRPr="00182894" w:rsidRDefault="00377DC5"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Spolupráce s „koordinátorem bezpečnosti a ochrany zdraví při práci na staveništi“, určeným objednatelem v souladu se zákonem č. 309/2006 Sb. a nařízením vlády č. 591/2006 Sb.</w:t>
      </w:r>
      <w:r w:rsidR="00A37129" w:rsidRPr="00182894">
        <w:rPr>
          <w:rFonts w:cs="Arial"/>
          <w:sz w:val="20"/>
        </w:rPr>
        <w:t>, vše v platném znění,</w:t>
      </w:r>
      <w:r w:rsidRPr="00182894">
        <w:rPr>
          <w:rFonts w:cs="Arial"/>
          <w:sz w:val="20"/>
        </w:rPr>
        <w:t xml:space="preserve"> a dodržování podnětů a doporučení tohoto koordinátora.</w:t>
      </w:r>
    </w:p>
    <w:p w:rsidR="00C830C9" w:rsidRPr="00182894" w:rsidRDefault="0091158C" w:rsidP="00CF544B">
      <w:pPr>
        <w:pStyle w:val="Odstavecseseznamem"/>
        <w:numPr>
          <w:ilvl w:val="2"/>
          <w:numId w:val="31"/>
        </w:numPr>
        <w:tabs>
          <w:tab w:val="clear" w:pos="862"/>
          <w:tab w:val="num" w:pos="709"/>
          <w:tab w:val="num" w:pos="1418"/>
        </w:tabs>
        <w:spacing w:before="80"/>
        <w:ind w:left="709" w:hanging="709"/>
        <w:contextualSpacing w:val="0"/>
        <w:rPr>
          <w:rFonts w:cs="Arial"/>
          <w:sz w:val="20"/>
        </w:rPr>
      </w:pPr>
      <w:r w:rsidRPr="00182894">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182894">
        <w:rPr>
          <w:rFonts w:ascii="HelveticaNeue-Light" w:hAnsi="HelveticaNeue-Light" w:cs="HelveticaNeue-Light"/>
          <w:sz w:val="20"/>
        </w:rPr>
        <w:t>z odolného a trvalého materiálu</w:t>
      </w:r>
      <w:r w:rsidRPr="00182894">
        <w:rPr>
          <w:rFonts w:cs="Arial"/>
          <w:sz w:val="20"/>
        </w:rPr>
        <w:t xml:space="preserve"> (např.: kámen, keramika, nerezový kov, plast). </w:t>
      </w:r>
      <w:r w:rsidRPr="00182894">
        <w:rPr>
          <w:rFonts w:ascii="HelveticaNeue-Light" w:hAnsi="HelveticaNeue-Light" w:cs="HelveticaNeue-Light"/>
          <w:sz w:val="20"/>
        </w:rPr>
        <w:t xml:space="preserve">Její minimální velikost je 300 x 400 mm. </w:t>
      </w:r>
      <w:r w:rsidRPr="00182894">
        <w:rPr>
          <w:rFonts w:cs="Arial"/>
          <w:sz w:val="20"/>
        </w:rPr>
        <w:t>Grafický podklad opět zajistí objednatel</w:t>
      </w:r>
      <w:r w:rsidR="0096132D" w:rsidRPr="00182894">
        <w:rPr>
          <w:rFonts w:cs="Arial"/>
          <w:sz w:val="20"/>
        </w:rPr>
        <w:t>.</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Pr="00182894"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nebudou osazením nové technologie změněny, kvalita dodávek je určena Vyhl. č. 194/2007 Sb. V případě, že kvalita dodávek ÚT nebude odpovídat uvedené vyhlášce, bude zařízení upraveno či vyměněno zhotovitelem na náklad zhotovitele tak, aby byly parametry dodávek ÚT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9A6B8B"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w:t>
      </w:r>
      <w:r w:rsidRPr="009A6B8B">
        <w:rPr>
          <w:rFonts w:cs="Arial"/>
          <w:sz w:val="20"/>
        </w:rPr>
        <w:t xml:space="preserve">ovzduší, </w:t>
      </w:r>
      <w:r w:rsidR="000302BC" w:rsidRPr="009A6B8B">
        <w:rPr>
          <w:bCs/>
          <w:sz w:val="20"/>
        </w:rPr>
        <w:t>zákona o látkách, které poškozují ozonovou vrstvu a skleníkových plynech,</w:t>
      </w:r>
      <w:r w:rsidR="000302BC" w:rsidRPr="009A6B8B">
        <w:rPr>
          <w:rFonts w:cs="Arial"/>
          <w:sz w:val="20"/>
        </w:rPr>
        <w:t xml:space="preserve"> </w:t>
      </w:r>
      <w:r w:rsidRPr="009A6B8B">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9A6B8B">
        <w:rPr>
          <w:rFonts w:cs="Arial"/>
          <w:sz w:val="20"/>
        </w:rPr>
        <w:t>této</w:t>
      </w:r>
      <w:r w:rsidRPr="009A6B8B">
        <w:rPr>
          <w:rFonts w:cs="Arial"/>
          <w:sz w:val="20"/>
        </w:rPr>
        <w:t xml:space="preserve"> smlouvy.</w:t>
      </w:r>
    </w:p>
    <w:p w:rsidR="00C3672E" w:rsidRPr="009A6B8B" w:rsidRDefault="0096132D" w:rsidP="00C3672E">
      <w:pPr>
        <w:pStyle w:val="Odstavecseseznamem"/>
        <w:numPr>
          <w:ilvl w:val="2"/>
          <w:numId w:val="31"/>
        </w:numPr>
        <w:tabs>
          <w:tab w:val="clear" w:pos="862"/>
          <w:tab w:val="num" w:pos="567"/>
        </w:tabs>
        <w:spacing w:before="60"/>
        <w:ind w:left="567" w:hanging="567"/>
        <w:contextualSpacing w:val="0"/>
        <w:rPr>
          <w:sz w:val="20"/>
        </w:rPr>
      </w:pPr>
      <w:r w:rsidRPr="009A6B8B">
        <w:rPr>
          <w:rFonts w:cs="Arial"/>
          <w:sz w:val="20"/>
        </w:rPr>
        <w:t xml:space="preserve">Při realizaci díla, není-li stanoveno smlouvou jinak, se </w:t>
      </w:r>
      <w:r w:rsidR="00E918EE" w:rsidRPr="009A6B8B">
        <w:rPr>
          <w:rFonts w:cs="Arial"/>
          <w:sz w:val="20"/>
        </w:rPr>
        <w:t>nahlíží na</w:t>
      </w:r>
      <w:r w:rsidRPr="009A6B8B">
        <w:rPr>
          <w:rFonts w:cs="Arial"/>
          <w:sz w:val="20"/>
        </w:rPr>
        <w:t xml:space="preserve"> zhotovitele jako na původce odpadů, které vznikly při provádění jeho činnosti a je tedy povinen plnit povinnosti původce odpadů, ve smyslu zákona č. </w:t>
      </w:r>
      <w:r w:rsidR="00E50B08" w:rsidRPr="009A6B8B">
        <w:rPr>
          <w:rFonts w:cs="Arial"/>
          <w:sz w:val="20"/>
        </w:rPr>
        <w:t>541</w:t>
      </w:r>
      <w:r w:rsidRPr="009A6B8B">
        <w:rPr>
          <w:rFonts w:cs="Arial"/>
          <w:sz w:val="20"/>
        </w:rPr>
        <w:t>/20</w:t>
      </w:r>
      <w:r w:rsidR="00E50B08" w:rsidRPr="009A6B8B">
        <w:rPr>
          <w:rFonts w:cs="Arial"/>
          <w:sz w:val="20"/>
        </w:rPr>
        <w:t>20</w:t>
      </w:r>
      <w:r w:rsidRPr="009A6B8B">
        <w:rPr>
          <w:rFonts w:cs="Arial"/>
          <w:sz w:val="20"/>
        </w:rPr>
        <w:t xml:space="preserve"> Sb., o odpadech a jeho prováděcích právních předpisů a právních předpisů s ním </w:t>
      </w:r>
      <w:r w:rsidR="00C3672E" w:rsidRPr="009A6B8B">
        <w:rPr>
          <w:rFonts w:cs="Arial"/>
          <w:sz w:val="20"/>
        </w:rPr>
        <w:t>souvisejících.</w:t>
      </w:r>
    </w:p>
    <w:p w:rsidR="00C3672E" w:rsidRPr="009A6B8B" w:rsidRDefault="0096132D" w:rsidP="00C3672E">
      <w:pPr>
        <w:pStyle w:val="Odstavecseseznamem"/>
        <w:numPr>
          <w:ilvl w:val="2"/>
          <w:numId w:val="31"/>
        </w:numPr>
        <w:tabs>
          <w:tab w:val="clear" w:pos="862"/>
          <w:tab w:val="num" w:pos="567"/>
        </w:tabs>
        <w:spacing w:before="60"/>
        <w:ind w:left="567" w:hanging="567"/>
        <w:contextualSpacing w:val="0"/>
        <w:rPr>
          <w:sz w:val="20"/>
        </w:rPr>
      </w:pPr>
      <w:r w:rsidRPr="009A6B8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9A6B8B" w:rsidRDefault="00E8396D" w:rsidP="00C3672E">
      <w:pPr>
        <w:pStyle w:val="Odstavecseseznamem"/>
        <w:numPr>
          <w:ilvl w:val="2"/>
          <w:numId w:val="31"/>
        </w:numPr>
        <w:tabs>
          <w:tab w:val="clear" w:pos="862"/>
          <w:tab w:val="num" w:pos="567"/>
        </w:tabs>
        <w:spacing w:before="60"/>
        <w:ind w:left="567" w:hanging="567"/>
        <w:contextualSpacing w:val="0"/>
        <w:rPr>
          <w:sz w:val="20"/>
        </w:rPr>
      </w:pPr>
      <w:r w:rsidRPr="009A6B8B">
        <w:rPr>
          <w:rFonts w:cs="Arial"/>
          <w:sz w:val="20"/>
        </w:rPr>
        <w:t xml:space="preserve">Zhotovitel je povinen vést a průběžně aktualizovat reálný seznam všech </w:t>
      </w:r>
      <w:r w:rsidR="0089560C" w:rsidRPr="009A6B8B">
        <w:rPr>
          <w:rFonts w:cs="Arial"/>
          <w:sz w:val="20"/>
        </w:rPr>
        <w:t>pod</w:t>
      </w:r>
      <w:r w:rsidRPr="009A6B8B">
        <w:rPr>
          <w:rFonts w:cs="Arial"/>
          <w:sz w:val="20"/>
        </w:rPr>
        <w:t>dodavatelů včetně jejich podílu na realizaci díla. Tento přehled bude průběžně předávat objednateli.</w:t>
      </w:r>
    </w:p>
    <w:p w:rsidR="001361CC" w:rsidRPr="009A6B8B" w:rsidRDefault="001361CC" w:rsidP="00C3672E">
      <w:pPr>
        <w:pStyle w:val="Zkladntext"/>
        <w:numPr>
          <w:ilvl w:val="1"/>
          <w:numId w:val="31"/>
        </w:numPr>
        <w:spacing w:before="200" w:after="0"/>
        <w:ind w:right="27" w:hanging="577"/>
        <w:rPr>
          <w:rFonts w:cs="Arial"/>
          <w:b/>
          <w:bCs/>
          <w:sz w:val="20"/>
        </w:rPr>
      </w:pPr>
      <w:r w:rsidRPr="009A6B8B">
        <w:rPr>
          <w:rFonts w:cs="Arial"/>
          <w:b/>
          <w:bCs/>
          <w:sz w:val="20"/>
        </w:rPr>
        <w:t>Technický dozor</w:t>
      </w:r>
    </w:p>
    <w:p w:rsidR="0096132D" w:rsidRPr="009A6B8B" w:rsidRDefault="001361CC" w:rsidP="00D40A90">
      <w:pPr>
        <w:spacing w:before="60" w:after="60"/>
        <w:ind w:left="567"/>
        <w:rPr>
          <w:rFonts w:cs="Arial"/>
          <w:sz w:val="20"/>
        </w:rPr>
      </w:pPr>
      <w:r w:rsidRPr="009A6B8B">
        <w:rPr>
          <w:rFonts w:cs="Arial"/>
          <w:sz w:val="20"/>
        </w:rPr>
        <w:t xml:space="preserve">Technický dozor stavebníka na své náklady zajišťuje </w:t>
      </w:r>
      <w:r w:rsidR="00A37129" w:rsidRPr="009A6B8B">
        <w:rPr>
          <w:rFonts w:cs="Arial"/>
          <w:sz w:val="20"/>
        </w:rPr>
        <w:t>objednatel</w:t>
      </w:r>
      <w:r w:rsidR="0096132D" w:rsidRPr="009A6B8B">
        <w:rPr>
          <w:rFonts w:cs="Arial"/>
          <w:sz w:val="20"/>
        </w:rPr>
        <w:t>.</w:t>
      </w:r>
    </w:p>
    <w:p w:rsidR="009272B6" w:rsidRDefault="009272B6" w:rsidP="009272B6">
      <w:pPr>
        <w:jc w:val="left"/>
        <w:rPr>
          <w:rFonts w:cs="Arial"/>
          <w:b/>
          <w:bCs/>
          <w:sz w:val="20"/>
        </w:rPr>
      </w:pPr>
    </w:p>
    <w:p w:rsidR="009A6B8B" w:rsidRPr="009A6B8B" w:rsidRDefault="009A6B8B" w:rsidP="009272B6">
      <w:pPr>
        <w:jc w:val="left"/>
        <w:rPr>
          <w:rFonts w:cs="Arial"/>
          <w:b/>
          <w:bCs/>
          <w:sz w:val="20"/>
        </w:rPr>
      </w:pPr>
    </w:p>
    <w:p w:rsidR="0096132D" w:rsidRPr="009A6B8B" w:rsidRDefault="0096132D" w:rsidP="009272B6">
      <w:pPr>
        <w:tabs>
          <w:tab w:val="left" w:pos="4110"/>
        </w:tabs>
        <w:jc w:val="center"/>
        <w:rPr>
          <w:rFonts w:cs="Arial"/>
          <w:b/>
          <w:bCs/>
          <w:sz w:val="20"/>
        </w:rPr>
      </w:pPr>
      <w:r w:rsidRPr="009A6B8B">
        <w:rPr>
          <w:rFonts w:cs="Arial"/>
          <w:b/>
          <w:bCs/>
          <w:sz w:val="20"/>
        </w:rPr>
        <w:t>Článek 2</w:t>
      </w:r>
    </w:p>
    <w:p w:rsidR="0096132D" w:rsidRPr="009A6B8B" w:rsidRDefault="0096132D" w:rsidP="0096132D">
      <w:pPr>
        <w:pStyle w:val="Nadpis7"/>
        <w:tabs>
          <w:tab w:val="clear" w:pos="567"/>
        </w:tabs>
        <w:spacing w:before="0"/>
        <w:jc w:val="center"/>
        <w:rPr>
          <w:rFonts w:ascii="Arial" w:hAnsi="Arial" w:cs="Arial"/>
          <w:b/>
          <w:sz w:val="20"/>
        </w:rPr>
      </w:pPr>
      <w:r w:rsidRPr="009A6B8B">
        <w:rPr>
          <w:rFonts w:ascii="Arial" w:hAnsi="Arial" w:cs="Arial"/>
          <w:b/>
          <w:bCs/>
          <w:sz w:val="20"/>
        </w:rPr>
        <w:t>Místo a čas plnění</w:t>
      </w:r>
    </w:p>
    <w:p w:rsidR="002B4DE0" w:rsidRPr="009A6B8B" w:rsidRDefault="00260C3E" w:rsidP="00422D98">
      <w:pPr>
        <w:tabs>
          <w:tab w:val="center" w:pos="0"/>
          <w:tab w:val="left" w:pos="567"/>
        </w:tabs>
        <w:spacing w:before="120"/>
        <w:ind w:left="3544" w:hanging="3544"/>
        <w:rPr>
          <w:rFonts w:cs="Arial"/>
          <w:sz w:val="20"/>
        </w:rPr>
      </w:pPr>
      <w:bookmarkStart w:id="0" w:name="OLE_LINK1"/>
      <w:r w:rsidRPr="009A6B8B">
        <w:rPr>
          <w:rFonts w:cs="Arial"/>
          <w:b/>
          <w:sz w:val="20"/>
        </w:rPr>
        <w:t>2.1</w:t>
      </w:r>
      <w:r w:rsidRPr="009A6B8B">
        <w:rPr>
          <w:rFonts w:cs="Arial"/>
          <w:sz w:val="20"/>
        </w:rPr>
        <w:t xml:space="preserve"> </w:t>
      </w:r>
      <w:r w:rsidRPr="009A6B8B">
        <w:rPr>
          <w:rFonts w:cs="Arial"/>
          <w:sz w:val="20"/>
        </w:rPr>
        <w:tab/>
      </w:r>
      <w:r w:rsidRPr="009A6B8B">
        <w:rPr>
          <w:rFonts w:cs="Arial"/>
          <w:b/>
          <w:sz w:val="20"/>
        </w:rPr>
        <w:t>Místem plnění je:</w:t>
      </w:r>
      <w:r w:rsidRPr="009A6B8B">
        <w:rPr>
          <w:rFonts w:cs="Arial"/>
          <w:sz w:val="20"/>
        </w:rPr>
        <w:tab/>
      </w:r>
      <w:r w:rsidR="00422D98" w:rsidRPr="009A6B8B">
        <w:rPr>
          <w:rFonts w:cs="Arial"/>
          <w:sz w:val="20"/>
        </w:rPr>
        <w:tab/>
      </w:r>
      <w:r w:rsidR="00A0742E" w:rsidRPr="009A6B8B">
        <w:rPr>
          <w:rFonts w:cs="Arial"/>
          <w:sz w:val="20"/>
        </w:rPr>
        <w:t xml:space="preserve">VS 10 </w:t>
      </w:r>
      <w:r w:rsidR="00427F07" w:rsidRPr="009A6B8B">
        <w:rPr>
          <w:rFonts w:cs="Arial"/>
          <w:sz w:val="20"/>
        </w:rPr>
        <w:t>v </w:t>
      </w:r>
      <w:r w:rsidR="002B4DE0" w:rsidRPr="009A6B8B">
        <w:rPr>
          <w:rFonts w:cs="Arial"/>
          <w:sz w:val="20"/>
        </w:rPr>
        <w:t xml:space="preserve"> ulici Hutnická v Mostě, mezi č. p. 1137 a blokem 334, parcelní číslo 5902, katastrální území Most II, č. k. ú. 699 594</w:t>
      </w:r>
    </w:p>
    <w:p w:rsidR="0096132D" w:rsidRPr="009A6B8B" w:rsidRDefault="002B4DE0" w:rsidP="00ED7199">
      <w:pPr>
        <w:tabs>
          <w:tab w:val="center" w:pos="0"/>
          <w:tab w:val="left" w:pos="567"/>
        </w:tabs>
        <w:spacing w:before="120"/>
        <w:ind w:left="3544" w:hanging="3544"/>
        <w:rPr>
          <w:rFonts w:cs="Arial"/>
          <w:sz w:val="20"/>
        </w:rPr>
      </w:pPr>
      <w:r w:rsidRPr="009A6B8B">
        <w:rPr>
          <w:rFonts w:cs="Arial"/>
          <w:sz w:val="20"/>
        </w:rPr>
        <w:tab/>
      </w:r>
      <w:r w:rsidRPr="009A6B8B">
        <w:rPr>
          <w:rFonts w:cs="Arial"/>
          <w:sz w:val="20"/>
        </w:rPr>
        <w:tab/>
        <w:t>částečně též VS 10A (v těsném sousedství VS 10) v ulici Hutnická v Mostě, č. p. 1137, parcelní číslo 5901, katastrální území Most II, č. k. ú. 699 594</w:t>
      </w:r>
      <w:r w:rsidR="008426C6" w:rsidRPr="009A6B8B">
        <w:rPr>
          <w:rFonts w:cs="Arial"/>
          <w:sz w:val="20"/>
        </w:rPr>
        <w:t>.</w:t>
      </w:r>
    </w:p>
    <w:p w:rsidR="0096132D" w:rsidRPr="009A6B8B" w:rsidRDefault="0096132D" w:rsidP="00CF544B">
      <w:pPr>
        <w:tabs>
          <w:tab w:val="left" w:pos="3119"/>
        </w:tabs>
        <w:spacing w:before="120"/>
        <w:ind w:left="567"/>
        <w:rPr>
          <w:rFonts w:cs="Arial"/>
          <w:sz w:val="20"/>
        </w:rPr>
      </w:pPr>
      <w:r w:rsidRPr="009A6B8B">
        <w:rPr>
          <w:rFonts w:cs="Arial"/>
          <w:sz w:val="20"/>
        </w:rPr>
        <w:t>příslušný stavební úřad: </w:t>
      </w:r>
      <w:r w:rsidR="001361CC" w:rsidRPr="009A6B8B">
        <w:rPr>
          <w:rFonts w:cs="Arial"/>
          <w:sz w:val="20"/>
        </w:rPr>
        <w:t xml:space="preserve">  </w:t>
      </w:r>
      <w:r w:rsidR="00260C3E" w:rsidRPr="009A6B8B">
        <w:rPr>
          <w:rFonts w:cs="Arial"/>
          <w:sz w:val="20"/>
        </w:rPr>
        <w:tab/>
      </w:r>
      <w:r w:rsidR="007B1E90" w:rsidRPr="009A6B8B">
        <w:rPr>
          <w:rFonts w:cs="Arial"/>
          <w:sz w:val="20"/>
        </w:rPr>
        <w:tab/>
      </w:r>
      <w:r w:rsidRPr="009A6B8B">
        <w:rPr>
          <w:rFonts w:cs="Arial"/>
          <w:sz w:val="20"/>
        </w:rPr>
        <w:t>Most</w:t>
      </w:r>
    </w:p>
    <w:p w:rsidR="0096132D" w:rsidRDefault="0096132D" w:rsidP="00260C3E">
      <w:pPr>
        <w:tabs>
          <w:tab w:val="left" w:pos="426"/>
          <w:tab w:val="left" w:pos="3119"/>
        </w:tabs>
        <w:ind w:left="567"/>
        <w:rPr>
          <w:rFonts w:cs="Arial"/>
          <w:sz w:val="20"/>
        </w:rPr>
      </w:pPr>
      <w:r w:rsidRPr="009A6B8B">
        <w:rPr>
          <w:rFonts w:cs="Arial"/>
          <w:sz w:val="20"/>
        </w:rPr>
        <w:t>příslušn</w:t>
      </w:r>
      <w:r w:rsidR="007B1E90" w:rsidRPr="009A6B8B">
        <w:rPr>
          <w:rFonts w:cs="Arial"/>
          <w:sz w:val="20"/>
        </w:rPr>
        <w:t>é</w:t>
      </w:r>
      <w:r w:rsidRPr="009A6B8B">
        <w:rPr>
          <w:rFonts w:cs="Arial"/>
          <w:sz w:val="20"/>
        </w:rPr>
        <w:t xml:space="preserve"> katastrální </w:t>
      </w:r>
      <w:r w:rsidR="007B1E90" w:rsidRPr="009A6B8B">
        <w:rPr>
          <w:rFonts w:cs="Arial"/>
          <w:sz w:val="20"/>
        </w:rPr>
        <w:t>pracoviště</w:t>
      </w:r>
      <w:r w:rsidRPr="009A6B8B">
        <w:rPr>
          <w:rFonts w:cs="Arial"/>
          <w:sz w:val="20"/>
        </w:rPr>
        <w:t xml:space="preserve">: </w:t>
      </w:r>
      <w:r w:rsidR="00260C3E" w:rsidRPr="009A6B8B">
        <w:rPr>
          <w:rFonts w:cs="Arial"/>
          <w:sz w:val="20"/>
        </w:rPr>
        <w:tab/>
      </w:r>
      <w:r w:rsidRPr="009A6B8B">
        <w:rPr>
          <w:rFonts w:cs="Arial"/>
          <w:sz w:val="20"/>
        </w:rPr>
        <w:t>Most</w:t>
      </w:r>
    </w:p>
    <w:p w:rsidR="009A6B8B" w:rsidRPr="009A6B8B" w:rsidRDefault="009A6B8B" w:rsidP="00260C3E">
      <w:pPr>
        <w:tabs>
          <w:tab w:val="left" w:pos="426"/>
          <w:tab w:val="left" w:pos="3119"/>
        </w:tabs>
        <w:ind w:left="567"/>
        <w:rPr>
          <w:rFonts w:cs="Arial"/>
          <w:sz w:val="20"/>
        </w:rPr>
      </w:pPr>
    </w:p>
    <w:p w:rsidR="00176ED2" w:rsidRPr="00645C81" w:rsidRDefault="00176ED2" w:rsidP="003232B2">
      <w:pPr>
        <w:numPr>
          <w:ilvl w:val="1"/>
          <w:numId w:val="10"/>
        </w:numPr>
        <w:tabs>
          <w:tab w:val="clear" w:pos="349"/>
          <w:tab w:val="num" w:pos="567"/>
        </w:tabs>
        <w:spacing w:before="120"/>
        <w:ind w:left="567" w:hanging="578"/>
        <w:rPr>
          <w:rFonts w:cs="Arial"/>
          <w:b/>
          <w:sz w:val="20"/>
        </w:rPr>
      </w:pPr>
      <w:r w:rsidRPr="00645C81">
        <w:rPr>
          <w:rFonts w:cs="Arial"/>
          <w:b/>
          <w:sz w:val="20"/>
        </w:rPr>
        <w:lastRenderedPageBreak/>
        <w:t>Zhotovitel je povinen zhotovit dílo na svůj náklad a na své nebezpečí v termínech:</w:t>
      </w:r>
    </w:p>
    <w:p w:rsidR="00D201D6" w:rsidRPr="00182894" w:rsidRDefault="00427F07" w:rsidP="003232B2">
      <w:pPr>
        <w:numPr>
          <w:ilvl w:val="2"/>
          <w:numId w:val="43"/>
        </w:numPr>
        <w:spacing w:before="60" w:line="240" w:lineRule="atLeast"/>
        <w:ind w:left="697"/>
        <w:rPr>
          <w:rFonts w:cs="Arial"/>
          <w:sz w:val="20"/>
        </w:rPr>
      </w:pPr>
      <w:r w:rsidRPr="00182894">
        <w:rPr>
          <w:rFonts w:cs="Arial"/>
          <w:sz w:val="20"/>
        </w:rPr>
        <w:t>Vstupní jednání, konzultace a odsouhlasení způsobu řešení provedení zásadních konstrukčních prvků technologické části díla, předání vyžádaných podkladů</w:t>
      </w:r>
      <w:r w:rsidR="00806A63" w:rsidRPr="00182894">
        <w:rPr>
          <w:rFonts w:cs="Arial"/>
          <w:sz w:val="20"/>
        </w:rPr>
        <w:t>.</w:t>
      </w:r>
      <w:r w:rsidR="003B238B" w:rsidRPr="00182894">
        <w:rPr>
          <w:rFonts w:cs="Arial"/>
          <w:sz w:val="20"/>
        </w:rPr>
        <w:t xml:space="preserve"> </w:t>
      </w:r>
    </w:p>
    <w:p w:rsidR="00176ED2" w:rsidRPr="009A6B8B" w:rsidRDefault="00176ED2" w:rsidP="00E76123">
      <w:pPr>
        <w:tabs>
          <w:tab w:val="left" w:pos="3261"/>
        </w:tabs>
        <w:spacing w:before="80" w:line="240" w:lineRule="atLeast"/>
        <w:ind w:left="698"/>
        <w:rPr>
          <w:rFonts w:cs="Arial"/>
          <w:bCs/>
          <w:sz w:val="20"/>
        </w:rPr>
      </w:pPr>
      <w:r w:rsidRPr="00182894">
        <w:rPr>
          <w:rFonts w:cs="Arial"/>
          <w:sz w:val="20"/>
        </w:rPr>
        <w:t>Termín</w:t>
      </w:r>
      <w:r w:rsidRPr="009A6B8B">
        <w:rPr>
          <w:rFonts w:cs="Arial"/>
          <w:sz w:val="20"/>
        </w:rPr>
        <w:t>:</w:t>
      </w:r>
      <w:r w:rsidR="00D32C40" w:rsidRPr="009A6B8B">
        <w:rPr>
          <w:rFonts w:cs="Arial"/>
          <w:sz w:val="20"/>
        </w:rPr>
        <w:t xml:space="preserve"> </w:t>
      </w:r>
      <w:r w:rsidR="00E76123" w:rsidRPr="009A6B8B">
        <w:rPr>
          <w:rFonts w:cs="Arial"/>
          <w:sz w:val="20"/>
        </w:rPr>
        <w:tab/>
      </w:r>
      <w:r w:rsidRPr="009A6B8B">
        <w:rPr>
          <w:rFonts w:cs="Arial"/>
          <w:b/>
          <w:bCs/>
          <w:sz w:val="20"/>
        </w:rPr>
        <w:t xml:space="preserve">do </w:t>
      </w:r>
      <w:r w:rsidR="00427F07" w:rsidRPr="009A6B8B">
        <w:rPr>
          <w:rFonts w:cs="Arial"/>
          <w:b/>
          <w:bCs/>
          <w:sz w:val="20"/>
        </w:rPr>
        <w:t>14 dnů od podpisu smlouvy</w:t>
      </w:r>
    </w:p>
    <w:p w:rsidR="00176ED2" w:rsidRPr="009A6B8B" w:rsidRDefault="00427F07" w:rsidP="003232B2">
      <w:pPr>
        <w:numPr>
          <w:ilvl w:val="2"/>
          <w:numId w:val="10"/>
        </w:numPr>
        <w:spacing w:before="120"/>
        <w:ind w:left="697"/>
        <w:rPr>
          <w:rFonts w:cs="Arial"/>
          <w:b/>
          <w:sz w:val="20"/>
        </w:rPr>
      </w:pPr>
      <w:r w:rsidRPr="009A6B8B">
        <w:rPr>
          <w:rFonts w:cs="Arial"/>
          <w:sz w:val="20"/>
        </w:rPr>
        <w:t>P</w:t>
      </w:r>
      <w:r w:rsidR="003F5A3D" w:rsidRPr="009A6B8B">
        <w:rPr>
          <w:rFonts w:cs="Arial"/>
          <w:sz w:val="20"/>
        </w:rPr>
        <w:t xml:space="preserve">rovedení zajištění staveniště dle nařízení vlády č. 591/2006 Sb., zákona č. 309/2006 Sb., v platném znění, </w:t>
      </w:r>
      <w:r w:rsidRPr="009A6B8B">
        <w:rPr>
          <w:rFonts w:cs="Arial"/>
          <w:b/>
          <w:sz w:val="20"/>
        </w:rPr>
        <w:t>předání a převzetí staveniště</w:t>
      </w:r>
      <w:r w:rsidR="003F5A3D" w:rsidRPr="009A6B8B">
        <w:rPr>
          <w:rFonts w:cs="Arial"/>
          <w:sz w:val="20"/>
        </w:rPr>
        <w:t>.</w:t>
      </w:r>
    </w:p>
    <w:p w:rsidR="008846BA" w:rsidRPr="009A6B8B" w:rsidRDefault="00AB1DD1" w:rsidP="003F5A3D">
      <w:pPr>
        <w:tabs>
          <w:tab w:val="num" w:pos="720"/>
        </w:tabs>
        <w:spacing w:before="80" w:line="240" w:lineRule="atLeast"/>
        <w:ind w:left="698"/>
        <w:rPr>
          <w:rFonts w:cs="Arial"/>
          <w:bCs/>
          <w:sz w:val="20"/>
        </w:rPr>
      </w:pPr>
      <w:r w:rsidRPr="009A6B8B">
        <w:rPr>
          <w:rFonts w:cs="Arial"/>
          <w:sz w:val="20"/>
        </w:rPr>
        <w:t>Termín</w:t>
      </w:r>
      <w:r w:rsidR="00E76123" w:rsidRPr="009A6B8B">
        <w:rPr>
          <w:rFonts w:cs="Arial"/>
          <w:sz w:val="20"/>
        </w:rPr>
        <w:t xml:space="preserve"> pro přípravné práce</w:t>
      </w:r>
      <w:r w:rsidRPr="009A6B8B">
        <w:rPr>
          <w:rFonts w:cs="Arial"/>
          <w:bCs/>
          <w:sz w:val="20"/>
        </w:rPr>
        <w:t>:</w:t>
      </w:r>
      <w:r w:rsidR="00D32C40" w:rsidRPr="009A6B8B">
        <w:rPr>
          <w:rFonts w:cs="Arial"/>
          <w:b/>
          <w:bCs/>
          <w:sz w:val="20"/>
        </w:rPr>
        <w:t xml:space="preserve"> </w:t>
      </w:r>
      <w:r w:rsidR="00E76123" w:rsidRPr="009A6B8B">
        <w:rPr>
          <w:rFonts w:cs="Arial"/>
          <w:b/>
          <w:bCs/>
          <w:sz w:val="20"/>
        </w:rPr>
        <w:t xml:space="preserve">po splnění bodu 2.2.1 </w:t>
      </w:r>
      <w:r w:rsidR="00E76123" w:rsidRPr="009A6B8B">
        <w:rPr>
          <w:rFonts w:cs="Arial"/>
          <w:bCs/>
          <w:sz w:val="20"/>
        </w:rPr>
        <w:t>(nebude zasahováno do stávajících rozvodů ÚT)</w:t>
      </w:r>
    </w:p>
    <w:p w:rsidR="00E76123" w:rsidRPr="009A6B8B" w:rsidRDefault="00E76123" w:rsidP="00E76123">
      <w:pPr>
        <w:tabs>
          <w:tab w:val="num" w:pos="720"/>
          <w:tab w:val="left" w:pos="3261"/>
        </w:tabs>
        <w:spacing w:before="80" w:line="240" w:lineRule="atLeast"/>
        <w:ind w:left="698"/>
        <w:rPr>
          <w:rFonts w:cs="Arial"/>
          <w:bCs/>
          <w:sz w:val="20"/>
        </w:rPr>
      </w:pPr>
      <w:r w:rsidRPr="009A6B8B">
        <w:rPr>
          <w:rFonts w:cs="Arial"/>
          <w:bCs/>
          <w:sz w:val="20"/>
        </w:rPr>
        <w:t xml:space="preserve">Termín pro ÚT: </w:t>
      </w:r>
      <w:r w:rsidRPr="009A6B8B">
        <w:rPr>
          <w:rFonts w:cs="Arial"/>
          <w:bCs/>
          <w:sz w:val="20"/>
        </w:rPr>
        <w:tab/>
      </w:r>
      <w:r w:rsidR="00AA2F1B" w:rsidRPr="009A6B8B">
        <w:rPr>
          <w:rFonts w:cs="Arial"/>
          <w:bCs/>
          <w:sz w:val="20"/>
        </w:rPr>
        <w:tab/>
      </w:r>
      <w:r w:rsidR="00AA2F1B" w:rsidRPr="009A6B8B">
        <w:rPr>
          <w:rFonts w:cs="Arial"/>
          <w:bCs/>
          <w:sz w:val="20"/>
        </w:rPr>
        <w:tab/>
      </w:r>
      <w:r w:rsidRPr="009A6B8B">
        <w:rPr>
          <w:rFonts w:cs="Arial"/>
          <w:b/>
          <w:bCs/>
          <w:sz w:val="20"/>
        </w:rPr>
        <w:t>nejdříve 1.6.202</w:t>
      </w:r>
      <w:r w:rsidR="00AA2F1B" w:rsidRPr="009A6B8B">
        <w:rPr>
          <w:rFonts w:cs="Arial"/>
          <w:b/>
          <w:bCs/>
          <w:sz w:val="20"/>
        </w:rPr>
        <w:t>2</w:t>
      </w:r>
      <w:r w:rsidRPr="009A6B8B">
        <w:rPr>
          <w:rFonts w:cs="Arial"/>
          <w:bCs/>
          <w:sz w:val="20"/>
        </w:rPr>
        <w:t xml:space="preserve"> (po ukončení topné sezóny)</w:t>
      </w:r>
    </w:p>
    <w:p w:rsidR="00E76123" w:rsidRPr="009A6B8B" w:rsidRDefault="00E76123" w:rsidP="00E76123">
      <w:pPr>
        <w:tabs>
          <w:tab w:val="num" w:pos="720"/>
          <w:tab w:val="left" w:pos="3261"/>
        </w:tabs>
        <w:spacing w:before="80" w:line="240" w:lineRule="atLeast"/>
        <w:ind w:left="698"/>
        <w:rPr>
          <w:rFonts w:cs="Arial"/>
          <w:b/>
          <w:bCs/>
          <w:sz w:val="20"/>
        </w:rPr>
      </w:pPr>
      <w:r w:rsidRPr="009A6B8B">
        <w:rPr>
          <w:rFonts w:cs="Arial"/>
          <w:bCs/>
          <w:sz w:val="20"/>
        </w:rPr>
        <w:t xml:space="preserve">Termín pro </w:t>
      </w:r>
      <w:r w:rsidR="00AA2F1B" w:rsidRPr="009A6B8B">
        <w:rPr>
          <w:rFonts w:cs="Arial"/>
          <w:bCs/>
          <w:sz w:val="20"/>
        </w:rPr>
        <w:t xml:space="preserve">primár a dopojení </w:t>
      </w:r>
      <w:r w:rsidRPr="009A6B8B">
        <w:rPr>
          <w:rFonts w:cs="Arial"/>
          <w:bCs/>
          <w:sz w:val="20"/>
        </w:rPr>
        <w:t xml:space="preserve">TV: </w:t>
      </w:r>
      <w:r w:rsidRPr="009A6B8B">
        <w:rPr>
          <w:rFonts w:cs="Arial"/>
          <w:bCs/>
          <w:sz w:val="20"/>
        </w:rPr>
        <w:tab/>
      </w:r>
      <w:r w:rsidRPr="009A6B8B">
        <w:rPr>
          <w:rFonts w:cs="Arial"/>
          <w:b/>
          <w:bCs/>
          <w:sz w:val="20"/>
        </w:rPr>
        <w:t>nejdříve 1</w:t>
      </w:r>
      <w:r w:rsidR="00487722" w:rsidRPr="009A6B8B">
        <w:rPr>
          <w:rFonts w:cs="Arial"/>
          <w:b/>
          <w:bCs/>
          <w:sz w:val="20"/>
        </w:rPr>
        <w:t>1</w:t>
      </w:r>
      <w:r w:rsidRPr="009A6B8B">
        <w:rPr>
          <w:rFonts w:cs="Arial"/>
          <w:b/>
          <w:bCs/>
          <w:sz w:val="20"/>
        </w:rPr>
        <w:t>.7.202</w:t>
      </w:r>
      <w:r w:rsidR="00487722" w:rsidRPr="009A6B8B">
        <w:rPr>
          <w:rFonts w:cs="Arial"/>
          <w:b/>
          <w:bCs/>
          <w:sz w:val="20"/>
        </w:rPr>
        <w:t>2</w:t>
      </w:r>
    </w:p>
    <w:p w:rsidR="00E76123" w:rsidRPr="009A6B8B" w:rsidRDefault="00E76123" w:rsidP="00E76123">
      <w:pPr>
        <w:tabs>
          <w:tab w:val="left" w:pos="2268"/>
          <w:tab w:val="left" w:pos="3402"/>
        </w:tabs>
        <w:spacing w:before="60"/>
        <w:ind w:left="709"/>
        <w:rPr>
          <w:rFonts w:cs="Arial"/>
          <w:b/>
          <w:i/>
          <w:sz w:val="20"/>
        </w:rPr>
      </w:pPr>
      <w:r w:rsidRPr="009A6B8B">
        <w:rPr>
          <w:rFonts w:cs="Arial"/>
          <w:b/>
          <w:i/>
          <w:sz w:val="20"/>
        </w:rPr>
        <w:t xml:space="preserve">Pozn: </w:t>
      </w:r>
    </w:p>
    <w:p w:rsidR="00E76123" w:rsidRPr="009A6B8B"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9A6B8B">
        <w:rPr>
          <w:rFonts w:cs="Arial"/>
          <w:i/>
          <w:sz w:val="20"/>
        </w:rPr>
        <w:t xml:space="preserve">Zhotovitel může </w:t>
      </w:r>
      <w:r w:rsidRPr="009A6B8B">
        <w:rPr>
          <w:rFonts w:cs="Arial"/>
          <w:b/>
          <w:i/>
          <w:sz w:val="20"/>
        </w:rPr>
        <w:t>přerušit dodávku teplé vody</w:t>
      </w:r>
      <w:r w:rsidRPr="009A6B8B">
        <w:rPr>
          <w:rFonts w:cs="Arial"/>
          <w:i/>
          <w:sz w:val="20"/>
        </w:rPr>
        <w:t xml:space="preserve"> nejdříve dne </w:t>
      </w:r>
      <w:r w:rsidRPr="009A6B8B">
        <w:rPr>
          <w:rFonts w:cs="Arial"/>
          <w:b/>
          <w:i/>
          <w:sz w:val="20"/>
        </w:rPr>
        <w:t>1</w:t>
      </w:r>
      <w:r w:rsidR="00487722" w:rsidRPr="009A6B8B">
        <w:rPr>
          <w:rFonts w:cs="Arial"/>
          <w:b/>
          <w:i/>
          <w:sz w:val="20"/>
        </w:rPr>
        <w:t>1</w:t>
      </w:r>
      <w:r w:rsidRPr="009A6B8B">
        <w:rPr>
          <w:rFonts w:cs="Arial"/>
          <w:b/>
          <w:i/>
          <w:sz w:val="20"/>
        </w:rPr>
        <w:t>.7.202</w:t>
      </w:r>
      <w:r w:rsidR="00487722" w:rsidRPr="009A6B8B">
        <w:rPr>
          <w:rFonts w:cs="Arial"/>
          <w:b/>
          <w:i/>
          <w:sz w:val="20"/>
        </w:rPr>
        <w:t>2</w:t>
      </w:r>
      <w:r w:rsidRPr="009A6B8B">
        <w:rPr>
          <w:rFonts w:cs="Arial"/>
          <w:b/>
          <w:i/>
          <w:sz w:val="20"/>
        </w:rPr>
        <w:t xml:space="preserve"> v 8:00 hod</w:t>
      </w:r>
      <w:r w:rsidRPr="009A6B8B">
        <w:rPr>
          <w:rFonts w:cs="Arial"/>
          <w:i/>
          <w:sz w:val="20"/>
        </w:rPr>
        <w:t xml:space="preserve"> a to </w:t>
      </w:r>
      <w:r w:rsidR="003C465D" w:rsidRPr="009A6B8B">
        <w:rPr>
          <w:rFonts w:cs="Arial"/>
          <w:i/>
          <w:sz w:val="20"/>
        </w:rPr>
        <w:t xml:space="preserve">max. </w:t>
      </w:r>
      <w:r w:rsidRPr="009A6B8B">
        <w:rPr>
          <w:rFonts w:cs="Arial"/>
          <w:b/>
          <w:i/>
          <w:sz w:val="20"/>
        </w:rPr>
        <w:t>do 1</w:t>
      </w:r>
      <w:r w:rsidR="003C465D" w:rsidRPr="009A6B8B">
        <w:rPr>
          <w:rFonts w:cs="Arial"/>
          <w:b/>
          <w:i/>
          <w:sz w:val="20"/>
        </w:rPr>
        <w:t>4</w:t>
      </w:r>
      <w:r w:rsidRPr="009A6B8B">
        <w:rPr>
          <w:rFonts w:cs="Arial"/>
          <w:b/>
          <w:i/>
          <w:sz w:val="20"/>
        </w:rPr>
        <w:t>. 7.202</w:t>
      </w:r>
      <w:r w:rsidR="00487722" w:rsidRPr="009A6B8B">
        <w:rPr>
          <w:rFonts w:cs="Arial"/>
          <w:b/>
          <w:i/>
          <w:sz w:val="20"/>
        </w:rPr>
        <w:t>2</w:t>
      </w:r>
      <w:r w:rsidRPr="009A6B8B">
        <w:rPr>
          <w:rFonts w:cs="Arial"/>
          <w:b/>
          <w:i/>
          <w:sz w:val="20"/>
        </w:rPr>
        <w:t xml:space="preserve"> do 8:00 hod</w:t>
      </w:r>
      <w:r w:rsidRPr="009A6B8B">
        <w:rPr>
          <w:rFonts w:cs="Arial"/>
          <w:i/>
          <w:sz w:val="20"/>
        </w:rPr>
        <w:t>.</w:t>
      </w:r>
    </w:p>
    <w:p w:rsidR="00E76123" w:rsidRPr="009A6B8B" w:rsidRDefault="00E76123" w:rsidP="003232B2">
      <w:pPr>
        <w:pStyle w:val="Odstavecseseznamem"/>
        <w:numPr>
          <w:ilvl w:val="0"/>
          <w:numId w:val="49"/>
        </w:numPr>
        <w:tabs>
          <w:tab w:val="left" w:pos="3402"/>
        </w:tabs>
        <w:spacing w:before="60"/>
        <w:ind w:left="993" w:hanging="284"/>
        <w:contextualSpacing w:val="0"/>
        <w:rPr>
          <w:rFonts w:cs="Arial"/>
          <w:sz w:val="20"/>
        </w:rPr>
      </w:pPr>
      <w:r w:rsidRPr="009A6B8B">
        <w:rPr>
          <w:rFonts w:cs="Arial"/>
          <w:i/>
          <w:iCs/>
          <w:sz w:val="20"/>
        </w:rPr>
        <w:t>V případě nepředložení dokladů požadovaných v odst. 1.</w:t>
      </w:r>
      <w:r w:rsidR="00421505" w:rsidRPr="009A6B8B">
        <w:rPr>
          <w:rFonts w:cs="Arial"/>
          <w:i/>
          <w:iCs/>
          <w:sz w:val="20"/>
        </w:rPr>
        <w:t>4.4</w:t>
      </w:r>
      <w:r w:rsidRPr="009A6B8B">
        <w:rPr>
          <w:rFonts w:cs="Arial"/>
          <w:i/>
          <w:iCs/>
          <w:sz w:val="20"/>
        </w:rPr>
        <w:t xml:space="preserve"> a 1.</w:t>
      </w:r>
      <w:r w:rsidR="00421505" w:rsidRPr="009A6B8B">
        <w:rPr>
          <w:rFonts w:cs="Arial"/>
          <w:i/>
          <w:iCs/>
          <w:sz w:val="20"/>
        </w:rPr>
        <w:t>4.9</w:t>
      </w:r>
      <w:r w:rsidRPr="009A6B8B">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9A6B8B">
        <w:rPr>
          <w:rFonts w:cs="Arial"/>
          <w:i/>
          <w:sz w:val="20"/>
        </w:rPr>
        <w:t xml:space="preserve"> </w:t>
      </w:r>
    </w:p>
    <w:p w:rsidR="003B38AD" w:rsidRPr="009A6B8B" w:rsidRDefault="00297B84" w:rsidP="009A6B8B">
      <w:pPr>
        <w:numPr>
          <w:ilvl w:val="2"/>
          <w:numId w:val="10"/>
        </w:numPr>
        <w:spacing w:before="120" w:line="240" w:lineRule="atLeast"/>
        <w:ind w:left="697"/>
        <w:rPr>
          <w:rFonts w:cs="Arial"/>
          <w:bCs/>
          <w:sz w:val="20"/>
        </w:rPr>
      </w:pPr>
      <w:r w:rsidRPr="009A6B8B">
        <w:rPr>
          <w:rFonts w:cs="Arial"/>
          <w:sz w:val="20"/>
        </w:rPr>
        <w:t>Provedení částečných demontáží zařízení a provedení montáží nového zařízení včetně předepsaných zkoušek dle projektu a výrobce zařízení,</w:t>
      </w:r>
      <w:r w:rsidRPr="009A6B8B">
        <w:rPr>
          <w:rFonts w:cs="Arial"/>
          <w:b/>
          <w:sz w:val="20"/>
        </w:rPr>
        <w:t xml:space="preserve"> připravenost </w:t>
      </w:r>
      <w:r w:rsidR="005509C8" w:rsidRPr="009A6B8B">
        <w:rPr>
          <w:rFonts w:cs="Arial"/>
          <w:b/>
          <w:sz w:val="20"/>
        </w:rPr>
        <w:t xml:space="preserve">primární části </w:t>
      </w:r>
      <w:r w:rsidRPr="009A6B8B">
        <w:rPr>
          <w:rFonts w:cs="Arial"/>
          <w:b/>
          <w:sz w:val="20"/>
        </w:rPr>
        <w:t xml:space="preserve">zařízení </w:t>
      </w:r>
      <w:r w:rsidR="005509C8" w:rsidRPr="009A6B8B">
        <w:rPr>
          <w:rFonts w:cs="Arial"/>
          <w:b/>
          <w:sz w:val="20"/>
        </w:rPr>
        <w:t xml:space="preserve">na vstupu VS a dopojení </w:t>
      </w:r>
      <w:r w:rsidRPr="009A6B8B">
        <w:rPr>
          <w:rFonts w:cs="Arial"/>
          <w:b/>
          <w:sz w:val="20"/>
        </w:rPr>
        <w:t>pro přípravu teplé vody k zahájení komplexního vyzkoušení včetně napuštění systému.</w:t>
      </w:r>
    </w:p>
    <w:p w:rsidR="003B38AD" w:rsidRPr="009A6B8B" w:rsidRDefault="003B38AD" w:rsidP="00AB1E97">
      <w:pPr>
        <w:tabs>
          <w:tab w:val="left" w:pos="3261"/>
        </w:tabs>
        <w:spacing w:before="120" w:line="240" w:lineRule="atLeast"/>
        <w:ind w:left="698"/>
        <w:rPr>
          <w:rFonts w:cs="Arial"/>
          <w:b/>
          <w:sz w:val="20"/>
        </w:rPr>
      </w:pPr>
      <w:r w:rsidRPr="009A6B8B">
        <w:rPr>
          <w:rFonts w:cs="Arial"/>
          <w:sz w:val="20"/>
        </w:rPr>
        <w:t xml:space="preserve">Termín: </w:t>
      </w:r>
      <w:r w:rsidR="00AB1E97" w:rsidRPr="009A6B8B">
        <w:rPr>
          <w:rFonts w:cs="Arial"/>
          <w:sz w:val="20"/>
        </w:rPr>
        <w:tab/>
      </w:r>
      <w:r w:rsidRPr="009A6B8B">
        <w:rPr>
          <w:rFonts w:cs="Arial"/>
          <w:b/>
          <w:sz w:val="20"/>
        </w:rPr>
        <w:t xml:space="preserve">do </w:t>
      </w:r>
      <w:r w:rsidR="00297B84" w:rsidRPr="009A6B8B">
        <w:rPr>
          <w:rFonts w:cs="Arial"/>
          <w:b/>
          <w:sz w:val="20"/>
        </w:rPr>
        <w:t>1</w:t>
      </w:r>
      <w:r w:rsidR="003C465D" w:rsidRPr="009A6B8B">
        <w:rPr>
          <w:rFonts w:cs="Arial"/>
          <w:b/>
          <w:sz w:val="20"/>
        </w:rPr>
        <w:t>4</w:t>
      </w:r>
      <w:r w:rsidRPr="009A6B8B">
        <w:rPr>
          <w:rFonts w:cs="Arial"/>
          <w:b/>
          <w:bCs/>
          <w:sz w:val="20"/>
        </w:rPr>
        <w:t>.</w:t>
      </w:r>
      <w:r w:rsidR="00297B84" w:rsidRPr="009A6B8B">
        <w:rPr>
          <w:rFonts w:cs="Arial"/>
          <w:b/>
          <w:bCs/>
          <w:sz w:val="20"/>
        </w:rPr>
        <w:t>7</w:t>
      </w:r>
      <w:r w:rsidRPr="009A6B8B">
        <w:rPr>
          <w:rFonts w:cs="Arial"/>
          <w:b/>
          <w:bCs/>
          <w:sz w:val="20"/>
        </w:rPr>
        <w:t>. 20</w:t>
      </w:r>
      <w:r w:rsidR="0073468F" w:rsidRPr="009A6B8B">
        <w:rPr>
          <w:rFonts w:cs="Arial"/>
          <w:b/>
          <w:bCs/>
          <w:sz w:val="20"/>
        </w:rPr>
        <w:t>2</w:t>
      </w:r>
      <w:r w:rsidR="00660E1F" w:rsidRPr="009A6B8B">
        <w:rPr>
          <w:rFonts w:cs="Arial"/>
          <w:b/>
          <w:bCs/>
          <w:sz w:val="20"/>
        </w:rPr>
        <w:t>2</w:t>
      </w:r>
      <w:r w:rsidR="00297B84" w:rsidRPr="009A6B8B">
        <w:rPr>
          <w:rFonts w:cs="Arial"/>
          <w:b/>
          <w:sz w:val="20"/>
        </w:rPr>
        <w:t>, 8</w:t>
      </w:r>
      <w:r w:rsidR="00414F32" w:rsidRPr="009A6B8B">
        <w:rPr>
          <w:rFonts w:cs="Arial"/>
          <w:b/>
          <w:sz w:val="20"/>
        </w:rPr>
        <w:t>:00 hod</w:t>
      </w:r>
    </w:p>
    <w:p w:rsidR="00297B84" w:rsidRPr="009A6B8B" w:rsidRDefault="00297B84" w:rsidP="00297B84">
      <w:pPr>
        <w:pStyle w:val="Odstavecseseznamem"/>
        <w:spacing w:before="60"/>
        <w:ind w:left="709"/>
        <w:rPr>
          <w:rFonts w:cs="Arial"/>
          <w:i/>
          <w:sz w:val="20"/>
        </w:rPr>
      </w:pPr>
      <w:r w:rsidRPr="009A6B8B">
        <w:rPr>
          <w:rFonts w:cs="Arial"/>
          <w:b/>
          <w:i/>
          <w:sz w:val="20"/>
        </w:rPr>
        <w:t>Pozn:</w:t>
      </w:r>
      <w:r w:rsidRPr="009A6B8B">
        <w:rPr>
          <w:rFonts w:cs="Arial"/>
          <w:i/>
          <w:sz w:val="20"/>
        </w:rPr>
        <w:t xml:space="preserve"> </w:t>
      </w:r>
    </w:p>
    <w:p w:rsidR="00297B84" w:rsidRPr="009A6B8B" w:rsidRDefault="00297B84" w:rsidP="003232B2">
      <w:pPr>
        <w:pStyle w:val="Odstavecseseznamem"/>
        <w:numPr>
          <w:ilvl w:val="0"/>
          <w:numId w:val="48"/>
        </w:numPr>
        <w:tabs>
          <w:tab w:val="left" w:pos="993"/>
        </w:tabs>
        <w:spacing w:before="60"/>
        <w:ind w:firstLine="349"/>
        <w:contextualSpacing w:val="0"/>
        <w:rPr>
          <w:rFonts w:cs="Arial"/>
          <w:bCs/>
          <w:i/>
          <w:sz w:val="20"/>
        </w:rPr>
      </w:pPr>
      <w:r w:rsidRPr="009A6B8B">
        <w:rPr>
          <w:rFonts w:cs="Arial"/>
          <w:bCs/>
          <w:i/>
          <w:sz w:val="20"/>
        </w:rPr>
        <w:t xml:space="preserve">Dodavatel teplé vody připouští maximálně </w:t>
      </w:r>
      <w:r w:rsidR="003C465D" w:rsidRPr="009A6B8B">
        <w:rPr>
          <w:rFonts w:cs="Arial"/>
          <w:bCs/>
          <w:i/>
          <w:sz w:val="20"/>
        </w:rPr>
        <w:t xml:space="preserve">třídenní </w:t>
      </w:r>
      <w:r w:rsidRPr="009A6B8B">
        <w:rPr>
          <w:rFonts w:cs="Arial"/>
          <w:bCs/>
          <w:i/>
          <w:sz w:val="20"/>
        </w:rPr>
        <w:t>odstávku v dodávce teplé vody.</w:t>
      </w:r>
    </w:p>
    <w:p w:rsidR="00297B84" w:rsidRPr="009A6B8B" w:rsidRDefault="00297B84" w:rsidP="003232B2">
      <w:pPr>
        <w:pStyle w:val="Odstavecseseznamem"/>
        <w:numPr>
          <w:ilvl w:val="0"/>
          <w:numId w:val="48"/>
        </w:numPr>
        <w:spacing w:before="60"/>
        <w:ind w:left="993" w:hanging="284"/>
        <w:contextualSpacing w:val="0"/>
        <w:rPr>
          <w:rFonts w:cs="Arial"/>
          <w:bCs/>
          <w:i/>
          <w:sz w:val="20"/>
        </w:rPr>
      </w:pPr>
      <w:r w:rsidRPr="009A6B8B">
        <w:rPr>
          <w:rFonts w:cs="Arial"/>
          <w:bCs/>
          <w:i/>
          <w:sz w:val="20"/>
        </w:rPr>
        <w:t>D</w:t>
      </w:r>
      <w:r w:rsidR="00421505" w:rsidRPr="009A6B8B">
        <w:rPr>
          <w:rFonts w:cs="Arial"/>
          <w:bCs/>
          <w:i/>
          <w:sz w:val="20"/>
        </w:rPr>
        <w:t>okumentace skutečného provedení</w:t>
      </w:r>
      <w:r w:rsidRPr="009A6B8B">
        <w:rPr>
          <w:rFonts w:cs="Arial"/>
          <w:bCs/>
          <w:i/>
          <w:sz w:val="20"/>
        </w:rPr>
        <w:t xml:space="preserve"> a doklady o způsobilosti k uvedení do provozu budou předány ke kontrole objednateli prozatím v jednom vyhotovení.</w:t>
      </w:r>
    </w:p>
    <w:p w:rsidR="00297B84" w:rsidRPr="009A6B8B"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9A6B8B">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9A6B8B" w:rsidRDefault="00297B84" w:rsidP="003232B2">
      <w:pPr>
        <w:numPr>
          <w:ilvl w:val="2"/>
          <w:numId w:val="10"/>
        </w:numPr>
        <w:spacing w:before="120" w:line="240" w:lineRule="atLeast"/>
        <w:rPr>
          <w:rFonts w:cs="Arial"/>
          <w:sz w:val="20"/>
        </w:rPr>
      </w:pPr>
      <w:r w:rsidRPr="009A6B8B">
        <w:rPr>
          <w:rFonts w:cs="Arial"/>
          <w:sz w:val="20"/>
        </w:rPr>
        <w:t>Provedení částečných demontáží zařízení a provedení montáží nového zařízení včetně předepsaných zkoušek dle projek</w:t>
      </w:r>
      <w:r w:rsidR="00D057B5" w:rsidRPr="009A6B8B">
        <w:rPr>
          <w:rFonts w:cs="Arial"/>
          <w:sz w:val="20"/>
        </w:rPr>
        <w:t>t</w:t>
      </w:r>
      <w:r w:rsidRPr="009A6B8B">
        <w:rPr>
          <w:rFonts w:cs="Arial"/>
          <w:sz w:val="20"/>
        </w:rPr>
        <w:t xml:space="preserve">u a výrobce zařízení, provedení tepelné izolace ÚT, </w:t>
      </w:r>
      <w:r w:rsidR="00D057B5" w:rsidRPr="009A6B8B">
        <w:rPr>
          <w:rFonts w:cs="Arial"/>
          <w:b/>
          <w:sz w:val="20"/>
        </w:rPr>
        <w:t>připravenost zařízení pro ústřední vytápění k zahájení komplexního vyzkoušení včetně napuštění systému</w:t>
      </w:r>
      <w:r w:rsidR="00D057B5" w:rsidRPr="009A6B8B">
        <w:rPr>
          <w:rFonts w:cs="Arial"/>
          <w:sz w:val="20"/>
        </w:rPr>
        <w:t>.</w:t>
      </w:r>
    </w:p>
    <w:p w:rsidR="0096132D" w:rsidRPr="009A6B8B" w:rsidRDefault="00176ED2" w:rsidP="00AB1E97">
      <w:pPr>
        <w:tabs>
          <w:tab w:val="num" w:pos="720"/>
          <w:tab w:val="left" w:pos="3261"/>
        </w:tabs>
        <w:spacing w:before="80"/>
        <w:ind w:left="720" w:hanging="731"/>
        <w:rPr>
          <w:rFonts w:cs="Arial"/>
          <w:b/>
          <w:sz w:val="20"/>
        </w:rPr>
      </w:pPr>
      <w:r w:rsidRPr="009A6B8B">
        <w:rPr>
          <w:rFonts w:cs="Arial"/>
          <w:sz w:val="20"/>
        </w:rPr>
        <w:tab/>
        <w:t xml:space="preserve">Termín: </w:t>
      </w:r>
      <w:r w:rsidR="00AB1E97" w:rsidRPr="009A6B8B">
        <w:rPr>
          <w:rFonts w:cs="Arial"/>
          <w:sz w:val="20"/>
        </w:rPr>
        <w:tab/>
      </w:r>
      <w:r w:rsidRPr="009A6B8B">
        <w:rPr>
          <w:rFonts w:cs="Arial"/>
          <w:b/>
          <w:sz w:val="20"/>
        </w:rPr>
        <w:t xml:space="preserve">do </w:t>
      </w:r>
      <w:r w:rsidR="00D057B5" w:rsidRPr="009A6B8B">
        <w:rPr>
          <w:rFonts w:cs="Arial"/>
          <w:b/>
          <w:sz w:val="20"/>
        </w:rPr>
        <w:t>1</w:t>
      </w:r>
      <w:r w:rsidR="005509C8" w:rsidRPr="009A6B8B">
        <w:rPr>
          <w:rFonts w:cs="Arial"/>
          <w:b/>
          <w:sz w:val="20"/>
        </w:rPr>
        <w:t>1</w:t>
      </w:r>
      <w:r w:rsidRPr="009A6B8B">
        <w:rPr>
          <w:rFonts w:cs="Arial"/>
          <w:b/>
          <w:bCs/>
          <w:sz w:val="20"/>
        </w:rPr>
        <w:t>.</w:t>
      </w:r>
      <w:r w:rsidR="00ED7516" w:rsidRPr="009A6B8B">
        <w:rPr>
          <w:rFonts w:cs="Arial"/>
          <w:b/>
          <w:bCs/>
          <w:sz w:val="20"/>
        </w:rPr>
        <w:t>8</w:t>
      </w:r>
      <w:r w:rsidRPr="009A6B8B">
        <w:rPr>
          <w:rFonts w:cs="Arial"/>
          <w:b/>
          <w:bCs/>
          <w:sz w:val="20"/>
        </w:rPr>
        <w:t>.</w:t>
      </w:r>
      <w:r w:rsidRPr="009A6B8B">
        <w:rPr>
          <w:rFonts w:cs="Arial"/>
          <w:b/>
          <w:sz w:val="20"/>
        </w:rPr>
        <w:t>20</w:t>
      </w:r>
      <w:r w:rsidR="0073468F" w:rsidRPr="009A6B8B">
        <w:rPr>
          <w:rFonts w:cs="Arial"/>
          <w:b/>
          <w:sz w:val="20"/>
        </w:rPr>
        <w:t>2</w:t>
      </w:r>
      <w:r w:rsidR="005509C8" w:rsidRPr="009A6B8B">
        <w:rPr>
          <w:rFonts w:cs="Arial"/>
          <w:b/>
          <w:sz w:val="20"/>
        </w:rPr>
        <w:t>2</w:t>
      </w:r>
      <w:r w:rsidR="00D057B5" w:rsidRPr="009A6B8B">
        <w:rPr>
          <w:rFonts w:cs="Arial"/>
          <w:b/>
          <w:sz w:val="20"/>
        </w:rPr>
        <w:t>, 8:00 hod</w:t>
      </w:r>
    </w:p>
    <w:p w:rsidR="00D057B5" w:rsidRPr="009A6B8B" w:rsidRDefault="00D057B5" w:rsidP="00D057B5">
      <w:pPr>
        <w:pStyle w:val="Odstavecseseznamem"/>
        <w:spacing w:before="60"/>
        <w:ind w:left="709"/>
        <w:rPr>
          <w:rFonts w:cs="Arial"/>
          <w:bCs/>
          <w:sz w:val="20"/>
        </w:rPr>
      </w:pPr>
      <w:r w:rsidRPr="009A6B8B">
        <w:rPr>
          <w:rFonts w:cs="Arial"/>
          <w:b/>
          <w:bCs/>
          <w:i/>
          <w:sz w:val="20"/>
        </w:rPr>
        <w:t>Pozn:</w:t>
      </w:r>
      <w:r w:rsidRPr="009A6B8B">
        <w:rPr>
          <w:rFonts w:cs="Arial"/>
          <w:bCs/>
          <w:sz w:val="20"/>
        </w:rPr>
        <w:t xml:space="preserve"> </w:t>
      </w:r>
    </w:p>
    <w:p w:rsidR="00D057B5" w:rsidRPr="009A6B8B"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9A6B8B">
        <w:rPr>
          <w:rFonts w:cs="Arial"/>
          <w:bCs/>
          <w:i/>
          <w:sz w:val="20"/>
        </w:rPr>
        <w:t>D</w:t>
      </w:r>
      <w:r w:rsidR="00D057B5" w:rsidRPr="009A6B8B">
        <w:rPr>
          <w:rFonts w:cs="Arial"/>
          <w:bCs/>
          <w:i/>
          <w:sz w:val="20"/>
        </w:rPr>
        <w:t>okumentace skutečného provedení</w:t>
      </w:r>
      <w:r w:rsidR="00D057B5" w:rsidRPr="009A6B8B">
        <w:rPr>
          <w:rFonts w:cs="Arial"/>
          <w:bCs/>
          <w:sz w:val="20"/>
        </w:rPr>
        <w:t xml:space="preserve"> </w:t>
      </w:r>
      <w:r w:rsidR="00D057B5" w:rsidRPr="009A6B8B">
        <w:rPr>
          <w:rFonts w:cs="Arial"/>
          <w:bCs/>
          <w:i/>
          <w:sz w:val="20"/>
        </w:rPr>
        <w:t>a doklady o způsobilosti k uvedení do provozu budou předány ke kontrole objednateli prozatím v jednom vyhotovení.</w:t>
      </w:r>
    </w:p>
    <w:p w:rsidR="00D057B5" w:rsidRPr="009A6B8B" w:rsidRDefault="00D057B5" w:rsidP="003232B2">
      <w:pPr>
        <w:pStyle w:val="Odstavecseseznamem"/>
        <w:numPr>
          <w:ilvl w:val="2"/>
          <w:numId w:val="10"/>
        </w:numPr>
        <w:spacing w:before="120" w:line="240" w:lineRule="atLeast"/>
        <w:ind w:left="697"/>
        <w:contextualSpacing w:val="0"/>
        <w:rPr>
          <w:b/>
          <w:sz w:val="20"/>
        </w:rPr>
      </w:pPr>
      <w:r w:rsidRPr="009A6B8B">
        <w:rPr>
          <w:b/>
          <w:sz w:val="20"/>
        </w:rPr>
        <w:t xml:space="preserve">Dokončení demontáží </w:t>
      </w:r>
      <w:r w:rsidRPr="009A6B8B">
        <w:rPr>
          <w:b/>
          <w:bCs/>
          <w:sz w:val="20"/>
        </w:rPr>
        <w:t>odpojené technologie, její likvidace a vyklizení demontovaných kovových zařízení (nádrže, výměníky) z prostor VS</w:t>
      </w:r>
      <w:r w:rsidR="00AB1E97" w:rsidRPr="009A6B8B">
        <w:rPr>
          <w:b/>
          <w:bCs/>
          <w:sz w:val="20"/>
        </w:rPr>
        <w:t xml:space="preserve"> </w:t>
      </w:r>
      <w:r w:rsidR="004D05C3" w:rsidRPr="009A6B8B">
        <w:rPr>
          <w:b/>
          <w:bCs/>
          <w:sz w:val="20"/>
        </w:rPr>
        <w:t>10</w:t>
      </w:r>
      <w:r w:rsidRPr="009A6B8B">
        <w:rPr>
          <w:b/>
          <w:bCs/>
          <w:sz w:val="20"/>
        </w:rPr>
        <w:t>.</w:t>
      </w:r>
    </w:p>
    <w:p w:rsidR="00D057B5" w:rsidRPr="009A6B8B" w:rsidRDefault="00E756D4" w:rsidP="00AB1E97">
      <w:pPr>
        <w:tabs>
          <w:tab w:val="num" w:pos="698"/>
          <w:tab w:val="left" w:pos="3261"/>
        </w:tabs>
        <w:spacing w:before="120" w:line="240" w:lineRule="atLeast"/>
        <w:ind w:left="720"/>
        <w:rPr>
          <w:b/>
          <w:sz w:val="20"/>
        </w:rPr>
      </w:pPr>
      <w:r w:rsidRPr="009A6B8B">
        <w:rPr>
          <w:b/>
          <w:sz w:val="20"/>
        </w:rPr>
        <w:t>T</w:t>
      </w:r>
      <w:r w:rsidR="00D057B5" w:rsidRPr="009A6B8B">
        <w:rPr>
          <w:b/>
          <w:sz w:val="20"/>
        </w:rPr>
        <w:t>ermín:</w:t>
      </w:r>
      <w:r w:rsidR="00D057B5" w:rsidRPr="009A6B8B">
        <w:rPr>
          <w:b/>
          <w:sz w:val="20"/>
        </w:rPr>
        <w:tab/>
      </w:r>
      <w:r w:rsidR="00AB1E97" w:rsidRPr="009A6B8B">
        <w:rPr>
          <w:b/>
          <w:sz w:val="20"/>
        </w:rPr>
        <w:t>do 31.</w:t>
      </w:r>
      <w:r w:rsidR="00D057B5" w:rsidRPr="009A6B8B">
        <w:rPr>
          <w:b/>
          <w:sz w:val="20"/>
        </w:rPr>
        <w:t>8.202</w:t>
      </w:r>
      <w:r w:rsidR="005509C8" w:rsidRPr="009A6B8B">
        <w:rPr>
          <w:b/>
          <w:sz w:val="20"/>
        </w:rPr>
        <w:t>2</w:t>
      </w:r>
    </w:p>
    <w:p w:rsidR="00D057B5" w:rsidRPr="009A6B8B" w:rsidRDefault="00D057B5" w:rsidP="003232B2">
      <w:pPr>
        <w:pStyle w:val="Odstavecseseznamem"/>
        <w:numPr>
          <w:ilvl w:val="2"/>
          <w:numId w:val="10"/>
        </w:numPr>
        <w:spacing w:before="120"/>
        <w:ind w:left="697"/>
        <w:contextualSpacing w:val="0"/>
        <w:rPr>
          <w:sz w:val="20"/>
        </w:rPr>
      </w:pPr>
      <w:r w:rsidRPr="009A6B8B">
        <w:rPr>
          <w:sz w:val="20"/>
        </w:rPr>
        <w:t xml:space="preserve">Kompletace a předání všech dokladů, </w:t>
      </w:r>
      <w:r w:rsidRPr="009A6B8B">
        <w:rPr>
          <w:b/>
          <w:sz w:val="20"/>
        </w:rPr>
        <w:t>projektové dokumentace skutečného provedení</w:t>
      </w:r>
      <w:r w:rsidRPr="009A6B8B">
        <w:rPr>
          <w:sz w:val="20"/>
        </w:rPr>
        <w:t xml:space="preserve">, </w:t>
      </w:r>
      <w:r w:rsidRPr="009A6B8B">
        <w:rPr>
          <w:b/>
          <w:bCs/>
          <w:sz w:val="20"/>
        </w:rPr>
        <w:t>ukončení komplexního vyzkoušení a zahájení zkušebního provozu</w:t>
      </w:r>
      <w:r w:rsidRPr="009A6B8B">
        <w:rPr>
          <w:sz w:val="20"/>
        </w:rPr>
        <w:t>.</w:t>
      </w:r>
    </w:p>
    <w:p w:rsidR="00D057B5" w:rsidRPr="009A6B8B" w:rsidRDefault="00D057B5" w:rsidP="00E756D4">
      <w:pPr>
        <w:tabs>
          <w:tab w:val="num" w:pos="698"/>
        </w:tabs>
        <w:spacing w:before="60"/>
        <w:ind w:left="709"/>
        <w:rPr>
          <w:sz w:val="20"/>
        </w:rPr>
      </w:pPr>
      <w:r w:rsidRPr="009A6B8B">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Bude odevzdána odsouhlasená dokumentace skutečného provedení (i na USB FlashDisk), </w:t>
      </w:r>
      <w:r w:rsidR="006A4E61" w:rsidRPr="009A6B8B">
        <w:rPr>
          <w:sz w:val="20"/>
        </w:rPr>
        <w:t xml:space="preserve">průvodní </w:t>
      </w:r>
      <w:r w:rsidRPr="009A6B8B">
        <w:rPr>
          <w:sz w:val="20"/>
        </w:rPr>
        <w:t xml:space="preserve">dodavatelská dokumentace, potřebné doklady, revize a protokoly dle čl. 14.3 této smlouvy. </w:t>
      </w:r>
    </w:p>
    <w:p w:rsidR="00D057B5" w:rsidRPr="009A6B8B" w:rsidRDefault="00D057B5" w:rsidP="00AB1E97">
      <w:pPr>
        <w:tabs>
          <w:tab w:val="num" w:pos="698"/>
          <w:tab w:val="left" w:pos="2268"/>
          <w:tab w:val="left" w:pos="3261"/>
        </w:tabs>
        <w:spacing w:before="60"/>
        <w:ind w:left="709"/>
        <w:rPr>
          <w:b/>
          <w:bCs/>
          <w:sz w:val="20"/>
        </w:rPr>
      </w:pPr>
      <w:r w:rsidRPr="009A6B8B">
        <w:rPr>
          <w:sz w:val="20"/>
        </w:rPr>
        <w:t>Termín:</w:t>
      </w:r>
      <w:r w:rsidRPr="009A6B8B">
        <w:rPr>
          <w:sz w:val="20"/>
        </w:rPr>
        <w:tab/>
      </w:r>
      <w:r w:rsidR="00AB1E97" w:rsidRPr="009A6B8B">
        <w:rPr>
          <w:sz w:val="20"/>
        </w:rPr>
        <w:tab/>
      </w:r>
      <w:r w:rsidRPr="009A6B8B">
        <w:rPr>
          <w:b/>
          <w:bCs/>
          <w:sz w:val="20"/>
        </w:rPr>
        <w:t>do 1</w:t>
      </w:r>
      <w:r w:rsidR="0046243C" w:rsidRPr="009A6B8B">
        <w:rPr>
          <w:b/>
          <w:bCs/>
          <w:sz w:val="20"/>
        </w:rPr>
        <w:t>2</w:t>
      </w:r>
      <w:r w:rsidRPr="009A6B8B">
        <w:rPr>
          <w:b/>
          <w:bCs/>
          <w:sz w:val="20"/>
        </w:rPr>
        <w:t>.9.202</w:t>
      </w:r>
      <w:r w:rsidR="0046243C" w:rsidRPr="009A6B8B">
        <w:rPr>
          <w:b/>
          <w:bCs/>
          <w:sz w:val="20"/>
        </w:rPr>
        <w:t>2</w:t>
      </w:r>
    </w:p>
    <w:p w:rsidR="00D057B5" w:rsidRPr="009A6B8B" w:rsidRDefault="00D057B5" w:rsidP="003232B2">
      <w:pPr>
        <w:pStyle w:val="Odstavecseseznamem"/>
        <w:numPr>
          <w:ilvl w:val="2"/>
          <w:numId w:val="10"/>
        </w:numPr>
        <w:spacing w:before="120"/>
        <w:ind w:left="697"/>
        <w:contextualSpacing w:val="0"/>
        <w:rPr>
          <w:b/>
          <w:sz w:val="20"/>
        </w:rPr>
      </w:pPr>
      <w:r w:rsidRPr="009A6B8B">
        <w:rPr>
          <w:b/>
          <w:sz w:val="20"/>
        </w:rPr>
        <w:lastRenderedPageBreak/>
        <w:t xml:space="preserve">Dokončení finálních úprav podlahy, včetně vyspárování, vystěrkování podlahy a celoplošného voděodolného nátěru podlahy a úklidu celé VS, zpětné </w:t>
      </w:r>
      <w:r w:rsidRPr="009A6B8B">
        <w:rPr>
          <w:b/>
          <w:bCs/>
          <w:sz w:val="20"/>
        </w:rPr>
        <w:t>předání a převzetí staveniště</w:t>
      </w:r>
      <w:r w:rsidRPr="009A6B8B">
        <w:rPr>
          <w:b/>
          <w:sz w:val="20"/>
        </w:rPr>
        <w:t>.</w:t>
      </w:r>
    </w:p>
    <w:p w:rsidR="00D057B5" w:rsidRPr="009A6B8B" w:rsidRDefault="00D057B5" w:rsidP="00FD6A46">
      <w:pPr>
        <w:tabs>
          <w:tab w:val="num" w:pos="698"/>
          <w:tab w:val="left" w:pos="2835"/>
        </w:tabs>
        <w:spacing w:before="120" w:line="240" w:lineRule="atLeast"/>
        <w:ind w:left="720"/>
        <w:rPr>
          <w:b/>
          <w:sz w:val="20"/>
        </w:rPr>
      </w:pPr>
      <w:r w:rsidRPr="009A6B8B">
        <w:rPr>
          <w:b/>
          <w:sz w:val="20"/>
        </w:rPr>
        <w:t>Termín:</w:t>
      </w:r>
      <w:r w:rsidRPr="009A6B8B">
        <w:rPr>
          <w:b/>
          <w:sz w:val="20"/>
        </w:rPr>
        <w:tab/>
      </w:r>
      <w:r w:rsidR="00AB1E97" w:rsidRPr="009A6B8B">
        <w:rPr>
          <w:b/>
          <w:sz w:val="20"/>
        </w:rPr>
        <w:t>do 30.</w:t>
      </w:r>
      <w:r w:rsidRPr="009A6B8B">
        <w:rPr>
          <w:b/>
          <w:sz w:val="20"/>
        </w:rPr>
        <w:t>9.202</w:t>
      </w:r>
      <w:r w:rsidR="0046243C" w:rsidRPr="009A6B8B">
        <w:rPr>
          <w:b/>
          <w:sz w:val="20"/>
        </w:rPr>
        <w:t>2</w:t>
      </w:r>
    </w:p>
    <w:p w:rsidR="00D057B5" w:rsidRPr="009A6B8B" w:rsidRDefault="00D057B5" w:rsidP="003232B2">
      <w:pPr>
        <w:pStyle w:val="Odstavecseseznamem"/>
        <w:numPr>
          <w:ilvl w:val="2"/>
          <w:numId w:val="10"/>
        </w:numPr>
        <w:spacing w:before="120"/>
        <w:ind w:left="697"/>
        <w:contextualSpacing w:val="0"/>
        <w:rPr>
          <w:sz w:val="20"/>
        </w:rPr>
      </w:pPr>
      <w:r w:rsidRPr="009A6B8B">
        <w:rPr>
          <w:sz w:val="20"/>
        </w:rPr>
        <w:t>Nově osazená technologie ÚT bude po dobu minimálně 1 měsíce</w:t>
      </w:r>
      <w:r w:rsidR="000A2465" w:rsidRPr="009A6B8B">
        <w:rPr>
          <w:sz w:val="20"/>
        </w:rPr>
        <w:t xml:space="preserve"> v rámci zkušebního provozu</w:t>
      </w:r>
      <w:r w:rsidRPr="009A6B8B">
        <w:rPr>
          <w:sz w:val="20"/>
        </w:rPr>
        <w:t xml:space="preserve"> zkoušena, budou sledovány kvalitní dodávky tepla k odběratelům dle platné legislativy,</w:t>
      </w:r>
      <w:r w:rsidRPr="009A6B8B">
        <w:rPr>
          <w:b/>
          <w:sz w:val="20"/>
        </w:rPr>
        <w:t xml:space="preserve"> ukončení zkušebního provozu, předání a převzetí díla</w:t>
      </w:r>
      <w:r w:rsidRPr="009A6B8B">
        <w:rPr>
          <w:sz w:val="20"/>
        </w:rPr>
        <w:t>.</w:t>
      </w:r>
    </w:p>
    <w:p w:rsidR="00953467" w:rsidRDefault="00D057B5" w:rsidP="00953467">
      <w:pPr>
        <w:tabs>
          <w:tab w:val="num" w:pos="698"/>
          <w:tab w:val="num" w:pos="1276"/>
        </w:tabs>
        <w:spacing w:before="60"/>
        <w:ind w:left="709"/>
        <w:rPr>
          <w:b/>
          <w:bCs/>
          <w:i/>
          <w:sz w:val="20"/>
        </w:rPr>
      </w:pPr>
      <w:r w:rsidRPr="009A6B8B">
        <w:rPr>
          <w:sz w:val="20"/>
        </w:rPr>
        <w:t xml:space="preserve">Termín: </w:t>
      </w:r>
      <w:r w:rsidRPr="009A6B8B">
        <w:rPr>
          <w:sz w:val="20"/>
        </w:rPr>
        <w:tab/>
      </w:r>
      <w:r w:rsidR="00AB1E97" w:rsidRPr="009A6B8B">
        <w:rPr>
          <w:sz w:val="20"/>
        </w:rPr>
        <w:tab/>
      </w:r>
      <w:r w:rsidRPr="009A6B8B">
        <w:rPr>
          <w:b/>
          <w:sz w:val="20"/>
        </w:rPr>
        <w:t>do 1</w:t>
      </w:r>
      <w:r w:rsidR="0046243C" w:rsidRPr="009A6B8B">
        <w:rPr>
          <w:b/>
          <w:sz w:val="20"/>
        </w:rPr>
        <w:t>3</w:t>
      </w:r>
      <w:r w:rsidRPr="009A6B8B">
        <w:rPr>
          <w:b/>
          <w:sz w:val="20"/>
        </w:rPr>
        <w:t>.10.202</w:t>
      </w:r>
      <w:r w:rsidR="0046243C" w:rsidRPr="009A6B8B">
        <w:rPr>
          <w:b/>
          <w:sz w:val="20"/>
        </w:rPr>
        <w:t>2</w:t>
      </w:r>
      <w:r w:rsidR="00953467" w:rsidRPr="00953467">
        <w:rPr>
          <w:b/>
          <w:bCs/>
          <w:i/>
          <w:sz w:val="20"/>
        </w:rPr>
        <w:t xml:space="preserve"> </w:t>
      </w:r>
    </w:p>
    <w:p w:rsidR="00953467" w:rsidRPr="00FD6A46" w:rsidRDefault="00953467" w:rsidP="00953467">
      <w:pPr>
        <w:pStyle w:val="Odstavecseseznamem"/>
        <w:numPr>
          <w:ilvl w:val="2"/>
          <w:numId w:val="10"/>
        </w:numPr>
        <w:spacing w:before="120"/>
        <w:ind w:left="697"/>
        <w:contextualSpacing w:val="0"/>
        <w:rPr>
          <w:sz w:val="20"/>
        </w:rPr>
      </w:pPr>
      <w:r w:rsidRPr="00FD6A46">
        <w:rPr>
          <w:sz w:val="20"/>
        </w:rPr>
        <w:t>Provedení topné zkoušky a odevzdání „Protokolu o provedení topné zkoušky“</w:t>
      </w:r>
      <w:r w:rsidR="00FD6A46">
        <w:rPr>
          <w:sz w:val="20"/>
        </w:rPr>
        <w:t>.</w:t>
      </w:r>
    </w:p>
    <w:p w:rsidR="00D057B5" w:rsidRPr="00FD6A46" w:rsidRDefault="00953467" w:rsidP="00953467">
      <w:pPr>
        <w:pStyle w:val="Odstavecseseznamem"/>
        <w:tabs>
          <w:tab w:val="num" w:pos="709"/>
        </w:tabs>
        <w:spacing w:before="60"/>
        <w:ind w:left="709"/>
        <w:rPr>
          <w:sz w:val="20"/>
        </w:rPr>
      </w:pPr>
      <w:r w:rsidRPr="00FD6A46">
        <w:rPr>
          <w:sz w:val="20"/>
        </w:rPr>
        <w:t xml:space="preserve">Topná zkouška bude provedena </w:t>
      </w:r>
      <w:r w:rsidR="00D057B5" w:rsidRPr="00FD6A46">
        <w:rPr>
          <w:sz w:val="20"/>
        </w:rPr>
        <w:t xml:space="preserve">při výpočtové venkovní teplotě pro město Most (-12°C), nebo na výzvu objednatele. </w:t>
      </w:r>
      <w:r w:rsidRPr="00FD6A46">
        <w:rPr>
          <w:sz w:val="20"/>
        </w:rPr>
        <w:t>Zhotovitel předá objednateli</w:t>
      </w:r>
      <w:r w:rsidR="00D057B5" w:rsidRPr="00FD6A46">
        <w:rPr>
          <w:sz w:val="20"/>
        </w:rPr>
        <w:t xml:space="preserve"> Protokol o provedení topné zkoušky zařízení teplovodního vytápění včetně grafů a Vyhodnocení (komentáře).</w:t>
      </w:r>
    </w:p>
    <w:p w:rsidR="00953467" w:rsidRDefault="00953467" w:rsidP="00953467">
      <w:pPr>
        <w:tabs>
          <w:tab w:val="num" w:pos="698"/>
          <w:tab w:val="num" w:pos="1276"/>
        </w:tabs>
        <w:spacing w:before="60"/>
        <w:ind w:left="709"/>
        <w:rPr>
          <w:b/>
          <w:bCs/>
          <w:i/>
          <w:sz w:val="20"/>
        </w:rPr>
      </w:pPr>
      <w:r w:rsidRPr="00FD6A46">
        <w:rPr>
          <w:sz w:val="20"/>
        </w:rPr>
        <w:t xml:space="preserve">Termín: </w:t>
      </w:r>
      <w:r w:rsidRPr="00FD6A46">
        <w:rPr>
          <w:sz w:val="20"/>
        </w:rPr>
        <w:tab/>
      </w:r>
      <w:r w:rsidRPr="00FD6A46">
        <w:rPr>
          <w:sz w:val="20"/>
        </w:rPr>
        <w:tab/>
      </w:r>
      <w:r w:rsidRPr="00FD6A46">
        <w:rPr>
          <w:b/>
          <w:sz w:val="20"/>
        </w:rPr>
        <w:t>do 14.4.2023</w:t>
      </w:r>
      <w:r w:rsidRPr="00953467">
        <w:rPr>
          <w:b/>
          <w:bCs/>
          <w:i/>
          <w:sz w:val="20"/>
        </w:rPr>
        <w:t xml:space="preserve"> </w:t>
      </w:r>
    </w:p>
    <w:p w:rsidR="0096132D" w:rsidRPr="009A6B8B"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9A6B8B">
        <w:rPr>
          <w:rFonts w:cs="Arial"/>
          <w:sz w:val="20"/>
          <w:szCs w:val="20"/>
        </w:rPr>
        <w:t>Za dokončené dílo bude považováno dílo splňující veškeré</w:t>
      </w:r>
      <w:r w:rsidR="001361CC" w:rsidRPr="009A6B8B">
        <w:rPr>
          <w:rFonts w:cs="Arial"/>
          <w:sz w:val="20"/>
          <w:szCs w:val="20"/>
        </w:rPr>
        <w:t xml:space="preserve"> podmínky stanovené touto </w:t>
      </w:r>
      <w:r w:rsidRPr="009A6B8B">
        <w:rPr>
          <w:rFonts w:cs="Arial"/>
          <w:sz w:val="20"/>
          <w:szCs w:val="20"/>
        </w:rPr>
        <w:t>smlouvou.</w:t>
      </w:r>
    </w:p>
    <w:p w:rsidR="0096132D" w:rsidRPr="009A6B8B"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9A6B8B">
        <w:rPr>
          <w:rFonts w:cs="Arial"/>
          <w:sz w:val="20"/>
          <w:szCs w:val="20"/>
        </w:rPr>
        <w:t xml:space="preserve">Nesplnění dohodnutých termínů plnění podle článku 2 odst. 2.2 </w:t>
      </w:r>
      <w:r w:rsidR="003C0DE8" w:rsidRPr="009A6B8B">
        <w:rPr>
          <w:rFonts w:cs="Arial"/>
          <w:sz w:val="20"/>
          <w:szCs w:val="20"/>
        </w:rPr>
        <w:t>z viny zhotovitele</w:t>
      </w:r>
      <w:r w:rsidR="003B6615" w:rsidRPr="009A6B8B">
        <w:rPr>
          <w:rFonts w:cs="Arial"/>
          <w:sz w:val="20"/>
          <w:szCs w:val="20"/>
        </w:rPr>
        <w:t xml:space="preserve"> o více než 21 dní</w:t>
      </w:r>
      <w:r w:rsidR="003C0DE8" w:rsidRPr="009A6B8B">
        <w:rPr>
          <w:rFonts w:cs="Arial"/>
          <w:sz w:val="20"/>
          <w:szCs w:val="20"/>
        </w:rPr>
        <w:t xml:space="preserve">, </w:t>
      </w:r>
      <w:r w:rsidRPr="009A6B8B">
        <w:rPr>
          <w:rFonts w:cs="Arial"/>
          <w:sz w:val="20"/>
          <w:szCs w:val="20"/>
        </w:rPr>
        <w:t>se považuje za podstatné porušení povinností zhotovitele a opravňuje objednatele k odstoupení od této smlouvy.</w:t>
      </w:r>
    </w:p>
    <w:p w:rsidR="0096132D" w:rsidRPr="009A6B8B"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9A6B8B">
        <w:rPr>
          <w:rFonts w:cs="Arial"/>
          <w:sz w:val="20"/>
          <w:szCs w:val="20"/>
        </w:rPr>
        <w:t>Dřívější plnění zhotovitele před termíny dohodnutými v této smlouvě nezakládá povinnost objednatele převzít dílo, nebo jeho části.</w:t>
      </w:r>
    </w:p>
    <w:bookmarkEnd w:id="0"/>
    <w:p w:rsidR="00645C81" w:rsidRPr="009A6B8B" w:rsidRDefault="00645C81" w:rsidP="0096132D">
      <w:pPr>
        <w:tabs>
          <w:tab w:val="num" w:pos="709"/>
        </w:tabs>
        <w:ind w:left="360" w:hanging="360"/>
        <w:jc w:val="center"/>
        <w:rPr>
          <w:rFonts w:cs="Arial"/>
          <w:b/>
          <w:bCs/>
          <w:sz w:val="20"/>
        </w:rPr>
      </w:pPr>
    </w:p>
    <w:p w:rsidR="0096132D" w:rsidRPr="009A6B8B" w:rsidRDefault="0096132D" w:rsidP="0096132D">
      <w:pPr>
        <w:tabs>
          <w:tab w:val="num" w:pos="709"/>
        </w:tabs>
        <w:ind w:left="360" w:hanging="360"/>
        <w:jc w:val="center"/>
        <w:rPr>
          <w:rFonts w:cs="Arial"/>
          <w:b/>
          <w:bCs/>
          <w:sz w:val="20"/>
        </w:rPr>
      </w:pPr>
      <w:r w:rsidRPr="009A6B8B">
        <w:rPr>
          <w:rFonts w:cs="Arial"/>
          <w:b/>
          <w:bCs/>
          <w:sz w:val="20"/>
        </w:rPr>
        <w:t>Článek 3</w:t>
      </w:r>
    </w:p>
    <w:p w:rsidR="0096132D" w:rsidRPr="009A6B8B" w:rsidRDefault="0096132D" w:rsidP="0096132D">
      <w:pPr>
        <w:tabs>
          <w:tab w:val="num" w:pos="709"/>
        </w:tabs>
        <w:ind w:left="360" w:hanging="360"/>
        <w:jc w:val="center"/>
        <w:rPr>
          <w:rFonts w:cs="Arial"/>
          <w:b/>
          <w:bCs/>
          <w:sz w:val="20"/>
        </w:rPr>
      </w:pPr>
      <w:r w:rsidRPr="009A6B8B">
        <w:rPr>
          <w:rFonts w:cs="Arial"/>
          <w:b/>
          <w:bCs/>
          <w:sz w:val="20"/>
        </w:rPr>
        <w:t>Cena za dílo</w:t>
      </w:r>
    </w:p>
    <w:p w:rsidR="0096132D" w:rsidRPr="009A6B8B" w:rsidRDefault="0096132D" w:rsidP="00F63F57">
      <w:pPr>
        <w:numPr>
          <w:ilvl w:val="1"/>
          <w:numId w:val="27"/>
        </w:numPr>
        <w:tabs>
          <w:tab w:val="clear" w:pos="360"/>
          <w:tab w:val="num" w:pos="567"/>
        </w:tabs>
        <w:spacing w:before="120"/>
        <w:ind w:left="567" w:hanging="567"/>
        <w:rPr>
          <w:rFonts w:cs="Arial"/>
          <w:sz w:val="20"/>
        </w:rPr>
      </w:pPr>
      <w:r w:rsidRPr="009A6B8B">
        <w:rPr>
          <w:rFonts w:cs="Arial"/>
          <w:sz w:val="20"/>
        </w:rPr>
        <w:t>Cena za provedení díla v rozsahu stanoveném v článku 1 této smlouvy je cenou</w:t>
      </w:r>
      <w:r w:rsidR="00944DBF" w:rsidRPr="009A6B8B">
        <w:rPr>
          <w:rFonts w:cs="Arial"/>
          <w:sz w:val="20"/>
        </w:rPr>
        <w:t xml:space="preserve"> smluvní</w:t>
      </w:r>
      <w:r w:rsidRPr="009A6B8B">
        <w:rPr>
          <w:rFonts w:cs="Arial"/>
          <w:sz w:val="20"/>
        </w:rPr>
        <w:t>, je sjednána dohodou jako</w:t>
      </w:r>
      <w:r w:rsidRPr="009A6B8B">
        <w:rPr>
          <w:rFonts w:cs="Arial"/>
          <w:b/>
          <w:sz w:val="20"/>
        </w:rPr>
        <w:t xml:space="preserve"> cena pevná,</w:t>
      </w:r>
      <w:r w:rsidRPr="009A6B8B">
        <w:rPr>
          <w:rFonts w:cs="Arial"/>
          <w:sz w:val="20"/>
        </w:rPr>
        <w:t xml:space="preserve"> na základě zaručeného (úplného) rozpočtu</w:t>
      </w:r>
      <w:r w:rsidRPr="009A6B8B">
        <w:rPr>
          <w:rFonts w:cs="Arial"/>
          <w:b/>
          <w:sz w:val="20"/>
        </w:rPr>
        <w:t xml:space="preserve"> </w:t>
      </w:r>
      <w:r w:rsidRPr="009A6B8B">
        <w:rPr>
          <w:rFonts w:cs="Arial"/>
          <w:sz w:val="20"/>
        </w:rPr>
        <w:t>zhotovitele, uvedeného v </w:t>
      </w:r>
      <w:r w:rsidR="00A01003" w:rsidRPr="009A6B8B">
        <w:rPr>
          <w:rFonts w:cs="Arial"/>
          <w:sz w:val="20"/>
        </w:rPr>
        <w:t>P</w:t>
      </w:r>
      <w:r w:rsidRPr="009A6B8B">
        <w:rPr>
          <w:rFonts w:cs="Arial"/>
          <w:sz w:val="20"/>
        </w:rPr>
        <w:t>říloze č. 1 této smlouvy, a činí:</w:t>
      </w:r>
    </w:p>
    <w:p w:rsidR="0096132D" w:rsidRPr="009A6B8B" w:rsidRDefault="0096132D" w:rsidP="0096132D">
      <w:pPr>
        <w:ind w:left="708"/>
        <w:jc w:val="center"/>
        <w:rPr>
          <w:rFonts w:cs="Arial"/>
          <w:b/>
          <w:sz w:val="20"/>
        </w:rPr>
      </w:pPr>
      <w:r w:rsidRPr="009A6B8B">
        <w:rPr>
          <w:rFonts w:cs="Arial"/>
          <w:b/>
          <w:bCs/>
          <w:sz w:val="20"/>
          <w:highlight w:val="yellow"/>
        </w:rPr>
        <w:t>…………………………</w:t>
      </w:r>
      <w:r w:rsidRPr="009A6B8B">
        <w:rPr>
          <w:rFonts w:cs="Arial"/>
          <w:b/>
          <w:sz w:val="20"/>
        </w:rPr>
        <w:t>,- Kč bez DPH</w:t>
      </w:r>
    </w:p>
    <w:p w:rsidR="0096132D" w:rsidRPr="009A6B8B" w:rsidRDefault="0096132D" w:rsidP="0096132D">
      <w:pPr>
        <w:spacing w:before="60"/>
        <w:jc w:val="center"/>
        <w:rPr>
          <w:rFonts w:cs="Arial"/>
          <w:b/>
          <w:bCs/>
          <w:sz w:val="20"/>
        </w:rPr>
      </w:pPr>
      <w:r w:rsidRPr="009A6B8B">
        <w:rPr>
          <w:rFonts w:cs="Arial"/>
          <w:b/>
          <w:sz w:val="20"/>
        </w:rPr>
        <w:t xml:space="preserve">slovy:  </w:t>
      </w:r>
      <w:r w:rsidRPr="009A6B8B">
        <w:rPr>
          <w:rFonts w:cs="Arial"/>
          <w:b/>
          <w:sz w:val="20"/>
          <w:highlight w:val="yellow"/>
        </w:rPr>
        <w:t>………………………………………..</w:t>
      </w:r>
      <w:r w:rsidRPr="009A6B8B">
        <w:rPr>
          <w:rFonts w:cs="Arial"/>
          <w:b/>
          <w:sz w:val="20"/>
        </w:rPr>
        <w:t xml:space="preserve"> korun českých</w:t>
      </w:r>
    </w:p>
    <w:p w:rsidR="00E106A4" w:rsidRPr="009A6B8B" w:rsidRDefault="0096132D" w:rsidP="00E106A4">
      <w:pPr>
        <w:pStyle w:val="Zkladntext2"/>
        <w:spacing w:before="80" w:after="40" w:line="240" w:lineRule="auto"/>
        <w:ind w:left="567"/>
        <w:rPr>
          <w:rFonts w:cs="Arial"/>
          <w:sz w:val="20"/>
        </w:rPr>
      </w:pPr>
      <w:r w:rsidRPr="009A6B8B">
        <w:rPr>
          <w:rFonts w:cs="Arial"/>
          <w:sz w:val="20"/>
        </w:rPr>
        <w:t xml:space="preserve">Tuto smluvní cenu nelze po uzavření smlouvy jednostranně překročit nebo </w:t>
      </w:r>
      <w:r w:rsidR="00607EDD" w:rsidRPr="009A6B8B">
        <w:rPr>
          <w:rFonts w:cs="Arial"/>
          <w:sz w:val="20"/>
        </w:rPr>
        <w:t>změnit</w:t>
      </w:r>
      <w:r w:rsidR="00E106A4" w:rsidRPr="009A6B8B">
        <w:rPr>
          <w:rFonts w:cs="Arial"/>
          <w:sz w:val="20"/>
        </w:rPr>
        <w:t>.</w:t>
      </w:r>
    </w:p>
    <w:p w:rsidR="0096132D" w:rsidRPr="009A6B8B" w:rsidRDefault="0096132D" w:rsidP="00F63F57">
      <w:pPr>
        <w:numPr>
          <w:ilvl w:val="1"/>
          <w:numId w:val="27"/>
        </w:numPr>
        <w:tabs>
          <w:tab w:val="clear" w:pos="360"/>
          <w:tab w:val="num" w:pos="567"/>
        </w:tabs>
        <w:spacing w:before="80"/>
        <w:ind w:left="567" w:hanging="567"/>
        <w:rPr>
          <w:rFonts w:cs="Arial"/>
          <w:sz w:val="20"/>
        </w:rPr>
      </w:pPr>
      <w:r w:rsidRPr="009A6B8B">
        <w:rPr>
          <w:rFonts w:cs="Arial"/>
          <w:sz w:val="20"/>
        </w:rPr>
        <w:t>Cena díla podle odst. 3.1 nezahrnuje daň z přidané hodnoty, která bude zhotovitelem účtována podle platných právních předpisů.</w:t>
      </w:r>
    </w:p>
    <w:p w:rsidR="0096132D" w:rsidRPr="009A6B8B" w:rsidRDefault="0096132D" w:rsidP="00F63F57">
      <w:pPr>
        <w:numPr>
          <w:ilvl w:val="1"/>
          <w:numId w:val="27"/>
        </w:numPr>
        <w:tabs>
          <w:tab w:val="clear" w:pos="360"/>
          <w:tab w:val="num" w:pos="567"/>
        </w:tabs>
        <w:spacing w:before="80"/>
        <w:ind w:left="567" w:hanging="567"/>
        <w:rPr>
          <w:rFonts w:cs="Arial"/>
          <w:sz w:val="20"/>
        </w:rPr>
      </w:pPr>
      <w:r w:rsidRPr="009A6B8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9A6B8B" w:rsidRDefault="00767175" w:rsidP="00F63F57">
      <w:pPr>
        <w:numPr>
          <w:ilvl w:val="1"/>
          <w:numId w:val="27"/>
        </w:numPr>
        <w:tabs>
          <w:tab w:val="clear" w:pos="360"/>
        </w:tabs>
        <w:spacing w:before="80"/>
        <w:ind w:left="540" w:hanging="540"/>
        <w:rPr>
          <w:rFonts w:cs="Arial"/>
          <w:bCs/>
          <w:iCs/>
          <w:sz w:val="20"/>
        </w:rPr>
      </w:pPr>
      <w:r w:rsidRPr="009A6B8B">
        <w:rPr>
          <w:rFonts w:cs="Arial"/>
          <w:sz w:val="20"/>
        </w:rPr>
        <w:t xml:space="preserve">Pro případ nutnosti provedení dodatečných prací, které nebyly obsaženy v původních zadávacích podmínkách, jejichž potřeba by vznikla v důsledku </w:t>
      </w:r>
      <w:r w:rsidR="00A01003" w:rsidRPr="009A6B8B">
        <w:rPr>
          <w:rFonts w:cs="Arial"/>
          <w:sz w:val="20"/>
        </w:rPr>
        <w:t xml:space="preserve">okolností, které objednatel jednající s náležitou péčí nemohl předvídat, </w:t>
      </w:r>
      <w:r w:rsidRPr="009A6B8B">
        <w:rPr>
          <w:rFonts w:cs="Arial"/>
          <w:sz w:val="20"/>
        </w:rPr>
        <w:t>a tyto dodatečné práce by byly nezbytné pro provedení původních prac</w:t>
      </w:r>
      <w:r w:rsidR="009F26AD" w:rsidRPr="009A6B8B">
        <w:rPr>
          <w:rFonts w:cs="Arial"/>
          <w:sz w:val="20"/>
        </w:rPr>
        <w:t xml:space="preserve">í (dále jen </w:t>
      </w:r>
      <w:r w:rsidR="009F26AD" w:rsidRPr="009A6B8B">
        <w:rPr>
          <w:rFonts w:cs="Arial"/>
          <w:b/>
          <w:sz w:val="20"/>
        </w:rPr>
        <w:t>„plnění nad rámec smlouvy“</w:t>
      </w:r>
      <w:r w:rsidR="009F26AD" w:rsidRPr="009A6B8B">
        <w:rPr>
          <w:rFonts w:cs="Arial"/>
          <w:sz w:val="20"/>
        </w:rPr>
        <w:t>)</w:t>
      </w:r>
      <w:r w:rsidRPr="009A6B8B">
        <w:rPr>
          <w:rFonts w:cs="Arial"/>
          <w:sz w:val="20"/>
        </w:rPr>
        <w:t xml:space="preserve">, </w:t>
      </w:r>
      <w:r w:rsidR="00046831" w:rsidRPr="009A6B8B">
        <w:rPr>
          <w:rFonts w:cs="Arial"/>
          <w:sz w:val="20"/>
        </w:rPr>
        <w:t>bude postupováno níže uvedeným způsobem a v souladu s ustanovením odst. 21.1 této smlouvy</w:t>
      </w:r>
      <w:r w:rsidR="00046831" w:rsidRPr="009A6B8B">
        <w:rPr>
          <w:rFonts w:cs="Arial"/>
          <w:bCs/>
          <w:iCs/>
          <w:sz w:val="20"/>
        </w:rPr>
        <w:t>.</w:t>
      </w:r>
    </w:p>
    <w:p w:rsidR="00414195" w:rsidRPr="009A6B8B" w:rsidRDefault="009F26AD" w:rsidP="009F26AD">
      <w:pPr>
        <w:spacing w:before="60"/>
        <w:ind w:left="567"/>
        <w:rPr>
          <w:rFonts w:cs="Arial"/>
          <w:b/>
          <w:bCs/>
          <w:sz w:val="20"/>
        </w:rPr>
      </w:pPr>
      <w:r w:rsidRPr="009A6B8B">
        <w:rPr>
          <w:rFonts w:cs="Arial"/>
          <w:bCs/>
          <w:iCs/>
          <w:sz w:val="20"/>
        </w:rPr>
        <w:t xml:space="preserve">Způsob ocenění plnění nad rámec smlouvy: Plnění nad rámec smlouvy bude </w:t>
      </w:r>
      <w:r w:rsidRPr="009A6B8B">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EB3D88" w:rsidRPr="009A6B8B">
        <w:rPr>
          <w:rFonts w:cs="Arial"/>
          <w:sz w:val="20"/>
        </w:rPr>
        <w:t>2</w:t>
      </w:r>
      <w:r w:rsidR="006442F7" w:rsidRPr="009A6B8B">
        <w:rPr>
          <w:rFonts w:cs="Arial"/>
          <w:sz w:val="20"/>
        </w:rPr>
        <w:t>1</w:t>
      </w:r>
      <w:r w:rsidRPr="009A6B8B">
        <w:rPr>
          <w:rFonts w:cs="Arial"/>
          <w:sz w:val="20"/>
        </w:rPr>
        <w:t>) ponížený o 20%</w:t>
      </w:r>
      <w:r w:rsidRPr="009A6B8B">
        <w:rPr>
          <w:rFonts w:cs="Arial"/>
          <w:bCs/>
          <w:iCs/>
          <w:sz w:val="20"/>
        </w:rPr>
        <w:t>.</w:t>
      </w:r>
      <w:r w:rsidR="00C903A7" w:rsidRPr="009A6B8B">
        <w:rPr>
          <w:rFonts w:cs="Arial"/>
          <w:bCs/>
          <w:iCs/>
          <w:sz w:val="20"/>
        </w:rPr>
        <w:t xml:space="preserve"> Obdobným způsobem bude postupováno v případě méněprací.</w:t>
      </w:r>
      <w:r w:rsidR="00046831" w:rsidRPr="009A6B8B">
        <w:rPr>
          <w:rFonts w:cs="Arial"/>
          <w:bCs/>
          <w:iCs/>
          <w:sz w:val="20"/>
        </w:rPr>
        <w:t xml:space="preserve"> </w:t>
      </w:r>
    </w:p>
    <w:p w:rsidR="00CA72ED" w:rsidRPr="009A6B8B" w:rsidRDefault="00CA72ED">
      <w:pPr>
        <w:jc w:val="left"/>
        <w:rPr>
          <w:rFonts w:cs="Arial"/>
          <w:b/>
          <w:bCs/>
          <w:sz w:val="20"/>
        </w:rPr>
      </w:pPr>
    </w:p>
    <w:p w:rsidR="0096132D" w:rsidRPr="009A6B8B" w:rsidRDefault="0096132D" w:rsidP="0096132D">
      <w:pPr>
        <w:pStyle w:val="Nadpis8"/>
        <w:rPr>
          <w:rFonts w:ascii="Arial" w:hAnsi="Arial" w:cs="Arial"/>
          <w:bCs/>
          <w:sz w:val="20"/>
        </w:rPr>
      </w:pPr>
      <w:r w:rsidRPr="009A6B8B">
        <w:rPr>
          <w:rFonts w:ascii="Arial" w:hAnsi="Arial" w:cs="Arial"/>
          <w:bCs/>
          <w:sz w:val="20"/>
        </w:rPr>
        <w:t>Článek 4</w:t>
      </w:r>
    </w:p>
    <w:p w:rsidR="0096132D" w:rsidRPr="009A6B8B" w:rsidRDefault="0096132D" w:rsidP="0096132D">
      <w:pPr>
        <w:pStyle w:val="BodyText21"/>
        <w:widowControl/>
        <w:tabs>
          <w:tab w:val="left" w:pos="709"/>
        </w:tabs>
        <w:jc w:val="center"/>
        <w:rPr>
          <w:rFonts w:cs="Arial"/>
          <w:sz w:val="20"/>
        </w:rPr>
      </w:pPr>
      <w:r w:rsidRPr="009A6B8B">
        <w:rPr>
          <w:rFonts w:cs="Arial"/>
          <w:bCs/>
          <w:sz w:val="20"/>
        </w:rPr>
        <w:t>Platební podmínky a fakturace</w:t>
      </w:r>
      <w:r w:rsidR="002A3139" w:rsidRPr="009A6B8B">
        <w:rPr>
          <w:rFonts w:cs="Arial"/>
          <w:bCs/>
          <w:sz w:val="20"/>
        </w:rPr>
        <w:t xml:space="preserve"> </w:t>
      </w:r>
    </w:p>
    <w:p w:rsidR="0096132D" w:rsidRPr="009A6B8B" w:rsidRDefault="0096132D" w:rsidP="003232B2">
      <w:pPr>
        <w:numPr>
          <w:ilvl w:val="1"/>
          <w:numId w:val="28"/>
        </w:numPr>
        <w:tabs>
          <w:tab w:val="clear" w:pos="360"/>
          <w:tab w:val="num" w:pos="567"/>
        </w:tabs>
        <w:spacing w:before="120"/>
        <w:ind w:left="567" w:hanging="567"/>
        <w:rPr>
          <w:rFonts w:cs="Arial"/>
          <w:sz w:val="20"/>
        </w:rPr>
      </w:pPr>
      <w:r w:rsidRPr="009A6B8B">
        <w:rPr>
          <w:rFonts w:cs="Arial"/>
          <w:sz w:val="20"/>
        </w:rPr>
        <w:t xml:space="preserve">Objednatel se zavazuje uhradit dohodnutou cenu za dílo uvedenou v článku 3 této smlouvy po předání a </w:t>
      </w:r>
      <w:r w:rsidR="004C4C6D" w:rsidRPr="009A6B8B">
        <w:rPr>
          <w:rFonts w:cs="Arial"/>
          <w:sz w:val="20"/>
        </w:rPr>
        <w:t>převzetí řádně dokončeného díla</w:t>
      </w:r>
      <w:r w:rsidRPr="009A6B8B">
        <w:rPr>
          <w:rFonts w:cs="Arial"/>
          <w:sz w:val="20"/>
        </w:rPr>
        <w:t xml:space="preserve"> nebo dílčího plnění </w:t>
      </w:r>
      <w:r w:rsidR="00EB3D88" w:rsidRPr="009A6B8B">
        <w:rPr>
          <w:rFonts w:cs="Arial"/>
          <w:sz w:val="20"/>
        </w:rPr>
        <w:t>předmětu smlouvy bez vad</w:t>
      </w:r>
      <w:r w:rsidRPr="009A6B8B">
        <w:rPr>
          <w:rFonts w:cs="Arial"/>
          <w:sz w:val="20"/>
        </w:rPr>
        <w:t xml:space="preserve">. </w:t>
      </w:r>
      <w:r w:rsidR="0075585E" w:rsidRPr="009A6B8B">
        <w:rPr>
          <w:sz w:val="20"/>
        </w:rPr>
        <w:t>Vylučuje se aplikace §2628 zákona č. 89/2012 Sb</w:t>
      </w:r>
      <w:r w:rsidR="00124D39" w:rsidRPr="009A6B8B">
        <w:rPr>
          <w:sz w:val="20"/>
        </w:rPr>
        <w:t>.</w:t>
      </w:r>
      <w:r w:rsidR="0075585E" w:rsidRPr="009A6B8B">
        <w:rPr>
          <w:sz w:val="20"/>
        </w:rPr>
        <w:t>, občanský zákoník, v platném znění</w:t>
      </w:r>
      <w:r w:rsidR="00637A89" w:rsidRPr="009A6B8B">
        <w:rPr>
          <w:sz w:val="20"/>
        </w:rPr>
        <w:t>.</w:t>
      </w:r>
    </w:p>
    <w:p w:rsidR="0096132D" w:rsidRPr="009A6B8B" w:rsidRDefault="0096132D" w:rsidP="003232B2">
      <w:pPr>
        <w:numPr>
          <w:ilvl w:val="1"/>
          <w:numId w:val="28"/>
        </w:numPr>
        <w:tabs>
          <w:tab w:val="clear" w:pos="360"/>
          <w:tab w:val="num" w:pos="567"/>
        </w:tabs>
        <w:spacing w:before="60"/>
        <w:ind w:left="567" w:hanging="567"/>
        <w:rPr>
          <w:rFonts w:cs="Arial"/>
          <w:sz w:val="20"/>
        </w:rPr>
      </w:pPr>
      <w:r w:rsidRPr="009A6B8B">
        <w:rPr>
          <w:rFonts w:cs="Arial"/>
          <w:sz w:val="20"/>
        </w:rPr>
        <w:t xml:space="preserve">Smluvní strany se dohodly na platbách bankovním převodem z účtu objednatele </w:t>
      </w:r>
      <w:r w:rsidR="00585B12" w:rsidRPr="009A6B8B">
        <w:rPr>
          <w:rFonts w:cs="Arial"/>
          <w:sz w:val="20"/>
        </w:rPr>
        <w:t>ve prospěch úč</w:t>
      </w:r>
      <w:r w:rsidRPr="009A6B8B">
        <w:rPr>
          <w:rFonts w:cs="Arial"/>
          <w:sz w:val="20"/>
        </w:rPr>
        <w:t>t</w:t>
      </w:r>
      <w:r w:rsidR="00585B12" w:rsidRPr="009A6B8B">
        <w:rPr>
          <w:rFonts w:cs="Arial"/>
          <w:sz w:val="20"/>
        </w:rPr>
        <w:t>u</w:t>
      </w:r>
      <w:r w:rsidRPr="009A6B8B">
        <w:rPr>
          <w:rFonts w:cs="Arial"/>
          <w:sz w:val="20"/>
        </w:rPr>
        <w:t xml:space="preserve"> zhotovitele na základě vystavené faktury. </w:t>
      </w:r>
    </w:p>
    <w:p w:rsidR="0096132D" w:rsidRPr="009A6B8B" w:rsidRDefault="0096132D" w:rsidP="003232B2">
      <w:pPr>
        <w:numPr>
          <w:ilvl w:val="1"/>
          <w:numId w:val="28"/>
        </w:numPr>
        <w:tabs>
          <w:tab w:val="clear" w:pos="360"/>
          <w:tab w:val="num" w:pos="567"/>
        </w:tabs>
        <w:spacing w:before="60"/>
        <w:ind w:left="567" w:hanging="567"/>
        <w:rPr>
          <w:rFonts w:cs="Arial"/>
          <w:sz w:val="20"/>
        </w:rPr>
      </w:pPr>
      <w:r w:rsidRPr="009A6B8B">
        <w:rPr>
          <w:rFonts w:cs="Arial"/>
          <w:sz w:val="20"/>
        </w:rPr>
        <w:t xml:space="preserve">Platby za jednotlivá dílčí plnění předmětu smlouvy budou uskutečňovány na základě faktur vystavených zhotovitelem. </w:t>
      </w:r>
    </w:p>
    <w:p w:rsidR="0096132D" w:rsidRPr="009A6B8B" w:rsidRDefault="0096132D" w:rsidP="00246540">
      <w:pPr>
        <w:numPr>
          <w:ilvl w:val="1"/>
          <w:numId w:val="28"/>
        </w:numPr>
        <w:tabs>
          <w:tab w:val="clear" w:pos="360"/>
          <w:tab w:val="num" w:pos="567"/>
        </w:tabs>
        <w:spacing w:before="120"/>
        <w:ind w:left="567" w:hanging="567"/>
        <w:rPr>
          <w:rFonts w:cs="Arial"/>
          <w:b/>
          <w:bCs/>
          <w:sz w:val="20"/>
        </w:rPr>
      </w:pPr>
      <w:r w:rsidRPr="009A6B8B">
        <w:rPr>
          <w:rFonts w:cs="Arial"/>
          <w:b/>
          <w:bCs/>
          <w:sz w:val="20"/>
        </w:rPr>
        <w:lastRenderedPageBreak/>
        <w:t>Stanovení jednotlivých dílčích plnění:</w:t>
      </w:r>
    </w:p>
    <w:p w:rsidR="008317FB" w:rsidRPr="009A6B8B" w:rsidRDefault="008317FB" w:rsidP="00246540">
      <w:pPr>
        <w:pStyle w:val="Odstavecseseznamem"/>
        <w:numPr>
          <w:ilvl w:val="2"/>
          <w:numId w:val="28"/>
        </w:numPr>
        <w:tabs>
          <w:tab w:val="clear" w:pos="1260"/>
          <w:tab w:val="num" w:pos="720"/>
        </w:tabs>
        <w:spacing w:before="120"/>
        <w:ind w:left="720"/>
        <w:contextualSpacing w:val="0"/>
        <w:rPr>
          <w:rFonts w:cs="Arial"/>
          <w:sz w:val="20"/>
        </w:rPr>
      </w:pPr>
      <w:r w:rsidRPr="009A6B8B">
        <w:rPr>
          <w:rFonts w:cs="Arial"/>
          <w:b/>
          <w:sz w:val="20"/>
        </w:rPr>
        <w:t>Předmět dílčího plnění</w:t>
      </w:r>
      <w:r w:rsidRPr="009A6B8B">
        <w:rPr>
          <w:rFonts w:cs="Arial"/>
          <w:sz w:val="20"/>
        </w:rPr>
        <w:t>: dodání výměníkové stanice (</w:t>
      </w:r>
      <w:r w:rsidR="003C465D" w:rsidRPr="009A6B8B">
        <w:rPr>
          <w:rFonts w:cs="Arial"/>
          <w:sz w:val="20"/>
        </w:rPr>
        <w:t xml:space="preserve">zařízení vstupní primární strany </w:t>
      </w:r>
      <w:r w:rsidRPr="009A6B8B">
        <w:rPr>
          <w:rFonts w:cs="Arial"/>
          <w:sz w:val="20"/>
        </w:rPr>
        <w:t>a technologie pro ústřední vytápění) na stavbu.</w:t>
      </w:r>
    </w:p>
    <w:p w:rsidR="008317FB" w:rsidRPr="009A6B8B" w:rsidRDefault="008317FB" w:rsidP="008317FB">
      <w:pPr>
        <w:pStyle w:val="Odstavecseseznamem"/>
        <w:spacing w:before="80"/>
        <w:contextualSpacing w:val="0"/>
        <w:rPr>
          <w:rFonts w:cs="Arial"/>
          <w:sz w:val="20"/>
        </w:rPr>
      </w:pPr>
      <w:r w:rsidRPr="009A6B8B">
        <w:rPr>
          <w:rFonts w:cs="Arial"/>
          <w:sz w:val="20"/>
        </w:rPr>
        <w:t xml:space="preserve">Termín: </w:t>
      </w:r>
      <w:r w:rsidRPr="009A6B8B">
        <w:rPr>
          <w:rFonts w:cs="Arial"/>
          <w:b/>
          <w:sz w:val="20"/>
        </w:rPr>
        <w:t>do 11. 08. 202</w:t>
      </w:r>
      <w:r w:rsidR="00792339" w:rsidRPr="009A6B8B">
        <w:rPr>
          <w:rFonts w:cs="Arial"/>
          <w:b/>
          <w:sz w:val="20"/>
        </w:rPr>
        <w:t>2</w:t>
      </w:r>
      <w:r w:rsidRPr="009A6B8B">
        <w:rPr>
          <w:rFonts w:cs="Arial"/>
          <w:b/>
          <w:sz w:val="20"/>
        </w:rPr>
        <w:t xml:space="preserve"> </w:t>
      </w:r>
      <w:r w:rsidRPr="009A6B8B">
        <w:rPr>
          <w:rFonts w:cs="Arial"/>
          <w:sz w:val="20"/>
        </w:rPr>
        <w:tab/>
      </w:r>
      <w:r w:rsidRPr="009A6B8B">
        <w:rPr>
          <w:rFonts w:cs="Arial"/>
          <w:sz w:val="20"/>
        </w:rPr>
        <w:tab/>
      </w:r>
      <w:r w:rsidRPr="009A6B8B">
        <w:rPr>
          <w:rFonts w:cs="Arial"/>
          <w:b/>
          <w:sz w:val="20"/>
        </w:rPr>
        <w:t xml:space="preserve">cena dílčího plnění: 45% </w:t>
      </w:r>
      <w:r w:rsidRPr="009A6B8B">
        <w:rPr>
          <w:rFonts w:cs="Arial"/>
          <w:sz w:val="20"/>
        </w:rPr>
        <w:t>z ceny za dílo</w:t>
      </w:r>
      <w:r w:rsidRPr="009A6B8B">
        <w:rPr>
          <w:rFonts w:cs="Arial"/>
          <w:b/>
          <w:sz w:val="20"/>
        </w:rPr>
        <w:t xml:space="preserve">  ……………….,-Kč</w:t>
      </w:r>
    </w:p>
    <w:p w:rsidR="008317FB" w:rsidRPr="009A6B8B"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9A6B8B">
        <w:rPr>
          <w:rFonts w:cs="Arial"/>
          <w:b/>
          <w:sz w:val="20"/>
        </w:rPr>
        <w:t>Předmět dílčího plnění</w:t>
      </w:r>
      <w:r w:rsidRPr="009A6B8B">
        <w:rPr>
          <w:rFonts w:cs="Arial"/>
          <w:sz w:val="20"/>
        </w:rPr>
        <w:t xml:space="preserve">: dokončení demontáží, dopojení strojní části, dokončení měření a regulace, dokončení silnoproudu, částečné provedení stavební části, kompletace a předání všech dokladů, </w:t>
      </w:r>
      <w:r w:rsidRPr="009A6B8B">
        <w:rPr>
          <w:rFonts w:cs="Arial"/>
          <w:b/>
          <w:sz w:val="20"/>
        </w:rPr>
        <w:t>projektové dokumentace skutečného provedení</w:t>
      </w:r>
      <w:r w:rsidRPr="009A6B8B">
        <w:rPr>
          <w:rFonts w:cs="Arial"/>
          <w:sz w:val="20"/>
        </w:rPr>
        <w:t xml:space="preserve">, </w:t>
      </w:r>
      <w:r w:rsidRPr="009A6B8B">
        <w:rPr>
          <w:rFonts w:cs="Arial"/>
          <w:b/>
          <w:bCs/>
          <w:sz w:val="20"/>
        </w:rPr>
        <w:t xml:space="preserve">ukončení komplexního vyzkoušení </w:t>
      </w:r>
      <w:r w:rsidRPr="009A6B8B">
        <w:rPr>
          <w:rFonts w:cs="Arial"/>
          <w:sz w:val="20"/>
        </w:rPr>
        <w:t xml:space="preserve">zařízení </w:t>
      </w:r>
      <w:r w:rsidR="003C465D" w:rsidRPr="009A6B8B">
        <w:rPr>
          <w:rFonts w:cs="Arial"/>
          <w:sz w:val="20"/>
        </w:rPr>
        <w:t xml:space="preserve">vstupní primární strany a </w:t>
      </w:r>
      <w:r w:rsidRPr="009A6B8B">
        <w:rPr>
          <w:rFonts w:cs="Arial"/>
          <w:sz w:val="20"/>
        </w:rPr>
        <w:t>zařízení pro ústřední vytápění</w:t>
      </w:r>
      <w:r w:rsidRPr="009A6B8B">
        <w:rPr>
          <w:rFonts w:cs="Arial"/>
          <w:bCs/>
          <w:sz w:val="20"/>
        </w:rPr>
        <w:t xml:space="preserve"> a </w:t>
      </w:r>
      <w:r w:rsidRPr="009A6B8B">
        <w:rPr>
          <w:rFonts w:cs="Arial"/>
          <w:b/>
          <w:bCs/>
          <w:sz w:val="20"/>
        </w:rPr>
        <w:t>zahájení zkušebního provozu</w:t>
      </w:r>
      <w:r w:rsidRPr="009A6B8B">
        <w:rPr>
          <w:rFonts w:cs="Arial"/>
          <w:sz w:val="20"/>
        </w:rPr>
        <w:t>.</w:t>
      </w:r>
    </w:p>
    <w:p w:rsidR="008317FB" w:rsidRPr="009A6B8B" w:rsidRDefault="008317FB" w:rsidP="008317FB">
      <w:pPr>
        <w:tabs>
          <w:tab w:val="left" w:pos="709"/>
        </w:tabs>
        <w:spacing w:before="60"/>
        <w:ind w:left="709"/>
        <w:rPr>
          <w:rFonts w:cs="Arial"/>
          <w:sz w:val="20"/>
        </w:rPr>
      </w:pPr>
      <w:r w:rsidRPr="009A6B8B">
        <w:rPr>
          <w:rFonts w:cs="Arial"/>
          <w:sz w:val="20"/>
        </w:rPr>
        <w:t>(Dokončení finálních úprav ploch po demontovaném zařízení (kromě podlahy)</w:t>
      </w:r>
      <w:r w:rsidRPr="009A6B8B">
        <w:rPr>
          <w:rFonts w:cs="Arial"/>
          <w:b/>
          <w:sz w:val="20"/>
        </w:rPr>
        <w:t xml:space="preserve"> </w:t>
      </w:r>
      <w:r w:rsidRPr="009A6B8B">
        <w:rPr>
          <w:rFonts w:cs="Arial"/>
          <w:sz w:val="20"/>
        </w:rPr>
        <w:t xml:space="preserve">včetně výmalby a úklidu celé VS a všech ploch dotčených stavbou. Provedení komplexní zkoušky technologického zařízení, ověření parametrů tepelné sítě u odběratelů, ověření tlakových a teplotních parametrů dodávek. Předání odsouhlasené dokumentace skutečného provedení (i na USB FlashDisk), dodavatelské dokumentace, potřebných dokladů, revizí a protokolů dle čl. 14.3 této smlouvy). </w:t>
      </w:r>
    </w:p>
    <w:p w:rsidR="008317FB" w:rsidRPr="009A6B8B" w:rsidRDefault="008317FB" w:rsidP="008317FB">
      <w:pPr>
        <w:tabs>
          <w:tab w:val="left" w:pos="709"/>
          <w:tab w:val="left" w:pos="2127"/>
          <w:tab w:val="left" w:pos="3402"/>
        </w:tabs>
        <w:spacing w:before="60"/>
        <w:ind w:left="709"/>
        <w:rPr>
          <w:rFonts w:cs="Arial"/>
          <w:b/>
          <w:sz w:val="20"/>
        </w:rPr>
      </w:pPr>
      <w:r w:rsidRPr="009A6B8B">
        <w:rPr>
          <w:rFonts w:cs="Arial"/>
          <w:sz w:val="20"/>
        </w:rPr>
        <w:t xml:space="preserve">Termín: </w:t>
      </w:r>
      <w:r w:rsidRPr="009A6B8B">
        <w:rPr>
          <w:rFonts w:cs="Arial"/>
          <w:b/>
          <w:bCs/>
          <w:sz w:val="20"/>
        </w:rPr>
        <w:t>do 1</w:t>
      </w:r>
      <w:r w:rsidR="00792339" w:rsidRPr="009A6B8B">
        <w:rPr>
          <w:rFonts w:cs="Arial"/>
          <w:b/>
          <w:bCs/>
          <w:sz w:val="20"/>
        </w:rPr>
        <w:t>2</w:t>
      </w:r>
      <w:r w:rsidRPr="009A6B8B">
        <w:rPr>
          <w:rFonts w:cs="Arial"/>
          <w:b/>
          <w:bCs/>
          <w:sz w:val="20"/>
        </w:rPr>
        <w:t>. 09. 202</w:t>
      </w:r>
      <w:r w:rsidR="00792339" w:rsidRPr="009A6B8B">
        <w:rPr>
          <w:rFonts w:cs="Arial"/>
          <w:b/>
          <w:bCs/>
          <w:sz w:val="20"/>
        </w:rPr>
        <w:t>2</w:t>
      </w:r>
      <w:r w:rsidRPr="009A6B8B">
        <w:rPr>
          <w:rFonts w:cs="Arial"/>
          <w:sz w:val="20"/>
        </w:rPr>
        <w:t xml:space="preserve"> </w:t>
      </w:r>
      <w:r w:rsidRPr="009A6B8B">
        <w:rPr>
          <w:rFonts w:cs="Arial"/>
          <w:sz w:val="20"/>
        </w:rPr>
        <w:tab/>
      </w:r>
      <w:r w:rsidRPr="009A6B8B">
        <w:rPr>
          <w:rFonts w:cs="Arial"/>
          <w:sz w:val="20"/>
        </w:rPr>
        <w:tab/>
      </w:r>
      <w:r w:rsidRPr="009A6B8B">
        <w:rPr>
          <w:rFonts w:cs="Arial"/>
          <w:sz w:val="20"/>
        </w:rPr>
        <w:tab/>
      </w:r>
      <w:r w:rsidRPr="009A6B8B">
        <w:rPr>
          <w:rFonts w:cs="Arial"/>
          <w:b/>
          <w:sz w:val="20"/>
        </w:rPr>
        <w:t xml:space="preserve">cena dílčího plnění: 30% </w:t>
      </w:r>
      <w:r w:rsidRPr="009A6B8B">
        <w:rPr>
          <w:rFonts w:cs="Arial"/>
          <w:sz w:val="20"/>
        </w:rPr>
        <w:t>z ceny za dílo</w:t>
      </w:r>
      <w:r w:rsidRPr="009A6B8B">
        <w:rPr>
          <w:rFonts w:cs="Arial"/>
          <w:b/>
          <w:sz w:val="20"/>
        </w:rPr>
        <w:t xml:space="preserve">  ……………….,-Kč</w:t>
      </w:r>
    </w:p>
    <w:p w:rsidR="008317FB" w:rsidRPr="009A6B8B" w:rsidRDefault="008317FB" w:rsidP="008317FB">
      <w:pPr>
        <w:spacing w:before="120"/>
        <w:ind w:left="709" w:hanging="709"/>
        <w:rPr>
          <w:rFonts w:cs="Arial"/>
          <w:sz w:val="20"/>
        </w:rPr>
      </w:pPr>
      <w:r w:rsidRPr="009A6B8B">
        <w:rPr>
          <w:rFonts w:cs="Arial"/>
          <w:sz w:val="20"/>
        </w:rPr>
        <w:t>4.4.3</w:t>
      </w:r>
      <w:r w:rsidRPr="009A6B8B">
        <w:rPr>
          <w:rFonts w:cs="Arial"/>
          <w:sz w:val="20"/>
        </w:rPr>
        <w:tab/>
      </w:r>
      <w:r w:rsidRPr="009A6B8B">
        <w:rPr>
          <w:rFonts w:cs="Arial"/>
          <w:b/>
          <w:sz w:val="20"/>
        </w:rPr>
        <w:t>Předmět dílčího plnění</w:t>
      </w:r>
      <w:r w:rsidRPr="009A6B8B">
        <w:rPr>
          <w:rFonts w:cs="Arial"/>
          <w:sz w:val="20"/>
        </w:rPr>
        <w:t xml:space="preserve">: dokončení finálních úprav podlahy, včetně vyspárování, vystěrkování podlahy a celoplošného voděodolného nátěru podlahy a úklid celé VS, zpětné </w:t>
      </w:r>
      <w:r w:rsidRPr="009A6B8B">
        <w:rPr>
          <w:rFonts w:cs="Arial"/>
          <w:bCs/>
          <w:sz w:val="20"/>
        </w:rPr>
        <w:t xml:space="preserve">předání a převzetí staveniště. </w:t>
      </w:r>
      <w:r w:rsidRPr="009A6B8B">
        <w:rPr>
          <w:rFonts w:cs="Arial"/>
          <w:sz w:val="20"/>
        </w:rPr>
        <w:t xml:space="preserve">Odzkoušení nově osazené technologie ÚT po dobu minimálně 1 měsíce v rámci zkušebního provozu, včetně </w:t>
      </w:r>
      <w:r w:rsidR="00574D29" w:rsidRPr="009A6B8B">
        <w:rPr>
          <w:rFonts w:cs="Arial"/>
          <w:sz w:val="20"/>
        </w:rPr>
        <w:t xml:space="preserve">sledování kvality dodávky tepla </w:t>
      </w:r>
      <w:r w:rsidRPr="009A6B8B">
        <w:rPr>
          <w:rFonts w:cs="Arial"/>
          <w:sz w:val="20"/>
        </w:rPr>
        <w:t>k odběratelům dle platné legislativy,</w:t>
      </w:r>
      <w:r w:rsidRPr="009A6B8B">
        <w:rPr>
          <w:rFonts w:cs="Arial"/>
          <w:b/>
          <w:sz w:val="20"/>
        </w:rPr>
        <w:t xml:space="preserve"> ukončení zkušebního provozu, předání a převzetí díla</w:t>
      </w:r>
      <w:r w:rsidRPr="009A6B8B">
        <w:rPr>
          <w:rFonts w:cs="Arial"/>
          <w:sz w:val="20"/>
        </w:rPr>
        <w:t xml:space="preserve">. </w:t>
      </w:r>
    </w:p>
    <w:p w:rsidR="008317FB" w:rsidRPr="00FD6A46" w:rsidRDefault="008317FB" w:rsidP="008317FB">
      <w:pPr>
        <w:tabs>
          <w:tab w:val="left" w:pos="2127"/>
          <w:tab w:val="left" w:pos="3402"/>
        </w:tabs>
        <w:spacing w:before="60"/>
        <w:ind w:left="709"/>
        <w:rPr>
          <w:rFonts w:cs="Arial"/>
          <w:sz w:val="20"/>
        </w:rPr>
      </w:pPr>
      <w:r w:rsidRPr="00FD6A46">
        <w:rPr>
          <w:rFonts w:cs="Arial"/>
          <w:sz w:val="20"/>
        </w:rPr>
        <w:t xml:space="preserve">Termín: </w:t>
      </w:r>
      <w:r w:rsidRPr="00FD6A46">
        <w:rPr>
          <w:rFonts w:cs="Arial"/>
          <w:b/>
          <w:sz w:val="20"/>
        </w:rPr>
        <w:t>do 1</w:t>
      </w:r>
      <w:r w:rsidR="00792339" w:rsidRPr="00FD6A46">
        <w:rPr>
          <w:rFonts w:cs="Arial"/>
          <w:b/>
          <w:sz w:val="20"/>
        </w:rPr>
        <w:t>3</w:t>
      </w:r>
      <w:r w:rsidRPr="00FD6A46">
        <w:rPr>
          <w:rFonts w:cs="Arial"/>
          <w:b/>
          <w:sz w:val="20"/>
        </w:rPr>
        <w:t>.</w:t>
      </w:r>
      <w:r w:rsidR="00CF3EF0" w:rsidRPr="00FD6A46">
        <w:rPr>
          <w:rFonts w:cs="Arial"/>
          <w:b/>
          <w:sz w:val="20"/>
        </w:rPr>
        <w:t xml:space="preserve"> </w:t>
      </w:r>
      <w:r w:rsidRPr="00FD6A46">
        <w:rPr>
          <w:rFonts w:cs="Arial"/>
          <w:b/>
          <w:sz w:val="20"/>
        </w:rPr>
        <w:t>10.</w:t>
      </w:r>
      <w:r w:rsidR="00CF3EF0" w:rsidRPr="00FD6A46">
        <w:rPr>
          <w:rFonts w:cs="Arial"/>
          <w:b/>
          <w:sz w:val="20"/>
        </w:rPr>
        <w:t xml:space="preserve"> </w:t>
      </w:r>
      <w:r w:rsidRPr="00FD6A46">
        <w:rPr>
          <w:rFonts w:cs="Arial"/>
          <w:b/>
          <w:sz w:val="20"/>
        </w:rPr>
        <w:t>202</w:t>
      </w:r>
      <w:r w:rsidR="00792339" w:rsidRPr="00FD6A46">
        <w:rPr>
          <w:rFonts w:cs="Arial"/>
          <w:b/>
          <w:sz w:val="20"/>
        </w:rPr>
        <w:t>2</w:t>
      </w:r>
      <w:r w:rsidRPr="00FD6A46">
        <w:rPr>
          <w:rFonts w:cs="Arial"/>
          <w:b/>
          <w:sz w:val="20"/>
        </w:rPr>
        <w:tab/>
      </w:r>
      <w:r w:rsidRPr="00FD6A46">
        <w:rPr>
          <w:rFonts w:cs="Arial"/>
          <w:b/>
          <w:sz w:val="20"/>
        </w:rPr>
        <w:tab/>
      </w:r>
      <w:r w:rsidRPr="00FD6A46">
        <w:rPr>
          <w:rFonts w:cs="Arial"/>
          <w:sz w:val="20"/>
        </w:rPr>
        <w:tab/>
      </w:r>
      <w:r w:rsidRPr="00FD6A46">
        <w:rPr>
          <w:rFonts w:cs="Arial"/>
          <w:b/>
          <w:sz w:val="20"/>
        </w:rPr>
        <w:t xml:space="preserve">cena dílčího plnění: 25% </w:t>
      </w:r>
      <w:r w:rsidRPr="00FD6A46">
        <w:rPr>
          <w:rFonts w:cs="Arial"/>
          <w:sz w:val="20"/>
        </w:rPr>
        <w:t>z ceny za dílo</w:t>
      </w:r>
      <w:r w:rsidRPr="00FD6A46">
        <w:rPr>
          <w:rFonts w:cs="Arial"/>
          <w:b/>
          <w:sz w:val="20"/>
        </w:rPr>
        <w:t xml:space="preserve">  ……………….,-Kč</w:t>
      </w:r>
    </w:p>
    <w:p w:rsidR="0096132D" w:rsidRPr="009A6B8B" w:rsidRDefault="0096132D" w:rsidP="00A95AA1">
      <w:pPr>
        <w:numPr>
          <w:ilvl w:val="1"/>
          <w:numId w:val="28"/>
        </w:numPr>
        <w:tabs>
          <w:tab w:val="clear" w:pos="360"/>
          <w:tab w:val="num" w:pos="567"/>
        </w:tabs>
        <w:spacing w:before="160"/>
        <w:ind w:left="567" w:hanging="567"/>
        <w:rPr>
          <w:rFonts w:cs="Arial"/>
          <w:sz w:val="20"/>
        </w:rPr>
      </w:pPr>
      <w:r w:rsidRPr="00FD6A46">
        <w:rPr>
          <w:rFonts w:cs="Arial"/>
          <w:sz w:val="20"/>
        </w:rPr>
        <w:t xml:space="preserve">Faktury musí obsahovat náležitosti účetního a daňového dokladu dle platných právních předpisů.  </w:t>
      </w:r>
      <w:r w:rsidR="00064F87" w:rsidRPr="00FD6A46">
        <w:rPr>
          <w:rFonts w:cs="Arial"/>
          <w:b/>
          <w:sz w:val="20"/>
        </w:rPr>
        <w:t>Na</w:t>
      </w:r>
      <w:r w:rsidR="00064F87" w:rsidRPr="009A6B8B">
        <w:rPr>
          <w:rFonts w:cs="Arial"/>
          <w:b/>
          <w:sz w:val="20"/>
        </w:rPr>
        <w:t xml:space="preserve"> </w:t>
      </w:r>
      <w:r w:rsidR="008F6782" w:rsidRPr="009A6B8B">
        <w:rPr>
          <w:rFonts w:cs="Arial"/>
          <w:b/>
          <w:sz w:val="20"/>
        </w:rPr>
        <w:t xml:space="preserve">každé </w:t>
      </w:r>
      <w:r w:rsidR="00064F87" w:rsidRPr="009A6B8B">
        <w:rPr>
          <w:rFonts w:cs="Arial"/>
          <w:b/>
          <w:sz w:val="20"/>
        </w:rPr>
        <w:t xml:space="preserve">faktuře musí být uvedeno celé číslo žádosti o podporu OPPIK – </w:t>
      </w:r>
      <w:r w:rsidR="00792339" w:rsidRPr="009A6B8B">
        <w:rPr>
          <w:rFonts w:cs="Arial"/>
          <w:b/>
          <w:sz w:val="20"/>
        </w:rPr>
        <w:t>CZ.01.3.15/0.0/0.0/19_255/0025890</w:t>
      </w:r>
      <w:r w:rsidR="00064F87" w:rsidRPr="009A6B8B">
        <w:rPr>
          <w:rFonts w:cs="Arial"/>
          <w:b/>
          <w:sz w:val="20"/>
        </w:rPr>
        <w:t>.</w:t>
      </w:r>
      <w:r w:rsidR="00064F87" w:rsidRPr="009A6B8B">
        <w:rPr>
          <w:rFonts w:cs="Arial"/>
          <w:sz w:val="20"/>
        </w:rPr>
        <w:t xml:space="preserve"> </w:t>
      </w:r>
      <w:r w:rsidRPr="009A6B8B">
        <w:rPr>
          <w:rFonts w:cs="Arial"/>
          <w:sz w:val="20"/>
        </w:rPr>
        <w:t>Nedílnou součástí každé faktury bude protokol o předání a převzetí díla, nebo dílčího plnění předmětu smlouvy, podepsaný zmocněnci smluvních stran.</w:t>
      </w:r>
    </w:p>
    <w:p w:rsidR="0096132D" w:rsidRPr="009A6B8B" w:rsidRDefault="0096132D" w:rsidP="003232B2">
      <w:pPr>
        <w:numPr>
          <w:ilvl w:val="1"/>
          <w:numId w:val="28"/>
        </w:numPr>
        <w:tabs>
          <w:tab w:val="clear" w:pos="360"/>
          <w:tab w:val="num" w:pos="567"/>
        </w:tabs>
        <w:spacing w:before="60"/>
        <w:ind w:left="567" w:hanging="567"/>
        <w:rPr>
          <w:rFonts w:cs="Arial"/>
          <w:sz w:val="20"/>
        </w:rPr>
      </w:pPr>
      <w:r w:rsidRPr="009A6B8B">
        <w:rPr>
          <w:rFonts w:cs="Arial"/>
          <w:sz w:val="20"/>
        </w:rPr>
        <w:t xml:space="preserve">Neobsahuje-li faktura smluvené náležitosti, údaje a protokol </w:t>
      </w:r>
      <w:r w:rsidR="00072534" w:rsidRPr="009A6B8B">
        <w:rPr>
          <w:rFonts w:cs="Arial"/>
          <w:sz w:val="20"/>
        </w:rPr>
        <w:t xml:space="preserve">o </w:t>
      </w:r>
      <w:r w:rsidRPr="009A6B8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9A6B8B" w:rsidRDefault="0096132D" w:rsidP="003232B2">
      <w:pPr>
        <w:numPr>
          <w:ilvl w:val="1"/>
          <w:numId w:val="28"/>
        </w:numPr>
        <w:tabs>
          <w:tab w:val="clear" w:pos="360"/>
          <w:tab w:val="num" w:pos="567"/>
        </w:tabs>
        <w:spacing w:before="60"/>
        <w:ind w:left="567" w:hanging="567"/>
        <w:rPr>
          <w:rFonts w:cs="Arial"/>
          <w:sz w:val="20"/>
        </w:rPr>
      </w:pPr>
      <w:r w:rsidRPr="009A6B8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9A6B8B" w:rsidRDefault="0096132D" w:rsidP="00F05F48">
      <w:pPr>
        <w:tabs>
          <w:tab w:val="left" w:pos="3969"/>
        </w:tabs>
        <w:spacing w:before="80"/>
        <w:ind w:left="567"/>
        <w:rPr>
          <w:rFonts w:cs="Arial"/>
          <w:snapToGrid w:val="0"/>
          <w:sz w:val="20"/>
        </w:rPr>
      </w:pPr>
      <w:r w:rsidRPr="009A6B8B">
        <w:rPr>
          <w:rFonts w:cs="Arial"/>
          <w:b/>
          <w:sz w:val="20"/>
        </w:rPr>
        <w:t>Adresa pro doručení faktury:</w:t>
      </w:r>
      <w:r w:rsidRPr="009A6B8B">
        <w:rPr>
          <w:rFonts w:cs="Arial"/>
          <w:sz w:val="20"/>
        </w:rPr>
        <w:tab/>
      </w:r>
      <w:r w:rsidR="00561D22" w:rsidRPr="009A6B8B">
        <w:rPr>
          <w:rFonts w:cs="Arial"/>
          <w:snapToGrid w:val="0"/>
          <w:sz w:val="20"/>
        </w:rPr>
        <w:t>Severočeská teplárenská</w:t>
      </w:r>
      <w:r w:rsidRPr="009A6B8B">
        <w:rPr>
          <w:rFonts w:cs="Arial"/>
          <w:snapToGrid w:val="0"/>
          <w:sz w:val="20"/>
        </w:rPr>
        <w:t>, a.s.</w:t>
      </w:r>
    </w:p>
    <w:p w:rsidR="0096132D" w:rsidRPr="009A6B8B" w:rsidRDefault="00561D22" w:rsidP="00561D22">
      <w:pPr>
        <w:tabs>
          <w:tab w:val="left" w:pos="3969"/>
        </w:tabs>
        <w:ind w:left="567" w:hanging="567"/>
        <w:rPr>
          <w:rFonts w:cs="Arial"/>
          <w:sz w:val="20"/>
        </w:rPr>
      </w:pPr>
      <w:r w:rsidRPr="009A6B8B">
        <w:rPr>
          <w:rFonts w:cs="Arial"/>
          <w:b/>
          <w:sz w:val="20"/>
        </w:rPr>
        <w:tab/>
      </w:r>
      <w:r w:rsidRPr="009A6B8B">
        <w:rPr>
          <w:rFonts w:cs="Arial"/>
          <w:b/>
          <w:sz w:val="20"/>
        </w:rPr>
        <w:tab/>
      </w:r>
      <w:r w:rsidRPr="009A6B8B">
        <w:rPr>
          <w:rFonts w:cs="Arial"/>
          <w:sz w:val="20"/>
        </w:rPr>
        <w:t>Teplárenská 2</w:t>
      </w:r>
      <w:r w:rsidR="0096132D" w:rsidRPr="009A6B8B">
        <w:rPr>
          <w:rFonts w:cs="Arial"/>
          <w:snapToGrid w:val="0"/>
          <w:sz w:val="20"/>
        </w:rPr>
        <w:t xml:space="preserve"> </w:t>
      </w:r>
    </w:p>
    <w:p w:rsidR="0096132D" w:rsidRPr="009A6B8B" w:rsidRDefault="0096132D" w:rsidP="0096132D">
      <w:pPr>
        <w:tabs>
          <w:tab w:val="left" w:pos="3969"/>
        </w:tabs>
        <w:ind w:left="567" w:hanging="567"/>
        <w:rPr>
          <w:rFonts w:cs="Arial"/>
          <w:sz w:val="20"/>
        </w:rPr>
      </w:pPr>
      <w:r w:rsidRPr="009A6B8B">
        <w:rPr>
          <w:rFonts w:cs="Arial"/>
          <w:snapToGrid w:val="0"/>
          <w:sz w:val="20"/>
        </w:rPr>
        <w:tab/>
      </w:r>
      <w:r w:rsidRPr="009A6B8B">
        <w:rPr>
          <w:rFonts w:cs="Arial"/>
          <w:snapToGrid w:val="0"/>
          <w:sz w:val="20"/>
        </w:rPr>
        <w:tab/>
      </w:r>
      <w:r w:rsidRPr="009A6B8B">
        <w:rPr>
          <w:rFonts w:cs="Arial"/>
          <w:sz w:val="20"/>
        </w:rPr>
        <w:t xml:space="preserve">434 03   Most </w:t>
      </w:r>
      <w:r w:rsidR="00BE22DD" w:rsidRPr="009A6B8B">
        <w:rPr>
          <w:rFonts w:cs="Arial"/>
          <w:sz w:val="20"/>
        </w:rPr>
        <w:t>- Komořany</w:t>
      </w:r>
    </w:p>
    <w:p w:rsidR="0096132D" w:rsidRPr="009A6B8B" w:rsidRDefault="0096132D" w:rsidP="00561D22">
      <w:pPr>
        <w:tabs>
          <w:tab w:val="left" w:pos="3969"/>
        </w:tabs>
        <w:spacing w:before="120"/>
        <w:ind w:left="567"/>
        <w:rPr>
          <w:rFonts w:cs="Arial"/>
          <w:sz w:val="20"/>
        </w:rPr>
      </w:pPr>
      <w:r w:rsidRPr="009A6B8B">
        <w:rPr>
          <w:rFonts w:cs="Arial"/>
          <w:b/>
          <w:bCs/>
          <w:sz w:val="20"/>
        </w:rPr>
        <w:t>Pozn.:</w:t>
      </w:r>
      <w:r w:rsidRPr="009A6B8B">
        <w:rPr>
          <w:rFonts w:cs="Arial"/>
          <w:sz w:val="20"/>
        </w:rPr>
        <w:t xml:space="preserve"> Na vystaveném daňovém dokladu musí být jako adresa uvedeno sídlo objednatele.     </w:t>
      </w:r>
    </w:p>
    <w:p w:rsidR="0096132D" w:rsidRPr="009A6B8B" w:rsidRDefault="0096132D" w:rsidP="0096132D">
      <w:pPr>
        <w:spacing w:before="60"/>
        <w:ind w:left="567" w:hanging="567"/>
        <w:rPr>
          <w:rFonts w:cs="Arial"/>
          <w:sz w:val="20"/>
        </w:rPr>
      </w:pPr>
      <w:r w:rsidRPr="009A6B8B">
        <w:rPr>
          <w:rFonts w:cs="Arial"/>
          <w:sz w:val="20"/>
        </w:rPr>
        <w:t xml:space="preserve">4.8 </w:t>
      </w:r>
      <w:r w:rsidRPr="009A6B8B">
        <w:rPr>
          <w:rFonts w:cs="Arial"/>
          <w:sz w:val="20"/>
        </w:rPr>
        <w:tab/>
        <w:t xml:space="preserve">Objednatel zaplatí zhotoviteli cenu díla, po jeho řádném provedení, a to ve lhůtě </w:t>
      </w:r>
      <w:r w:rsidR="00E8396D" w:rsidRPr="009A6B8B">
        <w:rPr>
          <w:rFonts w:cs="Arial"/>
          <w:b/>
          <w:sz w:val="20"/>
        </w:rPr>
        <w:t>30</w:t>
      </w:r>
      <w:r w:rsidRPr="009A6B8B">
        <w:rPr>
          <w:rFonts w:cs="Arial"/>
          <w:b/>
          <w:sz w:val="20"/>
        </w:rPr>
        <w:t xml:space="preserve"> dní</w:t>
      </w:r>
      <w:r w:rsidRPr="009A6B8B">
        <w:rPr>
          <w:rFonts w:cs="Arial"/>
          <w:sz w:val="20"/>
        </w:rPr>
        <w:t xml:space="preserve"> poté, kdy objednateli bude zhotovitelem doručeno vyúčtování ceny formou faktury při dodržení náležitosti fakturace.</w:t>
      </w:r>
    </w:p>
    <w:p w:rsidR="0096132D" w:rsidRPr="009A6B8B" w:rsidRDefault="0096132D" w:rsidP="0096132D">
      <w:pPr>
        <w:spacing w:before="80"/>
        <w:ind w:left="567" w:hanging="567"/>
        <w:rPr>
          <w:rFonts w:cs="Arial"/>
          <w:sz w:val="20"/>
        </w:rPr>
      </w:pPr>
      <w:r w:rsidRPr="009A6B8B">
        <w:rPr>
          <w:rFonts w:cs="Arial"/>
          <w:sz w:val="20"/>
        </w:rPr>
        <w:t xml:space="preserve">4.9 </w:t>
      </w:r>
      <w:r w:rsidRPr="009A6B8B">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0F4E06">
      <w:pPr>
        <w:pStyle w:val="Zkladntextodsazen3"/>
        <w:tabs>
          <w:tab w:val="left" w:pos="-2127"/>
        </w:tabs>
        <w:spacing w:before="12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w:t>
      </w:r>
      <w:r w:rsidR="00A0742E">
        <w:rPr>
          <w:rFonts w:cs="Arial"/>
          <w:sz w:val="20"/>
        </w:rPr>
        <w:t xml:space="preserve">VS 10 </w:t>
      </w:r>
      <w:r w:rsidR="00920CD8" w:rsidRPr="00182894">
        <w:rPr>
          <w:rFonts w:cs="Arial"/>
          <w:sz w:val="20"/>
        </w:rPr>
        <w:t>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lastRenderedPageBreak/>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podmínkami, a to zejména </w:t>
      </w:r>
      <w:r w:rsidR="0066569E" w:rsidRPr="00182894">
        <w:rPr>
          <w:rFonts w:cs="Arial"/>
          <w:sz w:val="20"/>
          <w:szCs w:val="20"/>
        </w:rPr>
        <w:t>se</w:t>
      </w:r>
      <w:r w:rsidRPr="00182894">
        <w:rPr>
          <w:rFonts w:cs="Arial"/>
          <w:sz w:val="20"/>
          <w:szCs w:val="20"/>
        </w:rPr>
        <w:t xml:space="preserve"> skládková</w:t>
      </w:r>
      <w:r w:rsidR="00455DBA" w:rsidRPr="00182894">
        <w:rPr>
          <w:rFonts w:cs="Arial"/>
          <w:sz w:val="20"/>
          <w:szCs w:val="20"/>
        </w:rPr>
        <w:t>ní</w:t>
      </w:r>
      <w:r w:rsidR="00FB24CE" w:rsidRPr="00182894">
        <w:rPr>
          <w:rFonts w:cs="Arial"/>
          <w:sz w:val="20"/>
          <w:szCs w:val="20"/>
        </w:rPr>
        <w:t>m</w:t>
      </w:r>
      <w:r w:rsidR="00455DBA" w:rsidRPr="00182894">
        <w:rPr>
          <w:rFonts w:cs="Arial"/>
          <w:sz w:val="20"/>
          <w:szCs w:val="20"/>
        </w:rPr>
        <w:t xml:space="preserve"> odpadu a zbytků</w:t>
      </w:r>
      <w:r w:rsidRPr="00182894">
        <w:rPr>
          <w:rFonts w:cs="Arial"/>
          <w:sz w:val="20"/>
          <w:szCs w:val="20"/>
        </w:rPr>
        <w:t>, a s tím související vět</w:t>
      </w:r>
      <w:r w:rsidR="0066569E" w:rsidRPr="00182894">
        <w:rPr>
          <w:rFonts w:cs="Arial"/>
          <w:sz w:val="20"/>
          <w:szCs w:val="20"/>
        </w:rPr>
        <w:t>u</w:t>
      </w:r>
      <w:r w:rsidRPr="00182894">
        <w:rPr>
          <w:rFonts w:cs="Arial"/>
          <w:sz w:val="20"/>
          <w:szCs w:val="20"/>
        </w:rPr>
        <w:t xml:space="preserve"> druh</w:t>
      </w:r>
      <w:r w:rsidR="0066569E" w:rsidRPr="00182894">
        <w:rPr>
          <w:rFonts w:cs="Arial"/>
          <w:sz w:val="20"/>
          <w:szCs w:val="20"/>
        </w:rPr>
        <w:t>ou</w:t>
      </w:r>
      <w:r w:rsidRPr="00182894">
        <w:rPr>
          <w:rFonts w:cs="Arial"/>
          <w:sz w:val="20"/>
          <w:szCs w:val="20"/>
        </w:rPr>
        <w:t xml:space="preserve"> bodu. 5.3.1.</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182894">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lastRenderedPageBreak/>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9A6B8B"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 xml:space="preserve">USB Flash </w:t>
      </w:r>
      <w:r w:rsidR="003A7E5F" w:rsidRPr="009A6B8B">
        <w:rPr>
          <w:rFonts w:cs="Arial"/>
          <w:sz w:val="20"/>
        </w:rPr>
        <w:t>Disc</w:t>
      </w:r>
      <w:r w:rsidR="00916581" w:rsidRPr="009A6B8B">
        <w:rPr>
          <w:rFonts w:cs="Arial"/>
          <w:sz w:val="20"/>
        </w:rPr>
        <w:t>“</w:t>
      </w:r>
      <w:r w:rsidR="003A7E5F" w:rsidRPr="009A6B8B">
        <w:rPr>
          <w:rFonts w:cs="Arial"/>
          <w:sz w:val="20"/>
        </w:rPr>
        <w:t xml:space="preserve"> s</w:t>
      </w:r>
      <w:r w:rsidR="00D10B96" w:rsidRPr="009A6B8B">
        <w:rPr>
          <w:rFonts w:cs="Arial"/>
          <w:sz w:val="20"/>
        </w:rPr>
        <w:t>polečně s dokumentací skutečného provedení</w:t>
      </w:r>
      <w:r w:rsidRPr="009A6B8B">
        <w:rPr>
          <w:rFonts w:cs="Arial"/>
          <w:sz w:val="20"/>
        </w:rPr>
        <w:t>.</w:t>
      </w:r>
    </w:p>
    <w:p w:rsidR="0096132D" w:rsidRPr="009A6B8B" w:rsidRDefault="0096132D" w:rsidP="003232B2">
      <w:pPr>
        <w:numPr>
          <w:ilvl w:val="1"/>
          <w:numId w:val="42"/>
        </w:numPr>
        <w:spacing w:before="80" w:after="60"/>
        <w:ind w:left="567" w:hanging="567"/>
        <w:rPr>
          <w:rFonts w:cs="Arial"/>
          <w:b/>
          <w:sz w:val="20"/>
        </w:rPr>
      </w:pPr>
      <w:r w:rsidRPr="009A6B8B">
        <w:rPr>
          <w:rFonts w:cs="Arial"/>
          <w:b/>
          <w:sz w:val="20"/>
        </w:rPr>
        <w:t>Závaznými dokumenty této smlouvy, kterými je zhotovitel povinen se při provádění díla řídit, jsou:</w:t>
      </w:r>
    </w:p>
    <w:p w:rsidR="008B1E19" w:rsidRPr="009A6B8B" w:rsidRDefault="008B1E19" w:rsidP="00C6722D">
      <w:pPr>
        <w:numPr>
          <w:ilvl w:val="0"/>
          <w:numId w:val="32"/>
        </w:numPr>
        <w:tabs>
          <w:tab w:val="clear" w:pos="720"/>
          <w:tab w:val="num" w:pos="1134"/>
        </w:tabs>
        <w:spacing w:before="60" w:after="60"/>
        <w:ind w:left="1134" w:hanging="425"/>
        <w:rPr>
          <w:rFonts w:cs="Arial"/>
          <w:bCs/>
          <w:sz w:val="20"/>
        </w:rPr>
      </w:pPr>
      <w:r w:rsidRPr="009A6B8B">
        <w:rPr>
          <w:rFonts w:cs="Arial"/>
          <w:sz w:val="20"/>
        </w:rPr>
        <w:t xml:space="preserve">Projektová dokumentace pro provádění stavby s názvem </w:t>
      </w:r>
      <w:r w:rsidRPr="009A6B8B">
        <w:rPr>
          <w:rFonts w:cs="Arial"/>
          <w:b/>
          <w:sz w:val="20"/>
        </w:rPr>
        <w:t>„</w:t>
      </w:r>
      <w:r w:rsidR="00894F6E" w:rsidRPr="009A6B8B">
        <w:rPr>
          <w:rFonts w:cs="Arial"/>
          <w:b/>
          <w:sz w:val="20"/>
        </w:rPr>
        <w:t>REKO VS 10 - ÚT</w:t>
      </w:r>
      <w:r w:rsidR="00C677C5" w:rsidRPr="009A6B8B">
        <w:rPr>
          <w:rFonts w:cs="Arial"/>
          <w:b/>
          <w:sz w:val="20"/>
        </w:rPr>
        <w:t>“,</w:t>
      </w:r>
      <w:r w:rsidR="00C677C5" w:rsidRPr="009A6B8B">
        <w:rPr>
          <w:rFonts w:cs="Arial"/>
          <w:sz w:val="20"/>
        </w:rPr>
        <w:t xml:space="preserve"> zpracovan</w:t>
      </w:r>
      <w:r w:rsidR="00D10B96" w:rsidRPr="009A6B8B">
        <w:rPr>
          <w:rFonts w:cs="Arial"/>
          <w:sz w:val="20"/>
        </w:rPr>
        <w:t>á</w:t>
      </w:r>
      <w:r w:rsidR="00C677C5" w:rsidRPr="009A6B8B">
        <w:rPr>
          <w:rFonts w:cs="Arial"/>
          <w:sz w:val="20"/>
        </w:rPr>
        <w:t xml:space="preserve"> společností </w:t>
      </w:r>
      <w:r w:rsidR="00426F61" w:rsidRPr="009A6B8B">
        <w:rPr>
          <w:rFonts w:cs="Arial"/>
          <w:sz w:val="20"/>
        </w:rPr>
        <w:t>EO TECHNOLOGY s.r.o., pod č. zakázky 20_10128, z února 2021</w:t>
      </w:r>
      <w:r w:rsidRPr="009A6B8B">
        <w:rPr>
          <w:rFonts w:cs="Arial"/>
          <w:sz w:val="20"/>
        </w:rPr>
        <w:t xml:space="preserve">, </w:t>
      </w:r>
    </w:p>
    <w:p w:rsidR="008B1E19" w:rsidRPr="009A6B8B" w:rsidRDefault="008B1E19" w:rsidP="003232B2">
      <w:pPr>
        <w:numPr>
          <w:ilvl w:val="0"/>
          <w:numId w:val="32"/>
        </w:numPr>
        <w:tabs>
          <w:tab w:val="clear" w:pos="720"/>
          <w:tab w:val="num" w:pos="1134"/>
        </w:tabs>
        <w:spacing w:after="60"/>
        <w:ind w:left="1134" w:hanging="425"/>
        <w:rPr>
          <w:rFonts w:cs="Arial"/>
          <w:sz w:val="20"/>
        </w:rPr>
      </w:pPr>
      <w:r w:rsidRPr="009A6B8B">
        <w:rPr>
          <w:rFonts w:cs="Arial"/>
          <w:sz w:val="20"/>
        </w:rPr>
        <w:t xml:space="preserve">Zadávací dokumentace objednatele z </w:t>
      </w:r>
      <w:r w:rsidR="0073468F" w:rsidRPr="009A6B8B">
        <w:rPr>
          <w:rFonts w:cs="Arial"/>
          <w:sz w:val="20"/>
        </w:rPr>
        <w:t>0</w:t>
      </w:r>
      <w:r w:rsidR="00A95AA1" w:rsidRPr="009A6B8B">
        <w:rPr>
          <w:rFonts w:cs="Arial"/>
          <w:sz w:val="20"/>
        </w:rPr>
        <w:t>9</w:t>
      </w:r>
      <w:r w:rsidRPr="009A6B8B">
        <w:rPr>
          <w:rFonts w:cs="Arial"/>
          <w:sz w:val="20"/>
        </w:rPr>
        <w:t>/20</w:t>
      </w:r>
      <w:r w:rsidR="00C677C5" w:rsidRPr="009A6B8B">
        <w:rPr>
          <w:rFonts w:cs="Arial"/>
          <w:sz w:val="20"/>
        </w:rPr>
        <w:t>2</w:t>
      </w:r>
      <w:r w:rsidR="00A95AA1" w:rsidRPr="009A6B8B">
        <w:rPr>
          <w:rFonts w:cs="Arial"/>
          <w:sz w:val="20"/>
        </w:rPr>
        <w:t>1</w:t>
      </w:r>
      <w:r w:rsidRPr="009A6B8B">
        <w:rPr>
          <w:rFonts w:cs="Arial"/>
          <w:sz w:val="20"/>
        </w:rPr>
        <w:t>,</w:t>
      </w:r>
    </w:p>
    <w:p w:rsidR="008B1E19" w:rsidRPr="00182894" w:rsidRDefault="008B1E19" w:rsidP="003232B2">
      <w:pPr>
        <w:numPr>
          <w:ilvl w:val="0"/>
          <w:numId w:val="32"/>
        </w:numPr>
        <w:tabs>
          <w:tab w:val="clear" w:pos="720"/>
          <w:tab w:val="num" w:pos="1134"/>
        </w:tabs>
        <w:spacing w:after="60"/>
        <w:ind w:left="1134" w:hanging="425"/>
        <w:rPr>
          <w:rFonts w:cs="Arial"/>
          <w:sz w:val="20"/>
        </w:rPr>
      </w:pPr>
      <w:r w:rsidRPr="00182894">
        <w:rPr>
          <w:rFonts w:cs="Arial"/>
          <w:sz w:val="20"/>
        </w:rPr>
        <w:t>Nabídka zhotovitele č</w:t>
      </w:r>
      <w:r w:rsidRPr="00182894">
        <w:rPr>
          <w:rFonts w:cs="Arial"/>
          <w:sz w:val="20"/>
          <w:highlight w:val="yellow"/>
        </w:rPr>
        <w:t>………..</w:t>
      </w:r>
      <w:r w:rsidRPr="00182894">
        <w:rPr>
          <w:rFonts w:cs="Arial"/>
          <w:sz w:val="20"/>
        </w:rPr>
        <w:t xml:space="preserve">ze dne </w:t>
      </w:r>
      <w:r w:rsidRPr="00182894">
        <w:rPr>
          <w:rFonts w:cs="Arial"/>
          <w:sz w:val="20"/>
          <w:highlight w:val="yellow"/>
        </w:rPr>
        <w:t>………………………………………………</w:t>
      </w:r>
      <w:r w:rsidRPr="00182894">
        <w:rPr>
          <w:rFonts w:cs="Arial"/>
          <w:sz w:val="20"/>
        </w:rPr>
        <w:t>,</w:t>
      </w:r>
    </w:p>
    <w:p w:rsidR="00D10B96" w:rsidRPr="00182894" w:rsidRDefault="00D10B96"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SM-UE-1805 „Pravidla chování zhotovitelů“,</w:t>
      </w:r>
    </w:p>
    <w:p w:rsidR="0051101C" w:rsidRPr="00182894" w:rsidRDefault="0051101C"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SM-UE-1801 „Nakládání s odpady, obaly a vratnými výrobky“</w:t>
      </w:r>
      <w:r w:rsidR="004220BE" w:rsidRPr="00182894">
        <w:rPr>
          <w:rFonts w:cs="Arial"/>
          <w:sz w:val="20"/>
        </w:rPr>
        <w:t>,</w:t>
      </w:r>
    </w:p>
    <w:p w:rsidR="008B1E19" w:rsidRPr="00182894" w:rsidRDefault="008B1E19" w:rsidP="003232B2">
      <w:pPr>
        <w:numPr>
          <w:ilvl w:val="0"/>
          <w:numId w:val="32"/>
        </w:numPr>
        <w:tabs>
          <w:tab w:val="clear" w:pos="720"/>
          <w:tab w:val="num" w:pos="1134"/>
        </w:tabs>
        <w:spacing w:before="60" w:after="60"/>
        <w:ind w:left="1134" w:hanging="425"/>
        <w:rPr>
          <w:rFonts w:cs="Arial"/>
          <w:sz w:val="20"/>
        </w:rPr>
      </w:pPr>
      <w:r w:rsidRPr="00182894">
        <w:rPr>
          <w:rFonts w:cs="Arial"/>
          <w:sz w:val="20"/>
        </w:rPr>
        <w:t xml:space="preserve">Směrnice GŘ objednatele č. </w:t>
      </w:r>
      <w:r w:rsidR="009E4DDE" w:rsidRPr="00182894">
        <w:rPr>
          <w:rFonts w:cs="Arial"/>
          <w:sz w:val="20"/>
        </w:rPr>
        <w:t xml:space="preserve">SM-UE-1802 </w:t>
      </w:r>
      <w:r w:rsidRPr="00182894">
        <w:rPr>
          <w:rFonts w:cs="Arial"/>
          <w:sz w:val="20"/>
        </w:rPr>
        <w:t>„Smluvní pokuty za porušení bezpečnostních, hygienických, požárních a ekologických předpisů“,</w:t>
      </w:r>
    </w:p>
    <w:p w:rsidR="008B1E19" w:rsidRPr="00182894" w:rsidRDefault="008B1E19" w:rsidP="003232B2">
      <w:pPr>
        <w:numPr>
          <w:ilvl w:val="0"/>
          <w:numId w:val="32"/>
        </w:numPr>
        <w:tabs>
          <w:tab w:val="clear" w:pos="720"/>
        </w:tabs>
        <w:spacing w:before="40" w:after="60"/>
        <w:ind w:left="1080"/>
        <w:rPr>
          <w:rFonts w:cs="Arial"/>
          <w:sz w:val="20"/>
        </w:rPr>
      </w:pPr>
      <w:r w:rsidRPr="00182894">
        <w:rPr>
          <w:rFonts w:cs="Arial"/>
          <w:sz w:val="20"/>
        </w:rPr>
        <w:t xml:space="preserve"> Směrnice GŘ objednatele </w:t>
      </w:r>
      <w:r w:rsidR="009E4DDE" w:rsidRPr="00182894">
        <w:rPr>
          <w:rFonts w:cs="Arial"/>
          <w:sz w:val="20"/>
        </w:rPr>
        <w:t xml:space="preserve">č. SM-UE-1806 </w:t>
      </w:r>
      <w:r w:rsidRPr="00182894">
        <w:rPr>
          <w:rFonts w:cs="Arial"/>
          <w:sz w:val="20"/>
        </w:rPr>
        <w:t xml:space="preserve"> „Pravidla řízení a kontroly kvality svařování“,</w:t>
      </w:r>
    </w:p>
    <w:p w:rsidR="0065520E" w:rsidRPr="00182894" w:rsidRDefault="0065520E" w:rsidP="003232B2">
      <w:pPr>
        <w:numPr>
          <w:ilvl w:val="0"/>
          <w:numId w:val="32"/>
        </w:numPr>
        <w:tabs>
          <w:tab w:val="clear" w:pos="720"/>
          <w:tab w:val="left" w:pos="1134"/>
        </w:tabs>
        <w:spacing w:before="40" w:after="60"/>
        <w:ind w:left="1134" w:hanging="425"/>
        <w:rPr>
          <w:rFonts w:cs="Arial"/>
          <w:sz w:val="20"/>
        </w:rPr>
      </w:pPr>
      <w:r w:rsidRPr="00182894">
        <w:rPr>
          <w:rFonts w:cs="Arial"/>
          <w:sz w:val="20"/>
        </w:rPr>
        <w:t>Rozhodnutí č. RO-UE-1506 „Zabezpečení pracovišť při pracích se zvýšeným nebezpečím požáru a výbuchu“,</w:t>
      </w:r>
    </w:p>
    <w:p w:rsidR="00335BEF" w:rsidRPr="00182894" w:rsidRDefault="008B1E19" w:rsidP="003232B2">
      <w:pPr>
        <w:numPr>
          <w:ilvl w:val="0"/>
          <w:numId w:val="32"/>
        </w:numPr>
        <w:spacing w:before="40" w:after="60"/>
        <w:ind w:left="1134" w:hanging="425"/>
        <w:rPr>
          <w:rFonts w:cs="Arial"/>
          <w:sz w:val="20"/>
        </w:rPr>
      </w:pPr>
      <w:r w:rsidRPr="00182894">
        <w:rPr>
          <w:rFonts w:cs="Arial"/>
          <w:sz w:val="20"/>
        </w:rPr>
        <w:t>Příkaz GŘ objednatele č. 4/2010 „Strojní příkaz bezpečnosti práce“.</w:t>
      </w:r>
    </w:p>
    <w:p w:rsidR="0096132D" w:rsidRPr="00182894" w:rsidRDefault="008B1E19" w:rsidP="003232B2">
      <w:pPr>
        <w:numPr>
          <w:ilvl w:val="1"/>
          <w:numId w:val="42"/>
        </w:numPr>
        <w:spacing w:before="80"/>
        <w:ind w:left="540" w:hanging="540"/>
        <w:rPr>
          <w:rFonts w:cs="Arial"/>
          <w:sz w:val="20"/>
        </w:rPr>
      </w:pPr>
      <w:r w:rsidRPr="00182894">
        <w:rPr>
          <w:rFonts w:cs="Arial"/>
          <w:sz w:val="20"/>
        </w:rPr>
        <w:t xml:space="preserve">Dokumenty uvedené </w:t>
      </w:r>
      <w:r w:rsidR="00576FDD" w:rsidRPr="00182894">
        <w:rPr>
          <w:rFonts w:cs="Arial"/>
          <w:sz w:val="20"/>
        </w:rPr>
        <w:t>v odst. 6.</w:t>
      </w:r>
      <w:r w:rsidR="00122218" w:rsidRPr="00182894">
        <w:rPr>
          <w:rFonts w:cs="Arial"/>
          <w:sz w:val="20"/>
        </w:rPr>
        <w:t>9</w:t>
      </w:r>
      <w:r w:rsidR="00576FDD" w:rsidRPr="00182894">
        <w:rPr>
          <w:rFonts w:cs="Arial"/>
          <w:sz w:val="20"/>
        </w:rPr>
        <w:t xml:space="preserve"> </w:t>
      </w:r>
      <w:r w:rsidRPr="00182894">
        <w:rPr>
          <w:rFonts w:cs="Arial"/>
          <w:sz w:val="20"/>
        </w:rPr>
        <w:t xml:space="preserve">pod body a), b), </w:t>
      </w:r>
      <w:r w:rsidR="00AA4E8F" w:rsidRPr="00182894">
        <w:rPr>
          <w:rFonts w:cs="Arial"/>
          <w:sz w:val="20"/>
        </w:rPr>
        <w:t>d)</w:t>
      </w:r>
      <w:r w:rsidR="00D10B96" w:rsidRPr="00182894">
        <w:rPr>
          <w:rFonts w:cs="Arial"/>
          <w:sz w:val="20"/>
        </w:rPr>
        <w:t xml:space="preserve"> až </w:t>
      </w:r>
      <w:r w:rsidR="004220BE" w:rsidRPr="00182894">
        <w:rPr>
          <w:rFonts w:cs="Arial"/>
          <w:sz w:val="20"/>
        </w:rPr>
        <w:t>i</w:t>
      </w:r>
      <w:r w:rsidRPr="00182894">
        <w:rPr>
          <w:rFonts w:cs="Arial"/>
          <w:sz w:val="20"/>
        </w:rPr>
        <w:t>) zhotovitel převzal v rámci výběrového řízení, což podpisem této smlouvy potvrzuje</w:t>
      </w:r>
      <w:r w:rsidR="007E3DCD" w:rsidRPr="00182894">
        <w:rPr>
          <w:rFonts w:cs="Arial"/>
          <w:sz w:val="20"/>
        </w:rPr>
        <w:t xml:space="preserve"> a jsou nedílnou součástí této smlouvy</w:t>
      </w:r>
      <w:r w:rsidRPr="00182894">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lastRenderedPageBreak/>
        <w:t>Koordinace stavby</w:t>
      </w:r>
    </w:p>
    <w:p w:rsidR="00F6598B" w:rsidRPr="00182894"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 xml:space="preserve">odchylky od </w:t>
      </w:r>
      <w:r w:rsidR="002F2FF3" w:rsidRPr="00182894">
        <w:rPr>
          <w:rFonts w:cs="Arial"/>
          <w:sz w:val="20"/>
        </w:rPr>
        <w:t>projekt</w:t>
      </w:r>
      <w:r w:rsidR="00D10B96" w:rsidRPr="00182894">
        <w:rPr>
          <w:rFonts w:cs="Arial"/>
          <w:sz w:val="20"/>
        </w:rPr>
        <w:t>u</w:t>
      </w:r>
      <w:r w:rsidRPr="00182894">
        <w:rPr>
          <w:rFonts w:cs="Arial"/>
          <w:sz w:val="20"/>
        </w:rPr>
        <w:t xml:space="preserve"> - zdůvodnění a všechna ujednání mezi zhotovitelem a objednatelem, která se stala při provádění prací, důvody pro provedení prací neobsažených 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C6722D">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lastRenderedPageBreak/>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FD6A46" w:rsidRDefault="00FD6A46" w:rsidP="0096132D">
      <w:pPr>
        <w:pStyle w:val="Nadpis4"/>
        <w:jc w:val="center"/>
        <w:rPr>
          <w:rFonts w:ascii="Arial" w:hAnsi="Arial" w:cs="Arial"/>
          <w:bCs/>
          <w:sz w:val="20"/>
        </w:rPr>
      </w:pPr>
    </w:p>
    <w:p w:rsidR="0096132D" w:rsidRPr="009A6B8B" w:rsidRDefault="0096132D" w:rsidP="0096132D">
      <w:pPr>
        <w:pStyle w:val="Nadpis4"/>
        <w:jc w:val="center"/>
        <w:rPr>
          <w:rFonts w:ascii="Arial" w:hAnsi="Arial" w:cs="Arial"/>
          <w:bCs/>
          <w:sz w:val="20"/>
        </w:rPr>
      </w:pPr>
      <w:r w:rsidRPr="009A6B8B">
        <w:rPr>
          <w:rFonts w:ascii="Arial" w:hAnsi="Arial" w:cs="Arial"/>
          <w:bCs/>
          <w:sz w:val="20"/>
        </w:rPr>
        <w:t>Článek 8</w:t>
      </w:r>
    </w:p>
    <w:p w:rsidR="0096132D" w:rsidRPr="009A6B8B" w:rsidRDefault="0096132D" w:rsidP="0096132D">
      <w:pPr>
        <w:jc w:val="center"/>
        <w:rPr>
          <w:rFonts w:cs="Arial"/>
          <w:sz w:val="20"/>
        </w:rPr>
      </w:pPr>
      <w:r w:rsidRPr="009A6B8B">
        <w:rPr>
          <w:rFonts w:cs="Arial"/>
          <w:b/>
          <w:bCs/>
          <w:sz w:val="20"/>
        </w:rPr>
        <w:t>Technický</w:t>
      </w:r>
      <w:r w:rsidRPr="009A6B8B">
        <w:rPr>
          <w:rFonts w:cs="Arial"/>
          <w:b/>
          <w:sz w:val="20"/>
        </w:rPr>
        <w:t xml:space="preserve"> dozor objednatele</w:t>
      </w:r>
    </w:p>
    <w:p w:rsidR="0096132D" w:rsidRPr="009A6B8B" w:rsidRDefault="0096132D" w:rsidP="001F7673">
      <w:pPr>
        <w:pStyle w:val="Zkladntextodsazen3"/>
        <w:tabs>
          <w:tab w:val="left" w:pos="567"/>
        </w:tabs>
        <w:spacing w:before="120"/>
        <w:ind w:left="567" w:hanging="567"/>
        <w:rPr>
          <w:rFonts w:cs="Arial"/>
          <w:sz w:val="20"/>
          <w:szCs w:val="20"/>
        </w:rPr>
      </w:pPr>
      <w:r w:rsidRPr="009A6B8B">
        <w:rPr>
          <w:rFonts w:cs="Arial"/>
          <w:sz w:val="20"/>
          <w:szCs w:val="20"/>
        </w:rPr>
        <w:t>8.1</w:t>
      </w:r>
      <w:r w:rsidR="001F7673" w:rsidRPr="009A6B8B">
        <w:rPr>
          <w:rFonts w:cs="Arial"/>
          <w:sz w:val="20"/>
          <w:szCs w:val="20"/>
        </w:rPr>
        <w:tab/>
      </w:r>
      <w:r w:rsidRPr="009A6B8B">
        <w:rPr>
          <w:rFonts w:cs="Arial"/>
          <w:sz w:val="20"/>
          <w:szCs w:val="20"/>
        </w:rPr>
        <w:t xml:space="preserve">Objednatel vykonává na stavbě občasný technický dozor </w:t>
      </w:r>
      <w:r w:rsidR="008D09D4" w:rsidRPr="009A6B8B">
        <w:rPr>
          <w:rFonts w:cs="Arial"/>
          <w:sz w:val="20"/>
          <w:szCs w:val="20"/>
        </w:rPr>
        <w:t xml:space="preserve">stavebníka </w:t>
      </w:r>
      <w:r w:rsidRPr="009A6B8B">
        <w:rPr>
          <w:rFonts w:cs="Arial"/>
          <w:sz w:val="20"/>
          <w:szCs w:val="20"/>
        </w:rPr>
        <w:t>prostřednictvím sv</w:t>
      </w:r>
      <w:r w:rsidR="00E50B08" w:rsidRPr="009A6B8B">
        <w:rPr>
          <w:rFonts w:cs="Arial"/>
          <w:sz w:val="20"/>
          <w:szCs w:val="20"/>
        </w:rPr>
        <w:t>ého</w:t>
      </w:r>
      <w:r w:rsidRPr="009A6B8B">
        <w:rPr>
          <w:rFonts w:cs="Arial"/>
          <w:sz w:val="20"/>
          <w:szCs w:val="20"/>
        </w:rPr>
        <w:t xml:space="preserve"> zmocněn</w:t>
      </w:r>
      <w:r w:rsidR="00E50B08" w:rsidRPr="009A6B8B">
        <w:rPr>
          <w:rFonts w:cs="Arial"/>
          <w:sz w:val="20"/>
          <w:szCs w:val="20"/>
        </w:rPr>
        <w:t xml:space="preserve">ého </w:t>
      </w:r>
      <w:r w:rsidRPr="009A6B8B">
        <w:rPr>
          <w:rFonts w:cs="Arial"/>
          <w:sz w:val="20"/>
          <w:szCs w:val="20"/>
        </w:rPr>
        <w:t>zástupc</w:t>
      </w:r>
      <w:r w:rsidR="00E50B08" w:rsidRPr="009A6B8B">
        <w:rPr>
          <w:rFonts w:cs="Arial"/>
          <w:sz w:val="20"/>
          <w:szCs w:val="20"/>
        </w:rPr>
        <w:t>e</w:t>
      </w:r>
      <w:r w:rsidRPr="009A6B8B">
        <w:rPr>
          <w:rFonts w:cs="Arial"/>
          <w:sz w:val="20"/>
          <w:szCs w:val="20"/>
        </w:rPr>
        <w:t>, kte</w:t>
      </w:r>
      <w:r w:rsidR="00E50B08" w:rsidRPr="009A6B8B">
        <w:rPr>
          <w:rFonts w:cs="Arial"/>
          <w:sz w:val="20"/>
          <w:szCs w:val="20"/>
        </w:rPr>
        <w:t>rý</w:t>
      </w:r>
      <w:r w:rsidRPr="009A6B8B">
        <w:rPr>
          <w:rFonts w:cs="Arial"/>
          <w:sz w:val="20"/>
          <w:szCs w:val="20"/>
        </w:rPr>
        <w:t xml:space="preserve"> jedn</w:t>
      </w:r>
      <w:r w:rsidR="00E50B08" w:rsidRPr="009A6B8B">
        <w:rPr>
          <w:rFonts w:cs="Arial"/>
          <w:sz w:val="20"/>
          <w:szCs w:val="20"/>
        </w:rPr>
        <w:t>á</w:t>
      </w:r>
      <w:r w:rsidRPr="009A6B8B">
        <w:rPr>
          <w:rFonts w:cs="Arial"/>
          <w:sz w:val="20"/>
          <w:szCs w:val="20"/>
        </w:rPr>
        <w:t xml:space="preserve"> samostatně, s rozsahem oprávnění:</w:t>
      </w:r>
    </w:p>
    <w:p w:rsidR="0096132D" w:rsidRPr="009A6B8B" w:rsidRDefault="0096132D" w:rsidP="004B4C7E">
      <w:pPr>
        <w:pStyle w:val="Zkladntextodsazen3"/>
        <w:spacing w:before="60"/>
        <w:ind w:left="567" w:hanging="567"/>
        <w:rPr>
          <w:rFonts w:cs="Arial"/>
          <w:sz w:val="20"/>
          <w:szCs w:val="20"/>
        </w:rPr>
      </w:pPr>
      <w:r w:rsidRPr="009A6B8B">
        <w:rPr>
          <w:rFonts w:cs="Arial"/>
          <w:sz w:val="20"/>
          <w:szCs w:val="20"/>
        </w:rPr>
        <w:t>8.1.1</w:t>
      </w:r>
      <w:r w:rsidRPr="009A6B8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9A6B8B" w:rsidRDefault="0096132D" w:rsidP="004B4C7E">
      <w:pPr>
        <w:tabs>
          <w:tab w:val="left" w:pos="8505"/>
        </w:tabs>
        <w:spacing w:before="60"/>
        <w:ind w:left="567" w:hanging="567"/>
        <w:rPr>
          <w:rFonts w:cs="Arial"/>
          <w:sz w:val="20"/>
        </w:rPr>
      </w:pPr>
      <w:r w:rsidRPr="009A6B8B">
        <w:rPr>
          <w:rFonts w:cs="Arial"/>
          <w:sz w:val="20"/>
        </w:rPr>
        <w:t>8.1.2</w:t>
      </w:r>
      <w:r w:rsidRPr="009A6B8B">
        <w:rPr>
          <w:rFonts w:cs="Arial"/>
          <w:sz w:val="20"/>
        </w:rPr>
        <w:tab/>
        <w:t xml:space="preserve">Odsouhlasovat dokumentaci (realizační, dodavatelskou), provádět zápisy do stavebního deníku, ukládat smluvní pokuty dle směrnice objednatele č. </w:t>
      </w:r>
      <w:r w:rsidR="00ED5B90" w:rsidRPr="009A6B8B">
        <w:rPr>
          <w:rFonts w:cs="Arial"/>
          <w:sz w:val="20"/>
        </w:rPr>
        <w:t>SM-UE-1802</w:t>
      </w:r>
      <w:r w:rsidRPr="009A6B8B">
        <w:rPr>
          <w:rFonts w:cs="Arial"/>
          <w:sz w:val="20"/>
        </w:rPr>
        <w:t>, účastnit se vyzkoušení díla, potvrzovat protokoly o:</w:t>
      </w:r>
    </w:p>
    <w:p w:rsidR="0096132D" w:rsidRPr="009A6B8B" w:rsidRDefault="0096132D" w:rsidP="004B4C7E">
      <w:pPr>
        <w:spacing w:before="20"/>
        <w:ind w:left="567"/>
        <w:rPr>
          <w:rFonts w:cs="Arial"/>
          <w:sz w:val="20"/>
        </w:rPr>
      </w:pPr>
      <w:r w:rsidRPr="009A6B8B">
        <w:rPr>
          <w:rFonts w:cs="Arial"/>
          <w:sz w:val="20"/>
        </w:rPr>
        <w:t>-</w:t>
      </w:r>
      <w:r w:rsidRPr="009A6B8B">
        <w:rPr>
          <w:rFonts w:cs="Arial"/>
          <w:sz w:val="20"/>
        </w:rPr>
        <w:tab/>
        <w:t>předání staveniště,</w:t>
      </w:r>
    </w:p>
    <w:p w:rsidR="0096132D" w:rsidRPr="009A6B8B" w:rsidRDefault="0096132D" w:rsidP="004B4C7E">
      <w:pPr>
        <w:spacing w:before="20"/>
        <w:ind w:left="567"/>
        <w:rPr>
          <w:rFonts w:cs="Arial"/>
          <w:sz w:val="20"/>
        </w:rPr>
      </w:pPr>
      <w:r w:rsidRPr="009A6B8B">
        <w:rPr>
          <w:rFonts w:cs="Arial"/>
          <w:sz w:val="20"/>
        </w:rPr>
        <w:t>-</w:t>
      </w:r>
      <w:r w:rsidRPr="009A6B8B">
        <w:rPr>
          <w:rFonts w:cs="Arial"/>
          <w:sz w:val="20"/>
        </w:rPr>
        <w:tab/>
        <w:t>zkouškách,</w:t>
      </w:r>
    </w:p>
    <w:p w:rsidR="004C4C6D" w:rsidRPr="009A6B8B" w:rsidRDefault="004C4C6D" w:rsidP="004B4C7E">
      <w:pPr>
        <w:spacing w:before="20"/>
        <w:ind w:left="567"/>
        <w:rPr>
          <w:rFonts w:cs="Arial"/>
          <w:sz w:val="20"/>
        </w:rPr>
      </w:pPr>
      <w:r w:rsidRPr="009A6B8B">
        <w:rPr>
          <w:rFonts w:cs="Arial"/>
          <w:sz w:val="20"/>
        </w:rPr>
        <w:t>- přejímce nebo kontrole prací a konstrukcí zakrytých v průběhu prací,</w:t>
      </w:r>
    </w:p>
    <w:p w:rsidR="0096132D" w:rsidRPr="009A6B8B" w:rsidRDefault="0096132D" w:rsidP="004B4C7E">
      <w:pPr>
        <w:spacing w:before="20"/>
        <w:ind w:left="567"/>
        <w:rPr>
          <w:rFonts w:cs="Arial"/>
          <w:sz w:val="20"/>
        </w:rPr>
      </w:pPr>
      <w:r w:rsidRPr="009A6B8B">
        <w:rPr>
          <w:rFonts w:cs="Arial"/>
          <w:sz w:val="20"/>
        </w:rPr>
        <w:t>-</w:t>
      </w:r>
      <w:r w:rsidRPr="009A6B8B">
        <w:rPr>
          <w:rFonts w:cs="Arial"/>
          <w:sz w:val="20"/>
        </w:rPr>
        <w:tab/>
        <w:t>předání a převzetí díla (dílčího plnění předmětu smlouvy).</w:t>
      </w:r>
    </w:p>
    <w:p w:rsidR="0096132D" w:rsidRPr="009A6B8B" w:rsidRDefault="0096132D" w:rsidP="004B4C7E">
      <w:pPr>
        <w:tabs>
          <w:tab w:val="left" w:pos="8505"/>
        </w:tabs>
        <w:spacing w:before="80"/>
        <w:ind w:left="567" w:hanging="567"/>
        <w:rPr>
          <w:rFonts w:cs="Arial"/>
          <w:sz w:val="20"/>
        </w:rPr>
      </w:pPr>
      <w:r w:rsidRPr="009A6B8B">
        <w:rPr>
          <w:rFonts w:cs="Arial"/>
          <w:sz w:val="20"/>
        </w:rPr>
        <w:t>8.1.3</w:t>
      </w:r>
      <w:r w:rsidRPr="009A6B8B">
        <w:rPr>
          <w:rFonts w:cs="Arial"/>
          <w:sz w:val="20"/>
        </w:rPr>
        <w:tab/>
        <w:t xml:space="preserve">Vést jednání se zhotovitelem (v případě požadavku objednatele, je zhotovitel povinen přizvat k takovémuto jednání svého </w:t>
      </w:r>
      <w:r w:rsidR="00474373" w:rsidRPr="009A6B8B">
        <w:rPr>
          <w:rFonts w:cs="Arial"/>
          <w:sz w:val="20"/>
        </w:rPr>
        <w:t>pod</w:t>
      </w:r>
      <w:r w:rsidRPr="009A6B8B">
        <w:rPr>
          <w:rFonts w:cs="Arial"/>
          <w:sz w:val="20"/>
        </w:rPr>
        <w:t>dodavatele) stavebním úřadem a s dalšími v úvahu přicházejícími orgány či jinými právnickými nebo fyzickými osobami.</w:t>
      </w:r>
    </w:p>
    <w:p w:rsidR="0096132D" w:rsidRPr="009A6B8B" w:rsidRDefault="0096132D" w:rsidP="004B4C7E">
      <w:pPr>
        <w:tabs>
          <w:tab w:val="left" w:pos="8505"/>
        </w:tabs>
        <w:spacing w:before="80"/>
        <w:ind w:left="567" w:hanging="567"/>
        <w:rPr>
          <w:rFonts w:cs="Arial"/>
          <w:sz w:val="20"/>
        </w:rPr>
      </w:pPr>
      <w:r w:rsidRPr="009A6B8B">
        <w:rPr>
          <w:rFonts w:cs="Arial"/>
          <w:sz w:val="20"/>
        </w:rPr>
        <w:t>8.1.4</w:t>
      </w:r>
      <w:r w:rsidRPr="009A6B8B">
        <w:rPr>
          <w:rFonts w:cs="Arial"/>
          <w:sz w:val="20"/>
        </w:rPr>
        <w:tab/>
        <w:t>Zajišťovat plnění oprávněných požadavků zhotovitele na součinnost objednatele.</w:t>
      </w:r>
    </w:p>
    <w:p w:rsidR="0096132D" w:rsidRPr="009A6B8B" w:rsidRDefault="0096132D" w:rsidP="0096132D">
      <w:pPr>
        <w:tabs>
          <w:tab w:val="left" w:pos="8505"/>
        </w:tabs>
        <w:spacing w:before="80"/>
        <w:ind w:left="567" w:hanging="567"/>
        <w:rPr>
          <w:rFonts w:cs="Arial"/>
          <w:sz w:val="20"/>
        </w:rPr>
      </w:pPr>
      <w:r w:rsidRPr="009A6B8B">
        <w:rPr>
          <w:rFonts w:cs="Arial"/>
          <w:sz w:val="20"/>
        </w:rPr>
        <w:t>8.2</w:t>
      </w:r>
      <w:r w:rsidRPr="009A6B8B">
        <w:rPr>
          <w:rFonts w:cs="Arial"/>
          <w:sz w:val="20"/>
        </w:rPr>
        <w:tab/>
      </w:r>
      <w:r w:rsidR="008D09D4" w:rsidRPr="009A6B8B">
        <w:rPr>
          <w:rFonts w:cs="Arial"/>
          <w:sz w:val="20"/>
        </w:rPr>
        <w:t>Technický dozor stavebníka nenahrazuje osobu odpovědnou za vedení stavby na straně zhotovitele (stavbyvedoucí), která musí trvale dohlížet na dodržování technologických postupů a kvalitu prací</w:t>
      </w:r>
      <w:r w:rsidRPr="009A6B8B">
        <w:rPr>
          <w:rFonts w:cs="Arial"/>
          <w:sz w:val="20"/>
        </w:rPr>
        <w:t>.</w:t>
      </w:r>
    </w:p>
    <w:p w:rsidR="0096132D" w:rsidRPr="009A6B8B" w:rsidRDefault="0096132D" w:rsidP="0096132D">
      <w:pPr>
        <w:tabs>
          <w:tab w:val="left" w:pos="8505"/>
        </w:tabs>
        <w:spacing w:before="80"/>
        <w:ind w:left="567" w:hanging="567"/>
        <w:rPr>
          <w:rFonts w:cs="Arial"/>
          <w:sz w:val="20"/>
        </w:rPr>
      </w:pPr>
      <w:r w:rsidRPr="009A6B8B">
        <w:rPr>
          <w:rFonts w:cs="Arial"/>
          <w:sz w:val="20"/>
        </w:rPr>
        <w:t>8.3</w:t>
      </w:r>
      <w:r w:rsidRPr="009A6B8B">
        <w:rPr>
          <w:rFonts w:cs="Arial"/>
          <w:sz w:val="20"/>
        </w:rPr>
        <w:tab/>
        <w:t>Podle potřeby je zmocněný zástupce objednatele oprávněn přizvat si další zaměstnance objednatele. Rozhodující je ale vždy stanovisko zmocněného zástupce.</w:t>
      </w:r>
    </w:p>
    <w:p w:rsidR="0096132D" w:rsidRPr="009A6B8B" w:rsidRDefault="0096132D" w:rsidP="003232B2">
      <w:pPr>
        <w:numPr>
          <w:ilvl w:val="1"/>
          <w:numId w:val="33"/>
        </w:numPr>
        <w:tabs>
          <w:tab w:val="left" w:pos="8505"/>
        </w:tabs>
        <w:spacing w:before="60" w:after="40"/>
        <w:ind w:left="573" w:hanging="573"/>
        <w:rPr>
          <w:rFonts w:cs="Arial"/>
          <w:sz w:val="20"/>
        </w:rPr>
      </w:pPr>
      <w:r w:rsidRPr="009A6B8B">
        <w:rPr>
          <w:rFonts w:cs="Arial"/>
          <w:sz w:val="20"/>
        </w:rPr>
        <w:t xml:space="preserve">Zmocněný zástupce objednatele není oprávněn odsouhlasovat změny smluvních ujednání. </w:t>
      </w:r>
    </w:p>
    <w:p w:rsidR="0096132D" w:rsidRPr="009A6B8B" w:rsidRDefault="0096132D" w:rsidP="003232B2">
      <w:pPr>
        <w:numPr>
          <w:ilvl w:val="1"/>
          <w:numId w:val="33"/>
        </w:numPr>
        <w:tabs>
          <w:tab w:val="left" w:pos="8505"/>
        </w:tabs>
        <w:spacing w:before="60" w:after="60"/>
        <w:ind w:left="573" w:hanging="573"/>
        <w:rPr>
          <w:rFonts w:cs="Arial"/>
          <w:sz w:val="20"/>
        </w:rPr>
      </w:pPr>
      <w:r w:rsidRPr="009A6B8B">
        <w:rPr>
          <w:rFonts w:cs="Arial"/>
          <w:sz w:val="20"/>
        </w:rPr>
        <w:t>Veškerou dokumentaci od zhotovitele j</w:t>
      </w:r>
      <w:r w:rsidR="00E50B08" w:rsidRPr="009A6B8B">
        <w:rPr>
          <w:rFonts w:cs="Arial"/>
          <w:sz w:val="20"/>
        </w:rPr>
        <w:t>e</w:t>
      </w:r>
      <w:r w:rsidRPr="009A6B8B">
        <w:rPr>
          <w:rFonts w:cs="Arial"/>
          <w:sz w:val="20"/>
        </w:rPr>
        <w:t xml:space="preserve"> za objednatele oprávněn protokolárně přebírat pouze zmocněn</w:t>
      </w:r>
      <w:r w:rsidR="00E50B08" w:rsidRPr="009A6B8B">
        <w:rPr>
          <w:rFonts w:cs="Arial"/>
          <w:sz w:val="20"/>
        </w:rPr>
        <w:t>ý</w:t>
      </w:r>
      <w:r w:rsidRPr="009A6B8B">
        <w:rPr>
          <w:rFonts w:cs="Arial"/>
          <w:sz w:val="20"/>
        </w:rPr>
        <w:t xml:space="preserve"> zástupc</w:t>
      </w:r>
      <w:r w:rsidR="00E50B08" w:rsidRPr="009A6B8B">
        <w:rPr>
          <w:rFonts w:cs="Arial"/>
          <w:sz w:val="20"/>
        </w:rPr>
        <w:t>e</w:t>
      </w:r>
      <w:r w:rsidRPr="009A6B8B">
        <w:rPr>
          <w:rFonts w:cs="Arial"/>
          <w:sz w:val="20"/>
        </w:rPr>
        <w:t xml:space="preserve"> objednatele ve věcech technických dle této smlouvy.</w:t>
      </w:r>
    </w:p>
    <w:p w:rsidR="001174D6" w:rsidRPr="00182894" w:rsidRDefault="001174D6" w:rsidP="0096132D">
      <w:pPr>
        <w:ind w:left="709" w:hanging="709"/>
        <w:jc w:val="center"/>
        <w:rPr>
          <w:rFonts w:cs="Arial"/>
          <w:b/>
          <w:bCs/>
          <w:sz w:val="20"/>
        </w:rPr>
      </w:pPr>
    </w:p>
    <w:p w:rsidR="00FD6A46" w:rsidRDefault="00FD6A4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lastRenderedPageBreak/>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9A6B8B"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w:t>
      </w:r>
      <w:r w:rsidRPr="009A6B8B">
        <w:rPr>
          <w:rFonts w:cs="Arial"/>
          <w:sz w:val="20"/>
        </w:rPr>
        <w:t xml:space="preserve">vlastními silami a na vlastní náklady je povinen dbát pokynů objednatele a zajistit součinnost svých zaměstnanců a případných </w:t>
      </w:r>
      <w:r w:rsidR="00474373" w:rsidRPr="009A6B8B">
        <w:rPr>
          <w:rFonts w:cs="Arial"/>
          <w:sz w:val="20"/>
        </w:rPr>
        <w:t>pod</w:t>
      </w:r>
      <w:r w:rsidRPr="009A6B8B">
        <w:rPr>
          <w:rFonts w:cs="Arial"/>
          <w:sz w:val="20"/>
        </w:rPr>
        <w:t>dodavatelů při likvidaci takové události a jejích následků.</w:t>
      </w:r>
    </w:p>
    <w:p w:rsidR="00CC5015" w:rsidRPr="009A6B8B" w:rsidRDefault="00CC5015" w:rsidP="00182894">
      <w:pPr>
        <w:pStyle w:val="Zkladntext2"/>
        <w:widowControl w:val="0"/>
        <w:numPr>
          <w:ilvl w:val="1"/>
          <w:numId w:val="22"/>
        </w:numPr>
        <w:tabs>
          <w:tab w:val="left" w:pos="8505"/>
        </w:tabs>
        <w:spacing w:before="120" w:after="0" w:line="240" w:lineRule="auto"/>
        <w:rPr>
          <w:rFonts w:cs="Arial"/>
          <w:sz w:val="20"/>
        </w:rPr>
      </w:pPr>
      <w:r w:rsidRPr="009A6B8B">
        <w:rPr>
          <w:rFonts w:cs="Arial"/>
          <w:b/>
          <w:sz w:val="20"/>
        </w:rPr>
        <w:t>Nakládání s odpady</w:t>
      </w:r>
    </w:p>
    <w:p w:rsidR="006D4EBC" w:rsidRPr="009A6B8B" w:rsidRDefault="006D4EBC" w:rsidP="00182894">
      <w:pPr>
        <w:pStyle w:val="Zkladntextodsazen3"/>
        <w:widowControl w:val="0"/>
        <w:numPr>
          <w:ilvl w:val="2"/>
          <w:numId w:val="22"/>
        </w:numPr>
        <w:spacing w:before="60" w:after="0" w:line="240" w:lineRule="atLeast"/>
        <w:rPr>
          <w:rFonts w:cs="Arial"/>
          <w:sz w:val="20"/>
        </w:rPr>
      </w:pPr>
      <w:r w:rsidRPr="009A6B8B">
        <w:rPr>
          <w:rFonts w:cs="Arial"/>
          <w:sz w:val="20"/>
        </w:rPr>
        <w:t xml:space="preserve">V rozsahu plnění dle této Smlouvy je také ekologické odstranění veškerého demontovaného zařízení, </w:t>
      </w:r>
      <w:r w:rsidR="008C5B68" w:rsidRPr="009A6B8B">
        <w:rPr>
          <w:rFonts w:cs="Arial"/>
          <w:sz w:val="20"/>
        </w:rPr>
        <w:t>s tím, že kovový odpad zůstává</w:t>
      </w:r>
      <w:r w:rsidRPr="009A6B8B">
        <w:rPr>
          <w:rFonts w:cs="Arial"/>
          <w:sz w:val="20"/>
        </w:rPr>
        <w:t xml:space="preserve"> majetkem </w:t>
      </w:r>
      <w:r w:rsidR="008C5B68" w:rsidRPr="009A6B8B">
        <w:rPr>
          <w:rFonts w:cs="Arial"/>
          <w:sz w:val="20"/>
        </w:rPr>
        <w:t>Objednatele.</w:t>
      </w:r>
      <w:r w:rsidRPr="009A6B8B">
        <w:rPr>
          <w:rFonts w:cs="Arial"/>
          <w:sz w:val="20"/>
        </w:rPr>
        <w:t xml:space="preserve"> Řezání výměníkových vložek </w:t>
      </w:r>
      <w:r w:rsidR="008C5B68" w:rsidRPr="009A6B8B">
        <w:rPr>
          <w:rFonts w:cs="Arial"/>
          <w:sz w:val="20"/>
        </w:rPr>
        <w:t xml:space="preserve">zajišťuje Zhotovitel, </w:t>
      </w:r>
      <w:r w:rsidRPr="009A6B8B">
        <w:rPr>
          <w:rFonts w:cs="Arial"/>
          <w:sz w:val="20"/>
        </w:rPr>
        <w:t xml:space="preserve">nesmí </w:t>
      </w:r>
      <w:r w:rsidR="008C5B68" w:rsidRPr="009A6B8B">
        <w:rPr>
          <w:rFonts w:cs="Arial"/>
          <w:sz w:val="20"/>
        </w:rPr>
        <w:t xml:space="preserve">však </w:t>
      </w:r>
      <w:r w:rsidRPr="009A6B8B">
        <w:rPr>
          <w:rFonts w:cs="Arial"/>
          <w:sz w:val="20"/>
        </w:rPr>
        <w:t>být prováděno v prostoru výměníkové stanice ani v jejím okolí.</w:t>
      </w:r>
    </w:p>
    <w:p w:rsidR="006D4EBC" w:rsidRPr="009A6B8B" w:rsidRDefault="00CC5015" w:rsidP="006D4EBC">
      <w:pPr>
        <w:pStyle w:val="Zkladntextodsazen3"/>
        <w:numPr>
          <w:ilvl w:val="2"/>
          <w:numId w:val="22"/>
        </w:numPr>
        <w:spacing w:before="60" w:after="0" w:line="240" w:lineRule="atLeast"/>
        <w:rPr>
          <w:rFonts w:cs="Arial"/>
          <w:sz w:val="20"/>
        </w:rPr>
      </w:pPr>
      <w:r w:rsidRPr="009A6B8B">
        <w:rPr>
          <w:rFonts w:cs="Arial"/>
          <w:sz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w:t>
      </w:r>
      <w:r w:rsidR="00E50B08" w:rsidRPr="009A6B8B">
        <w:rPr>
          <w:rFonts w:cs="Arial"/>
          <w:sz w:val="20"/>
        </w:rPr>
        <w:t>541</w:t>
      </w:r>
      <w:r w:rsidRPr="009A6B8B">
        <w:rPr>
          <w:rFonts w:cs="Arial"/>
          <w:sz w:val="20"/>
        </w:rPr>
        <w:t>/20</w:t>
      </w:r>
      <w:r w:rsidR="00E50B08" w:rsidRPr="009A6B8B">
        <w:rPr>
          <w:rFonts w:cs="Arial"/>
          <w:sz w:val="20"/>
        </w:rPr>
        <w:t>20</w:t>
      </w:r>
      <w:r w:rsidRPr="009A6B8B">
        <w:rPr>
          <w:rFonts w:cs="Arial"/>
          <w:sz w:val="20"/>
        </w:rPr>
        <w:t xml:space="preserve">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9A6B8B" w:rsidRDefault="00CC5015" w:rsidP="006D4EBC">
      <w:pPr>
        <w:pStyle w:val="Zkladntextodsazen3"/>
        <w:numPr>
          <w:ilvl w:val="2"/>
          <w:numId w:val="22"/>
        </w:numPr>
        <w:spacing w:before="60" w:after="0" w:line="240" w:lineRule="atLeast"/>
        <w:rPr>
          <w:rFonts w:cs="Arial"/>
          <w:sz w:val="20"/>
        </w:rPr>
      </w:pPr>
      <w:r w:rsidRPr="009A6B8B">
        <w:rPr>
          <w:rFonts w:cs="Arial"/>
          <w:sz w:val="20"/>
        </w:rPr>
        <w:t>Nakládání s nebezpečnými odpady a chemickými látkami bude zhotovitel provádět v rozsahu svého platného povolení pro nakládání s nebezpečnými odpady.</w:t>
      </w:r>
    </w:p>
    <w:p w:rsidR="008C5B68" w:rsidRPr="009A6B8B" w:rsidRDefault="008C5B68" w:rsidP="008C5B68">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w:t>
      </w:r>
      <w:r w:rsidR="00BB33CE" w:rsidRPr="009A6B8B">
        <w:rPr>
          <w:rFonts w:cs="Arial"/>
          <w:sz w:val="20"/>
        </w:rPr>
        <w:t>ý odpad</w:t>
      </w:r>
      <w:r w:rsidRPr="009A6B8B">
        <w:rPr>
          <w:rFonts w:cs="Arial"/>
          <w:sz w:val="20"/>
        </w:rPr>
        <w:t xml:space="preserve">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C5B68" w:rsidRPr="009A6B8B" w:rsidRDefault="008C5B68" w:rsidP="0043051B">
      <w:pPr>
        <w:pStyle w:val="Zkladntextodsazen3"/>
        <w:numPr>
          <w:ilvl w:val="0"/>
          <w:numId w:val="56"/>
        </w:numPr>
        <w:spacing w:before="120" w:after="60"/>
        <w:ind w:left="1434" w:hanging="357"/>
        <w:rPr>
          <w:rFonts w:cs="Arial"/>
          <w:sz w:val="20"/>
        </w:rPr>
      </w:pPr>
      <w:r w:rsidRPr="009A6B8B">
        <w:rPr>
          <w:rFonts w:cs="Arial"/>
          <w:sz w:val="20"/>
        </w:rPr>
        <w:t xml:space="preserve">adresu Severočeské teplárenské, a.s., </w:t>
      </w:r>
      <w:r w:rsidR="00BB33CE" w:rsidRPr="009A6B8B">
        <w:rPr>
          <w:rFonts w:cs="Arial"/>
          <w:sz w:val="20"/>
        </w:rPr>
        <w:t>N</w:t>
      </w:r>
      <w:r w:rsidRPr="009A6B8B">
        <w:rPr>
          <w:rFonts w:cs="Arial"/>
          <w:sz w:val="20"/>
        </w:rPr>
        <w:t>ázev akce (</w:t>
      </w:r>
      <w:r w:rsidR="00BB33CE" w:rsidRPr="009A6B8B">
        <w:rPr>
          <w:rFonts w:cs="Arial"/>
          <w:sz w:val="20"/>
        </w:rPr>
        <w:t xml:space="preserve">včetně </w:t>
      </w:r>
      <w:r w:rsidRPr="009A6B8B">
        <w:rPr>
          <w:rFonts w:cs="Arial"/>
          <w:sz w:val="20"/>
        </w:rPr>
        <w:t>čísl</w:t>
      </w:r>
      <w:r w:rsidR="00BB33CE" w:rsidRPr="009A6B8B">
        <w:rPr>
          <w:rFonts w:cs="Arial"/>
          <w:sz w:val="20"/>
        </w:rPr>
        <w:t>a</w:t>
      </w:r>
      <w:r w:rsidRPr="009A6B8B">
        <w:rPr>
          <w:rFonts w:cs="Arial"/>
          <w:sz w:val="20"/>
        </w:rPr>
        <w:t xml:space="preserve"> VS),</w:t>
      </w:r>
    </w:p>
    <w:p w:rsidR="008C5B68" w:rsidRPr="009A6B8B" w:rsidRDefault="00BB33CE" w:rsidP="0043051B">
      <w:pPr>
        <w:pStyle w:val="Zkladntextodsazen3"/>
        <w:numPr>
          <w:ilvl w:val="0"/>
          <w:numId w:val="56"/>
        </w:numPr>
        <w:spacing w:before="120" w:after="60"/>
        <w:ind w:left="1434" w:hanging="357"/>
        <w:rPr>
          <w:rFonts w:cs="Arial"/>
          <w:sz w:val="20"/>
        </w:rPr>
      </w:pPr>
      <w:r w:rsidRPr="009A6B8B">
        <w:rPr>
          <w:rFonts w:cs="Arial"/>
          <w:sz w:val="20"/>
        </w:rPr>
        <w:t>hmotnost</w:t>
      </w:r>
      <w:r w:rsidR="008C5B68" w:rsidRPr="009A6B8B">
        <w:rPr>
          <w:rFonts w:cs="Arial"/>
          <w:sz w:val="20"/>
        </w:rPr>
        <w:t xml:space="preserve"> odevzdaného kovového odpadu,</w:t>
      </w:r>
    </w:p>
    <w:p w:rsidR="008C5B68" w:rsidRPr="009A6B8B" w:rsidRDefault="008C5B68" w:rsidP="0043051B">
      <w:pPr>
        <w:pStyle w:val="Zkladntextodsazen3"/>
        <w:numPr>
          <w:ilvl w:val="0"/>
          <w:numId w:val="56"/>
        </w:numPr>
        <w:spacing w:before="120" w:after="60"/>
        <w:ind w:left="1434" w:hanging="357"/>
        <w:rPr>
          <w:rFonts w:cs="Arial"/>
          <w:sz w:val="20"/>
        </w:rPr>
      </w:pPr>
      <w:r w:rsidRPr="009A6B8B">
        <w:rPr>
          <w:rFonts w:cs="Arial"/>
          <w:sz w:val="20"/>
        </w:rPr>
        <w:t>druh materiálu,</w:t>
      </w:r>
    </w:p>
    <w:p w:rsidR="008C5B68" w:rsidRPr="009A6B8B" w:rsidRDefault="000A005F" w:rsidP="0043051B">
      <w:pPr>
        <w:pStyle w:val="Zkladntextodsazen3"/>
        <w:numPr>
          <w:ilvl w:val="0"/>
          <w:numId w:val="56"/>
        </w:numPr>
        <w:spacing w:before="120" w:after="60"/>
        <w:ind w:left="1434" w:hanging="357"/>
        <w:rPr>
          <w:rFonts w:cs="Arial"/>
          <w:sz w:val="20"/>
        </w:rPr>
      </w:pPr>
      <w:r w:rsidRPr="009A6B8B">
        <w:rPr>
          <w:rFonts w:cs="Arial"/>
          <w:sz w:val="20"/>
        </w:rPr>
        <w:t>Č</w:t>
      </w:r>
      <w:r w:rsidR="008C5B68" w:rsidRPr="009A6B8B">
        <w:rPr>
          <w:rFonts w:cs="Arial"/>
          <w:sz w:val="20"/>
        </w:rPr>
        <w:t>íselný kód Harmonizovaného systému popisu a číselné</w:t>
      </w:r>
      <w:r w:rsidRPr="009A6B8B">
        <w:rPr>
          <w:rFonts w:cs="Arial"/>
          <w:sz w:val="20"/>
        </w:rPr>
        <w:t>ho</w:t>
      </w:r>
      <w:r w:rsidR="008C5B68" w:rsidRPr="009A6B8B">
        <w:rPr>
          <w:rFonts w:cs="Arial"/>
          <w:sz w:val="20"/>
        </w:rPr>
        <w:t xml:space="preserve"> označení zboží dle novely zákona o</w:t>
      </w:r>
      <w:r w:rsidR="00BB33CE" w:rsidRPr="009A6B8B">
        <w:rPr>
          <w:rFonts w:cs="Arial"/>
          <w:sz w:val="20"/>
        </w:rPr>
        <w:t> </w:t>
      </w:r>
      <w:r w:rsidR="008C5B68" w:rsidRPr="009A6B8B">
        <w:rPr>
          <w:rFonts w:cs="Arial"/>
          <w:sz w:val="20"/>
        </w:rPr>
        <w:t>DPH, Příloha č. 5 k zákonu č. 235/2004 Sb.,</w:t>
      </w:r>
    </w:p>
    <w:p w:rsidR="00BB33CE" w:rsidRPr="009A6B8B" w:rsidRDefault="008C5B68" w:rsidP="0043051B">
      <w:pPr>
        <w:pStyle w:val="Zkladntextodsazen3"/>
        <w:numPr>
          <w:ilvl w:val="0"/>
          <w:numId w:val="56"/>
        </w:numPr>
        <w:spacing w:before="120" w:after="60"/>
        <w:ind w:left="1434" w:hanging="357"/>
        <w:rPr>
          <w:rFonts w:cs="Arial"/>
          <w:sz w:val="20"/>
        </w:rPr>
      </w:pPr>
      <w:r w:rsidRPr="009A6B8B">
        <w:rPr>
          <w:rFonts w:cs="Arial"/>
          <w:sz w:val="20"/>
        </w:rPr>
        <w:t>v případě, že odevzdaný odpad nebude pouze jednodruhový, bude každý druh odpadu označen jiným kódem,</w:t>
      </w:r>
    </w:p>
    <w:p w:rsidR="008C5B68" w:rsidRPr="009A6B8B" w:rsidRDefault="008C5B68" w:rsidP="0043051B">
      <w:pPr>
        <w:pStyle w:val="Zkladntextodsazen3"/>
        <w:numPr>
          <w:ilvl w:val="0"/>
          <w:numId w:val="56"/>
        </w:numPr>
        <w:spacing w:before="120" w:after="60"/>
        <w:ind w:left="1434" w:hanging="357"/>
        <w:rPr>
          <w:rFonts w:cs="Arial"/>
          <w:sz w:val="20"/>
        </w:rPr>
      </w:pPr>
      <w:r w:rsidRPr="009A6B8B">
        <w:rPr>
          <w:rFonts w:cs="Arial"/>
          <w:sz w:val="20"/>
        </w:rPr>
        <w:t>SPZ vozidla, které dovezlo odpad do výkupny.</w:t>
      </w:r>
    </w:p>
    <w:p w:rsidR="0043051B" w:rsidRPr="009A6B8B" w:rsidRDefault="0043051B" w:rsidP="0043051B">
      <w:pPr>
        <w:pStyle w:val="Zkladntextodsazen3"/>
        <w:spacing w:before="120" w:after="60"/>
        <w:ind w:left="1434"/>
        <w:rPr>
          <w:rFonts w:cs="Arial"/>
          <w:sz w:val="20"/>
        </w:rPr>
      </w:pPr>
    </w:p>
    <w:p w:rsidR="008C5B68" w:rsidRPr="009A6B8B" w:rsidRDefault="008C5B68" w:rsidP="008C5B68">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w:t>
      </w:r>
      <w:r w:rsidR="00BB33CE" w:rsidRPr="009A6B8B">
        <w:rPr>
          <w:rFonts w:cs="Arial"/>
          <w:sz w:val="20"/>
        </w:rPr>
        <w:t>e</w:t>
      </w:r>
      <w:r w:rsidRPr="009A6B8B">
        <w:rPr>
          <w:rFonts w:cs="Arial"/>
          <w:sz w:val="20"/>
        </w:rPr>
        <w:t xml:space="preserve"> které akce je odpad odevzdán, předá zhotovitel nejpozději 3 pracovní dny po odevzdání kovového odpadu zmocněnci objednatele.</w:t>
      </w:r>
    </w:p>
    <w:p w:rsidR="00BB33CE" w:rsidRPr="009A6B8B" w:rsidRDefault="008C5B68" w:rsidP="00BB33CE">
      <w:pPr>
        <w:pStyle w:val="Zkladntextodsazen3"/>
        <w:numPr>
          <w:ilvl w:val="2"/>
          <w:numId w:val="22"/>
        </w:numPr>
        <w:spacing w:before="60" w:line="240" w:lineRule="atLeast"/>
        <w:rPr>
          <w:rFonts w:cs="Arial"/>
          <w:sz w:val="20"/>
        </w:rPr>
      </w:pPr>
      <w:r w:rsidRPr="009A6B8B">
        <w:rPr>
          <w:rFonts w:cs="Arial"/>
          <w:sz w:val="20"/>
        </w:rPr>
        <w:t>Výkupna kovového odpadu bude dodatečně určena objednatelem ve Stavebním deníku, předpokládá se, že to bude jedna z</w:t>
      </w:r>
      <w:r w:rsidR="00BB33CE" w:rsidRPr="009A6B8B">
        <w:rPr>
          <w:rFonts w:cs="Arial"/>
          <w:sz w:val="20"/>
        </w:rPr>
        <w:t> </w:t>
      </w:r>
      <w:r w:rsidRPr="009A6B8B">
        <w:rPr>
          <w:rFonts w:cs="Arial"/>
          <w:sz w:val="20"/>
        </w:rPr>
        <w:t>výkupen</w:t>
      </w:r>
      <w:r w:rsidR="00BB33CE" w:rsidRPr="009A6B8B">
        <w:rPr>
          <w:rFonts w:cs="Arial"/>
          <w:sz w:val="20"/>
        </w:rPr>
        <w:t xml:space="preserve"> </w:t>
      </w:r>
      <w:r w:rsidR="00A20120" w:rsidRPr="009A6B8B">
        <w:rPr>
          <w:iCs/>
          <w:sz w:val="20"/>
          <w:szCs w:val="20"/>
        </w:rPr>
        <w:t>do vzdálenosti 30</w:t>
      </w:r>
      <w:r w:rsidR="00543653" w:rsidRPr="009A6B8B">
        <w:rPr>
          <w:iCs/>
          <w:sz w:val="20"/>
          <w:szCs w:val="20"/>
        </w:rPr>
        <w:t xml:space="preserve"> </w:t>
      </w:r>
      <w:r w:rsidR="00A20120" w:rsidRPr="009A6B8B">
        <w:rPr>
          <w:iCs/>
          <w:sz w:val="20"/>
          <w:szCs w:val="20"/>
        </w:rPr>
        <w:t xml:space="preserve">km v okolí města </w:t>
      </w:r>
      <w:r w:rsidR="00BB33CE" w:rsidRPr="009A6B8B">
        <w:rPr>
          <w:rFonts w:cs="Arial"/>
          <w:sz w:val="20"/>
        </w:rPr>
        <w:t>Most</w:t>
      </w:r>
      <w:r w:rsidR="00A20120" w:rsidRPr="009A6B8B">
        <w:rPr>
          <w:rFonts w:cs="Arial"/>
          <w:sz w:val="20"/>
        </w:rPr>
        <w:t>u</w:t>
      </w:r>
      <w:r w:rsidR="00BB33CE" w:rsidRPr="009A6B8B">
        <w:rPr>
          <w:rFonts w:cs="Arial"/>
          <w:sz w:val="20"/>
        </w:rPr>
        <w:t>.</w:t>
      </w:r>
    </w:p>
    <w:p w:rsidR="008C5B68" w:rsidRPr="00182894" w:rsidRDefault="008C5B68" w:rsidP="008C5B68">
      <w:pPr>
        <w:pStyle w:val="Zkladntextodsazen3"/>
        <w:spacing w:before="60" w:after="0" w:line="240" w:lineRule="atLeast"/>
        <w:ind w:left="0"/>
        <w:rPr>
          <w:rFonts w:cs="Arial"/>
          <w:sz w:val="20"/>
        </w:rPr>
      </w:pPr>
    </w:p>
    <w:p w:rsidR="00E61963" w:rsidRPr="00182894" w:rsidRDefault="00E61963" w:rsidP="0096132D">
      <w:pPr>
        <w:pStyle w:val="Nadpis8"/>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F63F57">
      <w:pPr>
        <w:pStyle w:val="BodyText21"/>
        <w:widowControl/>
        <w:tabs>
          <w:tab w:val="left" w:pos="709"/>
        </w:tabs>
        <w:spacing w:before="24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lastRenderedPageBreak/>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9A6B8B"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xml:space="preserve">- nebo zápisy s potvrzením </w:t>
      </w:r>
      <w:r w:rsidRPr="009A6B8B">
        <w:rPr>
          <w:rFonts w:cs="Arial"/>
          <w:sz w:val="20"/>
        </w:rPr>
        <w:t>objednatele, že tyto již převzal v průběhu realizace díla, a to zejména</w:t>
      </w:r>
      <w:r w:rsidR="0096132D" w:rsidRPr="009A6B8B">
        <w:rPr>
          <w:rFonts w:cs="Arial"/>
          <w:sz w:val="20"/>
        </w:rPr>
        <w:t xml:space="preserve">: </w:t>
      </w:r>
    </w:p>
    <w:p w:rsidR="00F6598B" w:rsidRPr="009A6B8B" w:rsidRDefault="00F6598B" w:rsidP="00C73AE1">
      <w:pPr>
        <w:numPr>
          <w:ilvl w:val="0"/>
          <w:numId w:val="26"/>
        </w:numPr>
        <w:tabs>
          <w:tab w:val="clear" w:pos="720"/>
          <w:tab w:val="num" w:pos="993"/>
        </w:tabs>
        <w:spacing w:before="40"/>
        <w:ind w:left="993" w:hanging="426"/>
        <w:rPr>
          <w:rFonts w:cs="Arial"/>
          <w:sz w:val="20"/>
        </w:rPr>
      </w:pPr>
      <w:r w:rsidRPr="009A6B8B">
        <w:rPr>
          <w:rFonts w:cs="Arial"/>
          <w:sz w:val="20"/>
        </w:rPr>
        <w:t xml:space="preserve">dokumentaci skutečného provedení stavby </w:t>
      </w:r>
      <w:r w:rsidR="002A5605" w:rsidRPr="009A6B8B">
        <w:rPr>
          <w:sz w:val="20"/>
        </w:rPr>
        <w:t>v tištěné formě v počtu vyhotovení dle čl. 1 bodu 1.</w:t>
      </w:r>
      <w:r w:rsidR="00907E03" w:rsidRPr="009A6B8B">
        <w:rPr>
          <w:sz w:val="20"/>
        </w:rPr>
        <w:t>4</w:t>
      </w:r>
      <w:r w:rsidR="002A5605" w:rsidRPr="009A6B8B">
        <w:rPr>
          <w:sz w:val="20"/>
        </w:rPr>
        <w:t>.</w:t>
      </w:r>
      <w:r w:rsidR="00907E03" w:rsidRPr="009A6B8B">
        <w:rPr>
          <w:sz w:val="20"/>
        </w:rPr>
        <w:t>16</w:t>
      </w:r>
      <w:r w:rsidR="002A5605" w:rsidRPr="009A6B8B">
        <w:rPr>
          <w:sz w:val="20"/>
        </w:rPr>
        <w:t xml:space="preserve"> této smlouvy (vypracuje zhotovitel)</w:t>
      </w:r>
      <w:r w:rsidR="00E56224" w:rsidRPr="009A6B8B">
        <w:rPr>
          <w:rFonts w:cs="Arial"/>
          <w:sz w:val="20"/>
        </w:rPr>
        <w:t>,</w:t>
      </w:r>
    </w:p>
    <w:p w:rsidR="00F6598B" w:rsidRPr="009A6B8B" w:rsidRDefault="00F6598B" w:rsidP="00C73AE1">
      <w:pPr>
        <w:numPr>
          <w:ilvl w:val="0"/>
          <w:numId w:val="26"/>
        </w:numPr>
        <w:tabs>
          <w:tab w:val="clear" w:pos="720"/>
          <w:tab w:val="num" w:pos="993"/>
        </w:tabs>
        <w:spacing w:before="40"/>
        <w:ind w:left="993" w:hanging="426"/>
        <w:rPr>
          <w:rFonts w:cs="Arial"/>
          <w:sz w:val="20"/>
        </w:rPr>
      </w:pPr>
      <w:r w:rsidRPr="009A6B8B">
        <w:rPr>
          <w:rFonts w:cs="Arial"/>
          <w:sz w:val="20"/>
        </w:rPr>
        <w:t>originál stavebního deníku,</w:t>
      </w:r>
    </w:p>
    <w:p w:rsidR="00F6598B" w:rsidRPr="009A6B8B" w:rsidRDefault="00F6598B" w:rsidP="00C73AE1">
      <w:pPr>
        <w:numPr>
          <w:ilvl w:val="0"/>
          <w:numId w:val="26"/>
        </w:numPr>
        <w:tabs>
          <w:tab w:val="clear" w:pos="720"/>
          <w:tab w:val="num" w:pos="993"/>
        </w:tabs>
        <w:spacing w:before="40"/>
        <w:ind w:left="993" w:hanging="426"/>
        <w:rPr>
          <w:rFonts w:cs="Arial"/>
          <w:sz w:val="20"/>
        </w:rPr>
      </w:pPr>
      <w:r w:rsidRPr="009A6B8B">
        <w:rPr>
          <w:rFonts w:cs="Arial"/>
          <w:sz w:val="20"/>
        </w:rPr>
        <w:t>zápis o provedené stavební zkoušc</w:t>
      </w:r>
      <w:r w:rsidR="00C73AE1" w:rsidRPr="009A6B8B">
        <w:rPr>
          <w:rFonts w:cs="Arial"/>
          <w:sz w:val="20"/>
        </w:rPr>
        <w:t xml:space="preserve">e </w:t>
      </w:r>
      <w:r w:rsidR="00C73AE1" w:rsidRPr="009A6B8B">
        <w:rPr>
          <w:sz w:val="20"/>
        </w:rPr>
        <w:t>(stavební zkouška zahrnuje kontr</w:t>
      </w:r>
      <w:r w:rsidR="00574D29" w:rsidRPr="009A6B8B">
        <w:rPr>
          <w:sz w:val="20"/>
        </w:rPr>
        <w:t xml:space="preserve">olu celé technologie po montáži </w:t>
      </w:r>
      <w:r w:rsidR="00C73AE1" w:rsidRPr="009A6B8B">
        <w:rPr>
          <w:sz w:val="20"/>
        </w:rPr>
        <w:t>porovnáním s platnou realizační projektovou dokumentací, včetně doložení protokolů o konečných zkouškách potrubí)</w:t>
      </w:r>
      <w:r w:rsidRPr="009A6B8B">
        <w:rPr>
          <w:rFonts w:cs="Arial"/>
          <w:sz w:val="20"/>
        </w:rPr>
        <w:t>,</w:t>
      </w:r>
    </w:p>
    <w:p w:rsidR="00F6598B" w:rsidRPr="009A6B8B" w:rsidRDefault="00F6598B" w:rsidP="003232B2">
      <w:pPr>
        <w:numPr>
          <w:ilvl w:val="0"/>
          <w:numId w:val="26"/>
        </w:numPr>
        <w:tabs>
          <w:tab w:val="clear" w:pos="720"/>
          <w:tab w:val="num" w:pos="993"/>
        </w:tabs>
        <w:spacing w:before="40"/>
        <w:ind w:left="993" w:hanging="426"/>
        <w:rPr>
          <w:rFonts w:cs="Arial"/>
          <w:sz w:val="20"/>
        </w:rPr>
      </w:pPr>
      <w:r w:rsidRPr="009A6B8B">
        <w:rPr>
          <w:rFonts w:cs="Arial"/>
          <w:sz w:val="20"/>
        </w:rPr>
        <w:t xml:space="preserve">zápisy o kontrole nátěrů </w:t>
      </w:r>
      <w:r w:rsidR="00C73AE1" w:rsidRPr="009A6B8B">
        <w:rPr>
          <w:rFonts w:cs="Arial"/>
          <w:sz w:val="20"/>
        </w:rPr>
        <w:t xml:space="preserve">ocel. </w:t>
      </w:r>
      <w:r w:rsidRPr="009A6B8B">
        <w:rPr>
          <w:rFonts w:cs="Arial"/>
          <w:sz w:val="20"/>
        </w:rPr>
        <w:t>potrubí a konstrukcí před zaizolováním,</w:t>
      </w:r>
    </w:p>
    <w:p w:rsidR="00C73AE1" w:rsidRPr="009A6B8B"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9A6B8B">
        <w:rPr>
          <w:rFonts w:cs="Arial"/>
          <w:sz w:val="20"/>
        </w:rPr>
        <w:t>protokol o proveden</w:t>
      </w:r>
      <w:r w:rsidR="00574D29" w:rsidRPr="009A6B8B">
        <w:rPr>
          <w:rFonts w:cs="Arial"/>
          <w:sz w:val="20"/>
        </w:rPr>
        <w:t>ém proplachu ÚT (2 x za 24 hod)</w:t>
      </w:r>
      <w:r w:rsidRPr="009A6B8B">
        <w:rPr>
          <w:rFonts w:cs="Arial"/>
          <w:sz w:val="20"/>
        </w:rPr>
        <w:t xml:space="preserve">. </w:t>
      </w:r>
      <w:r w:rsidRPr="009A6B8B">
        <w:rPr>
          <w:rFonts w:cs="Arial"/>
          <w:i/>
          <w:sz w:val="20"/>
        </w:rPr>
        <w:t>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proveden zápis“</w:t>
      </w:r>
      <w:r w:rsidR="00574D29" w:rsidRPr="009A6B8B">
        <w:rPr>
          <w:rFonts w:cs="Arial"/>
          <w:i/>
          <w:sz w:val="20"/>
        </w:rPr>
        <w:t>.</w:t>
      </w:r>
      <w:r w:rsidRPr="009A6B8B">
        <w:rPr>
          <w:rFonts w:cs="Arial"/>
          <w:i/>
          <w:sz w:val="20"/>
        </w:rPr>
        <w:t xml:space="preserve"> </w:t>
      </w:r>
    </w:p>
    <w:p w:rsidR="00F6598B" w:rsidRPr="009A6B8B" w:rsidRDefault="00F6598B" w:rsidP="003232B2">
      <w:pPr>
        <w:numPr>
          <w:ilvl w:val="0"/>
          <w:numId w:val="26"/>
        </w:numPr>
        <w:tabs>
          <w:tab w:val="clear" w:pos="720"/>
          <w:tab w:val="num" w:pos="993"/>
        </w:tabs>
        <w:spacing w:before="40"/>
        <w:ind w:left="993" w:hanging="426"/>
        <w:rPr>
          <w:rFonts w:cs="Arial"/>
          <w:sz w:val="20"/>
        </w:rPr>
      </w:pPr>
      <w:r w:rsidRPr="009A6B8B">
        <w:rPr>
          <w:rFonts w:cs="Arial"/>
          <w:sz w:val="20"/>
        </w:rPr>
        <w:t>protokoly o tlakových zkouškách pevnosti a těsnosti potrubí,</w:t>
      </w:r>
    </w:p>
    <w:p w:rsidR="00F6598B" w:rsidRPr="009A6B8B" w:rsidRDefault="00F6598B" w:rsidP="003232B2">
      <w:pPr>
        <w:numPr>
          <w:ilvl w:val="0"/>
          <w:numId w:val="26"/>
        </w:numPr>
        <w:tabs>
          <w:tab w:val="clear" w:pos="720"/>
          <w:tab w:val="num" w:pos="993"/>
        </w:tabs>
        <w:spacing w:before="40"/>
        <w:ind w:left="993" w:hanging="426"/>
        <w:rPr>
          <w:rFonts w:cs="Arial"/>
          <w:sz w:val="20"/>
        </w:rPr>
      </w:pPr>
      <w:r w:rsidRPr="009A6B8B">
        <w:rPr>
          <w:rFonts w:cs="Arial"/>
          <w:sz w:val="20"/>
        </w:rPr>
        <w:t xml:space="preserve">atesty na použitý přídavný svařovací materiál, </w:t>
      </w:r>
    </w:p>
    <w:p w:rsidR="00F6598B" w:rsidRPr="009A6B8B" w:rsidRDefault="00F6598B" w:rsidP="003232B2">
      <w:pPr>
        <w:numPr>
          <w:ilvl w:val="0"/>
          <w:numId w:val="26"/>
        </w:numPr>
        <w:tabs>
          <w:tab w:val="clear" w:pos="720"/>
          <w:tab w:val="num" w:pos="993"/>
        </w:tabs>
        <w:spacing w:before="40"/>
        <w:ind w:left="993" w:hanging="426"/>
        <w:rPr>
          <w:rFonts w:cs="Arial"/>
          <w:sz w:val="20"/>
        </w:rPr>
      </w:pPr>
      <w:r w:rsidRPr="009A6B8B">
        <w:rPr>
          <w:rFonts w:cs="Arial"/>
          <w:sz w:val="20"/>
        </w:rPr>
        <w:t>dokumentace armatur,</w:t>
      </w:r>
    </w:p>
    <w:p w:rsidR="00C73AE1" w:rsidRPr="009A6B8B"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9A6B8B">
        <w:rPr>
          <w:rFonts w:cs="Arial"/>
          <w:sz w:val="20"/>
        </w:rPr>
        <w:t>potrubí, ohyby a příruby budou doloženy dokladem dle Směrnice 2014/68/EU (PED),</w:t>
      </w:r>
    </w:p>
    <w:p w:rsidR="00182AAE" w:rsidRPr="009A6B8B"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9A6B8B">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xml:space="preserve">, zapojení komunikačního systému </w:t>
      </w:r>
      <w:r w:rsidR="00A0742E">
        <w:rPr>
          <w:rFonts w:cs="Arial"/>
          <w:sz w:val="20"/>
        </w:rPr>
        <w:t xml:space="preserve">VS 10 </w:t>
      </w:r>
      <w:r w:rsidRPr="00182894">
        <w:rPr>
          <w:rFonts w:cs="Arial"/>
          <w:sz w:val="20"/>
        </w:rPr>
        <w:t xml:space="preserve">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9A6B8B"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protokoly snímačů, teploměrů, nanometrů deklarující </w:t>
      </w:r>
      <w:r w:rsidRPr="009A6B8B">
        <w:rPr>
          <w:rFonts w:cs="Arial"/>
          <w:sz w:val="20"/>
        </w:rPr>
        <w:t>přesnost,</w:t>
      </w:r>
    </w:p>
    <w:p w:rsidR="00F6598B" w:rsidRPr="009A6B8B" w:rsidRDefault="00F6598B" w:rsidP="003232B2">
      <w:pPr>
        <w:numPr>
          <w:ilvl w:val="0"/>
          <w:numId w:val="26"/>
        </w:numPr>
        <w:tabs>
          <w:tab w:val="clear" w:pos="720"/>
          <w:tab w:val="num" w:pos="993"/>
        </w:tabs>
        <w:spacing w:before="40"/>
        <w:ind w:left="993" w:hanging="426"/>
        <w:rPr>
          <w:rFonts w:cs="Arial"/>
          <w:sz w:val="20"/>
        </w:rPr>
      </w:pPr>
      <w:r w:rsidRPr="009A6B8B">
        <w:rPr>
          <w:rFonts w:cs="Arial"/>
          <w:sz w:val="20"/>
        </w:rPr>
        <w:t xml:space="preserve">doklady o zneškodnění všech vzniklých odpadů dle zákona č. </w:t>
      </w:r>
      <w:r w:rsidR="00E50B08" w:rsidRPr="009A6B8B">
        <w:rPr>
          <w:rFonts w:cs="Arial"/>
          <w:sz w:val="20"/>
        </w:rPr>
        <w:t>541</w:t>
      </w:r>
      <w:r w:rsidRPr="009A6B8B">
        <w:rPr>
          <w:rFonts w:cs="Arial"/>
          <w:sz w:val="20"/>
        </w:rPr>
        <w:t>/20</w:t>
      </w:r>
      <w:r w:rsidR="00E50B08" w:rsidRPr="009A6B8B">
        <w:rPr>
          <w:rFonts w:cs="Arial"/>
          <w:sz w:val="20"/>
        </w:rPr>
        <w:t>20</w:t>
      </w:r>
      <w:r w:rsidRPr="009A6B8B">
        <w:rPr>
          <w:rFonts w:cs="Arial"/>
          <w:sz w:val="20"/>
        </w:rPr>
        <w:t xml:space="preserve"> Sb. v platném 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lastRenderedPageBreak/>
        <w:t>Doklady uvedené v</w:t>
      </w:r>
      <w:r w:rsidR="00B03141" w:rsidRPr="00182894">
        <w:rPr>
          <w:rFonts w:cs="Arial"/>
          <w:sz w:val="20"/>
        </w:rPr>
        <w:t> odst.</w:t>
      </w:r>
      <w:r w:rsidRPr="00182894">
        <w:rPr>
          <w:rFonts w:cs="Arial"/>
          <w:sz w:val="20"/>
        </w:rPr>
        <w:t xml:space="preserve"> 14. 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lastRenderedPageBreak/>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8B23DF" w:rsidRDefault="008B23DF"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8B23DF">
      <w:pPr>
        <w:widowControl w:val="0"/>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lastRenderedPageBreak/>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FD6A46" w:rsidRDefault="00FD6A46" w:rsidP="0096132D">
      <w:pPr>
        <w:jc w:val="cente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9A6B8B"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w:t>
      </w:r>
      <w:r w:rsidRPr="009A6B8B">
        <w:rPr>
          <w:rFonts w:cs="Arial"/>
          <w:sz w:val="20"/>
        </w:rPr>
        <w:t>uveden</w:t>
      </w:r>
      <w:r w:rsidR="001E67D1" w:rsidRPr="009A6B8B">
        <w:rPr>
          <w:rFonts w:cs="Arial"/>
          <w:sz w:val="20"/>
        </w:rPr>
        <w:t>ého</w:t>
      </w:r>
      <w:r w:rsidRPr="009A6B8B">
        <w:rPr>
          <w:rFonts w:cs="Arial"/>
          <w:sz w:val="20"/>
        </w:rPr>
        <w:t xml:space="preserve"> </w:t>
      </w:r>
      <w:r w:rsidRPr="009A6B8B">
        <w:rPr>
          <w:rFonts w:cs="Arial"/>
          <w:b/>
          <w:sz w:val="20"/>
        </w:rPr>
        <w:t>v čl. 2,</w:t>
      </w:r>
      <w:r w:rsidRPr="009A6B8B">
        <w:rPr>
          <w:rFonts w:cs="Arial"/>
          <w:sz w:val="20"/>
        </w:rPr>
        <w:t xml:space="preserve"> odst. 2.2 bod </w:t>
      </w:r>
      <w:r w:rsidR="00BD0816" w:rsidRPr="009A6B8B">
        <w:rPr>
          <w:rFonts w:cs="Arial"/>
          <w:sz w:val="20"/>
        </w:rPr>
        <w:t>2.2</w:t>
      </w:r>
      <w:r w:rsidR="00BD32DF" w:rsidRPr="009A6B8B">
        <w:rPr>
          <w:rFonts w:cs="Arial"/>
          <w:sz w:val="20"/>
        </w:rPr>
        <w:t>.3</w:t>
      </w:r>
      <w:r w:rsidR="00516B1F" w:rsidRPr="009A6B8B">
        <w:rPr>
          <w:rFonts w:cs="Arial"/>
          <w:sz w:val="20"/>
        </w:rPr>
        <w:t xml:space="preserve"> </w:t>
      </w:r>
      <w:r w:rsidRPr="009A6B8B">
        <w:rPr>
          <w:rFonts w:cs="Arial"/>
          <w:sz w:val="20"/>
        </w:rPr>
        <w:t xml:space="preserve">této smlouvy je zhotovitel povinen zaplatit objednateli smluvní pokutu </w:t>
      </w:r>
      <w:r w:rsidRPr="009A6B8B">
        <w:rPr>
          <w:rFonts w:cs="Arial"/>
          <w:b/>
          <w:sz w:val="20"/>
        </w:rPr>
        <w:t xml:space="preserve">ve výši </w:t>
      </w:r>
      <w:r w:rsidR="00D1664E" w:rsidRPr="009A6B8B">
        <w:rPr>
          <w:rFonts w:cs="Arial"/>
          <w:b/>
          <w:sz w:val="20"/>
        </w:rPr>
        <w:t>4</w:t>
      </w:r>
      <w:r w:rsidRPr="009A6B8B">
        <w:rPr>
          <w:rFonts w:cs="Arial"/>
          <w:b/>
          <w:bCs/>
          <w:sz w:val="20"/>
        </w:rPr>
        <w:t> 000,- Kč</w:t>
      </w:r>
      <w:r w:rsidRPr="009A6B8B">
        <w:rPr>
          <w:rFonts w:cs="Arial"/>
          <w:sz w:val="20"/>
        </w:rPr>
        <w:t>,</w:t>
      </w:r>
      <w:r w:rsidR="00CA4B8E" w:rsidRPr="009A6B8B">
        <w:rPr>
          <w:rFonts w:cs="Arial"/>
          <w:sz w:val="20"/>
        </w:rPr>
        <w:t xml:space="preserve"> a to za každé i započaté 2 hod</w:t>
      </w:r>
      <w:r w:rsidRPr="009A6B8B">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9A6B8B">
        <w:rPr>
          <w:rFonts w:cs="Arial"/>
          <w:sz w:val="20"/>
        </w:rPr>
        <w:t>V případě nedodržení termín</w:t>
      </w:r>
      <w:r w:rsidR="00BD32DF" w:rsidRPr="009A6B8B">
        <w:rPr>
          <w:rFonts w:cs="Arial"/>
          <w:sz w:val="20"/>
        </w:rPr>
        <w:t>ů</w:t>
      </w:r>
      <w:r w:rsidRPr="009A6B8B">
        <w:rPr>
          <w:rFonts w:cs="Arial"/>
          <w:sz w:val="20"/>
        </w:rPr>
        <w:t xml:space="preserve"> plnění uveden</w:t>
      </w:r>
      <w:r w:rsidR="00BD32DF" w:rsidRPr="009A6B8B">
        <w:rPr>
          <w:rFonts w:cs="Arial"/>
          <w:sz w:val="20"/>
        </w:rPr>
        <w:t>ých</w:t>
      </w:r>
      <w:r w:rsidRPr="009A6B8B">
        <w:rPr>
          <w:rFonts w:cs="Arial"/>
          <w:sz w:val="20"/>
        </w:rPr>
        <w:t xml:space="preserve"> </w:t>
      </w:r>
      <w:r w:rsidRPr="009A6B8B">
        <w:rPr>
          <w:rFonts w:cs="Arial"/>
          <w:b/>
          <w:sz w:val="20"/>
        </w:rPr>
        <w:t>v čl. 2,</w:t>
      </w:r>
      <w:r w:rsidRPr="009A6B8B">
        <w:rPr>
          <w:rFonts w:cs="Arial"/>
          <w:sz w:val="20"/>
        </w:rPr>
        <w:t xml:space="preserve"> odst. 2.2 bod </w:t>
      </w:r>
      <w:r w:rsidR="00BD32DF" w:rsidRPr="009A6B8B">
        <w:rPr>
          <w:rFonts w:cs="Arial"/>
          <w:sz w:val="20"/>
        </w:rPr>
        <w:t>2.2</w:t>
      </w:r>
      <w:r w:rsidR="00BD32DF" w:rsidRPr="00182894">
        <w:rPr>
          <w:rFonts w:cs="Arial"/>
          <w:sz w:val="20"/>
        </w:rPr>
        <w:t xml:space="preserve">.2 a 2.2.4 </w:t>
      </w:r>
      <w:r w:rsidR="00BD32DF" w:rsidRPr="00FD6A46">
        <w:rPr>
          <w:rFonts w:cs="Arial"/>
          <w:sz w:val="20"/>
        </w:rPr>
        <w:t>až 2.2.</w:t>
      </w:r>
      <w:r w:rsidR="00953467" w:rsidRPr="00FD6A46">
        <w:rPr>
          <w:rFonts w:cs="Arial"/>
          <w:sz w:val="20"/>
        </w:rPr>
        <w:t>9</w:t>
      </w:r>
      <w:r w:rsidR="00124D39" w:rsidRPr="00FD6A46">
        <w:rPr>
          <w:rFonts w:cs="Arial"/>
          <w:sz w:val="20"/>
        </w:rPr>
        <w:t xml:space="preserve"> </w:t>
      </w:r>
      <w:r w:rsidRPr="00FD6A46">
        <w:rPr>
          <w:rFonts w:cs="Arial"/>
          <w:sz w:val="20"/>
        </w:rPr>
        <w:t>této</w:t>
      </w:r>
      <w:r w:rsidRPr="00182894">
        <w:rPr>
          <w:rFonts w:cs="Arial"/>
          <w:sz w:val="20"/>
        </w:rPr>
        <w:t xml:space="preserve">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w:t>
      </w:r>
      <w:r w:rsidR="008B23DF">
        <w:rPr>
          <w:rFonts w:cs="Arial"/>
          <w:sz w:val="20"/>
        </w:rPr>
        <w:t>.</w:t>
      </w:r>
      <w:r w:rsidRPr="00182894">
        <w:rPr>
          <w:rFonts w:cs="Arial"/>
          <w:sz w:val="20"/>
        </w:rPr>
        <w:t>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FD6A46" w:rsidRDefault="00FD6A46" w:rsidP="00465882">
      <w:pPr>
        <w:spacing w:before="80"/>
        <w:ind w:left="567" w:hanging="567"/>
        <w:rPr>
          <w:rFonts w:cs="Arial"/>
          <w:sz w:val="20"/>
        </w:rPr>
      </w:pPr>
    </w:p>
    <w:p w:rsidR="00FD6A46" w:rsidRDefault="00FD6A46" w:rsidP="00465882">
      <w:pPr>
        <w:spacing w:before="80"/>
        <w:ind w:left="567" w:hanging="567"/>
        <w:rPr>
          <w:rFonts w:cs="Arial"/>
          <w:sz w:val="20"/>
        </w:rPr>
      </w:pPr>
    </w:p>
    <w:p w:rsidR="00FD6A46" w:rsidRPr="00182894" w:rsidRDefault="00FD6A46" w:rsidP="00465882">
      <w:pPr>
        <w:spacing w:before="80"/>
        <w:ind w:left="567" w:hanging="567"/>
        <w:rPr>
          <w:rFonts w:cs="Arial"/>
          <w:sz w:val="20"/>
        </w:rPr>
      </w:pPr>
    </w:p>
    <w:p w:rsidR="0047627A" w:rsidRPr="00182894" w:rsidRDefault="0047627A" w:rsidP="00FD6A46">
      <w:pPr>
        <w:widowControl w:val="0"/>
        <w:tabs>
          <w:tab w:val="left" w:pos="567"/>
        </w:tabs>
        <w:spacing w:before="80"/>
        <w:ind w:left="567" w:hanging="567"/>
        <w:rPr>
          <w:rFonts w:cs="Arial"/>
          <w:bCs/>
          <w:sz w:val="20"/>
        </w:rPr>
      </w:pPr>
      <w:r w:rsidRPr="00182894">
        <w:rPr>
          <w:rFonts w:cs="Arial"/>
          <w:bCs/>
          <w:sz w:val="20"/>
        </w:rPr>
        <w:lastRenderedPageBreak/>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182894" w:rsidRDefault="0096132D" w:rsidP="00D1665F">
      <w:pPr>
        <w:spacing w:before="240"/>
        <w:jc w:val="center"/>
        <w:rPr>
          <w:rFonts w:cs="Arial"/>
          <w:b/>
          <w:bCs/>
          <w:sz w:val="20"/>
        </w:rPr>
      </w:pPr>
      <w:r w:rsidRPr="00182894">
        <w:rPr>
          <w:rFonts w:cs="Arial"/>
          <w:b/>
          <w:bCs/>
          <w:sz w:val="20"/>
        </w:rPr>
        <w:t>Článek 19</w:t>
      </w:r>
    </w:p>
    <w:p w:rsidR="0096132D" w:rsidRPr="00182894" w:rsidRDefault="0096132D" w:rsidP="0096132D">
      <w:pPr>
        <w:ind w:left="709" w:hanging="709"/>
        <w:jc w:val="center"/>
        <w:rPr>
          <w:rFonts w:cs="Arial"/>
          <w:sz w:val="20"/>
        </w:rPr>
      </w:pPr>
      <w:r w:rsidRPr="00182894">
        <w:rPr>
          <w:rFonts w:cs="Arial"/>
          <w:b/>
          <w:bCs/>
          <w:sz w:val="20"/>
        </w:rPr>
        <w:t>Doložka</w:t>
      </w:r>
      <w:r w:rsidRPr="00182894">
        <w:rPr>
          <w:rFonts w:cs="Arial"/>
          <w:b/>
          <w:sz w:val="20"/>
        </w:rPr>
        <w:t xml:space="preserve"> o informacích</w:t>
      </w:r>
    </w:p>
    <w:p w:rsidR="0096132D" w:rsidRPr="00182894" w:rsidRDefault="0096132D" w:rsidP="0096132D">
      <w:pPr>
        <w:spacing w:before="120"/>
        <w:ind w:left="567" w:hanging="567"/>
        <w:rPr>
          <w:rFonts w:cs="Arial"/>
          <w:sz w:val="20"/>
        </w:rPr>
      </w:pPr>
      <w:r w:rsidRPr="00182894">
        <w:rPr>
          <w:rFonts w:cs="Arial"/>
          <w:sz w:val="20"/>
        </w:rPr>
        <w:t>19.1</w:t>
      </w:r>
      <w:r w:rsidRPr="00182894">
        <w:rPr>
          <w:rFonts w:cs="Arial"/>
          <w:sz w:val="20"/>
        </w:rPr>
        <w:tab/>
        <w:t xml:space="preserve">Věcná informace bude považována za důvěrnou a nebude žádným způsobem bez předchozího písemného souhlasu informující strany zveřejněna informovanou </w:t>
      </w:r>
      <w:r w:rsidR="003A441E" w:rsidRPr="00182894">
        <w:rPr>
          <w:rFonts w:cs="Arial"/>
          <w:sz w:val="20"/>
        </w:rPr>
        <w:t>stranou nebo</w:t>
      </w:r>
      <w:r w:rsidRPr="00182894">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82894" w:rsidRDefault="005C1144" w:rsidP="00465882">
      <w:pPr>
        <w:numPr>
          <w:ilvl w:val="1"/>
          <w:numId w:val="18"/>
        </w:numPr>
        <w:tabs>
          <w:tab w:val="clear" w:pos="705"/>
          <w:tab w:val="num" w:pos="567"/>
        </w:tabs>
        <w:spacing w:before="80"/>
        <w:ind w:left="567" w:hanging="567"/>
        <w:rPr>
          <w:rFonts w:cs="Arial"/>
          <w:sz w:val="20"/>
        </w:rPr>
      </w:pPr>
      <w:r w:rsidRPr="00182894">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182894" w:rsidRDefault="0096132D" w:rsidP="00246540">
      <w:pPr>
        <w:widowControl w:val="0"/>
        <w:spacing w:before="240"/>
        <w:jc w:val="center"/>
        <w:rPr>
          <w:rFonts w:cs="Arial"/>
          <w:sz w:val="20"/>
        </w:rPr>
      </w:pPr>
      <w:r w:rsidRPr="0018289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lastRenderedPageBreak/>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182894">
        <w:rPr>
          <w:rFonts w:cs="Arial"/>
          <w:sz w:val="20"/>
        </w:rPr>
        <w:t>dotace</w:t>
      </w:r>
      <w:r w:rsidR="00DD00B8" w:rsidRPr="00182894">
        <w:rPr>
          <w:rFonts w:cs="Arial"/>
          <w:sz w:val="20"/>
        </w:rPr>
        <w:t xml:space="preserve"> v rámci O</w:t>
      </w:r>
      <w:r w:rsidRPr="00182894">
        <w:rPr>
          <w:rFonts w:cs="Arial"/>
          <w:sz w:val="20"/>
        </w:rPr>
        <w:t>PPIK</w:t>
      </w:r>
      <w:r w:rsidR="00DD00B8" w:rsidRPr="00182894">
        <w:rPr>
          <w:rFonts w:cs="Arial"/>
          <w:sz w:val="20"/>
        </w:rPr>
        <w:t>. V případě odstoupení objednatele od smlouvy z tohoto důvodu bude postupováno dle ustanovení odst. 20.2 této smlouvy.</w:t>
      </w:r>
    </w:p>
    <w:p w:rsidR="00FD6A46" w:rsidRDefault="00FD6A46" w:rsidP="008B23DF">
      <w:pPr>
        <w:pStyle w:val="Nadpis7"/>
        <w:tabs>
          <w:tab w:val="clear" w:pos="567"/>
          <w:tab w:val="left" w:pos="709"/>
        </w:tabs>
        <w:spacing w:before="240"/>
        <w:jc w:val="center"/>
        <w:rPr>
          <w:rFonts w:ascii="Arial" w:hAnsi="Arial" w:cs="Arial"/>
          <w:b/>
          <w:bCs/>
          <w:sz w:val="20"/>
        </w:rPr>
      </w:pPr>
    </w:p>
    <w:p w:rsidR="0096132D" w:rsidRPr="00182894" w:rsidRDefault="0096132D" w:rsidP="008B23DF">
      <w:pPr>
        <w:pStyle w:val="Nadpis7"/>
        <w:tabs>
          <w:tab w:val="clear" w:pos="567"/>
          <w:tab w:val="left" w:pos="709"/>
        </w:tabs>
        <w:spacing w:before="240"/>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182894" w:rsidRDefault="00A32821" w:rsidP="00A32821">
      <w:pPr>
        <w:tabs>
          <w:tab w:val="left" w:pos="567"/>
        </w:tabs>
        <w:spacing w:before="40"/>
        <w:ind w:left="567"/>
        <w:rPr>
          <w:rFonts w:cs="Arial"/>
          <w:sz w:val="20"/>
        </w:rPr>
      </w:pPr>
      <w:r w:rsidRPr="00182894">
        <w:rPr>
          <w:sz w:val="20"/>
        </w:rPr>
        <w:t xml:space="preserve">Konkrétní změna smlouvy může být provedena vždy až na základě posouzení možnosti takovouto změnu provést ve smyslu příslušných ustanovení </w:t>
      </w:r>
      <w:r w:rsidR="00624034" w:rsidRPr="00182894">
        <w:rPr>
          <w:rFonts w:cs="Arial"/>
          <w:sz w:val="20"/>
        </w:rPr>
        <w:t>Pravidel pro výběr dodavatelů OPPIK.</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Pokud za dvacet (20) dní od zahájení takových neformálních jednání nebudou smluvní strany schopny vyřešit spor vzájemnou dohodou, může každá ze smluvních stran poda</w:t>
      </w:r>
      <w:bookmarkStart w:id="1" w:name="_GoBack"/>
      <w:bookmarkEnd w:id="1"/>
      <w:r w:rsidRPr="00182894">
        <w:rPr>
          <w:rFonts w:cs="Arial"/>
          <w:sz w:val="20"/>
        </w:rPr>
        <w:t xml:space="preserve">t návrh na řešení sporu soudní cestou. </w:t>
      </w:r>
    </w:p>
    <w:p w:rsidR="0096132D" w:rsidRPr="00182894" w:rsidRDefault="0096132D" w:rsidP="00442F35">
      <w:pPr>
        <w:widowControl w:val="0"/>
        <w:spacing w:before="8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8B23DF">
      <w:pPr>
        <w:widowControl w:val="0"/>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Pr="00182894" w:rsidRDefault="00503AD4" w:rsidP="0096132D">
      <w:pPr>
        <w:pStyle w:val="Normln00"/>
        <w:spacing w:line="240" w:lineRule="auto"/>
        <w:rPr>
          <w:rFonts w:cs="Arial"/>
          <w:sz w:val="20"/>
        </w:rPr>
      </w:pPr>
    </w:p>
    <w:p w:rsidR="00B463E1" w:rsidRDefault="00B463E1"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82894" w:rsidRPr="00182894" w:rsidRDefault="0018289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FD6A46" w:rsidRDefault="00FD6A46" w:rsidP="00FD4E49">
            <w:pPr>
              <w:pStyle w:val="Normln00"/>
              <w:spacing w:line="240" w:lineRule="auto"/>
              <w:rPr>
                <w:rFonts w:cs="Arial"/>
                <w:sz w:val="20"/>
              </w:rPr>
            </w:pPr>
          </w:p>
          <w:p w:rsidR="00FD6A46" w:rsidRDefault="00FD6A46" w:rsidP="00FD4E49">
            <w:pPr>
              <w:pStyle w:val="Normln00"/>
              <w:spacing w:line="240" w:lineRule="auto"/>
              <w:rPr>
                <w:rFonts w:cs="Arial"/>
                <w:sz w:val="20"/>
              </w:rPr>
            </w:pPr>
          </w:p>
          <w:p w:rsidR="008B23DF" w:rsidRPr="00182894" w:rsidRDefault="008B23DF"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xml:space="preserve">-  </w:t>
      </w:r>
      <w:r w:rsidRPr="00182894">
        <w:rPr>
          <w:rFonts w:cs="Arial"/>
          <w:i/>
          <w:sz w:val="20"/>
        </w:rPr>
        <w:t>zhotovitel</w:t>
      </w:r>
      <w:r w:rsidRPr="00182894">
        <w:rPr>
          <w:rFonts w:cs="Arial"/>
          <w:bCs/>
          <w:i/>
          <w:iCs/>
          <w:sz w:val="20"/>
        </w:rPr>
        <w:t xml:space="preserve"> uvede dle svého uvážení a zkušeností</w:t>
      </w:r>
      <w:r w:rsidRPr="00182894">
        <w:rPr>
          <w:rFonts w:cs="Arial"/>
          <w:sz w:val="20"/>
        </w:rPr>
        <w:t xml:space="preserve">  ...…………   </w:t>
      </w:r>
      <w:r w:rsidRPr="00182894">
        <w:rPr>
          <w:rFonts w:cs="Arial"/>
          <w:sz w:val="20"/>
        </w:rPr>
        <w:tab/>
        <w:t xml:space="preserve">  ,- Kč</w:t>
      </w:r>
    </w:p>
    <w:p w:rsidR="003A3B20" w:rsidRPr="00182894" w:rsidRDefault="003A3B20" w:rsidP="003A3B20">
      <w:pPr>
        <w:pStyle w:val="Zhlav"/>
        <w:tabs>
          <w:tab w:val="num" w:pos="851"/>
          <w:tab w:val="right" w:pos="6804"/>
        </w:tabs>
        <w:ind w:left="851" w:right="-11" w:firstLine="283"/>
        <w:rPr>
          <w:rFonts w:cs="Arial"/>
          <w:i/>
          <w:sz w:val="20"/>
        </w:rPr>
      </w:pPr>
      <w:r w:rsidRPr="00182894">
        <w:rPr>
          <w:rFonts w:cs="Arial"/>
          <w:i/>
          <w:sz w:val="20"/>
        </w:rPr>
        <w:t>(v případě, že zhotovitel využije – musí být položkově rozepsáno)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j) Velkoplošný informační panel ………………………….……</w:t>
      </w:r>
      <w:r w:rsidRPr="00182894">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lastRenderedPageBreak/>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A0742E">
        <w:rPr>
          <w:rFonts w:cs="Arial"/>
          <w:b/>
          <w:sz w:val="22"/>
          <w:szCs w:val="22"/>
        </w:rPr>
        <w:t xml:space="preserve">REKO VS 10 </w:t>
      </w:r>
      <w:r w:rsidR="00C66F5A" w:rsidRPr="00182894">
        <w:rPr>
          <w:rFonts w:cs="Arial"/>
          <w:b/>
          <w:sz w:val="22"/>
          <w:szCs w:val="22"/>
        </w:rPr>
        <w:t>– ÚT</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lastRenderedPageBreak/>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8B23DF" w:rsidRDefault="008B23DF" w:rsidP="00630A57">
      <w:pPr>
        <w:jc w:val="center"/>
        <w:outlineLvl w:val="0"/>
        <w:rPr>
          <w:b/>
          <w:bCs/>
          <w:kern w:val="36"/>
          <w:sz w:val="28"/>
          <w:szCs w:val="28"/>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8B23DF" w:rsidRDefault="008B23DF" w:rsidP="00630A57">
      <w:pPr>
        <w:spacing w:before="120"/>
        <w:rPr>
          <w:rFonts w:cs="Arial"/>
          <w:b/>
          <w:sz w:val="20"/>
        </w:rPr>
      </w:pP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4"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9A6B8B">
        <w:rPr>
          <w:rFonts w:cs="Arial"/>
          <w:i/>
          <w:sz w:val="20"/>
        </w:rPr>
        <w:t>telefon +420</w:t>
      </w:r>
      <w:r w:rsidR="007F5CB3" w:rsidRPr="009A6B8B">
        <w:rPr>
          <w:rFonts w:cs="Arial"/>
          <w:i/>
          <w:sz w:val="20"/>
        </w:rPr>
        <w:t> 737 268 527</w:t>
      </w:r>
      <w:r w:rsidRPr="009A6B8B">
        <w:rPr>
          <w:rFonts w:cs="Arial"/>
          <w:i/>
          <w:sz w:val="20"/>
        </w:rPr>
        <w:t xml:space="preserve">, </w:t>
      </w:r>
      <w:r w:rsidRPr="00182894">
        <w:rPr>
          <w:rFonts w:cs="Arial"/>
          <w:i/>
          <w:sz w:val="20"/>
        </w:rPr>
        <w:t>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8B23DF" w:rsidRPr="00182894" w:rsidRDefault="008B23DF" w:rsidP="00630A57">
      <w:pPr>
        <w:spacing w:before="120"/>
        <w:rPr>
          <w:rFonts w:cs="Arial"/>
          <w:sz w:val="20"/>
        </w:rPr>
      </w:pPr>
    </w:p>
    <w:p w:rsidR="00630A57" w:rsidRPr="00182894" w:rsidRDefault="00630A57" w:rsidP="00AC0986">
      <w:pPr>
        <w:widowControl w:val="0"/>
        <w:spacing w:before="160"/>
        <w:rPr>
          <w:rFonts w:cs="Arial"/>
          <w:b/>
          <w:sz w:val="20"/>
        </w:rPr>
      </w:pPr>
      <w:r w:rsidRPr="00182894">
        <w:rPr>
          <w:rFonts w:cs="Arial"/>
          <w:b/>
          <w:sz w:val="20"/>
        </w:rPr>
        <w:lastRenderedPageBreak/>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5B3BAF" w:rsidRPr="00182894" w:rsidRDefault="005B3BAF">
      <w:pPr>
        <w:jc w:val="left"/>
        <w:rPr>
          <w:rFonts w:cs="Arial"/>
          <w:b/>
          <w:bCs/>
          <w:iCs/>
          <w:sz w:val="20"/>
        </w:rPr>
      </w:pPr>
    </w:p>
    <w:p w:rsidR="00F6598B" w:rsidRPr="00182894" w:rsidRDefault="00F6598B">
      <w:pPr>
        <w:jc w:val="left"/>
        <w:rPr>
          <w:rFonts w:cs="Arial"/>
          <w:b/>
          <w:bCs/>
          <w:iCs/>
          <w:sz w:val="20"/>
        </w:rPr>
      </w:pPr>
    </w:p>
    <w:sectPr w:rsidR="00F6598B" w:rsidRPr="00182894" w:rsidSect="00FA2CA3">
      <w:headerReference w:type="default" r:id="rId15"/>
      <w:footerReference w:type="default" r:id="rId16"/>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EF0" w:rsidRDefault="00CF3EF0" w:rsidP="00584F30">
      <w:r>
        <w:separator/>
      </w:r>
    </w:p>
  </w:endnote>
  <w:endnote w:type="continuationSeparator" w:id="0">
    <w:p w:rsidR="00CF3EF0" w:rsidRDefault="00CF3EF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EF0" w:rsidRPr="00362627" w:rsidRDefault="00CF3EF0" w:rsidP="00253FE5">
    <w:pPr>
      <w:pStyle w:val="Zpat"/>
      <w:framePr w:w="2173" w:wrap="around" w:vAnchor="text" w:hAnchor="page" w:x="5342" w:y="207"/>
      <w:tabs>
        <w:tab w:val="clear" w:pos="4536"/>
        <w:tab w:val="center" w:pos="709"/>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FD6A46">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FD6A46">
      <w:rPr>
        <w:rStyle w:val="slostrnky"/>
        <w:noProof/>
        <w:sz w:val="16"/>
        <w:szCs w:val="16"/>
      </w:rPr>
      <w:t>30</w:t>
    </w:r>
    <w:r w:rsidRPr="00362627">
      <w:rPr>
        <w:rStyle w:val="slostrnky"/>
        <w:sz w:val="16"/>
        <w:szCs w:val="16"/>
      </w:rPr>
      <w:fldChar w:fldCharType="end"/>
    </w:r>
    <w:r w:rsidRPr="00362627">
      <w:rPr>
        <w:rStyle w:val="slostrnky"/>
        <w:sz w:val="16"/>
        <w:szCs w:val="16"/>
      </w:rPr>
      <w:t>)</w:t>
    </w:r>
  </w:p>
  <w:p w:rsidR="00CF3EF0" w:rsidRDefault="00CF3EF0" w:rsidP="00362627">
    <w:pPr>
      <w:pStyle w:val="Zpat"/>
      <w:pBdr>
        <w:top w:val="single" w:sz="4" w:space="1" w:color="auto"/>
      </w:pBdr>
      <w:rPr>
        <w:sz w:val="16"/>
        <w:szCs w:val="16"/>
      </w:rPr>
    </w:pPr>
  </w:p>
  <w:p w:rsidR="00CF3EF0" w:rsidRPr="00362627" w:rsidRDefault="00CF3EF0"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EF0" w:rsidRDefault="00CF3EF0" w:rsidP="00584F30">
      <w:r>
        <w:separator/>
      </w:r>
    </w:p>
  </w:footnote>
  <w:footnote w:type="continuationSeparator" w:id="0">
    <w:p w:rsidR="00CF3EF0" w:rsidRDefault="00CF3EF0" w:rsidP="00584F30">
      <w:r>
        <w:continuationSeparator/>
      </w:r>
    </w:p>
  </w:footnote>
  <w:footnote w:id="1">
    <w:p w:rsidR="00CF3EF0" w:rsidRPr="00E854CA" w:rsidRDefault="00CF3EF0"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CF3EF0" w:rsidRPr="00E854CA" w:rsidRDefault="00CF3EF0"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EF0" w:rsidRDefault="00CF3EF0"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75648" behindDoc="0" locked="0" layoutInCell="1" allowOverlap="1" wp14:anchorId="3B89A17B" wp14:editId="2A04B99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12516BEB" wp14:editId="58A5CC78">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Pr>
        <w:sz w:val="16"/>
        <w:szCs w:val="16"/>
      </w:rPr>
      <w:t>REKO VS 10 - ÚT</w:t>
    </w:r>
    <w:r w:rsidRPr="00BD244A">
      <w:rPr>
        <w:sz w:val="16"/>
        <w:szCs w:val="16"/>
      </w:rPr>
      <w:t>“</w:t>
    </w:r>
    <w:r>
      <w:rPr>
        <w:sz w:val="16"/>
        <w:szCs w:val="16"/>
      </w:rPr>
      <w:tab/>
    </w:r>
    <w:r>
      <w:rPr>
        <w:sz w:val="16"/>
        <w:szCs w:val="16"/>
      </w:rPr>
      <w:tab/>
    </w:r>
    <w:r w:rsidRPr="00362627">
      <w:rPr>
        <w:sz w:val="16"/>
        <w:szCs w:val="16"/>
      </w:rPr>
      <w:t>SoD č. ST_</w:t>
    </w:r>
    <w:r w:rsidRPr="007F5CB3">
      <w:rPr>
        <w:sz w:val="16"/>
        <w:szCs w:val="16"/>
      </w:rPr>
      <w:t>21</w:t>
    </w:r>
    <w:r w:rsidRPr="007549B6">
      <w:rPr>
        <w:sz w:val="16"/>
        <w:szCs w:val="16"/>
      </w:rPr>
      <w:t>-000</w:t>
    </w:r>
    <w:r w:rsidRPr="00723FF3">
      <w:rPr>
        <w:sz w:val="16"/>
        <w:szCs w:val="16"/>
        <w:highlight w:val="yellow"/>
      </w:rPr>
      <w:t>xx</w:t>
    </w:r>
    <w:r w:rsidRPr="00362627">
      <w:rPr>
        <w:sz w:val="16"/>
        <w:szCs w:val="16"/>
      </w:rPr>
      <w:t>_00-00</w:t>
    </w:r>
  </w:p>
  <w:p w:rsidR="00CF3EF0" w:rsidRPr="00517037" w:rsidRDefault="00CF3EF0"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CF3EF0" w:rsidRPr="00517037" w:rsidRDefault="00CF3EF0"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9"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5" w15:restartNumberingAfterBreak="0">
    <w:nsid w:val="73C07090"/>
    <w:multiLevelType w:val="multilevel"/>
    <w:tmpl w:val="640C905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6"/>
        </w:tabs>
        <w:ind w:left="576"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1"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3"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6"/>
  </w:num>
  <w:num w:numId="7">
    <w:abstractNumId w:val="21"/>
  </w:num>
  <w:num w:numId="8">
    <w:abstractNumId w:val="15"/>
  </w:num>
  <w:num w:numId="9">
    <w:abstractNumId w:val="6"/>
  </w:num>
  <w:num w:numId="10">
    <w:abstractNumId w:val="24"/>
  </w:num>
  <w:num w:numId="11">
    <w:abstractNumId w:val="14"/>
  </w:num>
  <w:num w:numId="12">
    <w:abstractNumId w:val="29"/>
  </w:num>
  <w:num w:numId="13">
    <w:abstractNumId w:val="49"/>
  </w:num>
  <w:num w:numId="14">
    <w:abstractNumId w:val="16"/>
  </w:num>
  <w:num w:numId="15">
    <w:abstractNumId w:val="10"/>
  </w:num>
  <w:num w:numId="16">
    <w:abstractNumId w:val="3"/>
  </w:num>
  <w:num w:numId="17">
    <w:abstractNumId w:val="43"/>
  </w:num>
  <w:num w:numId="18">
    <w:abstractNumId w:val="0"/>
  </w:num>
  <w:num w:numId="19">
    <w:abstractNumId w:val="35"/>
  </w:num>
  <w:num w:numId="20">
    <w:abstractNumId w:val="30"/>
  </w:num>
  <w:num w:numId="21">
    <w:abstractNumId w:val="9"/>
  </w:num>
  <w:num w:numId="22">
    <w:abstractNumId w:val="28"/>
  </w:num>
  <w:num w:numId="23">
    <w:abstractNumId w:val="4"/>
  </w:num>
  <w:num w:numId="24">
    <w:abstractNumId w:val="31"/>
  </w:num>
  <w:num w:numId="25">
    <w:abstractNumId w:val="23"/>
  </w:num>
  <w:num w:numId="26">
    <w:abstractNumId w:val="32"/>
  </w:num>
  <w:num w:numId="27">
    <w:abstractNumId w:val="26"/>
  </w:num>
  <w:num w:numId="28">
    <w:abstractNumId w:val="37"/>
  </w:num>
  <w:num w:numId="29">
    <w:abstractNumId w:val="18"/>
  </w:num>
  <w:num w:numId="30">
    <w:abstractNumId w:val="1"/>
  </w:num>
  <w:num w:numId="31">
    <w:abstractNumId w:val="45"/>
  </w:num>
  <w:num w:numId="32">
    <w:abstractNumId w:val="42"/>
  </w:num>
  <w:num w:numId="33">
    <w:abstractNumId w:val="27"/>
  </w:num>
  <w:num w:numId="34">
    <w:abstractNumId w:val="13"/>
  </w:num>
  <w:num w:numId="35">
    <w:abstractNumId w:val="46"/>
  </w:num>
  <w:num w:numId="36">
    <w:abstractNumId w:val="22"/>
  </w:num>
  <w:num w:numId="37">
    <w:abstractNumId w:val="39"/>
  </w:num>
  <w:num w:numId="38">
    <w:abstractNumId w:val="12"/>
  </w:num>
  <w:num w:numId="39">
    <w:abstractNumId w:val="8"/>
  </w:num>
  <w:num w:numId="40">
    <w:abstractNumId w:val="53"/>
  </w:num>
  <w:num w:numId="41">
    <w:abstractNumId w:val="40"/>
  </w:num>
  <w:num w:numId="42">
    <w:abstractNumId w:val="17"/>
  </w:num>
  <w:num w:numId="43">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3"/>
  </w:num>
  <w:num w:numId="48">
    <w:abstractNumId w:val="2"/>
  </w:num>
  <w:num w:numId="49">
    <w:abstractNumId w:val="38"/>
  </w:num>
  <w:num w:numId="50">
    <w:abstractNumId w:val="44"/>
  </w:num>
  <w:num w:numId="51">
    <w:abstractNumId w:val="52"/>
  </w:num>
  <w:num w:numId="52">
    <w:abstractNumId w:val="34"/>
  </w:num>
  <w:num w:numId="53">
    <w:abstractNumId w:val="48"/>
  </w:num>
  <w:num w:numId="54">
    <w:abstractNumId w:val="7"/>
  </w:num>
  <w:num w:numId="55">
    <w:abstractNumId w:val="51"/>
  </w:num>
  <w:num w:numId="56">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2F8"/>
    <w:rsid w:val="00004CBB"/>
    <w:rsid w:val="00010F07"/>
    <w:rsid w:val="0001216D"/>
    <w:rsid w:val="0001349D"/>
    <w:rsid w:val="00015049"/>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824B7"/>
    <w:rsid w:val="00082E92"/>
    <w:rsid w:val="00084C5E"/>
    <w:rsid w:val="00086466"/>
    <w:rsid w:val="000879F7"/>
    <w:rsid w:val="000909C6"/>
    <w:rsid w:val="00095F1E"/>
    <w:rsid w:val="00096399"/>
    <w:rsid w:val="000A005F"/>
    <w:rsid w:val="000A0F7F"/>
    <w:rsid w:val="000A2465"/>
    <w:rsid w:val="000A4BA8"/>
    <w:rsid w:val="000A4DAF"/>
    <w:rsid w:val="000B045C"/>
    <w:rsid w:val="000B0E63"/>
    <w:rsid w:val="000B54D5"/>
    <w:rsid w:val="000B5FE9"/>
    <w:rsid w:val="000C3306"/>
    <w:rsid w:val="000C58D8"/>
    <w:rsid w:val="000C60E7"/>
    <w:rsid w:val="000C6A6A"/>
    <w:rsid w:val="000D15E9"/>
    <w:rsid w:val="000D234E"/>
    <w:rsid w:val="000D2E0F"/>
    <w:rsid w:val="000D39D4"/>
    <w:rsid w:val="000D5357"/>
    <w:rsid w:val="000E20F4"/>
    <w:rsid w:val="000E4B41"/>
    <w:rsid w:val="000F39EC"/>
    <w:rsid w:val="000F4E06"/>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585E"/>
    <w:rsid w:val="001473BF"/>
    <w:rsid w:val="00147818"/>
    <w:rsid w:val="001502E2"/>
    <w:rsid w:val="00152425"/>
    <w:rsid w:val="001571F9"/>
    <w:rsid w:val="0015725F"/>
    <w:rsid w:val="0015732A"/>
    <w:rsid w:val="00160BC8"/>
    <w:rsid w:val="001628BE"/>
    <w:rsid w:val="00162F19"/>
    <w:rsid w:val="00171167"/>
    <w:rsid w:val="00174501"/>
    <w:rsid w:val="0017637A"/>
    <w:rsid w:val="00176ED2"/>
    <w:rsid w:val="00182894"/>
    <w:rsid w:val="00182A14"/>
    <w:rsid w:val="00182AAE"/>
    <w:rsid w:val="00183EE3"/>
    <w:rsid w:val="00185692"/>
    <w:rsid w:val="001917D3"/>
    <w:rsid w:val="001928F7"/>
    <w:rsid w:val="00194BC0"/>
    <w:rsid w:val="00196988"/>
    <w:rsid w:val="001A1952"/>
    <w:rsid w:val="001A2303"/>
    <w:rsid w:val="001A5F92"/>
    <w:rsid w:val="001A6EE3"/>
    <w:rsid w:val="001A7107"/>
    <w:rsid w:val="001B4306"/>
    <w:rsid w:val="001C1051"/>
    <w:rsid w:val="001C1701"/>
    <w:rsid w:val="001C4A61"/>
    <w:rsid w:val="001C5C4F"/>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6524"/>
    <w:rsid w:val="0024179D"/>
    <w:rsid w:val="00241FBD"/>
    <w:rsid w:val="0024270B"/>
    <w:rsid w:val="00244ACC"/>
    <w:rsid w:val="0024504A"/>
    <w:rsid w:val="00246540"/>
    <w:rsid w:val="002504B2"/>
    <w:rsid w:val="002514EB"/>
    <w:rsid w:val="0025332C"/>
    <w:rsid w:val="00253466"/>
    <w:rsid w:val="00253FE5"/>
    <w:rsid w:val="0025442D"/>
    <w:rsid w:val="00260C3E"/>
    <w:rsid w:val="00261BD2"/>
    <w:rsid w:val="002677DB"/>
    <w:rsid w:val="00271A55"/>
    <w:rsid w:val="0027453E"/>
    <w:rsid w:val="00277DF4"/>
    <w:rsid w:val="00277FFC"/>
    <w:rsid w:val="002830F8"/>
    <w:rsid w:val="002842B7"/>
    <w:rsid w:val="00290143"/>
    <w:rsid w:val="002923DB"/>
    <w:rsid w:val="002936BA"/>
    <w:rsid w:val="00296629"/>
    <w:rsid w:val="002966E2"/>
    <w:rsid w:val="00297B84"/>
    <w:rsid w:val="002A3139"/>
    <w:rsid w:val="002A5605"/>
    <w:rsid w:val="002A6D48"/>
    <w:rsid w:val="002B013F"/>
    <w:rsid w:val="002B298E"/>
    <w:rsid w:val="002B4DE0"/>
    <w:rsid w:val="002B72F3"/>
    <w:rsid w:val="002C0CDE"/>
    <w:rsid w:val="002C2BCB"/>
    <w:rsid w:val="002C2E1A"/>
    <w:rsid w:val="002C3D1F"/>
    <w:rsid w:val="002C5921"/>
    <w:rsid w:val="002D217F"/>
    <w:rsid w:val="002D2400"/>
    <w:rsid w:val="002D36F8"/>
    <w:rsid w:val="002D4B40"/>
    <w:rsid w:val="002E5C9B"/>
    <w:rsid w:val="002E64B8"/>
    <w:rsid w:val="002F0933"/>
    <w:rsid w:val="002F1FF5"/>
    <w:rsid w:val="002F290A"/>
    <w:rsid w:val="002F2FF3"/>
    <w:rsid w:val="00315878"/>
    <w:rsid w:val="003176AA"/>
    <w:rsid w:val="003232B2"/>
    <w:rsid w:val="0032358C"/>
    <w:rsid w:val="003267AC"/>
    <w:rsid w:val="00331DC4"/>
    <w:rsid w:val="00333190"/>
    <w:rsid w:val="00334A19"/>
    <w:rsid w:val="00335BEF"/>
    <w:rsid w:val="0034102C"/>
    <w:rsid w:val="00345181"/>
    <w:rsid w:val="003453B5"/>
    <w:rsid w:val="00345C28"/>
    <w:rsid w:val="00347A4E"/>
    <w:rsid w:val="00347EE0"/>
    <w:rsid w:val="0035701A"/>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90D61"/>
    <w:rsid w:val="003965EC"/>
    <w:rsid w:val="003969BD"/>
    <w:rsid w:val="00396FA2"/>
    <w:rsid w:val="003974FC"/>
    <w:rsid w:val="003A1485"/>
    <w:rsid w:val="003A3B20"/>
    <w:rsid w:val="003A441E"/>
    <w:rsid w:val="003A5277"/>
    <w:rsid w:val="003A7E5F"/>
    <w:rsid w:val="003B0E7B"/>
    <w:rsid w:val="003B1656"/>
    <w:rsid w:val="003B1F85"/>
    <w:rsid w:val="003B238B"/>
    <w:rsid w:val="003B38AD"/>
    <w:rsid w:val="003B4B4E"/>
    <w:rsid w:val="003B6615"/>
    <w:rsid w:val="003B74A9"/>
    <w:rsid w:val="003C0DE8"/>
    <w:rsid w:val="003C2C8F"/>
    <w:rsid w:val="003C465D"/>
    <w:rsid w:val="003D22B9"/>
    <w:rsid w:val="003D2514"/>
    <w:rsid w:val="003D3390"/>
    <w:rsid w:val="003D746D"/>
    <w:rsid w:val="003E1DDF"/>
    <w:rsid w:val="003E5A20"/>
    <w:rsid w:val="003F1A72"/>
    <w:rsid w:val="003F5A3D"/>
    <w:rsid w:val="003F639A"/>
    <w:rsid w:val="003F70F7"/>
    <w:rsid w:val="00402131"/>
    <w:rsid w:val="00405731"/>
    <w:rsid w:val="00405AE1"/>
    <w:rsid w:val="00407624"/>
    <w:rsid w:val="004103B5"/>
    <w:rsid w:val="004131E0"/>
    <w:rsid w:val="00414195"/>
    <w:rsid w:val="00414F32"/>
    <w:rsid w:val="00417508"/>
    <w:rsid w:val="00420F76"/>
    <w:rsid w:val="00421505"/>
    <w:rsid w:val="004220BE"/>
    <w:rsid w:val="00422D98"/>
    <w:rsid w:val="00422EB4"/>
    <w:rsid w:val="00426F61"/>
    <w:rsid w:val="00427E67"/>
    <w:rsid w:val="00427F07"/>
    <w:rsid w:val="0043051B"/>
    <w:rsid w:val="0043100D"/>
    <w:rsid w:val="00433C2E"/>
    <w:rsid w:val="00433F45"/>
    <w:rsid w:val="00434867"/>
    <w:rsid w:val="0043747C"/>
    <w:rsid w:val="00437CBB"/>
    <w:rsid w:val="004420CA"/>
    <w:rsid w:val="00442F35"/>
    <w:rsid w:val="004447C4"/>
    <w:rsid w:val="00445AA3"/>
    <w:rsid w:val="00451DDD"/>
    <w:rsid w:val="00453E62"/>
    <w:rsid w:val="00455DBA"/>
    <w:rsid w:val="00461FD0"/>
    <w:rsid w:val="0046243C"/>
    <w:rsid w:val="00465882"/>
    <w:rsid w:val="00472888"/>
    <w:rsid w:val="00473B09"/>
    <w:rsid w:val="00474373"/>
    <w:rsid w:val="0047457D"/>
    <w:rsid w:val="00475AF4"/>
    <w:rsid w:val="0047627A"/>
    <w:rsid w:val="00476AE2"/>
    <w:rsid w:val="0048117E"/>
    <w:rsid w:val="004813B9"/>
    <w:rsid w:val="0048166C"/>
    <w:rsid w:val="00484D0E"/>
    <w:rsid w:val="00487722"/>
    <w:rsid w:val="00492A5F"/>
    <w:rsid w:val="004A1C81"/>
    <w:rsid w:val="004A51B8"/>
    <w:rsid w:val="004B4B84"/>
    <w:rsid w:val="004B4C7E"/>
    <w:rsid w:val="004B7D78"/>
    <w:rsid w:val="004B7DB4"/>
    <w:rsid w:val="004C4C6D"/>
    <w:rsid w:val="004C69BD"/>
    <w:rsid w:val="004D05C3"/>
    <w:rsid w:val="004D3761"/>
    <w:rsid w:val="004D64BB"/>
    <w:rsid w:val="004E1465"/>
    <w:rsid w:val="004E198D"/>
    <w:rsid w:val="004E28EA"/>
    <w:rsid w:val="004E4B3F"/>
    <w:rsid w:val="004E54C1"/>
    <w:rsid w:val="004E57B4"/>
    <w:rsid w:val="004F35C5"/>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33C46"/>
    <w:rsid w:val="005355D5"/>
    <w:rsid w:val="005356A6"/>
    <w:rsid w:val="005369B4"/>
    <w:rsid w:val="005417C7"/>
    <w:rsid w:val="00541F07"/>
    <w:rsid w:val="00543653"/>
    <w:rsid w:val="005438A1"/>
    <w:rsid w:val="005509C8"/>
    <w:rsid w:val="00552269"/>
    <w:rsid w:val="0055272B"/>
    <w:rsid w:val="00556878"/>
    <w:rsid w:val="00557D24"/>
    <w:rsid w:val="00561322"/>
    <w:rsid w:val="00561D22"/>
    <w:rsid w:val="00564317"/>
    <w:rsid w:val="00565AD7"/>
    <w:rsid w:val="00572516"/>
    <w:rsid w:val="00572AEA"/>
    <w:rsid w:val="00574D29"/>
    <w:rsid w:val="00575D7A"/>
    <w:rsid w:val="00576FDD"/>
    <w:rsid w:val="005778F3"/>
    <w:rsid w:val="005817EF"/>
    <w:rsid w:val="00584F30"/>
    <w:rsid w:val="00585B12"/>
    <w:rsid w:val="005864CD"/>
    <w:rsid w:val="00587136"/>
    <w:rsid w:val="00587901"/>
    <w:rsid w:val="00587F81"/>
    <w:rsid w:val="0059000B"/>
    <w:rsid w:val="00593150"/>
    <w:rsid w:val="005A136B"/>
    <w:rsid w:val="005A1D78"/>
    <w:rsid w:val="005A232B"/>
    <w:rsid w:val="005A5BC6"/>
    <w:rsid w:val="005A7218"/>
    <w:rsid w:val="005B3BAF"/>
    <w:rsid w:val="005B409B"/>
    <w:rsid w:val="005B7D28"/>
    <w:rsid w:val="005C1144"/>
    <w:rsid w:val="005D0166"/>
    <w:rsid w:val="005D103E"/>
    <w:rsid w:val="005D26A2"/>
    <w:rsid w:val="005D5490"/>
    <w:rsid w:val="005D5DAE"/>
    <w:rsid w:val="005D7082"/>
    <w:rsid w:val="005E3608"/>
    <w:rsid w:val="005E5340"/>
    <w:rsid w:val="005E7090"/>
    <w:rsid w:val="005F14FE"/>
    <w:rsid w:val="005F3A5B"/>
    <w:rsid w:val="005F4CCE"/>
    <w:rsid w:val="006003DE"/>
    <w:rsid w:val="00603AFB"/>
    <w:rsid w:val="00603BAA"/>
    <w:rsid w:val="006061A2"/>
    <w:rsid w:val="00606684"/>
    <w:rsid w:val="00607104"/>
    <w:rsid w:val="0060744B"/>
    <w:rsid w:val="00607EDD"/>
    <w:rsid w:val="006202AF"/>
    <w:rsid w:val="00621C3E"/>
    <w:rsid w:val="00622EFF"/>
    <w:rsid w:val="00624034"/>
    <w:rsid w:val="00624E32"/>
    <w:rsid w:val="00625952"/>
    <w:rsid w:val="00630A57"/>
    <w:rsid w:val="0063262B"/>
    <w:rsid w:val="006332EE"/>
    <w:rsid w:val="00637A89"/>
    <w:rsid w:val="00640C75"/>
    <w:rsid w:val="00640D22"/>
    <w:rsid w:val="00642838"/>
    <w:rsid w:val="006440DB"/>
    <w:rsid w:val="006442F7"/>
    <w:rsid w:val="00645C81"/>
    <w:rsid w:val="00645F72"/>
    <w:rsid w:val="00646486"/>
    <w:rsid w:val="0065520E"/>
    <w:rsid w:val="00655D8B"/>
    <w:rsid w:val="00657802"/>
    <w:rsid w:val="00660E1F"/>
    <w:rsid w:val="0066207A"/>
    <w:rsid w:val="00662FE5"/>
    <w:rsid w:val="00664B66"/>
    <w:rsid w:val="0066569E"/>
    <w:rsid w:val="006738E7"/>
    <w:rsid w:val="00673A09"/>
    <w:rsid w:val="00673DA4"/>
    <w:rsid w:val="006755BA"/>
    <w:rsid w:val="006778A6"/>
    <w:rsid w:val="00681466"/>
    <w:rsid w:val="006831AE"/>
    <w:rsid w:val="00684628"/>
    <w:rsid w:val="006850A6"/>
    <w:rsid w:val="00691336"/>
    <w:rsid w:val="006A059A"/>
    <w:rsid w:val="006A2350"/>
    <w:rsid w:val="006A2B11"/>
    <w:rsid w:val="006A3F2B"/>
    <w:rsid w:val="006A4E61"/>
    <w:rsid w:val="006A53F5"/>
    <w:rsid w:val="006A79F6"/>
    <w:rsid w:val="006B7C37"/>
    <w:rsid w:val="006C0073"/>
    <w:rsid w:val="006C044F"/>
    <w:rsid w:val="006C46E6"/>
    <w:rsid w:val="006C4DB6"/>
    <w:rsid w:val="006C6E3B"/>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2659"/>
    <w:rsid w:val="00723FF3"/>
    <w:rsid w:val="00727A20"/>
    <w:rsid w:val="00730AFC"/>
    <w:rsid w:val="00733392"/>
    <w:rsid w:val="0073468F"/>
    <w:rsid w:val="00737E44"/>
    <w:rsid w:val="007416A6"/>
    <w:rsid w:val="00741A50"/>
    <w:rsid w:val="00741D0D"/>
    <w:rsid w:val="00742D1F"/>
    <w:rsid w:val="00745291"/>
    <w:rsid w:val="007475C5"/>
    <w:rsid w:val="00752405"/>
    <w:rsid w:val="0075337B"/>
    <w:rsid w:val="007542E9"/>
    <w:rsid w:val="007549B6"/>
    <w:rsid w:val="0075585E"/>
    <w:rsid w:val="007614B1"/>
    <w:rsid w:val="007616DF"/>
    <w:rsid w:val="00767175"/>
    <w:rsid w:val="00767B03"/>
    <w:rsid w:val="00770FD5"/>
    <w:rsid w:val="0077255D"/>
    <w:rsid w:val="007747EE"/>
    <w:rsid w:val="007773E1"/>
    <w:rsid w:val="00782E37"/>
    <w:rsid w:val="007864B2"/>
    <w:rsid w:val="0079193A"/>
    <w:rsid w:val="00791DED"/>
    <w:rsid w:val="00792339"/>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6A61"/>
    <w:rsid w:val="007C7E5E"/>
    <w:rsid w:val="007D42B3"/>
    <w:rsid w:val="007D5345"/>
    <w:rsid w:val="007D5419"/>
    <w:rsid w:val="007D691B"/>
    <w:rsid w:val="007E28CF"/>
    <w:rsid w:val="007E2AFF"/>
    <w:rsid w:val="007E3DCD"/>
    <w:rsid w:val="007E5020"/>
    <w:rsid w:val="007E5A8D"/>
    <w:rsid w:val="007F15A3"/>
    <w:rsid w:val="007F174F"/>
    <w:rsid w:val="007F5CB3"/>
    <w:rsid w:val="00800529"/>
    <w:rsid w:val="008035F7"/>
    <w:rsid w:val="00803D47"/>
    <w:rsid w:val="00804D5A"/>
    <w:rsid w:val="00804FEF"/>
    <w:rsid w:val="00806A63"/>
    <w:rsid w:val="00810849"/>
    <w:rsid w:val="0082207A"/>
    <w:rsid w:val="00822BD9"/>
    <w:rsid w:val="00822F31"/>
    <w:rsid w:val="008317FB"/>
    <w:rsid w:val="00833C17"/>
    <w:rsid w:val="00835BB1"/>
    <w:rsid w:val="0083683C"/>
    <w:rsid w:val="008369A9"/>
    <w:rsid w:val="008426C6"/>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4F6E"/>
    <w:rsid w:val="0089560C"/>
    <w:rsid w:val="008A1C8D"/>
    <w:rsid w:val="008A2D31"/>
    <w:rsid w:val="008A350C"/>
    <w:rsid w:val="008A389E"/>
    <w:rsid w:val="008A4C9D"/>
    <w:rsid w:val="008B024E"/>
    <w:rsid w:val="008B1137"/>
    <w:rsid w:val="008B1E19"/>
    <w:rsid w:val="008B23DF"/>
    <w:rsid w:val="008B2C96"/>
    <w:rsid w:val="008B4EF3"/>
    <w:rsid w:val="008B5A79"/>
    <w:rsid w:val="008B730D"/>
    <w:rsid w:val="008B7637"/>
    <w:rsid w:val="008C1F50"/>
    <w:rsid w:val="008C42E4"/>
    <w:rsid w:val="008C4971"/>
    <w:rsid w:val="008C4A29"/>
    <w:rsid w:val="008C5B68"/>
    <w:rsid w:val="008C5CE9"/>
    <w:rsid w:val="008D09D4"/>
    <w:rsid w:val="008D1E7C"/>
    <w:rsid w:val="008D551F"/>
    <w:rsid w:val="008D7B59"/>
    <w:rsid w:val="008E3796"/>
    <w:rsid w:val="008E455B"/>
    <w:rsid w:val="008E7B2E"/>
    <w:rsid w:val="008F2D35"/>
    <w:rsid w:val="008F5437"/>
    <w:rsid w:val="008F6782"/>
    <w:rsid w:val="00900CAF"/>
    <w:rsid w:val="00901667"/>
    <w:rsid w:val="00903FC0"/>
    <w:rsid w:val="00907E03"/>
    <w:rsid w:val="0091158C"/>
    <w:rsid w:val="00912044"/>
    <w:rsid w:val="009144B2"/>
    <w:rsid w:val="00914F40"/>
    <w:rsid w:val="00915536"/>
    <w:rsid w:val="00915B24"/>
    <w:rsid w:val="00916581"/>
    <w:rsid w:val="009202F4"/>
    <w:rsid w:val="00920CD8"/>
    <w:rsid w:val="009215F3"/>
    <w:rsid w:val="009272B6"/>
    <w:rsid w:val="00930740"/>
    <w:rsid w:val="009353A5"/>
    <w:rsid w:val="0093762A"/>
    <w:rsid w:val="00937F42"/>
    <w:rsid w:val="009404E4"/>
    <w:rsid w:val="00942FF5"/>
    <w:rsid w:val="0094494A"/>
    <w:rsid w:val="00944DBF"/>
    <w:rsid w:val="009451F5"/>
    <w:rsid w:val="00946706"/>
    <w:rsid w:val="00953467"/>
    <w:rsid w:val="0095473C"/>
    <w:rsid w:val="00954E78"/>
    <w:rsid w:val="009601A6"/>
    <w:rsid w:val="0096132D"/>
    <w:rsid w:val="00965A1E"/>
    <w:rsid w:val="009673C1"/>
    <w:rsid w:val="00972276"/>
    <w:rsid w:val="009816E5"/>
    <w:rsid w:val="00983FA8"/>
    <w:rsid w:val="009852A4"/>
    <w:rsid w:val="00985984"/>
    <w:rsid w:val="00986164"/>
    <w:rsid w:val="0098649B"/>
    <w:rsid w:val="00986BEA"/>
    <w:rsid w:val="009912C1"/>
    <w:rsid w:val="00995545"/>
    <w:rsid w:val="00997017"/>
    <w:rsid w:val="00997108"/>
    <w:rsid w:val="009A05A1"/>
    <w:rsid w:val="009A4154"/>
    <w:rsid w:val="009A6B8B"/>
    <w:rsid w:val="009B2464"/>
    <w:rsid w:val="009B3753"/>
    <w:rsid w:val="009B4503"/>
    <w:rsid w:val="009B4D5F"/>
    <w:rsid w:val="009B5399"/>
    <w:rsid w:val="009C039A"/>
    <w:rsid w:val="009C0933"/>
    <w:rsid w:val="009C308C"/>
    <w:rsid w:val="009C4E61"/>
    <w:rsid w:val="009C4F4D"/>
    <w:rsid w:val="009E4DDE"/>
    <w:rsid w:val="009F26AD"/>
    <w:rsid w:val="009F6FC9"/>
    <w:rsid w:val="009F7EED"/>
    <w:rsid w:val="00A01003"/>
    <w:rsid w:val="00A016EF"/>
    <w:rsid w:val="00A02E61"/>
    <w:rsid w:val="00A0302A"/>
    <w:rsid w:val="00A0345F"/>
    <w:rsid w:val="00A056AE"/>
    <w:rsid w:val="00A0742E"/>
    <w:rsid w:val="00A10035"/>
    <w:rsid w:val="00A1193B"/>
    <w:rsid w:val="00A131A1"/>
    <w:rsid w:val="00A15601"/>
    <w:rsid w:val="00A169C9"/>
    <w:rsid w:val="00A1779F"/>
    <w:rsid w:val="00A17928"/>
    <w:rsid w:val="00A20120"/>
    <w:rsid w:val="00A20B29"/>
    <w:rsid w:val="00A2234E"/>
    <w:rsid w:val="00A22436"/>
    <w:rsid w:val="00A23EE7"/>
    <w:rsid w:val="00A24FAF"/>
    <w:rsid w:val="00A32821"/>
    <w:rsid w:val="00A37129"/>
    <w:rsid w:val="00A43300"/>
    <w:rsid w:val="00A45628"/>
    <w:rsid w:val="00A45FCE"/>
    <w:rsid w:val="00A52949"/>
    <w:rsid w:val="00A52B6D"/>
    <w:rsid w:val="00A55ABD"/>
    <w:rsid w:val="00A5765D"/>
    <w:rsid w:val="00A57988"/>
    <w:rsid w:val="00A652C5"/>
    <w:rsid w:val="00A65507"/>
    <w:rsid w:val="00A65E34"/>
    <w:rsid w:val="00A6608D"/>
    <w:rsid w:val="00A6676A"/>
    <w:rsid w:val="00A7454B"/>
    <w:rsid w:val="00A764E4"/>
    <w:rsid w:val="00A76AA0"/>
    <w:rsid w:val="00A80121"/>
    <w:rsid w:val="00A8339F"/>
    <w:rsid w:val="00A84121"/>
    <w:rsid w:val="00A86247"/>
    <w:rsid w:val="00A95AA1"/>
    <w:rsid w:val="00AA2F1B"/>
    <w:rsid w:val="00AA373D"/>
    <w:rsid w:val="00AA4E8F"/>
    <w:rsid w:val="00AB1DD1"/>
    <w:rsid w:val="00AB1E97"/>
    <w:rsid w:val="00AB1EEA"/>
    <w:rsid w:val="00AB45FB"/>
    <w:rsid w:val="00AB65CA"/>
    <w:rsid w:val="00AC0986"/>
    <w:rsid w:val="00AC11AA"/>
    <w:rsid w:val="00AC5A3B"/>
    <w:rsid w:val="00AC5E01"/>
    <w:rsid w:val="00AC6E40"/>
    <w:rsid w:val="00AD0F89"/>
    <w:rsid w:val="00AD44A3"/>
    <w:rsid w:val="00AE1B26"/>
    <w:rsid w:val="00AE2C1D"/>
    <w:rsid w:val="00AE454B"/>
    <w:rsid w:val="00AE7C76"/>
    <w:rsid w:val="00AF0A35"/>
    <w:rsid w:val="00AF259A"/>
    <w:rsid w:val="00AF2CF8"/>
    <w:rsid w:val="00AF36F1"/>
    <w:rsid w:val="00AF7E2A"/>
    <w:rsid w:val="00B0005C"/>
    <w:rsid w:val="00B03141"/>
    <w:rsid w:val="00B065FA"/>
    <w:rsid w:val="00B06EA7"/>
    <w:rsid w:val="00B06EF6"/>
    <w:rsid w:val="00B12597"/>
    <w:rsid w:val="00B12EA5"/>
    <w:rsid w:val="00B130B2"/>
    <w:rsid w:val="00B136C3"/>
    <w:rsid w:val="00B15307"/>
    <w:rsid w:val="00B17006"/>
    <w:rsid w:val="00B173AB"/>
    <w:rsid w:val="00B23E2D"/>
    <w:rsid w:val="00B262E5"/>
    <w:rsid w:val="00B3220C"/>
    <w:rsid w:val="00B32F66"/>
    <w:rsid w:val="00B36F38"/>
    <w:rsid w:val="00B37652"/>
    <w:rsid w:val="00B4318E"/>
    <w:rsid w:val="00B453BB"/>
    <w:rsid w:val="00B457C1"/>
    <w:rsid w:val="00B463E1"/>
    <w:rsid w:val="00B4793F"/>
    <w:rsid w:val="00B50026"/>
    <w:rsid w:val="00B50875"/>
    <w:rsid w:val="00B51F91"/>
    <w:rsid w:val="00B5568C"/>
    <w:rsid w:val="00B5655F"/>
    <w:rsid w:val="00B64361"/>
    <w:rsid w:val="00B6521A"/>
    <w:rsid w:val="00B65D27"/>
    <w:rsid w:val="00B712F2"/>
    <w:rsid w:val="00B7154A"/>
    <w:rsid w:val="00B748D8"/>
    <w:rsid w:val="00B7563B"/>
    <w:rsid w:val="00B77A6C"/>
    <w:rsid w:val="00B8412D"/>
    <w:rsid w:val="00B863A4"/>
    <w:rsid w:val="00B93C51"/>
    <w:rsid w:val="00B955C4"/>
    <w:rsid w:val="00B97D28"/>
    <w:rsid w:val="00BA203A"/>
    <w:rsid w:val="00BA2504"/>
    <w:rsid w:val="00BB33CE"/>
    <w:rsid w:val="00BB44B7"/>
    <w:rsid w:val="00BB47CE"/>
    <w:rsid w:val="00BB495F"/>
    <w:rsid w:val="00BC04D2"/>
    <w:rsid w:val="00BC53F8"/>
    <w:rsid w:val="00BC68CE"/>
    <w:rsid w:val="00BD0816"/>
    <w:rsid w:val="00BD244A"/>
    <w:rsid w:val="00BD275B"/>
    <w:rsid w:val="00BD32DF"/>
    <w:rsid w:val="00BD382D"/>
    <w:rsid w:val="00BD78BB"/>
    <w:rsid w:val="00BD7E57"/>
    <w:rsid w:val="00BE22DD"/>
    <w:rsid w:val="00BE5207"/>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2F"/>
    <w:rsid w:val="00C427B0"/>
    <w:rsid w:val="00C44A25"/>
    <w:rsid w:val="00C5305E"/>
    <w:rsid w:val="00C55626"/>
    <w:rsid w:val="00C55E58"/>
    <w:rsid w:val="00C57480"/>
    <w:rsid w:val="00C63DAA"/>
    <w:rsid w:val="00C66F5A"/>
    <w:rsid w:val="00C6722D"/>
    <w:rsid w:val="00C677C5"/>
    <w:rsid w:val="00C70477"/>
    <w:rsid w:val="00C73AE1"/>
    <w:rsid w:val="00C73EEE"/>
    <w:rsid w:val="00C7452C"/>
    <w:rsid w:val="00C74BFA"/>
    <w:rsid w:val="00C763B5"/>
    <w:rsid w:val="00C801B9"/>
    <w:rsid w:val="00C830C9"/>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46F"/>
    <w:rsid w:val="00CD4DDE"/>
    <w:rsid w:val="00CE1A15"/>
    <w:rsid w:val="00CE2B70"/>
    <w:rsid w:val="00CE4154"/>
    <w:rsid w:val="00CF3EF0"/>
    <w:rsid w:val="00CF544B"/>
    <w:rsid w:val="00CF5AEA"/>
    <w:rsid w:val="00D019D1"/>
    <w:rsid w:val="00D01BA4"/>
    <w:rsid w:val="00D032F7"/>
    <w:rsid w:val="00D057B5"/>
    <w:rsid w:val="00D05C4C"/>
    <w:rsid w:val="00D071BA"/>
    <w:rsid w:val="00D10B96"/>
    <w:rsid w:val="00D132E0"/>
    <w:rsid w:val="00D1664E"/>
    <w:rsid w:val="00D1665F"/>
    <w:rsid w:val="00D1679F"/>
    <w:rsid w:val="00D201D6"/>
    <w:rsid w:val="00D2034E"/>
    <w:rsid w:val="00D20A74"/>
    <w:rsid w:val="00D32C40"/>
    <w:rsid w:val="00D32E2F"/>
    <w:rsid w:val="00D3415B"/>
    <w:rsid w:val="00D34347"/>
    <w:rsid w:val="00D40A90"/>
    <w:rsid w:val="00D42031"/>
    <w:rsid w:val="00D4285B"/>
    <w:rsid w:val="00D44FDA"/>
    <w:rsid w:val="00D451AC"/>
    <w:rsid w:val="00D4558C"/>
    <w:rsid w:val="00D455E7"/>
    <w:rsid w:val="00D510A7"/>
    <w:rsid w:val="00D56412"/>
    <w:rsid w:val="00D5747F"/>
    <w:rsid w:val="00D62E3D"/>
    <w:rsid w:val="00D72194"/>
    <w:rsid w:val="00D728B6"/>
    <w:rsid w:val="00D738DA"/>
    <w:rsid w:val="00D74132"/>
    <w:rsid w:val="00D75E51"/>
    <w:rsid w:val="00D76569"/>
    <w:rsid w:val="00D819F8"/>
    <w:rsid w:val="00D84B9C"/>
    <w:rsid w:val="00D85F10"/>
    <w:rsid w:val="00D90769"/>
    <w:rsid w:val="00D93C7C"/>
    <w:rsid w:val="00D96704"/>
    <w:rsid w:val="00DA03CD"/>
    <w:rsid w:val="00DA1AAB"/>
    <w:rsid w:val="00DA23ED"/>
    <w:rsid w:val="00DA31AB"/>
    <w:rsid w:val="00DB5044"/>
    <w:rsid w:val="00DC6841"/>
    <w:rsid w:val="00DC75D5"/>
    <w:rsid w:val="00DD00B8"/>
    <w:rsid w:val="00DD20D5"/>
    <w:rsid w:val="00DD4071"/>
    <w:rsid w:val="00DE08BA"/>
    <w:rsid w:val="00DE18BF"/>
    <w:rsid w:val="00DE32EB"/>
    <w:rsid w:val="00DE3A48"/>
    <w:rsid w:val="00DF3305"/>
    <w:rsid w:val="00DF3D03"/>
    <w:rsid w:val="00DF496D"/>
    <w:rsid w:val="00E00F06"/>
    <w:rsid w:val="00E01211"/>
    <w:rsid w:val="00E01A35"/>
    <w:rsid w:val="00E01B83"/>
    <w:rsid w:val="00E03599"/>
    <w:rsid w:val="00E03AA4"/>
    <w:rsid w:val="00E069E8"/>
    <w:rsid w:val="00E06DFF"/>
    <w:rsid w:val="00E0787E"/>
    <w:rsid w:val="00E106A4"/>
    <w:rsid w:val="00E137A3"/>
    <w:rsid w:val="00E14CB9"/>
    <w:rsid w:val="00E268BC"/>
    <w:rsid w:val="00E3129E"/>
    <w:rsid w:val="00E31E0D"/>
    <w:rsid w:val="00E33DF4"/>
    <w:rsid w:val="00E42BD2"/>
    <w:rsid w:val="00E436CE"/>
    <w:rsid w:val="00E4688A"/>
    <w:rsid w:val="00E509BA"/>
    <w:rsid w:val="00E50B08"/>
    <w:rsid w:val="00E51412"/>
    <w:rsid w:val="00E51ACA"/>
    <w:rsid w:val="00E525FB"/>
    <w:rsid w:val="00E56224"/>
    <w:rsid w:val="00E57047"/>
    <w:rsid w:val="00E61963"/>
    <w:rsid w:val="00E633E1"/>
    <w:rsid w:val="00E649E0"/>
    <w:rsid w:val="00E64E57"/>
    <w:rsid w:val="00E71900"/>
    <w:rsid w:val="00E74C16"/>
    <w:rsid w:val="00E7549F"/>
    <w:rsid w:val="00E756D4"/>
    <w:rsid w:val="00E76123"/>
    <w:rsid w:val="00E8022E"/>
    <w:rsid w:val="00E82B4E"/>
    <w:rsid w:val="00E831E0"/>
    <w:rsid w:val="00E835A1"/>
    <w:rsid w:val="00E83881"/>
    <w:rsid w:val="00E8396D"/>
    <w:rsid w:val="00E8484B"/>
    <w:rsid w:val="00E85988"/>
    <w:rsid w:val="00E902EA"/>
    <w:rsid w:val="00E91766"/>
    <w:rsid w:val="00E918EE"/>
    <w:rsid w:val="00E945B3"/>
    <w:rsid w:val="00EA14CE"/>
    <w:rsid w:val="00EA29D2"/>
    <w:rsid w:val="00EB2EBC"/>
    <w:rsid w:val="00EB3D88"/>
    <w:rsid w:val="00EB5D9B"/>
    <w:rsid w:val="00ED01C0"/>
    <w:rsid w:val="00ED0DEB"/>
    <w:rsid w:val="00ED20EE"/>
    <w:rsid w:val="00ED4298"/>
    <w:rsid w:val="00ED4B38"/>
    <w:rsid w:val="00ED5B90"/>
    <w:rsid w:val="00ED7199"/>
    <w:rsid w:val="00ED7516"/>
    <w:rsid w:val="00EE110E"/>
    <w:rsid w:val="00EE45CE"/>
    <w:rsid w:val="00EE578F"/>
    <w:rsid w:val="00EE748F"/>
    <w:rsid w:val="00EF1F8E"/>
    <w:rsid w:val="00F00265"/>
    <w:rsid w:val="00F036F1"/>
    <w:rsid w:val="00F04229"/>
    <w:rsid w:val="00F05F48"/>
    <w:rsid w:val="00F10640"/>
    <w:rsid w:val="00F11C73"/>
    <w:rsid w:val="00F15BC5"/>
    <w:rsid w:val="00F16028"/>
    <w:rsid w:val="00F22230"/>
    <w:rsid w:val="00F2476A"/>
    <w:rsid w:val="00F256BD"/>
    <w:rsid w:val="00F3091A"/>
    <w:rsid w:val="00F3124C"/>
    <w:rsid w:val="00F31778"/>
    <w:rsid w:val="00F327B7"/>
    <w:rsid w:val="00F36A92"/>
    <w:rsid w:val="00F40162"/>
    <w:rsid w:val="00F40FDD"/>
    <w:rsid w:val="00F41178"/>
    <w:rsid w:val="00F46B16"/>
    <w:rsid w:val="00F52D8D"/>
    <w:rsid w:val="00F55946"/>
    <w:rsid w:val="00F63730"/>
    <w:rsid w:val="00F63F57"/>
    <w:rsid w:val="00F6598B"/>
    <w:rsid w:val="00F65AA1"/>
    <w:rsid w:val="00F74C0E"/>
    <w:rsid w:val="00F7672C"/>
    <w:rsid w:val="00F852CD"/>
    <w:rsid w:val="00F87534"/>
    <w:rsid w:val="00F87932"/>
    <w:rsid w:val="00F94451"/>
    <w:rsid w:val="00F94F97"/>
    <w:rsid w:val="00F95C01"/>
    <w:rsid w:val="00F95D45"/>
    <w:rsid w:val="00F97061"/>
    <w:rsid w:val="00FA1B1D"/>
    <w:rsid w:val="00FA2CA3"/>
    <w:rsid w:val="00FA3995"/>
    <w:rsid w:val="00FA5B82"/>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B07"/>
    <w:rsid w:val="00FD3E27"/>
    <w:rsid w:val="00FD4E49"/>
    <w:rsid w:val="00FD6A46"/>
    <w:rsid w:val="00FD700C"/>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DB9A6"/>
  <w15:docId w15:val="{590791F0-0520-4E5E-8C21-476148DE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komenda@ue.cz" TargetMode="External"/><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5D5F0-F056-42D1-B8A7-C8A4DDD8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30</Pages>
  <Words>13732</Words>
  <Characters>81024</Characters>
  <Application>Microsoft Office Word</Application>
  <DocSecurity>0</DocSecurity>
  <Lines>675</Lines>
  <Paragraphs>189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94567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Weberová Barbora</cp:lastModifiedBy>
  <cp:revision>82</cp:revision>
  <cp:lastPrinted>2019-05-02T08:08:00Z</cp:lastPrinted>
  <dcterms:created xsi:type="dcterms:W3CDTF">2021-01-22T12:41:00Z</dcterms:created>
  <dcterms:modified xsi:type="dcterms:W3CDTF">2021-09-06T09:36:00Z</dcterms:modified>
</cp:coreProperties>
</file>