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0E52CD" w14:textId="77777777" w:rsidR="000F0318" w:rsidRPr="00273C28" w:rsidRDefault="000F0318" w:rsidP="00961C91">
      <w:pPr>
        <w:rPr>
          <w:rFonts w:ascii="Times New Roman" w:hAnsi="Times New Roman"/>
          <w:b/>
          <w:color w:val="000000" w:themeColor="text1"/>
          <w:sz w:val="24"/>
        </w:rPr>
      </w:pPr>
      <w:r w:rsidRPr="00273C28">
        <w:rPr>
          <w:rFonts w:ascii="Times New Roman" w:hAnsi="Times New Roman"/>
          <w:b/>
          <w:color w:val="000000" w:themeColor="text1"/>
          <w:sz w:val="24"/>
        </w:rPr>
        <w:t>Příloha č. 1</w:t>
      </w:r>
    </w:p>
    <w:p w14:paraId="1D28C4B0" w14:textId="77777777" w:rsidR="000F0318" w:rsidRPr="00273C28" w:rsidRDefault="000F0318" w:rsidP="00961C91">
      <w:pPr>
        <w:rPr>
          <w:rFonts w:ascii="Times New Roman" w:hAnsi="Times New Roman"/>
          <w:b/>
          <w:sz w:val="24"/>
        </w:rPr>
      </w:pPr>
    </w:p>
    <w:p w14:paraId="6DA4BC62" w14:textId="680EDC5D" w:rsidR="00E3148D" w:rsidRPr="00273C28" w:rsidRDefault="00F0086C" w:rsidP="00961C91">
      <w:pPr>
        <w:jc w:val="center"/>
        <w:rPr>
          <w:rFonts w:ascii="Times New Roman" w:hAnsi="Times New Roman"/>
          <w:b/>
          <w:sz w:val="24"/>
        </w:rPr>
      </w:pPr>
      <w:r w:rsidRPr="00273C28">
        <w:rPr>
          <w:rFonts w:ascii="Times New Roman" w:hAnsi="Times New Roman"/>
          <w:b/>
          <w:sz w:val="24"/>
        </w:rPr>
        <w:t xml:space="preserve">Smlouva o dílo </w:t>
      </w:r>
    </w:p>
    <w:p w14:paraId="63DBE639" w14:textId="7441E82A" w:rsidR="00F0086C" w:rsidRPr="00273C28" w:rsidRDefault="00E3148D" w:rsidP="00961C91">
      <w:pPr>
        <w:jc w:val="center"/>
        <w:rPr>
          <w:rFonts w:ascii="Times New Roman" w:hAnsi="Times New Roman"/>
          <w:b/>
          <w:sz w:val="24"/>
        </w:rPr>
      </w:pPr>
      <w:r w:rsidRPr="00273C28">
        <w:rPr>
          <w:rFonts w:ascii="Times New Roman" w:hAnsi="Times New Roman"/>
          <w:b/>
          <w:bCs/>
          <w:iCs/>
          <w:kern w:val="36"/>
          <w:sz w:val="24"/>
        </w:rPr>
        <w:t>„</w:t>
      </w:r>
      <w:r w:rsidR="00A4101F" w:rsidRPr="00273C28">
        <w:rPr>
          <w:rFonts w:ascii="Times New Roman" w:hAnsi="Times New Roman"/>
          <w:b/>
          <w:bCs/>
          <w:iCs/>
          <w:kern w:val="36"/>
          <w:sz w:val="24"/>
        </w:rPr>
        <w:t xml:space="preserve">Obec Horoušany – zahrada MŠ v </w:t>
      </w:r>
      <w:proofErr w:type="spellStart"/>
      <w:r w:rsidR="00A4101F" w:rsidRPr="00273C28">
        <w:rPr>
          <w:rFonts w:ascii="Times New Roman" w:hAnsi="Times New Roman"/>
          <w:b/>
          <w:bCs/>
          <w:iCs/>
          <w:kern w:val="36"/>
          <w:sz w:val="24"/>
        </w:rPr>
        <w:t>Horoušánkách</w:t>
      </w:r>
      <w:proofErr w:type="spellEnd"/>
      <w:r w:rsidRPr="00273C28">
        <w:rPr>
          <w:rFonts w:ascii="Times New Roman" w:hAnsi="Times New Roman"/>
          <w:b/>
          <w:bCs/>
          <w:iCs/>
          <w:kern w:val="36"/>
          <w:sz w:val="24"/>
        </w:rPr>
        <w:t>“</w:t>
      </w:r>
    </w:p>
    <w:p w14:paraId="061C04D5" w14:textId="77777777" w:rsidR="00F0086C" w:rsidRPr="00273C28" w:rsidRDefault="00F0086C" w:rsidP="00961C91">
      <w:pPr>
        <w:rPr>
          <w:rFonts w:ascii="Times New Roman" w:hAnsi="Times New Roman"/>
          <w:sz w:val="24"/>
        </w:rPr>
      </w:pPr>
    </w:p>
    <w:p w14:paraId="0DD77A5E" w14:textId="77777777" w:rsidR="00A4101F" w:rsidRPr="00273C28" w:rsidRDefault="00A4101F" w:rsidP="00961C91">
      <w:pPr>
        <w:jc w:val="both"/>
        <w:rPr>
          <w:rFonts w:ascii="Times New Roman" w:hAnsi="Times New Roman"/>
          <w:b/>
          <w:bCs/>
          <w:sz w:val="24"/>
        </w:rPr>
      </w:pPr>
      <w:r w:rsidRPr="00273C28">
        <w:rPr>
          <w:rFonts w:ascii="Times New Roman" w:hAnsi="Times New Roman"/>
          <w:b/>
          <w:bCs/>
          <w:sz w:val="24"/>
        </w:rPr>
        <w:t>Smluvní strany</w:t>
      </w:r>
    </w:p>
    <w:p w14:paraId="1E7E22D2" w14:textId="77777777" w:rsidR="00A4101F" w:rsidRPr="00273C28" w:rsidRDefault="00A4101F" w:rsidP="00961C91">
      <w:pPr>
        <w:jc w:val="both"/>
        <w:rPr>
          <w:rFonts w:ascii="Times New Roman" w:hAnsi="Times New Roman"/>
          <w:sz w:val="24"/>
        </w:rPr>
      </w:pPr>
    </w:p>
    <w:p w14:paraId="680A8E61" w14:textId="77777777" w:rsidR="00A4101F" w:rsidRPr="00273C28" w:rsidRDefault="00A4101F" w:rsidP="00961C91">
      <w:pPr>
        <w:pStyle w:val="AKnormln"/>
        <w:spacing w:after="0" w:line="240" w:lineRule="auto"/>
        <w:rPr>
          <w:rFonts w:ascii="Times New Roman" w:hAnsi="Times New Roman"/>
          <w:sz w:val="24"/>
          <w:szCs w:val="24"/>
        </w:rPr>
      </w:pPr>
      <w:r w:rsidRPr="00273C28">
        <w:rPr>
          <w:rFonts w:ascii="Times New Roman" w:hAnsi="Times New Roman"/>
          <w:sz w:val="24"/>
          <w:szCs w:val="24"/>
        </w:rPr>
        <w:t>Název:</w:t>
      </w:r>
      <w:r w:rsidRPr="00273C28">
        <w:rPr>
          <w:rFonts w:ascii="Times New Roman" w:hAnsi="Times New Roman"/>
          <w:sz w:val="24"/>
          <w:szCs w:val="24"/>
        </w:rPr>
        <w:tab/>
      </w:r>
      <w:r w:rsidRPr="00273C28">
        <w:rPr>
          <w:rFonts w:ascii="Times New Roman" w:hAnsi="Times New Roman"/>
          <w:sz w:val="24"/>
          <w:szCs w:val="24"/>
        </w:rPr>
        <w:tab/>
      </w:r>
      <w:r w:rsidRPr="00273C28">
        <w:rPr>
          <w:rFonts w:ascii="Times New Roman" w:hAnsi="Times New Roman"/>
          <w:sz w:val="24"/>
          <w:szCs w:val="24"/>
        </w:rPr>
        <w:tab/>
      </w:r>
      <w:r w:rsidRPr="00273C28">
        <w:rPr>
          <w:rFonts w:ascii="Times New Roman" w:hAnsi="Times New Roman"/>
          <w:sz w:val="24"/>
          <w:szCs w:val="24"/>
        </w:rPr>
        <w:tab/>
      </w:r>
      <w:r w:rsidRPr="00273C28">
        <w:rPr>
          <w:rFonts w:ascii="Times New Roman" w:hAnsi="Times New Roman"/>
          <w:b/>
          <w:noProof/>
          <w:sz w:val="24"/>
          <w:szCs w:val="24"/>
        </w:rPr>
        <w:t>Obec Horoušany</w:t>
      </w:r>
      <w:r w:rsidRPr="00273C28">
        <w:rPr>
          <w:rFonts w:ascii="Times New Roman" w:hAnsi="Times New Roman"/>
          <w:sz w:val="24"/>
          <w:szCs w:val="24"/>
        </w:rPr>
        <w:t xml:space="preserve">    </w:t>
      </w:r>
    </w:p>
    <w:p w14:paraId="78051300" w14:textId="77777777" w:rsidR="00A4101F" w:rsidRPr="00273C28" w:rsidRDefault="00A4101F" w:rsidP="00961C91">
      <w:pPr>
        <w:pStyle w:val="AKnormln"/>
        <w:spacing w:after="0" w:line="240" w:lineRule="auto"/>
        <w:rPr>
          <w:rFonts w:ascii="Times New Roman" w:hAnsi="Times New Roman"/>
          <w:sz w:val="24"/>
          <w:szCs w:val="24"/>
        </w:rPr>
      </w:pPr>
      <w:r w:rsidRPr="00273C28">
        <w:rPr>
          <w:rFonts w:ascii="Times New Roman" w:hAnsi="Times New Roman"/>
          <w:sz w:val="24"/>
          <w:szCs w:val="24"/>
        </w:rPr>
        <w:t>Sídlo:</w:t>
      </w:r>
      <w:r w:rsidRPr="00273C28">
        <w:rPr>
          <w:rFonts w:ascii="Times New Roman" w:hAnsi="Times New Roman"/>
          <w:sz w:val="24"/>
          <w:szCs w:val="24"/>
        </w:rPr>
        <w:tab/>
      </w:r>
      <w:r w:rsidRPr="00273C28">
        <w:rPr>
          <w:rFonts w:ascii="Times New Roman" w:hAnsi="Times New Roman"/>
          <w:sz w:val="24"/>
          <w:szCs w:val="24"/>
        </w:rPr>
        <w:tab/>
      </w:r>
      <w:r w:rsidRPr="00273C28">
        <w:rPr>
          <w:rFonts w:ascii="Times New Roman" w:hAnsi="Times New Roman"/>
          <w:sz w:val="24"/>
          <w:szCs w:val="24"/>
        </w:rPr>
        <w:tab/>
      </w:r>
      <w:r w:rsidRPr="00273C28">
        <w:rPr>
          <w:rFonts w:ascii="Times New Roman" w:hAnsi="Times New Roman"/>
          <w:sz w:val="24"/>
          <w:szCs w:val="24"/>
        </w:rPr>
        <w:tab/>
      </w:r>
      <w:r w:rsidRPr="00273C28">
        <w:rPr>
          <w:rFonts w:ascii="Times New Roman" w:hAnsi="Times New Roman"/>
          <w:noProof/>
          <w:sz w:val="24"/>
          <w:szCs w:val="24"/>
        </w:rPr>
        <w:t>Baumanova 12, 250 82</w:t>
      </w:r>
      <w:r w:rsidRPr="00273C28">
        <w:rPr>
          <w:rFonts w:ascii="Times New Roman" w:hAnsi="Times New Roman"/>
          <w:sz w:val="24"/>
          <w:szCs w:val="24"/>
        </w:rPr>
        <w:t xml:space="preserve"> </w:t>
      </w:r>
      <w:r w:rsidRPr="00273C28">
        <w:rPr>
          <w:rFonts w:ascii="Times New Roman" w:hAnsi="Times New Roman"/>
          <w:noProof/>
          <w:sz w:val="24"/>
          <w:szCs w:val="24"/>
        </w:rPr>
        <w:t>Horoušany</w:t>
      </w:r>
    </w:p>
    <w:p w14:paraId="75B6D930" w14:textId="77777777" w:rsidR="00A4101F" w:rsidRPr="00273C28" w:rsidRDefault="00A4101F" w:rsidP="00961C91">
      <w:pPr>
        <w:pStyle w:val="AKnormln"/>
        <w:spacing w:after="0" w:line="240" w:lineRule="auto"/>
        <w:rPr>
          <w:rFonts w:ascii="Times New Roman" w:hAnsi="Times New Roman"/>
          <w:sz w:val="24"/>
          <w:szCs w:val="24"/>
          <w:lang w:bidi="en-US"/>
        </w:rPr>
      </w:pPr>
      <w:r w:rsidRPr="00273C28">
        <w:rPr>
          <w:rFonts w:ascii="Times New Roman" w:hAnsi="Times New Roman"/>
          <w:sz w:val="24"/>
          <w:szCs w:val="24"/>
        </w:rPr>
        <w:t>IČO:</w:t>
      </w:r>
      <w:r w:rsidRPr="00273C28">
        <w:rPr>
          <w:rFonts w:ascii="Times New Roman" w:hAnsi="Times New Roman"/>
          <w:sz w:val="24"/>
          <w:szCs w:val="24"/>
        </w:rPr>
        <w:tab/>
      </w:r>
      <w:r w:rsidRPr="00273C28">
        <w:rPr>
          <w:rFonts w:ascii="Times New Roman" w:hAnsi="Times New Roman"/>
          <w:sz w:val="24"/>
          <w:szCs w:val="24"/>
        </w:rPr>
        <w:tab/>
      </w:r>
      <w:r w:rsidRPr="00273C28">
        <w:rPr>
          <w:rFonts w:ascii="Times New Roman" w:hAnsi="Times New Roman"/>
          <w:sz w:val="24"/>
          <w:szCs w:val="24"/>
        </w:rPr>
        <w:tab/>
      </w:r>
      <w:r w:rsidRPr="00273C28">
        <w:rPr>
          <w:rFonts w:ascii="Times New Roman" w:hAnsi="Times New Roman"/>
          <w:sz w:val="24"/>
          <w:szCs w:val="24"/>
        </w:rPr>
        <w:tab/>
      </w:r>
      <w:r w:rsidRPr="00273C28">
        <w:rPr>
          <w:rFonts w:ascii="Times New Roman" w:hAnsi="Times New Roman"/>
          <w:noProof/>
          <w:sz w:val="24"/>
          <w:szCs w:val="24"/>
          <w:lang w:val="pl-PL"/>
        </w:rPr>
        <w:t>00240206</w:t>
      </w:r>
      <w:r w:rsidRPr="00273C28">
        <w:rPr>
          <w:rFonts w:ascii="Times New Roman" w:hAnsi="Times New Roman"/>
          <w:sz w:val="24"/>
          <w:szCs w:val="24"/>
        </w:rPr>
        <w:t xml:space="preserve">                                                            </w:t>
      </w:r>
    </w:p>
    <w:p w14:paraId="02B6FFC0" w14:textId="77777777" w:rsidR="00A4101F" w:rsidRPr="00273C28" w:rsidRDefault="00A4101F" w:rsidP="00961C91">
      <w:pPr>
        <w:pStyle w:val="AKnormln"/>
        <w:spacing w:after="0" w:line="240" w:lineRule="auto"/>
        <w:rPr>
          <w:rFonts w:ascii="Times New Roman" w:hAnsi="Times New Roman"/>
          <w:sz w:val="24"/>
          <w:szCs w:val="24"/>
        </w:rPr>
      </w:pPr>
      <w:r w:rsidRPr="00273C28">
        <w:rPr>
          <w:rFonts w:ascii="Times New Roman" w:hAnsi="Times New Roman"/>
          <w:sz w:val="24"/>
          <w:szCs w:val="24"/>
        </w:rPr>
        <w:t>Zastoupená:</w:t>
      </w:r>
      <w:r w:rsidRPr="00273C28">
        <w:rPr>
          <w:rFonts w:ascii="Times New Roman" w:hAnsi="Times New Roman"/>
          <w:sz w:val="24"/>
          <w:szCs w:val="24"/>
        </w:rPr>
        <w:tab/>
      </w:r>
      <w:r w:rsidRPr="00273C28">
        <w:rPr>
          <w:rFonts w:ascii="Times New Roman" w:hAnsi="Times New Roman"/>
          <w:sz w:val="24"/>
          <w:szCs w:val="24"/>
        </w:rPr>
        <w:tab/>
      </w:r>
      <w:r w:rsidRPr="00273C28">
        <w:rPr>
          <w:rFonts w:ascii="Times New Roman" w:hAnsi="Times New Roman"/>
          <w:sz w:val="24"/>
          <w:szCs w:val="24"/>
        </w:rPr>
        <w:tab/>
        <w:t>Taťánou Kmentovou, starostkou obce</w:t>
      </w:r>
    </w:p>
    <w:p w14:paraId="417E1F39" w14:textId="77777777" w:rsidR="00A4101F" w:rsidRPr="00273C28" w:rsidRDefault="00A4101F" w:rsidP="00961C91">
      <w:pPr>
        <w:pStyle w:val="AKnormln"/>
        <w:spacing w:after="0" w:line="240" w:lineRule="auto"/>
        <w:rPr>
          <w:rFonts w:ascii="Times New Roman" w:hAnsi="Times New Roman"/>
          <w:sz w:val="24"/>
          <w:szCs w:val="24"/>
        </w:rPr>
      </w:pPr>
      <w:r w:rsidRPr="00273C28">
        <w:rPr>
          <w:rFonts w:ascii="Times New Roman" w:hAnsi="Times New Roman"/>
          <w:sz w:val="24"/>
          <w:szCs w:val="24"/>
        </w:rPr>
        <w:t>Číslo účtu:</w:t>
      </w:r>
      <w:r w:rsidRPr="00273C28">
        <w:rPr>
          <w:rFonts w:ascii="Times New Roman" w:hAnsi="Times New Roman"/>
          <w:sz w:val="24"/>
          <w:szCs w:val="24"/>
        </w:rPr>
        <w:tab/>
      </w:r>
      <w:r w:rsidRPr="00273C28">
        <w:rPr>
          <w:rFonts w:ascii="Times New Roman" w:hAnsi="Times New Roman"/>
          <w:sz w:val="24"/>
          <w:szCs w:val="24"/>
        </w:rPr>
        <w:tab/>
      </w:r>
      <w:r w:rsidRPr="00273C28">
        <w:rPr>
          <w:rFonts w:ascii="Times New Roman" w:hAnsi="Times New Roman"/>
          <w:sz w:val="24"/>
          <w:szCs w:val="24"/>
        </w:rPr>
        <w:tab/>
        <w:t>9729201/0100</w:t>
      </w:r>
    </w:p>
    <w:p w14:paraId="1E80A993" w14:textId="29E844F3" w:rsidR="00A4101F" w:rsidRPr="00273C28" w:rsidRDefault="00A4101F" w:rsidP="00961C91">
      <w:pPr>
        <w:widowControl w:val="0"/>
        <w:jc w:val="both"/>
        <w:rPr>
          <w:rFonts w:ascii="Times New Roman" w:hAnsi="Times New Roman"/>
          <w:sz w:val="24"/>
        </w:rPr>
      </w:pPr>
      <w:r w:rsidRPr="00273C28">
        <w:rPr>
          <w:rFonts w:ascii="Times New Roman" w:hAnsi="Times New Roman"/>
          <w:sz w:val="24"/>
        </w:rPr>
        <w:t>(dále jen „</w:t>
      </w:r>
      <w:r w:rsidR="000C56A7" w:rsidRPr="00273C28">
        <w:rPr>
          <w:rFonts w:ascii="Times New Roman" w:hAnsi="Times New Roman"/>
          <w:b/>
          <w:sz w:val="24"/>
        </w:rPr>
        <w:t>o</w:t>
      </w:r>
      <w:r w:rsidRPr="00273C28">
        <w:rPr>
          <w:rFonts w:ascii="Times New Roman" w:hAnsi="Times New Roman"/>
          <w:b/>
          <w:sz w:val="24"/>
        </w:rPr>
        <w:t>bjednatel</w:t>
      </w:r>
      <w:r w:rsidRPr="00273C28">
        <w:rPr>
          <w:rFonts w:ascii="Times New Roman" w:hAnsi="Times New Roman"/>
          <w:sz w:val="24"/>
        </w:rPr>
        <w:t>“)</w:t>
      </w:r>
    </w:p>
    <w:p w14:paraId="48F62B0B" w14:textId="77777777" w:rsidR="00A4101F" w:rsidRPr="00273C28" w:rsidRDefault="00A4101F" w:rsidP="00961C91">
      <w:pPr>
        <w:widowControl w:val="0"/>
        <w:jc w:val="both"/>
        <w:rPr>
          <w:rFonts w:ascii="Times New Roman" w:hAnsi="Times New Roman"/>
          <w:sz w:val="24"/>
        </w:rPr>
      </w:pPr>
    </w:p>
    <w:p w14:paraId="26DE1924" w14:textId="77777777" w:rsidR="00A4101F" w:rsidRPr="00273C28" w:rsidRDefault="00A4101F" w:rsidP="00961C91">
      <w:pPr>
        <w:widowControl w:val="0"/>
        <w:jc w:val="both"/>
        <w:rPr>
          <w:rFonts w:ascii="Times New Roman" w:hAnsi="Times New Roman"/>
          <w:bCs/>
          <w:sz w:val="24"/>
        </w:rPr>
      </w:pPr>
      <w:r w:rsidRPr="00273C28">
        <w:rPr>
          <w:rFonts w:ascii="Times New Roman" w:hAnsi="Times New Roman"/>
          <w:bCs/>
          <w:sz w:val="24"/>
        </w:rPr>
        <w:t>a</w:t>
      </w:r>
    </w:p>
    <w:p w14:paraId="3177533E" w14:textId="77777777" w:rsidR="00A4101F" w:rsidRPr="00273C28" w:rsidRDefault="00A4101F" w:rsidP="00961C91">
      <w:pPr>
        <w:widowControl w:val="0"/>
        <w:jc w:val="both"/>
        <w:rPr>
          <w:rFonts w:ascii="Times New Roman" w:hAnsi="Times New Roman"/>
          <w:sz w:val="24"/>
        </w:rPr>
      </w:pPr>
    </w:p>
    <w:p w14:paraId="49C15135" w14:textId="77777777" w:rsidR="00A4101F" w:rsidRPr="00273C28" w:rsidRDefault="00A4101F" w:rsidP="00961C91">
      <w:pPr>
        <w:widowControl w:val="0"/>
        <w:jc w:val="both"/>
        <w:rPr>
          <w:rFonts w:ascii="Times New Roman" w:hAnsi="Times New Roman"/>
          <w:sz w:val="24"/>
        </w:rPr>
      </w:pPr>
      <w:r w:rsidRPr="00273C28">
        <w:rPr>
          <w:rFonts w:ascii="Times New Roman" w:hAnsi="Times New Roman"/>
          <w:bCs/>
          <w:sz w:val="24"/>
        </w:rPr>
        <w:t>Název:</w:t>
      </w:r>
      <w:r w:rsidRPr="00273C28">
        <w:rPr>
          <w:rFonts w:ascii="Times New Roman" w:hAnsi="Times New Roman"/>
          <w:bCs/>
          <w:sz w:val="24"/>
        </w:rPr>
        <w:tab/>
      </w:r>
      <w:r w:rsidRPr="00273C28">
        <w:rPr>
          <w:rFonts w:ascii="Times New Roman" w:hAnsi="Times New Roman"/>
          <w:bCs/>
          <w:sz w:val="24"/>
        </w:rPr>
        <w:tab/>
      </w:r>
      <w:r w:rsidRPr="00273C28">
        <w:rPr>
          <w:rFonts w:ascii="Times New Roman" w:hAnsi="Times New Roman"/>
          <w:bCs/>
          <w:sz w:val="24"/>
        </w:rPr>
        <w:tab/>
      </w:r>
      <w:r w:rsidRPr="00273C28">
        <w:rPr>
          <w:rFonts w:ascii="Times New Roman" w:hAnsi="Times New Roman"/>
          <w:bCs/>
          <w:sz w:val="24"/>
        </w:rPr>
        <w:tab/>
      </w:r>
      <w:r w:rsidRPr="00273C28">
        <w:rPr>
          <w:rFonts w:ascii="Times New Roman" w:hAnsi="Times New Roman"/>
          <w:b/>
          <w:sz w:val="24"/>
          <w:highlight w:val="yellow"/>
        </w:rPr>
        <w:t>[BUDE DOPLNĚNO]</w:t>
      </w:r>
    </w:p>
    <w:p w14:paraId="1855365F" w14:textId="77777777" w:rsidR="00A4101F" w:rsidRPr="00273C28" w:rsidRDefault="00A4101F" w:rsidP="00961C91">
      <w:pPr>
        <w:widowControl w:val="0"/>
        <w:jc w:val="both"/>
        <w:rPr>
          <w:rFonts w:ascii="Times New Roman" w:hAnsi="Times New Roman"/>
          <w:sz w:val="24"/>
        </w:rPr>
      </w:pPr>
      <w:r w:rsidRPr="00273C28">
        <w:rPr>
          <w:rFonts w:ascii="Times New Roman" w:hAnsi="Times New Roman"/>
          <w:sz w:val="24"/>
        </w:rPr>
        <w:t>Sídlo:</w:t>
      </w:r>
      <w:r w:rsidRPr="00273C28">
        <w:rPr>
          <w:rFonts w:ascii="Times New Roman" w:hAnsi="Times New Roman"/>
          <w:sz w:val="24"/>
        </w:rPr>
        <w:tab/>
      </w:r>
      <w:r w:rsidRPr="00273C28">
        <w:rPr>
          <w:rFonts w:ascii="Times New Roman" w:hAnsi="Times New Roman"/>
          <w:sz w:val="24"/>
        </w:rPr>
        <w:tab/>
      </w:r>
      <w:r w:rsidRPr="00273C28">
        <w:rPr>
          <w:rFonts w:ascii="Times New Roman" w:hAnsi="Times New Roman"/>
          <w:sz w:val="24"/>
        </w:rPr>
        <w:tab/>
      </w:r>
      <w:r w:rsidRPr="00273C28">
        <w:rPr>
          <w:rFonts w:ascii="Times New Roman" w:hAnsi="Times New Roman"/>
          <w:sz w:val="24"/>
        </w:rPr>
        <w:tab/>
      </w:r>
      <w:r w:rsidRPr="00273C28">
        <w:rPr>
          <w:rFonts w:ascii="Times New Roman" w:hAnsi="Times New Roman"/>
          <w:sz w:val="24"/>
          <w:highlight w:val="yellow"/>
        </w:rPr>
        <w:t>[BUDE DOPLNĚNO]</w:t>
      </w:r>
    </w:p>
    <w:p w14:paraId="1813A55E" w14:textId="77777777" w:rsidR="00A4101F" w:rsidRPr="00273C28" w:rsidRDefault="00A4101F" w:rsidP="00961C91">
      <w:pPr>
        <w:widowControl w:val="0"/>
        <w:jc w:val="both"/>
        <w:rPr>
          <w:rFonts w:ascii="Times New Roman" w:hAnsi="Times New Roman"/>
          <w:sz w:val="24"/>
        </w:rPr>
      </w:pPr>
      <w:r w:rsidRPr="00273C28">
        <w:rPr>
          <w:rFonts w:ascii="Times New Roman" w:hAnsi="Times New Roman"/>
          <w:sz w:val="24"/>
        </w:rPr>
        <w:t>IČO:</w:t>
      </w:r>
      <w:r w:rsidRPr="00273C28">
        <w:rPr>
          <w:rFonts w:ascii="Times New Roman" w:hAnsi="Times New Roman"/>
          <w:sz w:val="24"/>
        </w:rPr>
        <w:tab/>
      </w:r>
      <w:r w:rsidRPr="00273C28">
        <w:rPr>
          <w:rFonts w:ascii="Times New Roman" w:hAnsi="Times New Roman"/>
          <w:sz w:val="24"/>
        </w:rPr>
        <w:tab/>
      </w:r>
      <w:r w:rsidRPr="00273C28">
        <w:rPr>
          <w:rFonts w:ascii="Times New Roman" w:hAnsi="Times New Roman"/>
          <w:sz w:val="24"/>
        </w:rPr>
        <w:tab/>
      </w:r>
      <w:r w:rsidRPr="00273C28">
        <w:rPr>
          <w:rFonts w:ascii="Times New Roman" w:hAnsi="Times New Roman"/>
          <w:sz w:val="24"/>
        </w:rPr>
        <w:tab/>
      </w:r>
      <w:r w:rsidRPr="00273C28">
        <w:rPr>
          <w:rFonts w:ascii="Times New Roman" w:hAnsi="Times New Roman"/>
          <w:sz w:val="24"/>
          <w:highlight w:val="yellow"/>
        </w:rPr>
        <w:t>[BUDE DOPLNĚNO]</w:t>
      </w:r>
    </w:p>
    <w:p w14:paraId="44BBCC3B" w14:textId="77777777" w:rsidR="00A4101F" w:rsidRPr="00273C28" w:rsidRDefault="00A4101F" w:rsidP="00961C91">
      <w:pPr>
        <w:widowControl w:val="0"/>
        <w:jc w:val="both"/>
        <w:rPr>
          <w:rFonts w:ascii="Times New Roman" w:hAnsi="Times New Roman"/>
          <w:sz w:val="24"/>
        </w:rPr>
      </w:pPr>
      <w:r w:rsidRPr="00273C28">
        <w:rPr>
          <w:rFonts w:ascii="Times New Roman" w:hAnsi="Times New Roman"/>
          <w:sz w:val="24"/>
        </w:rPr>
        <w:t>DIČ:</w:t>
      </w:r>
      <w:r w:rsidRPr="00273C28">
        <w:rPr>
          <w:rFonts w:ascii="Times New Roman" w:hAnsi="Times New Roman"/>
          <w:sz w:val="24"/>
        </w:rPr>
        <w:tab/>
      </w:r>
      <w:r w:rsidRPr="00273C28">
        <w:rPr>
          <w:rFonts w:ascii="Times New Roman" w:hAnsi="Times New Roman"/>
          <w:sz w:val="24"/>
        </w:rPr>
        <w:tab/>
      </w:r>
      <w:r w:rsidRPr="00273C28">
        <w:rPr>
          <w:rFonts w:ascii="Times New Roman" w:hAnsi="Times New Roman"/>
          <w:sz w:val="24"/>
        </w:rPr>
        <w:tab/>
      </w:r>
      <w:r w:rsidRPr="00273C28">
        <w:rPr>
          <w:rFonts w:ascii="Times New Roman" w:hAnsi="Times New Roman"/>
          <w:sz w:val="24"/>
        </w:rPr>
        <w:tab/>
      </w:r>
      <w:r w:rsidRPr="00273C28">
        <w:rPr>
          <w:rFonts w:ascii="Times New Roman" w:hAnsi="Times New Roman"/>
          <w:sz w:val="24"/>
          <w:highlight w:val="yellow"/>
        </w:rPr>
        <w:t>[BUDE DOPLNĚNO]</w:t>
      </w:r>
      <w:r w:rsidRPr="00273C28">
        <w:rPr>
          <w:rFonts w:ascii="Times New Roman" w:hAnsi="Times New Roman"/>
          <w:sz w:val="24"/>
        </w:rPr>
        <w:t xml:space="preserve"> </w:t>
      </w:r>
    </w:p>
    <w:p w14:paraId="7396DF67" w14:textId="77777777" w:rsidR="00A4101F" w:rsidRPr="00273C28" w:rsidRDefault="00A4101F" w:rsidP="00961C91">
      <w:pPr>
        <w:widowControl w:val="0"/>
        <w:jc w:val="both"/>
        <w:rPr>
          <w:rFonts w:ascii="Times New Roman" w:hAnsi="Times New Roman"/>
          <w:sz w:val="24"/>
        </w:rPr>
      </w:pPr>
      <w:r w:rsidRPr="00273C28">
        <w:rPr>
          <w:rFonts w:ascii="Times New Roman" w:hAnsi="Times New Roman"/>
          <w:sz w:val="24"/>
        </w:rPr>
        <w:t>Údaj o zápisu do OR:</w:t>
      </w:r>
      <w:r w:rsidRPr="00273C28">
        <w:rPr>
          <w:rFonts w:ascii="Times New Roman" w:hAnsi="Times New Roman"/>
          <w:sz w:val="24"/>
        </w:rPr>
        <w:tab/>
      </w:r>
      <w:r w:rsidRPr="00273C28">
        <w:rPr>
          <w:rFonts w:ascii="Times New Roman" w:hAnsi="Times New Roman"/>
          <w:sz w:val="24"/>
        </w:rPr>
        <w:tab/>
      </w:r>
      <w:r w:rsidRPr="00273C28">
        <w:rPr>
          <w:rFonts w:ascii="Times New Roman" w:hAnsi="Times New Roman"/>
          <w:sz w:val="24"/>
          <w:highlight w:val="yellow"/>
        </w:rPr>
        <w:t>[BUDE DOPLNĚNO]</w:t>
      </w:r>
    </w:p>
    <w:p w14:paraId="7E0568CD" w14:textId="77777777" w:rsidR="00A4101F" w:rsidRPr="00273C28" w:rsidRDefault="00A4101F" w:rsidP="00961C91">
      <w:pPr>
        <w:widowControl w:val="0"/>
        <w:jc w:val="both"/>
        <w:rPr>
          <w:rFonts w:ascii="Times New Roman" w:hAnsi="Times New Roman"/>
          <w:sz w:val="24"/>
        </w:rPr>
      </w:pPr>
      <w:r w:rsidRPr="00273C28">
        <w:rPr>
          <w:rFonts w:ascii="Times New Roman" w:hAnsi="Times New Roman"/>
          <w:sz w:val="24"/>
        </w:rPr>
        <w:t>Zastoupený:</w:t>
      </w:r>
      <w:r w:rsidRPr="00273C28">
        <w:rPr>
          <w:rFonts w:ascii="Times New Roman" w:hAnsi="Times New Roman"/>
          <w:sz w:val="24"/>
        </w:rPr>
        <w:tab/>
      </w:r>
      <w:r w:rsidRPr="00273C28">
        <w:rPr>
          <w:rFonts w:ascii="Times New Roman" w:hAnsi="Times New Roman"/>
          <w:sz w:val="24"/>
        </w:rPr>
        <w:tab/>
      </w:r>
      <w:r w:rsidRPr="00273C28">
        <w:rPr>
          <w:rFonts w:ascii="Times New Roman" w:hAnsi="Times New Roman"/>
          <w:sz w:val="24"/>
        </w:rPr>
        <w:tab/>
      </w:r>
      <w:r w:rsidRPr="00273C28">
        <w:rPr>
          <w:rFonts w:ascii="Times New Roman" w:hAnsi="Times New Roman"/>
          <w:sz w:val="24"/>
          <w:highlight w:val="yellow"/>
        </w:rPr>
        <w:t>[BUDE DOPLNĚNO]</w:t>
      </w:r>
    </w:p>
    <w:p w14:paraId="30928060" w14:textId="77777777" w:rsidR="00A4101F" w:rsidRPr="00273C28" w:rsidRDefault="00A4101F" w:rsidP="00961C91">
      <w:pPr>
        <w:widowControl w:val="0"/>
        <w:jc w:val="both"/>
        <w:rPr>
          <w:rFonts w:ascii="Times New Roman" w:hAnsi="Times New Roman"/>
          <w:sz w:val="24"/>
        </w:rPr>
      </w:pPr>
      <w:r w:rsidRPr="00273C28">
        <w:rPr>
          <w:rFonts w:ascii="Times New Roman" w:hAnsi="Times New Roman"/>
          <w:sz w:val="24"/>
        </w:rPr>
        <w:t>Číslo účtu:</w:t>
      </w:r>
      <w:r w:rsidRPr="00273C28">
        <w:rPr>
          <w:rFonts w:ascii="Times New Roman" w:hAnsi="Times New Roman"/>
          <w:sz w:val="24"/>
        </w:rPr>
        <w:tab/>
      </w:r>
      <w:r w:rsidRPr="00273C28">
        <w:rPr>
          <w:rFonts w:ascii="Times New Roman" w:hAnsi="Times New Roman"/>
          <w:sz w:val="24"/>
        </w:rPr>
        <w:tab/>
      </w:r>
      <w:r w:rsidRPr="00273C28">
        <w:rPr>
          <w:rFonts w:ascii="Times New Roman" w:hAnsi="Times New Roman"/>
          <w:sz w:val="24"/>
        </w:rPr>
        <w:tab/>
      </w:r>
      <w:r w:rsidRPr="00273C28">
        <w:rPr>
          <w:rFonts w:ascii="Times New Roman" w:hAnsi="Times New Roman"/>
          <w:sz w:val="24"/>
          <w:highlight w:val="yellow"/>
        </w:rPr>
        <w:t>[BUDE DOPLNĚNO]</w:t>
      </w:r>
    </w:p>
    <w:p w14:paraId="7F53BF1C" w14:textId="68C032A8" w:rsidR="00A4101F" w:rsidRPr="00273C28" w:rsidRDefault="00A4101F" w:rsidP="00961C91">
      <w:pPr>
        <w:tabs>
          <w:tab w:val="left" w:pos="1843"/>
        </w:tabs>
        <w:ind w:left="2268" w:hanging="2268"/>
        <w:jc w:val="both"/>
        <w:rPr>
          <w:rFonts w:ascii="Times New Roman" w:hAnsi="Times New Roman"/>
          <w:sz w:val="24"/>
        </w:rPr>
      </w:pPr>
      <w:r w:rsidRPr="00273C28">
        <w:rPr>
          <w:rFonts w:ascii="Times New Roman" w:hAnsi="Times New Roman"/>
          <w:sz w:val="24"/>
        </w:rPr>
        <w:t>(dále jen „</w:t>
      </w:r>
      <w:r w:rsidR="000C56A7" w:rsidRPr="00273C28">
        <w:rPr>
          <w:rFonts w:ascii="Times New Roman" w:hAnsi="Times New Roman"/>
          <w:b/>
          <w:bCs/>
          <w:sz w:val="24"/>
        </w:rPr>
        <w:t>z</w:t>
      </w:r>
      <w:r w:rsidRPr="00273C28">
        <w:rPr>
          <w:rFonts w:ascii="Times New Roman" w:hAnsi="Times New Roman"/>
          <w:b/>
          <w:bCs/>
          <w:sz w:val="24"/>
        </w:rPr>
        <w:t>hotovitel</w:t>
      </w:r>
      <w:r w:rsidRPr="00273C28">
        <w:rPr>
          <w:rFonts w:ascii="Times New Roman" w:hAnsi="Times New Roman"/>
          <w:sz w:val="24"/>
        </w:rPr>
        <w:t>“)</w:t>
      </w:r>
    </w:p>
    <w:p w14:paraId="547E2DBA" w14:textId="77777777" w:rsidR="00F0086C" w:rsidRPr="00273C28" w:rsidRDefault="00F0086C" w:rsidP="00961C91">
      <w:pPr>
        <w:rPr>
          <w:rFonts w:ascii="Times New Roman" w:hAnsi="Times New Roman"/>
          <w:sz w:val="24"/>
        </w:rPr>
      </w:pPr>
    </w:p>
    <w:p w14:paraId="07AD2781" w14:textId="0EEA7DDF" w:rsidR="00F0086C" w:rsidRPr="00273C28" w:rsidRDefault="00B125D8" w:rsidP="00961C91">
      <w:pPr>
        <w:jc w:val="both"/>
        <w:rPr>
          <w:rFonts w:ascii="Times New Roman" w:hAnsi="Times New Roman"/>
          <w:sz w:val="24"/>
        </w:rPr>
      </w:pPr>
      <w:r w:rsidRPr="00273C28">
        <w:rPr>
          <w:rFonts w:ascii="Times New Roman" w:hAnsi="Times New Roman"/>
          <w:sz w:val="24"/>
        </w:rPr>
        <w:t xml:space="preserve">uzavřely </w:t>
      </w:r>
      <w:r w:rsidR="00E6581F" w:rsidRPr="00273C28">
        <w:rPr>
          <w:rFonts w:ascii="Times New Roman" w:hAnsi="Times New Roman"/>
          <w:sz w:val="24"/>
        </w:rPr>
        <w:t xml:space="preserve">níže uvedeného dne, měsíce a roku </w:t>
      </w:r>
      <w:r w:rsidR="00F0086C" w:rsidRPr="00273C28">
        <w:rPr>
          <w:rFonts w:ascii="Times New Roman" w:hAnsi="Times New Roman"/>
          <w:sz w:val="24"/>
        </w:rPr>
        <w:t xml:space="preserve">v souladu s § </w:t>
      </w:r>
      <w:r w:rsidR="00581AA7" w:rsidRPr="00273C28">
        <w:rPr>
          <w:rFonts w:ascii="Times New Roman" w:hAnsi="Times New Roman"/>
          <w:sz w:val="24"/>
        </w:rPr>
        <w:t>2586</w:t>
      </w:r>
      <w:r w:rsidR="00F0086C" w:rsidRPr="00273C28">
        <w:rPr>
          <w:rFonts w:ascii="Times New Roman" w:hAnsi="Times New Roman"/>
          <w:sz w:val="24"/>
        </w:rPr>
        <w:t xml:space="preserve"> a násl. zákona č.</w:t>
      </w:r>
      <w:r w:rsidR="00581AA7" w:rsidRPr="00273C28">
        <w:rPr>
          <w:rFonts w:ascii="Times New Roman" w:hAnsi="Times New Roman"/>
          <w:sz w:val="24"/>
        </w:rPr>
        <w:t> 89</w:t>
      </w:r>
      <w:r w:rsidR="00F0086C" w:rsidRPr="00273C28">
        <w:rPr>
          <w:rFonts w:ascii="Times New Roman" w:hAnsi="Times New Roman"/>
          <w:sz w:val="24"/>
        </w:rPr>
        <w:t>/</w:t>
      </w:r>
      <w:r w:rsidR="00581AA7" w:rsidRPr="00273C28">
        <w:rPr>
          <w:rFonts w:ascii="Times New Roman" w:hAnsi="Times New Roman"/>
          <w:sz w:val="24"/>
        </w:rPr>
        <w:t xml:space="preserve">2012 </w:t>
      </w:r>
      <w:r w:rsidR="00F0086C" w:rsidRPr="00273C28">
        <w:rPr>
          <w:rFonts w:ascii="Times New Roman" w:hAnsi="Times New Roman"/>
          <w:sz w:val="24"/>
        </w:rPr>
        <w:t xml:space="preserve">Sb., </w:t>
      </w:r>
      <w:r w:rsidR="00581AA7" w:rsidRPr="00273C28">
        <w:rPr>
          <w:rFonts w:ascii="Times New Roman" w:hAnsi="Times New Roman"/>
          <w:sz w:val="24"/>
        </w:rPr>
        <w:t xml:space="preserve">občanského zákoníku, </w:t>
      </w:r>
      <w:r w:rsidR="005133C6" w:rsidRPr="00273C28">
        <w:rPr>
          <w:rFonts w:ascii="Times New Roman" w:hAnsi="Times New Roman"/>
          <w:sz w:val="24"/>
        </w:rPr>
        <w:t>v</w:t>
      </w:r>
      <w:r w:rsidR="000F0318" w:rsidRPr="00273C28">
        <w:rPr>
          <w:rFonts w:ascii="Times New Roman" w:hAnsi="Times New Roman"/>
          <w:sz w:val="24"/>
        </w:rPr>
        <w:t>e</w:t>
      </w:r>
      <w:r w:rsidR="005133C6" w:rsidRPr="00273C28">
        <w:rPr>
          <w:rFonts w:ascii="Times New Roman" w:hAnsi="Times New Roman"/>
          <w:sz w:val="24"/>
        </w:rPr>
        <w:t> znění</w:t>
      </w:r>
      <w:r w:rsidR="000F0318" w:rsidRPr="00273C28">
        <w:rPr>
          <w:rFonts w:ascii="Times New Roman" w:hAnsi="Times New Roman"/>
          <w:sz w:val="24"/>
        </w:rPr>
        <w:t xml:space="preserve"> pozdějších předpisů</w:t>
      </w:r>
      <w:r w:rsidR="00273C28">
        <w:rPr>
          <w:rFonts w:ascii="Times New Roman" w:hAnsi="Times New Roman"/>
          <w:sz w:val="24"/>
        </w:rPr>
        <w:t xml:space="preserve"> (dále jen „</w:t>
      </w:r>
      <w:r w:rsidR="00273C28" w:rsidRPr="00273C28">
        <w:rPr>
          <w:rFonts w:ascii="Times New Roman" w:hAnsi="Times New Roman"/>
          <w:b/>
          <w:bCs/>
          <w:sz w:val="24"/>
        </w:rPr>
        <w:t>občanský zákoník</w:t>
      </w:r>
      <w:r w:rsidR="00273C28">
        <w:rPr>
          <w:rFonts w:ascii="Times New Roman" w:hAnsi="Times New Roman"/>
          <w:sz w:val="24"/>
        </w:rPr>
        <w:t>“)</w:t>
      </w:r>
      <w:r w:rsidR="005133C6" w:rsidRPr="00273C28">
        <w:rPr>
          <w:rFonts w:ascii="Times New Roman" w:hAnsi="Times New Roman"/>
          <w:sz w:val="24"/>
        </w:rPr>
        <w:t xml:space="preserve">, </w:t>
      </w:r>
      <w:r w:rsidR="00F0086C" w:rsidRPr="00273C28">
        <w:rPr>
          <w:rFonts w:ascii="Times New Roman" w:hAnsi="Times New Roman"/>
          <w:sz w:val="24"/>
        </w:rPr>
        <w:t>tuto</w:t>
      </w:r>
      <w:r w:rsidR="00581AA7" w:rsidRPr="00273C28">
        <w:rPr>
          <w:rFonts w:ascii="Times New Roman" w:hAnsi="Times New Roman"/>
          <w:sz w:val="24"/>
        </w:rPr>
        <w:t xml:space="preserve"> </w:t>
      </w:r>
      <w:r w:rsidR="00A4101F" w:rsidRPr="00273C28">
        <w:rPr>
          <w:rFonts w:ascii="Times New Roman" w:hAnsi="Times New Roman"/>
          <w:b/>
          <w:i/>
          <w:sz w:val="24"/>
        </w:rPr>
        <w:t>s</w:t>
      </w:r>
      <w:r w:rsidR="00F0086C" w:rsidRPr="00273C28">
        <w:rPr>
          <w:rFonts w:ascii="Times New Roman" w:hAnsi="Times New Roman"/>
          <w:b/>
          <w:i/>
          <w:sz w:val="24"/>
        </w:rPr>
        <w:t>mlouvu o dílo</w:t>
      </w:r>
      <w:r w:rsidR="00581AA7" w:rsidRPr="00273C28">
        <w:rPr>
          <w:rFonts w:ascii="Times New Roman" w:hAnsi="Times New Roman"/>
          <w:b/>
          <w:i/>
          <w:sz w:val="24"/>
        </w:rPr>
        <w:t xml:space="preserve"> „</w:t>
      </w:r>
      <w:r w:rsidR="00A4101F" w:rsidRPr="00273C28">
        <w:rPr>
          <w:rFonts w:ascii="Times New Roman" w:hAnsi="Times New Roman"/>
          <w:b/>
          <w:i/>
          <w:sz w:val="24"/>
        </w:rPr>
        <w:t xml:space="preserve">Obec Horoušany – zahrada MŠ v </w:t>
      </w:r>
      <w:proofErr w:type="spellStart"/>
      <w:r w:rsidR="00A4101F" w:rsidRPr="00273C28">
        <w:rPr>
          <w:rFonts w:ascii="Times New Roman" w:hAnsi="Times New Roman"/>
          <w:b/>
          <w:i/>
          <w:sz w:val="24"/>
        </w:rPr>
        <w:t>Horoušánkách</w:t>
      </w:r>
      <w:proofErr w:type="spellEnd"/>
      <w:r w:rsidR="00581AA7" w:rsidRPr="00273C28">
        <w:rPr>
          <w:rFonts w:ascii="Times New Roman" w:hAnsi="Times New Roman"/>
          <w:b/>
          <w:i/>
          <w:sz w:val="24"/>
        </w:rPr>
        <w:t>“</w:t>
      </w:r>
      <w:r w:rsidR="00581AA7" w:rsidRPr="00273C28">
        <w:rPr>
          <w:rFonts w:ascii="Times New Roman" w:hAnsi="Times New Roman"/>
          <w:sz w:val="24"/>
        </w:rPr>
        <w:t xml:space="preserve"> (dále jen „</w:t>
      </w:r>
      <w:r w:rsidR="00581AA7" w:rsidRPr="00273C28">
        <w:rPr>
          <w:rFonts w:ascii="Times New Roman" w:hAnsi="Times New Roman"/>
          <w:b/>
          <w:sz w:val="24"/>
        </w:rPr>
        <w:t>smlouva</w:t>
      </w:r>
      <w:r w:rsidR="00581AA7" w:rsidRPr="00273C28">
        <w:rPr>
          <w:rFonts w:ascii="Times New Roman" w:hAnsi="Times New Roman"/>
          <w:sz w:val="24"/>
        </w:rPr>
        <w:t>“)</w:t>
      </w:r>
      <w:r w:rsidR="00F0086C" w:rsidRPr="00273C28">
        <w:rPr>
          <w:rFonts w:ascii="Times New Roman" w:hAnsi="Times New Roman"/>
          <w:sz w:val="24"/>
        </w:rPr>
        <w:t>:</w:t>
      </w:r>
    </w:p>
    <w:p w14:paraId="18D14374" w14:textId="77777777" w:rsidR="00F0086C" w:rsidRPr="00273C28" w:rsidRDefault="00F0086C" w:rsidP="00961C91">
      <w:pPr>
        <w:jc w:val="both"/>
        <w:rPr>
          <w:rFonts w:ascii="Times New Roman" w:hAnsi="Times New Roman"/>
          <w:sz w:val="24"/>
        </w:rPr>
      </w:pPr>
    </w:p>
    <w:p w14:paraId="2E707953" w14:textId="340E56EA" w:rsidR="000F0318" w:rsidRPr="00273C28" w:rsidRDefault="000F0318" w:rsidP="00961C91">
      <w:pPr>
        <w:widowControl w:val="0"/>
        <w:numPr>
          <w:ilvl w:val="0"/>
          <w:numId w:val="77"/>
        </w:numPr>
        <w:jc w:val="center"/>
        <w:rPr>
          <w:rFonts w:ascii="Times New Roman" w:hAnsi="Times New Roman"/>
          <w:b/>
          <w:bCs/>
          <w:color w:val="000000"/>
          <w:sz w:val="24"/>
        </w:rPr>
      </w:pPr>
      <w:r w:rsidRPr="00273C28">
        <w:rPr>
          <w:rFonts w:ascii="Times New Roman" w:hAnsi="Times New Roman"/>
          <w:b/>
          <w:bCs/>
          <w:color w:val="000000"/>
          <w:sz w:val="24"/>
        </w:rPr>
        <w:t>Úvodní ustanovení</w:t>
      </w:r>
    </w:p>
    <w:p w14:paraId="2BEB2944" w14:textId="3C293570" w:rsidR="000F0318" w:rsidRPr="00273C28" w:rsidRDefault="000F0318" w:rsidP="00961C91">
      <w:pPr>
        <w:widowControl w:val="0"/>
        <w:numPr>
          <w:ilvl w:val="0"/>
          <w:numId w:val="37"/>
        </w:numPr>
        <w:jc w:val="both"/>
        <w:rPr>
          <w:rFonts w:ascii="Times New Roman" w:hAnsi="Times New Roman"/>
          <w:color w:val="000000"/>
          <w:sz w:val="24"/>
        </w:rPr>
      </w:pPr>
      <w:r w:rsidRPr="00273C28">
        <w:rPr>
          <w:rFonts w:ascii="Times New Roman" w:hAnsi="Times New Roman"/>
          <w:color w:val="000000"/>
          <w:sz w:val="24"/>
        </w:rPr>
        <w:t>Objednatel je zadavatelem veřejné zakázky s názvem „</w:t>
      </w:r>
      <w:r w:rsidRPr="00273C28">
        <w:rPr>
          <w:rFonts w:ascii="Times New Roman" w:hAnsi="Times New Roman"/>
          <w:b/>
          <w:bCs/>
          <w:color w:val="000000"/>
          <w:sz w:val="24"/>
        </w:rPr>
        <w:t>Obec Horoušany – zahrada MŠ v</w:t>
      </w:r>
      <w:r w:rsidR="00273C28">
        <w:rPr>
          <w:rFonts w:ascii="Times New Roman" w:hAnsi="Times New Roman"/>
          <w:b/>
          <w:bCs/>
          <w:color w:val="000000"/>
          <w:sz w:val="24"/>
        </w:rPr>
        <w:t> </w:t>
      </w:r>
      <w:proofErr w:type="spellStart"/>
      <w:r w:rsidRPr="00273C28">
        <w:rPr>
          <w:rFonts w:ascii="Times New Roman" w:hAnsi="Times New Roman"/>
          <w:b/>
          <w:bCs/>
          <w:color w:val="000000"/>
          <w:sz w:val="24"/>
        </w:rPr>
        <w:t>Horoušánkách</w:t>
      </w:r>
      <w:proofErr w:type="spellEnd"/>
      <w:r w:rsidRPr="00273C28">
        <w:rPr>
          <w:rFonts w:ascii="Times New Roman" w:hAnsi="Times New Roman"/>
          <w:color w:val="000000"/>
          <w:sz w:val="24"/>
        </w:rPr>
        <w:t>“, datum uveřejnění výzvy na profilu zadavatele 30. 4. 2025 (dále jen „</w:t>
      </w:r>
      <w:r w:rsidRPr="00273C28">
        <w:rPr>
          <w:rFonts w:ascii="Times New Roman" w:hAnsi="Times New Roman"/>
          <w:b/>
          <w:color w:val="000000"/>
          <w:sz w:val="24"/>
        </w:rPr>
        <w:t>Zakázka</w:t>
      </w:r>
      <w:r w:rsidRPr="00273C28">
        <w:rPr>
          <w:rFonts w:ascii="Times New Roman" w:hAnsi="Times New Roman"/>
          <w:color w:val="000000"/>
          <w:sz w:val="24"/>
        </w:rPr>
        <w:t xml:space="preserve">“), která byla zadána </w:t>
      </w:r>
      <w:r w:rsidRPr="00273C28">
        <w:rPr>
          <w:rFonts w:ascii="Times New Roman" w:hAnsi="Times New Roman"/>
          <w:sz w:val="24"/>
        </w:rPr>
        <w:t xml:space="preserve">ve zjednodušeném podlimitním řízení </w:t>
      </w:r>
      <w:r w:rsidRPr="00273C28">
        <w:rPr>
          <w:rFonts w:ascii="Times New Roman" w:hAnsi="Times New Roman"/>
          <w:sz w:val="24"/>
        </w:rPr>
        <w:t xml:space="preserve">na dodávky </w:t>
      </w:r>
      <w:r w:rsidRPr="00273C28">
        <w:rPr>
          <w:rFonts w:ascii="Times New Roman" w:hAnsi="Times New Roman"/>
          <w:sz w:val="24"/>
        </w:rPr>
        <w:t>v souladu se zákonem č. 134/2016 Sb., o zadávání veřejných zakázek, ve znění pozdějších předpisů (dále jen „</w:t>
      </w:r>
      <w:r w:rsidRPr="00273C28">
        <w:rPr>
          <w:rFonts w:ascii="Times New Roman" w:hAnsi="Times New Roman"/>
          <w:b/>
          <w:sz w:val="24"/>
        </w:rPr>
        <w:t>ZZVZ</w:t>
      </w:r>
      <w:r w:rsidRPr="00273C28">
        <w:rPr>
          <w:rFonts w:ascii="Times New Roman" w:hAnsi="Times New Roman"/>
          <w:sz w:val="24"/>
        </w:rPr>
        <w:t xml:space="preserve">“). </w:t>
      </w:r>
    </w:p>
    <w:p w14:paraId="779ACD72" w14:textId="77777777" w:rsidR="000F0318" w:rsidRPr="00273C28" w:rsidRDefault="000F0318" w:rsidP="00961C91">
      <w:pPr>
        <w:widowControl w:val="0"/>
        <w:numPr>
          <w:ilvl w:val="0"/>
          <w:numId w:val="37"/>
        </w:numPr>
        <w:jc w:val="both"/>
        <w:rPr>
          <w:rFonts w:ascii="Times New Roman" w:hAnsi="Times New Roman"/>
          <w:color w:val="000000"/>
          <w:sz w:val="24"/>
        </w:rPr>
      </w:pPr>
      <w:r w:rsidRPr="00273C28">
        <w:rPr>
          <w:rFonts w:ascii="Times New Roman" w:hAnsi="Times New Roman"/>
          <w:color w:val="000000"/>
          <w:sz w:val="24"/>
        </w:rPr>
        <w:t>Zhotovitel předložil v souladu se zadávacími podmínkami nabídku na realizaci veřejné zakázky, jež byla vyhodnocena jako nejvýhodnější a na jejímž základě je uzavírána tato smlouva.</w:t>
      </w:r>
    </w:p>
    <w:p w14:paraId="2D4FE70E" w14:textId="77777777" w:rsidR="000F0318" w:rsidRPr="00273C28" w:rsidRDefault="000F0318" w:rsidP="00961C91">
      <w:pPr>
        <w:widowControl w:val="0"/>
        <w:jc w:val="center"/>
        <w:rPr>
          <w:rFonts w:ascii="Times New Roman" w:hAnsi="Times New Roman"/>
          <w:b/>
          <w:bCs/>
          <w:color w:val="000000"/>
          <w:sz w:val="24"/>
        </w:rPr>
      </w:pPr>
    </w:p>
    <w:p w14:paraId="0D87902D" w14:textId="390A39D0" w:rsidR="000F0318" w:rsidRPr="005C1A41" w:rsidRDefault="000F0318" w:rsidP="00961C91">
      <w:pPr>
        <w:widowControl w:val="0"/>
        <w:numPr>
          <w:ilvl w:val="0"/>
          <w:numId w:val="77"/>
        </w:numPr>
        <w:jc w:val="center"/>
        <w:rPr>
          <w:rFonts w:ascii="Times New Roman" w:hAnsi="Times New Roman"/>
          <w:b/>
          <w:bCs/>
          <w:color w:val="000000"/>
          <w:sz w:val="24"/>
        </w:rPr>
      </w:pPr>
      <w:r w:rsidRPr="005C1A41">
        <w:rPr>
          <w:rFonts w:ascii="Times New Roman" w:hAnsi="Times New Roman"/>
          <w:b/>
          <w:bCs/>
          <w:color w:val="000000"/>
          <w:sz w:val="24"/>
        </w:rPr>
        <w:t xml:space="preserve">Předmět smlouvy a rozsah </w:t>
      </w:r>
      <w:proofErr w:type="spellStart"/>
      <w:r w:rsidRPr="005C1A41">
        <w:rPr>
          <w:rFonts w:ascii="Times New Roman" w:hAnsi="Times New Roman"/>
          <w:b/>
          <w:bCs/>
          <w:color w:val="000000"/>
          <w:sz w:val="24"/>
        </w:rPr>
        <w:t>plnění</w:t>
      </w:r>
      <w:proofErr w:type="spellEnd"/>
    </w:p>
    <w:p w14:paraId="24B2C2B9" w14:textId="7EDA947B" w:rsidR="000F0318" w:rsidRPr="00273C28" w:rsidRDefault="000F0318" w:rsidP="00961C91">
      <w:pPr>
        <w:widowControl w:val="0"/>
        <w:numPr>
          <w:ilvl w:val="0"/>
          <w:numId w:val="39"/>
        </w:numPr>
        <w:ind w:left="360"/>
        <w:jc w:val="both"/>
        <w:rPr>
          <w:rFonts w:ascii="Times New Roman" w:hAnsi="Times New Roman"/>
          <w:color w:val="000000"/>
          <w:sz w:val="24"/>
        </w:rPr>
      </w:pPr>
      <w:r w:rsidRPr="00273C28">
        <w:rPr>
          <w:rFonts w:ascii="Times New Roman" w:hAnsi="Times New Roman"/>
          <w:color w:val="000000"/>
          <w:sz w:val="24"/>
        </w:rPr>
        <w:t>Touto smlouvou se zhotovitel zavazuje k provedení díla uvedeného v tomto článku a objednatel se zavazuje k zaplacení celkové ceny za dílo uvedené v čl. VI</w:t>
      </w:r>
      <w:r w:rsidR="005C1A41">
        <w:rPr>
          <w:rFonts w:ascii="Times New Roman" w:hAnsi="Times New Roman"/>
          <w:color w:val="000000"/>
          <w:sz w:val="24"/>
        </w:rPr>
        <w:t>.</w:t>
      </w:r>
      <w:r w:rsidRPr="00273C28">
        <w:rPr>
          <w:rFonts w:ascii="Times New Roman" w:hAnsi="Times New Roman"/>
          <w:color w:val="000000"/>
          <w:sz w:val="24"/>
        </w:rPr>
        <w:t xml:space="preserve"> této smlouvy za jeho provedení.</w:t>
      </w:r>
    </w:p>
    <w:p w14:paraId="78E50BC5" w14:textId="06267EEE" w:rsidR="000F0318" w:rsidRPr="00273C28" w:rsidRDefault="000F0318" w:rsidP="00961C91">
      <w:pPr>
        <w:widowControl w:val="0"/>
        <w:numPr>
          <w:ilvl w:val="0"/>
          <w:numId w:val="39"/>
        </w:numPr>
        <w:ind w:left="360"/>
        <w:jc w:val="both"/>
        <w:rPr>
          <w:rFonts w:ascii="Times New Roman" w:hAnsi="Times New Roman"/>
          <w:color w:val="000000"/>
          <w:sz w:val="24"/>
        </w:rPr>
      </w:pPr>
      <w:r w:rsidRPr="00273C28">
        <w:rPr>
          <w:rFonts w:ascii="Times New Roman" w:hAnsi="Times New Roman"/>
          <w:color w:val="000000"/>
          <w:sz w:val="24"/>
        </w:rPr>
        <w:t xml:space="preserve">Dílem dle této smlouvy je </w:t>
      </w:r>
      <w:r w:rsidRPr="005C1A41">
        <w:rPr>
          <w:rFonts w:ascii="Times New Roman" w:hAnsi="Times New Roman"/>
          <w:b/>
          <w:bCs/>
          <w:i/>
          <w:iCs/>
          <w:color w:val="000000"/>
          <w:sz w:val="24"/>
        </w:rPr>
        <w:t>provedení zahrad</w:t>
      </w:r>
      <w:r w:rsidRPr="005C1A41">
        <w:rPr>
          <w:rFonts w:ascii="Times New Roman" w:hAnsi="Times New Roman"/>
          <w:b/>
          <w:bCs/>
          <w:i/>
          <w:iCs/>
          <w:color w:val="000000"/>
          <w:sz w:val="24"/>
        </w:rPr>
        <w:t>y</w:t>
      </w:r>
      <w:r w:rsidRPr="005C1A41">
        <w:rPr>
          <w:rFonts w:ascii="Times New Roman" w:hAnsi="Times New Roman"/>
          <w:b/>
          <w:bCs/>
          <w:i/>
          <w:iCs/>
          <w:color w:val="000000"/>
          <w:sz w:val="24"/>
        </w:rPr>
        <w:t xml:space="preserve"> MŠ v</w:t>
      </w:r>
      <w:r w:rsidR="000C56A7" w:rsidRPr="005C1A41">
        <w:rPr>
          <w:rFonts w:ascii="Times New Roman" w:hAnsi="Times New Roman"/>
          <w:b/>
          <w:bCs/>
          <w:i/>
          <w:iCs/>
          <w:color w:val="000000"/>
          <w:sz w:val="24"/>
        </w:rPr>
        <w:t> </w:t>
      </w:r>
      <w:proofErr w:type="spellStart"/>
      <w:r w:rsidRPr="005C1A41">
        <w:rPr>
          <w:rFonts w:ascii="Times New Roman" w:hAnsi="Times New Roman"/>
          <w:b/>
          <w:bCs/>
          <w:i/>
          <w:iCs/>
          <w:color w:val="000000"/>
          <w:sz w:val="24"/>
        </w:rPr>
        <w:t>Horoušánkách</w:t>
      </w:r>
      <w:proofErr w:type="spellEnd"/>
      <w:r w:rsidR="000C56A7" w:rsidRPr="00273C28">
        <w:rPr>
          <w:rFonts w:ascii="Times New Roman" w:hAnsi="Times New Roman"/>
          <w:bCs/>
          <w:color w:val="000000"/>
          <w:sz w:val="24"/>
        </w:rPr>
        <w:t xml:space="preserve"> (dále jen „</w:t>
      </w:r>
      <w:r w:rsidR="000C56A7" w:rsidRPr="005C1A41">
        <w:rPr>
          <w:rFonts w:ascii="Times New Roman" w:hAnsi="Times New Roman"/>
          <w:b/>
          <w:color w:val="000000"/>
          <w:sz w:val="24"/>
        </w:rPr>
        <w:t>Dílo</w:t>
      </w:r>
      <w:r w:rsidR="000C56A7" w:rsidRPr="00273C28">
        <w:rPr>
          <w:rFonts w:ascii="Times New Roman" w:hAnsi="Times New Roman"/>
          <w:bCs/>
          <w:color w:val="000000"/>
          <w:sz w:val="24"/>
        </w:rPr>
        <w:t>“)</w:t>
      </w:r>
      <w:r w:rsidRPr="00273C28">
        <w:rPr>
          <w:rFonts w:ascii="Times New Roman" w:hAnsi="Times New Roman"/>
          <w:color w:val="000000"/>
          <w:sz w:val="24"/>
        </w:rPr>
        <w:t xml:space="preserve">. </w:t>
      </w:r>
    </w:p>
    <w:p w14:paraId="01949F3C" w14:textId="23876C6C" w:rsidR="000F0318" w:rsidRPr="00273C28" w:rsidRDefault="000F0318" w:rsidP="00961C91">
      <w:pPr>
        <w:widowControl w:val="0"/>
        <w:numPr>
          <w:ilvl w:val="0"/>
          <w:numId w:val="39"/>
        </w:numPr>
        <w:ind w:left="360"/>
        <w:jc w:val="both"/>
        <w:rPr>
          <w:rFonts w:ascii="Times New Roman" w:hAnsi="Times New Roman"/>
          <w:color w:val="000000"/>
          <w:sz w:val="24"/>
        </w:rPr>
      </w:pPr>
      <w:r w:rsidRPr="00273C28">
        <w:rPr>
          <w:rFonts w:ascii="Times New Roman" w:hAnsi="Times New Roman"/>
          <w:color w:val="000000"/>
          <w:sz w:val="24"/>
        </w:rPr>
        <w:t xml:space="preserve">Předmět díla je podrobně specifikován </w:t>
      </w:r>
      <w:r w:rsidRPr="00273C28">
        <w:rPr>
          <w:rFonts w:ascii="Times New Roman" w:hAnsi="Times New Roman"/>
          <w:color w:val="000000"/>
          <w:sz w:val="24"/>
        </w:rPr>
        <w:t xml:space="preserve">v </w:t>
      </w:r>
      <w:r w:rsidRPr="005C1A41">
        <w:rPr>
          <w:rFonts w:ascii="Times New Roman" w:hAnsi="Times New Roman"/>
          <w:b/>
          <w:bCs/>
          <w:i/>
          <w:iCs/>
          <w:color w:val="000000"/>
          <w:sz w:val="24"/>
        </w:rPr>
        <w:t>t</w:t>
      </w:r>
      <w:r w:rsidRPr="005C1A41">
        <w:rPr>
          <w:rFonts w:ascii="Times New Roman" w:hAnsi="Times New Roman"/>
          <w:b/>
          <w:bCs/>
          <w:i/>
          <w:iCs/>
          <w:color w:val="000000"/>
          <w:sz w:val="24"/>
        </w:rPr>
        <w:t>echnické zpráv</w:t>
      </w:r>
      <w:r w:rsidRPr="005C1A41">
        <w:rPr>
          <w:rFonts w:ascii="Times New Roman" w:hAnsi="Times New Roman"/>
          <w:b/>
          <w:bCs/>
          <w:i/>
          <w:iCs/>
          <w:color w:val="000000"/>
          <w:sz w:val="24"/>
        </w:rPr>
        <w:t>ě</w:t>
      </w:r>
      <w:r w:rsidRPr="005C1A41">
        <w:rPr>
          <w:rFonts w:ascii="Times New Roman" w:hAnsi="Times New Roman"/>
          <w:b/>
          <w:bCs/>
          <w:i/>
          <w:iCs/>
          <w:color w:val="000000"/>
          <w:sz w:val="24"/>
        </w:rPr>
        <w:t xml:space="preserve"> – </w:t>
      </w:r>
      <w:r w:rsidRPr="005C1A41">
        <w:rPr>
          <w:rFonts w:ascii="Times New Roman" w:hAnsi="Times New Roman"/>
          <w:b/>
          <w:bCs/>
          <w:i/>
          <w:iCs/>
          <w:color w:val="000000"/>
          <w:sz w:val="24"/>
        </w:rPr>
        <w:t>n</w:t>
      </w:r>
      <w:r w:rsidRPr="005C1A41">
        <w:rPr>
          <w:rFonts w:ascii="Times New Roman" w:hAnsi="Times New Roman"/>
          <w:b/>
          <w:bCs/>
          <w:i/>
          <w:iCs/>
          <w:color w:val="000000"/>
          <w:sz w:val="24"/>
        </w:rPr>
        <w:t>ávrhu zahrady MŠ v </w:t>
      </w:r>
      <w:proofErr w:type="spellStart"/>
      <w:r w:rsidRPr="005C1A41">
        <w:rPr>
          <w:rFonts w:ascii="Times New Roman" w:hAnsi="Times New Roman"/>
          <w:b/>
          <w:bCs/>
          <w:i/>
          <w:iCs/>
          <w:color w:val="000000"/>
          <w:sz w:val="24"/>
        </w:rPr>
        <w:t>Horoušánkách</w:t>
      </w:r>
      <w:proofErr w:type="spellEnd"/>
      <w:r w:rsidRPr="00273C28">
        <w:rPr>
          <w:rFonts w:ascii="Times New Roman" w:hAnsi="Times New Roman"/>
          <w:color w:val="000000"/>
          <w:sz w:val="24"/>
        </w:rPr>
        <w:t xml:space="preserve">, DPS, 04/2025, </w:t>
      </w:r>
      <w:r w:rsidRPr="005C1A41">
        <w:rPr>
          <w:rFonts w:ascii="Times New Roman" w:hAnsi="Times New Roman"/>
          <w:color w:val="000000"/>
          <w:sz w:val="24"/>
        </w:rPr>
        <w:t>z</w:t>
      </w:r>
      <w:r w:rsidRPr="00273C28">
        <w:rPr>
          <w:rFonts w:ascii="Times New Roman" w:hAnsi="Times New Roman"/>
          <w:color w:val="000000"/>
          <w:sz w:val="24"/>
        </w:rPr>
        <w:t>pracovatel</w:t>
      </w:r>
      <w:r w:rsidRPr="005C1A41">
        <w:rPr>
          <w:rFonts w:ascii="Times New Roman" w:hAnsi="Times New Roman"/>
          <w:color w:val="000000"/>
          <w:sz w:val="24"/>
        </w:rPr>
        <w:t xml:space="preserve"> </w:t>
      </w:r>
      <w:proofErr w:type="spellStart"/>
      <w:r w:rsidRPr="00273C28">
        <w:rPr>
          <w:rFonts w:ascii="Times New Roman" w:hAnsi="Times New Roman"/>
          <w:color w:val="000000"/>
          <w:sz w:val="24"/>
        </w:rPr>
        <w:t>Land05</w:t>
      </w:r>
      <w:proofErr w:type="spellEnd"/>
      <w:r w:rsidRPr="00273C28">
        <w:rPr>
          <w:rFonts w:ascii="Times New Roman" w:hAnsi="Times New Roman"/>
          <w:color w:val="000000"/>
          <w:sz w:val="24"/>
        </w:rPr>
        <w:t xml:space="preserve"> s. r. o., která tvoří přílohu č. </w:t>
      </w:r>
      <w:r w:rsidRPr="005C1A41">
        <w:rPr>
          <w:rFonts w:ascii="Times New Roman" w:hAnsi="Times New Roman"/>
          <w:color w:val="000000"/>
          <w:sz w:val="24"/>
        </w:rPr>
        <w:t>3</w:t>
      </w:r>
      <w:r w:rsidRPr="00273C28">
        <w:rPr>
          <w:rFonts w:ascii="Times New Roman" w:hAnsi="Times New Roman"/>
          <w:color w:val="000000"/>
          <w:sz w:val="24"/>
        </w:rPr>
        <w:t xml:space="preserve"> </w:t>
      </w:r>
      <w:r w:rsidR="000C56A7" w:rsidRPr="005C1A41">
        <w:rPr>
          <w:rFonts w:ascii="Times New Roman" w:hAnsi="Times New Roman"/>
          <w:color w:val="000000"/>
          <w:sz w:val="24"/>
        </w:rPr>
        <w:t xml:space="preserve">zadávací dokumentace Zakázky </w:t>
      </w:r>
      <w:r w:rsidR="00273C28" w:rsidRPr="005C1A41">
        <w:rPr>
          <w:rFonts w:ascii="Times New Roman" w:hAnsi="Times New Roman"/>
          <w:color w:val="000000"/>
          <w:sz w:val="24"/>
        </w:rPr>
        <w:t xml:space="preserve">a přílohu č. 1 této smlouvy </w:t>
      </w:r>
      <w:r w:rsidRPr="00273C28">
        <w:rPr>
          <w:rFonts w:ascii="Times New Roman" w:hAnsi="Times New Roman"/>
          <w:color w:val="000000"/>
          <w:sz w:val="24"/>
        </w:rPr>
        <w:t>(dále jen „</w:t>
      </w:r>
      <w:r w:rsidR="000C56A7" w:rsidRPr="00961C91">
        <w:rPr>
          <w:rFonts w:ascii="Times New Roman" w:hAnsi="Times New Roman"/>
          <w:b/>
          <w:bCs/>
          <w:color w:val="000000"/>
          <w:sz w:val="24"/>
        </w:rPr>
        <w:t xml:space="preserve">projektová </w:t>
      </w:r>
      <w:r w:rsidRPr="00961C91">
        <w:rPr>
          <w:rFonts w:ascii="Times New Roman" w:hAnsi="Times New Roman"/>
          <w:b/>
          <w:bCs/>
          <w:color w:val="000000"/>
          <w:sz w:val="24"/>
        </w:rPr>
        <w:t>dokumentace</w:t>
      </w:r>
      <w:r w:rsidRPr="00273C28">
        <w:rPr>
          <w:rFonts w:ascii="Times New Roman" w:hAnsi="Times New Roman"/>
          <w:color w:val="000000"/>
          <w:sz w:val="24"/>
        </w:rPr>
        <w:t>“)</w:t>
      </w:r>
      <w:r w:rsidR="000C56A7" w:rsidRPr="00273C28">
        <w:rPr>
          <w:rFonts w:ascii="Times New Roman" w:hAnsi="Times New Roman"/>
          <w:color w:val="000000"/>
          <w:sz w:val="24"/>
        </w:rPr>
        <w:t xml:space="preserve"> a </w:t>
      </w:r>
      <w:r w:rsidR="00961C91">
        <w:rPr>
          <w:rFonts w:ascii="Times New Roman" w:hAnsi="Times New Roman"/>
          <w:color w:val="000000"/>
          <w:sz w:val="24"/>
        </w:rPr>
        <w:t xml:space="preserve">v </w:t>
      </w:r>
      <w:r w:rsidR="000C56A7" w:rsidRPr="00961C91">
        <w:rPr>
          <w:rFonts w:ascii="Times New Roman" w:hAnsi="Times New Roman"/>
          <w:b/>
          <w:bCs/>
          <w:i/>
          <w:iCs/>
          <w:color w:val="000000"/>
          <w:sz w:val="24"/>
        </w:rPr>
        <w:t>položkovém rozpočtu</w:t>
      </w:r>
      <w:r w:rsidR="000C56A7" w:rsidRPr="00273C28">
        <w:rPr>
          <w:rFonts w:ascii="Times New Roman" w:hAnsi="Times New Roman"/>
          <w:color w:val="000000"/>
          <w:sz w:val="24"/>
        </w:rPr>
        <w:t xml:space="preserve">, který je přílohou č. </w:t>
      </w:r>
      <w:r w:rsidR="00273C28" w:rsidRPr="00273C28">
        <w:rPr>
          <w:rFonts w:ascii="Times New Roman" w:hAnsi="Times New Roman"/>
          <w:color w:val="000000"/>
          <w:sz w:val="24"/>
        </w:rPr>
        <w:t>2</w:t>
      </w:r>
      <w:r w:rsidR="000C56A7" w:rsidRPr="00273C28">
        <w:rPr>
          <w:rFonts w:ascii="Times New Roman" w:hAnsi="Times New Roman"/>
          <w:color w:val="000000"/>
          <w:sz w:val="24"/>
        </w:rPr>
        <w:t xml:space="preserve"> této smlouvy</w:t>
      </w:r>
      <w:r w:rsidR="00AD5B68" w:rsidRPr="00273C28">
        <w:rPr>
          <w:rFonts w:ascii="Times New Roman" w:hAnsi="Times New Roman"/>
          <w:color w:val="000000"/>
          <w:sz w:val="24"/>
        </w:rPr>
        <w:t xml:space="preserve"> (dále jen „</w:t>
      </w:r>
      <w:r w:rsidR="00AD5B68" w:rsidRPr="00961C91">
        <w:rPr>
          <w:rFonts w:ascii="Times New Roman" w:hAnsi="Times New Roman"/>
          <w:b/>
          <w:bCs/>
          <w:color w:val="000000"/>
          <w:sz w:val="24"/>
        </w:rPr>
        <w:t>položkový rozpočet</w:t>
      </w:r>
      <w:r w:rsidR="00AD5B68" w:rsidRPr="00273C28">
        <w:rPr>
          <w:rFonts w:ascii="Times New Roman" w:hAnsi="Times New Roman"/>
          <w:color w:val="000000"/>
          <w:sz w:val="24"/>
        </w:rPr>
        <w:t>“)</w:t>
      </w:r>
      <w:r w:rsidRPr="00273C28">
        <w:rPr>
          <w:rFonts w:ascii="Times New Roman" w:hAnsi="Times New Roman"/>
          <w:color w:val="000000"/>
          <w:sz w:val="24"/>
        </w:rPr>
        <w:t>.</w:t>
      </w:r>
    </w:p>
    <w:p w14:paraId="3DC8C4F9" w14:textId="77777777" w:rsidR="00961C91" w:rsidRDefault="00961C91" w:rsidP="00961C91">
      <w:pPr>
        <w:widowControl w:val="0"/>
        <w:ind w:left="720"/>
        <w:rPr>
          <w:rFonts w:ascii="Times New Roman" w:hAnsi="Times New Roman"/>
          <w:color w:val="000000"/>
          <w:sz w:val="24"/>
        </w:rPr>
      </w:pPr>
    </w:p>
    <w:p w14:paraId="70CA459A" w14:textId="7417529A" w:rsidR="000F0318" w:rsidRPr="00961C91" w:rsidRDefault="000F0318" w:rsidP="00961C91">
      <w:pPr>
        <w:widowControl w:val="0"/>
        <w:numPr>
          <w:ilvl w:val="0"/>
          <w:numId w:val="77"/>
        </w:numPr>
        <w:jc w:val="center"/>
        <w:rPr>
          <w:rFonts w:ascii="Times New Roman" w:hAnsi="Times New Roman"/>
          <w:b/>
          <w:bCs/>
          <w:color w:val="000000"/>
          <w:sz w:val="24"/>
        </w:rPr>
      </w:pPr>
      <w:r w:rsidRPr="00961C91">
        <w:rPr>
          <w:rFonts w:ascii="Times New Roman" w:hAnsi="Times New Roman"/>
          <w:b/>
          <w:bCs/>
          <w:color w:val="000000"/>
          <w:sz w:val="24"/>
        </w:rPr>
        <w:t>Prohlášení zhotovitele</w:t>
      </w:r>
    </w:p>
    <w:p w14:paraId="1ADD11AB" w14:textId="3165F8E9" w:rsidR="000F0318" w:rsidRPr="00273C28" w:rsidRDefault="000F0318" w:rsidP="00961C91">
      <w:pPr>
        <w:widowControl w:val="0"/>
        <w:numPr>
          <w:ilvl w:val="0"/>
          <w:numId w:val="40"/>
        </w:numPr>
        <w:jc w:val="both"/>
        <w:rPr>
          <w:rFonts w:ascii="Times New Roman" w:hAnsi="Times New Roman"/>
          <w:color w:val="000000"/>
          <w:sz w:val="24"/>
        </w:rPr>
      </w:pPr>
      <w:r w:rsidRPr="00273C28">
        <w:rPr>
          <w:rFonts w:ascii="Times New Roman" w:hAnsi="Times New Roman"/>
          <w:color w:val="000000"/>
          <w:sz w:val="24"/>
        </w:rPr>
        <w:t xml:space="preserve">Zhotovitel prohlašuje, že </w:t>
      </w:r>
      <w:r w:rsidR="00AD5B68" w:rsidRPr="00273C28">
        <w:rPr>
          <w:rFonts w:ascii="Times New Roman" w:hAnsi="Times New Roman"/>
          <w:color w:val="000000"/>
          <w:sz w:val="24"/>
        </w:rPr>
        <w:t xml:space="preserve">je mu známa </w:t>
      </w:r>
      <w:r w:rsidRPr="00273C28">
        <w:rPr>
          <w:rFonts w:ascii="Times New Roman" w:hAnsi="Times New Roman"/>
          <w:color w:val="000000"/>
          <w:sz w:val="24"/>
        </w:rPr>
        <w:t xml:space="preserve">projektová dokumentace </w:t>
      </w:r>
      <w:r w:rsidR="00AD5B68" w:rsidRPr="00273C28">
        <w:rPr>
          <w:rFonts w:ascii="Times New Roman" w:hAnsi="Times New Roman"/>
          <w:color w:val="000000"/>
          <w:sz w:val="24"/>
        </w:rPr>
        <w:t>a p</w:t>
      </w:r>
      <w:r w:rsidRPr="00961C91">
        <w:rPr>
          <w:rFonts w:ascii="Times New Roman" w:hAnsi="Times New Roman"/>
          <w:color w:val="000000"/>
          <w:sz w:val="24"/>
        </w:rPr>
        <w:t>oložkový rozpočet</w:t>
      </w:r>
      <w:r w:rsidRPr="00273C28">
        <w:rPr>
          <w:rFonts w:ascii="Times New Roman" w:hAnsi="Times New Roman"/>
          <w:color w:val="000000"/>
          <w:sz w:val="24"/>
        </w:rPr>
        <w:t xml:space="preserve">, a že se detailně a s vynaložením odborné péče seznámil, přezkoumal a prověřil </w:t>
      </w:r>
      <w:r w:rsidR="00AD5B68" w:rsidRPr="00273C28">
        <w:rPr>
          <w:rFonts w:ascii="Times New Roman" w:hAnsi="Times New Roman"/>
          <w:color w:val="000000"/>
          <w:sz w:val="24"/>
        </w:rPr>
        <w:t>projektovou</w:t>
      </w:r>
      <w:r w:rsidRPr="00273C28">
        <w:rPr>
          <w:rFonts w:ascii="Times New Roman" w:hAnsi="Times New Roman"/>
          <w:color w:val="000000"/>
          <w:sz w:val="24"/>
        </w:rPr>
        <w:t xml:space="preserve"> </w:t>
      </w:r>
      <w:r w:rsidRPr="00273C28">
        <w:rPr>
          <w:rFonts w:ascii="Times New Roman" w:hAnsi="Times New Roman"/>
          <w:color w:val="000000"/>
          <w:sz w:val="24"/>
        </w:rPr>
        <w:lastRenderedPageBreak/>
        <w:t xml:space="preserve">dokumentaci a </w:t>
      </w:r>
      <w:r w:rsidR="00AD5B68" w:rsidRPr="00273C28">
        <w:rPr>
          <w:rFonts w:ascii="Times New Roman" w:hAnsi="Times New Roman"/>
          <w:color w:val="000000"/>
          <w:sz w:val="24"/>
        </w:rPr>
        <w:t>p</w:t>
      </w:r>
      <w:r w:rsidRPr="00273C28">
        <w:rPr>
          <w:rFonts w:ascii="Times New Roman" w:hAnsi="Times New Roman"/>
          <w:color w:val="000000"/>
          <w:sz w:val="24"/>
        </w:rPr>
        <w:t xml:space="preserve">oložkový rozpočet a že neshledal nic, co by </w:t>
      </w:r>
      <w:proofErr w:type="gramStart"/>
      <w:r w:rsidRPr="00273C28">
        <w:rPr>
          <w:rFonts w:ascii="Times New Roman" w:hAnsi="Times New Roman"/>
          <w:color w:val="000000"/>
          <w:sz w:val="24"/>
        </w:rPr>
        <w:t>mu</w:t>
      </w:r>
      <w:proofErr w:type="gramEnd"/>
      <w:r w:rsidRPr="00273C28">
        <w:rPr>
          <w:rFonts w:ascii="Times New Roman" w:hAnsi="Times New Roman"/>
          <w:color w:val="000000"/>
          <w:sz w:val="24"/>
        </w:rPr>
        <w:t xml:space="preserve"> jakkoliv bránilo řádně a</w:t>
      </w:r>
      <w:r w:rsidR="00961C91">
        <w:rPr>
          <w:rFonts w:ascii="Times New Roman" w:hAnsi="Times New Roman"/>
          <w:color w:val="000000"/>
          <w:sz w:val="24"/>
        </w:rPr>
        <w:t> </w:t>
      </w:r>
      <w:r w:rsidRPr="00273C28">
        <w:rPr>
          <w:rFonts w:ascii="Times New Roman" w:hAnsi="Times New Roman"/>
          <w:color w:val="000000"/>
          <w:sz w:val="24"/>
        </w:rPr>
        <w:t xml:space="preserve">ve lhůtách stanovených touto smlouvou provést Dílo tak, aby splňovalo všechny požadavky na Dílo i na zhotovitele kladené touto smlouvou. </w:t>
      </w:r>
    </w:p>
    <w:p w14:paraId="27BD1A03" w14:textId="20DF77BE" w:rsidR="000F0318" w:rsidRPr="00273C28" w:rsidRDefault="000F0318" w:rsidP="00961C91">
      <w:pPr>
        <w:widowControl w:val="0"/>
        <w:numPr>
          <w:ilvl w:val="0"/>
          <w:numId w:val="40"/>
        </w:numPr>
        <w:jc w:val="both"/>
        <w:rPr>
          <w:rFonts w:ascii="Times New Roman" w:hAnsi="Times New Roman"/>
          <w:color w:val="000000"/>
          <w:sz w:val="24"/>
        </w:rPr>
      </w:pPr>
      <w:r w:rsidRPr="00273C28">
        <w:rPr>
          <w:rFonts w:ascii="Times New Roman" w:hAnsi="Times New Roman"/>
          <w:color w:val="000000"/>
          <w:sz w:val="24"/>
        </w:rPr>
        <w:t xml:space="preserve">Zhotovitel rovněž prohlašuje, že se podrobně a s vynaložením odborné péče seznámil s rozsahem a povahou Díla i místem provádění Díla, a že jsou mu známy veškeré technické, kvalitativní a jiné podmínky nezbytné k realizaci Díla a že disponuje takovými personálními, strojovými i technickými kapacitami a odbornými znalostmi, které jsou k provedení Díla nezbytné a že mu k okamžiku uzavření této smlouvy nejsou známé žádné zjevné ani skryté překážky, které by mu bránily k řádnému a včasnému provedení Díla.  </w:t>
      </w:r>
    </w:p>
    <w:p w14:paraId="66FA8A78" w14:textId="77777777" w:rsidR="00AD5B68" w:rsidRPr="00273C28" w:rsidRDefault="00AD5B68" w:rsidP="00961C91">
      <w:pPr>
        <w:widowControl w:val="0"/>
        <w:ind w:left="720"/>
        <w:rPr>
          <w:rFonts w:ascii="Times New Roman" w:hAnsi="Times New Roman"/>
          <w:color w:val="000000"/>
          <w:sz w:val="24"/>
        </w:rPr>
      </w:pPr>
    </w:p>
    <w:p w14:paraId="07F824E2" w14:textId="05C4B904" w:rsidR="000F0318" w:rsidRPr="00961C91" w:rsidRDefault="00AD5B68" w:rsidP="00961C91">
      <w:pPr>
        <w:widowControl w:val="0"/>
        <w:numPr>
          <w:ilvl w:val="0"/>
          <w:numId w:val="77"/>
        </w:numPr>
        <w:jc w:val="center"/>
        <w:rPr>
          <w:rFonts w:ascii="Times New Roman" w:hAnsi="Times New Roman"/>
          <w:b/>
          <w:bCs/>
          <w:color w:val="000000"/>
          <w:sz w:val="24"/>
        </w:rPr>
      </w:pPr>
      <w:r w:rsidRPr="00961C91">
        <w:rPr>
          <w:rFonts w:ascii="Times New Roman" w:hAnsi="Times New Roman"/>
          <w:b/>
          <w:bCs/>
          <w:color w:val="000000"/>
          <w:sz w:val="24"/>
        </w:rPr>
        <w:t>Za</w:t>
      </w:r>
      <w:r w:rsidR="000F0318" w:rsidRPr="00961C91">
        <w:rPr>
          <w:rFonts w:ascii="Times New Roman" w:hAnsi="Times New Roman"/>
          <w:b/>
          <w:bCs/>
          <w:color w:val="000000"/>
          <w:sz w:val="24"/>
        </w:rPr>
        <w:t xml:space="preserve">hájení provádění Díla a </w:t>
      </w:r>
      <w:proofErr w:type="spellStart"/>
      <w:r w:rsidR="000F0318" w:rsidRPr="00961C91">
        <w:rPr>
          <w:rFonts w:ascii="Times New Roman" w:hAnsi="Times New Roman"/>
          <w:b/>
          <w:bCs/>
          <w:color w:val="000000"/>
          <w:sz w:val="24"/>
        </w:rPr>
        <w:t>doba</w:t>
      </w:r>
      <w:proofErr w:type="spellEnd"/>
      <w:r w:rsidR="000F0318" w:rsidRPr="00961C91">
        <w:rPr>
          <w:rFonts w:ascii="Times New Roman" w:hAnsi="Times New Roman"/>
          <w:b/>
          <w:bCs/>
          <w:color w:val="000000"/>
          <w:sz w:val="24"/>
        </w:rPr>
        <w:t xml:space="preserve"> </w:t>
      </w:r>
      <w:proofErr w:type="spellStart"/>
      <w:r w:rsidR="000F0318" w:rsidRPr="00961C91">
        <w:rPr>
          <w:rFonts w:ascii="Times New Roman" w:hAnsi="Times New Roman"/>
          <w:b/>
          <w:bCs/>
          <w:color w:val="000000"/>
          <w:sz w:val="24"/>
        </w:rPr>
        <w:t>provedení</w:t>
      </w:r>
      <w:proofErr w:type="spellEnd"/>
      <w:r w:rsidR="000F0318" w:rsidRPr="00961C91">
        <w:rPr>
          <w:rFonts w:ascii="Times New Roman" w:hAnsi="Times New Roman"/>
          <w:b/>
          <w:bCs/>
          <w:color w:val="000000"/>
          <w:sz w:val="24"/>
        </w:rPr>
        <w:t xml:space="preserve"> </w:t>
      </w:r>
      <w:proofErr w:type="spellStart"/>
      <w:r w:rsidR="000F0318" w:rsidRPr="00961C91">
        <w:rPr>
          <w:rFonts w:ascii="Times New Roman" w:hAnsi="Times New Roman"/>
          <w:b/>
          <w:bCs/>
          <w:color w:val="000000"/>
          <w:sz w:val="24"/>
        </w:rPr>
        <w:t>Díla</w:t>
      </w:r>
      <w:proofErr w:type="spellEnd"/>
    </w:p>
    <w:p w14:paraId="55ABA3B4" w14:textId="01A83F32" w:rsidR="000F0318" w:rsidRPr="00273C28" w:rsidRDefault="000F0318" w:rsidP="00961C91">
      <w:pPr>
        <w:widowControl w:val="0"/>
        <w:numPr>
          <w:ilvl w:val="0"/>
          <w:numId w:val="36"/>
        </w:numPr>
        <w:jc w:val="both"/>
        <w:rPr>
          <w:rFonts w:ascii="Times New Roman" w:hAnsi="Times New Roman"/>
          <w:sz w:val="24"/>
        </w:rPr>
      </w:pPr>
      <w:r w:rsidRPr="00273C28">
        <w:rPr>
          <w:rFonts w:ascii="Times New Roman" w:hAnsi="Times New Roman"/>
          <w:sz w:val="24"/>
        </w:rPr>
        <w:t xml:space="preserve">Zhotovitel se zavazuje zahájit provádění Díla nejpozději do 10 </w:t>
      </w:r>
      <w:r w:rsidR="00AD5B68" w:rsidRPr="00273C28">
        <w:rPr>
          <w:rFonts w:ascii="Times New Roman" w:hAnsi="Times New Roman"/>
          <w:sz w:val="24"/>
        </w:rPr>
        <w:t xml:space="preserve">pracovních </w:t>
      </w:r>
      <w:r w:rsidRPr="00273C28">
        <w:rPr>
          <w:rFonts w:ascii="Times New Roman" w:hAnsi="Times New Roman"/>
          <w:sz w:val="24"/>
        </w:rPr>
        <w:t xml:space="preserve">dnů </w:t>
      </w:r>
      <w:r w:rsidR="00961C91">
        <w:rPr>
          <w:rFonts w:ascii="Times New Roman" w:hAnsi="Times New Roman"/>
          <w:sz w:val="24"/>
        </w:rPr>
        <w:t>po</w:t>
      </w:r>
      <w:r w:rsidRPr="00273C28">
        <w:rPr>
          <w:rFonts w:ascii="Times New Roman" w:hAnsi="Times New Roman"/>
          <w:sz w:val="24"/>
        </w:rPr>
        <w:t xml:space="preserve"> podpisu této smlouvy a </w:t>
      </w:r>
      <w:r w:rsidR="00961C91">
        <w:rPr>
          <w:rFonts w:ascii="Times New Roman" w:hAnsi="Times New Roman"/>
          <w:sz w:val="24"/>
        </w:rPr>
        <w:t>D</w:t>
      </w:r>
      <w:r w:rsidRPr="00273C28">
        <w:rPr>
          <w:rFonts w:ascii="Times New Roman" w:hAnsi="Times New Roman"/>
          <w:sz w:val="24"/>
        </w:rPr>
        <w:t xml:space="preserve">ílo dokončit a předat řádně provedené </w:t>
      </w:r>
      <w:r w:rsidRPr="00961C91">
        <w:rPr>
          <w:rFonts w:ascii="Times New Roman" w:hAnsi="Times New Roman"/>
          <w:b/>
          <w:bCs/>
          <w:sz w:val="24"/>
        </w:rPr>
        <w:t xml:space="preserve">nejpozději do </w:t>
      </w:r>
      <w:r w:rsidR="00AD5B68" w:rsidRPr="00961C91">
        <w:rPr>
          <w:rFonts w:ascii="Times New Roman" w:hAnsi="Times New Roman"/>
          <w:b/>
          <w:bCs/>
          <w:sz w:val="24"/>
        </w:rPr>
        <w:t>3</w:t>
      </w:r>
      <w:r w:rsidRPr="00961C91">
        <w:rPr>
          <w:rFonts w:ascii="Times New Roman" w:hAnsi="Times New Roman"/>
          <w:b/>
          <w:bCs/>
          <w:sz w:val="24"/>
        </w:rPr>
        <w:t xml:space="preserve"> měsíců ode dne podpisu této smlouvy</w:t>
      </w:r>
      <w:r w:rsidRPr="00273C28">
        <w:rPr>
          <w:rFonts w:ascii="Times New Roman" w:hAnsi="Times New Roman"/>
          <w:sz w:val="24"/>
        </w:rPr>
        <w:t xml:space="preserve">. </w:t>
      </w:r>
    </w:p>
    <w:p w14:paraId="7B637ACF" w14:textId="77777777" w:rsidR="000F0318" w:rsidRPr="00273C28" w:rsidRDefault="000F0318" w:rsidP="00961C91">
      <w:pPr>
        <w:widowControl w:val="0"/>
        <w:jc w:val="center"/>
        <w:rPr>
          <w:rFonts w:ascii="Times New Roman" w:hAnsi="Times New Roman"/>
          <w:b/>
          <w:bCs/>
          <w:color w:val="000000"/>
          <w:sz w:val="24"/>
        </w:rPr>
      </w:pPr>
    </w:p>
    <w:p w14:paraId="57E00060" w14:textId="736F7832" w:rsidR="000F0318" w:rsidRPr="00961C91" w:rsidRDefault="00961C91" w:rsidP="00961C91">
      <w:pPr>
        <w:widowControl w:val="0"/>
        <w:numPr>
          <w:ilvl w:val="0"/>
          <w:numId w:val="77"/>
        </w:numPr>
        <w:jc w:val="center"/>
        <w:rPr>
          <w:rFonts w:ascii="Times New Roman" w:hAnsi="Times New Roman"/>
          <w:b/>
          <w:bCs/>
          <w:color w:val="000000"/>
          <w:sz w:val="24"/>
        </w:rPr>
      </w:pPr>
      <w:r>
        <w:rPr>
          <w:rFonts w:ascii="Times New Roman" w:hAnsi="Times New Roman"/>
          <w:b/>
          <w:bCs/>
          <w:color w:val="000000"/>
          <w:sz w:val="24"/>
        </w:rPr>
        <w:t>C</w:t>
      </w:r>
      <w:r w:rsidR="000F0318" w:rsidRPr="00961C91">
        <w:rPr>
          <w:rFonts w:ascii="Times New Roman" w:hAnsi="Times New Roman"/>
          <w:b/>
          <w:bCs/>
          <w:color w:val="000000"/>
          <w:sz w:val="24"/>
        </w:rPr>
        <w:t>ena Díl</w:t>
      </w:r>
      <w:r>
        <w:rPr>
          <w:rFonts w:ascii="Times New Roman" w:hAnsi="Times New Roman"/>
          <w:b/>
          <w:bCs/>
          <w:color w:val="000000"/>
          <w:sz w:val="24"/>
        </w:rPr>
        <w:t>a</w:t>
      </w:r>
      <w:r w:rsidR="000F0318" w:rsidRPr="00961C91">
        <w:rPr>
          <w:rFonts w:ascii="Times New Roman" w:hAnsi="Times New Roman"/>
          <w:b/>
          <w:bCs/>
          <w:color w:val="000000"/>
          <w:sz w:val="24"/>
        </w:rPr>
        <w:t xml:space="preserve"> a její splatnost</w:t>
      </w:r>
    </w:p>
    <w:p w14:paraId="477B463B" w14:textId="77777777" w:rsidR="000F0318" w:rsidRPr="00273C28" w:rsidRDefault="000F0318" w:rsidP="00961C91">
      <w:pPr>
        <w:widowControl w:val="0"/>
        <w:numPr>
          <w:ilvl w:val="0"/>
          <w:numId w:val="41"/>
        </w:numPr>
        <w:ind w:left="360"/>
        <w:jc w:val="both"/>
        <w:rPr>
          <w:rFonts w:ascii="Times New Roman" w:hAnsi="Times New Roman"/>
          <w:color w:val="000000"/>
          <w:sz w:val="24"/>
        </w:rPr>
      </w:pPr>
      <w:r w:rsidRPr="00273C28">
        <w:rPr>
          <w:rFonts w:ascii="Times New Roman" w:hAnsi="Times New Roman"/>
          <w:color w:val="000000"/>
          <w:sz w:val="24"/>
        </w:rPr>
        <w:t>Cena za Dílo činí:</w:t>
      </w:r>
    </w:p>
    <w:tbl>
      <w:tblPr>
        <w:tblW w:w="8363" w:type="dxa"/>
        <w:tblInd w:w="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8"/>
        <w:gridCol w:w="2580"/>
        <w:gridCol w:w="2835"/>
      </w:tblGrid>
      <w:tr w:rsidR="000F0318" w:rsidRPr="00273C28" w14:paraId="758958F6" w14:textId="77777777" w:rsidTr="001A4320">
        <w:tc>
          <w:tcPr>
            <w:tcW w:w="2948" w:type="dxa"/>
            <w:shd w:val="clear" w:color="auto" w:fill="auto"/>
          </w:tcPr>
          <w:p w14:paraId="5F4219BA" w14:textId="77777777" w:rsidR="000F0318" w:rsidRPr="00273C28" w:rsidRDefault="000F0318" w:rsidP="00961C91">
            <w:pPr>
              <w:widowControl w:val="0"/>
              <w:jc w:val="both"/>
              <w:rPr>
                <w:rFonts w:ascii="Times New Roman" w:hAnsi="Times New Roman"/>
                <w:color w:val="000000"/>
                <w:sz w:val="24"/>
              </w:rPr>
            </w:pPr>
            <w:r w:rsidRPr="00273C28">
              <w:rPr>
                <w:rFonts w:ascii="Times New Roman" w:hAnsi="Times New Roman"/>
                <w:color w:val="000000"/>
                <w:sz w:val="24"/>
              </w:rPr>
              <w:t>Cena v Kč bez DPH</w:t>
            </w:r>
          </w:p>
        </w:tc>
        <w:tc>
          <w:tcPr>
            <w:tcW w:w="2580" w:type="dxa"/>
            <w:shd w:val="clear" w:color="auto" w:fill="auto"/>
          </w:tcPr>
          <w:p w14:paraId="05E1DBAD" w14:textId="77777777" w:rsidR="000F0318" w:rsidRPr="00273C28" w:rsidRDefault="000F0318" w:rsidP="00961C91">
            <w:pPr>
              <w:widowControl w:val="0"/>
              <w:jc w:val="both"/>
              <w:rPr>
                <w:rFonts w:ascii="Times New Roman" w:hAnsi="Times New Roman"/>
                <w:color w:val="000000"/>
                <w:sz w:val="24"/>
              </w:rPr>
            </w:pPr>
            <w:r w:rsidRPr="00273C28">
              <w:rPr>
                <w:rFonts w:ascii="Times New Roman" w:hAnsi="Times New Roman"/>
                <w:color w:val="000000"/>
                <w:sz w:val="24"/>
              </w:rPr>
              <w:t xml:space="preserve">DPH v Kč </w:t>
            </w:r>
          </w:p>
        </w:tc>
        <w:tc>
          <w:tcPr>
            <w:tcW w:w="2835" w:type="dxa"/>
            <w:shd w:val="clear" w:color="auto" w:fill="auto"/>
          </w:tcPr>
          <w:p w14:paraId="44B52CED" w14:textId="77777777" w:rsidR="000F0318" w:rsidRPr="00273C28" w:rsidRDefault="000F0318" w:rsidP="00961C91">
            <w:pPr>
              <w:widowControl w:val="0"/>
              <w:jc w:val="both"/>
              <w:rPr>
                <w:rFonts w:ascii="Times New Roman" w:hAnsi="Times New Roman"/>
                <w:color w:val="000000"/>
                <w:sz w:val="24"/>
              </w:rPr>
            </w:pPr>
            <w:r w:rsidRPr="00273C28">
              <w:rPr>
                <w:rFonts w:ascii="Times New Roman" w:hAnsi="Times New Roman"/>
                <w:color w:val="000000"/>
                <w:sz w:val="24"/>
              </w:rPr>
              <w:t>Cena v Kč vč. DPH</w:t>
            </w:r>
          </w:p>
        </w:tc>
      </w:tr>
      <w:tr w:rsidR="000F0318" w:rsidRPr="00273C28" w14:paraId="26C1C5BB" w14:textId="77777777" w:rsidTr="001A4320">
        <w:tc>
          <w:tcPr>
            <w:tcW w:w="2948" w:type="dxa"/>
            <w:shd w:val="clear" w:color="auto" w:fill="auto"/>
          </w:tcPr>
          <w:p w14:paraId="3126BF8B" w14:textId="77777777" w:rsidR="000F0318" w:rsidRPr="00273C28" w:rsidRDefault="000F0318" w:rsidP="00961C91">
            <w:pPr>
              <w:rPr>
                <w:rFonts w:ascii="Times New Roman" w:hAnsi="Times New Roman"/>
                <w:b/>
                <w:sz w:val="24"/>
              </w:rPr>
            </w:pPr>
            <w:r w:rsidRPr="00273C28">
              <w:rPr>
                <w:rFonts w:ascii="Times New Roman" w:hAnsi="Times New Roman"/>
                <w:b/>
                <w:color w:val="000000"/>
                <w:sz w:val="24"/>
              </w:rPr>
              <w:t>[</w:t>
            </w:r>
            <w:r w:rsidRPr="00273C28">
              <w:rPr>
                <w:rFonts w:ascii="Times New Roman" w:hAnsi="Times New Roman"/>
                <w:b/>
                <w:color w:val="000000"/>
                <w:sz w:val="24"/>
                <w:highlight w:val="yellow"/>
              </w:rPr>
              <w:t>BUDE DOPLNĚNO</w:t>
            </w:r>
            <w:r w:rsidRPr="00273C28">
              <w:rPr>
                <w:rFonts w:ascii="Times New Roman" w:hAnsi="Times New Roman"/>
                <w:b/>
                <w:color w:val="000000"/>
                <w:sz w:val="24"/>
              </w:rPr>
              <w:t>]</w:t>
            </w:r>
            <w:r w:rsidRPr="00273C28">
              <w:rPr>
                <w:rFonts w:ascii="Times New Roman" w:hAnsi="Times New Roman"/>
                <w:b/>
                <w:bCs/>
                <w:color w:val="000000"/>
                <w:sz w:val="24"/>
              </w:rPr>
              <w:t xml:space="preserve"> Kč</w:t>
            </w:r>
          </w:p>
        </w:tc>
        <w:tc>
          <w:tcPr>
            <w:tcW w:w="2580" w:type="dxa"/>
            <w:shd w:val="clear" w:color="auto" w:fill="auto"/>
          </w:tcPr>
          <w:p w14:paraId="368EF9CF" w14:textId="77777777" w:rsidR="000F0318" w:rsidRPr="00273C28" w:rsidRDefault="000F0318" w:rsidP="00961C91">
            <w:pPr>
              <w:rPr>
                <w:rFonts w:ascii="Times New Roman" w:hAnsi="Times New Roman"/>
                <w:b/>
                <w:sz w:val="24"/>
              </w:rPr>
            </w:pPr>
            <w:r w:rsidRPr="00273C28">
              <w:rPr>
                <w:rFonts w:ascii="Times New Roman" w:hAnsi="Times New Roman"/>
                <w:b/>
                <w:color w:val="000000"/>
                <w:sz w:val="24"/>
              </w:rPr>
              <w:t>[</w:t>
            </w:r>
            <w:r w:rsidRPr="00273C28">
              <w:rPr>
                <w:rFonts w:ascii="Times New Roman" w:hAnsi="Times New Roman"/>
                <w:b/>
                <w:color w:val="000000"/>
                <w:sz w:val="24"/>
                <w:highlight w:val="yellow"/>
              </w:rPr>
              <w:t>BUDE DOPLNĚNO</w:t>
            </w:r>
            <w:r w:rsidRPr="00273C28">
              <w:rPr>
                <w:rFonts w:ascii="Times New Roman" w:hAnsi="Times New Roman"/>
                <w:b/>
                <w:color w:val="000000"/>
                <w:sz w:val="24"/>
              </w:rPr>
              <w:t>]</w:t>
            </w:r>
            <w:r w:rsidRPr="00273C28">
              <w:rPr>
                <w:rFonts w:ascii="Times New Roman" w:hAnsi="Times New Roman"/>
                <w:b/>
                <w:bCs/>
                <w:color w:val="000000"/>
                <w:sz w:val="24"/>
              </w:rPr>
              <w:t xml:space="preserve"> Kč</w:t>
            </w:r>
            <w:r w:rsidRPr="00273C28">
              <w:rPr>
                <w:rStyle w:val="Znakapoznpodarou"/>
                <w:rFonts w:ascii="Times New Roman" w:hAnsi="Times New Roman"/>
                <w:b/>
                <w:bCs/>
                <w:color w:val="000000"/>
                <w:sz w:val="24"/>
              </w:rPr>
              <w:footnoteReference w:id="1"/>
            </w:r>
          </w:p>
        </w:tc>
        <w:tc>
          <w:tcPr>
            <w:tcW w:w="2835" w:type="dxa"/>
            <w:shd w:val="clear" w:color="auto" w:fill="auto"/>
          </w:tcPr>
          <w:p w14:paraId="26124A86" w14:textId="77777777" w:rsidR="000F0318" w:rsidRPr="00273C28" w:rsidRDefault="000F0318" w:rsidP="00961C91">
            <w:pPr>
              <w:rPr>
                <w:rFonts w:ascii="Times New Roman" w:hAnsi="Times New Roman"/>
                <w:b/>
                <w:sz w:val="24"/>
              </w:rPr>
            </w:pPr>
            <w:r w:rsidRPr="00273C28">
              <w:rPr>
                <w:rFonts w:ascii="Times New Roman" w:hAnsi="Times New Roman"/>
                <w:b/>
                <w:color w:val="000000"/>
                <w:sz w:val="24"/>
              </w:rPr>
              <w:t>[</w:t>
            </w:r>
            <w:r w:rsidRPr="00273C28">
              <w:rPr>
                <w:rFonts w:ascii="Times New Roman" w:hAnsi="Times New Roman"/>
                <w:b/>
                <w:color w:val="000000"/>
                <w:sz w:val="24"/>
                <w:highlight w:val="yellow"/>
              </w:rPr>
              <w:t>BUDE DOPLNĚNO</w:t>
            </w:r>
            <w:r w:rsidRPr="00273C28">
              <w:rPr>
                <w:rFonts w:ascii="Times New Roman" w:hAnsi="Times New Roman"/>
                <w:b/>
                <w:color w:val="000000"/>
                <w:sz w:val="24"/>
              </w:rPr>
              <w:t>]</w:t>
            </w:r>
            <w:r w:rsidRPr="00273C28">
              <w:rPr>
                <w:rFonts w:ascii="Times New Roman" w:hAnsi="Times New Roman"/>
                <w:b/>
                <w:bCs/>
                <w:color w:val="000000"/>
                <w:sz w:val="24"/>
              </w:rPr>
              <w:t xml:space="preserve"> Kč</w:t>
            </w:r>
          </w:p>
        </w:tc>
      </w:tr>
    </w:tbl>
    <w:p w14:paraId="72CB629C" w14:textId="77777777" w:rsidR="000F0318" w:rsidRPr="00273C28" w:rsidRDefault="000F0318" w:rsidP="00961C91">
      <w:pPr>
        <w:widowControl w:val="0"/>
        <w:ind w:left="348" w:firstLine="12"/>
        <w:jc w:val="both"/>
        <w:rPr>
          <w:rFonts w:ascii="Times New Roman" w:hAnsi="Times New Roman"/>
          <w:color w:val="000000"/>
          <w:sz w:val="24"/>
        </w:rPr>
      </w:pPr>
      <w:r w:rsidRPr="00273C28">
        <w:rPr>
          <w:rFonts w:ascii="Times New Roman" w:hAnsi="Times New Roman"/>
          <w:color w:val="000000"/>
          <w:sz w:val="24"/>
        </w:rPr>
        <w:t>(cena za Dílo uvedená v tabulce výše je dále v této smlouvě uváděna také jen jako „</w:t>
      </w:r>
      <w:r w:rsidRPr="00273C28">
        <w:rPr>
          <w:rFonts w:ascii="Times New Roman" w:hAnsi="Times New Roman"/>
          <w:b/>
          <w:color w:val="000000"/>
          <w:sz w:val="24"/>
        </w:rPr>
        <w:t>celková cena za Dílo</w:t>
      </w:r>
      <w:r w:rsidRPr="00273C28">
        <w:rPr>
          <w:rFonts w:ascii="Times New Roman" w:hAnsi="Times New Roman"/>
          <w:color w:val="000000"/>
          <w:sz w:val="24"/>
        </w:rPr>
        <w:t>“).</w:t>
      </w:r>
    </w:p>
    <w:p w14:paraId="7F92E60A" w14:textId="77777777" w:rsidR="000F0318" w:rsidRPr="00273C28" w:rsidRDefault="000F0318" w:rsidP="00961C91">
      <w:pPr>
        <w:widowControl w:val="0"/>
        <w:numPr>
          <w:ilvl w:val="0"/>
          <w:numId w:val="41"/>
        </w:numPr>
        <w:ind w:left="360"/>
        <w:jc w:val="both"/>
        <w:rPr>
          <w:rFonts w:ascii="Times New Roman" w:hAnsi="Times New Roman"/>
          <w:sz w:val="24"/>
        </w:rPr>
      </w:pPr>
      <w:r w:rsidRPr="00273C28">
        <w:rPr>
          <w:rFonts w:ascii="Times New Roman" w:hAnsi="Times New Roman"/>
          <w:sz w:val="24"/>
        </w:rPr>
        <w:t>V případě změny DPH se příslušně mění i celková cena za Dílo včetně DPH.</w:t>
      </w:r>
    </w:p>
    <w:p w14:paraId="41901913" w14:textId="317B4037" w:rsidR="000F0318" w:rsidRPr="00273C28" w:rsidRDefault="000F0318" w:rsidP="00961C91">
      <w:pPr>
        <w:widowControl w:val="0"/>
        <w:numPr>
          <w:ilvl w:val="0"/>
          <w:numId w:val="41"/>
        </w:numPr>
        <w:ind w:left="360"/>
        <w:jc w:val="both"/>
        <w:rPr>
          <w:rFonts w:ascii="Times New Roman" w:hAnsi="Times New Roman"/>
          <w:sz w:val="24"/>
        </w:rPr>
      </w:pPr>
      <w:r w:rsidRPr="00273C28">
        <w:rPr>
          <w:rFonts w:ascii="Times New Roman" w:hAnsi="Times New Roman"/>
          <w:sz w:val="24"/>
        </w:rPr>
        <w:t xml:space="preserve">Celková cena za Dílo je cenou pevnou a úplnou a lze ji měnit jen na základě změny rozsahu Díla v souladu s touto smlouvou. Celková cena za Dílo obsahuje veškeré náklady zhotovitele na provedení Díla a také ostatní náklady související s plněním této smlouvy. Na celkovou cenu za Dílo nemá žádný vliv inflace v České republice ani v zahraničí po dobu provádění Díla ani vývoj mzdových nákladů, cen surovin, produktů a materiálových vstupů, kdy veškeré tyto vlivy jsou již zahrnuty v celkové ceně za Dílo. </w:t>
      </w:r>
    </w:p>
    <w:p w14:paraId="501EC917" w14:textId="77777777" w:rsidR="000F0318" w:rsidRPr="00273C28" w:rsidRDefault="000F0318" w:rsidP="00961C91">
      <w:pPr>
        <w:widowControl w:val="0"/>
        <w:numPr>
          <w:ilvl w:val="0"/>
          <w:numId w:val="41"/>
        </w:numPr>
        <w:ind w:left="360"/>
        <w:jc w:val="both"/>
        <w:rPr>
          <w:rFonts w:ascii="Times New Roman" w:hAnsi="Times New Roman"/>
          <w:color w:val="F4B083" w:themeColor="accent2" w:themeTint="99"/>
          <w:sz w:val="24"/>
        </w:rPr>
      </w:pPr>
      <w:r w:rsidRPr="00273C28">
        <w:rPr>
          <w:rFonts w:ascii="Times New Roman" w:hAnsi="Times New Roman"/>
          <w:sz w:val="24"/>
        </w:rPr>
        <w:t>Smluvní strany se dohodly, že cena za dílo bude hrazena měsíčně dle skutečně provedených prací na základě měsíčních přehledů provedených prací předložených zhotovitelem objednateli a objednatelem odsouhlasených.</w:t>
      </w:r>
    </w:p>
    <w:p w14:paraId="4815535E" w14:textId="78BA5107" w:rsidR="000F0318" w:rsidRPr="00273C28" w:rsidRDefault="000F0318" w:rsidP="00961C91">
      <w:pPr>
        <w:widowControl w:val="0"/>
        <w:numPr>
          <w:ilvl w:val="0"/>
          <w:numId w:val="41"/>
        </w:numPr>
        <w:ind w:left="360"/>
        <w:jc w:val="both"/>
        <w:rPr>
          <w:rFonts w:ascii="Times New Roman" w:hAnsi="Times New Roman"/>
          <w:sz w:val="24"/>
        </w:rPr>
      </w:pPr>
      <w:r w:rsidRPr="00273C28">
        <w:rPr>
          <w:rFonts w:ascii="Times New Roman" w:hAnsi="Times New Roman"/>
          <w:sz w:val="24"/>
        </w:rPr>
        <w:t>Cena za Dílo bude hrazena na základě daňových dokladů – faktur vystavených zhotovitelem k datu zdanitelného plnění a doručených objednateli do 3 pracovních dnů</w:t>
      </w:r>
      <w:r w:rsidR="00961C91">
        <w:rPr>
          <w:rFonts w:ascii="Times New Roman" w:hAnsi="Times New Roman"/>
          <w:sz w:val="24"/>
        </w:rPr>
        <w:t xml:space="preserve"> od vystavení</w:t>
      </w:r>
      <w:r w:rsidRPr="00273C28">
        <w:rPr>
          <w:rFonts w:ascii="Times New Roman" w:hAnsi="Times New Roman"/>
          <w:sz w:val="24"/>
        </w:rPr>
        <w:t xml:space="preserve">. Přílohou faktury bude objednatelem odsouhlasený měsíční přehled provedených prací. Nebude-li obsahovat daňový doklad veškeré obsahové náležitosti dle příslušných platných právních předpisů či sjednané v této smlouvě, je objednatel oprávněn daňový doklad ve lhůtě jeho splatnosti bez zaplacení vrátit zpět zhotoviteli s vytknutím vad daňového dokladu. Zhotovitel je povinen daňový doklad opravit nebo vystavit daňový doklad nový, přičemž vrácením daňového dokladu přestává běžet původní lhůta splatnosti, kdy tato lhůta splatnosti začíná běžet znovu ode dne doručení objednateli opraveného nebo nově vystaveného daňového dokladu. </w:t>
      </w:r>
    </w:p>
    <w:p w14:paraId="7312BFEA" w14:textId="4B52EC86" w:rsidR="000F0318" w:rsidRPr="00273C28" w:rsidRDefault="000F0318" w:rsidP="00961C91">
      <w:pPr>
        <w:widowControl w:val="0"/>
        <w:numPr>
          <w:ilvl w:val="0"/>
          <w:numId w:val="41"/>
        </w:numPr>
        <w:ind w:left="360"/>
        <w:jc w:val="both"/>
        <w:rPr>
          <w:rFonts w:ascii="Times New Roman" w:hAnsi="Times New Roman"/>
          <w:sz w:val="24"/>
        </w:rPr>
      </w:pPr>
      <w:r w:rsidRPr="00273C28">
        <w:rPr>
          <w:rFonts w:ascii="Times New Roman" w:hAnsi="Times New Roman"/>
          <w:sz w:val="24"/>
        </w:rPr>
        <w:t xml:space="preserve">V případě prodlení se zaplacením celkové </w:t>
      </w:r>
      <w:r w:rsidR="00961C91">
        <w:rPr>
          <w:rFonts w:ascii="Times New Roman" w:hAnsi="Times New Roman"/>
          <w:sz w:val="24"/>
        </w:rPr>
        <w:t>c</w:t>
      </w:r>
      <w:r w:rsidRPr="00273C28">
        <w:rPr>
          <w:rFonts w:ascii="Times New Roman" w:hAnsi="Times New Roman"/>
          <w:sz w:val="24"/>
        </w:rPr>
        <w:t xml:space="preserve">eny za Dílo či jakékoliv její části má zhotovitel právo na zákonný úrok z prodlení. Zhotovitel je oprávněn požadovat zákonný úrok z prodlení pouze pokud objednateli marně uplyne zhotovitelem dodatečně poskytnutá lhůta k plnění v délce </w:t>
      </w:r>
      <w:r w:rsidR="00961C91">
        <w:rPr>
          <w:rFonts w:ascii="Times New Roman" w:hAnsi="Times New Roman"/>
          <w:sz w:val="24"/>
        </w:rPr>
        <w:t>7</w:t>
      </w:r>
      <w:r w:rsidRPr="00273C28">
        <w:rPr>
          <w:rFonts w:ascii="Times New Roman" w:hAnsi="Times New Roman"/>
          <w:sz w:val="24"/>
        </w:rPr>
        <w:t xml:space="preserve"> dnů plynoucí ode dne následujícího po doručení objednateli písemného upozornění na prodlení.</w:t>
      </w:r>
    </w:p>
    <w:p w14:paraId="31597556" w14:textId="77777777" w:rsidR="000F0318" w:rsidRPr="00273C28" w:rsidRDefault="000F0318" w:rsidP="00961C91">
      <w:pPr>
        <w:widowControl w:val="0"/>
        <w:jc w:val="center"/>
        <w:rPr>
          <w:rFonts w:ascii="Times New Roman" w:hAnsi="Times New Roman"/>
          <w:b/>
          <w:bCs/>
          <w:color w:val="000000"/>
          <w:sz w:val="24"/>
        </w:rPr>
      </w:pPr>
    </w:p>
    <w:p w14:paraId="584C9D5F" w14:textId="1CAEAD03" w:rsidR="000F0318" w:rsidRPr="00961C91" w:rsidRDefault="00467A1E" w:rsidP="00961C91">
      <w:pPr>
        <w:widowControl w:val="0"/>
        <w:numPr>
          <w:ilvl w:val="0"/>
          <w:numId w:val="77"/>
        </w:numPr>
        <w:jc w:val="center"/>
        <w:rPr>
          <w:rFonts w:ascii="Times New Roman" w:hAnsi="Times New Roman"/>
          <w:b/>
          <w:bCs/>
          <w:color w:val="000000"/>
          <w:sz w:val="24"/>
        </w:rPr>
      </w:pPr>
      <w:r w:rsidRPr="00961C91">
        <w:rPr>
          <w:rFonts w:ascii="Times New Roman" w:hAnsi="Times New Roman"/>
          <w:b/>
          <w:bCs/>
          <w:color w:val="000000"/>
          <w:sz w:val="24"/>
        </w:rPr>
        <w:t>M</w:t>
      </w:r>
      <w:r w:rsidR="000F0318" w:rsidRPr="00961C91">
        <w:rPr>
          <w:rFonts w:ascii="Times New Roman" w:hAnsi="Times New Roman"/>
          <w:b/>
          <w:bCs/>
          <w:color w:val="000000"/>
          <w:sz w:val="24"/>
        </w:rPr>
        <w:t>ísto provádění Díla</w:t>
      </w:r>
    </w:p>
    <w:p w14:paraId="0E3E377B" w14:textId="55550DCF" w:rsidR="000F0318" w:rsidRPr="00273C28" w:rsidRDefault="00467A1E" w:rsidP="00961C91">
      <w:pPr>
        <w:widowControl w:val="0"/>
        <w:numPr>
          <w:ilvl w:val="0"/>
          <w:numId w:val="42"/>
        </w:numPr>
        <w:jc w:val="both"/>
        <w:rPr>
          <w:rFonts w:ascii="Times New Roman" w:hAnsi="Times New Roman"/>
          <w:color w:val="000000"/>
          <w:sz w:val="24"/>
        </w:rPr>
      </w:pPr>
      <w:r w:rsidRPr="00273C28">
        <w:rPr>
          <w:rFonts w:ascii="Times New Roman" w:hAnsi="Times New Roman"/>
          <w:color w:val="000000"/>
          <w:sz w:val="24"/>
        </w:rPr>
        <w:t xml:space="preserve">Místem provádění Díla </w:t>
      </w:r>
      <w:r w:rsidR="000F0318" w:rsidRPr="00273C28">
        <w:rPr>
          <w:rFonts w:ascii="Times New Roman" w:hAnsi="Times New Roman"/>
          <w:color w:val="000000"/>
          <w:sz w:val="24"/>
        </w:rPr>
        <w:t>se rozumí pozem</w:t>
      </w:r>
      <w:r w:rsidRPr="00273C28">
        <w:rPr>
          <w:rFonts w:ascii="Times New Roman" w:hAnsi="Times New Roman"/>
          <w:color w:val="000000"/>
          <w:sz w:val="24"/>
        </w:rPr>
        <w:t>ky</w:t>
      </w:r>
      <w:r w:rsidR="000F0318" w:rsidRPr="00273C28">
        <w:rPr>
          <w:rFonts w:ascii="Times New Roman" w:hAnsi="Times New Roman"/>
          <w:color w:val="000000"/>
          <w:sz w:val="24"/>
        </w:rPr>
        <w:t xml:space="preserve"> určené </w:t>
      </w:r>
      <w:r w:rsidRPr="00273C28">
        <w:rPr>
          <w:rFonts w:ascii="Times New Roman" w:hAnsi="Times New Roman"/>
          <w:color w:val="000000"/>
          <w:sz w:val="24"/>
        </w:rPr>
        <w:t xml:space="preserve">projektovou </w:t>
      </w:r>
      <w:r w:rsidR="000F0318" w:rsidRPr="00273C28">
        <w:rPr>
          <w:rFonts w:ascii="Times New Roman" w:hAnsi="Times New Roman"/>
          <w:color w:val="000000"/>
          <w:sz w:val="24"/>
        </w:rPr>
        <w:t>dokumentací.</w:t>
      </w:r>
    </w:p>
    <w:p w14:paraId="03E327BA" w14:textId="756B6BEC" w:rsidR="000F0318" w:rsidRPr="00273C28" w:rsidRDefault="000F0318" w:rsidP="00961C91">
      <w:pPr>
        <w:widowControl w:val="0"/>
        <w:numPr>
          <w:ilvl w:val="0"/>
          <w:numId w:val="42"/>
        </w:numPr>
        <w:jc w:val="both"/>
        <w:rPr>
          <w:rFonts w:ascii="Times New Roman" w:hAnsi="Times New Roman"/>
          <w:color w:val="000000"/>
          <w:sz w:val="24"/>
        </w:rPr>
      </w:pPr>
      <w:r w:rsidRPr="00273C28">
        <w:rPr>
          <w:rFonts w:ascii="Times New Roman" w:hAnsi="Times New Roman"/>
          <w:color w:val="000000"/>
          <w:sz w:val="24"/>
        </w:rPr>
        <w:t xml:space="preserve">Objednatel předá </w:t>
      </w:r>
      <w:r w:rsidR="00467A1E" w:rsidRPr="00273C28">
        <w:rPr>
          <w:rFonts w:ascii="Times New Roman" w:hAnsi="Times New Roman"/>
          <w:color w:val="000000"/>
          <w:sz w:val="24"/>
        </w:rPr>
        <w:t>místo provádění Díla</w:t>
      </w:r>
      <w:r w:rsidRPr="00273C28">
        <w:rPr>
          <w:rFonts w:ascii="Times New Roman" w:hAnsi="Times New Roman"/>
          <w:color w:val="000000"/>
          <w:sz w:val="24"/>
        </w:rPr>
        <w:t xml:space="preserve"> </w:t>
      </w:r>
      <w:r w:rsidRPr="00273C28">
        <w:rPr>
          <w:rFonts w:ascii="Times New Roman" w:hAnsi="Times New Roman"/>
          <w:sz w:val="24"/>
        </w:rPr>
        <w:t xml:space="preserve">zhotoviteli bez zbytečného odkladu po podpisu této </w:t>
      </w:r>
      <w:r w:rsidRPr="00273C28">
        <w:rPr>
          <w:rFonts w:ascii="Times New Roman" w:hAnsi="Times New Roman"/>
          <w:sz w:val="24"/>
        </w:rPr>
        <w:lastRenderedPageBreak/>
        <w:t xml:space="preserve">smlouvy, nejpozději však do 10 pracovních dnů od podpisu této smlouvy. </w:t>
      </w:r>
      <w:r w:rsidRPr="00273C28">
        <w:rPr>
          <w:rFonts w:ascii="Times New Roman" w:hAnsi="Times New Roman"/>
          <w:color w:val="000000"/>
          <w:sz w:val="24"/>
        </w:rPr>
        <w:t xml:space="preserve">Objednatel se zavazuje předat zhotoviteli </w:t>
      </w:r>
      <w:r w:rsidR="00467A1E" w:rsidRPr="00273C28">
        <w:rPr>
          <w:rFonts w:ascii="Times New Roman" w:hAnsi="Times New Roman"/>
          <w:color w:val="000000"/>
          <w:sz w:val="24"/>
        </w:rPr>
        <w:t>místo provádění Díla</w:t>
      </w:r>
      <w:r w:rsidRPr="00273C28">
        <w:rPr>
          <w:rFonts w:ascii="Times New Roman" w:hAnsi="Times New Roman"/>
          <w:color w:val="000000"/>
          <w:sz w:val="24"/>
        </w:rPr>
        <w:t xml:space="preserve"> v rozsahu předpokládaném </w:t>
      </w:r>
      <w:r w:rsidR="00467A1E" w:rsidRPr="00273C28">
        <w:rPr>
          <w:rFonts w:ascii="Times New Roman" w:hAnsi="Times New Roman"/>
          <w:color w:val="000000"/>
          <w:sz w:val="24"/>
        </w:rPr>
        <w:t xml:space="preserve">projektovou </w:t>
      </w:r>
      <w:r w:rsidRPr="00273C28">
        <w:rPr>
          <w:rFonts w:ascii="Times New Roman" w:hAnsi="Times New Roman"/>
          <w:color w:val="000000"/>
          <w:sz w:val="24"/>
        </w:rPr>
        <w:t xml:space="preserve">dokumentací a zhotovitel se zavazuje </w:t>
      </w:r>
      <w:r w:rsidR="00467A1E" w:rsidRPr="00273C28">
        <w:rPr>
          <w:rFonts w:ascii="Times New Roman" w:hAnsi="Times New Roman"/>
          <w:color w:val="000000"/>
          <w:sz w:val="24"/>
        </w:rPr>
        <w:t>místo provádění Díla</w:t>
      </w:r>
      <w:r w:rsidRPr="00273C28">
        <w:rPr>
          <w:rFonts w:ascii="Times New Roman" w:hAnsi="Times New Roman"/>
          <w:color w:val="000000"/>
          <w:sz w:val="24"/>
        </w:rPr>
        <w:t xml:space="preserve"> převzít. O předání zhotoviteli bude sepsán písemný předávací protokol.</w:t>
      </w:r>
    </w:p>
    <w:p w14:paraId="3C77CD55" w14:textId="5F7F7C86" w:rsidR="000F0318" w:rsidRPr="00273C28" w:rsidRDefault="000F0318" w:rsidP="00961C91">
      <w:pPr>
        <w:widowControl w:val="0"/>
        <w:numPr>
          <w:ilvl w:val="0"/>
          <w:numId w:val="42"/>
        </w:numPr>
        <w:jc w:val="both"/>
        <w:rPr>
          <w:rFonts w:ascii="Times New Roman" w:hAnsi="Times New Roman"/>
          <w:color w:val="000000"/>
          <w:sz w:val="24"/>
        </w:rPr>
      </w:pPr>
      <w:r w:rsidRPr="00273C28">
        <w:rPr>
          <w:rFonts w:ascii="Times New Roman" w:hAnsi="Times New Roman"/>
          <w:color w:val="000000"/>
          <w:sz w:val="24"/>
        </w:rPr>
        <w:t xml:space="preserve">Zhotovitel je povinen zajistit na své náklady řádné vytýčení, zařízení (např. toalety, sklady) a zabezpečení </w:t>
      </w:r>
      <w:r w:rsidR="00467A1E" w:rsidRPr="00273C28">
        <w:rPr>
          <w:rFonts w:ascii="Times New Roman" w:hAnsi="Times New Roman"/>
          <w:color w:val="000000"/>
          <w:sz w:val="24"/>
        </w:rPr>
        <w:t>místa provádění Díla</w:t>
      </w:r>
      <w:r w:rsidRPr="00273C28">
        <w:rPr>
          <w:rFonts w:ascii="Times New Roman" w:hAnsi="Times New Roman"/>
          <w:color w:val="000000"/>
          <w:sz w:val="24"/>
        </w:rPr>
        <w:t xml:space="preserve">. </w:t>
      </w:r>
    </w:p>
    <w:p w14:paraId="1E3801FE" w14:textId="77777777" w:rsidR="000F0318" w:rsidRPr="00273C28" w:rsidRDefault="000F0318" w:rsidP="00961C91">
      <w:pPr>
        <w:widowControl w:val="0"/>
        <w:numPr>
          <w:ilvl w:val="0"/>
          <w:numId w:val="42"/>
        </w:numPr>
        <w:jc w:val="both"/>
        <w:rPr>
          <w:rFonts w:ascii="Times New Roman" w:hAnsi="Times New Roman"/>
          <w:color w:val="000000"/>
          <w:sz w:val="24"/>
        </w:rPr>
      </w:pPr>
      <w:r w:rsidRPr="00273C28">
        <w:rPr>
          <w:rFonts w:ascii="Times New Roman" w:hAnsi="Times New Roman"/>
          <w:color w:val="000000"/>
          <w:sz w:val="24"/>
        </w:rPr>
        <w:t xml:space="preserve">Veškerá potřebná povolení k užívání veřejných ploch, případně rozkopávkám nebo překopům veřejných komunikací zajišťuje na své náklady zhotovitel. Zhotovitel se zavazuje na vlastní náklady provádět i úklid veřejných ploch a nese i veškerou odpovědnost za škody způsobené svou činností spojenou se záborem veřejných ploch. Veškeré případné poplatky a úhrady se záborem veřejných ploch spojené s prováděním Díla nese zhotovitel na své náklady a objednatel se zavazuje poskytnout zhotoviteli nezbytnou součinnost. </w:t>
      </w:r>
    </w:p>
    <w:p w14:paraId="316D0707" w14:textId="458ED778" w:rsidR="000F0318" w:rsidRPr="00273C28" w:rsidRDefault="000F0318" w:rsidP="00961C91">
      <w:pPr>
        <w:widowControl w:val="0"/>
        <w:numPr>
          <w:ilvl w:val="0"/>
          <w:numId w:val="42"/>
        </w:numPr>
        <w:jc w:val="both"/>
        <w:rPr>
          <w:rFonts w:ascii="Times New Roman" w:hAnsi="Times New Roman"/>
          <w:color w:val="000000"/>
          <w:sz w:val="24"/>
        </w:rPr>
      </w:pPr>
      <w:r w:rsidRPr="00273C28">
        <w:rPr>
          <w:rFonts w:ascii="Times New Roman" w:hAnsi="Times New Roman"/>
          <w:color w:val="000000"/>
          <w:sz w:val="24"/>
        </w:rPr>
        <w:t xml:space="preserve">Nejpozději do 10 dnů po předání a převzetí řádně provedeného Díla či po odstranění všech vad a nedodělků z předání Díla případně vzešlých je zhotovitel povinen vyklidit </w:t>
      </w:r>
      <w:r w:rsidR="00467A1E" w:rsidRPr="00273C28">
        <w:rPr>
          <w:rFonts w:ascii="Times New Roman" w:hAnsi="Times New Roman"/>
          <w:color w:val="000000"/>
          <w:sz w:val="24"/>
        </w:rPr>
        <w:t>místo provádění Díla</w:t>
      </w:r>
      <w:r w:rsidRPr="00273C28">
        <w:rPr>
          <w:rFonts w:ascii="Times New Roman" w:hAnsi="Times New Roman"/>
          <w:color w:val="000000"/>
          <w:sz w:val="24"/>
        </w:rPr>
        <w:t xml:space="preserve"> a upravit ho do řádného stavu. Stejně tak je povinen postupovat i při odstoupení od této smlouvy. V případě nesplnění této povinnosti je objednatel dle dohody obou smluvních stran oprávněn provést vyklizení </w:t>
      </w:r>
      <w:r w:rsidR="00467A1E" w:rsidRPr="00273C28">
        <w:rPr>
          <w:rFonts w:ascii="Times New Roman" w:hAnsi="Times New Roman"/>
          <w:color w:val="000000"/>
          <w:sz w:val="24"/>
        </w:rPr>
        <w:t>místa provádění Díla</w:t>
      </w:r>
      <w:r w:rsidRPr="00273C28">
        <w:rPr>
          <w:rFonts w:ascii="Times New Roman" w:hAnsi="Times New Roman"/>
          <w:color w:val="000000"/>
          <w:sz w:val="24"/>
        </w:rPr>
        <w:t xml:space="preserve"> na náklady zhotovitele třetí osobou a veškeré movité věci uložit do úschovy, a to opět na náklady zhotovitele.</w:t>
      </w:r>
    </w:p>
    <w:p w14:paraId="40183185" w14:textId="77777777" w:rsidR="000F0318" w:rsidRPr="00273C28" w:rsidRDefault="000F0318" w:rsidP="00961C91">
      <w:pPr>
        <w:widowControl w:val="0"/>
        <w:jc w:val="both"/>
        <w:rPr>
          <w:rFonts w:ascii="Times New Roman" w:hAnsi="Times New Roman"/>
          <w:color w:val="000000"/>
          <w:sz w:val="24"/>
        </w:rPr>
      </w:pPr>
    </w:p>
    <w:p w14:paraId="10F0FB8D" w14:textId="77777777" w:rsidR="000F0318" w:rsidRPr="000935AA" w:rsidRDefault="000F0318" w:rsidP="00961C91">
      <w:pPr>
        <w:widowControl w:val="0"/>
        <w:numPr>
          <w:ilvl w:val="0"/>
          <w:numId w:val="77"/>
        </w:numPr>
        <w:jc w:val="center"/>
        <w:rPr>
          <w:rFonts w:ascii="Times New Roman" w:hAnsi="Times New Roman"/>
          <w:b/>
          <w:bCs/>
          <w:color w:val="000000"/>
          <w:sz w:val="24"/>
        </w:rPr>
      </w:pPr>
      <w:r w:rsidRPr="000935AA">
        <w:rPr>
          <w:rFonts w:ascii="Times New Roman" w:hAnsi="Times New Roman"/>
          <w:b/>
          <w:bCs/>
          <w:color w:val="000000"/>
          <w:sz w:val="24"/>
        </w:rPr>
        <w:t>Provádění Díla</w:t>
      </w:r>
    </w:p>
    <w:p w14:paraId="07EF1A2E" w14:textId="3CEFAEDC" w:rsidR="000F0318" w:rsidRPr="00273C28" w:rsidRDefault="000F0318" w:rsidP="00961C91">
      <w:pPr>
        <w:widowControl w:val="0"/>
        <w:numPr>
          <w:ilvl w:val="0"/>
          <w:numId w:val="43"/>
        </w:numPr>
        <w:ind w:left="360"/>
        <w:jc w:val="both"/>
        <w:rPr>
          <w:rFonts w:ascii="Times New Roman" w:hAnsi="Times New Roman"/>
          <w:color w:val="000000"/>
          <w:sz w:val="24"/>
        </w:rPr>
      </w:pPr>
      <w:r w:rsidRPr="00273C28">
        <w:rPr>
          <w:rFonts w:ascii="Times New Roman" w:hAnsi="Times New Roman"/>
          <w:color w:val="000000"/>
          <w:sz w:val="24"/>
        </w:rPr>
        <w:t>Zhotovitel se zavazuje provést Dílo a všechny jeho části řádně, v odpovídající kvalitě, s odbornou péčí a v rozsahu potřebném pro řádné provedení Díla tak, aby bylo Dílo v souladu s touto smlouvou</w:t>
      </w:r>
      <w:r w:rsidR="000935AA">
        <w:rPr>
          <w:rFonts w:ascii="Times New Roman" w:hAnsi="Times New Roman"/>
          <w:color w:val="000000"/>
          <w:sz w:val="24"/>
        </w:rPr>
        <w:t xml:space="preserve">, </w:t>
      </w:r>
      <w:r w:rsidRPr="00273C28">
        <w:rPr>
          <w:rFonts w:ascii="Times New Roman" w:hAnsi="Times New Roman"/>
          <w:color w:val="000000"/>
          <w:sz w:val="24"/>
        </w:rPr>
        <w:t>v souladu s</w:t>
      </w:r>
      <w:r w:rsidR="00DF2C02" w:rsidRPr="00273C28">
        <w:rPr>
          <w:rFonts w:ascii="Times New Roman" w:hAnsi="Times New Roman"/>
          <w:color w:val="000000"/>
          <w:sz w:val="24"/>
        </w:rPr>
        <w:t xml:space="preserve"> projektovou </w:t>
      </w:r>
      <w:r w:rsidRPr="00273C28">
        <w:rPr>
          <w:rFonts w:ascii="Times New Roman" w:hAnsi="Times New Roman"/>
          <w:color w:val="000000"/>
          <w:sz w:val="24"/>
        </w:rPr>
        <w:t>dokumentací</w:t>
      </w:r>
      <w:r w:rsidR="00DF2C02" w:rsidRPr="00273C28">
        <w:rPr>
          <w:rFonts w:ascii="Times New Roman" w:hAnsi="Times New Roman"/>
          <w:color w:val="000000"/>
          <w:sz w:val="24"/>
        </w:rPr>
        <w:t xml:space="preserve"> a p</w:t>
      </w:r>
      <w:r w:rsidRPr="00273C28">
        <w:rPr>
          <w:rFonts w:ascii="Times New Roman" w:hAnsi="Times New Roman"/>
          <w:color w:val="000000"/>
          <w:sz w:val="24"/>
        </w:rPr>
        <w:t xml:space="preserve">oložkovým rozpočtem, s příslušnými technickými a technologickými normami včetně ČSN i jejich informativních částí a s právními a jinými předpisy. </w:t>
      </w:r>
    </w:p>
    <w:p w14:paraId="7ACC14E6" w14:textId="195BAB7E" w:rsidR="000F0318" w:rsidRPr="00273C28" w:rsidRDefault="000F0318" w:rsidP="00961C91">
      <w:pPr>
        <w:widowControl w:val="0"/>
        <w:numPr>
          <w:ilvl w:val="0"/>
          <w:numId w:val="43"/>
        </w:numPr>
        <w:ind w:left="360"/>
        <w:jc w:val="both"/>
        <w:rPr>
          <w:rFonts w:ascii="Times New Roman" w:hAnsi="Times New Roman"/>
          <w:color w:val="000000"/>
          <w:sz w:val="24"/>
        </w:rPr>
      </w:pPr>
      <w:r w:rsidRPr="00273C28">
        <w:rPr>
          <w:rFonts w:ascii="Times New Roman" w:hAnsi="Times New Roman"/>
          <w:color w:val="000000"/>
          <w:sz w:val="24"/>
        </w:rPr>
        <w:t xml:space="preserve">Zhotovitel je povinen do 10 dnů ode dne zahájení provádění Díla vypracovat a objednateli předat harmonogram provádění </w:t>
      </w:r>
      <w:r w:rsidR="00DF2C02" w:rsidRPr="00273C28">
        <w:rPr>
          <w:rFonts w:ascii="Times New Roman" w:hAnsi="Times New Roman"/>
          <w:color w:val="000000"/>
          <w:sz w:val="24"/>
        </w:rPr>
        <w:t xml:space="preserve">Díla tak, aby </w:t>
      </w:r>
      <w:r w:rsidRPr="00273C28">
        <w:rPr>
          <w:rFonts w:ascii="Times New Roman" w:hAnsi="Times New Roman"/>
          <w:color w:val="000000"/>
          <w:sz w:val="24"/>
        </w:rPr>
        <w:t xml:space="preserve">objednatel mohl v průběhu provádění Díla průběžně kontrolovat a ověřovat kvalitu Díla, včetně průběhu </w:t>
      </w:r>
      <w:r w:rsidR="00DF2C02" w:rsidRPr="00273C28">
        <w:rPr>
          <w:rFonts w:ascii="Times New Roman" w:hAnsi="Times New Roman"/>
          <w:color w:val="000000"/>
          <w:sz w:val="24"/>
        </w:rPr>
        <w:t>plnění</w:t>
      </w:r>
      <w:r w:rsidRPr="00273C28">
        <w:rPr>
          <w:rFonts w:ascii="Times New Roman" w:hAnsi="Times New Roman"/>
          <w:color w:val="000000"/>
          <w:sz w:val="24"/>
        </w:rPr>
        <w:t>. O každé změně tohoto harmonogramu je zhotovitel povinen v dostatečném časovém předstihu, vždy alespoň 5 pracovních dnů, informovat objednatele.</w:t>
      </w:r>
    </w:p>
    <w:p w14:paraId="024AB29F" w14:textId="54E23F03" w:rsidR="000F0318" w:rsidRPr="00273C28" w:rsidRDefault="000F0318" w:rsidP="00961C91">
      <w:pPr>
        <w:widowControl w:val="0"/>
        <w:numPr>
          <w:ilvl w:val="0"/>
          <w:numId w:val="43"/>
        </w:numPr>
        <w:ind w:left="360"/>
        <w:jc w:val="both"/>
        <w:rPr>
          <w:rFonts w:ascii="Times New Roman" w:hAnsi="Times New Roman"/>
          <w:color w:val="000000"/>
          <w:sz w:val="24"/>
        </w:rPr>
      </w:pPr>
      <w:r w:rsidRPr="00273C28">
        <w:rPr>
          <w:rFonts w:ascii="Times New Roman" w:hAnsi="Times New Roman"/>
          <w:color w:val="000000"/>
          <w:sz w:val="24"/>
        </w:rPr>
        <w:t>Při provádění Díla postupuje zhotovitel samostatně. Zhotovitel se však zavazuje respektovat pokyny objednatele, pokud nebudou v rozporu s příslušnými technickými a technologickými normami včetně ČSN, právními a jinými předpisy, stanovisky orgánů státní správy anebo odbornými znalostmi zhotovitele. V případě, že pokyny objednatele nebudou v souladu s výše uvedenými předpisy nebo znalostmi zhotovitele, zhotovitel objednatele písemně o této skutečnosti uvědomí včetně náležitého zdůvodnění a požádá objednatele o jejich přehodnocení.</w:t>
      </w:r>
    </w:p>
    <w:p w14:paraId="06B32301" w14:textId="77777777" w:rsidR="000F0318" w:rsidRPr="00273C28" w:rsidRDefault="000F0318" w:rsidP="00961C91">
      <w:pPr>
        <w:widowControl w:val="0"/>
        <w:numPr>
          <w:ilvl w:val="0"/>
          <w:numId w:val="43"/>
        </w:numPr>
        <w:ind w:left="360"/>
        <w:jc w:val="both"/>
        <w:rPr>
          <w:rFonts w:ascii="Times New Roman" w:hAnsi="Times New Roman"/>
          <w:color w:val="000000"/>
          <w:sz w:val="24"/>
        </w:rPr>
      </w:pPr>
      <w:r w:rsidRPr="00273C28">
        <w:rPr>
          <w:rFonts w:ascii="Times New Roman" w:hAnsi="Times New Roman"/>
          <w:color w:val="000000"/>
          <w:sz w:val="24"/>
        </w:rPr>
        <w:t>Věci, které jsou potřebné k provedení Díla je povinen opatřit zhotovitel na své náklady, pokud v této smlouvě není výslovně uvedeno, že je opatří objednatel.</w:t>
      </w:r>
    </w:p>
    <w:p w14:paraId="21529B69" w14:textId="209CE5C1" w:rsidR="000F0318" w:rsidRPr="00273C28" w:rsidRDefault="000F0318" w:rsidP="00961C91">
      <w:pPr>
        <w:widowControl w:val="0"/>
        <w:numPr>
          <w:ilvl w:val="0"/>
          <w:numId w:val="43"/>
        </w:numPr>
        <w:ind w:left="360"/>
        <w:jc w:val="both"/>
        <w:rPr>
          <w:rFonts w:ascii="Times New Roman" w:hAnsi="Times New Roman"/>
          <w:color w:val="000000"/>
          <w:sz w:val="24"/>
        </w:rPr>
      </w:pPr>
      <w:r w:rsidRPr="00273C28">
        <w:rPr>
          <w:rFonts w:ascii="Times New Roman" w:hAnsi="Times New Roman"/>
          <w:color w:val="000000"/>
          <w:sz w:val="24"/>
        </w:rPr>
        <w:t xml:space="preserve">Zhotovitel odpovídá za bezpečnost a ochranu zdraví svých zaměstnanců i ostatních osob v prostoru staveniště a zabezpečí jejich vybavení ochrannými pracovními pomůckami. Dále se zhotovitel zavazuje dodržovat hygienické (zejména protihlukové) a případné jiné předpisy související s realizací Díla tak, aby místo provádění Díla a jeho okolí nebylo </w:t>
      </w:r>
      <w:r w:rsidR="000935AA">
        <w:rPr>
          <w:rFonts w:ascii="Times New Roman" w:hAnsi="Times New Roman"/>
          <w:color w:val="000000"/>
          <w:sz w:val="24"/>
        </w:rPr>
        <w:t xml:space="preserve">nepřiměřeně </w:t>
      </w:r>
      <w:r w:rsidRPr="00273C28">
        <w:rPr>
          <w:rFonts w:ascii="Times New Roman" w:hAnsi="Times New Roman"/>
          <w:color w:val="000000"/>
          <w:sz w:val="24"/>
        </w:rPr>
        <w:t xml:space="preserve">rušeno hlukem, prachem nebo jinou nečistotou. Zhotovitel přebírá v plném rozsahu odpovědnost za vlastní řízení postupu prací, za odborné vedení provádění Díla. Zhotovitel je povinen zajistit, že všechny fyzické osoby pohybující se </w:t>
      </w:r>
      <w:r w:rsidR="00DF2C02" w:rsidRPr="00273C28">
        <w:rPr>
          <w:rFonts w:ascii="Times New Roman" w:hAnsi="Times New Roman"/>
          <w:color w:val="000000"/>
          <w:sz w:val="24"/>
        </w:rPr>
        <w:t>v místě provádění Díla</w:t>
      </w:r>
      <w:r w:rsidRPr="00273C28">
        <w:rPr>
          <w:rFonts w:ascii="Times New Roman" w:hAnsi="Times New Roman"/>
          <w:color w:val="000000"/>
          <w:sz w:val="24"/>
        </w:rPr>
        <w:t xml:space="preserve"> z pokynu zhotovitele, včetně fyzických osob podzhotovitelů</w:t>
      </w:r>
      <w:r w:rsidR="00DF2C02" w:rsidRPr="00273C28">
        <w:rPr>
          <w:rFonts w:ascii="Times New Roman" w:hAnsi="Times New Roman"/>
          <w:color w:val="000000"/>
          <w:sz w:val="24"/>
        </w:rPr>
        <w:t>,</w:t>
      </w:r>
      <w:r w:rsidRPr="00273C28">
        <w:rPr>
          <w:rFonts w:ascii="Times New Roman" w:hAnsi="Times New Roman"/>
          <w:color w:val="000000"/>
          <w:sz w:val="24"/>
        </w:rPr>
        <w:t xml:space="preserve"> budou označeni logem zhotovitele. Neoznačené fyzické osoby jsou povinny na vyzvání objednatele </w:t>
      </w:r>
      <w:r w:rsidR="00DF2C02" w:rsidRPr="00273C28">
        <w:rPr>
          <w:rFonts w:ascii="Times New Roman" w:hAnsi="Times New Roman"/>
          <w:color w:val="000000"/>
          <w:sz w:val="24"/>
        </w:rPr>
        <w:t>místo provádění Díla</w:t>
      </w:r>
      <w:r w:rsidRPr="00273C28">
        <w:rPr>
          <w:rFonts w:ascii="Times New Roman" w:hAnsi="Times New Roman"/>
          <w:color w:val="000000"/>
          <w:sz w:val="24"/>
        </w:rPr>
        <w:t xml:space="preserve"> okamžitě opustit.    </w:t>
      </w:r>
    </w:p>
    <w:p w14:paraId="5BFBA295" w14:textId="77777777" w:rsidR="00512B94" w:rsidRDefault="000F0318" w:rsidP="000935AA">
      <w:pPr>
        <w:widowControl w:val="0"/>
        <w:numPr>
          <w:ilvl w:val="0"/>
          <w:numId w:val="43"/>
        </w:numPr>
        <w:ind w:left="360"/>
        <w:jc w:val="both"/>
        <w:rPr>
          <w:rFonts w:ascii="Times New Roman" w:hAnsi="Times New Roman"/>
          <w:color w:val="000000"/>
          <w:sz w:val="24"/>
        </w:rPr>
      </w:pPr>
      <w:r w:rsidRPr="000935AA">
        <w:rPr>
          <w:rFonts w:ascii="Times New Roman" w:hAnsi="Times New Roman"/>
          <w:color w:val="000000"/>
          <w:sz w:val="24"/>
        </w:rPr>
        <w:t xml:space="preserve">Zhotovitel je povinen při provádění Díla dodržovat veškeré technické a technologické normy včetně ČSN a jejich informativních částí a bezpečnostní předpisy, jakož i veškeré zákony a jejich prováděcí předpisy, a i další právní a jiné předpisy, které se týkají Díla i </w:t>
      </w:r>
      <w:r w:rsidRPr="000935AA">
        <w:rPr>
          <w:rFonts w:ascii="Times New Roman" w:hAnsi="Times New Roman"/>
          <w:color w:val="000000"/>
          <w:sz w:val="24"/>
        </w:rPr>
        <w:lastRenderedPageBreak/>
        <w:t>jeho činnosti. Dále je zhotovitel povinen udržovat na předmětu Díla čistotu a pořádek a průběžně odstraňovat na své náklady z</w:t>
      </w:r>
      <w:r w:rsidR="00DF2C02" w:rsidRPr="000935AA">
        <w:rPr>
          <w:rFonts w:ascii="Times New Roman" w:hAnsi="Times New Roman"/>
          <w:color w:val="000000"/>
          <w:sz w:val="24"/>
        </w:rPr>
        <w:t xml:space="preserve"> místa provádění </w:t>
      </w:r>
      <w:r w:rsidRPr="000935AA">
        <w:rPr>
          <w:rFonts w:ascii="Times New Roman" w:hAnsi="Times New Roman"/>
          <w:color w:val="000000"/>
          <w:sz w:val="24"/>
        </w:rPr>
        <w:t xml:space="preserve">Díla odpady a nečistoty vznikající při </w:t>
      </w:r>
      <w:r w:rsidR="00DF2C02" w:rsidRPr="000935AA">
        <w:rPr>
          <w:rFonts w:ascii="Times New Roman" w:hAnsi="Times New Roman"/>
          <w:color w:val="000000"/>
          <w:sz w:val="24"/>
        </w:rPr>
        <w:t>provádění</w:t>
      </w:r>
      <w:r w:rsidRPr="000935AA">
        <w:rPr>
          <w:rFonts w:ascii="Times New Roman" w:hAnsi="Times New Roman"/>
          <w:color w:val="000000"/>
          <w:sz w:val="24"/>
        </w:rPr>
        <w:t xml:space="preserve"> Díla a zajistit neodkladně na své náklady úklid komunikací dotčených prováděním Díla od nečistot a odpadů vzniklých prováděním Díla, přičemž v době provádění zemních prací a/nebo kdykoliv to bude stav znečištění přilehlých komunikací vyžadovat, je zhotovitel povinen zajistit úklid těchto komunikací ručně nebo čistícím či kropícím vozem. V případě, že zhotovitel k výzvě objednatele neprovede odstranění znečištění, je oprávněn toto znečištění odstranit na náklady zhotovitele a za pomoci třetích osob objednatel. </w:t>
      </w:r>
    </w:p>
    <w:p w14:paraId="721EFC74" w14:textId="16FBD5E5" w:rsidR="000F0318" w:rsidRPr="000935AA" w:rsidRDefault="000F0318" w:rsidP="000935AA">
      <w:pPr>
        <w:widowControl w:val="0"/>
        <w:numPr>
          <w:ilvl w:val="0"/>
          <w:numId w:val="43"/>
        </w:numPr>
        <w:ind w:left="360"/>
        <w:jc w:val="both"/>
        <w:rPr>
          <w:rFonts w:ascii="Times New Roman" w:hAnsi="Times New Roman"/>
          <w:color w:val="000000"/>
          <w:sz w:val="24"/>
        </w:rPr>
      </w:pPr>
      <w:r w:rsidRPr="000935AA">
        <w:rPr>
          <w:rFonts w:ascii="Times New Roman" w:hAnsi="Times New Roman"/>
          <w:color w:val="000000"/>
          <w:sz w:val="24"/>
        </w:rPr>
        <w:t>Zhotovitel je při provádění Díla povinen dodržovat zejména příslušná ustanovení</w:t>
      </w:r>
      <w:r w:rsidR="000935AA" w:rsidRPr="000935AA">
        <w:rPr>
          <w:rFonts w:ascii="Times New Roman" w:hAnsi="Times New Roman"/>
          <w:color w:val="000000"/>
          <w:sz w:val="24"/>
        </w:rPr>
        <w:t xml:space="preserve"> </w:t>
      </w:r>
      <w:r w:rsidRPr="000935AA">
        <w:rPr>
          <w:rFonts w:ascii="Times New Roman" w:hAnsi="Times New Roman"/>
          <w:color w:val="000000"/>
          <w:sz w:val="24"/>
        </w:rPr>
        <w:t>zákona č. 541/2020 Sb., o odpadech</w:t>
      </w:r>
      <w:r w:rsidR="00560336">
        <w:rPr>
          <w:rFonts w:ascii="Times New Roman" w:hAnsi="Times New Roman"/>
          <w:color w:val="000000"/>
          <w:sz w:val="24"/>
        </w:rPr>
        <w:t xml:space="preserve"> (se závazkem zhotovitele, že bude minimalizovat množství odpadů vzniklých v souvislosti s plněním této smlouvy)</w:t>
      </w:r>
      <w:r w:rsidRPr="000935AA">
        <w:rPr>
          <w:rFonts w:ascii="Times New Roman" w:hAnsi="Times New Roman"/>
          <w:color w:val="000000"/>
          <w:sz w:val="24"/>
        </w:rPr>
        <w:t>,</w:t>
      </w:r>
      <w:r w:rsidR="000935AA" w:rsidRPr="000935AA">
        <w:rPr>
          <w:rFonts w:ascii="Times New Roman" w:hAnsi="Times New Roman"/>
          <w:color w:val="000000"/>
          <w:sz w:val="24"/>
        </w:rPr>
        <w:t xml:space="preserve"> z</w:t>
      </w:r>
      <w:r w:rsidR="000935AA" w:rsidRPr="000935AA">
        <w:rPr>
          <w:rFonts w:ascii="Times New Roman" w:hAnsi="Times New Roman"/>
          <w:color w:val="000000"/>
          <w:sz w:val="24"/>
        </w:rPr>
        <w:t>ákon</w:t>
      </w:r>
      <w:r w:rsidR="000935AA" w:rsidRPr="000935AA">
        <w:rPr>
          <w:rFonts w:ascii="Times New Roman" w:hAnsi="Times New Roman"/>
          <w:color w:val="000000"/>
          <w:sz w:val="24"/>
        </w:rPr>
        <w:t>a</w:t>
      </w:r>
      <w:r w:rsidR="000935AA" w:rsidRPr="000935AA">
        <w:rPr>
          <w:rFonts w:ascii="Times New Roman" w:hAnsi="Times New Roman"/>
          <w:color w:val="000000"/>
          <w:sz w:val="24"/>
        </w:rPr>
        <w:t xml:space="preserve"> č. 435/2004 Sb.</w:t>
      </w:r>
      <w:r w:rsidR="000935AA" w:rsidRPr="000935AA">
        <w:rPr>
          <w:rFonts w:ascii="Times New Roman" w:hAnsi="Times New Roman"/>
          <w:color w:val="000000"/>
          <w:sz w:val="24"/>
        </w:rPr>
        <w:t xml:space="preserve">, o zaměstnanosti, </w:t>
      </w:r>
      <w:r w:rsidRPr="000935AA">
        <w:rPr>
          <w:rFonts w:ascii="Times New Roman" w:hAnsi="Times New Roman"/>
          <w:color w:val="000000"/>
          <w:sz w:val="24"/>
        </w:rPr>
        <w:t>zákona č. 309/2006 Sb.</w:t>
      </w:r>
      <w:r w:rsidR="00512B94">
        <w:rPr>
          <w:rFonts w:ascii="Times New Roman" w:hAnsi="Times New Roman"/>
          <w:color w:val="000000"/>
          <w:sz w:val="24"/>
        </w:rPr>
        <w:t>,</w:t>
      </w:r>
      <w:r w:rsidRPr="000935AA">
        <w:rPr>
          <w:rFonts w:ascii="Times New Roman" w:hAnsi="Times New Roman"/>
          <w:color w:val="000000"/>
          <w:sz w:val="24"/>
        </w:rPr>
        <w:t xml:space="preserve"> o zjištění dalších podmínek bezpečnosti a ochrany zdraví při práci</w:t>
      </w:r>
      <w:r w:rsidR="000935AA" w:rsidRPr="000935AA">
        <w:rPr>
          <w:rFonts w:ascii="Times New Roman" w:hAnsi="Times New Roman"/>
          <w:color w:val="000000"/>
          <w:sz w:val="24"/>
        </w:rPr>
        <w:t xml:space="preserve">, </w:t>
      </w:r>
      <w:r w:rsidRPr="000935AA">
        <w:rPr>
          <w:rFonts w:ascii="Times New Roman" w:hAnsi="Times New Roman"/>
          <w:color w:val="000000"/>
          <w:sz w:val="24"/>
        </w:rPr>
        <w:t>zákona č. 133/1985 Sb., o požární ochraně,</w:t>
      </w:r>
      <w:r w:rsidR="000935AA" w:rsidRPr="000935AA">
        <w:rPr>
          <w:rFonts w:ascii="Times New Roman" w:hAnsi="Times New Roman"/>
          <w:color w:val="000000"/>
          <w:sz w:val="24"/>
        </w:rPr>
        <w:t xml:space="preserve"> vše ve znění pozdějších předpisů</w:t>
      </w:r>
      <w:r w:rsidRPr="000935AA">
        <w:rPr>
          <w:rFonts w:ascii="Times New Roman" w:hAnsi="Times New Roman"/>
          <w:color w:val="000000"/>
          <w:sz w:val="24"/>
        </w:rPr>
        <w:t xml:space="preserve">, </w:t>
      </w:r>
      <w:r w:rsidR="00512B94">
        <w:rPr>
          <w:rFonts w:ascii="Times New Roman" w:hAnsi="Times New Roman"/>
          <w:color w:val="000000"/>
          <w:sz w:val="24"/>
        </w:rPr>
        <w:t xml:space="preserve">a dalších právních předpisů, </w:t>
      </w:r>
      <w:r w:rsidRPr="000935AA">
        <w:rPr>
          <w:rFonts w:ascii="Times New Roman" w:hAnsi="Times New Roman"/>
          <w:color w:val="000000"/>
          <w:sz w:val="24"/>
        </w:rPr>
        <w:t>které se na provádění Díla vztahují či v době provádění Díla budou vztahovat.</w:t>
      </w:r>
    </w:p>
    <w:p w14:paraId="29C7DDEF" w14:textId="77777777" w:rsidR="000F0318" w:rsidRPr="00273C28" w:rsidRDefault="000F0318" w:rsidP="00961C91">
      <w:pPr>
        <w:widowControl w:val="0"/>
        <w:numPr>
          <w:ilvl w:val="0"/>
          <w:numId w:val="43"/>
        </w:numPr>
        <w:ind w:left="360"/>
        <w:jc w:val="both"/>
        <w:rPr>
          <w:rFonts w:ascii="Times New Roman" w:hAnsi="Times New Roman"/>
          <w:color w:val="000000"/>
          <w:sz w:val="24"/>
        </w:rPr>
      </w:pPr>
      <w:r w:rsidRPr="00273C28">
        <w:rPr>
          <w:rFonts w:ascii="Times New Roman" w:hAnsi="Times New Roman"/>
          <w:color w:val="000000"/>
          <w:sz w:val="24"/>
        </w:rPr>
        <w:t>Zhotovitel se zavazuje a odpovídá za to, že při provádění Díla nepoužije žádný materiál, o kterém je v době jeho užití známo, že je škodlivý či nebezpečný lidskému zdraví či životnímu prostředí. Pokud tak zhotovitel učiní, je povinen na písemné vyzvání objednatele provést okamžitě nápravu a veškeré náklady s tím spojené nese zhotovitel. Stejně tak se zhotovitel zavazuje, že k realizaci Díla nepoužije materiály, které nemají požadovanou certifikaci nezbytnou k řádnému provedení Díla.</w:t>
      </w:r>
    </w:p>
    <w:p w14:paraId="3F1552EE" w14:textId="64293C0B" w:rsidR="000F0318" w:rsidRPr="00273C28" w:rsidRDefault="000F0318" w:rsidP="00961C91">
      <w:pPr>
        <w:widowControl w:val="0"/>
        <w:numPr>
          <w:ilvl w:val="0"/>
          <w:numId w:val="43"/>
        </w:numPr>
        <w:ind w:left="360"/>
        <w:jc w:val="both"/>
        <w:rPr>
          <w:rFonts w:ascii="Times New Roman" w:hAnsi="Times New Roman"/>
          <w:color w:val="000000"/>
          <w:sz w:val="24"/>
        </w:rPr>
      </w:pPr>
      <w:r w:rsidRPr="00273C28">
        <w:rPr>
          <w:rFonts w:ascii="Times New Roman" w:hAnsi="Times New Roman"/>
          <w:color w:val="000000"/>
          <w:sz w:val="24"/>
        </w:rPr>
        <w:t xml:space="preserve">Zhotovitel není bez předchozího písemného souhlasu objednatele oprávněn umisťovat </w:t>
      </w:r>
      <w:r w:rsidR="00FC64EB" w:rsidRPr="00273C28">
        <w:rPr>
          <w:rFonts w:ascii="Times New Roman" w:hAnsi="Times New Roman"/>
          <w:color w:val="000000"/>
          <w:sz w:val="24"/>
        </w:rPr>
        <w:t>v místě provádění Díla</w:t>
      </w:r>
      <w:r w:rsidRPr="00273C28">
        <w:rPr>
          <w:rFonts w:ascii="Times New Roman" w:hAnsi="Times New Roman"/>
          <w:color w:val="000000"/>
          <w:sz w:val="24"/>
        </w:rPr>
        <w:t xml:space="preserve"> jakákoliv reklamní zařízení, včetně reklamních plakátů, panelů apod.  </w:t>
      </w:r>
    </w:p>
    <w:p w14:paraId="301B4E3A" w14:textId="77777777" w:rsidR="000F0318" w:rsidRPr="00273C28" w:rsidRDefault="000F0318" w:rsidP="00961C91">
      <w:pPr>
        <w:widowControl w:val="0"/>
        <w:rPr>
          <w:rFonts w:ascii="Times New Roman" w:hAnsi="Times New Roman"/>
          <w:b/>
          <w:bCs/>
          <w:color w:val="000000"/>
          <w:sz w:val="24"/>
        </w:rPr>
      </w:pPr>
    </w:p>
    <w:p w14:paraId="42407671" w14:textId="698A7449" w:rsidR="000F0318" w:rsidRPr="00512B94" w:rsidRDefault="00FC64EB" w:rsidP="00961C91">
      <w:pPr>
        <w:widowControl w:val="0"/>
        <w:numPr>
          <w:ilvl w:val="0"/>
          <w:numId w:val="77"/>
        </w:numPr>
        <w:jc w:val="center"/>
        <w:rPr>
          <w:rFonts w:ascii="Times New Roman" w:hAnsi="Times New Roman"/>
          <w:b/>
          <w:bCs/>
          <w:color w:val="000000"/>
          <w:sz w:val="24"/>
        </w:rPr>
      </w:pPr>
      <w:proofErr w:type="spellStart"/>
      <w:r w:rsidRPr="00512B94">
        <w:rPr>
          <w:rFonts w:ascii="Times New Roman" w:hAnsi="Times New Roman"/>
          <w:b/>
          <w:bCs/>
          <w:color w:val="000000"/>
          <w:sz w:val="24"/>
        </w:rPr>
        <w:t>K</w:t>
      </w:r>
      <w:r w:rsidR="000F0318" w:rsidRPr="00512B94">
        <w:rPr>
          <w:rFonts w:ascii="Times New Roman" w:hAnsi="Times New Roman"/>
          <w:b/>
          <w:bCs/>
          <w:color w:val="000000"/>
          <w:sz w:val="24"/>
        </w:rPr>
        <w:t>ontrola</w:t>
      </w:r>
      <w:proofErr w:type="spellEnd"/>
      <w:r w:rsidR="000F0318" w:rsidRPr="00512B94">
        <w:rPr>
          <w:rFonts w:ascii="Times New Roman" w:hAnsi="Times New Roman"/>
          <w:b/>
          <w:bCs/>
          <w:color w:val="000000"/>
          <w:sz w:val="24"/>
        </w:rPr>
        <w:t xml:space="preserve"> </w:t>
      </w:r>
      <w:proofErr w:type="spellStart"/>
      <w:r w:rsidR="000F0318" w:rsidRPr="00512B94">
        <w:rPr>
          <w:rFonts w:ascii="Times New Roman" w:hAnsi="Times New Roman"/>
          <w:b/>
          <w:bCs/>
          <w:color w:val="000000"/>
          <w:sz w:val="24"/>
        </w:rPr>
        <w:t>provádění</w:t>
      </w:r>
      <w:proofErr w:type="spellEnd"/>
      <w:r w:rsidR="000F0318" w:rsidRPr="00512B94">
        <w:rPr>
          <w:rFonts w:ascii="Times New Roman" w:hAnsi="Times New Roman"/>
          <w:b/>
          <w:bCs/>
          <w:color w:val="000000"/>
          <w:sz w:val="24"/>
        </w:rPr>
        <w:t xml:space="preserve"> </w:t>
      </w:r>
      <w:proofErr w:type="spellStart"/>
      <w:r w:rsidR="000F0318" w:rsidRPr="00512B94">
        <w:rPr>
          <w:rFonts w:ascii="Times New Roman" w:hAnsi="Times New Roman"/>
          <w:b/>
          <w:bCs/>
          <w:color w:val="000000"/>
          <w:sz w:val="24"/>
        </w:rPr>
        <w:t>Díla</w:t>
      </w:r>
      <w:proofErr w:type="spellEnd"/>
      <w:r w:rsidR="000F0318" w:rsidRPr="00512B94">
        <w:rPr>
          <w:rFonts w:ascii="Times New Roman" w:hAnsi="Times New Roman"/>
          <w:b/>
          <w:bCs/>
          <w:color w:val="000000"/>
          <w:sz w:val="24"/>
        </w:rPr>
        <w:t xml:space="preserve"> </w:t>
      </w:r>
      <w:proofErr w:type="spellStart"/>
      <w:r w:rsidR="000F0318" w:rsidRPr="00512B94">
        <w:rPr>
          <w:rFonts w:ascii="Times New Roman" w:hAnsi="Times New Roman"/>
          <w:b/>
          <w:bCs/>
          <w:color w:val="000000"/>
          <w:sz w:val="24"/>
        </w:rPr>
        <w:t>objednatelem</w:t>
      </w:r>
      <w:proofErr w:type="spellEnd"/>
    </w:p>
    <w:p w14:paraId="3E0C9AE7" w14:textId="56CCCEC4" w:rsidR="000F0318" w:rsidRPr="00273C28" w:rsidRDefault="000F0318" w:rsidP="00961C91">
      <w:pPr>
        <w:widowControl w:val="0"/>
        <w:numPr>
          <w:ilvl w:val="0"/>
          <w:numId w:val="44"/>
        </w:numPr>
        <w:jc w:val="both"/>
        <w:rPr>
          <w:rFonts w:ascii="Times New Roman" w:hAnsi="Times New Roman"/>
          <w:color w:val="000000"/>
          <w:sz w:val="24"/>
        </w:rPr>
      </w:pPr>
      <w:r w:rsidRPr="00273C28">
        <w:rPr>
          <w:rFonts w:ascii="Times New Roman" w:hAnsi="Times New Roman"/>
          <w:color w:val="000000"/>
          <w:sz w:val="24"/>
        </w:rPr>
        <w:t>Objednatel, případně jím pověřený zástupce</w:t>
      </w:r>
      <w:r w:rsidR="00FC64EB" w:rsidRPr="00273C28">
        <w:rPr>
          <w:rFonts w:ascii="Times New Roman" w:hAnsi="Times New Roman"/>
          <w:color w:val="000000"/>
          <w:sz w:val="24"/>
        </w:rPr>
        <w:t>, stejně tak jako autorský dozor,</w:t>
      </w:r>
      <w:r w:rsidRPr="00273C28">
        <w:rPr>
          <w:rFonts w:ascii="Times New Roman" w:hAnsi="Times New Roman"/>
          <w:color w:val="000000"/>
          <w:sz w:val="24"/>
        </w:rPr>
        <w:t xml:space="preserve"> j</w:t>
      </w:r>
      <w:r w:rsidR="00FC64EB" w:rsidRPr="00273C28">
        <w:rPr>
          <w:rFonts w:ascii="Times New Roman" w:hAnsi="Times New Roman"/>
          <w:color w:val="000000"/>
          <w:sz w:val="24"/>
        </w:rPr>
        <w:t>sou</w:t>
      </w:r>
      <w:r w:rsidRPr="00273C28">
        <w:rPr>
          <w:rFonts w:ascii="Times New Roman" w:hAnsi="Times New Roman"/>
          <w:color w:val="000000"/>
          <w:sz w:val="24"/>
        </w:rPr>
        <w:t xml:space="preserve"> oprávněn</w:t>
      </w:r>
      <w:r w:rsidR="00FC64EB" w:rsidRPr="00273C28">
        <w:rPr>
          <w:rFonts w:ascii="Times New Roman" w:hAnsi="Times New Roman"/>
          <w:color w:val="000000"/>
          <w:sz w:val="24"/>
        </w:rPr>
        <w:t>i</w:t>
      </w:r>
      <w:r w:rsidRPr="00273C28">
        <w:rPr>
          <w:rFonts w:ascii="Times New Roman" w:hAnsi="Times New Roman"/>
          <w:color w:val="000000"/>
          <w:sz w:val="24"/>
        </w:rPr>
        <w:t xml:space="preserve"> průběžně kontrolovat provádění Díla. Zjistí-li, že zhotovitel provádí Dílo v rozporu se svými povinnostmi, </w:t>
      </w:r>
      <w:r w:rsidR="00FC64EB" w:rsidRPr="00273C28">
        <w:rPr>
          <w:rFonts w:ascii="Times New Roman" w:hAnsi="Times New Roman"/>
          <w:color w:val="000000"/>
          <w:sz w:val="24"/>
        </w:rPr>
        <w:t>jsou</w:t>
      </w:r>
      <w:r w:rsidRPr="00273C28">
        <w:rPr>
          <w:rFonts w:ascii="Times New Roman" w:hAnsi="Times New Roman"/>
          <w:color w:val="000000"/>
          <w:sz w:val="24"/>
        </w:rPr>
        <w:t xml:space="preserve"> oprávněn</w:t>
      </w:r>
      <w:r w:rsidR="00FC64EB" w:rsidRPr="00273C28">
        <w:rPr>
          <w:rFonts w:ascii="Times New Roman" w:hAnsi="Times New Roman"/>
          <w:color w:val="000000"/>
          <w:sz w:val="24"/>
        </w:rPr>
        <w:t>i</w:t>
      </w:r>
      <w:r w:rsidRPr="00273C28">
        <w:rPr>
          <w:rFonts w:ascii="Times New Roman" w:hAnsi="Times New Roman"/>
          <w:color w:val="000000"/>
          <w:sz w:val="24"/>
        </w:rPr>
        <w:t xml:space="preserve"> </w:t>
      </w:r>
      <w:r w:rsidR="00FC64EB" w:rsidRPr="00273C28">
        <w:rPr>
          <w:rFonts w:ascii="Times New Roman" w:hAnsi="Times New Roman"/>
          <w:color w:val="000000"/>
          <w:sz w:val="24"/>
        </w:rPr>
        <w:t>po</w:t>
      </w:r>
      <w:r w:rsidRPr="00273C28">
        <w:rPr>
          <w:rFonts w:ascii="Times New Roman" w:hAnsi="Times New Roman"/>
          <w:color w:val="000000"/>
          <w:sz w:val="24"/>
        </w:rPr>
        <w:t>žadovat náprav</w:t>
      </w:r>
      <w:r w:rsidR="00FC64EB" w:rsidRPr="00273C28">
        <w:rPr>
          <w:rFonts w:ascii="Times New Roman" w:hAnsi="Times New Roman"/>
          <w:color w:val="000000"/>
          <w:sz w:val="24"/>
        </w:rPr>
        <w:t>u</w:t>
      </w:r>
      <w:r w:rsidRPr="00273C28">
        <w:rPr>
          <w:rFonts w:ascii="Times New Roman" w:hAnsi="Times New Roman"/>
          <w:color w:val="000000"/>
          <w:sz w:val="24"/>
        </w:rPr>
        <w:t>. Jestliže zhotovitel tak neučiní ani v přiměřené lhůtě mu k tomu poskytnuté a postup zhotovitele by vedl nepochybně k podstatnému porušení této smlouvy, je objednatel oprávněn odstoupit od této smlouvy. U vad vytknutých v průběhu provádění Díla, se zhotovitel zavazuje tyto vady odstranit nejpozději do 15 dnů. Tuto lhůtu lze prodloužit pouze písemnou dohodou objednatele a zhotovitele a pouze z objektivních technologických důvodů a po zdůvodněné žádosti zhotovitele. Zhotovitel rovněž nesmí provádět v daném místě vytknuté vady žádné další navazující práce, které by bránily odstranění vady, dokud vytknutá vada nebude zhotovitelem řádně odstraněna.</w:t>
      </w:r>
    </w:p>
    <w:p w14:paraId="049F5F32" w14:textId="5FF8AE57" w:rsidR="000F0318" w:rsidRPr="00273C28" w:rsidRDefault="000F0318" w:rsidP="00961C91">
      <w:pPr>
        <w:widowControl w:val="0"/>
        <w:numPr>
          <w:ilvl w:val="0"/>
          <w:numId w:val="44"/>
        </w:numPr>
        <w:jc w:val="both"/>
        <w:rPr>
          <w:rFonts w:ascii="Times New Roman" w:hAnsi="Times New Roman"/>
          <w:color w:val="000000"/>
          <w:sz w:val="24"/>
        </w:rPr>
      </w:pPr>
      <w:r w:rsidRPr="00273C28">
        <w:rPr>
          <w:rFonts w:ascii="Times New Roman" w:hAnsi="Times New Roman"/>
          <w:color w:val="000000"/>
          <w:sz w:val="24"/>
        </w:rPr>
        <w:t>Zhotovitel je povinen umožnit objednateli nebo jeho pověřenému zástupci</w:t>
      </w:r>
      <w:r w:rsidR="00FC64EB" w:rsidRPr="00273C28">
        <w:rPr>
          <w:rFonts w:ascii="Times New Roman" w:hAnsi="Times New Roman"/>
          <w:color w:val="000000"/>
          <w:sz w:val="24"/>
        </w:rPr>
        <w:t xml:space="preserve"> a autorskému dozoru </w:t>
      </w:r>
      <w:r w:rsidRPr="00273C28">
        <w:rPr>
          <w:rFonts w:ascii="Times New Roman" w:hAnsi="Times New Roman"/>
          <w:color w:val="000000"/>
          <w:sz w:val="24"/>
        </w:rPr>
        <w:t xml:space="preserve">v každou dobu, kdy je prováděna </w:t>
      </w:r>
      <w:r w:rsidR="00FC64EB" w:rsidRPr="00273C28">
        <w:rPr>
          <w:rFonts w:ascii="Times New Roman" w:hAnsi="Times New Roman"/>
          <w:color w:val="000000"/>
          <w:sz w:val="24"/>
        </w:rPr>
        <w:t>v místě provádění Díla</w:t>
      </w:r>
      <w:r w:rsidRPr="00273C28">
        <w:rPr>
          <w:rFonts w:ascii="Times New Roman" w:hAnsi="Times New Roman"/>
          <w:color w:val="000000"/>
          <w:sz w:val="24"/>
        </w:rPr>
        <w:t xml:space="preserve"> jakákoliv práce přístup, </w:t>
      </w:r>
      <w:r w:rsidR="00FC64EB" w:rsidRPr="00273C28">
        <w:rPr>
          <w:rFonts w:ascii="Times New Roman" w:hAnsi="Times New Roman"/>
          <w:color w:val="000000"/>
          <w:sz w:val="24"/>
        </w:rPr>
        <w:t xml:space="preserve">a to </w:t>
      </w:r>
      <w:r w:rsidRPr="00273C28">
        <w:rPr>
          <w:rFonts w:ascii="Times New Roman" w:hAnsi="Times New Roman"/>
          <w:color w:val="000000"/>
          <w:sz w:val="24"/>
        </w:rPr>
        <w:t>za účelem kontroly postupu prací a provádění Díla.</w:t>
      </w:r>
    </w:p>
    <w:p w14:paraId="7113BB61" w14:textId="37031282" w:rsidR="000F0318" w:rsidRPr="00273C28" w:rsidRDefault="000F0318" w:rsidP="00961C91">
      <w:pPr>
        <w:widowControl w:val="0"/>
        <w:numPr>
          <w:ilvl w:val="0"/>
          <w:numId w:val="44"/>
        </w:numPr>
        <w:jc w:val="both"/>
        <w:rPr>
          <w:rFonts w:ascii="Times New Roman" w:hAnsi="Times New Roman"/>
          <w:color w:val="000000"/>
          <w:sz w:val="24"/>
        </w:rPr>
      </w:pPr>
      <w:r w:rsidRPr="00273C28">
        <w:rPr>
          <w:rFonts w:ascii="Times New Roman" w:hAnsi="Times New Roman"/>
          <w:color w:val="000000"/>
          <w:sz w:val="24"/>
        </w:rPr>
        <w:t>Zhotovitel je povinen vyzvat objednatele ke kontrole a prověření prací, které v dalším postupu provádění Díla budou zakryty nebo se stanou nepřístupnými, a to písemně nebo e-mailem nejméně tři pracovní dny předem, pokud se předem nedohodli písemně zhotovitel s objednatelem jinak. Pokud zhotovitel poruší tuto povinnost, je povinen na základě žádosti objednatele a na své náklady provést odpovídající odkrytí i následné zakrytí předmětných prací. Pokud se objednatel ke kontrole přes včasné písemné, nebo e-mailové vyzvání nedostaví, je zhotovitel oprávněn předmětné práce řádně obrazově zdokumentovat a zakrýt. Bude-li v tomto případě objednatel dodatečně požadovat jejich odkrytí, je zhotovitel povinen toto odkrytí provést na náklady objednatele. Pokud se však zjistí, že práce nebyly řádně provedeny, nese veškeré náklady spojené s odkrytím prací, opravou chybného stavu a následným zakrytím zhotovitel.</w:t>
      </w:r>
    </w:p>
    <w:p w14:paraId="1D087D9D" w14:textId="2D7DD916" w:rsidR="000F0318" w:rsidRPr="00273C28" w:rsidRDefault="000F0318" w:rsidP="00961C91">
      <w:pPr>
        <w:widowControl w:val="0"/>
        <w:numPr>
          <w:ilvl w:val="0"/>
          <w:numId w:val="44"/>
        </w:numPr>
        <w:jc w:val="both"/>
        <w:rPr>
          <w:rFonts w:ascii="Times New Roman" w:hAnsi="Times New Roman"/>
          <w:color w:val="000000"/>
          <w:sz w:val="24"/>
        </w:rPr>
      </w:pPr>
      <w:r w:rsidRPr="00273C28">
        <w:rPr>
          <w:rFonts w:ascii="Times New Roman" w:hAnsi="Times New Roman"/>
          <w:color w:val="000000"/>
          <w:sz w:val="24"/>
        </w:rPr>
        <w:t>Kontrola Díla bude dále prováděna za přítomnosti zhotovitele a objednatele</w:t>
      </w:r>
      <w:r w:rsidR="00512B94">
        <w:rPr>
          <w:rFonts w:ascii="Times New Roman" w:hAnsi="Times New Roman"/>
          <w:color w:val="000000"/>
          <w:sz w:val="24"/>
        </w:rPr>
        <w:t>,</w:t>
      </w:r>
      <w:r w:rsidRPr="00273C28">
        <w:rPr>
          <w:rFonts w:ascii="Times New Roman" w:hAnsi="Times New Roman"/>
          <w:color w:val="000000"/>
          <w:sz w:val="24"/>
        </w:rPr>
        <w:t xml:space="preserve"> </w:t>
      </w:r>
      <w:r w:rsidR="00512B94">
        <w:rPr>
          <w:rFonts w:ascii="Times New Roman" w:hAnsi="Times New Roman"/>
          <w:color w:val="000000"/>
          <w:sz w:val="24"/>
        </w:rPr>
        <w:t xml:space="preserve">a případně </w:t>
      </w:r>
      <w:r w:rsidR="00512B94">
        <w:rPr>
          <w:rFonts w:ascii="Times New Roman" w:hAnsi="Times New Roman"/>
          <w:color w:val="000000"/>
          <w:sz w:val="24"/>
        </w:rPr>
        <w:lastRenderedPageBreak/>
        <w:t>také autorského dozoru,</w:t>
      </w:r>
      <w:r w:rsidRPr="00273C28">
        <w:rPr>
          <w:rFonts w:ascii="Times New Roman" w:hAnsi="Times New Roman"/>
          <w:color w:val="000000"/>
          <w:sz w:val="24"/>
        </w:rPr>
        <w:t xml:space="preserve"> na místě provádění Díla v pravidelných kontrolních dnech, které se budou konat zpravidla jednou týdně a o jejichž konání bude sepsán vždy písemný protokol. </w:t>
      </w:r>
    </w:p>
    <w:p w14:paraId="69C7AFCC" w14:textId="4FFDE6C0" w:rsidR="000F0318" w:rsidRPr="00273C28" w:rsidRDefault="000F0318" w:rsidP="00961C91">
      <w:pPr>
        <w:widowControl w:val="0"/>
        <w:numPr>
          <w:ilvl w:val="0"/>
          <w:numId w:val="44"/>
        </w:numPr>
        <w:jc w:val="both"/>
        <w:rPr>
          <w:rFonts w:ascii="Times New Roman" w:hAnsi="Times New Roman"/>
          <w:color w:val="000000"/>
          <w:sz w:val="24"/>
        </w:rPr>
      </w:pPr>
      <w:r w:rsidRPr="00273C28">
        <w:rPr>
          <w:rFonts w:ascii="Times New Roman" w:hAnsi="Times New Roman"/>
          <w:color w:val="000000"/>
          <w:sz w:val="24"/>
        </w:rPr>
        <w:t xml:space="preserve">Zhotovitel je rovněž povinen umožnit výkon autorského dozoru, případně výkon činnosti koordinátora bezpečnosti a ochrany zdraví při práci na staveništi, pokud to stanoví právní předpisy. </w:t>
      </w:r>
    </w:p>
    <w:p w14:paraId="2CB0150E" w14:textId="77777777" w:rsidR="000F0318" w:rsidRPr="00273C28" w:rsidRDefault="000F0318" w:rsidP="00961C91">
      <w:pPr>
        <w:widowControl w:val="0"/>
        <w:ind w:left="720"/>
        <w:jc w:val="both"/>
        <w:rPr>
          <w:rFonts w:ascii="Times New Roman" w:hAnsi="Times New Roman"/>
          <w:color w:val="000000"/>
          <w:sz w:val="24"/>
        </w:rPr>
      </w:pPr>
    </w:p>
    <w:p w14:paraId="7A029070" w14:textId="77777777" w:rsidR="000F0318" w:rsidRPr="00512B94" w:rsidRDefault="000F0318" w:rsidP="00961C91">
      <w:pPr>
        <w:widowControl w:val="0"/>
        <w:numPr>
          <w:ilvl w:val="0"/>
          <w:numId w:val="77"/>
        </w:numPr>
        <w:jc w:val="center"/>
        <w:rPr>
          <w:rFonts w:ascii="Times New Roman" w:hAnsi="Times New Roman"/>
          <w:b/>
          <w:bCs/>
          <w:color w:val="000000"/>
          <w:sz w:val="24"/>
        </w:rPr>
      </w:pPr>
      <w:r w:rsidRPr="00512B94">
        <w:rPr>
          <w:rFonts w:ascii="Times New Roman" w:hAnsi="Times New Roman"/>
          <w:b/>
          <w:bCs/>
          <w:color w:val="000000"/>
          <w:sz w:val="24"/>
        </w:rPr>
        <w:t>Podzhotovitelé a povinnost koordinace</w:t>
      </w:r>
    </w:p>
    <w:p w14:paraId="4F6C0FBF" w14:textId="77777777" w:rsidR="000F0318" w:rsidRPr="00273C28" w:rsidRDefault="000F0318" w:rsidP="00961C91">
      <w:pPr>
        <w:widowControl w:val="0"/>
        <w:numPr>
          <w:ilvl w:val="0"/>
          <w:numId w:val="47"/>
        </w:numPr>
        <w:ind w:left="360"/>
        <w:jc w:val="both"/>
        <w:rPr>
          <w:rFonts w:ascii="Times New Roman" w:hAnsi="Times New Roman"/>
          <w:color w:val="000000"/>
          <w:sz w:val="24"/>
        </w:rPr>
      </w:pPr>
      <w:r w:rsidRPr="00273C28">
        <w:rPr>
          <w:rFonts w:ascii="Times New Roman" w:hAnsi="Times New Roman"/>
          <w:color w:val="000000"/>
          <w:sz w:val="24"/>
        </w:rPr>
        <w:t>Při provádění části Díla jinou osobou – poddodavatelem (v této smlouvě jako „</w:t>
      </w:r>
      <w:r w:rsidRPr="00273C28">
        <w:rPr>
          <w:rFonts w:ascii="Times New Roman" w:hAnsi="Times New Roman"/>
          <w:b/>
          <w:color w:val="000000"/>
          <w:sz w:val="24"/>
        </w:rPr>
        <w:t>podzhotovitel</w:t>
      </w:r>
      <w:r w:rsidRPr="00273C28">
        <w:rPr>
          <w:rFonts w:ascii="Times New Roman" w:hAnsi="Times New Roman"/>
          <w:color w:val="000000"/>
          <w:sz w:val="24"/>
        </w:rPr>
        <w:t xml:space="preserve">“), má zhotovitel odpovědnost, jako by Dílo prováděl sám. </w:t>
      </w:r>
    </w:p>
    <w:p w14:paraId="7FA50459" w14:textId="77777777" w:rsidR="000F0318" w:rsidRPr="00273C28" w:rsidRDefault="000F0318" w:rsidP="00961C91">
      <w:pPr>
        <w:widowControl w:val="0"/>
        <w:numPr>
          <w:ilvl w:val="0"/>
          <w:numId w:val="47"/>
        </w:numPr>
        <w:ind w:left="360"/>
        <w:jc w:val="both"/>
        <w:rPr>
          <w:rFonts w:ascii="Times New Roman" w:hAnsi="Times New Roman"/>
          <w:color w:val="000000"/>
          <w:sz w:val="24"/>
        </w:rPr>
      </w:pPr>
      <w:r w:rsidRPr="00273C28">
        <w:rPr>
          <w:rFonts w:ascii="Times New Roman" w:hAnsi="Times New Roman"/>
          <w:color w:val="000000"/>
          <w:sz w:val="24"/>
        </w:rPr>
        <w:t>Zhotovitel je povinen zavázat tyto třetí osoby – podzhotovitele k dodržování obdobných povinností, jaké má zhotovitel na základě této smlouvy a současně se zhotovitel zavazuje dodržovat veškeré své povinnosti k podzhotovitelům, k nimž se zavázal, a to včetně povinností a podmínek platebních.</w:t>
      </w:r>
    </w:p>
    <w:p w14:paraId="78A4D519" w14:textId="77777777" w:rsidR="000F0318" w:rsidRPr="00273C28" w:rsidRDefault="000F0318" w:rsidP="00961C91">
      <w:pPr>
        <w:widowControl w:val="0"/>
        <w:numPr>
          <w:ilvl w:val="0"/>
          <w:numId w:val="47"/>
        </w:numPr>
        <w:ind w:left="360"/>
        <w:jc w:val="both"/>
        <w:rPr>
          <w:rFonts w:ascii="Times New Roman" w:hAnsi="Times New Roman"/>
          <w:color w:val="000000"/>
          <w:sz w:val="24"/>
        </w:rPr>
      </w:pPr>
      <w:r w:rsidRPr="00273C28">
        <w:rPr>
          <w:rFonts w:ascii="Times New Roman" w:hAnsi="Times New Roman"/>
          <w:color w:val="000000"/>
          <w:sz w:val="24"/>
        </w:rPr>
        <w:t>Změnit podzhotovitele, pomocí kterého zhotovitel prokazoval v zadávacím řízení na Zakázku splnění kvalifikace a jejichž seznam je uveden v příloze č. 3 této smlouvy, je zhotovitel oprávněn pouze ve výjimečných případech a s předchozím písemným souhlasem objednatele. Nový podzhotovitel musí splňovat kvalifikaci minimálně v rozsahu, v jakém byla prokázána v zadávacím řízení na Zakázku. Objednatel se zavazuje neodepřít svůj souhlas bez závažného důvodu.</w:t>
      </w:r>
    </w:p>
    <w:p w14:paraId="66900934" w14:textId="77777777" w:rsidR="000F0318" w:rsidRPr="00273C28" w:rsidRDefault="000F0318" w:rsidP="00961C91">
      <w:pPr>
        <w:pStyle w:val="Zkladntext"/>
        <w:widowControl w:val="0"/>
        <w:rPr>
          <w:color w:val="000000"/>
          <w:sz w:val="24"/>
          <w:szCs w:val="24"/>
        </w:rPr>
      </w:pPr>
    </w:p>
    <w:p w14:paraId="3F720E3C" w14:textId="77777777" w:rsidR="000F0318" w:rsidRPr="00482C15" w:rsidRDefault="000F0318" w:rsidP="00961C91">
      <w:pPr>
        <w:widowControl w:val="0"/>
        <w:numPr>
          <w:ilvl w:val="0"/>
          <w:numId w:val="77"/>
        </w:numPr>
        <w:jc w:val="center"/>
        <w:rPr>
          <w:rFonts w:ascii="Times New Roman" w:hAnsi="Times New Roman"/>
          <w:b/>
          <w:bCs/>
          <w:color w:val="000000"/>
          <w:sz w:val="24"/>
        </w:rPr>
      </w:pPr>
      <w:r w:rsidRPr="00482C15">
        <w:rPr>
          <w:rFonts w:ascii="Times New Roman" w:hAnsi="Times New Roman"/>
          <w:b/>
          <w:bCs/>
          <w:color w:val="000000"/>
          <w:sz w:val="24"/>
        </w:rPr>
        <w:t>Stavební deník</w:t>
      </w:r>
    </w:p>
    <w:p w14:paraId="1598DD9B" w14:textId="7C89DB56" w:rsidR="000F0318" w:rsidRPr="00273C28" w:rsidRDefault="000F0318" w:rsidP="00961C91">
      <w:pPr>
        <w:widowControl w:val="0"/>
        <w:numPr>
          <w:ilvl w:val="0"/>
          <w:numId w:val="49"/>
        </w:numPr>
        <w:ind w:left="360"/>
        <w:jc w:val="both"/>
        <w:rPr>
          <w:rFonts w:ascii="Times New Roman" w:hAnsi="Times New Roman"/>
          <w:color w:val="000000"/>
          <w:sz w:val="24"/>
        </w:rPr>
      </w:pPr>
      <w:r w:rsidRPr="00273C28">
        <w:rPr>
          <w:rFonts w:ascii="Times New Roman" w:hAnsi="Times New Roman"/>
          <w:color w:val="000000"/>
          <w:sz w:val="24"/>
        </w:rPr>
        <w:t xml:space="preserve">Zhotovitel je povinen vést ode dne převzetí </w:t>
      </w:r>
      <w:r w:rsidR="007127CD" w:rsidRPr="00273C28">
        <w:rPr>
          <w:rFonts w:ascii="Times New Roman" w:hAnsi="Times New Roman"/>
          <w:color w:val="000000"/>
          <w:sz w:val="24"/>
        </w:rPr>
        <w:t>místa provádění Díla</w:t>
      </w:r>
      <w:r w:rsidRPr="00273C28">
        <w:rPr>
          <w:rFonts w:ascii="Times New Roman" w:hAnsi="Times New Roman"/>
          <w:color w:val="000000"/>
          <w:sz w:val="24"/>
        </w:rPr>
        <w:t xml:space="preserve"> o provádění Díla stavební deník, do kterého je povinen zapisovat všechny skutečnosti rozhodné pro plnění této smlouvy. Zejména je povinen zapisovat údaje o časovém postupu prací, jejich jakosti, zdůvodnění odchylek prováděných prací od </w:t>
      </w:r>
      <w:r w:rsidR="007127CD" w:rsidRPr="00273C28">
        <w:rPr>
          <w:rFonts w:ascii="Times New Roman" w:hAnsi="Times New Roman"/>
          <w:color w:val="000000"/>
          <w:sz w:val="24"/>
        </w:rPr>
        <w:t>projektové</w:t>
      </w:r>
      <w:r w:rsidRPr="00273C28">
        <w:rPr>
          <w:rFonts w:ascii="Times New Roman" w:hAnsi="Times New Roman"/>
          <w:color w:val="000000"/>
          <w:sz w:val="24"/>
        </w:rPr>
        <w:t xml:space="preserve"> dokumentace apod. Povinnost vést stavební deník končí předáním a převzetím Díla bez jakýchkoliv vad a nedodělků, případně odstranění těchto vad a nedodělků.</w:t>
      </w:r>
    </w:p>
    <w:p w14:paraId="5FD494B5" w14:textId="3607642B" w:rsidR="000F0318" w:rsidRPr="00273C28" w:rsidRDefault="000F0318" w:rsidP="00961C91">
      <w:pPr>
        <w:widowControl w:val="0"/>
        <w:numPr>
          <w:ilvl w:val="0"/>
          <w:numId w:val="49"/>
        </w:numPr>
        <w:ind w:left="360"/>
        <w:jc w:val="both"/>
        <w:rPr>
          <w:rFonts w:ascii="Times New Roman" w:hAnsi="Times New Roman"/>
          <w:color w:val="000000"/>
          <w:sz w:val="24"/>
        </w:rPr>
      </w:pPr>
      <w:r w:rsidRPr="00273C28">
        <w:rPr>
          <w:rFonts w:ascii="Times New Roman" w:hAnsi="Times New Roman"/>
          <w:color w:val="000000"/>
          <w:sz w:val="24"/>
        </w:rPr>
        <w:t>Nesouhlasí-li zhotovitel se zápisem, který učinil objednatel do stavebního deníku, musí k</w:t>
      </w:r>
      <w:r w:rsidR="007127CD" w:rsidRPr="00273C28">
        <w:rPr>
          <w:rFonts w:ascii="Times New Roman" w:hAnsi="Times New Roman"/>
          <w:color w:val="000000"/>
          <w:sz w:val="24"/>
        </w:rPr>
        <w:t> </w:t>
      </w:r>
      <w:r w:rsidRPr="00273C28">
        <w:rPr>
          <w:rFonts w:ascii="Times New Roman" w:hAnsi="Times New Roman"/>
          <w:color w:val="000000"/>
          <w:sz w:val="24"/>
        </w:rPr>
        <w:t>tomuto zápisu připojit své stanovisko nejpozději do 3 pracovních dnů, jinak se má za to, že se zápisem souhlasí.</w:t>
      </w:r>
    </w:p>
    <w:p w14:paraId="7959D797" w14:textId="549AA8E6" w:rsidR="000F0318" w:rsidRPr="00273C28" w:rsidRDefault="000F0318" w:rsidP="00961C91">
      <w:pPr>
        <w:widowControl w:val="0"/>
        <w:numPr>
          <w:ilvl w:val="0"/>
          <w:numId w:val="49"/>
        </w:numPr>
        <w:ind w:left="360"/>
        <w:jc w:val="both"/>
        <w:rPr>
          <w:rFonts w:ascii="Times New Roman" w:hAnsi="Times New Roman"/>
          <w:color w:val="000000"/>
          <w:sz w:val="24"/>
        </w:rPr>
      </w:pPr>
      <w:r w:rsidRPr="00273C28">
        <w:rPr>
          <w:rFonts w:ascii="Times New Roman" w:hAnsi="Times New Roman"/>
          <w:color w:val="000000"/>
          <w:sz w:val="24"/>
        </w:rPr>
        <w:t>Objednatel je oprávněn vyjadřovat se k zápisům ve stavebním deníku, učiněných zhotovitelem, a to nejpozději do 5 pracovních dnů ode dne, kdy se o těchto zápisech dozvěděl.</w:t>
      </w:r>
    </w:p>
    <w:p w14:paraId="06B0B505" w14:textId="67B55330" w:rsidR="000F0318" w:rsidRPr="00273C28" w:rsidRDefault="000F0318" w:rsidP="00961C91">
      <w:pPr>
        <w:widowControl w:val="0"/>
        <w:numPr>
          <w:ilvl w:val="0"/>
          <w:numId w:val="49"/>
        </w:numPr>
        <w:ind w:left="360"/>
        <w:jc w:val="both"/>
        <w:rPr>
          <w:rFonts w:ascii="Times New Roman" w:hAnsi="Times New Roman"/>
          <w:color w:val="000000"/>
          <w:sz w:val="24"/>
        </w:rPr>
      </w:pPr>
      <w:r w:rsidRPr="00273C28">
        <w:rPr>
          <w:rFonts w:ascii="Times New Roman" w:hAnsi="Times New Roman"/>
          <w:color w:val="000000"/>
          <w:sz w:val="24"/>
        </w:rPr>
        <w:t>Zápisy ve stavebním deníku se nepovažují za změnu této smlouvy.</w:t>
      </w:r>
    </w:p>
    <w:p w14:paraId="441D295A" w14:textId="77777777" w:rsidR="000F0318" w:rsidRPr="00273C28" w:rsidRDefault="000F0318" w:rsidP="00961C91">
      <w:pPr>
        <w:widowControl w:val="0"/>
        <w:jc w:val="center"/>
        <w:rPr>
          <w:rFonts w:ascii="Times New Roman" w:hAnsi="Times New Roman"/>
          <w:b/>
          <w:bCs/>
          <w:color w:val="000000"/>
          <w:sz w:val="24"/>
        </w:rPr>
      </w:pPr>
    </w:p>
    <w:p w14:paraId="772A96B8" w14:textId="77777777" w:rsidR="000F0318" w:rsidRPr="00482C15" w:rsidRDefault="000F0318" w:rsidP="00961C91">
      <w:pPr>
        <w:widowControl w:val="0"/>
        <w:numPr>
          <w:ilvl w:val="0"/>
          <w:numId w:val="77"/>
        </w:numPr>
        <w:jc w:val="center"/>
        <w:rPr>
          <w:rFonts w:ascii="Times New Roman" w:hAnsi="Times New Roman"/>
          <w:b/>
          <w:bCs/>
          <w:color w:val="000000"/>
          <w:sz w:val="24"/>
        </w:rPr>
      </w:pPr>
      <w:r w:rsidRPr="00482C15">
        <w:rPr>
          <w:rFonts w:ascii="Times New Roman" w:hAnsi="Times New Roman"/>
          <w:b/>
          <w:bCs/>
          <w:color w:val="000000"/>
          <w:sz w:val="24"/>
        </w:rPr>
        <w:t>Předání Díla</w:t>
      </w:r>
    </w:p>
    <w:p w14:paraId="37E51B76" w14:textId="025C06FA" w:rsidR="000F0318" w:rsidRPr="00273C28" w:rsidRDefault="000F0318" w:rsidP="00961C91">
      <w:pPr>
        <w:widowControl w:val="0"/>
        <w:numPr>
          <w:ilvl w:val="0"/>
          <w:numId w:val="50"/>
        </w:numPr>
        <w:ind w:left="360"/>
        <w:jc w:val="both"/>
        <w:rPr>
          <w:rFonts w:ascii="Times New Roman" w:hAnsi="Times New Roman"/>
          <w:sz w:val="24"/>
        </w:rPr>
      </w:pPr>
      <w:r w:rsidRPr="00273C28">
        <w:rPr>
          <w:rFonts w:ascii="Times New Roman" w:hAnsi="Times New Roman"/>
          <w:sz w:val="24"/>
        </w:rPr>
        <w:t>Zhotovitel je povinen oznámit objednateli nejpozději 5 kalendářních dnů předem, kdy bude Dílo připraveno k předání. Objednatel je povinen nejpozději v oznámený termín zahájit přejímací řízení a řádně v něm pokračovat. Dílo je považováno za provedené jeho řádným ukončením a předáním předmětu Díla objednateli. Objednatel je povinen převzít Dílo jen pokud nevykazuje žádné vady a nedodělky a pokud tyto vykazuje, pak je povinen převzít Dílo jen pokud takové vady a nedodělky nebrání užívání Díla. O tom, zda se jedná o vady a nedodělky Díla, které nebrání užívání Díla, rozhoduje při předání Díla výlučně objednatel.</w:t>
      </w:r>
    </w:p>
    <w:p w14:paraId="1E054288" w14:textId="134E8E8E" w:rsidR="000F0318" w:rsidRPr="00273C28" w:rsidRDefault="000F0318" w:rsidP="00961C91">
      <w:pPr>
        <w:widowControl w:val="0"/>
        <w:numPr>
          <w:ilvl w:val="0"/>
          <w:numId w:val="50"/>
        </w:numPr>
        <w:ind w:left="360"/>
        <w:jc w:val="both"/>
        <w:rPr>
          <w:rFonts w:ascii="Times New Roman" w:hAnsi="Times New Roman"/>
          <w:sz w:val="24"/>
        </w:rPr>
      </w:pPr>
      <w:r w:rsidRPr="00273C28">
        <w:rPr>
          <w:rFonts w:ascii="Times New Roman" w:hAnsi="Times New Roman"/>
          <w:sz w:val="24"/>
        </w:rPr>
        <w:t xml:space="preserve">Dílo je převzato objednatelem umístěním jeho podpisu na zápisu o předání a převzetí Díla (předávacím protokolu). </w:t>
      </w:r>
    </w:p>
    <w:p w14:paraId="4AD61985" w14:textId="77777777" w:rsidR="000F0318" w:rsidRPr="00273C28" w:rsidRDefault="000F0318" w:rsidP="00961C91">
      <w:pPr>
        <w:widowControl w:val="0"/>
        <w:numPr>
          <w:ilvl w:val="0"/>
          <w:numId w:val="50"/>
        </w:numPr>
        <w:ind w:left="360"/>
        <w:jc w:val="both"/>
        <w:rPr>
          <w:rFonts w:ascii="Times New Roman" w:hAnsi="Times New Roman"/>
          <w:sz w:val="24"/>
        </w:rPr>
      </w:pPr>
      <w:r w:rsidRPr="00273C28">
        <w:rPr>
          <w:rFonts w:ascii="Times New Roman" w:hAnsi="Times New Roman"/>
          <w:sz w:val="24"/>
        </w:rPr>
        <w:t>Zhotovitel je povinen připravit a předat u předání a převzetí Díla zejména tyto doklady:</w:t>
      </w:r>
    </w:p>
    <w:p w14:paraId="00CAD0F3" w14:textId="6921E830" w:rsidR="000F0318" w:rsidRPr="00273C28" w:rsidRDefault="00F935A6" w:rsidP="00961C91">
      <w:pPr>
        <w:widowControl w:val="0"/>
        <w:numPr>
          <w:ilvl w:val="0"/>
          <w:numId w:val="71"/>
        </w:numPr>
        <w:jc w:val="both"/>
        <w:rPr>
          <w:rFonts w:ascii="Times New Roman" w:hAnsi="Times New Roman"/>
          <w:sz w:val="24"/>
        </w:rPr>
      </w:pPr>
      <w:r w:rsidRPr="00273C28">
        <w:rPr>
          <w:rFonts w:ascii="Times New Roman" w:hAnsi="Times New Roman"/>
          <w:sz w:val="24"/>
        </w:rPr>
        <w:t>dokumenty, které jsou nezbytné k užívání Díla</w:t>
      </w:r>
      <w:r w:rsidR="00482C15">
        <w:rPr>
          <w:rFonts w:ascii="Times New Roman" w:hAnsi="Times New Roman"/>
          <w:sz w:val="24"/>
        </w:rPr>
        <w:t xml:space="preserve"> (prohlášení, certifikáty, návody k použití a </w:t>
      </w:r>
      <w:proofErr w:type="gramStart"/>
      <w:r w:rsidR="00482C15">
        <w:rPr>
          <w:rFonts w:ascii="Times New Roman" w:hAnsi="Times New Roman"/>
          <w:sz w:val="24"/>
        </w:rPr>
        <w:t>údržbě,</w:t>
      </w:r>
      <w:proofErr w:type="gramEnd"/>
      <w:r w:rsidR="00482C15">
        <w:rPr>
          <w:rFonts w:ascii="Times New Roman" w:hAnsi="Times New Roman"/>
          <w:sz w:val="24"/>
        </w:rPr>
        <w:t xml:space="preserve"> atd.)</w:t>
      </w:r>
      <w:r w:rsidRPr="00273C28">
        <w:rPr>
          <w:rFonts w:ascii="Times New Roman" w:hAnsi="Times New Roman"/>
          <w:sz w:val="24"/>
        </w:rPr>
        <w:t>,</w:t>
      </w:r>
    </w:p>
    <w:p w14:paraId="7FBEB23F" w14:textId="41C6F8AC" w:rsidR="000F0318" w:rsidRPr="00273C28" w:rsidRDefault="000F0318" w:rsidP="00961C91">
      <w:pPr>
        <w:widowControl w:val="0"/>
        <w:numPr>
          <w:ilvl w:val="0"/>
          <w:numId w:val="71"/>
        </w:numPr>
        <w:jc w:val="both"/>
        <w:rPr>
          <w:rFonts w:ascii="Times New Roman" w:hAnsi="Times New Roman"/>
          <w:sz w:val="24"/>
        </w:rPr>
      </w:pPr>
      <w:r w:rsidRPr="00273C28">
        <w:rPr>
          <w:rFonts w:ascii="Times New Roman" w:hAnsi="Times New Roman"/>
          <w:sz w:val="24"/>
        </w:rPr>
        <w:t>originál stavebního deníku,</w:t>
      </w:r>
    </w:p>
    <w:p w14:paraId="51C90F07" w14:textId="23EE1341" w:rsidR="000F0318" w:rsidRPr="00273C28" w:rsidRDefault="000F0318" w:rsidP="00961C91">
      <w:pPr>
        <w:widowControl w:val="0"/>
        <w:numPr>
          <w:ilvl w:val="0"/>
          <w:numId w:val="71"/>
        </w:numPr>
        <w:jc w:val="both"/>
        <w:rPr>
          <w:rFonts w:ascii="Times New Roman" w:hAnsi="Times New Roman"/>
          <w:sz w:val="24"/>
        </w:rPr>
      </w:pPr>
      <w:r w:rsidRPr="00273C28">
        <w:rPr>
          <w:rFonts w:ascii="Times New Roman" w:hAnsi="Times New Roman"/>
          <w:sz w:val="24"/>
        </w:rPr>
        <w:t>doklady o likvidaci veškerého odpadu vzniklého prováděním Díla dle zákona o</w:t>
      </w:r>
      <w:r w:rsidR="00482C15">
        <w:rPr>
          <w:rFonts w:ascii="Times New Roman" w:hAnsi="Times New Roman"/>
          <w:sz w:val="24"/>
        </w:rPr>
        <w:t> </w:t>
      </w:r>
      <w:r w:rsidRPr="00273C28">
        <w:rPr>
          <w:rFonts w:ascii="Times New Roman" w:hAnsi="Times New Roman"/>
          <w:sz w:val="24"/>
        </w:rPr>
        <w:t>odpadech,</w:t>
      </w:r>
    </w:p>
    <w:p w14:paraId="217F0A86" w14:textId="77777777" w:rsidR="00482C15" w:rsidRDefault="000F0318" w:rsidP="00961C91">
      <w:pPr>
        <w:widowControl w:val="0"/>
        <w:numPr>
          <w:ilvl w:val="0"/>
          <w:numId w:val="71"/>
        </w:numPr>
        <w:jc w:val="both"/>
        <w:rPr>
          <w:rFonts w:ascii="Times New Roman" w:hAnsi="Times New Roman"/>
          <w:sz w:val="24"/>
        </w:rPr>
      </w:pPr>
      <w:r w:rsidRPr="00273C28">
        <w:rPr>
          <w:rFonts w:ascii="Times New Roman" w:hAnsi="Times New Roman"/>
          <w:sz w:val="24"/>
        </w:rPr>
        <w:lastRenderedPageBreak/>
        <w:t>dokumentaci skutečného provedení Díla</w:t>
      </w:r>
      <w:r w:rsidR="00482C15">
        <w:rPr>
          <w:rFonts w:ascii="Times New Roman" w:hAnsi="Times New Roman"/>
          <w:sz w:val="24"/>
        </w:rPr>
        <w:t>,</w:t>
      </w:r>
    </w:p>
    <w:p w14:paraId="7982682F" w14:textId="66B544B3" w:rsidR="000F0318" w:rsidRPr="00273C28" w:rsidRDefault="00482C15" w:rsidP="00482C15">
      <w:pPr>
        <w:widowControl w:val="0"/>
        <w:ind w:left="360"/>
        <w:jc w:val="both"/>
        <w:rPr>
          <w:rFonts w:ascii="Times New Roman" w:hAnsi="Times New Roman"/>
          <w:sz w:val="24"/>
        </w:rPr>
      </w:pPr>
      <w:r>
        <w:rPr>
          <w:rFonts w:ascii="Times New Roman" w:hAnsi="Times New Roman"/>
          <w:sz w:val="24"/>
        </w:rPr>
        <w:t>dále dle projektové dokumentace a položkového rozpočtu</w:t>
      </w:r>
      <w:r w:rsidR="00F935A6" w:rsidRPr="00273C28">
        <w:rPr>
          <w:rFonts w:ascii="Times New Roman" w:hAnsi="Times New Roman"/>
          <w:sz w:val="24"/>
        </w:rPr>
        <w:t>.</w:t>
      </w:r>
      <w:r>
        <w:rPr>
          <w:rFonts w:ascii="Times New Roman" w:hAnsi="Times New Roman"/>
          <w:sz w:val="24"/>
        </w:rPr>
        <w:t xml:space="preserve"> </w:t>
      </w:r>
      <w:r w:rsidR="000F0318" w:rsidRPr="00273C28">
        <w:rPr>
          <w:rFonts w:ascii="Times New Roman" w:hAnsi="Times New Roman"/>
          <w:sz w:val="24"/>
        </w:rPr>
        <w:t>Bez předání těchto dokladů nelze považovat Dílo za provedené a dokončené.</w:t>
      </w:r>
    </w:p>
    <w:p w14:paraId="2EEB569C" w14:textId="77777777" w:rsidR="000F0318" w:rsidRPr="00273C28" w:rsidRDefault="000F0318" w:rsidP="00961C91">
      <w:pPr>
        <w:widowControl w:val="0"/>
        <w:numPr>
          <w:ilvl w:val="0"/>
          <w:numId w:val="50"/>
        </w:numPr>
        <w:ind w:left="360"/>
        <w:jc w:val="both"/>
        <w:rPr>
          <w:rFonts w:ascii="Times New Roman" w:hAnsi="Times New Roman"/>
          <w:sz w:val="24"/>
        </w:rPr>
      </w:pPr>
      <w:r w:rsidRPr="00273C28">
        <w:rPr>
          <w:rFonts w:ascii="Times New Roman" w:hAnsi="Times New Roman"/>
          <w:sz w:val="24"/>
        </w:rPr>
        <w:t xml:space="preserve">V předávacím protokolu se mimo jiné uvede prohlášení o převzetí/nepřevzetí Díla a soupis vad a nedodělků, pokud je Dílo obsahuje. Pokud odmítá objednatel Dílo převzít je povinen uvést do předávacího protokolu důvody nepřevzetí Díla. </w:t>
      </w:r>
    </w:p>
    <w:p w14:paraId="15667657" w14:textId="77777777" w:rsidR="000F0318" w:rsidRPr="00273C28" w:rsidRDefault="000F0318" w:rsidP="00961C91">
      <w:pPr>
        <w:widowControl w:val="0"/>
        <w:numPr>
          <w:ilvl w:val="0"/>
          <w:numId w:val="50"/>
        </w:numPr>
        <w:ind w:left="360"/>
        <w:jc w:val="both"/>
        <w:rPr>
          <w:rFonts w:ascii="Times New Roman" w:hAnsi="Times New Roman"/>
          <w:sz w:val="24"/>
        </w:rPr>
      </w:pPr>
      <w:r w:rsidRPr="00273C28">
        <w:rPr>
          <w:rFonts w:ascii="Times New Roman" w:hAnsi="Times New Roman"/>
          <w:sz w:val="24"/>
        </w:rPr>
        <w:t xml:space="preserve">Zhotovitel se zavazuje odstranit vady a nedodělky v dohodnutém termínu uvedeném v předávacím protokolu, nejpozději však vždy do 15 dnů. Tuto lhůtu lze prodloužit pouze písemnou dohodou objednatele a zhotovitele a pouze z objektivních technologických důvodů a na základě odůvodněné žádosti zhotovitele. </w:t>
      </w:r>
    </w:p>
    <w:p w14:paraId="4504E3E6" w14:textId="77777777" w:rsidR="000F0318" w:rsidRPr="00273C28" w:rsidRDefault="000F0318" w:rsidP="00961C91">
      <w:pPr>
        <w:widowControl w:val="0"/>
        <w:jc w:val="center"/>
        <w:rPr>
          <w:rFonts w:ascii="Times New Roman" w:hAnsi="Times New Roman"/>
          <w:b/>
          <w:bCs/>
          <w:color w:val="000000"/>
          <w:sz w:val="24"/>
        </w:rPr>
      </w:pPr>
    </w:p>
    <w:p w14:paraId="07BC1B30" w14:textId="77777777" w:rsidR="000F0318" w:rsidRPr="00482C15" w:rsidRDefault="000F0318" w:rsidP="00961C91">
      <w:pPr>
        <w:widowControl w:val="0"/>
        <w:numPr>
          <w:ilvl w:val="0"/>
          <w:numId w:val="77"/>
        </w:numPr>
        <w:jc w:val="center"/>
        <w:rPr>
          <w:rFonts w:ascii="Times New Roman" w:hAnsi="Times New Roman"/>
          <w:b/>
          <w:bCs/>
          <w:color w:val="000000"/>
          <w:sz w:val="24"/>
        </w:rPr>
      </w:pPr>
      <w:r w:rsidRPr="00482C15">
        <w:rPr>
          <w:rFonts w:ascii="Times New Roman" w:hAnsi="Times New Roman"/>
          <w:b/>
          <w:bCs/>
          <w:color w:val="000000"/>
          <w:sz w:val="24"/>
        </w:rPr>
        <w:t>Záruky</w:t>
      </w:r>
    </w:p>
    <w:p w14:paraId="62042E10" w14:textId="3B6B12E2" w:rsidR="000F0318" w:rsidRPr="00273C28" w:rsidRDefault="000F0318" w:rsidP="00961C91">
      <w:pPr>
        <w:widowControl w:val="0"/>
        <w:numPr>
          <w:ilvl w:val="0"/>
          <w:numId w:val="52"/>
        </w:numPr>
        <w:ind w:left="360"/>
        <w:jc w:val="both"/>
        <w:rPr>
          <w:rFonts w:ascii="Times New Roman" w:hAnsi="Times New Roman"/>
          <w:color w:val="000000"/>
          <w:sz w:val="24"/>
        </w:rPr>
      </w:pPr>
      <w:r w:rsidRPr="00273C28">
        <w:rPr>
          <w:rFonts w:ascii="Times New Roman" w:hAnsi="Times New Roman"/>
          <w:color w:val="000000"/>
          <w:sz w:val="24"/>
        </w:rPr>
        <w:t>Zhotovitel poskytuje záruku za jakost Díla i prací a dodávek třetích osob – svých podzhotovitelů, a to</w:t>
      </w:r>
      <w:r w:rsidR="007442D5" w:rsidRPr="00273C28">
        <w:rPr>
          <w:rFonts w:ascii="Times New Roman" w:hAnsi="Times New Roman"/>
          <w:color w:val="000000"/>
          <w:sz w:val="24"/>
        </w:rPr>
        <w:t xml:space="preserve"> </w:t>
      </w:r>
      <w:r w:rsidRPr="00482C15">
        <w:rPr>
          <w:rFonts w:ascii="Times New Roman" w:hAnsi="Times New Roman"/>
          <w:b/>
          <w:bCs/>
          <w:color w:val="000000"/>
          <w:sz w:val="24"/>
        </w:rPr>
        <w:t xml:space="preserve">v délce </w:t>
      </w:r>
      <w:r w:rsidR="00F935A6" w:rsidRPr="00482C15">
        <w:rPr>
          <w:rFonts w:ascii="Times New Roman" w:hAnsi="Times New Roman"/>
          <w:b/>
          <w:bCs/>
          <w:color w:val="000000"/>
          <w:sz w:val="24"/>
        </w:rPr>
        <w:t>36</w:t>
      </w:r>
      <w:r w:rsidRPr="00482C15">
        <w:rPr>
          <w:rFonts w:ascii="Times New Roman" w:hAnsi="Times New Roman"/>
          <w:b/>
          <w:bCs/>
          <w:color w:val="000000"/>
          <w:sz w:val="24"/>
        </w:rPr>
        <w:t xml:space="preserve"> měsíců</w:t>
      </w:r>
      <w:r w:rsidR="007442D5" w:rsidRPr="00273C28">
        <w:rPr>
          <w:rFonts w:ascii="Times New Roman" w:hAnsi="Times New Roman"/>
          <w:color w:val="000000"/>
          <w:sz w:val="24"/>
        </w:rPr>
        <w:t xml:space="preserve">. </w:t>
      </w:r>
      <w:r w:rsidRPr="00273C28">
        <w:rPr>
          <w:rFonts w:ascii="Times New Roman" w:hAnsi="Times New Roman"/>
          <w:color w:val="000000"/>
          <w:sz w:val="24"/>
        </w:rPr>
        <w:t xml:space="preserve"> </w:t>
      </w:r>
      <w:r w:rsidR="007442D5" w:rsidRPr="00273C28">
        <w:rPr>
          <w:rFonts w:ascii="Times New Roman" w:hAnsi="Times New Roman"/>
          <w:color w:val="000000"/>
          <w:sz w:val="24"/>
        </w:rPr>
        <w:t xml:space="preserve">Pokud </w:t>
      </w:r>
      <w:r w:rsidRPr="00273C28">
        <w:rPr>
          <w:rFonts w:ascii="Times New Roman" w:hAnsi="Times New Roman"/>
          <w:color w:val="000000"/>
          <w:sz w:val="24"/>
        </w:rPr>
        <w:t>výrobc</w:t>
      </w:r>
      <w:r w:rsidR="007442D5" w:rsidRPr="00273C28">
        <w:rPr>
          <w:rFonts w:ascii="Times New Roman" w:hAnsi="Times New Roman"/>
          <w:color w:val="000000"/>
          <w:sz w:val="24"/>
        </w:rPr>
        <w:t>e</w:t>
      </w:r>
      <w:r w:rsidRPr="00273C28">
        <w:rPr>
          <w:rFonts w:ascii="Times New Roman" w:hAnsi="Times New Roman"/>
          <w:color w:val="000000"/>
          <w:sz w:val="24"/>
        </w:rPr>
        <w:t xml:space="preserve"> </w:t>
      </w:r>
      <w:r w:rsidR="007442D5" w:rsidRPr="00273C28">
        <w:rPr>
          <w:rFonts w:ascii="Times New Roman" w:hAnsi="Times New Roman"/>
          <w:color w:val="000000"/>
          <w:sz w:val="24"/>
        </w:rPr>
        <w:t xml:space="preserve">(např. herního prvku) </w:t>
      </w:r>
      <w:r w:rsidRPr="00273C28">
        <w:rPr>
          <w:rFonts w:ascii="Times New Roman" w:hAnsi="Times New Roman"/>
          <w:color w:val="000000"/>
          <w:sz w:val="24"/>
        </w:rPr>
        <w:t>poskytuj</w:t>
      </w:r>
      <w:r w:rsidR="007442D5" w:rsidRPr="00273C28">
        <w:rPr>
          <w:rFonts w:ascii="Times New Roman" w:hAnsi="Times New Roman"/>
          <w:color w:val="000000"/>
          <w:sz w:val="24"/>
        </w:rPr>
        <w:t>e</w:t>
      </w:r>
      <w:r w:rsidRPr="00273C28">
        <w:rPr>
          <w:rFonts w:ascii="Times New Roman" w:hAnsi="Times New Roman"/>
          <w:color w:val="000000"/>
          <w:sz w:val="24"/>
        </w:rPr>
        <w:t xml:space="preserve"> </w:t>
      </w:r>
      <w:r w:rsidR="00482C15">
        <w:rPr>
          <w:rFonts w:ascii="Times New Roman" w:hAnsi="Times New Roman"/>
          <w:color w:val="000000"/>
          <w:sz w:val="24"/>
        </w:rPr>
        <w:t xml:space="preserve">na výrobek </w:t>
      </w:r>
      <w:r w:rsidR="007442D5" w:rsidRPr="00273C28">
        <w:rPr>
          <w:rFonts w:ascii="Times New Roman" w:hAnsi="Times New Roman"/>
          <w:color w:val="000000"/>
          <w:sz w:val="24"/>
        </w:rPr>
        <w:t>delší záruku na jakost</w:t>
      </w:r>
      <w:r w:rsidRPr="00273C28">
        <w:rPr>
          <w:rFonts w:ascii="Times New Roman" w:hAnsi="Times New Roman"/>
          <w:color w:val="000000"/>
          <w:sz w:val="24"/>
        </w:rPr>
        <w:t>, než je záruční lhůta</w:t>
      </w:r>
      <w:r w:rsidR="007442D5" w:rsidRPr="00273C28">
        <w:rPr>
          <w:rFonts w:ascii="Times New Roman" w:hAnsi="Times New Roman"/>
          <w:color w:val="000000"/>
          <w:sz w:val="24"/>
        </w:rPr>
        <w:t xml:space="preserve"> uvedená v předchozí větě, pak </w:t>
      </w:r>
      <w:r w:rsidR="00FB11B1">
        <w:rPr>
          <w:rFonts w:ascii="Times New Roman" w:hAnsi="Times New Roman"/>
          <w:color w:val="000000"/>
          <w:sz w:val="24"/>
        </w:rPr>
        <w:t>zhotovitel poskytuje zá</w:t>
      </w:r>
      <w:r w:rsidRPr="00273C28">
        <w:rPr>
          <w:rFonts w:ascii="Times New Roman" w:hAnsi="Times New Roman"/>
          <w:color w:val="000000"/>
          <w:sz w:val="24"/>
        </w:rPr>
        <w:t>ruk</w:t>
      </w:r>
      <w:r w:rsidR="00FB11B1">
        <w:rPr>
          <w:rFonts w:ascii="Times New Roman" w:hAnsi="Times New Roman"/>
          <w:color w:val="000000"/>
          <w:sz w:val="24"/>
        </w:rPr>
        <w:t>u za jakost</w:t>
      </w:r>
      <w:r w:rsidRPr="00273C28">
        <w:rPr>
          <w:rFonts w:ascii="Times New Roman" w:hAnsi="Times New Roman"/>
          <w:color w:val="000000"/>
          <w:sz w:val="24"/>
        </w:rPr>
        <w:t xml:space="preserve"> dle </w:t>
      </w:r>
      <w:r w:rsidR="007442D5" w:rsidRPr="00273C28">
        <w:rPr>
          <w:rFonts w:ascii="Times New Roman" w:hAnsi="Times New Roman"/>
          <w:color w:val="000000"/>
          <w:sz w:val="24"/>
        </w:rPr>
        <w:t xml:space="preserve">výrobce </w:t>
      </w:r>
      <w:r w:rsidRPr="00273C28">
        <w:rPr>
          <w:rFonts w:ascii="Times New Roman" w:hAnsi="Times New Roman"/>
          <w:color w:val="000000"/>
          <w:sz w:val="24"/>
        </w:rPr>
        <w:t xml:space="preserve">(minimálně však </w:t>
      </w:r>
      <w:r w:rsidR="007442D5" w:rsidRPr="00273C28">
        <w:rPr>
          <w:rFonts w:ascii="Times New Roman" w:hAnsi="Times New Roman"/>
          <w:color w:val="000000"/>
          <w:sz w:val="24"/>
        </w:rPr>
        <w:t>36</w:t>
      </w:r>
      <w:r w:rsidRPr="00273C28">
        <w:rPr>
          <w:rFonts w:ascii="Times New Roman" w:hAnsi="Times New Roman"/>
          <w:color w:val="000000"/>
          <w:sz w:val="24"/>
        </w:rPr>
        <w:t xml:space="preserve"> měsíců)</w:t>
      </w:r>
      <w:r w:rsidR="00482C15">
        <w:rPr>
          <w:rFonts w:ascii="Times New Roman" w:hAnsi="Times New Roman"/>
          <w:color w:val="000000"/>
          <w:sz w:val="24"/>
        </w:rPr>
        <w:t xml:space="preserve">, přičemž zhotovitel je povinen objednatele o </w:t>
      </w:r>
      <w:r w:rsidR="00FB11B1">
        <w:rPr>
          <w:rFonts w:ascii="Times New Roman" w:hAnsi="Times New Roman"/>
          <w:color w:val="000000"/>
          <w:sz w:val="24"/>
        </w:rPr>
        <w:t>záruce za jakost dle výrobce informovat</w:t>
      </w:r>
      <w:r w:rsidRPr="00273C28">
        <w:rPr>
          <w:rFonts w:ascii="Times New Roman" w:hAnsi="Times New Roman"/>
          <w:color w:val="000000"/>
          <w:sz w:val="24"/>
        </w:rPr>
        <w:t xml:space="preserve">. </w:t>
      </w:r>
    </w:p>
    <w:p w14:paraId="556816C5" w14:textId="32F8327D" w:rsidR="000F0318" w:rsidRPr="00273C28" w:rsidRDefault="000F0318" w:rsidP="00961C91">
      <w:pPr>
        <w:widowControl w:val="0"/>
        <w:numPr>
          <w:ilvl w:val="0"/>
          <w:numId w:val="52"/>
        </w:numPr>
        <w:ind w:left="360"/>
        <w:jc w:val="both"/>
        <w:rPr>
          <w:rFonts w:ascii="Times New Roman" w:hAnsi="Times New Roman"/>
          <w:color w:val="000000"/>
          <w:sz w:val="24"/>
        </w:rPr>
      </w:pPr>
      <w:r w:rsidRPr="00273C28">
        <w:rPr>
          <w:rFonts w:ascii="Times New Roman" w:hAnsi="Times New Roman"/>
          <w:color w:val="000000"/>
          <w:sz w:val="24"/>
        </w:rPr>
        <w:t xml:space="preserve">Záruční doba začíná běžet ode dne převzetí bezvadného Díla objednatelem. </w:t>
      </w:r>
    </w:p>
    <w:p w14:paraId="153E602E" w14:textId="77777777" w:rsidR="000F0318" w:rsidRPr="00273C28" w:rsidRDefault="000F0318" w:rsidP="00961C91">
      <w:pPr>
        <w:widowControl w:val="0"/>
        <w:numPr>
          <w:ilvl w:val="0"/>
          <w:numId w:val="52"/>
        </w:numPr>
        <w:ind w:left="360"/>
        <w:jc w:val="both"/>
        <w:rPr>
          <w:rFonts w:ascii="Times New Roman" w:hAnsi="Times New Roman"/>
          <w:color w:val="000000"/>
          <w:sz w:val="24"/>
        </w:rPr>
      </w:pPr>
      <w:r w:rsidRPr="00273C28">
        <w:rPr>
          <w:rFonts w:ascii="Times New Roman" w:hAnsi="Times New Roman"/>
          <w:color w:val="000000"/>
          <w:sz w:val="24"/>
        </w:rPr>
        <w:t>Záruční doba na část Díla, u které byla uplatněna reklamace, neběží ode dne uplatnění reklamace do dne vyřízení reklamace zhotovitelem. Dnem vyřízení reklamace je den, kdy objednatel potvrdil vyřízení reklamace zhotoviteli. O tuto dobu se záruční doba prodlužuje.</w:t>
      </w:r>
    </w:p>
    <w:p w14:paraId="14FC8BAC" w14:textId="77777777" w:rsidR="000F0318" w:rsidRPr="00273C28" w:rsidRDefault="000F0318" w:rsidP="00961C91">
      <w:pPr>
        <w:widowControl w:val="0"/>
        <w:jc w:val="both"/>
        <w:rPr>
          <w:rFonts w:ascii="Times New Roman" w:hAnsi="Times New Roman"/>
          <w:color w:val="000000"/>
          <w:sz w:val="24"/>
        </w:rPr>
      </w:pPr>
    </w:p>
    <w:p w14:paraId="3E0D2FCC" w14:textId="77777777" w:rsidR="000F0318" w:rsidRPr="00FB11B1" w:rsidRDefault="000F0318" w:rsidP="00961C91">
      <w:pPr>
        <w:widowControl w:val="0"/>
        <w:numPr>
          <w:ilvl w:val="0"/>
          <w:numId w:val="77"/>
        </w:numPr>
        <w:jc w:val="center"/>
        <w:rPr>
          <w:rFonts w:ascii="Times New Roman" w:hAnsi="Times New Roman"/>
          <w:b/>
          <w:bCs/>
          <w:color w:val="000000"/>
          <w:sz w:val="24"/>
        </w:rPr>
      </w:pPr>
      <w:r w:rsidRPr="00FB11B1">
        <w:rPr>
          <w:rFonts w:ascii="Times New Roman" w:hAnsi="Times New Roman"/>
          <w:b/>
          <w:bCs/>
          <w:color w:val="000000"/>
          <w:sz w:val="24"/>
        </w:rPr>
        <w:t xml:space="preserve">Vady Díla při předání </w:t>
      </w:r>
      <w:proofErr w:type="spellStart"/>
      <w:r w:rsidRPr="00FB11B1">
        <w:rPr>
          <w:rFonts w:ascii="Times New Roman" w:hAnsi="Times New Roman"/>
          <w:b/>
          <w:bCs/>
          <w:color w:val="000000"/>
          <w:sz w:val="24"/>
        </w:rPr>
        <w:t>Díla</w:t>
      </w:r>
      <w:proofErr w:type="spellEnd"/>
      <w:r w:rsidRPr="00FB11B1">
        <w:rPr>
          <w:rFonts w:ascii="Times New Roman" w:hAnsi="Times New Roman"/>
          <w:b/>
          <w:bCs/>
          <w:color w:val="000000"/>
          <w:sz w:val="24"/>
        </w:rPr>
        <w:t xml:space="preserve"> a v </w:t>
      </w:r>
      <w:proofErr w:type="spellStart"/>
      <w:r w:rsidRPr="00FB11B1">
        <w:rPr>
          <w:rFonts w:ascii="Times New Roman" w:hAnsi="Times New Roman"/>
          <w:b/>
          <w:bCs/>
          <w:color w:val="000000"/>
          <w:sz w:val="24"/>
        </w:rPr>
        <w:t>záruční</w:t>
      </w:r>
      <w:proofErr w:type="spellEnd"/>
      <w:r w:rsidRPr="00FB11B1">
        <w:rPr>
          <w:rFonts w:ascii="Times New Roman" w:hAnsi="Times New Roman"/>
          <w:b/>
          <w:bCs/>
          <w:color w:val="000000"/>
          <w:sz w:val="24"/>
        </w:rPr>
        <w:t xml:space="preserve"> </w:t>
      </w:r>
      <w:proofErr w:type="spellStart"/>
      <w:r w:rsidRPr="00FB11B1">
        <w:rPr>
          <w:rFonts w:ascii="Times New Roman" w:hAnsi="Times New Roman"/>
          <w:b/>
          <w:bCs/>
          <w:color w:val="000000"/>
          <w:sz w:val="24"/>
        </w:rPr>
        <w:t>době</w:t>
      </w:r>
      <w:proofErr w:type="spellEnd"/>
    </w:p>
    <w:p w14:paraId="1AEF6C12" w14:textId="77777777" w:rsidR="000F0318" w:rsidRPr="00273C28" w:rsidRDefault="000F0318" w:rsidP="00961C91">
      <w:pPr>
        <w:widowControl w:val="0"/>
        <w:numPr>
          <w:ilvl w:val="0"/>
          <w:numId w:val="54"/>
        </w:numPr>
        <w:ind w:left="360"/>
        <w:jc w:val="both"/>
        <w:rPr>
          <w:rFonts w:ascii="Times New Roman" w:hAnsi="Times New Roman"/>
          <w:color w:val="000000"/>
          <w:sz w:val="24"/>
        </w:rPr>
      </w:pPr>
      <w:r w:rsidRPr="00273C28">
        <w:rPr>
          <w:rFonts w:ascii="Times New Roman" w:hAnsi="Times New Roman"/>
          <w:color w:val="000000"/>
          <w:sz w:val="24"/>
        </w:rPr>
        <w:t>Zhotovitel odpovídá za vady, jež má Dílo v době jeho předání. Za vady Díla, na něž se vztahuje záruka za jakost a které se vyskytnou v záruční době, odpovídá zhotovitel v rozsahu této záruky. Záruka se nevztahuje na opotřebení Díla vzniklé běžným užíváním Díla.</w:t>
      </w:r>
    </w:p>
    <w:p w14:paraId="6E11A289" w14:textId="77777777" w:rsidR="000F0318" w:rsidRPr="00273C28" w:rsidRDefault="000F0318" w:rsidP="00961C91">
      <w:pPr>
        <w:widowControl w:val="0"/>
        <w:numPr>
          <w:ilvl w:val="0"/>
          <w:numId w:val="54"/>
        </w:numPr>
        <w:ind w:left="360"/>
        <w:jc w:val="both"/>
        <w:rPr>
          <w:rFonts w:ascii="Times New Roman" w:hAnsi="Times New Roman"/>
          <w:color w:val="000000"/>
          <w:sz w:val="24"/>
        </w:rPr>
      </w:pPr>
      <w:r w:rsidRPr="00273C28">
        <w:rPr>
          <w:rFonts w:ascii="Times New Roman" w:hAnsi="Times New Roman"/>
          <w:color w:val="000000"/>
          <w:sz w:val="24"/>
        </w:rPr>
        <w:t xml:space="preserve">Zhotovitel neodpovídá za vady Díla, jestliže tyto vady byly způsobeny použitím věcí předaných mu ke zpracování objednatelem v případě, že zhotovitel ani při vynaložení odborné péče nevhodnost těchto věcí nemohl zjistit nebo na ně písemně upozornil a objednatel na jejich použití trval. Zhotovitel rovněž neodpovídá za vady způsobené dodržením nevhodných pokynů daných mu objednatelem, jestliže zhotovitel na nevhodnost těchto pokynů písemně upozornil a objednatel na jejich dodržení trval nebo jestli zhotovitel tuto nevhodnost ani při vynaložení odborné péče nemohl zjistit. </w:t>
      </w:r>
    </w:p>
    <w:p w14:paraId="3F329B53" w14:textId="77777777" w:rsidR="000F0318" w:rsidRPr="00273C28" w:rsidRDefault="000F0318" w:rsidP="00961C91">
      <w:pPr>
        <w:widowControl w:val="0"/>
        <w:numPr>
          <w:ilvl w:val="0"/>
          <w:numId w:val="54"/>
        </w:numPr>
        <w:ind w:left="360"/>
        <w:jc w:val="both"/>
        <w:rPr>
          <w:rFonts w:ascii="Times New Roman" w:hAnsi="Times New Roman"/>
          <w:color w:val="000000"/>
          <w:sz w:val="24"/>
        </w:rPr>
      </w:pPr>
      <w:r w:rsidRPr="00273C28">
        <w:rPr>
          <w:rFonts w:ascii="Times New Roman" w:hAnsi="Times New Roman"/>
          <w:color w:val="000000"/>
          <w:sz w:val="24"/>
        </w:rPr>
        <w:t xml:space="preserve">Vady, jež má Dílo v době jeho předání a vady, na které se vztahuje záruka či odpovědnost zhotovitele za vady, se zhotovitel zavazuje odstranit v přiměřeném termínu podle povahy vzniklé vady. Zhotovitel se zavazuje započít s odstraňováním vad nejpozději do 15 dnů ode dne vyrozumění zhotovitele o jejich existenci. Tuto lhůtu lze prodloužit pouze písemnou dohodou objednatele a zhotovitele a pouze z objektivních technologických důvodů a po zdůvodněné žádosti zhotovitele.  </w:t>
      </w:r>
    </w:p>
    <w:p w14:paraId="137D96F9" w14:textId="093348CF" w:rsidR="000F0318" w:rsidRPr="00273C28" w:rsidRDefault="000F0318" w:rsidP="00961C91">
      <w:pPr>
        <w:widowControl w:val="0"/>
        <w:numPr>
          <w:ilvl w:val="0"/>
          <w:numId w:val="54"/>
        </w:numPr>
        <w:ind w:left="360"/>
        <w:jc w:val="both"/>
        <w:rPr>
          <w:rFonts w:ascii="Times New Roman" w:hAnsi="Times New Roman"/>
          <w:color w:val="000000"/>
          <w:sz w:val="24"/>
        </w:rPr>
      </w:pPr>
      <w:r w:rsidRPr="00273C28">
        <w:rPr>
          <w:rFonts w:ascii="Times New Roman" w:hAnsi="Times New Roman"/>
          <w:color w:val="000000"/>
          <w:sz w:val="24"/>
        </w:rPr>
        <w:t>Jestliže se bude jednat o vady způsobující havarijní stav, respektive v oznámení vad budou tyto vady objednatelem označeny jako vady způsobující havarijní stav, je zhotovitel povinen nastoupit, zahájit práce a bez přerušení pracovat na účinném a bezodkladném odstranění vad nejpozději do 4</w:t>
      </w:r>
      <w:r w:rsidR="00FB11B1">
        <w:rPr>
          <w:rFonts w:ascii="Times New Roman" w:hAnsi="Times New Roman"/>
          <w:color w:val="000000"/>
          <w:sz w:val="24"/>
        </w:rPr>
        <w:t>8</w:t>
      </w:r>
      <w:r w:rsidRPr="00273C28">
        <w:rPr>
          <w:rFonts w:ascii="Times New Roman" w:hAnsi="Times New Roman"/>
          <w:color w:val="000000"/>
          <w:sz w:val="24"/>
        </w:rPr>
        <w:t xml:space="preserve"> hod. po obdržení reklamace (oznámení) vad. Pokud tak neučiní, je objednatel oprávněn pověřit odstraněním vad jinou osobu, a to na náklady zhotovitele. </w:t>
      </w:r>
    </w:p>
    <w:p w14:paraId="54157D70" w14:textId="0FF866F2" w:rsidR="000F0318" w:rsidRPr="00273C28" w:rsidRDefault="000F0318" w:rsidP="00961C91">
      <w:pPr>
        <w:widowControl w:val="0"/>
        <w:numPr>
          <w:ilvl w:val="0"/>
          <w:numId w:val="54"/>
        </w:numPr>
        <w:ind w:left="360"/>
        <w:jc w:val="both"/>
        <w:rPr>
          <w:rFonts w:ascii="Times New Roman" w:hAnsi="Times New Roman"/>
          <w:color w:val="000000"/>
          <w:sz w:val="24"/>
        </w:rPr>
      </w:pPr>
      <w:r w:rsidRPr="00273C28">
        <w:rPr>
          <w:rFonts w:ascii="Times New Roman" w:hAnsi="Times New Roman"/>
          <w:color w:val="000000"/>
          <w:sz w:val="24"/>
        </w:rPr>
        <w:t>Nezahájí-li zhotovitel práce na odstranění vytčené vady ve lhůtách stanovených v odst.</w:t>
      </w:r>
      <w:r w:rsidR="007442D5" w:rsidRPr="00273C28">
        <w:rPr>
          <w:rFonts w:ascii="Times New Roman" w:hAnsi="Times New Roman"/>
          <w:color w:val="000000"/>
          <w:sz w:val="24"/>
        </w:rPr>
        <w:t xml:space="preserve"> 3</w:t>
      </w:r>
      <w:r w:rsidRPr="00273C28">
        <w:rPr>
          <w:rFonts w:ascii="Times New Roman" w:hAnsi="Times New Roman"/>
          <w:color w:val="000000"/>
          <w:sz w:val="24"/>
        </w:rPr>
        <w:t xml:space="preserve"> a </w:t>
      </w:r>
      <w:r w:rsidR="007442D5" w:rsidRPr="00273C28">
        <w:rPr>
          <w:rFonts w:ascii="Times New Roman" w:hAnsi="Times New Roman"/>
          <w:color w:val="000000"/>
          <w:sz w:val="24"/>
        </w:rPr>
        <w:t>4</w:t>
      </w:r>
      <w:r w:rsidRPr="00273C28">
        <w:rPr>
          <w:rFonts w:ascii="Times New Roman" w:hAnsi="Times New Roman"/>
          <w:color w:val="000000"/>
          <w:sz w:val="24"/>
        </w:rPr>
        <w:t xml:space="preserve"> této smlouvy je objednatel oprávněn pověřit odstraněním vady jinou osobu. Veškeré takto vzniklé náklady se zavazuje uhradit objednateli zhotovitel, přičemž úhradou není dotčen nárok objednatele na náhradu vzniklé škody. </w:t>
      </w:r>
    </w:p>
    <w:p w14:paraId="77CCDF77" w14:textId="4334907F" w:rsidR="000F0318" w:rsidRPr="00273C28" w:rsidRDefault="000F0318" w:rsidP="00FB11B1">
      <w:pPr>
        <w:widowControl w:val="0"/>
        <w:numPr>
          <w:ilvl w:val="0"/>
          <w:numId w:val="54"/>
        </w:numPr>
        <w:ind w:left="360"/>
        <w:jc w:val="both"/>
        <w:rPr>
          <w:rFonts w:ascii="Times New Roman" w:hAnsi="Times New Roman"/>
          <w:color w:val="000000"/>
          <w:sz w:val="24"/>
        </w:rPr>
      </w:pPr>
      <w:r w:rsidRPr="00273C28">
        <w:rPr>
          <w:rFonts w:ascii="Times New Roman" w:hAnsi="Times New Roman"/>
          <w:color w:val="000000"/>
          <w:sz w:val="24"/>
        </w:rPr>
        <w:t xml:space="preserve">Objednatel je povinen vady písemně reklamovat na adrese sídla zhotovitele bez zbytečného odkladu po jejich zjištění (postačující je i elektronickou poštou). V reklamaci musí být vady popsány a dále uvedeno, jak se vady projevují. Dále v reklamaci objednatel uvede, jakým </w:t>
      </w:r>
      <w:r w:rsidRPr="00273C28">
        <w:rPr>
          <w:rFonts w:ascii="Times New Roman" w:hAnsi="Times New Roman"/>
          <w:color w:val="000000"/>
          <w:sz w:val="24"/>
        </w:rPr>
        <w:lastRenderedPageBreak/>
        <w:t xml:space="preserve">způsobem požaduje sjednat nápravu. </w:t>
      </w:r>
    </w:p>
    <w:p w14:paraId="09A5CF5F" w14:textId="4FFDFD2C" w:rsidR="000F0318" w:rsidRPr="00273C28" w:rsidRDefault="000F0318" w:rsidP="00961C91">
      <w:pPr>
        <w:widowControl w:val="0"/>
        <w:numPr>
          <w:ilvl w:val="0"/>
          <w:numId w:val="54"/>
        </w:numPr>
        <w:ind w:left="360"/>
        <w:jc w:val="both"/>
        <w:rPr>
          <w:rFonts w:ascii="Times New Roman" w:hAnsi="Times New Roman"/>
          <w:color w:val="000000"/>
          <w:sz w:val="24"/>
        </w:rPr>
      </w:pPr>
      <w:r w:rsidRPr="00273C28">
        <w:rPr>
          <w:rFonts w:ascii="Times New Roman" w:hAnsi="Times New Roman"/>
          <w:color w:val="000000"/>
          <w:sz w:val="24"/>
        </w:rPr>
        <w:t xml:space="preserve">Zhotovitel je povinen nejpozději do </w:t>
      </w:r>
      <w:r w:rsidR="00FB11B1">
        <w:rPr>
          <w:rFonts w:ascii="Times New Roman" w:hAnsi="Times New Roman"/>
          <w:color w:val="000000"/>
          <w:sz w:val="24"/>
        </w:rPr>
        <w:t>10</w:t>
      </w:r>
      <w:r w:rsidRPr="00273C28">
        <w:rPr>
          <w:rFonts w:ascii="Times New Roman" w:hAnsi="Times New Roman"/>
          <w:color w:val="000000"/>
          <w:sz w:val="24"/>
        </w:rPr>
        <w:t xml:space="preserve"> dnů po obdržení reklamace vad písemně oznámit objednateli, zda reklamaci uznává či neuznává (pokud tak neučiní, má se za to, že reklamaci objednatele uznává) a musí písemně sdělit, v jakém termínu vadu odstraní. Tento termín nesmí být delší než 15 dnů od obdržení reklamace. Nestanoví-li zhotovitel termín odstranění vad, pak platí lhůta 15 dnů od obdržení reklamace. Tuto lhůtu lze prodloužit pouze písemnou dohodou objednatele a zhotovitele a pouze z objektivních technologických důvodů a na základě odůvodněné žádosti zhotovitele.   </w:t>
      </w:r>
    </w:p>
    <w:p w14:paraId="39111BCC" w14:textId="77777777" w:rsidR="000F0318" w:rsidRPr="00273C28" w:rsidRDefault="000F0318" w:rsidP="00961C91">
      <w:pPr>
        <w:widowControl w:val="0"/>
        <w:numPr>
          <w:ilvl w:val="0"/>
          <w:numId w:val="54"/>
        </w:numPr>
        <w:ind w:left="360"/>
        <w:jc w:val="both"/>
        <w:rPr>
          <w:rFonts w:ascii="Times New Roman" w:hAnsi="Times New Roman"/>
          <w:color w:val="000000"/>
          <w:sz w:val="24"/>
        </w:rPr>
      </w:pPr>
      <w:r w:rsidRPr="00273C28">
        <w:rPr>
          <w:rFonts w:ascii="Times New Roman" w:hAnsi="Times New Roman"/>
          <w:color w:val="000000"/>
          <w:sz w:val="24"/>
        </w:rPr>
        <w:t>Reklamaci vad lze uplatnit nejpozději do posledního dne záruční lhůty, přičemž i reklamace odeslaná objednatelem v poslední den záruční lhůty se považuje za včas uplatněnou.</w:t>
      </w:r>
    </w:p>
    <w:p w14:paraId="606421FF" w14:textId="77777777" w:rsidR="000F0318" w:rsidRPr="00273C28" w:rsidRDefault="000F0318" w:rsidP="00961C91">
      <w:pPr>
        <w:widowControl w:val="0"/>
        <w:numPr>
          <w:ilvl w:val="0"/>
          <w:numId w:val="54"/>
        </w:numPr>
        <w:ind w:left="360"/>
        <w:jc w:val="both"/>
        <w:rPr>
          <w:rFonts w:ascii="Times New Roman" w:hAnsi="Times New Roman"/>
          <w:color w:val="000000"/>
          <w:sz w:val="24"/>
        </w:rPr>
      </w:pPr>
      <w:r w:rsidRPr="00273C28">
        <w:rPr>
          <w:rFonts w:ascii="Times New Roman" w:hAnsi="Times New Roman"/>
          <w:color w:val="000000"/>
          <w:sz w:val="24"/>
        </w:rPr>
        <w:t xml:space="preserve">Povinnost odstranit vady má zhotovitel, který nese náklady na odstranění reklamované vady, kdy zhotovitel má povinnost odstranit vady i ve sporných případech a případech, kdy zhotovitel reklamované vady neuznává či se necítí být odpovědný za vady, a to až do pravomocného rozhodnutí o odpovědnosti za vady. </w:t>
      </w:r>
    </w:p>
    <w:p w14:paraId="7C791903" w14:textId="77777777" w:rsidR="000F0318" w:rsidRPr="00273C28" w:rsidRDefault="000F0318" w:rsidP="00961C91">
      <w:pPr>
        <w:widowControl w:val="0"/>
        <w:numPr>
          <w:ilvl w:val="0"/>
          <w:numId w:val="54"/>
        </w:numPr>
        <w:ind w:left="360"/>
        <w:jc w:val="both"/>
        <w:rPr>
          <w:rFonts w:ascii="Times New Roman" w:hAnsi="Times New Roman"/>
          <w:color w:val="000000"/>
          <w:sz w:val="24"/>
        </w:rPr>
      </w:pPr>
      <w:r w:rsidRPr="00273C28">
        <w:rPr>
          <w:rFonts w:ascii="Times New Roman" w:hAnsi="Times New Roman"/>
          <w:color w:val="000000"/>
          <w:sz w:val="24"/>
        </w:rPr>
        <w:t>Prokáže-li se ve sporných případech, že objednatel reklamoval vady neoprávněně, tzn., že za jím reklamovanou vadu nenese odpovědnost zhotovitel nebo že se na ni nevztahuje záruka zhotovitele, respektive, že vadu způsobil nevhodným užíváním Díla objednatel je objednatel povinen uhradit zhotoviteli veškeré jemu, v souvislosti s odstraněním vady, vzniklé náklady.</w:t>
      </w:r>
    </w:p>
    <w:p w14:paraId="4CC17F13" w14:textId="77777777" w:rsidR="000F0318" w:rsidRPr="00273C28" w:rsidRDefault="000F0318" w:rsidP="00961C91">
      <w:pPr>
        <w:widowControl w:val="0"/>
        <w:jc w:val="center"/>
        <w:rPr>
          <w:rFonts w:ascii="Times New Roman" w:hAnsi="Times New Roman"/>
          <w:b/>
          <w:bCs/>
          <w:color w:val="000000"/>
          <w:sz w:val="24"/>
        </w:rPr>
      </w:pPr>
    </w:p>
    <w:p w14:paraId="26880E36" w14:textId="77777777" w:rsidR="000F0318" w:rsidRPr="00FB11B1" w:rsidRDefault="000F0318" w:rsidP="00961C91">
      <w:pPr>
        <w:widowControl w:val="0"/>
        <w:numPr>
          <w:ilvl w:val="0"/>
          <w:numId w:val="77"/>
        </w:numPr>
        <w:jc w:val="center"/>
        <w:rPr>
          <w:rFonts w:ascii="Times New Roman" w:hAnsi="Times New Roman"/>
          <w:b/>
          <w:bCs/>
          <w:color w:val="000000"/>
          <w:sz w:val="24"/>
        </w:rPr>
      </w:pPr>
      <w:r w:rsidRPr="00FB11B1">
        <w:rPr>
          <w:rFonts w:ascii="Times New Roman" w:hAnsi="Times New Roman"/>
          <w:b/>
          <w:bCs/>
          <w:color w:val="000000"/>
          <w:sz w:val="24"/>
        </w:rPr>
        <w:t>Odpovědnost za škody</w:t>
      </w:r>
    </w:p>
    <w:p w14:paraId="41371A33" w14:textId="63CA0DFB" w:rsidR="000F0318" w:rsidRPr="006D6142" w:rsidRDefault="000F0318" w:rsidP="006D6142">
      <w:pPr>
        <w:widowControl w:val="0"/>
        <w:numPr>
          <w:ilvl w:val="0"/>
          <w:numId w:val="55"/>
        </w:numPr>
        <w:ind w:left="360"/>
        <w:jc w:val="both"/>
        <w:rPr>
          <w:rFonts w:ascii="Times New Roman" w:hAnsi="Times New Roman"/>
          <w:color w:val="000000"/>
          <w:sz w:val="24"/>
        </w:rPr>
      </w:pPr>
      <w:r w:rsidRPr="006D6142">
        <w:rPr>
          <w:rFonts w:ascii="Times New Roman" w:hAnsi="Times New Roman"/>
          <w:color w:val="000000"/>
          <w:sz w:val="24"/>
        </w:rPr>
        <w:t xml:space="preserve">Zhotovitel nese, od doby předání </w:t>
      </w:r>
      <w:r w:rsidR="00FB11B1" w:rsidRPr="006D6142">
        <w:rPr>
          <w:rFonts w:ascii="Times New Roman" w:hAnsi="Times New Roman"/>
          <w:color w:val="000000"/>
          <w:sz w:val="24"/>
        </w:rPr>
        <w:t>místa provádění Díla</w:t>
      </w:r>
      <w:r w:rsidRPr="006D6142">
        <w:rPr>
          <w:rFonts w:ascii="Times New Roman" w:hAnsi="Times New Roman"/>
          <w:color w:val="000000"/>
          <w:sz w:val="24"/>
        </w:rPr>
        <w:t xml:space="preserve"> objednatelem a po celou dobu provádění Díla až do převzetí Díla objednatelem, respektive do odstranění veškerých vad a nedodělků vzešlých z předání Díla, respektive až do předání </w:t>
      </w:r>
      <w:r w:rsidR="00FB11B1" w:rsidRPr="006D6142">
        <w:rPr>
          <w:rFonts w:ascii="Times New Roman" w:hAnsi="Times New Roman"/>
          <w:color w:val="000000"/>
          <w:sz w:val="24"/>
        </w:rPr>
        <w:t xml:space="preserve">místa provádění Díla </w:t>
      </w:r>
      <w:r w:rsidRPr="006D6142">
        <w:rPr>
          <w:rFonts w:ascii="Times New Roman" w:hAnsi="Times New Roman"/>
          <w:color w:val="000000"/>
          <w:sz w:val="24"/>
        </w:rPr>
        <w:t xml:space="preserve">objednateli a následně při odstraňování vad, odpovědnost za škody způsobené svojí činností, činností svých zaměstnanců, podzhotovitelů či dalších osob, které použije k provádění Díla či k odstraňování vad. </w:t>
      </w:r>
    </w:p>
    <w:p w14:paraId="3DB2ADD2" w14:textId="77777777" w:rsidR="000F0318" w:rsidRPr="00273C28" w:rsidRDefault="000F0318" w:rsidP="00961C91">
      <w:pPr>
        <w:widowControl w:val="0"/>
        <w:numPr>
          <w:ilvl w:val="0"/>
          <w:numId w:val="55"/>
        </w:numPr>
        <w:ind w:left="360"/>
        <w:jc w:val="both"/>
        <w:rPr>
          <w:rFonts w:ascii="Times New Roman" w:hAnsi="Times New Roman"/>
          <w:color w:val="000000"/>
          <w:sz w:val="24"/>
        </w:rPr>
      </w:pPr>
      <w:r w:rsidRPr="00273C28">
        <w:rPr>
          <w:rFonts w:ascii="Times New Roman" w:hAnsi="Times New Roman"/>
          <w:color w:val="000000"/>
          <w:sz w:val="24"/>
        </w:rPr>
        <w:t>Zhotovitel je povinen jakékoliv případné škody bezodkladně odstranit na vlastní náklady či nahradit, a to nejpozději do 10 kalendářních dnů od jejich vzniku, nebude-li v tom kterém případě dohodnuto jinak.</w:t>
      </w:r>
    </w:p>
    <w:p w14:paraId="0AC31E2B" w14:textId="77777777" w:rsidR="000F0318" w:rsidRPr="00273C28" w:rsidRDefault="000F0318" w:rsidP="00961C91">
      <w:pPr>
        <w:widowControl w:val="0"/>
        <w:numPr>
          <w:ilvl w:val="0"/>
          <w:numId w:val="55"/>
        </w:numPr>
        <w:ind w:left="360"/>
        <w:jc w:val="both"/>
        <w:rPr>
          <w:rFonts w:ascii="Times New Roman" w:hAnsi="Times New Roman"/>
          <w:color w:val="000000"/>
          <w:sz w:val="24"/>
        </w:rPr>
      </w:pPr>
      <w:r w:rsidRPr="00273C28">
        <w:rPr>
          <w:rFonts w:ascii="Times New Roman" w:hAnsi="Times New Roman"/>
          <w:color w:val="000000"/>
          <w:sz w:val="24"/>
        </w:rPr>
        <w:t>Zhotovitel nemá právo na jakoukoliv náhradu od objednatele za jakékoliv poškození Díla, materiálů, výrobků, strojů a zařízení apod., ke kterému došlo v důsledku živelných nebo jiných neočekávaných událostí, popřípadě v důsledku trestné činnosti, nedbalosti nebo nedostatku zkušeností apod.</w:t>
      </w:r>
    </w:p>
    <w:p w14:paraId="634FA82A" w14:textId="77777777" w:rsidR="000F0318" w:rsidRPr="00273C28" w:rsidRDefault="000F0318" w:rsidP="00961C91">
      <w:pPr>
        <w:widowControl w:val="0"/>
        <w:ind w:left="720"/>
        <w:jc w:val="both"/>
        <w:rPr>
          <w:rFonts w:ascii="Times New Roman" w:hAnsi="Times New Roman"/>
          <w:b/>
          <w:i/>
          <w:strike/>
          <w:sz w:val="24"/>
        </w:rPr>
      </w:pPr>
    </w:p>
    <w:p w14:paraId="6C09E7BD" w14:textId="77777777" w:rsidR="000F0318" w:rsidRPr="006D6142" w:rsidRDefault="000F0318" w:rsidP="00961C91">
      <w:pPr>
        <w:widowControl w:val="0"/>
        <w:numPr>
          <w:ilvl w:val="0"/>
          <w:numId w:val="77"/>
        </w:numPr>
        <w:jc w:val="center"/>
        <w:rPr>
          <w:rFonts w:ascii="Times New Roman" w:hAnsi="Times New Roman"/>
          <w:b/>
          <w:bCs/>
          <w:color w:val="000000"/>
          <w:sz w:val="24"/>
        </w:rPr>
      </w:pPr>
      <w:r w:rsidRPr="006D6142">
        <w:rPr>
          <w:rFonts w:ascii="Times New Roman" w:hAnsi="Times New Roman"/>
          <w:b/>
          <w:bCs/>
          <w:color w:val="000000"/>
          <w:sz w:val="24"/>
        </w:rPr>
        <w:t>Smluvní pokuty</w:t>
      </w:r>
    </w:p>
    <w:p w14:paraId="530C33C0" w14:textId="585F74AB" w:rsidR="000F0318" w:rsidRPr="00273C28" w:rsidRDefault="000F0318" w:rsidP="00961C91">
      <w:pPr>
        <w:widowControl w:val="0"/>
        <w:numPr>
          <w:ilvl w:val="0"/>
          <w:numId w:val="56"/>
        </w:numPr>
        <w:jc w:val="both"/>
        <w:rPr>
          <w:rFonts w:ascii="Times New Roman" w:hAnsi="Times New Roman"/>
          <w:sz w:val="24"/>
        </w:rPr>
      </w:pPr>
      <w:r w:rsidRPr="00273C28">
        <w:rPr>
          <w:rFonts w:ascii="Times New Roman" w:hAnsi="Times New Roman"/>
          <w:sz w:val="24"/>
        </w:rPr>
        <w:t xml:space="preserve">Pro případ, že zhotovitel poruší svou povinnost řádně provést a dokončit Dílo v době uvedené v čl. </w:t>
      </w:r>
      <w:r w:rsidR="006D6142">
        <w:rPr>
          <w:rFonts w:ascii="Times New Roman" w:hAnsi="Times New Roman"/>
          <w:sz w:val="24"/>
        </w:rPr>
        <w:t>I</w:t>
      </w:r>
      <w:r w:rsidRPr="00273C28">
        <w:rPr>
          <w:rFonts w:ascii="Times New Roman" w:hAnsi="Times New Roman"/>
          <w:sz w:val="24"/>
        </w:rPr>
        <w:t xml:space="preserve">V odst. 1 této smlouvy, sjednávají smluvní strany této smlouvy smluvní pokutu ve výši </w:t>
      </w:r>
      <w:r w:rsidR="006D6142">
        <w:rPr>
          <w:rFonts w:ascii="Times New Roman" w:hAnsi="Times New Roman"/>
          <w:sz w:val="24"/>
        </w:rPr>
        <w:t>5</w:t>
      </w:r>
      <w:r w:rsidRPr="00273C28">
        <w:rPr>
          <w:rFonts w:ascii="Times New Roman" w:hAnsi="Times New Roman"/>
          <w:sz w:val="24"/>
        </w:rPr>
        <w:t>.</w:t>
      </w:r>
      <w:r w:rsidR="006D6142">
        <w:rPr>
          <w:rFonts w:ascii="Times New Roman" w:hAnsi="Times New Roman"/>
          <w:sz w:val="24"/>
        </w:rPr>
        <w:t>0</w:t>
      </w:r>
      <w:r w:rsidRPr="00273C28">
        <w:rPr>
          <w:rFonts w:ascii="Times New Roman" w:hAnsi="Times New Roman"/>
          <w:sz w:val="24"/>
        </w:rPr>
        <w:t xml:space="preserve">00 Kč za každý i započatý den prodlení, přičemž takto sjednaná smluvní pokuta se nijak nedotýká práva na náhradu škody porušením povinnosti způsobené. </w:t>
      </w:r>
    </w:p>
    <w:p w14:paraId="162A217F" w14:textId="610BA095" w:rsidR="000F0318" w:rsidRPr="00273C28" w:rsidRDefault="000F0318" w:rsidP="00961C91">
      <w:pPr>
        <w:widowControl w:val="0"/>
        <w:numPr>
          <w:ilvl w:val="0"/>
          <w:numId w:val="56"/>
        </w:numPr>
        <w:jc w:val="both"/>
        <w:rPr>
          <w:rFonts w:ascii="Times New Roman" w:hAnsi="Times New Roman"/>
          <w:sz w:val="24"/>
        </w:rPr>
      </w:pPr>
      <w:r w:rsidRPr="00273C28">
        <w:rPr>
          <w:rFonts w:ascii="Times New Roman" w:hAnsi="Times New Roman"/>
          <w:sz w:val="24"/>
        </w:rPr>
        <w:t>Pro případ, že zhotovitel poruší svou povinnost započít s odstraňováním vady nejpozději do 15 dnů ode dne vyrozumění zhotovitele o jejich existenci či v prodloužené lhůtě, sjednávají smluvní strany této smlouvy smluvní pokutu ve výši 2.500 Kč za každý i započatý den prodlení, přičemž takto sjednaná smluvní pokuta se nijak netýká práva na náhradu škody porušením povinnosti způsobené.</w:t>
      </w:r>
    </w:p>
    <w:p w14:paraId="6953C952" w14:textId="0CBABC30" w:rsidR="000F0318" w:rsidRPr="00273C28" w:rsidRDefault="000F0318" w:rsidP="00961C91">
      <w:pPr>
        <w:widowControl w:val="0"/>
        <w:numPr>
          <w:ilvl w:val="0"/>
          <w:numId w:val="56"/>
        </w:numPr>
        <w:jc w:val="both"/>
        <w:rPr>
          <w:rFonts w:ascii="Times New Roman" w:hAnsi="Times New Roman"/>
          <w:sz w:val="24"/>
        </w:rPr>
      </w:pPr>
      <w:r w:rsidRPr="00273C28">
        <w:rPr>
          <w:rFonts w:ascii="Times New Roman" w:hAnsi="Times New Roman"/>
          <w:sz w:val="24"/>
        </w:rPr>
        <w:t>Pro případ, že zhotovitel poruší svou povinnost nastoupit, zahájit práce a bez přerušení pracovat na účinném a bezodkladném odstranění vad nejpozději do 4</w:t>
      </w:r>
      <w:r w:rsidR="006D6142">
        <w:rPr>
          <w:rFonts w:ascii="Times New Roman" w:hAnsi="Times New Roman"/>
          <w:sz w:val="24"/>
        </w:rPr>
        <w:t>8</w:t>
      </w:r>
      <w:r w:rsidRPr="00273C28">
        <w:rPr>
          <w:rFonts w:ascii="Times New Roman" w:hAnsi="Times New Roman"/>
          <w:sz w:val="24"/>
        </w:rPr>
        <w:t xml:space="preserve"> hod. po obdržení reklamace vad způsobující havarijní stav, sjednávají smluvní strany této smlouvy smluvní pokutu ve výši</w:t>
      </w:r>
      <w:r w:rsidR="006D6142">
        <w:rPr>
          <w:rFonts w:ascii="Times New Roman" w:hAnsi="Times New Roman"/>
          <w:sz w:val="24"/>
        </w:rPr>
        <w:t xml:space="preserve"> 4</w:t>
      </w:r>
      <w:r w:rsidRPr="00273C28">
        <w:rPr>
          <w:rFonts w:ascii="Times New Roman" w:hAnsi="Times New Roman"/>
          <w:sz w:val="24"/>
        </w:rPr>
        <w:t>.</w:t>
      </w:r>
      <w:r w:rsidR="006D6142">
        <w:rPr>
          <w:rFonts w:ascii="Times New Roman" w:hAnsi="Times New Roman"/>
          <w:sz w:val="24"/>
        </w:rPr>
        <w:t>0</w:t>
      </w:r>
      <w:r w:rsidRPr="00273C28">
        <w:rPr>
          <w:rFonts w:ascii="Times New Roman" w:hAnsi="Times New Roman"/>
          <w:sz w:val="24"/>
        </w:rPr>
        <w:t>00 Kč za každý i započatý den prodlení, přičemž takto sjednaná smluvní pokuta se nijak netýká práva na náhradu škody porušením povinnosti způsobené.</w:t>
      </w:r>
    </w:p>
    <w:p w14:paraId="2D30CD29" w14:textId="77777777" w:rsidR="000F0318" w:rsidRPr="00273C28" w:rsidRDefault="000F0318" w:rsidP="00961C91">
      <w:pPr>
        <w:widowControl w:val="0"/>
        <w:jc w:val="center"/>
        <w:rPr>
          <w:rFonts w:ascii="Times New Roman" w:hAnsi="Times New Roman"/>
          <w:b/>
          <w:bCs/>
          <w:color w:val="000000"/>
          <w:sz w:val="24"/>
        </w:rPr>
      </w:pPr>
    </w:p>
    <w:p w14:paraId="37A40206" w14:textId="77777777" w:rsidR="000F0318" w:rsidRPr="006D6142" w:rsidRDefault="000F0318" w:rsidP="00961C91">
      <w:pPr>
        <w:widowControl w:val="0"/>
        <w:numPr>
          <w:ilvl w:val="0"/>
          <w:numId w:val="77"/>
        </w:numPr>
        <w:jc w:val="center"/>
        <w:rPr>
          <w:rFonts w:ascii="Times New Roman" w:hAnsi="Times New Roman"/>
          <w:b/>
          <w:bCs/>
          <w:color w:val="000000"/>
          <w:sz w:val="24"/>
        </w:rPr>
      </w:pPr>
      <w:r w:rsidRPr="006D6142">
        <w:rPr>
          <w:rFonts w:ascii="Times New Roman" w:hAnsi="Times New Roman"/>
          <w:b/>
          <w:bCs/>
          <w:color w:val="000000"/>
          <w:sz w:val="24"/>
        </w:rPr>
        <w:t>Odstoupení od smlouvy</w:t>
      </w:r>
    </w:p>
    <w:p w14:paraId="29EE6723" w14:textId="77777777" w:rsidR="000F0318" w:rsidRPr="00273C28" w:rsidRDefault="000F0318" w:rsidP="00961C91">
      <w:pPr>
        <w:widowControl w:val="0"/>
        <w:numPr>
          <w:ilvl w:val="0"/>
          <w:numId w:val="57"/>
        </w:numPr>
        <w:jc w:val="both"/>
        <w:rPr>
          <w:rFonts w:ascii="Times New Roman" w:hAnsi="Times New Roman"/>
          <w:color w:val="000000"/>
          <w:sz w:val="24"/>
        </w:rPr>
      </w:pPr>
      <w:r w:rsidRPr="00273C28">
        <w:rPr>
          <w:rFonts w:ascii="Times New Roman" w:hAnsi="Times New Roman"/>
          <w:color w:val="000000"/>
          <w:sz w:val="24"/>
        </w:rPr>
        <w:t xml:space="preserve">Objednatel je oprávněn od této smlouvy odstoupit v případě podstatného porušení </w:t>
      </w:r>
      <w:r w:rsidRPr="00273C28">
        <w:rPr>
          <w:rFonts w:ascii="Times New Roman" w:hAnsi="Times New Roman"/>
          <w:color w:val="000000"/>
          <w:sz w:val="24"/>
        </w:rPr>
        <w:lastRenderedPageBreak/>
        <w:t xml:space="preserve">smluvních povinností ze strany zhotovitele, a to vždy za podmínky, že objednatel zhotovitele na porušení příslušného smluvního ustanovení písemně upozornil a stanovil mu přiměřenou lhůtu na zjednání nápravy a zhotovitel tak ani přesto neučinil nebo zhotovitel porušil povinnost znovu po písemném upozornění objednatelem. </w:t>
      </w:r>
    </w:p>
    <w:p w14:paraId="39F78414" w14:textId="5A4F8EF5" w:rsidR="000F0318" w:rsidRPr="00273C28" w:rsidRDefault="000F0318" w:rsidP="00961C91">
      <w:pPr>
        <w:widowControl w:val="0"/>
        <w:numPr>
          <w:ilvl w:val="0"/>
          <w:numId w:val="57"/>
        </w:numPr>
        <w:jc w:val="both"/>
        <w:rPr>
          <w:rFonts w:ascii="Times New Roman" w:hAnsi="Times New Roman"/>
          <w:color w:val="000000"/>
          <w:sz w:val="24"/>
        </w:rPr>
      </w:pPr>
      <w:r w:rsidRPr="00273C28">
        <w:rPr>
          <w:rFonts w:ascii="Times New Roman" w:hAnsi="Times New Roman"/>
          <w:color w:val="000000"/>
          <w:sz w:val="24"/>
        </w:rPr>
        <w:t xml:space="preserve">Objednatel je oprávněn odstoupit od této smlouvy, pokud se zhotovitel ocitne v prodlení s provedením Díla o více než </w:t>
      </w:r>
      <w:r w:rsidR="006D6142">
        <w:rPr>
          <w:rFonts w:ascii="Times New Roman" w:hAnsi="Times New Roman"/>
          <w:color w:val="000000"/>
          <w:sz w:val="24"/>
        </w:rPr>
        <w:t>3</w:t>
      </w:r>
      <w:r w:rsidRPr="00273C28">
        <w:rPr>
          <w:rFonts w:ascii="Times New Roman" w:hAnsi="Times New Roman"/>
          <w:color w:val="000000"/>
          <w:sz w:val="24"/>
        </w:rPr>
        <w:t>0 dní.</w:t>
      </w:r>
    </w:p>
    <w:p w14:paraId="6792CF5A" w14:textId="6F0030F2" w:rsidR="000F0318" w:rsidRPr="00273C28" w:rsidRDefault="000F0318" w:rsidP="00961C91">
      <w:pPr>
        <w:widowControl w:val="0"/>
        <w:numPr>
          <w:ilvl w:val="0"/>
          <w:numId w:val="57"/>
        </w:numPr>
        <w:jc w:val="both"/>
        <w:rPr>
          <w:rFonts w:ascii="Times New Roman" w:hAnsi="Times New Roman"/>
          <w:color w:val="000000"/>
          <w:sz w:val="24"/>
        </w:rPr>
      </w:pPr>
      <w:r w:rsidRPr="00273C28">
        <w:rPr>
          <w:rFonts w:ascii="Times New Roman" w:hAnsi="Times New Roman"/>
          <w:color w:val="000000"/>
          <w:sz w:val="24"/>
        </w:rPr>
        <w:t>Objednatel je oprávněn odstoupit od této smlouvy, pokud zhotovitel přeruší, bez udání důvodu, práce na provádění Díla, a to na dobu delší než 1</w:t>
      </w:r>
      <w:r w:rsidR="006D6142">
        <w:rPr>
          <w:rFonts w:ascii="Times New Roman" w:hAnsi="Times New Roman"/>
          <w:color w:val="000000"/>
          <w:sz w:val="24"/>
        </w:rPr>
        <w:t>4</w:t>
      </w:r>
      <w:r w:rsidRPr="00273C28">
        <w:rPr>
          <w:rFonts w:ascii="Times New Roman" w:hAnsi="Times New Roman"/>
          <w:color w:val="000000"/>
          <w:sz w:val="24"/>
        </w:rPr>
        <w:t xml:space="preserve"> dnů, nebo v případě, že zhotovované Dílo se jeví jako zcela nezpůsobilé k účelu užití.</w:t>
      </w:r>
    </w:p>
    <w:p w14:paraId="0629929B" w14:textId="77777777" w:rsidR="000F0318" w:rsidRPr="00273C28" w:rsidRDefault="000F0318" w:rsidP="00961C91">
      <w:pPr>
        <w:widowControl w:val="0"/>
        <w:numPr>
          <w:ilvl w:val="0"/>
          <w:numId w:val="57"/>
        </w:numPr>
        <w:jc w:val="both"/>
        <w:rPr>
          <w:rFonts w:ascii="Times New Roman" w:hAnsi="Times New Roman"/>
          <w:color w:val="000000"/>
          <w:sz w:val="24"/>
        </w:rPr>
      </w:pPr>
      <w:r w:rsidRPr="00273C28">
        <w:rPr>
          <w:rFonts w:ascii="Times New Roman" w:hAnsi="Times New Roman"/>
          <w:color w:val="000000"/>
          <w:sz w:val="24"/>
        </w:rPr>
        <w:t>Objednatel je dále oprávněn od této smlouvy odstoupit, pokud se zhotovitel ocitne v likvidaci, nebo bude proti němu vydáno rozhodnutí o úpadku.</w:t>
      </w:r>
    </w:p>
    <w:p w14:paraId="03E9EECC" w14:textId="77777777" w:rsidR="000F0318" w:rsidRPr="00273C28" w:rsidRDefault="000F0318" w:rsidP="00961C91">
      <w:pPr>
        <w:widowControl w:val="0"/>
        <w:numPr>
          <w:ilvl w:val="0"/>
          <w:numId w:val="57"/>
        </w:numPr>
        <w:jc w:val="both"/>
        <w:rPr>
          <w:rFonts w:ascii="Times New Roman" w:hAnsi="Times New Roman"/>
          <w:color w:val="000000"/>
          <w:sz w:val="24"/>
        </w:rPr>
      </w:pPr>
      <w:r w:rsidRPr="00273C28">
        <w:rPr>
          <w:rFonts w:ascii="Times New Roman" w:hAnsi="Times New Roman"/>
          <w:color w:val="000000"/>
          <w:sz w:val="24"/>
        </w:rPr>
        <w:t xml:space="preserve">Odstoupením objednatele od této smlouvy z důvodů na straně zhotovitele vzniká objednateli nárok a náhradu vícenákladů jím vynaložených na dokončení Díla se třetí osobou či třetími osobami a na náhradu škod vzniklých prodloužením doby provedení Díla. </w:t>
      </w:r>
    </w:p>
    <w:p w14:paraId="407ABB36" w14:textId="77777777" w:rsidR="000F0318" w:rsidRPr="00273C28" w:rsidRDefault="000F0318" w:rsidP="00961C91">
      <w:pPr>
        <w:widowControl w:val="0"/>
        <w:numPr>
          <w:ilvl w:val="0"/>
          <w:numId w:val="57"/>
        </w:numPr>
        <w:jc w:val="both"/>
        <w:rPr>
          <w:rFonts w:ascii="Times New Roman" w:hAnsi="Times New Roman"/>
          <w:color w:val="000000"/>
          <w:sz w:val="24"/>
        </w:rPr>
      </w:pPr>
      <w:r w:rsidRPr="00273C28">
        <w:rPr>
          <w:rFonts w:ascii="Times New Roman" w:hAnsi="Times New Roman"/>
          <w:color w:val="000000"/>
          <w:sz w:val="24"/>
        </w:rPr>
        <w:t>Odstoupením od této smlouvy není dotčeno právo na zaplacení smluvních pokut ani práva a povinnosti, které vzhledem ke své povaze mají trvat i po ukončení smlouvy.</w:t>
      </w:r>
    </w:p>
    <w:p w14:paraId="3F6CDBD0" w14:textId="77777777" w:rsidR="000F0318" w:rsidRPr="00273C28" w:rsidRDefault="000F0318" w:rsidP="00961C91">
      <w:pPr>
        <w:widowControl w:val="0"/>
        <w:numPr>
          <w:ilvl w:val="0"/>
          <w:numId w:val="57"/>
        </w:numPr>
        <w:jc w:val="both"/>
        <w:rPr>
          <w:rFonts w:ascii="Times New Roman" w:hAnsi="Times New Roman"/>
          <w:color w:val="000000"/>
          <w:sz w:val="24"/>
        </w:rPr>
      </w:pPr>
      <w:r w:rsidRPr="00273C28">
        <w:rPr>
          <w:rFonts w:ascii="Times New Roman" w:hAnsi="Times New Roman"/>
          <w:color w:val="000000"/>
          <w:sz w:val="24"/>
        </w:rPr>
        <w:t>V případě odstoupení od této smlouvy jsou smluvní strany povinny provést finanční vypořádání. Vypořádání bude provedeno v jednotkových cenách dle Položkového rozpočtu, přičemž do doby vyčíslených oprávněných nároků smluvních stran a do okamžiku uzavření dohody o vzájemném vyrovnání těchto nároků včetně případné škody objednatele, není objednatel povinen zaplatit zhotoviteli splatné části celkové ceny za Dílo.</w:t>
      </w:r>
    </w:p>
    <w:p w14:paraId="4E398232" w14:textId="77777777" w:rsidR="000F0318" w:rsidRPr="00273C28" w:rsidRDefault="000F0318" w:rsidP="00961C91">
      <w:pPr>
        <w:widowControl w:val="0"/>
        <w:jc w:val="both"/>
        <w:rPr>
          <w:rFonts w:ascii="Times New Roman" w:hAnsi="Times New Roman"/>
          <w:color w:val="000000"/>
          <w:sz w:val="24"/>
        </w:rPr>
      </w:pPr>
    </w:p>
    <w:p w14:paraId="4B7F4299" w14:textId="77777777" w:rsidR="000F0318" w:rsidRPr="006D6142" w:rsidRDefault="000F0318" w:rsidP="00961C91">
      <w:pPr>
        <w:widowControl w:val="0"/>
        <w:numPr>
          <w:ilvl w:val="0"/>
          <w:numId w:val="77"/>
        </w:numPr>
        <w:jc w:val="center"/>
        <w:rPr>
          <w:rFonts w:ascii="Times New Roman" w:hAnsi="Times New Roman"/>
          <w:b/>
          <w:bCs/>
          <w:color w:val="000000"/>
          <w:sz w:val="24"/>
        </w:rPr>
      </w:pPr>
      <w:proofErr w:type="spellStart"/>
      <w:r w:rsidRPr="006D6142">
        <w:rPr>
          <w:rFonts w:ascii="Times New Roman" w:hAnsi="Times New Roman"/>
          <w:b/>
          <w:bCs/>
          <w:color w:val="000000"/>
          <w:sz w:val="24"/>
        </w:rPr>
        <w:t>Závěrečná</w:t>
      </w:r>
      <w:proofErr w:type="spellEnd"/>
      <w:r w:rsidRPr="006D6142">
        <w:rPr>
          <w:rFonts w:ascii="Times New Roman" w:hAnsi="Times New Roman"/>
          <w:b/>
          <w:bCs/>
          <w:color w:val="000000"/>
          <w:sz w:val="24"/>
        </w:rPr>
        <w:t xml:space="preserve"> </w:t>
      </w:r>
      <w:proofErr w:type="spellStart"/>
      <w:r w:rsidRPr="006D6142">
        <w:rPr>
          <w:rFonts w:ascii="Times New Roman" w:hAnsi="Times New Roman"/>
          <w:b/>
          <w:bCs/>
          <w:color w:val="000000"/>
          <w:sz w:val="24"/>
        </w:rPr>
        <w:t>ustanovení</w:t>
      </w:r>
      <w:proofErr w:type="spellEnd"/>
    </w:p>
    <w:p w14:paraId="6C2ACED5" w14:textId="1979EB5A" w:rsidR="000F0318" w:rsidRPr="00273C28" w:rsidRDefault="000F0318" w:rsidP="00961C91">
      <w:pPr>
        <w:widowControl w:val="0"/>
        <w:numPr>
          <w:ilvl w:val="0"/>
          <w:numId w:val="61"/>
        </w:numPr>
        <w:ind w:left="360"/>
        <w:jc w:val="both"/>
        <w:rPr>
          <w:rFonts w:ascii="Times New Roman" w:hAnsi="Times New Roman"/>
          <w:sz w:val="24"/>
        </w:rPr>
      </w:pPr>
      <w:r w:rsidRPr="00273C28">
        <w:rPr>
          <w:rFonts w:ascii="Times New Roman" w:hAnsi="Times New Roman"/>
          <w:color w:val="000000"/>
          <w:sz w:val="24"/>
        </w:rPr>
        <w:t>Zhotovitel je povinen spolupůsobit při výkonu finanční kontroly dle § 2 písm. e) zákona č.</w:t>
      </w:r>
      <w:r w:rsidR="006D6142">
        <w:rPr>
          <w:rFonts w:ascii="Times New Roman" w:hAnsi="Times New Roman"/>
          <w:color w:val="000000"/>
          <w:sz w:val="24"/>
        </w:rPr>
        <w:t> </w:t>
      </w:r>
      <w:r w:rsidRPr="00273C28">
        <w:rPr>
          <w:rFonts w:ascii="Times New Roman" w:hAnsi="Times New Roman"/>
          <w:color w:val="000000"/>
          <w:sz w:val="24"/>
        </w:rPr>
        <w:t>320/2001 Sb., o finanční kontrole</w:t>
      </w:r>
      <w:r w:rsidRPr="00273C28">
        <w:rPr>
          <w:rStyle w:val="comment-text"/>
          <w:rFonts w:ascii="Times New Roman" w:eastAsia="Calibri" w:hAnsi="Times New Roman"/>
          <w:sz w:val="24"/>
        </w:rPr>
        <w:t xml:space="preserve">, ve znění pozdějších předpisů. Zhotovitel se zavazuje k uchování účetních záznamů a dalších relevantních podkladů souvisejících s realizací Díla dle platných právních předpisů. Zhotovitel se rovněž zavazuje </w:t>
      </w:r>
      <w:r w:rsidRPr="00273C28">
        <w:rPr>
          <w:rFonts w:ascii="Times New Roman" w:hAnsi="Times New Roman"/>
          <w:color w:val="000000"/>
          <w:sz w:val="24"/>
        </w:rPr>
        <w:t xml:space="preserve">poskytovat Objednateli veškerou součinnost nezbytnou k řádnému dodržování veškerých </w:t>
      </w:r>
      <w:r w:rsidRPr="00273C28">
        <w:rPr>
          <w:rFonts w:ascii="Times New Roman" w:hAnsi="Times New Roman"/>
          <w:sz w:val="24"/>
        </w:rPr>
        <w:t>pravidel dotačních programů, pokud budou využity.</w:t>
      </w:r>
    </w:p>
    <w:p w14:paraId="414DA6C2" w14:textId="2E924FA5" w:rsidR="000F0318" w:rsidRPr="00273C28" w:rsidRDefault="000F0318" w:rsidP="00961C91">
      <w:pPr>
        <w:widowControl w:val="0"/>
        <w:numPr>
          <w:ilvl w:val="0"/>
          <w:numId w:val="61"/>
        </w:numPr>
        <w:ind w:left="360"/>
        <w:jc w:val="both"/>
        <w:rPr>
          <w:rFonts w:ascii="Times New Roman" w:hAnsi="Times New Roman"/>
          <w:color w:val="000000"/>
          <w:sz w:val="24"/>
        </w:rPr>
      </w:pPr>
      <w:r w:rsidRPr="00273C28">
        <w:rPr>
          <w:rFonts w:ascii="Times New Roman" w:hAnsi="Times New Roman"/>
          <w:color w:val="000000"/>
          <w:sz w:val="24"/>
        </w:rPr>
        <w:t>Tuto smlouvu lze měnit pouze písemným dodatk</w:t>
      </w:r>
      <w:r w:rsidR="00EF3789">
        <w:rPr>
          <w:rFonts w:ascii="Times New Roman" w:hAnsi="Times New Roman"/>
          <w:color w:val="000000"/>
          <w:sz w:val="24"/>
        </w:rPr>
        <w:t>em</w:t>
      </w:r>
      <w:r w:rsidRPr="00273C28">
        <w:rPr>
          <w:rFonts w:ascii="Times New Roman" w:hAnsi="Times New Roman"/>
          <w:color w:val="000000"/>
          <w:sz w:val="24"/>
        </w:rPr>
        <w:t>. Jiné zápisy, a to včetně zápisů do stavebního deníku</w:t>
      </w:r>
      <w:r w:rsidR="00EF3789">
        <w:rPr>
          <w:rFonts w:ascii="Times New Roman" w:hAnsi="Times New Roman"/>
          <w:color w:val="000000"/>
          <w:sz w:val="24"/>
        </w:rPr>
        <w:t>,</w:t>
      </w:r>
      <w:r w:rsidRPr="00273C28">
        <w:rPr>
          <w:rFonts w:ascii="Times New Roman" w:hAnsi="Times New Roman"/>
          <w:color w:val="000000"/>
          <w:sz w:val="24"/>
        </w:rPr>
        <w:t xml:space="preserve"> se za změnu této smlouvy nepovažují. </w:t>
      </w:r>
    </w:p>
    <w:p w14:paraId="248256E1" w14:textId="1306B87A" w:rsidR="000F0318" w:rsidRPr="00273C28" w:rsidRDefault="000F0318" w:rsidP="00961C91">
      <w:pPr>
        <w:widowControl w:val="0"/>
        <w:numPr>
          <w:ilvl w:val="0"/>
          <w:numId w:val="61"/>
        </w:numPr>
        <w:ind w:left="360"/>
        <w:jc w:val="both"/>
        <w:rPr>
          <w:rFonts w:ascii="Times New Roman" w:hAnsi="Times New Roman"/>
          <w:color w:val="000000"/>
          <w:sz w:val="24"/>
        </w:rPr>
      </w:pPr>
      <w:r w:rsidRPr="00273C28">
        <w:rPr>
          <w:rFonts w:ascii="Times New Roman" w:hAnsi="Times New Roman"/>
          <w:color w:val="000000"/>
          <w:sz w:val="24"/>
        </w:rPr>
        <w:t>Tato smlouva je vyhotovena ve </w:t>
      </w:r>
      <w:r w:rsidR="00EF3789">
        <w:rPr>
          <w:rFonts w:ascii="Times New Roman" w:hAnsi="Times New Roman"/>
          <w:color w:val="000000"/>
          <w:sz w:val="24"/>
        </w:rPr>
        <w:t>dvou</w:t>
      </w:r>
      <w:r w:rsidRPr="00273C28">
        <w:rPr>
          <w:rFonts w:ascii="Times New Roman" w:hAnsi="Times New Roman"/>
          <w:color w:val="000000"/>
          <w:sz w:val="24"/>
        </w:rPr>
        <w:t xml:space="preserve"> vyhotoveních s platností originálu, z nichž po uzavření obdrží objednatel </w:t>
      </w:r>
      <w:r w:rsidR="00EF3789">
        <w:rPr>
          <w:rFonts w:ascii="Times New Roman" w:hAnsi="Times New Roman"/>
          <w:color w:val="000000"/>
          <w:sz w:val="24"/>
        </w:rPr>
        <w:t>jedno</w:t>
      </w:r>
      <w:r w:rsidRPr="00273C28">
        <w:rPr>
          <w:rFonts w:ascii="Times New Roman" w:hAnsi="Times New Roman"/>
          <w:color w:val="000000"/>
          <w:sz w:val="24"/>
        </w:rPr>
        <w:t xml:space="preserve"> vyhotovení této smlouvy a zhotovitel jedno vyhotovení této smlouvy.</w:t>
      </w:r>
    </w:p>
    <w:p w14:paraId="6D316E71" w14:textId="77777777" w:rsidR="000F0318" w:rsidRPr="00273C28" w:rsidRDefault="000F0318" w:rsidP="00961C91">
      <w:pPr>
        <w:widowControl w:val="0"/>
        <w:numPr>
          <w:ilvl w:val="0"/>
          <w:numId w:val="61"/>
        </w:numPr>
        <w:ind w:left="360"/>
        <w:jc w:val="both"/>
        <w:rPr>
          <w:rFonts w:ascii="Times New Roman" w:hAnsi="Times New Roman"/>
          <w:color w:val="000000"/>
          <w:sz w:val="24"/>
        </w:rPr>
      </w:pPr>
      <w:r w:rsidRPr="00273C28">
        <w:rPr>
          <w:rFonts w:ascii="Times New Roman" w:hAnsi="Times New Roman"/>
          <w:color w:val="000000"/>
          <w:sz w:val="24"/>
        </w:rPr>
        <w:t>Je-li nebo stane-li se některé ustanovení této smlouvy neplatné či neúčinné, nedotýká se to ostatních ustanovení této smlouvy, která zůstávají platná a účinná. Smluvní strany se v takovém případě zavazují dohodou nahradit ustanovení neplatné či neúčinné novým ustanovením platným a účinným, které nejlépe odpovídá původně zamýšlenému právnímu či ekonomickému účelu ustanovení neplatného či neúčinného. Do doby dohody platí odpovídající úprava obecně závazných právních předpisů České republiky.</w:t>
      </w:r>
    </w:p>
    <w:p w14:paraId="5EB9D72E" w14:textId="77777777" w:rsidR="000F0318" w:rsidRPr="00273C28" w:rsidRDefault="000F0318" w:rsidP="00961C91">
      <w:pPr>
        <w:widowControl w:val="0"/>
        <w:numPr>
          <w:ilvl w:val="0"/>
          <w:numId w:val="61"/>
        </w:numPr>
        <w:ind w:left="360"/>
        <w:jc w:val="both"/>
        <w:rPr>
          <w:rFonts w:ascii="Times New Roman" w:hAnsi="Times New Roman"/>
          <w:color w:val="000000"/>
          <w:sz w:val="24"/>
        </w:rPr>
      </w:pPr>
      <w:r w:rsidRPr="00273C28">
        <w:rPr>
          <w:rFonts w:ascii="Times New Roman" w:hAnsi="Times New Roman"/>
          <w:color w:val="000000"/>
          <w:sz w:val="24"/>
        </w:rPr>
        <w:t>Součástí této smlouvy jsou následující přílohy:</w:t>
      </w:r>
    </w:p>
    <w:p w14:paraId="1A80F653" w14:textId="2E83FE3B" w:rsidR="000F0318" w:rsidRPr="00273C28" w:rsidRDefault="000F0318" w:rsidP="00961C91">
      <w:pPr>
        <w:widowControl w:val="0"/>
        <w:numPr>
          <w:ilvl w:val="0"/>
          <w:numId w:val="75"/>
        </w:numPr>
        <w:jc w:val="both"/>
        <w:rPr>
          <w:rFonts w:ascii="Times New Roman" w:hAnsi="Times New Roman"/>
          <w:color w:val="000000" w:themeColor="text1"/>
          <w:sz w:val="24"/>
        </w:rPr>
      </w:pPr>
      <w:r w:rsidRPr="00273C28">
        <w:rPr>
          <w:rFonts w:ascii="Times New Roman" w:hAnsi="Times New Roman"/>
          <w:color w:val="000000" w:themeColor="text1"/>
          <w:sz w:val="24"/>
        </w:rPr>
        <w:t>Příloha č. 1</w:t>
      </w:r>
      <w:r w:rsidRPr="00273C28">
        <w:rPr>
          <w:rFonts w:ascii="Times New Roman" w:hAnsi="Times New Roman"/>
          <w:color w:val="000000" w:themeColor="text1"/>
          <w:sz w:val="24"/>
        </w:rPr>
        <w:tab/>
        <w:t xml:space="preserve">Projektová dokumentace </w:t>
      </w:r>
    </w:p>
    <w:p w14:paraId="6076963B" w14:textId="77777777" w:rsidR="000F0318" w:rsidRPr="00273C28" w:rsidRDefault="000F0318" w:rsidP="00961C91">
      <w:pPr>
        <w:widowControl w:val="0"/>
        <w:numPr>
          <w:ilvl w:val="0"/>
          <w:numId w:val="75"/>
        </w:numPr>
        <w:jc w:val="both"/>
        <w:rPr>
          <w:rFonts w:ascii="Times New Roman" w:hAnsi="Times New Roman"/>
          <w:color w:val="000000" w:themeColor="text1"/>
          <w:sz w:val="24"/>
        </w:rPr>
      </w:pPr>
      <w:r w:rsidRPr="00273C28">
        <w:rPr>
          <w:rFonts w:ascii="Times New Roman" w:hAnsi="Times New Roman"/>
          <w:color w:val="000000" w:themeColor="text1"/>
          <w:sz w:val="24"/>
        </w:rPr>
        <w:t>Příloha č. 2</w:t>
      </w:r>
      <w:r w:rsidRPr="00273C28">
        <w:rPr>
          <w:rFonts w:ascii="Times New Roman" w:hAnsi="Times New Roman"/>
          <w:color w:val="000000" w:themeColor="text1"/>
          <w:sz w:val="24"/>
        </w:rPr>
        <w:tab/>
        <w:t xml:space="preserve">Položkový rozpočet </w:t>
      </w:r>
    </w:p>
    <w:p w14:paraId="406E4B99" w14:textId="77777777" w:rsidR="000F0318" w:rsidRPr="00273C28" w:rsidRDefault="000F0318" w:rsidP="00961C91">
      <w:pPr>
        <w:widowControl w:val="0"/>
        <w:numPr>
          <w:ilvl w:val="0"/>
          <w:numId w:val="75"/>
        </w:numPr>
        <w:jc w:val="both"/>
        <w:rPr>
          <w:rFonts w:ascii="Times New Roman" w:hAnsi="Times New Roman"/>
          <w:color w:val="000000" w:themeColor="text1"/>
          <w:sz w:val="24"/>
        </w:rPr>
      </w:pPr>
      <w:r w:rsidRPr="00273C28">
        <w:rPr>
          <w:rFonts w:ascii="Times New Roman" w:hAnsi="Times New Roman"/>
          <w:color w:val="000000" w:themeColor="text1"/>
          <w:sz w:val="24"/>
        </w:rPr>
        <w:t>Příloha č. 3</w:t>
      </w:r>
      <w:r w:rsidRPr="00273C28">
        <w:rPr>
          <w:rFonts w:ascii="Times New Roman" w:hAnsi="Times New Roman"/>
          <w:color w:val="000000" w:themeColor="text1"/>
          <w:sz w:val="24"/>
        </w:rPr>
        <w:tab/>
        <w:t>Seznam podzhotovitelů</w:t>
      </w:r>
    </w:p>
    <w:p w14:paraId="4AA3449D" w14:textId="77777777" w:rsidR="000F0318" w:rsidRPr="00273C28" w:rsidRDefault="000F0318" w:rsidP="00961C91">
      <w:pPr>
        <w:widowControl w:val="0"/>
        <w:numPr>
          <w:ilvl w:val="0"/>
          <w:numId w:val="61"/>
        </w:numPr>
        <w:ind w:left="360"/>
        <w:jc w:val="both"/>
        <w:rPr>
          <w:rFonts w:ascii="Times New Roman" w:hAnsi="Times New Roman"/>
          <w:color w:val="000000"/>
          <w:sz w:val="24"/>
        </w:rPr>
      </w:pPr>
      <w:r w:rsidRPr="00273C28">
        <w:rPr>
          <w:rFonts w:ascii="Times New Roman" w:hAnsi="Times New Roman"/>
          <w:color w:val="000000"/>
          <w:sz w:val="24"/>
        </w:rPr>
        <w:t xml:space="preserve">Smluvní strany výslovně prohlašují a stvrzují podpisy umístěnými pod touto smlouvou, že je jim obsah této smlouvy dobře znám v celém jejím rozsahu, že si tuto smlouvu řádně přečetly a že tato smlouva je projevem jejich pravé a svobodné vůle. Rovněž tak prohlašují, že jim nejsou známé žádné skutečnosti, které by mohly tuto jimi uzavíranou </w:t>
      </w:r>
      <w:proofErr w:type="gramStart"/>
      <w:r w:rsidRPr="00273C28">
        <w:rPr>
          <w:rFonts w:ascii="Times New Roman" w:hAnsi="Times New Roman"/>
          <w:color w:val="000000"/>
          <w:sz w:val="24"/>
        </w:rPr>
        <w:t>smlouvu</w:t>
      </w:r>
      <w:proofErr w:type="gramEnd"/>
      <w:r w:rsidRPr="00273C28">
        <w:rPr>
          <w:rFonts w:ascii="Times New Roman" w:hAnsi="Times New Roman"/>
          <w:color w:val="000000"/>
          <w:sz w:val="24"/>
        </w:rPr>
        <w:t xml:space="preserve"> jakkoliv zneplatnit či učinit ji neúčinnou vůči jim navzájem, či vůči jakékoliv třetí osobě nebo zmařit její účel.</w:t>
      </w:r>
    </w:p>
    <w:p w14:paraId="748C1253" w14:textId="77777777" w:rsidR="000F0318" w:rsidRPr="00273C28" w:rsidRDefault="000F0318" w:rsidP="00961C91">
      <w:pPr>
        <w:widowControl w:val="0"/>
        <w:jc w:val="both"/>
        <w:rPr>
          <w:rFonts w:ascii="Times New Roman" w:hAnsi="Times New Roman"/>
          <w:color w:val="000000"/>
          <w:sz w:val="24"/>
        </w:rPr>
      </w:pPr>
    </w:p>
    <w:tbl>
      <w:tblPr>
        <w:tblW w:w="0" w:type="auto"/>
        <w:tblLook w:val="04A0" w:firstRow="1" w:lastRow="0" w:firstColumn="1" w:lastColumn="0" w:noHBand="0" w:noVBand="1"/>
      </w:tblPr>
      <w:tblGrid>
        <w:gridCol w:w="4495"/>
        <w:gridCol w:w="4528"/>
      </w:tblGrid>
      <w:tr w:rsidR="000F0318" w:rsidRPr="00273C28" w14:paraId="6A2AF047" w14:textId="77777777" w:rsidTr="001A4320">
        <w:tc>
          <w:tcPr>
            <w:tcW w:w="4606" w:type="dxa"/>
            <w:shd w:val="clear" w:color="auto" w:fill="auto"/>
          </w:tcPr>
          <w:p w14:paraId="3CA7EB72" w14:textId="77777777" w:rsidR="000F0318" w:rsidRPr="00273C28" w:rsidRDefault="000F0318" w:rsidP="00961C91">
            <w:pPr>
              <w:widowControl w:val="0"/>
              <w:jc w:val="both"/>
              <w:rPr>
                <w:rFonts w:ascii="Times New Roman" w:hAnsi="Times New Roman"/>
                <w:color w:val="000000"/>
                <w:sz w:val="24"/>
              </w:rPr>
            </w:pPr>
            <w:r w:rsidRPr="00273C28">
              <w:rPr>
                <w:rFonts w:ascii="Times New Roman" w:hAnsi="Times New Roman"/>
                <w:color w:val="000000"/>
                <w:sz w:val="24"/>
              </w:rPr>
              <w:t>V Horoušanech, dne ………………</w:t>
            </w:r>
          </w:p>
          <w:p w14:paraId="11004078" w14:textId="77777777" w:rsidR="000F0318" w:rsidRPr="00273C28" w:rsidRDefault="000F0318" w:rsidP="00961C91">
            <w:pPr>
              <w:pStyle w:val="AKnormln"/>
              <w:spacing w:after="0" w:line="240" w:lineRule="auto"/>
              <w:rPr>
                <w:rFonts w:ascii="Times New Roman" w:eastAsia="Times New Roman" w:hAnsi="Times New Roman"/>
                <w:b/>
                <w:sz w:val="24"/>
                <w:szCs w:val="24"/>
                <w:shd w:val="clear" w:color="auto" w:fill="FFFFFF"/>
                <w:lang w:eastAsia="cs-CZ"/>
              </w:rPr>
            </w:pPr>
          </w:p>
          <w:p w14:paraId="51B5FD15" w14:textId="77777777" w:rsidR="000F0318" w:rsidRPr="00273C28" w:rsidRDefault="000F0318" w:rsidP="00961C91">
            <w:pPr>
              <w:pStyle w:val="AKnormln"/>
              <w:spacing w:after="0" w:line="240" w:lineRule="auto"/>
              <w:rPr>
                <w:rStyle w:val="Siln"/>
                <w:rFonts w:ascii="Times New Roman" w:hAnsi="Times New Roman"/>
                <w:sz w:val="24"/>
                <w:szCs w:val="24"/>
                <w:bdr w:val="none" w:sz="0" w:space="0" w:color="auto" w:frame="1"/>
              </w:rPr>
            </w:pPr>
            <w:r w:rsidRPr="00273C28">
              <w:rPr>
                <w:rFonts w:ascii="Times New Roman" w:eastAsia="Times New Roman" w:hAnsi="Times New Roman"/>
                <w:b/>
                <w:sz w:val="24"/>
                <w:szCs w:val="24"/>
                <w:shd w:val="clear" w:color="auto" w:fill="FFFFFF"/>
                <w:lang w:eastAsia="cs-CZ"/>
              </w:rPr>
              <w:lastRenderedPageBreak/>
              <w:t xml:space="preserve">Obec Horoušany   </w:t>
            </w:r>
          </w:p>
          <w:p w14:paraId="4DBADF07" w14:textId="77777777" w:rsidR="000F0318" w:rsidRPr="00273C28" w:rsidRDefault="000F0318" w:rsidP="00961C91">
            <w:pPr>
              <w:pStyle w:val="AKnormln"/>
              <w:spacing w:after="0" w:line="240" w:lineRule="auto"/>
              <w:rPr>
                <w:rStyle w:val="Siln"/>
                <w:rFonts w:ascii="Times New Roman" w:hAnsi="Times New Roman"/>
                <w:sz w:val="24"/>
                <w:szCs w:val="24"/>
                <w:bdr w:val="none" w:sz="0" w:space="0" w:color="auto" w:frame="1"/>
              </w:rPr>
            </w:pPr>
          </w:p>
          <w:p w14:paraId="150AE590" w14:textId="77777777" w:rsidR="000F0318" w:rsidRPr="00273C28" w:rsidRDefault="000F0318" w:rsidP="00961C91">
            <w:pPr>
              <w:pStyle w:val="AKnormln"/>
              <w:spacing w:after="0" w:line="240" w:lineRule="auto"/>
              <w:rPr>
                <w:rStyle w:val="Siln"/>
                <w:rFonts w:ascii="Times New Roman" w:hAnsi="Times New Roman"/>
                <w:b w:val="0"/>
                <w:color w:val="333333"/>
                <w:sz w:val="24"/>
                <w:szCs w:val="24"/>
                <w:bdr w:val="none" w:sz="0" w:space="0" w:color="auto" w:frame="1"/>
              </w:rPr>
            </w:pPr>
          </w:p>
          <w:p w14:paraId="5E158CDE" w14:textId="77777777" w:rsidR="000F0318" w:rsidRPr="00273C28" w:rsidRDefault="000F0318" w:rsidP="00961C91">
            <w:pPr>
              <w:pStyle w:val="AKnormln"/>
              <w:spacing w:after="0" w:line="240" w:lineRule="auto"/>
              <w:rPr>
                <w:rFonts w:ascii="Times New Roman" w:hAnsi="Times New Roman"/>
                <w:sz w:val="24"/>
                <w:szCs w:val="24"/>
                <w:shd w:val="clear" w:color="auto" w:fill="FFFFFF"/>
              </w:rPr>
            </w:pPr>
            <w:r w:rsidRPr="00273C28">
              <w:rPr>
                <w:rStyle w:val="Siln"/>
                <w:rFonts w:ascii="Times New Roman" w:hAnsi="Times New Roman"/>
                <w:color w:val="333333"/>
                <w:sz w:val="24"/>
                <w:szCs w:val="24"/>
                <w:bdr w:val="none" w:sz="0" w:space="0" w:color="auto" w:frame="1"/>
              </w:rPr>
              <w:t>………………………………………</w:t>
            </w:r>
          </w:p>
          <w:p w14:paraId="7BCA0C64" w14:textId="77777777" w:rsidR="000F0318" w:rsidRPr="00273C28" w:rsidRDefault="000F0318" w:rsidP="00961C91">
            <w:pPr>
              <w:widowControl w:val="0"/>
              <w:rPr>
                <w:rFonts w:ascii="Times New Roman" w:hAnsi="Times New Roman"/>
                <w:color w:val="000000"/>
                <w:sz w:val="24"/>
              </w:rPr>
            </w:pPr>
            <w:r w:rsidRPr="00273C28">
              <w:rPr>
                <w:rFonts w:ascii="Times New Roman" w:hAnsi="Times New Roman"/>
                <w:sz w:val="24"/>
              </w:rPr>
              <w:t>Taťána Kmentová, starostka</w:t>
            </w:r>
          </w:p>
        </w:tc>
        <w:tc>
          <w:tcPr>
            <w:tcW w:w="4606" w:type="dxa"/>
            <w:shd w:val="clear" w:color="auto" w:fill="auto"/>
          </w:tcPr>
          <w:p w14:paraId="114A602D" w14:textId="77777777" w:rsidR="000F0318" w:rsidRPr="00273C28" w:rsidRDefault="000F0318" w:rsidP="00961C91">
            <w:pPr>
              <w:widowControl w:val="0"/>
              <w:jc w:val="both"/>
              <w:rPr>
                <w:rFonts w:ascii="Times New Roman" w:hAnsi="Times New Roman"/>
                <w:color w:val="000000"/>
                <w:sz w:val="24"/>
              </w:rPr>
            </w:pPr>
            <w:r w:rsidRPr="00273C28">
              <w:rPr>
                <w:rFonts w:ascii="Times New Roman" w:hAnsi="Times New Roman"/>
                <w:color w:val="000000"/>
                <w:sz w:val="24"/>
              </w:rPr>
              <w:lastRenderedPageBreak/>
              <w:t>V …………, dne ………………………</w:t>
            </w:r>
          </w:p>
          <w:p w14:paraId="6D585DF6" w14:textId="77777777" w:rsidR="000F0318" w:rsidRPr="00273C28" w:rsidRDefault="000F0318" w:rsidP="00961C91">
            <w:pPr>
              <w:widowControl w:val="0"/>
              <w:jc w:val="both"/>
              <w:rPr>
                <w:rFonts w:ascii="Times New Roman" w:hAnsi="Times New Roman"/>
                <w:color w:val="000000"/>
                <w:sz w:val="24"/>
              </w:rPr>
            </w:pPr>
          </w:p>
          <w:p w14:paraId="7219885F" w14:textId="77777777" w:rsidR="000F0318" w:rsidRPr="00273C28" w:rsidRDefault="000F0318" w:rsidP="00961C91">
            <w:pPr>
              <w:widowControl w:val="0"/>
              <w:jc w:val="both"/>
              <w:rPr>
                <w:rFonts w:ascii="Times New Roman" w:hAnsi="Times New Roman"/>
                <w:color w:val="000000"/>
                <w:sz w:val="24"/>
              </w:rPr>
            </w:pPr>
            <w:r w:rsidRPr="00273C28">
              <w:rPr>
                <w:rFonts w:ascii="Times New Roman" w:hAnsi="Times New Roman"/>
                <w:color w:val="000000"/>
                <w:sz w:val="24"/>
              </w:rPr>
              <w:lastRenderedPageBreak/>
              <w:t xml:space="preserve">Firma: </w:t>
            </w:r>
            <w:r w:rsidRPr="00273C28">
              <w:rPr>
                <w:rFonts w:ascii="Times New Roman" w:hAnsi="Times New Roman"/>
                <w:b/>
                <w:color w:val="000000"/>
                <w:sz w:val="24"/>
                <w:highlight w:val="yellow"/>
              </w:rPr>
              <w:t>[BUDE DOPLNĚNO]</w:t>
            </w:r>
          </w:p>
          <w:p w14:paraId="589194D4" w14:textId="77777777" w:rsidR="000F0318" w:rsidRPr="00273C28" w:rsidRDefault="000F0318" w:rsidP="00961C91">
            <w:pPr>
              <w:widowControl w:val="0"/>
              <w:jc w:val="both"/>
              <w:rPr>
                <w:rFonts w:ascii="Times New Roman" w:hAnsi="Times New Roman"/>
                <w:color w:val="000000"/>
                <w:sz w:val="24"/>
              </w:rPr>
            </w:pPr>
          </w:p>
          <w:p w14:paraId="64076DA4" w14:textId="77777777" w:rsidR="000F0318" w:rsidRPr="00273C28" w:rsidRDefault="000F0318" w:rsidP="00961C91">
            <w:pPr>
              <w:widowControl w:val="0"/>
              <w:jc w:val="both"/>
              <w:rPr>
                <w:rFonts w:ascii="Times New Roman" w:hAnsi="Times New Roman"/>
                <w:color w:val="000000"/>
                <w:sz w:val="24"/>
              </w:rPr>
            </w:pPr>
          </w:p>
          <w:p w14:paraId="0C062A9C" w14:textId="77777777" w:rsidR="000F0318" w:rsidRPr="00273C28" w:rsidRDefault="000F0318" w:rsidP="00961C91">
            <w:pPr>
              <w:widowControl w:val="0"/>
              <w:jc w:val="both"/>
              <w:rPr>
                <w:rFonts w:ascii="Times New Roman" w:hAnsi="Times New Roman"/>
                <w:color w:val="000000"/>
                <w:sz w:val="24"/>
              </w:rPr>
            </w:pPr>
            <w:r w:rsidRPr="00273C28">
              <w:rPr>
                <w:rFonts w:ascii="Times New Roman" w:hAnsi="Times New Roman"/>
                <w:color w:val="000000"/>
                <w:sz w:val="24"/>
              </w:rPr>
              <w:t>…………………………………………</w:t>
            </w:r>
          </w:p>
          <w:p w14:paraId="639D6A14" w14:textId="77777777" w:rsidR="000F0318" w:rsidRPr="00273C28" w:rsidRDefault="000F0318" w:rsidP="00961C91">
            <w:pPr>
              <w:widowControl w:val="0"/>
              <w:jc w:val="both"/>
              <w:rPr>
                <w:rFonts w:ascii="Times New Roman" w:hAnsi="Times New Roman"/>
                <w:color w:val="000000"/>
                <w:sz w:val="24"/>
              </w:rPr>
            </w:pPr>
            <w:r w:rsidRPr="00273C28">
              <w:rPr>
                <w:rFonts w:ascii="Times New Roman" w:hAnsi="Times New Roman"/>
                <w:color w:val="000000"/>
                <w:sz w:val="24"/>
              </w:rPr>
              <w:t xml:space="preserve">Jméno: </w:t>
            </w:r>
            <w:r w:rsidRPr="00273C28">
              <w:rPr>
                <w:rFonts w:ascii="Times New Roman" w:hAnsi="Times New Roman"/>
                <w:color w:val="000000"/>
                <w:sz w:val="24"/>
                <w:highlight w:val="yellow"/>
              </w:rPr>
              <w:t>[BUDE DOPLNĚNO]</w:t>
            </w:r>
          </w:p>
          <w:p w14:paraId="28FB5F14" w14:textId="77777777" w:rsidR="000F0318" w:rsidRPr="00273C28" w:rsidRDefault="000F0318" w:rsidP="00961C91">
            <w:pPr>
              <w:widowControl w:val="0"/>
              <w:jc w:val="both"/>
              <w:rPr>
                <w:rFonts w:ascii="Times New Roman" w:hAnsi="Times New Roman"/>
                <w:color w:val="000000"/>
                <w:sz w:val="24"/>
              </w:rPr>
            </w:pPr>
            <w:r w:rsidRPr="00273C28">
              <w:rPr>
                <w:rFonts w:ascii="Times New Roman" w:hAnsi="Times New Roman"/>
                <w:color w:val="000000"/>
                <w:sz w:val="24"/>
              </w:rPr>
              <w:t xml:space="preserve">Funkce: </w:t>
            </w:r>
            <w:r w:rsidRPr="00273C28">
              <w:rPr>
                <w:rFonts w:ascii="Times New Roman" w:hAnsi="Times New Roman"/>
                <w:color w:val="000000"/>
                <w:sz w:val="24"/>
                <w:highlight w:val="yellow"/>
              </w:rPr>
              <w:t>[BUDE DOPLNĚNO]</w:t>
            </w:r>
          </w:p>
          <w:p w14:paraId="4E7B45A0" w14:textId="77777777" w:rsidR="000F0318" w:rsidRPr="00273C28" w:rsidRDefault="000F0318" w:rsidP="00961C91">
            <w:pPr>
              <w:widowControl w:val="0"/>
              <w:jc w:val="both"/>
              <w:rPr>
                <w:rFonts w:ascii="Times New Roman" w:hAnsi="Times New Roman"/>
                <w:color w:val="000000"/>
                <w:sz w:val="24"/>
              </w:rPr>
            </w:pPr>
          </w:p>
        </w:tc>
      </w:tr>
    </w:tbl>
    <w:p w14:paraId="0C50B5E1" w14:textId="77777777" w:rsidR="000F0318" w:rsidRDefault="000F0318" w:rsidP="00961C91">
      <w:pPr>
        <w:rPr>
          <w:rFonts w:ascii="Times New Roman" w:hAnsi="Times New Roman"/>
          <w:b/>
          <w:color w:val="000000" w:themeColor="text1"/>
          <w:sz w:val="24"/>
        </w:rPr>
      </w:pPr>
    </w:p>
    <w:p w14:paraId="37D2EE80" w14:textId="77777777" w:rsidR="00EF3789" w:rsidRDefault="00EF3789" w:rsidP="00961C91">
      <w:pPr>
        <w:rPr>
          <w:rFonts w:ascii="Times New Roman" w:hAnsi="Times New Roman"/>
          <w:b/>
          <w:color w:val="000000" w:themeColor="text1"/>
          <w:sz w:val="24"/>
        </w:rPr>
      </w:pPr>
    </w:p>
    <w:p w14:paraId="574B37C3" w14:textId="77777777" w:rsidR="00EF3789" w:rsidRDefault="00EF3789" w:rsidP="00961C91">
      <w:pPr>
        <w:rPr>
          <w:rFonts w:ascii="Times New Roman" w:hAnsi="Times New Roman"/>
          <w:b/>
          <w:color w:val="000000" w:themeColor="text1"/>
          <w:sz w:val="24"/>
        </w:rPr>
      </w:pPr>
    </w:p>
    <w:p w14:paraId="549EE88B" w14:textId="77777777" w:rsidR="00EF3789" w:rsidRPr="00273C28" w:rsidRDefault="00EF3789" w:rsidP="00961C91">
      <w:pPr>
        <w:rPr>
          <w:rFonts w:ascii="Times New Roman" w:hAnsi="Times New Roman"/>
          <w:b/>
          <w:color w:val="000000" w:themeColor="text1"/>
          <w:sz w:val="24"/>
        </w:rPr>
      </w:pPr>
    </w:p>
    <w:p w14:paraId="0F5E234D" w14:textId="282AE370" w:rsidR="000F0318" w:rsidRPr="00273C28" w:rsidRDefault="000F0318" w:rsidP="00961C91">
      <w:pPr>
        <w:rPr>
          <w:rFonts w:ascii="Times New Roman" w:hAnsi="Times New Roman"/>
          <w:b/>
          <w:color w:val="000000" w:themeColor="text1"/>
          <w:sz w:val="24"/>
        </w:rPr>
      </w:pPr>
      <w:r w:rsidRPr="00273C28">
        <w:rPr>
          <w:rFonts w:ascii="Times New Roman" w:hAnsi="Times New Roman"/>
          <w:b/>
          <w:color w:val="000000" w:themeColor="text1"/>
          <w:sz w:val="24"/>
        </w:rPr>
        <w:t>Příloha č. 1</w:t>
      </w:r>
      <w:r w:rsidRPr="00273C28">
        <w:rPr>
          <w:rFonts w:ascii="Times New Roman" w:hAnsi="Times New Roman"/>
          <w:b/>
          <w:color w:val="000000" w:themeColor="text1"/>
          <w:sz w:val="24"/>
        </w:rPr>
        <w:tab/>
        <w:t xml:space="preserve">Projektová dokumentace </w:t>
      </w:r>
    </w:p>
    <w:p w14:paraId="297CFB0B" w14:textId="77777777" w:rsidR="000F0318" w:rsidRPr="00273C28" w:rsidRDefault="000F0318" w:rsidP="00961C91">
      <w:pPr>
        <w:widowControl w:val="0"/>
        <w:jc w:val="both"/>
        <w:rPr>
          <w:rFonts w:ascii="Times New Roman" w:hAnsi="Times New Roman"/>
          <w:color w:val="F4B083" w:themeColor="accent2" w:themeTint="99"/>
          <w:sz w:val="24"/>
        </w:rPr>
      </w:pPr>
    </w:p>
    <w:p w14:paraId="2060149F" w14:textId="77777777" w:rsidR="00273C28" w:rsidRPr="00273C28" w:rsidRDefault="00273C28" w:rsidP="00961C91">
      <w:pPr>
        <w:pStyle w:val="Normlnweb"/>
        <w:spacing w:before="0" w:beforeAutospacing="0" w:after="0" w:afterAutospacing="0"/>
        <w:ind w:left="3540" w:hanging="3540"/>
        <w:jc w:val="both"/>
      </w:pPr>
      <w:r w:rsidRPr="00273C28">
        <w:t>Identifikace technické specifikace:</w:t>
      </w:r>
      <w:r w:rsidRPr="00273C28">
        <w:tab/>
        <w:t>Technická zpráva – Návrh zahrady MŠ v </w:t>
      </w:r>
      <w:proofErr w:type="spellStart"/>
      <w:r w:rsidRPr="00273C28">
        <w:t>Horoušánkách</w:t>
      </w:r>
      <w:proofErr w:type="spellEnd"/>
    </w:p>
    <w:p w14:paraId="2103D641" w14:textId="77777777" w:rsidR="00273C28" w:rsidRPr="00273C28" w:rsidRDefault="00273C28" w:rsidP="00961C91">
      <w:pPr>
        <w:pStyle w:val="Normlnweb"/>
        <w:spacing w:before="0" w:beforeAutospacing="0" w:after="0" w:afterAutospacing="0"/>
        <w:ind w:left="3540" w:hanging="3540"/>
        <w:jc w:val="both"/>
      </w:pPr>
      <w:r w:rsidRPr="00273C28">
        <w:t>Stupeň:</w:t>
      </w:r>
      <w:r w:rsidRPr="00273C28">
        <w:tab/>
        <w:t>DPS</w:t>
      </w:r>
    </w:p>
    <w:p w14:paraId="2B3F41D3" w14:textId="77777777" w:rsidR="00273C28" w:rsidRPr="00273C28" w:rsidRDefault="00273C28" w:rsidP="00961C91">
      <w:pPr>
        <w:pStyle w:val="Normlnweb"/>
        <w:spacing w:before="0" w:beforeAutospacing="0" w:after="0" w:afterAutospacing="0"/>
        <w:ind w:left="3540" w:hanging="3540"/>
        <w:jc w:val="both"/>
      </w:pPr>
      <w:r w:rsidRPr="00273C28">
        <w:t>Datum zhotovení:</w:t>
      </w:r>
      <w:r w:rsidRPr="00273C28">
        <w:tab/>
        <w:t>04/2025</w:t>
      </w:r>
    </w:p>
    <w:p w14:paraId="1CDC2E0F" w14:textId="34CCF6B2" w:rsidR="000F0318" w:rsidRPr="00273C28" w:rsidRDefault="00273C28" w:rsidP="00961C91">
      <w:pPr>
        <w:widowControl w:val="0"/>
        <w:ind w:left="3540" w:hanging="3540"/>
        <w:jc w:val="both"/>
        <w:rPr>
          <w:rFonts w:ascii="Times New Roman" w:hAnsi="Times New Roman"/>
          <w:sz w:val="24"/>
        </w:rPr>
      </w:pPr>
      <w:r w:rsidRPr="00273C28">
        <w:rPr>
          <w:rFonts w:ascii="Times New Roman" w:hAnsi="Times New Roman"/>
          <w:sz w:val="24"/>
        </w:rPr>
        <w:t>Zpracovatel:</w:t>
      </w:r>
      <w:r w:rsidRPr="00273C28">
        <w:rPr>
          <w:rFonts w:ascii="Times New Roman" w:hAnsi="Times New Roman"/>
          <w:sz w:val="24"/>
        </w:rPr>
        <w:tab/>
      </w:r>
      <w:proofErr w:type="spellStart"/>
      <w:r w:rsidRPr="00273C28">
        <w:rPr>
          <w:rFonts w:ascii="Times New Roman" w:hAnsi="Times New Roman"/>
          <w:sz w:val="24"/>
        </w:rPr>
        <w:t>Land05</w:t>
      </w:r>
      <w:proofErr w:type="spellEnd"/>
      <w:r w:rsidRPr="00273C28">
        <w:rPr>
          <w:rFonts w:ascii="Times New Roman" w:hAnsi="Times New Roman"/>
          <w:sz w:val="24"/>
        </w:rPr>
        <w:t xml:space="preserve"> s. r. o.</w:t>
      </w:r>
    </w:p>
    <w:p w14:paraId="6AA7480D" w14:textId="77777777" w:rsidR="00273C28" w:rsidRPr="00273C28" w:rsidRDefault="00273C28" w:rsidP="00961C91">
      <w:pPr>
        <w:widowControl w:val="0"/>
        <w:ind w:left="3540" w:hanging="3540"/>
        <w:jc w:val="both"/>
        <w:rPr>
          <w:rFonts w:ascii="Times New Roman" w:hAnsi="Times New Roman"/>
          <w:sz w:val="24"/>
        </w:rPr>
      </w:pPr>
    </w:p>
    <w:p w14:paraId="45DFB73C" w14:textId="77777777" w:rsidR="000F0318" w:rsidRPr="00273C28" w:rsidRDefault="000F0318" w:rsidP="00961C91">
      <w:pPr>
        <w:widowControl w:val="0"/>
        <w:jc w:val="both"/>
        <w:rPr>
          <w:rFonts w:ascii="Times New Roman" w:hAnsi="Times New Roman"/>
          <w:b/>
          <w:color w:val="000000" w:themeColor="text1"/>
          <w:sz w:val="24"/>
        </w:rPr>
      </w:pPr>
      <w:r w:rsidRPr="00273C28">
        <w:rPr>
          <w:rFonts w:ascii="Times New Roman" w:hAnsi="Times New Roman"/>
          <w:b/>
          <w:color w:val="000000" w:themeColor="text1"/>
          <w:sz w:val="24"/>
        </w:rPr>
        <w:t>Tvoří volnou přílohu této smlouvy.</w:t>
      </w:r>
    </w:p>
    <w:p w14:paraId="32856512" w14:textId="03DFCF28" w:rsidR="000F0318" w:rsidRDefault="000F0318" w:rsidP="00961C91">
      <w:pPr>
        <w:widowControl w:val="0"/>
        <w:ind w:left="3540" w:hanging="3540"/>
        <w:jc w:val="both"/>
        <w:rPr>
          <w:rFonts w:ascii="Times New Roman" w:hAnsi="Times New Roman"/>
          <w:sz w:val="24"/>
        </w:rPr>
      </w:pPr>
    </w:p>
    <w:p w14:paraId="6C15CED2" w14:textId="77777777" w:rsidR="00EF3789" w:rsidRDefault="00EF3789" w:rsidP="00961C91">
      <w:pPr>
        <w:widowControl w:val="0"/>
        <w:ind w:left="3540" w:hanging="3540"/>
        <w:jc w:val="both"/>
        <w:rPr>
          <w:rFonts w:ascii="Times New Roman" w:hAnsi="Times New Roman"/>
          <w:sz w:val="24"/>
        </w:rPr>
      </w:pPr>
    </w:p>
    <w:p w14:paraId="43042548" w14:textId="77777777" w:rsidR="00EF3789" w:rsidRDefault="00EF3789" w:rsidP="00961C91">
      <w:pPr>
        <w:widowControl w:val="0"/>
        <w:ind w:left="3540" w:hanging="3540"/>
        <w:jc w:val="both"/>
        <w:rPr>
          <w:rFonts w:ascii="Times New Roman" w:hAnsi="Times New Roman"/>
          <w:sz w:val="24"/>
        </w:rPr>
      </w:pPr>
    </w:p>
    <w:p w14:paraId="3EAF9F3F" w14:textId="77777777" w:rsidR="00EF3789" w:rsidRDefault="00EF3789" w:rsidP="00961C91">
      <w:pPr>
        <w:widowControl w:val="0"/>
        <w:ind w:left="3540" w:hanging="3540"/>
        <w:jc w:val="both"/>
        <w:rPr>
          <w:rFonts w:ascii="Times New Roman" w:hAnsi="Times New Roman"/>
          <w:sz w:val="24"/>
        </w:rPr>
      </w:pPr>
    </w:p>
    <w:p w14:paraId="4350810F" w14:textId="77777777" w:rsidR="00EF3789" w:rsidRPr="00273C28" w:rsidRDefault="00EF3789" w:rsidP="00961C91">
      <w:pPr>
        <w:widowControl w:val="0"/>
        <w:ind w:left="3540" w:hanging="3540"/>
        <w:jc w:val="both"/>
        <w:rPr>
          <w:rFonts w:ascii="Times New Roman" w:hAnsi="Times New Roman"/>
          <w:sz w:val="24"/>
        </w:rPr>
      </w:pPr>
    </w:p>
    <w:p w14:paraId="42832913" w14:textId="77777777" w:rsidR="000F0318" w:rsidRPr="00273C28" w:rsidRDefault="000F0318" w:rsidP="00961C91">
      <w:pPr>
        <w:widowControl w:val="0"/>
        <w:ind w:left="1416" w:hanging="1416"/>
        <w:jc w:val="both"/>
        <w:rPr>
          <w:rFonts w:ascii="Times New Roman" w:hAnsi="Times New Roman"/>
          <w:color w:val="000000" w:themeColor="text1"/>
          <w:sz w:val="24"/>
        </w:rPr>
      </w:pPr>
      <w:r w:rsidRPr="00273C28">
        <w:rPr>
          <w:rFonts w:ascii="Times New Roman" w:hAnsi="Times New Roman"/>
          <w:b/>
          <w:color w:val="000000" w:themeColor="text1"/>
          <w:sz w:val="24"/>
        </w:rPr>
        <w:t>Příloha č. 2</w:t>
      </w:r>
      <w:r w:rsidRPr="00273C28">
        <w:rPr>
          <w:rFonts w:ascii="Times New Roman" w:hAnsi="Times New Roman"/>
          <w:b/>
          <w:color w:val="000000" w:themeColor="text1"/>
          <w:sz w:val="24"/>
        </w:rPr>
        <w:tab/>
        <w:t xml:space="preserve">Položkový rozpočet </w:t>
      </w:r>
    </w:p>
    <w:p w14:paraId="3CCB86F5" w14:textId="77777777" w:rsidR="000F0318" w:rsidRPr="00273C28" w:rsidRDefault="000F0318" w:rsidP="00961C91">
      <w:pPr>
        <w:widowControl w:val="0"/>
        <w:jc w:val="both"/>
        <w:rPr>
          <w:rFonts w:ascii="Times New Roman" w:hAnsi="Times New Roman"/>
          <w:color w:val="F4B083" w:themeColor="accent2" w:themeTint="99"/>
          <w:sz w:val="24"/>
          <w:highlight w:val="yellow"/>
        </w:rPr>
      </w:pPr>
    </w:p>
    <w:p w14:paraId="4BECA724" w14:textId="77777777" w:rsidR="00EF3789" w:rsidRDefault="000F0318" w:rsidP="00EF3789">
      <w:pPr>
        <w:widowControl w:val="0"/>
        <w:ind w:left="1416" w:hanging="1416"/>
        <w:rPr>
          <w:rFonts w:ascii="Times New Roman" w:hAnsi="Times New Roman"/>
          <w:color w:val="000000"/>
          <w:sz w:val="24"/>
        </w:rPr>
      </w:pPr>
      <w:r w:rsidRPr="00273C28">
        <w:rPr>
          <w:rFonts w:ascii="Times New Roman" w:hAnsi="Times New Roman"/>
          <w:color w:val="000000"/>
          <w:sz w:val="24"/>
        </w:rPr>
        <w:t>[</w:t>
      </w:r>
      <w:r w:rsidRPr="00273C28">
        <w:rPr>
          <w:rFonts w:ascii="Times New Roman" w:hAnsi="Times New Roman"/>
          <w:color w:val="000000"/>
          <w:sz w:val="24"/>
          <w:highlight w:val="green"/>
        </w:rPr>
        <w:t>doplní zadavatel</w:t>
      </w:r>
      <w:r w:rsidRPr="00273C28">
        <w:rPr>
          <w:rFonts w:ascii="Times New Roman" w:hAnsi="Times New Roman"/>
          <w:color w:val="000000"/>
          <w:sz w:val="24"/>
        </w:rPr>
        <w:t>]</w:t>
      </w:r>
    </w:p>
    <w:p w14:paraId="321C5F65" w14:textId="77777777" w:rsidR="00EF3789" w:rsidRDefault="00EF3789" w:rsidP="00EF3789">
      <w:pPr>
        <w:widowControl w:val="0"/>
        <w:ind w:left="1416" w:hanging="1416"/>
        <w:rPr>
          <w:rFonts w:ascii="Times New Roman" w:hAnsi="Times New Roman"/>
          <w:color w:val="000000"/>
          <w:sz w:val="24"/>
        </w:rPr>
      </w:pPr>
    </w:p>
    <w:p w14:paraId="51BD0153" w14:textId="77777777" w:rsidR="00EF3789" w:rsidRDefault="00EF3789" w:rsidP="00EF3789">
      <w:pPr>
        <w:widowControl w:val="0"/>
        <w:ind w:left="1416" w:hanging="1416"/>
        <w:rPr>
          <w:rFonts w:ascii="Times New Roman" w:hAnsi="Times New Roman"/>
          <w:color w:val="000000"/>
          <w:sz w:val="24"/>
        </w:rPr>
      </w:pPr>
    </w:p>
    <w:p w14:paraId="2C8E9699" w14:textId="77777777" w:rsidR="00EF3789" w:rsidRDefault="00EF3789" w:rsidP="00EF3789">
      <w:pPr>
        <w:widowControl w:val="0"/>
        <w:ind w:left="1416" w:hanging="1416"/>
        <w:rPr>
          <w:rFonts w:ascii="Times New Roman" w:hAnsi="Times New Roman"/>
          <w:color w:val="000000"/>
          <w:sz w:val="24"/>
        </w:rPr>
      </w:pPr>
    </w:p>
    <w:p w14:paraId="70F6564D" w14:textId="77777777" w:rsidR="00EF3789" w:rsidRDefault="00EF3789" w:rsidP="00EF3789">
      <w:pPr>
        <w:widowControl w:val="0"/>
        <w:ind w:left="1416" w:hanging="1416"/>
        <w:rPr>
          <w:rFonts w:ascii="Times New Roman" w:hAnsi="Times New Roman"/>
          <w:color w:val="000000"/>
          <w:sz w:val="24"/>
        </w:rPr>
      </w:pPr>
    </w:p>
    <w:p w14:paraId="4E504FE4" w14:textId="77777777" w:rsidR="00EF3789" w:rsidRDefault="00EF3789" w:rsidP="00EF3789">
      <w:pPr>
        <w:widowControl w:val="0"/>
        <w:ind w:left="1416" w:hanging="1416"/>
        <w:rPr>
          <w:rFonts w:ascii="Times New Roman" w:hAnsi="Times New Roman"/>
          <w:color w:val="000000"/>
          <w:sz w:val="24"/>
        </w:rPr>
      </w:pPr>
    </w:p>
    <w:p w14:paraId="30F06CDD" w14:textId="3A0377EC" w:rsidR="000F0318" w:rsidRPr="00273C28" w:rsidRDefault="000F0318" w:rsidP="00EF3789">
      <w:pPr>
        <w:widowControl w:val="0"/>
        <w:ind w:left="1416" w:hanging="1416"/>
        <w:rPr>
          <w:rFonts w:ascii="Times New Roman" w:hAnsi="Times New Roman"/>
          <w:b/>
          <w:sz w:val="24"/>
        </w:rPr>
      </w:pPr>
      <w:r w:rsidRPr="00273C28">
        <w:rPr>
          <w:rFonts w:ascii="Times New Roman" w:hAnsi="Times New Roman"/>
          <w:b/>
          <w:color w:val="000000" w:themeColor="text1"/>
          <w:sz w:val="24"/>
        </w:rPr>
        <w:t xml:space="preserve">Příloha č. 3 </w:t>
      </w:r>
      <w:r w:rsidRPr="00273C28">
        <w:rPr>
          <w:rFonts w:ascii="Times New Roman" w:hAnsi="Times New Roman"/>
          <w:b/>
          <w:sz w:val="24"/>
        </w:rPr>
        <w:t>- Seznam podzhotovitelů</w:t>
      </w:r>
    </w:p>
    <w:p w14:paraId="128D1734" w14:textId="77777777" w:rsidR="000F0318" w:rsidRPr="00273C28" w:rsidRDefault="000F0318" w:rsidP="00961C91">
      <w:pPr>
        <w:widowControl w:val="0"/>
        <w:rPr>
          <w:rFonts w:ascii="Times New Roman" w:hAnsi="Times New Roman"/>
          <w:sz w:val="24"/>
        </w:rPr>
      </w:pPr>
    </w:p>
    <w:tbl>
      <w:tblPr>
        <w:tblW w:w="10773" w:type="dxa"/>
        <w:tblInd w:w="-861" w:type="dxa"/>
        <w:tblCellMar>
          <w:left w:w="70" w:type="dxa"/>
          <w:right w:w="70" w:type="dxa"/>
        </w:tblCellMar>
        <w:tblLook w:val="04A0" w:firstRow="1" w:lastRow="0" w:firstColumn="1" w:lastColumn="0" w:noHBand="0" w:noVBand="1"/>
      </w:tblPr>
      <w:tblGrid>
        <w:gridCol w:w="2896"/>
        <w:gridCol w:w="2208"/>
        <w:gridCol w:w="2127"/>
        <w:gridCol w:w="1558"/>
        <w:gridCol w:w="1984"/>
      </w:tblGrid>
      <w:tr w:rsidR="000F0318" w:rsidRPr="00273C28" w14:paraId="76B1D3DC" w14:textId="77777777" w:rsidTr="001A4320">
        <w:trPr>
          <w:trHeight w:val="769"/>
        </w:trPr>
        <w:tc>
          <w:tcPr>
            <w:tcW w:w="289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9BFF337" w14:textId="77777777" w:rsidR="000F0318" w:rsidRPr="00273C28" w:rsidRDefault="000F0318" w:rsidP="00961C91">
            <w:pPr>
              <w:rPr>
                <w:rFonts w:ascii="Times New Roman" w:hAnsi="Times New Roman"/>
                <w:b/>
                <w:bCs/>
                <w:sz w:val="24"/>
              </w:rPr>
            </w:pPr>
            <w:r w:rsidRPr="00273C28">
              <w:rPr>
                <w:rFonts w:ascii="Times New Roman" w:hAnsi="Times New Roman"/>
                <w:b/>
                <w:bCs/>
                <w:sz w:val="24"/>
              </w:rPr>
              <w:t>PODZHOTOVITEL</w:t>
            </w:r>
          </w:p>
        </w:tc>
        <w:tc>
          <w:tcPr>
            <w:tcW w:w="2208" w:type="dxa"/>
            <w:tcBorders>
              <w:top w:val="single" w:sz="8" w:space="0" w:color="auto"/>
              <w:left w:val="nil"/>
              <w:bottom w:val="single" w:sz="8" w:space="0" w:color="auto"/>
              <w:right w:val="single" w:sz="4" w:space="0" w:color="auto"/>
            </w:tcBorders>
            <w:shd w:val="clear" w:color="auto" w:fill="auto"/>
            <w:noWrap/>
            <w:vAlign w:val="center"/>
            <w:hideMark/>
          </w:tcPr>
          <w:p w14:paraId="63E27033" w14:textId="77777777" w:rsidR="000F0318" w:rsidRPr="00273C28" w:rsidRDefault="000F0318" w:rsidP="00961C91">
            <w:pPr>
              <w:jc w:val="center"/>
              <w:rPr>
                <w:rFonts w:ascii="Times New Roman" w:hAnsi="Times New Roman"/>
                <w:b/>
                <w:bCs/>
                <w:sz w:val="24"/>
              </w:rPr>
            </w:pPr>
            <w:r w:rsidRPr="00273C28">
              <w:rPr>
                <w:rFonts w:ascii="Times New Roman" w:hAnsi="Times New Roman"/>
                <w:b/>
                <w:bCs/>
                <w:sz w:val="24"/>
              </w:rPr>
              <w:t> </w:t>
            </w:r>
          </w:p>
        </w:tc>
        <w:tc>
          <w:tcPr>
            <w:tcW w:w="2127" w:type="dxa"/>
            <w:tcBorders>
              <w:top w:val="single" w:sz="8" w:space="0" w:color="auto"/>
              <w:left w:val="nil"/>
              <w:bottom w:val="single" w:sz="8" w:space="0" w:color="auto"/>
              <w:right w:val="single" w:sz="4" w:space="0" w:color="auto"/>
            </w:tcBorders>
            <w:shd w:val="clear" w:color="auto" w:fill="auto"/>
            <w:vAlign w:val="center"/>
            <w:hideMark/>
          </w:tcPr>
          <w:p w14:paraId="00F751F6" w14:textId="77777777" w:rsidR="000F0318" w:rsidRPr="00273C28" w:rsidRDefault="000F0318" w:rsidP="00961C91">
            <w:pPr>
              <w:jc w:val="center"/>
              <w:rPr>
                <w:rFonts w:ascii="Times New Roman" w:hAnsi="Times New Roman"/>
                <w:b/>
                <w:bCs/>
                <w:sz w:val="24"/>
              </w:rPr>
            </w:pPr>
            <w:r w:rsidRPr="00273C28">
              <w:rPr>
                <w:rFonts w:ascii="Times New Roman" w:hAnsi="Times New Roman"/>
                <w:b/>
                <w:bCs/>
                <w:sz w:val="24"/>
              </w:rPr>
              <w:t>Část plnění zakázky, kterou hodlá uchazeč zadat podzhotoviteli</w:t>
            </w:r>
          </w:p>
        </w:tc>
        <w:tc>
          <w:tcPr>
            <w:tcW w:w="1558" w:type="dxa"/>
            <w:tcBorders>
              <w:top w:val="single" w:sz="8" w:space="0" w:color="auto"/>
              <w:left w:val="nil"/>
              <w:bottom w:val="single" w:sz="8" w:space="0" w:color="auto"/>
              <w:right w:val="single" w:sz="8" w:space="0" w:color="auto"/>
            </w:tcBorders>
            <w:shd w:val="clear" w:color="auto" w:fill="auto"/>
            <w:vAlign w:val="center"/>
            <w:hideMark/>
          </w:tcPr>
          <w:p w14:paraId="2B100064" w14:textId="77777777" w:rsidR="000F0318" w:rsidRPr="00273C28" w:rsidRDefault="000F0318" w:rsidP="00961C91">
            <w:pPr>
              <w:jc w:val="center"/>
              <w:rPr>
                <w:rFonts w:ascii="Times New Roman" w:hAnsi="Times New Roman"/>
                <w:b/>
                <w:bCs/>
                <w:sz w:val="24"/>
              </w:rPr>
            </w:pPr>
            <w:r w:rsidRPr="00273C28">
              <w:rPr>
                <w:rFonts w:ascii="Times New Roman" w:hAnsi="Times New Roman"/>
                <w:b/>
                <w:bCs/>
                <w:sz w:val="24"/>
              </w:rPr>
              <w:t>% podíl na plnění zakázky</w:t>
            </w:r>
          </w:p>
        </w:tc>
        <w:tc>
          <w:tcPr>
            <w:tcW w:w="1984" w:type="dxa"/>
            <w:tcBorders>
              <w:top w:val="single" w:sz="8" w:space="0" w:color="auto"/>
              <w:left w:val="nil"/>
              <w:bottom w:val="single" w:sz="8" w:space="0" w:color="auto"/>
              <w:right w:val="single" w:sz="8" w:space="0" w:color="auto"/>
            </w:tcBorders>
          </w:tcPr>
          <w:p w14:paraId="1FEBD4BF" w14:textId="77777777" w:rsidR="000F0318" w:rsidRPr="00273C28" w:rsidRDefault="000F0318" w:rsidP="00961C91">
            <w:pPr>
              <w:jc w:val="center"/>
              <w:rPr>
                <w:rFonts w:ascii="Times New Roman" w:hAnsi="Times New Roman"/>
                <w:b/>
                <w:bCs/>
                <w:sz w:val="24"/>
              </w:rPr>
            </w:pPr>
            <w:r w:rsidRPr="00273C28">
              <w:rPr>
                <w:rFonts w:ascii="Times New Roman" w:hAnsi="Times New Roman"/>
                <w:b/>
                <w:bCs/>
                <w:sz w:val="24"/>
              </w:rPr>
              <w:t>Plněna část kvalifikace</w:t>
            </w:r>
          </w:p>
          <w:p w14:paraId="354D6F41" w14:textId="77777777" w:rsidR="000F0318" w:rsidRPr="00273C28" w:rsidRDefault="000F0318" w:rsidP="00961C91">
            <w:pPr>
              <w:jc w:val="center"/>
              <w:rPr>
                <w:rFonts w:ascii="Times New Roman" w:hAnsi="Times New Roman"/>
                <w:b/>
                <w:bCs/>
                <w:sz w:val="24"/>
              </w:rPr>
            </w:pPr>
            <w:r w:rsidRPr="00273C28">
              <w:rPr>
                <w:rFonts w:ascii="Times New Roman" w:hAnsi="Times New Roman"/>
                <w:b/>
                <w:bCs/>
                <w:sz w:val="24"/>
              </w:rPr>
              <w:t>ANO (specifikovat)/NE</w:t>
            </w:r>
          </w:p>
        </w:tc>
      </w:tr>
      <w:tr w:rsidR="000F0318" w:rsidRPr="00273C28" w14:paraId="24F6220F" w14:textId="77777777" w:rsidTr="001A4320">
        <w:trPr>
          <w:trHeight w:val="507"/>
        </w:trPr>
        <w:tc>
          <w:tcPr>
            <w:tcW w:w="2896" w:type="dxa"/>
            <w:tcBorders>
              <w:top w:val="nil"/>
              <w:left w:val="single" w:sz="8" w:space="0" w:color="auto"/>
              <w:bottom w:val="single" w:sz="4" w:space="0" w:color="auto"/>
              <w:right w:val="single" w:sz="4" w:space="0" w:color="auto"/>
            </w:tcBorders>
            <w:shd w:val="clear" w:color="auto" w:fill="auto"/>
            <w:vAlign w:val="bottom"/>
            <w:hideMark/>
          </w:tcPr>
          <w:p w14:paraId="1F198CCE" w14:textId="77777777" w:rsidR="000F0318" w:rsidRPr="00273C28" w:rsidRDefault="000F0318" w:rsidP="00961C91">
            <w:pPr>
              <w:rPr>
                <w:rFonts w:ascii="Times New Roman" w:hAnsi="Times New Roman"/>
                <w:b/>
                <w:bCs/>
                <w:sz w:val="24"/>
              </w:rPr>
            </w:pPr>
            <w:r w:rsidRPr="00273C28">
              <w:rPr>
                <w:rFonts w:ascii="Times New Roman" w:hAnsi="Times New Roman"/>
                <w:b/>
                <w:bCs/>
                <w:sz w:val="24"/>
              </w:rPr>
              <w:t>Obchodní firma nebo název</w:t>
            </w:r>
            <w:r w:rsidRPr="00273C28">
              <w:rPr>
                <w:rFonts w:ascii="Times New Roman" w:hAnsi="Times New Roman"/>
                <w:sz w:val="24"/>
              </w:rPr>
              <w:t>/ obchodní firma nebo jméno a příjmení</w:t>
            </w:r>
          </w:p>
        </w:tc>
        <w:tc>
          <w:tcPr>
            <w:tcW w:w="2208" w:type="dxa"/>
            <w:tcBorders>
              <w:top w:val="nil"/>
              <w:left w:val="nil"/>
              <w:bottom w:val="single" w:sz="4" w:space="0" w:color="auto"/>
              <w:right w:val="single" w:sz="4" w:space="0" w:color="auto"/>
            </w:tcBorders>
            <w:shd w:val="clear" w:color="auto" w:fill="auto"/>
            <w:noWrap/>
            <w:vAlign w:val="bottom"/>
            <w:hideMark/>
          </w:tcPr>
          <w:p w14:paraId="323B9008" w14:textId="77777777" w:rsidR="000F0318" w:rsidRPr="00273C28" w:rsidRDefault="000F0318" w:rsidP="00961C91">
            <w:pPr>
              <w:rPr>
                <w:rFonts w:ascii="Times New Roman" w:hAnsi="Times New Roman"/>
                <w:sz w:val="24"/>
              </w:rPr>
            </w:pPr>
            <w:r w:rsidRPr="00273C28">
              <w:rPr>
                <w:rFonts w:ascii="Times New Roman" w:hAnsi="Times New Roman"/>
                <w:sz w:val="24"/>
              </w:rPr>
              <w:t> </w:t>
            </w:r>
          </w:p>
        </w:tc>
        <w:tc>
          <w:tcPr>
            <w:tcW w:w="2127" w:type="dxa"/>
            <w:tcBorders>
              <w:top w:val="nil"/>
              <w:left w:val="nil"/>
              <w:bottom w:val="single" w:sz="4" w:space="0" w:color="auto"/>
              <w:right w:val="single" w:sz="4" w:space="0" w:color="auto"/>
            </w:tcBorders>
            <w:shd w:val="clear" w:color="auto" w:fill="auto"/>
            <w:noWrap/>
            <w:vAlign w:val="bottom"/>
            <w:hideMark/>
          </w:tcPr>
          <w:p w14:paraId="32114A8A" w14:textId="77777777" w:rsidR="000F0318" w:rsidRPr="00273C28" w:rsidRDefault="000F0318" w:rsidP="00961C91">
            <w:pPr>
              <w:rPr>
                <w:rFonts w:ascii="Times New Roman" w:hAnsi="Times New Roman"/>
                <w:sz w:val="24"/>
              </w:rPr>
            </w:pPr>
            <w:r w:rsidRPr="00273C28">
              <w:rPr>
                <w:rFonts w:ascii="Times New Roman" w:hAnsi="Times New Roman"/>
                <w:sz w:val="24"/>
              </w:rPr>
              <w:t> </w:t>
            </w:r>
          </w:p>
        </w:tc>
        <w:tc>
          <w:tcPr>
            <w:tcW w:w="1558" w:type="dxa"/>
            <w:tcBorders>
              <w:top w:val="nil"/>
              <w:left w:val="nil"/>
              <w:bottom w:val="single" w:sz="4" w:space="0" w:color="auto"/>
              <w:right w:val="single" w:sz="8" w:space="0" w:color="auto"/>
            </w:tcBorders>
            <w:shd w:val="clear" w:color="auto" w:fill="auto"/>
            <w:noWrap/>
            <w:vAlign w:val="bottom"/>
            <w:hideMark/>
          </w:tcPr>
          <w:p w14:paraId="5C655C7C" w14:textId="77777777" w:rsidR="000F0318" w:rsidRPr="00273C28" w:rsidRDefault="000F0318" w:rsidP="00961C91">
            <w:pPr>
              <w:rPr>
                <w:rFonts w:ascii="Times New Roman" w:hAnsi="Times New Roman"/>
                <w:sz w:val="24"/>
              </w:rPr>
            </w:pPr>
            <w:r w:rsidRPr="00273C28">
              <w:rPr>
                <w:rFonts w:ascii="Times New Roman" w:hAnsi="Times New Roman"/>
                <w:sz w:val="24"/>
              </w:rPr>
              <w:t> </w:t>
            </w:r>
          </w:p>
        </w:tc>
        <w:tc>
          <w:tcPr>
            <w:tcW w:w="1984" w:type="dxa"/>
            <w:tcBorders>
              <w:top w:val="nil"/>
              <w:left w:val="nil"/>
              <w:bottom w:val="single" w:sz="4" w:space="0" w:color="auto"/>
              <w:right w:val="single" w:sz="8" w:space="0" w:color="auto"/>
            </w:tcBorders>
          </w:tcPr>
          <w:p w14:paraId="3799DE69" w14:textId="77777777" w:rsidR="000F0318" w:rsidRPr="00273C28" w:rsidRDefault="000F0318" w:rsidP="00961C91">
            <w:pPr>
              <w:rPr>
                <w:rFonts w:ascii="Times New Roman" w:hAnsi="Times New Roman"/>
                <w:sz w:val="24"/>
              </w:rPr>
            </w:pPr>
          </w:p>
        </w:tc>
      </w:tr>
      <w:tr w:rsidR="000F0318" w:rsidRPr="00273C28" w14:paraId="787BEE69" w14:textId="77777777" w:rsidTr="001A4320">
        <w:trPr>
          <w:trHeight w:val="538"/>
        </w:trPr>
        <w:tc>
          <w:tcPr>
            <w:tcW w:w="2896" w:type="dxa"/>
            <w:tcBorders>
              <w:top w:val="nil"/>
              <w:left w:val="single" w:sz="8" w:space="0" w:color="auto"/>
              <w:bottom w:val="single" w:sz="4" w:space="0" w:color="auto"/>
              <w:right w:val="single" w:sz="4" w:space="0" w:color="auto"/>
            </w:tcBorders>
            <w:shd w:val="clear" w:color="auto" w:fill="auto"/>
            <w:vAlign w:val="bottom"/>
            <w:hideMark/>
          </w:tcPr>
          <w:p w14:paraId="118570F8" w14:textId="77777777" w:rsidR="000F0318" w:rsidRPr="00273C28" w:rsidRDefault="000F0318" w:rsidP="00961C91">
            <w:pPr>
              <w:rPr>
                <w:rFonts w:ascii="Times New Roman" w:hAnsi="Times New Roman"/>
                <w:b/>
                <w:bCs/>
                <w:sz w:val="24"/>
              </w:rPr>
            </w:pPr>
            <w:r w:rsidRPr="00273C28">
              <w:rPr>
                <w:rFonts w:ascii="Times New Roman" w:hAnsi="Times New Roman"/>
                <w:b/>
                <w:bCs/>
                <w:sz w:val="24"/>
              </w:rPr>
              <w:t>Sídlo</w:t>
            </w:r>
            <w:r w:rsidRPr="00273C28">
              <w:rPr>
                <w:rFonts w:ascii="Times New Roman" w:hAnsi="Times New Roman"/>
                <w:sz w:val="24"/>
              </w:rPr>
              <w:t xml:space="preserve"> / místo podnikání, popř. místo trvalého pobytu</w:t>
            </w:r>
          </w:p>
        </w:tc>
        <w:tc>
          <w:tcPr>
            <w:tcW w:w="2208" w:type="dxa"/>
            <w:tcBorders>
              <w:top w:val="nil"/>
              <w:left w:val="nil"/>
              <w:bottom w:val="single" w:sz="4" w:space="0" w:color="auto"/>
              <w:right w:val="single" w:sz="4" w:space="0" w:color="auto"/>
            </w:tcBorders>
            <w:shd w:val="clear" w:color="auto" w:fill="auto"/>
            <w:noWrap/>
            <w:vAlign w:val="bottom"/>
            <w:hideMark/>
          </w:tcPr>
          <w:p w14:paraId="474B9390" w14:textId="77777777" w:rsidR="000F0318" w:rsidRPr="00273C28" w:rsidRDefault="000F0318" w:rsidP="00961C91">
            <w:pPr>
              <w:rPr>
                <w:rFonts w:ascii="Times New Roman" w:hAnsi="Times New Roman"/>
                <w:sz w:val="24"/>
              </w:rPr>
            </w:pPr>
            <w:r w:rsidRPr="00273C28">
              <w:rPr>
                <w:rFonts w:ascii="Times New Roman" w:hAnsi="Times New Roman"/>
                <w:sz w:val="24"/>
              </w:rPr>
              <w:t> </w:t>
            </w:r>
          </w:p>
        </w:tc>
        <w:tc>
          <w:tcPr>
            <w:tcW w:w="2127" w:type="dxa"/>
            <w:tcBorders>
              <w:top w:val="nil"/>
              <w:left w:val="nil"/>
              <w:bottom w:val="single" w:sz="4" w:space="0" w:color="auto"/>
              <w:right w:val="single" w:sz="4" w:space="0" w:color="auto"/>
            </w:tcBorders>
            <w:shd w:val="clear" w:color="auto" w:fill="auto"/>
            <w:noWrap/>
            <w:vAlign w:val="bottom"/>
            <w:hideMark/>
          </w:tcPr>
          <w:p w14:paraId="3968E15E" w14:textId="77777777" w:rsidR="000F0318" w:rsidRPr="00273C28" w:rsidRDefault="000F0318" w:rsidP="00961C91">
            <w:pPr>
              <w:rPr>
                <w:rFonts w:ascii="Times New Roman" w:hAnsi="Times New Roman"/>
                <w:sz w:val="24"/>
              </w:rPr>
            </w:pPr>
            <w:r w:rsidRPr="00273C28">
              <w:rPr>
                <w:rFonts w:ascii="Times New Roman" w:hAnsi="Times New Roman"/>
                <w:sz w:val="24"/>
              </w:rPr>
              <w:t> </w:t>
            </w:r>
          </w:p>
        </w:tc>
        <w:tc>
          <w:tcPr>
            <w:tcW w:w="1558" w:type="dxa"/>
            <w:tcBorders>
              <w:top w:val="nil"/>
              <w:left w:val="nil"/>
              <w:bottom w:val="single" w:sz="4" w:space="0" w:color="auto"/>
              <w:right w:val="single" w:sz="8" w:space="0" w:color="auto"/>
            </w:tcBorders>
            <w:shd w:val="clear" w:color="auto" w:fill="auto"/>
            <w:noWrap/>
            <w:vAlign w:val="bottom"/>
            <w:hideMark/>
          </w:tcPr>
          <w:p w14:paraId="079A95C3" w14:textId="77777777" w:rsidR="000F0318" w:rsidRPr="00273C28" w:rsidRDefault="000F0318" w:rsidP="00961C91">
            <w:pPr>
              <w:rPr>
                <w:rFonts w:ascii="Times New Roman" w:hAnsi="Times New Roman"/>
                <w:sz w:val="24"/>
              </w:rPr>
            </w:pPr>
            <w:r w:rsidRPr="00273C28">
              <w:rPr>
                <w:rFonts w:ascii="Times New Roman" w:hAnsi="Times New Roman"/>
                <w:sz w:val="24"/>
              </w:rPr>
              <w:t> </w:t>
            </w:r>
          </w:p>
        </w:tc>
        <w:tc>
          <w:tcPr>
            <w:tcW w:w="1984" w:type="dxa"/>
            <w:tcBorders>
              <w:top w:val="nil"/>
              <w:left w:val="nil"/>
              <w:bottom w:val="single" w:sz="4" w:space="0" w:color="auto"/>
              <w:right w:val="single" w:sz="8" w:space="0" w:color="auto"/>
            </w:tcBorders>
          </w:tcPr>
          <w:p w14:paraId="50701FAC" w14:textId="77777777" w:rsidR="000F0318" w:rsidRPr="00273C28" w:rsidRDefault="000F0318" w:rsidP="00961C91">
            <w:pPr>
              <w:rPr>
                <w:rFonts w:ascii="Times New Roman" w:hAnsi="Times New Roman"/>
                <w:sz w:val="24"/>
              </w:rPr>
            </w:pPr>
          </w:p>
        </w:tc>
      </w:tr>
      <w:tr w:rsidR="000F0318" w:rsidRPr="00273C28" w14:paraId="0BFF70F4" w14:textId="77777777" w:rsidTr="001A4320">
        <w:trPr>
          <w:trHeight w:val="523"/>
        </w:trPr>
        <w:tc>
          <w:tcPr>
            <w:tcW w:w="2896" w:type="dxa"/>
            <w:tcBorders>
              <w:top w:val="nil"/>
              <w:left w:val="single" w:sz="8" w:space="0" w:color="auto"/>
              <w:bottom w:val="single" w:sz="4" w:space="0" w:color="auto"/>
              <w:right w:val="single" w:sz="4" w:space="0" w:color="auto"/>
            </w:tcBorders>
            <w:shd w:val="clear" w:color="auto" w:fill="auto"/>
            <w:vAlign w:val="bottom"/>
            <w:hideMark/>
          </w:tcPr>
          <w:p w14:paraId="457625AF" w14:textId="77777777" w:rsidR="000F0318" w:rsidRPr="00273C28" w:rsidRDefault="000F0318" w:rsidP="00961C91">
            <w:pPr>
              <w:rPr>
                <w:rFonts w:ascii="Times New Roman" w:hAnsi="Times New Roman"/>
                <w:b/>
                <w:bCs/>
                <w:sz w:val="24"/>
              </w:rPr>
            </w:pPr>
            <w:r w:rsidRPr="00273C28">
              <w:rPr>
                <w:rFonts w:ascii="Times New Roman" w:hAnsi="Times New Roman"/>
                <w:b/>
                <w:bCs/>
                <w:sz w:val="24"/>
              </w:rPr>
              <w:t>Osoba oprávněná</w:t>
            </w:r>
            <w:r w:rsidRPr="00273C28">
              <w:rPr>
                <w:rFonts w:ascii="Times New Roman" w:hAnsi="Times New Roman"/>
                <w:sz w:val="24"/>
              </w:rPr>
              <w:t xml:space="preserve"> jednat jménem či za podzhotovitele</w:t>
            </w:r>
          </w:p>
        </w:tc>
        <w:tc>
          <w:tcPr>
            <w:tcW w:w="2208" w:type="dxa"/>
            <w:tcBorders>
              <w:top w:val="nil"/>
              <w:left w:val="nil"/>
              <w:bottom w:val="single" w:sz="4" w:space="0" w:color="auto"/>
              <w:right w:val="single" w:sz="4" w:space="0" w:color="auto"/>
            </w:tcBorders>
            <w:shd w:val="clear" w:color="auto" w:fill="auto"/>
            <w:noWrap/>
            <w:vAlign w:val="bottom"/>
            <w:hideMark/>
          </w:tcPr>
          <w:p w14:paraId="60908802" w14:textId="77777777" w:rsidR="000F0318" w:rsidRPr="00273C28" w:rsidRDefault="000F0318" w:rsidP="00961C91">
            <w:pPr>
              <w:rPr>
                <w:rFonts w:ascii="Times New Roman" w:hAnsi="Times New Roman"/>
                <w:sz w:val="24"/>
              </w:rPr>
            </w:pPr>
            <w:r w:rsidRPr="00273C28">
              <w:rPr>
                <w:rFonts w:ascii="Times New Roman" w:hAnsi="Times New Roman"/>
                <w:sz w:val="24"/>
              </w:rPr>
              <w:t> </w:t>
            </w:r>
          </w:p>
        </w:tc>
        <w:tc>
          <w:tcPr>
            <w:tcW w:w="2127" w:type="dxa"/>
            <w:tcBorders>
              <w:top w:val="nil"/>
              <w:left w:val="nil"/>
              <w:bottom w:val="single" w:sz="4" w:space="0" w:color="auto"/>
              <w:right w:val="single" w:sz="4" w:space="0" w:color="auto"/>
            </w:tcBorders>
            <w:shd w:val="clear" w:color="auto" w:fill="auto"/>
            <w:noWrap/>
            <w:vAlign w:val="bottom"/>
            <w:hideMark/>
          </w:tcPr>
          <w:p w14:paraId="23BEA1F9" w14:textId="77777777" w:rsidR="000F0318" w:rsidRPr="00273C28" w:rsidRDefault="000F0318" w:rsidP="00961C91">
            <w:pPr>
              <w:rPr>
                <w:rFonts w:ascii="Times New Roman" w:hAnsi="Times New Roman"/>
                <w:sz w:val="24"/>
              </w:rPr>
            </w:pPr>
            <w:r w:rsidRPr="00273C28">
              <w:rPr>
                <w:rFonts w:ascii="Times New Roman" w:hAnsi="Times New Roman"/>
                <w:sz w:val="24"/>
              </w:rPr>
              <w:t> </w:t>
            </w:r>
          </w:p>
        </w:tc>
        <w:tc>
          <w:tcPr>
            <w:tcW w:w="1558" w:type="dxa"/>
            <w:tcBorders>
              <w:top w:val="nil"/>
              <w:left w:val="nil"/>
              <w:bottom w:val="single" w:sz="4" w:space="0" w:color="auto"/>
              <w:right w:val="single" w:sz="8" w:space="0" w:color="auto"/>
            </w:tcBorders>
            <w:shd w:val="clear" w:color="auto" w:fill="auto"/>
            <w:noWrap/>
            <w:vAlign w:val="bottom"/>
            <w:hideMark/>
          </w:tcPr>
          <w:p w14:paraId="6358A0DA" w14:textId="77777777" w:rsidR="000F0318" w:rsidRPr="00273C28" w:rsidRDefault="000F0318" w:rsidP="00961C91">
            <w:pPr>
              <w:rPr>
                <w:rFonts w:ascii="Times New Roman" w:hAnsi="Times New Roman"/>
                <w:sz w:val="24"/>
              </w:rPr>
            </w:pPr>
            <w:r w:rsidRPr="00273C28">
              <w:rPr>
                <w:rFonts w:ascii="Times New Roman" w:hAnsi="Times New Roman"/>
                <w:sz w:val="24"/>
              </w:rPr>
              <w:t> </w:t>
            </w:r>
          </w:p>
        </w:tc>
        <w:tc>
          <w:tcPr>
            <w:tcW w:w="1984" w:type="dxa"/>
            <w:tcBorders>
              <w:top w:val="nil"/>
              <w:left w:val="nil"/>
              <w:bottom w:val="single" w:sz="4" w:space="0" w:color="auto"/>
              <w:right w:val="single" w:sz="8" w:space="0" w:color="auto"/>
            </w:tcBorders>
          </w:tcPr>
          <w:p w14:paraId="5A1FAB67" w14:textId="77777777" w:rsidR="000F0318" w:rsidRPr="00273C28" w:rsidRDefault="000F0318" w:rsidP="00961C91">
            <w:pPr>
              <w:rPr>
                <w:rFonts w:ascii="Times New Roman" w:hAnsi="Times New Roman"/>
                <w:sz w:val="24"/>
              </w:rPr>
            </w:pPr>
          </w:p>
        </w:tc>
      </w:tr>
      <w:tr w:rsidR="000F0318" w:rsidRPr="00273C28" w14:paraId="642AE89B" w14:textId="77777777" w:rsidTr="001A4320">
        <w:trPr>
          <w:trHeight w:val="523"/>
        </w:trPr>
        <w:tc>
          <w:tcPr>
            <w:tcW w:w="2896" w:type="dxa"/>
            <w:tcBorders>
              <w:top w:val="nil"/>
              <w:left w:val="single" w:sz="8" w:space="0" w:color="auto"/>
              <w:bottom w:val="single" w:sz="4" w:space="0" w:color="auto"/>
              <w:right w:val="single" w:sz="4" w:space="0" w:color="auto"/>
            </w:tcBorders>
            <w:shd w:val="clear" w:color="auto" w:fill="auto"/>
            <w:vAlign w:val="bottom"/>
            <w:hideMark/>
          </w:tcPr>
          <w:p w14:paraId="619CEEA5" w14:textId="77777777" w:rsidR="000F0318" w:rsidRPr="00273C28" w:rsidRDefault="000F0318" w:rsidP="00961C91">
            <w:pPr>
              <w:rPr>
                <w:rFonts w:ascii="Times New Roman" w:hAnsi="Times New Roman"/>
                <w:sz w:val="24"/>
              </w:rPr>
            </w:pPr>
            <w:r w:rsidRPr="00273C28">
              <w:rPr>
                <w:rFonts w:ascii="Times New Roman" w:hAnsi="Times New Roman"/>
                <w:sz w:val="24"/>
              </w:rPr>
              <w:t>Spisová značka v obchodním rejstříku</w:t>
            </w:r>
          </w:p>
        </w:tc>
        <w:tc>
          <w:tcPr>
            <w:tcW w:w="2208" w:type="dxa"/>
            <w:tcBorders>
              <w:top w:val="nil"/>
              <w:left w:val="nil"/>
              <w:bottom w:val="single" w:sz="4" w:space="0" w:color="auto"/>
              <w:right w:val="single" w:sz="4" w:space="0" w:color="auto"/>
            </w:tcBorders>
            <w:shd w:val="clear" w:color="auto" w:fill="auto"/>
            <w:noWrap/>
            <w:vAlign w:val="bottom"/>
            <w:hideMark/>
          </w:tcPr>
          <w:p w14:paraId="5C7C1E02" w14:textId="77777777" w:rsidR="000F0318" w:rsidRPr="00273C28" w:rsidRDefault="000F0318" w:rsidP="00961C91">
            <w:pPr>
              <w:rPr>
                <w:rFonts w:ascii="Times New Roman" w:hAnsi="Times New Roman"/>
                <w:sz w:val="24"/>
              </w:rPr>
            </w:pPr>
            <w:r w:rsidRPr="00273C28">
              <w:rPr>
                <w:rFonts w:ascii="Times New Roman" w:hAnsi="Times New Roman"/>
                <w:sz w:val="24"/>
              </w:rPr>
              <w:t> </w:t>
            </w:r>
          </w:p>
        </w:tc>
        <w:tc>
          <w:tcPr>
            <w:tcW w:w="2127" w:type="dxa"/>
            <w:tcBorders>
              <w:top w:val="nil"/>
              <w:left w:val="nil"/>
              <w:bottom w:val="single" w:sz="4" w:space="0" w:color="auto"/>
              <w:right w:val="single" w:sz="4" w:space="0" w:color="auto"/>
            </w:tcBorders>
            <w:shd w:val="clear" w:color="auto" w:fill="auto"/>
            <w:noWrap/>
            <w:vAlign w:val="bottom"/>
            <w:hideMark/>
          </w:tcPr>
          <w:p w14:paraId="20982C6A" w14:textId="77777777" w:rsidR="000F0318" w:rsidRPr="00273C28" w:rsidRDefault="000F0318" w:rsidP="00961C91">
            <w:pPr>
              <w:rPr>
                <w:rFonts w:ascii="Times New Roman" w:hAnsi="Times New Roman"/>
                <w:sz w:val="24"/>
              </w:rPr>
            </w:pPr>
            <w:r w:rsidRPr="00273C28">
              <w:rPr>
                <w:rFonts w:ascii="Times New Roman" w:hAnsi="Times New Roman"/>
                <w:sz w:val="24"/>
              </w:rPr>
              <w:t> </w:t>
            </w:r>
          </w:p>
        </w:tc>
        <w:tc>
          <w:tcPr>
            <w:tcW w:w="1558" w:type="dxa"/>
            <w:tcBorders>
              <w:top w:val="nil"/>
              <w:left w:val="nil"/>
              <w:bottom w:val="single" w:sz="4" w:space="0" w:color="auto"/>
              <w:right w:val="single" w:sz="8" w:space="0" w:color="auto"/>
            </w:tcBorders>
            <w:shd w:val="clear" w:color="auto" w:fill="auto"/>
            <w:noWrap/>
            <w:vAlign w:val="bottom"/>
            <w:hideMark/>
          </w:tcPr>
          <w:p w14:paraId="08EC9163" w14:textId="77777777" w:rsidR="000F0318" w:rsidRPr="00273C28" w:rsidRDefault="000F0318" w:rsidP="00961C91">
            <w:pPr>
              <w:rPr>
                <w:rFonts w:ascii="Times New Roman" w:hAnsi="Times New Roman"/>
                <w:sz w:val="24"/>
              </w:rPr>
            </w:pPr>
            <w:r w:rsidRPr="00273C28">
              <w:rPr>
                <w:rFonts w:ascii="Times New Roman" w:hAnsi="Times New Roman"/>
                <w:sz w:val="24"/>
              </w:rPr>
              <w:t> </w:t>
            </w:r>
          </w:p>
        </w:tc>
        <w:tc>
          <w:tcPr>
            <w:tcW w:w="1984" w:type="dxa"/>
            <w:tcBorders>
              <w:top w:val="nil"/>
              <w:left w:val="nil"/>
              <w:bottom w:val="single" w:sz="4" w:space="0" w:color="auto"/>
              <w:right w:val="single" w:sz="8" w:space="0" w:color="auto"/>
            </w:tcBorders>
          </w:tcPr>
          <w:p w14:paraId="76924340" w14:textId="77777777" w:rsidR="000F0318" w:rsidRPr="00273C28" w:rsidRDefault="000F0318" w:rsidP="00961C91">
            <w:pPr>
              <w:rPr>
                <w:rFonts w:ascii="Times New Roman" w:hAnsi="Times New Roman"/>
                <w:sz w:val="24"/>
              </w:rPr>
            </w:pPr>
          </w:p>
        </w:tc>
      </w:tr>
      <w:tr w:rsidR="000F0318" w:rsidRPr="00273C28" w14:paraId="701A486E" w14:textId="77777777" w:rsidTr="001A4320">
        <w:trPr>
          <w:trHeight w:val="261"/>
        </w:trPr>
        <w:tc>
          <w:tcPr>
            <w:tcW w:w="2896" w:type="dxa"/>
            <w:tcBorders>
              <w:top w:val="nil"/>
              <w:left w:val="single" w:sz="8" w:space="0" w:color="auto"/>
              <w:bottom w:val="single" w:sz="4" w:space="0" w:color="auto"/>
              <w:right w:val="single" w:sz="4" w:space="0" w:color="auto"/>
            </w:tcBorders>
            <w:shd w:val="clear" w:color="auto" w:fill="auto"/>
            <w:noWrap/>
            <w:vAlign w:val="bottom"/>
            <w:hideMark/>
          </w:tcPr>
          <w:p w14:paraId="5D2A73F9" w14:textId="77777777" w:rsidR="000F0318" w:rsidRPr="00273C28" w:rsidRDefault="000F0318" w:rsidP="00961C91">
            <w:pPr>
              <w:rPr>
                <w:rFonts w:ascii="Times New Roman" w:hAnsi="Times New Roman"/>
                <w:sz w:val="24"/>
              </w:rPr>
            </w:pPr>
            <w:r w:rsidRPr="00273C28">
              <w:rPr>
                <w:rFonts w:ascii="Times New Roman" w:hAnsi="Times New Roman"/>
                <w:sz w:val="24"/>
              </w:rPr>
              <w:t>Tel./ fax.</w:t>
            </w:r>
          </w:p>
        </w:tc>
        <w:tc>
          <w:tcPr>
            <w:tcW w:w="2208" w:type="dxa"/>
            <w:tcBorders>
              <w:top w:val="nil"/>
              <w:left w:val="nil"/>
              <w:bottom w:val="single" w:sz="4" w:space="0" w:color="auto"/>
              <w:right w:val="single" w:sz="4" w:space="0" w:color="auto"/>
            </w:tcBorders>
            <w:shd w:val="clear" w:color="auto" w:fill="auto"/>
            <w:noWrap/>
            <w:vAlign w:val="bottom"/>
            <w:hideMark/>
          </w:tcPr>
          <w:p w14:paraId="40B0065A" w14:textId="77777777" w:rsidR="000F0318" w:rsidRPr="00273C28" w:rsidRDefault="000F0318" w:rsidP="00961C91">
            <w:pPr>
              <w:rPr>
                <w:rFonts w:ascii="Times New Roman" w:hAnsi="Times New Roman"/>
                <w:sz w:val="24"/>
              </w:rPr>
            </w:pPr>
            <w:r w:rsidRPr="00273C28">
              <w:rPr>
                <w:rFonts w:ascii="Times New Roman" w:hAnsi="Times New Roman"/>
                <w:sz w:val="24"/>
              </w:rPr>
              <w:t> </w:t>
            </w:r>
          </w:p>
        </w:tc>
        <w:tc>
          <w:tcPr>
            <w:tcW w:w="2127" w:type="dxa"/>
            <w:tcBorders>
              <w:top w:val="nil"/>
              <w:left w:val="nil"/>
              <w:bottom w:val="single" w:sz="4" w:space="0" w:color="auto"/>
              <w:right w:val="single" w:sz="4" w:space="0" w:color="auto"/>
            </w:tcBorders>
            <w:shd w:val="clear" w:color="auto" w:fill="auto"/>
            <w:noWrap/>
            <w:vAlign w:val="bottom"/>
            <w:hideMark/>
          </w:tcPr>
          <w:p w14:paraId="3BF07DF1" w14:textId="77777777" w:rsidR="000F0318" w:rsidRPr="00273C28" w:rsidRDefault="000F0318" w:rsidP="00961C91">
            <w:pPr>
              <w:rPr>
                <w:rFonts w:ascii="Times New Roman" w:hAnsi="Times New Roman"/>
                <w:sz w:val="24"/>
              </w:rPr>
            </w:pPr>
            <w:r w:rsidRPr="00273C28">
              <w:rPr>
                <w:rFonts w:ascii="Times New Roman" w:hAnsi="Times New Roman"/>
                <w:sz w:val="24"/>
              </w:rPr>
              <w:t> </w:t>
            </w:r>
          </w:p>
        </w:tc>
        <w:tc>
          <w:tcPr>
            <w:tcW w:w="1558" w:type="dxa"/>
            <w:tcBorders>
              <w:top w:val="nil"/>
              <w:left w:val="nil"/>
              <w:bottom w:val="single" w:sz="4" w:space="0" w:color="auto"/>
              <w:right w:val="single" w:sz="8" w:space="0" w:color="auto"/>
            </w:tcBorders>
            <w:shd w:val="clear" w:color="auto" w:fill="auto"/>
            <w:noWrap/>
            <w:vAlign w:val="bottom"/>
            <w:hideMark/>
          </w:tcPr>
          <w:p w14:paraId="141C58D3" w14:textId="77777777" w:rsidR="000F0318" w:rsidRPr="00273C28" w:rsidRDefault="000F0318" w:rsidP="00961C91">
            <w:pPr>
              <w:rPr>
                <w:rFonts w:ascii="Times New Roman" w:hAnsi="Times New Roman"/>
                <w:sz w:val="24"/>
              </w:rPr>
            </w:pPr>
            <w:r w:rsidRPr="00273C28">
              <w:rPr>
                <w:rFonts w:ascii="Times New Roman" w:hAnsi="Times New Roman"/>
                <w:sz w:val="24"/>
              </w:rPr>
              <w:t> </w:t>
            </w:r>
          </w:p>
        </w:tc>
        <w:tc>
          <w:tcPr>
            <w:tcW w:w="1984" w:type="dxa"/>
            <w:tcBorders>
              <w:top w:val="nil"/>
              <w:left w:val="nil"/>
              <w:bottom w:val="single" w:sz="4" w:space="0" w:color="auto"/>
              <w:right w:val="single" w:sz="8" w:space="0" w:color="auto"/>
            </w:tcBorders>
          </w:tcPr>
          <w:p w14:paraId="1E885B10" w14:textId="77777777" w:rsidR="000F0318" w:rsidRPr="00273C28" w:rsidRDefault="000F0318" w:rsidP="00961C91">
            <w:pPr>
              <w:rPr>
                <w:rFonts w:ascii="Times New Roman" w:hAnsi="Times New Roman"/>
                <w:sz w:val="24"/>
              </w:rPr>
            </w:pPr>
          </w:p>
        </w:tc>
      </w:tr>
      <w:tr w:rsidR="000F0318" w:rsidRPr="00273C28" w14:paraId="6A82C4E2" w14:textId="77777777" w:rsidTr="001A4320">
        <w:trPr>
          <w:trHeight w:val="276"/>
        </w:trPr>
        <w:tc>
          <w:tcPr>
            <w:tcW w:w="2896" w:type="dxa"/>
            <w:tcBorders>
              <w:top w:val="nil"/>
              <w:left w:val="single" w:sz="8" w:space="0" w:color="auto"/>
              <w:bottom w:val="nil"/>
              <w:right w:val="single" w:sz="4" w:space="0" w:color="auto"/>
            </w:tcBorders>
            <w:shd w:val="clear" w:color="auto" w:fill="auto"/>
            <w:noWrap/>
            <w:vAlign w:val="bottom"/>
            <w:hideMark/>
          </w:tcPr>
          <w:p w14:paraId="3B599913" w14:textId="77777777" w:rsidR="000F0318" w:rsidRPr="00273C28" w:rsidRDefault="000F0318" w:rsidP="00961C91">
            <w:pPr>
              <w:rPr>
                <w:rFonts w:ascii="Times New Roman" w:hAnsi="Times New Roman"/>
                <w:sz w:val="24"/>
              </w:rPr>
            </w:pPr>
            <w:r w:rsidRPr="00273C28">
              <w:rPr>
                <w:rFonts w:ascii="Times New Roman" w:hAnsi="Times New Roman"/>
                <w:sz w:val="24"/>
              </w:rPr>
              <w:t>e-mail</w:t>
            </w:r>
          </w:p>
        </w:tc>
        <w:tc>
          <w:tcPr>
            <w:tcW w:w="2208" w:type="dxa"/>
            <w:tcBorders>
              <w:top w:val="nil"/>
              <w:left w:val="nil"/>
              <w:bottom w:val="nil"/>
              <w:right w:val="single" w:sz="4" w:space="0" w:color="auto"/>
            </w:tcBorders>
            <w:shd w:val="clear" w:color="auto" w:fill="auto"/>
            <w:noWrap/>
            <w:vAlign w:val="bottom"/>
            <w:hideMark/>
          </w:tcPr>
          <w:p w14:paraId="77524424" w14:textId="77777777" w:rsidR="000F0318" w:rsidRPr="00273C28" w:rsidRDefault="000F0318" w:rsidP="00961C91">
            <w:pPr>
              <w:rPr>
                <w:rFonts w:ascii="Times New Roman" w:hAnsi="Times New Roman"/>
                <w:sz w:val="24"/>
                <w:u w:val="single"/>
              </w:rPr>
            </w:pPr>
            <w:r w:rsidRPr="00273C28">
              <w:rPr>
                <w:rFonts w:ascii="Times New Roman" w:hAnsi="Times New Roman"/>
                <w:sz w:val="24"/>
                <w:u w:val="single"/>
              </w:rPr>
              <w:t> </w:t>
            </w:r>
          </w:p>
        </w:tc>
        <w:tc>
          <w:tcPr>
            <w:tcW w:w="2127" w:type="dxa"/>
            <w:tcBorders>
              <w:top w:val="nil"/>
              <w:left w:val="nil"/>
              <w:bottom w:val="nil"/>
              <w:right w:val="single" w:sz="4" w:space="0" w:color="auto"/>
            </w:tcBorders>
            <w:shd w:val="clear" w:color="auto" w:fill="auto"/>
            <w:noWrap/>
            <w:vAlign w:val="bottom"/>
            <w:hideMark/>
          </w:tcPr>
          <w:p w14:paraId="2A0D1BE8" w14:textId="77777777" w:rsidR="000F0318" w:rsidRPr="00273C28" w:rsidRDefault="000F0318" w:rsidP="00961C91">
            <w:pPr>
              <w:rPr>
                <w:rFonts w:ascii="Times New Roman" w:hAnsi="Times New Roman"/>
                <w:sz w:val="24"/>
              </w:rPr>
            </w:pPr>
            <w:r w:rsidRPr="00273C28">
              <w:rPr>
                <w:rFonts w:ascii="Times New Roman" w:hAnsi="Times New Roman"/>
                <w:sz w:val="24"/>
              </w:rPr>
              <w:t> </w:t>
            </w:r>
          </w:p>
        </w:tc>
        <w:tc>
          <w:tcPr>
            <w:tcW w:w="1558" w:type="dxa"/>
            <w:tcBorders>
              <w:top w:val="nil"/>
              <w:left w:val="nil"/>
              <w:bottom w:val="nil"/>
              <w:right w:val="single" w:sz="8" w:space="0" w:color="auto"/>
            </w:tcBorders>
            <w:shd w:val="clear" w:color="auto" w:fill="auto"/>
            <w:noWrap/>
            <w:vAlign w:val="bottom"/>
            <w:hideMark/>
          </w:tcPr>
          <w:p w14:paraId="53F44C73" w14:textId="77777777" w:rsidR="000F0318" w:rsidRPr="00273C28" w:rsidRDefault="000F0318" w:rsidP="00961C91">
            <w:pPr>
              <w:rPr>
                <w:rFonts w:ascii="Times New Roman" w:hAnsi="Times New Roman"/>
                <w:sz w:val="24"/>
              </w:rPr>
            </w:pPr>
            <w:r w:rsidRPr="00273C28">
              <w:rPr>
                <w:rFonts w:ascii="Times New Roman" w:hAnsi="Times New Roman"/>
                <w:sz w:val="24"/>
              </w:rPr>
              <w:t> </w:t>
            </w:r>
          </w:p>
        </w:tc>
        <w:tc>
          <w:tcPr>
            <w:tcW w:w="1984" w:type="dxa"/>
            <w:tcBorders>
              <w:top w:val="nil"/>
              <w:left w:val="nil"/>
              <w:bottom w:val="nil"/>
              <w:right w:val="single" w:sz="8" w:space="0" w:color="auto"/>
            </w:tcBorders>
          </w:tcPr>
          <w:p w14:paraId="5E25C851" w14:textId="77777777" w:rsidR="000F0318" w:rsidRPr="00273C28" w:rsidRDefault="000F0318" w:rsidP="00961C91">
            <w:pPr>
              <w:rPr>
                <w:rFonts w:ascii="Times New Roman" w:hAnsi="Times New Roman"/>
                <w:sz w:val="24"/>
              </w:rPr>
            </w:pPr>
          </w:p>
        </w:tc>
      </w:tr>
      <w:tr w:rsidR="000F0318" w:rsidRPr="00273C28" w14:paraId="52AFCB7F" w14:textId="77777777" w:rsidTr="001A4320">
        <w:trPr>
          <w:trHeight w:val="276"/>
        </w:trPr>
        <w:tc>
          <w:tcPr>
            <w:tcW w:w="8789" w:type="dxa"/>
            <w:gridSpan w:val="4"/>
            <w:tcBorders>
              <w:top w:val="single" w:sz="8" w:space="0" w:color="auto"/>
              <w:left w:val="single" w:sz="8" w:space="0" w:color="auto"/>
              <w:bottom w:val="single" w:sz="8" w:space="0" w:color="auto"/>
              <w:right w:val="single" w:sz="8" w:space="0" w:color="000000"/>
            </w:tcBorders>
            <w:shd w:val="clear" w:color="auto" w:fill="auto"/>
            <w:vAlign w:val="bottom"/>
            <w:hideMark/>
          </w:tcPr>
          <w:p w14:paraId="35C7FCCD" w14:textId="77777777" w:rsidR="000F0318" w:rsidRPr="00273C28" w:rsidRDefault="000F0318" w:rsidP="00961C91">
            <w:pPr>
              <w:rPr>
                <w:rFonts w:ascii="Times New Roman" w:hAnsi="Times New Roman"/>
                <w:sz w:val="24"/>
              </w:rPr>
            </w:pPr>
            <w:r w:rsidRPr="00273C28">
              <w:rPr>
                <w:rFonts w:ascii="Times New Roman" w:hAnsi="Times New Roman"/>
                <w:sz w:val="24"/>
              </w:rPr>
              <w:t> </w:t>
            </w:r>
          </w:p>
        </w:tc>
        <w:tc>
          <w:tcPr>
            <w:tcW w:w="1984" w:type="dxa"/>
            <w:tcBorders>
              <w:top w:val="single" w:sz="8" w:space="0" w:color="auto"/>
              <w:left w:val="single" w:sz="8" w:space="0" w:color="auto"/>
              <w:bottom w:val="single" w:sz="8" w:space="0" w:color="auto"/>
              <w:right w:val="single" w:sz="8" w:space="0" w:color="000000"/>
            </w:tcBorders>
          </w:tcPr>
          <w:p w14:paraId="543A1120" w14:textId="77777777" w:rsidR="000F0318" w:rsidRPr="00273C28" w:rsidRDefault="000F0318" w:rsidP="00961C91">
            <w:pPr>
              <w:rPr>
                <w:rFonts w:ascii="Times New Roman" w:hAnsi="Times New Roman"/>
                <w:sz w:val="24"/>
              </w:rPr>
            </w:pPr>
          </w:p>
        </w:tc>
      </w:tr>
      <w:tr w:rsidR="000F0318" w:rsidRPr="00273C28" w14:paraId="0F487781" w14:textId="77777777" w:rsidTr="001A4320">
        <w:trPr>
          <w:trHeight w:val="523"/>
        </w:trPr>
        <w:tc>
          <w:tcPr>
            <w:tcW w:w="2896" w:type="dxa"/>
            <w:tcBorders>
              <w:top w:val="nil"/>
              <w:left w:val="single" w:sz="8" w:space="0" w:color="auto"/>
              <w:bottom w:val="single" w:sz="4" w:space="0" w:color="auto"/>
              <w:right w:val="single" w:sz="4" w:space="0" w:color="auto"/>
            </w:tcBorders>
            <w:shd w:val="clear" w:color="auto" w:fill="auto"/>
            <w:vAlign w:val="bottom"/>
            <w:hideMark/>
          </w:tcPr>
          <w:p w14:paraId="3D1E9CEE" w14:textId="77777777" w:rsidR="000F0318" w:rsidRPr="00273C28" w:rsidRDefault="000F0318" w:rsidP="00961C91">
            <w:pPr>
              <w:rPr>
                <w:rFonts w:ascii="Times New Roman" w:hAnsi="Times New Roman"/>
                <w:b/>
                <w:bCs/>
                <w:sz w:val="24"/>
              </w:rPr>
            </w:pPr>
            <w:r w:rsidRPr="00273C28">
              <w:rPr>
                <w:rFonts w:ascii="Times New Roman" w:hAnsi="Times New Roman"/>
                <w:b/>
                <w:bCs/>
                <w:sz w:val="24"/>
              </w:rPr>
              <w:lastRenderedPageBreak/>
              <w:t>Obchodní firma nebo název</w:t>
            </w:r>
            <w:r w:rsidRPr="00273C28">
              <w:rPr>
                <w:rFonts w:ascii="Times New Roman" w:hAnsi="Times New Roman"/>
                <w:sz w:val="24"/>
              </w:rPr>
              <w:t>/ obchodní firma nebo jméno a příjmení</w:t>
            </w:r>
          </w:p>
        </w:tc>
        <w:tc>
          <w:tcPr>
            <w:tcW w:w="2208" w:type="dxa"/>
            <w:tcBorders>
              <w:top w:val="nil"/>
              <w:left w:val="nil"/>
              <w:bottom w:val="single" w:sz="4" w:space="0" w:color="auto"/>
              <w:right w:val="single" w:sz="4" w:space="0" w:color="auto"/>
            </w:tcBorders>
            <w:shd w:val="clear" w:color="auto" w:fill="auto"/>
            <w:noWrap/>
            <w:vAlign w:val="bottom"/>
            <w:hideMark/>
          </w:tcPr>
          <w:p w14:paraId="5A772F79" w14:textId="77777777" w:rsidR="000F0318" w:rsidRPr="00273C28" w:rsidRDefault="000F0318" w:rsidP="00961C91">
            <w:pPr>
              <w:rPr>
                <w:rFonts w:ascii="Times New Roman" w:hAnsi="Times New Roman"/>
                <w:sz w:val="24"/>
              </w:rPr>
            </w:pPr>
            <w:r w:rsidRPr="00273C28">
              <w:rPr>
                <w:rFonts w:ascii="Times New Roman" w:hAnsi="Times New Roman"/>
                <w:sz w:val="24"/>
              </w:rPr>
              <w:t> </w:t>
            </w:r>
          </w:p>
        </w:tc>
        <w:tc>
          <w:tcPr>
            <w:tcW w:w="2127" w:type="dxa"/>
            <w:tcBorders>
              <w:top w:val="nil"/>
              <w:left w:val="nil"/>
              <w:bottom w:val="single" w:sz="4" w:space="0" w:color="auto"/>
              <w:right w:val="single" w:sz="4" w:space="0" w:color="auto"/>
            </w:tcBorders>
            <w:shd w:val="clear" w:color="auto" w:fill="auto"/>
            <w:noWrap/>
            <w:vAlign w:val="bottom"/>
            <w:hideMark/>
          </w:tcPr>
          <w:p w14:paraId="29652D12" w14:textId="77777777" w:rsidR="000F0318" w:rsidRPr="00273C28" w:rsidRDefault="000F0318" w:rsidP="00961C91">
            <w:pPr>
              <w:rPr>
                <w:rFonts w:ascii="Times New Roman" w:hAnsi="Times New Roman"/>
                <w:sz w:val="24"/>
              </w:rPr>
            </w:pPr>
            <w:r w:rsidRPr="00273C28">
              <w:rPr>
                <w:rFonts w:ascii="Times New Roman" w:hAnsi="Times New Roman"/>
                <w:sz w:val="24"/>
              </w:rPr>
              <w:t> </w:t>
            </w:r>
          </w:p>
        </w:tc>
        <w:tc>
          <w:tcPr>
            <w:tcW w:w="1558" w:type="dxa"/>
            <w:tcBorders>
              <w:top w:val="nil"/>
              <w:left w:val="nil"/>
              <w:bottom w:val="single" w:sz="4" w:space="0" w:color="auto"/>
              <w:right w:val="single" w:sz="8" w:space="0" w:color="auto"/>
            </w:tcBorders>
            <w:shd w:val="clear" w:color="auto" w:fill="auto"/>
            <w:noWrap/>
            <w:vAlign w:val="bottom"/>
            <w:hideMark/>
          </w:tcPr>
          <w:p w14:paraId="297EC589" w14:textId="77777777" w:rsidR="000F0318" w:rsidRPr="00273C28" w:rsidRDefault="000F0318" w:rsidP="00961C91">
            <w:pPr>
              <w:rPr>
                <w:rFonts w:ascii="Times New Roman" w:hAnsi="Times New Roman"/>
                <w:sz w:val="24"/>
              </w:rPr>
            </w:pPr>
            <w:r w:rsidRPr="00273C28">
              <w:rPr>
                <w:rFonts w:ascii="Times New Roman" w:hAnsi="Times New Roman"/>
                <w:sz w:val="24"/>
              </w:rPr>
              <w:t> </w:t>
            </w:r>
          </w:p>
        </w:tc>
        <w:tc>
          <w:tcPr>
            <w:tcW w:w="1984" w:type="dxa"/>
            <w:tcBorders>
              <w:top w:val="nil"/>
              <w:left w:val="nil"/>
              <w:bottom w:val="single" w:sz="4" w:space="0" w:color="auto"/>
              <w:right w:val="single" w:sz="8" w:space="0" w:color="auto"/>
            </w:tcBorders>
          </w:tcPr>
          <w:p w14:paraId="7F6CE2DF" w14:textId="77777777" w:rsidR="000F0318" w:rsidRPr="00273C28" w:rsidRDefault="000F0318" w:rsidP="00961C91">
            <w:pPr>
              <w:rPr>
                <w:rFonts w:ascii="Times New Roman" w:hAnsi="Times New Roman"/>
                <w:sz w:val="24"/>
              </w:rPr>
            </w:pPr>
          </w:p>
        </w:tc>
      </w:tr>
      <w:tr w:rsidR="000F0318" w:rsidRPr="00273C28" w14:paraId="2754D6CD" w14:textId="77777777" w:rsidTr="001A4320">
        <w:trPr>
          <w:trHeight w:val="523"/>
        </w:trPr>
        <w:tc>
          <w:tcPr>
            <w:tcW w:w="2896" w:type="dxa"/>
            <w:tcBorders>
              <w:top w:val="nil"/>
              <w:left w:val="single" w:sz="8" w:space="0" w:color="auto"/>
              <w:bottom w:val="single" w:sz="4" w:space="0" w:color="auto"/>
              <w:right w:val="single" w:sz="4" w:space="0" w:color="auto"/>
            </w:tcBorders>
            <w:shd w:val="clear" w:color="auto" w:fill="auto"/>
            <w:vAlign w:val="bottom"/>
            <w:hideMark/>
          </w:tcPr>
          <w:p w14:paraId="6A1D5851" w14:textId="77777777" w:rsidR="000F0318" w:rsidRPr="00273C28" w:rsidRDefault="000F0318" w:rsidP="00961C91">
            <w:pPr>
              <w:rPr>
                <w:rFonts w:ascii="Times New Roman" w:hAnsi="Times New Roman"/>
                <w:b/>
                <w:bCs/>
                <w:sz w:val="24"/>
              </w:rPr>
            </w:pPr>
            <w:r w:rsidRPr="00273C28">
              <w:rPr>
                <w:rFonts w:ascii="Times New Roman" w:hAnsi="Times New Roman"/>
                <w:b/>
                <w:bCs/>
                <w:sz w:val="24"/>
              </w:rPr>
              <w:t>Sídlo</w:t>
            </w:r>
            <w:r w:rsidRPr="00273C28">
              <w:rPr>
                <w:rFonts w:ascii="Times New Roman" w:hAnsi="Times New Roman"/>
                <w:sz w:val="24"/>
              </w:rPr>
              <w:t xml:space="preserve"> / místo podnikání, popř. místo trvalého pobytu</w:t>
            </w:r>
          </w:p>
        </w:tc>
        <w:tc>
          <w:tcPr>
            <w:tcW w:w="2208" w:type="dxa"/>
            <w:tcBorders>
              <w:top w:val="nil"/>
              <w:left w:val="nil"/>
              <w:bottom w:val="single" w:sz="4" w:space="0" w:color="auto"/>
              <w:right w:val="single" w:sz="4" w:space="0" w:color="auto"/>
            </w:tcBorders>
            <w:shd w:val="clear" w:color="auto" w:fill="auto"/>
            <w:noWrap/>
            <w:vAlign w:val="bottom"/>
            <w:hideMark/>
          </w:tcPr>
          <w:p w14:paraId="02D20E12" w14:textId="77777777" w:rsidR="000F0318" w:rsidRPr="00273C28" w:rsidRDefault="000F0318" w:rsidP="00961C91">
            <w:pPr>
              <w:rPr>
                <w:rFonts w:ascii="Times New Roman" w:hAnsi="Times New Roman"/>
                <w:sz w:val="24"/>
              </w:rPr>
            </w:pPr>
            <w:r w:rsidRPr="00273C28">
              <w:rPr>
                <w:rFonts w:ascii="Times New Roman" w:hAnsi="Times New Roman"/>
                <w:sz w:val="24"/>
              </w:rPr>
              <w:t> </w:t>
            </w:r>
          </w:p>
        </w:tc>
        <w:tc>
          <w:tcPr>
            <w:tcW w:w="2127" w:type="dxa"/>
            <w:tcBorders>
              <w:top w:val="nil"/>
              <w:left w:val="nil"/>
              <w:bottom w:val="single" w:sz="4" w:space="0" w:color="auto"/>
              <w:right w:val="single" w:sz="4" w:space="0" w:color="auto"/>
            </w:tcBorders>
            <w:shd w:val="clear" w:color="auto" w:fill="auto"/>
            <w:noWrap/>
            <w:vAlign w:val="bottom"/>
            <w:hideMark/>
          </w:tcPr>
          <w:p w14:paraId="4F727891" w14:textId="77777777" w:rsidR="000F0318" w:rsidRPr="00273C28" w:rsidRDefault="000F0318" w:rsidP="00961C91">
            <w:pPr>
              <w:rPr>
                <w:rFonts w:ascii="Times New Roman" w:hAnsi="Times New Roman"/>
                <w:sz w:val="24"/>
              </w:rPr>
            </w:pPr>
            <w:r w:rsidRPr="00273C28">
              <w:rPr>
                <w:rFonts w:ascii="Times New Roman" w:hAnsi="Times New Roman"/>
                <w:sz w:val="24"/>
              </w:rPr>
              <w:t> </w:t>
            </w:r>
          </w:p>
        </w:tc>
        <w:tc>
          <w:tcPr>
            <w:tcW w:w="1558" w:type="dxa"/>
            <w:tcBorders>
              <w:top w:val="nil"/>
              <w:left w:val="nil"/>
              <w:bottom w:val="single" w:sz="4" w:space="0" w:color="auto"/>
              <w:right w:val="single" w:sz="8" w:space="0" w:color="auto"/>
            </w:tcBorders>
            <w:shd w:val="clear" w:color="auto" w:fill="auto"/>
            <w:noWrap/>
            <w:vAlign w:val="bottom"/>
            <w:hideMark/>
          </w:tcPr>
          <w:p w14:paraId="75883D13" w14:textId="77777777" w:rsidR="000F0318" w:rsidRPr="00273C28" w:rsidRDefault="000F0318" w:rsidP="00961C91">
            <w:pPr>
              <w:rPr>
                <w:rFonts w:ascii="Times New Roman" w:hAnsi="Times New Roman"/>
                <w:sz w:val="24"/>
              </w:rPr>
            </w:pPr>
            <w:r w:rsidRPr="00273C28">
              <w:rPr>
                <w:rFonts w:ascii="Times New Roman" w:hAnsi="Times New Roman"/>
                <w:sz w:val="24"/>
              </w:rPr>
              <w:t> </w:t>
            </w:r>
          </w:p>
        </w:tc>
        <w:tc>
          <w:tcPr>
            <w:tcW w:w="1984" w:type="dxa"/>
            <w:tcBorders>
              <w:top w:val="nil"/>
              <w:left w:val="nil"/>
              <w:bottom w:val="single" w:sz="4" w:space="0" w:color="auto"/>
              <w:right w:val="single" w:sz="8" w:space="0" w:color="auto"/>
            </w:tcBorders>
          </w:tcPr>
          <w:p w14:paraId="069BF00D" w14:textId="77777777" w:rsidR="000F0318" w:rsidRPr="00273C28" w:rsidRDefault="000F0318" w:rsidP="00961C91">
            <w:pPr>
              <w:rPr>
                <w:rFonts w:ascii="Times New Roman" w:hAnsi="Times New Roman"/>
                <w:sz w:val="24"/>
              </w:rPr>
            </w:pPr>
          </w:p>
        </w:tc>
      </w:tr>
      <w:tr w:rsidR="000F0318" w:rsidRPr="00273C28" w14:paraId="3996B4AA" w14:textId="77777777" w:rsidTr="001A4320">
        <w:trPr>
          <w:trHeight w:val="523"/>
        </w:trPr>
        <w:tc>
          <w:tcPr>
            <w:tcW w:w="2896" w:type="dxa"/>
            <w:tcBorders>
              <w:top w:val="nil"/>
              <w:left w:val="single" w:sz="8" w:space="0" w:color="auto"/>
              <w:bottom w:val="single" w:sz="4" w:space="0" w:color="auto"/>
              <w:right w:val="single" w:sz="4" w:space="0" w:color="auto"/>
            </w:tcBorders>
            <w:shd w:val="clear" w:color="auto" w:fill="auto"/>
            <w:vAlign w:val="bottom"/>
            <w:hideMark/>
          </w:tcPr>
          <w:p w14:paraId="7CC13329" w14:textId="77777777" w:rsidR="000F0318" w:rsidRPr="00273C28" w:rsidRDefault="000F0318" w:rsidP="00961C91">
            <w:pPr>
              <w:rPr>
                <w:rFonts w:ascii="Times New Roman" w:hAnsi="Times New Roman"/>
                <w:b/>
                <w:bCs/>
                <w:sz w:val="24"/>
              </w:rPr>
            </w:pPr>
            <w:r w:rsidRPr="00273C28">
              <w:rPr>
                <w:rFonts w:ascii="Times New Roman" w:hAnsi="Times New Roman"/>
                <w:b/>
                <w:bCs/>
                <w:sz w:val="24"/>
              </w:rPr>
              <w:t>Osoba oprávněná</w:t>
            </w:r>
            <w:r w:rsidRPr="00273C28">
              <w:rPr>
                <w:rFonts w:ascii="Times New Roman" w:hAnsi="Times New Roman"/>
                <w:sz w:val="24"/>
              </w:rPr>
              <w:t xml:space="preserve"> jednat jménem či za podzhotovitele</w:t>
            </w:r>
          </w:p>
        </w:tc>
        <w:tc>
          <w:tcPr>
            <w:tcW w:w="2208" w:type="dxa"/>
            <w:tcBorders>
              <w:top w:val="nil"/>
              <w:left w:val="nil"/>
              <w:bottom w:val="single" w:sz="4" w:space="0" w:color="auto"/>
              <w:right w:val="single" w:sz="4" w:space="0" w:color="auto"/>
            </w:tcBorders>
            <w:shd w:val="clear" w:color="auto" w:fill="auto"/>
            <w:noWrap/>
            <w:vAlign w:val="bottom"/>
            <w:hideMark/>
          </w:tcPr>
          <w:p w14:paraId="1AD4B10B" w14:textId="77777777" w:rsidR="000F0318" w:rsidRPr="00273C28" w:rsidRDefault="000F0318" w:rsidP="00961C91">
            <w:pPr>
              <w:rPr>
                <w:rFonts w:ascii="Times New Roman" w:hAnsi="Times New Roman"/>
                <w:sz w:val="24"/>
              </w:rPr>
            </w:pPr>
            <w:r w:rsidRPr="00273C28">
              <w:rPr>
                <w:rFonts w:ascii="Times New Roman" w:hAnsi="Times New Roman"/>
                <w:sz w:val="24"/>
              </w:rPr>
              <w:t> </w:t>
            </w:r>
          </w:p>
        </w:tc>
        <w:tc>
          <w:tcPr>
            <w:tcW w:w="2127" w:type="dxa"/>
            <w:tcBorders>
              <w:top w:val="nil"/>
              <w:left w:val="nil"/>
              <w:bottom w:val="single" w:sz="4" w:space="0" w:color="auto"/>
              <w:right w:val="single" w:sz="4" w:space="0" w:color="auto"/>
            </w:tcBorders>
            <w:shd w:val="clear" w:color="auto" w:fill="auto"/>
            <w:noWrap/>
            <w:vAlign w:val="bottom"/>
            <w:hideMark/>
          </w:tcPr>
          <w:p w14:paraId="6C98C44A" w14:textId="77777777" w:rsidR="000F0318" w:rsidRPr="00273C28" w:rsidRDefault="000F0318" w:rsidP="00961C91">
            <w:pPr>
              <w:rPr>
                <w:rFonts w:ascii="Times New Roman" w:hAnsi="Times New Roman"/>
                <w:sz w:val="24"/>
              </w:rPr>
            </w:pPr>
            <w:r w:rsidRPr="00273C28">
              <w:rPr>
                <w:rFonts w:ascii="Times New Roman" w:hAnsi="Times New Roman"/>
                <w:sz w:val="24"/>
              </w:rPr>
              <w:t> </w:t>
            </w:r>
          </w:p>
        </w:tc>
        <w:tc>
          <w:tcPr>
            <w:tcW w:w="1558" w:type="dxa"/>
            <w:tcBorders>
              <w:top w:val="nil"/>
              <w:left w:val="nil"/>
              <w:bottom w:val="single" w:sz="4" w:space="0" w:color="auto"/>
              <w:right w:val="single" w:sz="8" w:space="0" w:color="auto"/>
            </w:tcBorders>
            <w:shd w:val="clear" w:color="auto" w:fill="auto"/>
            <w:noWrap/>
            <w:vAlign w:val="bottom"/>
            <w:hideMark/>
          </w:tcPr>
          <w:p w14:paraId="3BAF4E28" w14:textId="77777777" w:rsidR="000F0318" w:rsidRPr="00273C28" w:rsidRDefault="000F0318" w:rsidP="00961C91">
            <w:pPr>
              <w:rPr>
                <w:rFonts w:ascii="Times New Roman" w:hAnsi="Times New Roman"/>
                <w:sz w:val="24"/>
              </w:rPr>
            </w:pPr>
            <w:r w:rsidRPr="00273C28">
              <w:rPr>
                <w:rFonts w:ascii="Times New Roman" w:hAnsi="Times New Roman"/>
                <w:sz w:val="24"/>
              </w:rPr>
              <w:t> </w:t>
            </w:r>
          </w:p>
        </w:tc>
        <w:tc>
          <w:tcPr>
            <w:tcW w:w="1984" w:type="dxa"/>
            <w:tcBorders>
              <w:top w:val="nil"/>
              <w:left w:val="nil"/>
              <w:bottom w:val="single" w:sz="4" w:space="0" w:color="auto"/>
              <w:right w:val="single" w:sz="8" w:space="0" w:color="auto"/>
            </w:tcBorders>
          </w:tcPr>
          <w:p w14:paraId="4F56375C" w14:textId="77777777" w:rsidR="000F0318" w:rsidRPr="00273C28" w:rsidRDefault="000F0318" w:rsidP="00961C91">
            <w:pPr>
              <w:rPr>
                <w:rFonts w:ascii="Times New Roman" w:hAnsi="Times New Roman"/>
                <w:sz w:val="24"/>
              </w:rPr>
            </w:pPr>
          </w:p>
        </w:tc>
      </w:tr>
      <w:tr w:rsidR="000F0318" w:rsidRPr="00273C28" w14:paraId="7870C4DC" w14:textId="77777777" w:rsidTr="001A4320">
        <w:trPr>
          <w:trHeight w:val="461"/>
        </w:trPr>
        <w:tc>
          <w:tcPr>
            <w:tcW w:w="2896" w:type="dxa"/>
            <w:tcBorders>
              <w:top w:val="nil"/>
              <w:left w:val="single" w:sz="8" w:space="0" w:color="auto"/>
              <w:bottom w:val="single" w:sz="4" w:space="0" w:color="auto"/>
              <w:right w:val="single" w:sz="4" w:space="0" w:color="auto"/>
            </w:tcBorders>
            <w:shd w:val="clear" w:color="auto" w:fill="auto"/>
            <w:vAlign w:val="bottom"/>
            <w:hideMark/>
          </w:tcPr>
          <w:p w14:paraId="659DBB57" w14:textId="77777777" w:rsidR="000F0318" w:rsidRPr="00273C28" w:rsidRDefault="000F0318" w:rsidP="00961C91">
            <w:pPr>
              <w:rPr>
                <w:rFonts w:ascii="Times New Roman" w:hAnsi="Times New Roman"/>
                <w:sz w:val="24"/>
              </w:rPr>
            </w:pPr>
            <w:r w:rsidRPr="00273C28">
              <w:rPr>
                <w:rFonts w:ascii="Times New Roman" w:hAnsi="Times New Roman"/>
                <w:sz w:val="24"/>
              </w:rPr>
              <w:t>Spisová značka v obchodním rejstříku</w:t>
            </w:r>
          </w:p>
        </w:tc>
        <w:tc>
          <w:tcPr>
            <w:tcW w:w="2208" w:type="dxa"/>
            <w:tcBorders>
              <w:top w:val="nil"/>
              <w:left w:val="nil"/>
              <w:bottom w:val="single" w:sz="4" w:space="0" w:color="auto"/>
              <w:right w:val="single" w:sz="4" w:space="0" w:color="auto"/>
            </w:tcBorders>
            <w:shd w:val="clear" w:color="auto" w:fill="auto"/>
            <w:noWrap/>
            <w:vAlign w:val="bottom"/>
            <w:hideMark/>
          </w:tcPr>
          <w:p w14:paraId="6F28F3C9" w14:textId="77777777" w:rsidR="000F0318" w:rsidRPr="00273C28" w:rsidRDefault="000F0318" w:rsidP="00961C91">
            <w:pPr>
              <w:rPr>
                <w:rFonts w:ascii="Times New Roman" w:hAnsi="Times New Roman"/>
                <w:sz w:val="24"/>
              </w:rPr>
            </w:pPr>
            <w:r w:rsidRPr="00273C28">
              <w:rPr>
                <w:rFonts w:ascii="Times New Roman" w:hAnsi="Times New Roman"/>
                <w:sz w:val="24"/>
              </w:rPr>
              <w:t> </w:t>
            </w:r>
          </w:p>
        </w:tc>
        <w:tc>
          <w:tcPr>
            <w:tcW w:w="2127" w:type="dxa"/>
            <w:tcBorders>
              <w:top w:val="nil"/>
              <w:left w:val="nil"/>
              <w:bottom w:val="single" w:sz="4" w:space="0" w:color="auto"/>
              <w:right w:val="single" w:sz="4" w:space="0" w:color="auto"/>
            </w:tcBorders>
            <w:shd w:val="clear" w:color="auto" w:fill="auto"/>
            <w:noWrap/>
            <w:vAlign w:val="bottom"/>
            <w:hideMark/>
          </w:tcPr>
          <w:p w14:paraId="111D578A" w14:textId="77777777" w:rsidR="000F0318" w:rsidRPr="00273C28" w:rsidRDefault="000F0318" w:rsidP="00961C91">
            <w:pPr>
              <w:rPr>
                <w:rFonts w:ascii="Times New Roman" w:hAnsi="Times New Roman"/>
                <w:sz w:val="24"/>
              </w:rPr>
            </w:pPr>
            <w:r w:rsidRPr="00273C28">
              <w:rPr>
                <w:rFonts w:ascii="Times New Roman" w:hAnsi="Times New Roman"/>
                <w:sz w:val="24"/>
              </w:rPr>
              <w:t> </w:t>
            </w:r>
          </w:p>
        </w:tc>
        <w:tc>
          <w:tcPr>
            <w:tcW w:w="1558" w:type="dxa"/>
            <w:tcBorders>
              <w:top w:val="nil"/>
              <w:left w:val="nil"/>
              <w:bottom w:val="single" w:sz="4" w:space="0" w:color="auto"/>
              <w:right w:val="single" w:sz="8" w:space="0" w:color="auto"/>
            </w:tcBorders>
            <w:shd w:val="clear" w:color="auto" w:fill="auto"/>
            <w:noWrap/>
            <w:vAlign w:val="bottom"/>
            <w:hideMark/>
          </w:tcPr>
          <w:p w14:paraId="2DB403CE" w14:textId="77777777" w:rsidR="000F0318" w:rsidRPr="00273C28" w:rsidRDefault="000F0318" w:rsidP="00961C91">
            <w:pPr>
              <w:rPr>
                <w:rFonts w:ascii="Times New Roman" w:hAnsi="Times New Roman"/>
                <w:sz w:val="24"/>
              </w:rPr>
            </w:pPr>
            <w:r w:rsidRPr="00273C28">
              <w:rPr>
                <w:rFonts w:ascii="Times New Roman" w:hAnsi="Times New Roman"/>
                <w:sz w:val="24"/>
              </w:rPr>
              <w:t> </w:t>
            </w:r>
          </w:p>
        </w:tc>
        <w:tc>
          <w:tcPr>
            <w:tcW w:w="1984" w:type="dxa"/>
            <w:tcBorders>
              <w:top w:val="nil"/>
              <w:left w:val="nil"/>
              <w:bottom w:val="single" w:sz="4" w:space="0" w:color="auto"/>
              <w:right w:val="single" w:sz="8" w:space="0" w:color="auto"/>
            </w:tcBorders>
          </w:tcPr>
          <w:p w14:paraId="6E02B1ED" w14:textId="77777777" w:rsidR="000F0318" w:rsidRPr="00273C28" w:rsidRDefault="000F0318" w:rsidP="00961C91">
            <w:pPr>
              <w:rPr>
                <w:rFonts w:ascii="Times New Roman" w:hAnsi="Times New Roman"/>
                <w:sz w:val="24"/>
              </w:rPr>
            </w:pPr>
          </w:p>
        </w:tc>
      </w:tr>
      <w:tr w:rsidR="000F0318" w:rsidRPr="00273C28" w14:paraId="31798967" w14:textId="77777777" w:rsidTr="001A4320">
        <w:trPr>
          <w:trHeight w:val="323"/>
        </w:trPr>
        <w:tc>
          <w:tcPr>
            <w:tcW w:w="2896" w:type="dxa"/>
            <w:tcBorders>
              <w:top w:val="nil"/>
              <w:left w:val="single" w:sz="8" w:space="0" w:color="auto"/>
              <w:bottom w:val="single" w:sz="4" w:space="0" w:color="auto"/>
              <w:right w:val="single" w:sz="4" w:space="0" w:color="auto"/>
            </w:tcBorders>
            <w:shd w:val="clear" w:color="auto" w:fill="auto"/>
            <w:noWrap/>
            <w:vAlign w:val="bottom"/>
            <w:hideMark/>
          </w:tcPr>
          <w:p w14:paraId="193D1E31" w14:textId="77777777" w:rsidR="000F0318" w:rsidRPr="00273C28" w:rsidRDefault="000F0318" w:rsidP="00961C91">
            <w:pPr>
              <w:rPr>
                <w:rFonts w:ascii="Times New Roman" w:hAnsi="Times New Roman"/>
                <w:sz w:val="24"/>
              </w:rPr>
            </w:pPr>
            <w:r w:rsidRPr="00273C28">
              <w:rPr>
                <w:rFonts w:ascii="Times New Roman" w:hAnsi="Times New Roman"/>
                <w:sz w:val="24"/>
              </w:rPr>
              <w:t>Tel./ fax.</w:t>
            </w:r>
          </w:p>
        </w:tc>
        <w:tc>
          <w:tcPr>
            <w:tcW w:w="2208" w:type="dxa"/>
            <w:tcBorders>
              <w:top w:val="nil"/>
              <w:left w:val="nil"/>
              <w:bottom w:val="single" w:sz="4" w:space="0" w:color="auto"/>
              <w:right w:val="single" w:sz="4" w:space="0" w:color="auto"/>
            </w:tcBorders>
            <w:shd w:val="clear" w:color="auto" w:fill="auto"/>
            <w:noWrap/>
            <w:vAlign w:val="bottom"/>
            <w:hideMark/>
          </w:tcPr>
          <w:p w14:paraId="58BBF16D" w14:textId="77777777" w:rsidR="000F0318" w:rsidRPr="00273C28" w:rsidRDefault="000F0318" w:rsidP="00961C91">
            <w:pPr>
              <w:rPr>
                <w:rFonts w:ascii="Times New Roman" w:hAnsi="Times New Roman"/>
                <w:sz w:val="24"/>
              </w:rPr>
            </w:pPr>
            <w:r w:rsidRPr="00273C28">
              <w:rPr>
                <w:rFonts w:ascii="Times New Roman" w:hAnsi="Times New Roman"/>
                <w:sz w:val="24"/>
              </w:rPr>
              <w:t> </w:t>
            </w:r>
          </w:p>
        </w:tc>
        <w:tc>
          <w:tcPr>
            <w:tcW w:w="2127" w:type="dxa"/>
            <w:tcBorders>
              <w:top w:val="nil"/>
              <w:left w:val="nil"/>
              <w:bottom w:val="single" w:sz="4" w:space="0" w:color="auto"/>
              <w:right w:val="single" w:sz="4" w:space="0" w:color="auto"/>
            </w:tcBorders>
            <w:shd w:val="clear" w:color="auto" w:fill="auto"/>
            <w:noWrap/>
            <w:vAlign w:val="bottom"/>
            <w:hideMark/>
          </w:tcPr>
          <w:p w14:paraId="3D29C235" w14:textId="77777777" w:rsidR="000F0318" w:rsidRPr="00273C28" w:rsidRDefault="000F0318" w:rsidP="00961C91">
            <w:pPr>
              <w:rPr>
                <w:rFonts w:ascii="Times New Roman" w:hAnsi="Times New Roman"/>
                <w:sz w:val="24"/>
              </w:rPr>
            </w:pPr>
            <w:r w:rsidRPr="00273C28">
              <w:rPr>
                <w:rFonts w:ascii="Times New Roman" w:hAnsi="Times New Roman"/>
                <w:sz w:val="24"/>
              </w:rPr>
              <w:t> </w:t>
            </w:r>
          </w:p>
        </w:tc>
        <w:tc>
          <w:tcPr>
            <w:tcW w:w="1558" w:type="dxa"/>
            <w:tcBorders>
              <w:top w:val="nil"/>
              <w:left w:val="nil"/>
              <w:bottom w:val="single" w:sz="4" w:space="0" w:color="auto"/>
              <w:right w:val="single" w:sz="8" w:space="0" w:color="auto"/>
            </w:tcBorders>
            <w:shd w:val="clear" w:color="auto" w:fill="auto"/>
            <w:noWrap/>
            <w:vAlign w:val="bottom"/>
            <w:hideMark/>
          </w:tcPr>
          <w:p w14:paraId="060C3C68" w14:textId="77777777" w:rsidR="000F0318" w:rsidRPr="00273C28" w:rsidRDefault="000F0318" w:rsidP="00961C91">
            <w:pPr>
              <w:rPr>
                <w:rFonts w:ascii="Times New Roman" w:hAnsi="Times New Roman"/>
                <w:sz w:val="24"/>
              </w:rPr>
            </w:pPr>
            <w:r w:rsidRPr="00273C28">
              <w:rPr>
                <w:rFonts w:ascii="Times New Roman" w:hAnsi="Times New Roman"/>
                <w:sz w:val="24"/>
              </w:rPr>
              <w:t> </w:t>
            </w:r>
          </w:p>
        </w:tc>
        <w:tc>
          <w:tcPr>
            <w:tcW w:w="1984" w:type="dxa"/>
            <w:tcBorders>
              <w:top w:val="nil"/>
              <w:left w:val="nil"/>
              <w:bottom w:val="single" w:sz="4" w:space="0" w:color="auto"/>
              <w:right w:val="single" w:sz="8" w:space="0" w:color="auto"/>
            </w:tcBorders>
          </w:tcPr>
          <w:p w14:paraId="1E760A65" w14:textId="77777777" w:rsidR="000F0318" w:rsidRPr="00273C28" w:rsidRDefault="000F0318" w:rsidP="00961C91">
            <w:pPr>
              <w:rPr>
                <w:rFonts w:ascii="Times New Roman" w:hAnsi="Times New Roman"/>
                <w:sz w:val="24"/>
              </w:rPr>
            </w:pPr>
          </w:p>
        </w:tc>
      </w:tr>
      <w:tr w:rsidR="000F0318" w:rsidRPr="00273C28" w14:paraId="55DB2BE6" w14:textId="77777777" w:rsidTr="001A4320">
        <w:trPr>
          <w:trHeight w:val="338"/>
        </w:trPr>
        <w:tc>
          <w:tcPr>
            <w:tcW w:w="2896" w:type="dxa"/>
            <w:tcBorders>
              <w:top w:val="nil"/>
              <w:left w:val="single" w:sz="8" w:space="0" w:color="auto"/>
              <w:bottom w:val="nil"/>
              <w:right w:val="single" w:sz="4" w:space="0" w:color="auto"/>
            </w:tcBorders>
            <w:shd w:val="clear" w:color="auto" w:fill="auto"/>
            <w:noWrap/>
            <w:vAlign w:val="bottom"/>
            <w:hideMark/>
          </w:tcPr>
          <w:p w14:paraId="1E98FD8D" w14:textId="77777777" w:rsidR="000F0318" w:rsidRPr="00273C28" w:rsidRDefault="000F0318" w:rsidP="00961C91">
            <w:pPr>
              <w:rPr>
                <w:rFonts w:ascii="Times New Roman" w:hAnsi="Times New Roman"/>
                <w:sz w:val="24"/>
              </w:rPr>
            </w:pPr>
            <w:r w:rsidRPr="00273C28">
              <w:rPr>
                <w:rFonts w:ascii="Times New Roman" w:hAnsi="Times New Roman"/>
                <w:sz w:val="24"/>
              </w:rPr>
              <w:t>e-mail</w:t>
            </w:r>
          </w:p>
        </w:tc>
        <w:tc>
          <w:tcPr>
            <w:tcW w:w="2208" w:type="dxa"/>
            <w:tcBorders>
              <w:top w:val="nil"/>
              <w:left w:val="nil"/>
              <w:bottom w:val="nil"/>
              <w:right w:val="single" w:sz="4" w:space="0" w:color="auto"/>
            </w:tcBorders>
            <w:shd w:val="clear" w:color="auto" w:fill="auto"/>
            <w:noWrap/>
            <w:vAlign w:val="bottom"/>
            <w:hideMark/>
          </w:tcPr>
          <w:p w14:paraId="6E43C87C" w14:textId="77777777" w:rsidR="000F0318" w:rsidRPr="00273C28" w:rsidRDefault="000F0318" w:rsidP="00961C91">
            <w:pPr>
              <w:rPr>
                <w:rFonts w:ascii="Times New Roman" w:hAnsi="Times New Roman"/>
                <w:sz w:val="24"/>
              </w:rPr>
            </w:pPr>
            <w:r w:rsidRPr="00273C28">
              <w:rPr>
                <w:rFonts w:ascii="Times New Roman" w:hAnsi="Times New Roman"/>
                <w:sz w:val="24"/>
              </w:rPr>
              <w:t> </w:t>
            </w:r>
          </w:p>
        </w:tc>
        <w:tc>
          <w:tcPr>
            <w:tcW w:w="2127" w:type="dxa"/>
            <w:tcBorders>
              <w:top w:val="nil"/>
              <w:left w:val="nil"/>
              <w:bottom w:val="nil"/>
              <w:right w:val="single" w:sz="4" w:space="0" w:color="auto"/>
            </w:tcBorders>
            <w:shd w:val="clear" w:color="auto" w:fill="auto"/>
            <w:noWrap/>
            <w:vAlign w:val="bottom"/>
            <w:hideMark/>
          </w:tcPr>
          <w:p w14:paraId="396F3B14" w14:textId="77777777" w:rsidR="000F0318" w:rsidRPr="00273C28" w:rsidRDefault="000F0318" w:rsidP="00961C91">
            <w:pPr>
              <w:rPr>
                <w:rFonts w:ascii="Times New Roman" w:hAnsi="Times New Roman"/>
                <w:sz w:val="24"/>
              </w:rPr>
            </w:pPr>
            <w:r w:rsidRPr="00273C28">
              <w:rPr>
                <w:rFonts w:ascii="Times New Roman" w:hAnsi="Times New Roman"/>
                <w:sz w:val="24"/>
              </w:rPr>
              <w:t> </w:t>
            </w:r>
          </w:p>
        </w:tc>
        <w:tc>
          <w:tcPr>
            <w:tcW w:w="1558" w:type="dxa"/>
            <w:tcBorders>
              <w:top w:val="nil"/>
              <w:left w:val="nil"/>
              <w:bottom w:val="nil"/>
              <w:right w:val="single" w:sz="8" w:space="0" w:color="auto"/>
            </w:tcBorders>
            <w:shd w:val="clear" w:color="auto" w:fill="auto"/>
            <w:noWrap/>
            <w:vAlign w:val="bottom"/>
            <w:hideMark/>
          </w:tcPr>
          <w:p w14:paraId="7B3A35D2" w14:textId="77777777" w:rsidR="000F0318" w:rsidRPr="00273C28" w:rsidRDefault="000F0318" w:rsidP="00961C91">
            <w:pPr>
              <w:rPr>
                <w:rFonts w:ascii="Times New Roman" w:hAnsi="Times New Roman"/>
                <w:sz w:val="24"/>
              </w:rPr>
            </w:pPr>
            <w:r w:rsidRPr="00273C28">
              <w:rPr>
                <w:rFonts w:ascii="Times New Roman" w:hAnsi="Times New Roman"/>
                <w:sz w:val="24"/>
              </w:rPr>
              <w:t> </w:t>
            </w:r>
          </w:p>
        </w:tc>
        <w:tc>
          <w:tcPr>
            <w:tcW w:w="1984" w:type="dxa"/>
            <w:tcBorders>
              <w:top w:val="nil"/>
              <w:left w:val="nil"/>
              <w:bottom w:val="nil"/>
              <w:right w:val="single" w:sz="8" w:space="0" w:color="auto"/>
            </w:tcBorders>
          </w:tcPr>
          <w:p w14:paraId="032FA50A" w14:textId="77777777" w:rsidR="000F0318" w:rsidRPr="00273C28" w:rsidRDefault="000F0318" w:rsidP="00961C91">
            <w:pPr>
              <w:rPr>
                <w:rFonts w:ascii="Times New Roman" w:hAnsi="Times New Roman"/>
                <w:sz w:val="24"/>
              </w:rPr>
            </w:pPr>
          </w:p>
        </w:tc>
      </w:tr>
      <w:tr w:rsidR="000F0318" w:rsidRPr="00273C28" w14:paraId="2531DD89" w14:textId="77777777" w:rsidTr="001A4320">
        <w:trPr>
          <w:trHeight w:val="338"/>
        </w:trPr>
        <w:tc>
          <w:tcPr>
            <w:tcW w:w="8789" w:type="dxa"/>
            <w:gridSpan w:val="4"/>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54300A65" w14:textId="77777777" w:rsidR="000F0318" w:rsidRPr="00273C28" w:rsidRDefault="000F0318" w:rsidP="00961C91">
            <w:pPr>
              <w:rPr>
                <w:rFonts w:ascii="Times New Roman" w:hAnsi="Times New Roman"/>
                <w:sz w:val="24"/>
              </w:rPr>
            </w:pPr>
            <w:r w:rsidRPr="00273C28">
              <w:rPr>
                <w:rFonts w:ascii="Times New Roman" w:hAnsi="Times New Roman"/>
                <w:sz w:val="24"/>
              </w:rPr>
              <w:t> </w:t>
            </w:r>
          </w:p>
        </w:tc>
        <w:tc>
          <w:tcPr>
            <w:tcW w:w="1984" w:type="dxa"/>
            <w:tcBorders>
              <w:top w:val="single" w:sz="8" w:space="0" w:color="auto"/>
              <w:left w:val="single" w:sz="8" w:space="0" w:color="auto"/>
              <w:bottom w:val="single" w:sz="8" w:space="0" w:color="auto"/>
              <w:right w:val="single" w:sz="8" w:space="0" w:color="000000"/>
            </w:tcBorders>
          </w:tcPr>
          <w:p w14:paraId="520BAE7D" w14:textId="77777777" w:rsidR="000F0318" w:rsidRPr="00273C28" w:rsidRDefault="000F0318" w:rsidP="00961C91">
            <w:pPr>
              <w:rPr>
                <w:rFonts w:ascii="Times New Roman" w:hAnsi="Times New Roman"/>
                <w:sz w:val="24"/>
              </w:rPr>
            </w:pPr>
          </w:p>
        </w:tc>
      </w:tr>
      <w:tr w:rsidR="000F0318" w:rsidRPr="00273C28" w14:paraId="2CEE3DBD" w14:textId="77777777" w:rsidTr="001A4320">
        <w:trPr>
          <w:trHeight w:val="661"/>
        </w:trPr>
        <w:tc>
          <w:tcPr>
            <w:tcW w:w="2896" w:type="dxa"/>
            <w:tcBorders>
              <w:top w:val="nil"/>
              <w:left w:val="nil"/>
              <w:bottom w:val="nil"/>
              <w:right w:val="nil"/>
            </w:tcBorders>
            <w:shd w:val="clear" w:color="000000" w:fill="FFFFFF"/>
            <w:noWrap/>
            <w:vAlign w:val="bottom"/>
            <w:hideMark/>
          </w:tcPr>
          <w:p w14:paraId="050C885F" w14:textId="77777777" w:rsidR="000F0318" w:rsidRPr="00273C28" w:rsidRDefault="000F0318" w:rsidP="00961C91">
            <w:pPr>
              <w:rPr>
                <w:rFonts w:ascii="Times New Roman" w:hAnsi="Times New Roman"/>
                <w:sz w:val="24"/>
              </w:rPr>
            </w:pPr>
            <w:r w:rsidRPr="00273C28">
              <w:rPr>
                <w:rFonts w:ascii="Times New Roman" w:hAnsi="Times New Roman"/>
                <w:sz w:val="24"/>
              </w:rPr>
              <w:t> </w:t>
            </w:r>
          </w:p>
        </w:tc>
        <w:tc>
          <w:tcPr>
            <w:tcW w:w="2208" w:type="dxa"/>
            <w:tcBorders>
              <w:top w:val="nil"/>
              <w:left w:val="nil"/>
              <w:bottom w:val="nil"/>
              <w:right w:val="nil"/>
            </w:tcBorders>
            <w:shd w:val="clear" w:color="000000" w:fill="FFFFFF"/>
            <w:noWrap/>
            <w:vAlign w:val="bottom"/>
            <w:hideMark/>
          </w:tcPr>
          <w:p w14:paraId="4CD84F72" w14:textId="77777777" w:rsidR="000F0318" w:rsidRPr="00273C28" w:rsidRDefault="000F0318" w:rsidP="00961C91">
            <w:pPr>
              <w:rPr>
                <w:rFonts w:ascii="Times New Roman" w:hAnsi="Times New Roman"/>
                <w:sz w:val="24"/>
              </w:rPr>
            </w:pPr>
            <w:r w:rsidRPr="00273C28">
              <w:rPr>
                <w:rFonts w:ascii="Times New Roman" w:hAnsi="Times New Roman"/>
                <w:sz w:val="24"/>
              </w:rPr>
              <w:t> </w:t>
            </w:r>
          </w:p>
        </w:tc>
        <w:tc>
          <w:tcPr>
            <w:tcW w:w="3685" w:type="dxa"/>
            <w:gridSpan w:val="2"/>
            <w:tcBorders>
              <w:top w:val="nil"/>
              <w:left w:val="nil"/>
              <w:bottom w:val="nil"/>
              <w:right w:val="nil"/>
            </w:tcBorders>
            <w:shd w:val="clear" w:color="000000" w:fill="FFFFFF"/>
            <w:noWrap/>
            <w:vAlign w:val="bottom"/>
            <w:hideMark/>
          </w:tcPr>
          <w:p w14:paraId="216CA554" w14:textId="77777777" w:rsidR="000F0318" w:rsidRPr="00273C28" w:rsidRDefault="000F0318" w:rsidP="00961C91">
            <w:pPr>
              <w:jc w:val="center"/>
              <w:rPr>
                <w:rFonts w:ascii="Times New Roman" w:hAnsi="Times New Roman"/>
                <w:sz w:val="24"/>
              </w:rPr>
            </w:pPr>
          </w:p>
          <w:p w14:paraId="600F43FB" w14:textId="77777777" w:rsidR="000F0318" w:rsidRPr="00273C28" w:rsidRDefault="000F0318" w:rsidP="00961C91">
            <w:pPr>
              <w:jc w:val="center"/>
              <w:rPr>
                <w:rFonts w:ascii="Times New Roman" w:hAnsi="Times New Roman"/>
                <w:sz w:val="24"/>
              </w:rPr>
            </w:pPr>
          </w:p>
          <w:p w14:paraId="44AFE46D" w14:textId="77777777" w:rsidR="000F0318" w:rsidRPr="00273C28" w:rsidRDefault="000F0318" w:rsidP="00961C91">
            <w:pPr>
              <w:jc w:val="center"/>
              <w:rPr>
                <w:rFonts w:ascii="Times New Roman" w:hAnsi="Times New Roman"/>
                <w:sz w:val="24"/>
              </w:rPr>
            </w:pPr>
          </w:p>
          <w:p w14:paraId="2ADB072F" w14:textId="77777777" w:rsidR="000F0318" w:rsidRPr="00273C28" w:rsidRDefault="000F0318" w:rsidP="00961C91">
            <w:pPr>
              <w:jc w:val="center"/>
              <w:rPr>
                <w:rFonts w:ascii="Times New Roman" w:hAnsi="Times New Roman"/>
                <w:sz w:val="24"/>
              </w:rPr>
            </w:pPr>
          </w:p>
          <w:p w14:paraId="2FAF6AE5" w14:textId="77777777" w:rsidR="000F0318" w:rsidRPr="00273C28" w:rsidRDefault="000F0318" w:rsidP="00961C91">
            <w:pPr>
              <w:jc w:val="center"/>
              <w:rPr>
                <w:rFonts w:ascii="Times New Roman" w:hAnsi="Times New Roman"/>
                <w:sz w:val="24"/>
              </w:rPr>
            </w:pPr>
            <w:r w:rsidRPr="00273C28">
              <w:rPr>
                <w:rFonts w:ascii="Times New Roman" w:hAnsi="Times New Roman"/>
                <w:color w:val="000000"/>
                <w:sz w:val="24"/>
                <w:highlight w:val="yellow"/>
              </w:rPr>
              <w:t>[BUDE DOPLNĚNO]</w:t>
            </w:r>
          </w:p>
          <w:p w14:paraId="77A49E57" w14:textId="77777777" w:rsidR="000F0318" w:rsidRPr="00273C28" w:rsidRDefault="000F0318" w:rsidP="00961C91">
            <w:pPr>
              <w:jc w:val="center"/>
              <w:rPr>
                <w:rFonts w:ascii="Times New Roman" w:hAnsi="Times New Roman"/>
                <w:sz w:val="24"/>
              </w:rPr>
            </w:pPr>
            <w:r w:rsidRPr="00273C28">
              <w:rPr>
                <w:rFonts w:ascii="Times New Roman" w:hAnsi="Times New Roman"/>
                <w:sz w:val="24"/>
              </w:rPr>
              <w:t>razítko a podpis dodavatele</w:t>
            </w:r>
          </w:p>
        </w:tc>
        <w:tc>
          <w:tcPr>
            <w:tcW w:w="1984" w:type="dxa"/>
            <w:tcBorders>
              <w:top w:val="nil"/>
              <w:left w:val="nil"/>
              <w:bottom w:val="nil"/>
              <w:right w:val="nil"/>
            </w:tcBorders>
            <w:shd w:val="clear" w:color="000000" w:fill="FFFFFF"/>
          </w:tcPr>
          <w:p w14:paraId="015B76EE" w14:textId="77777777" w:rsidR="000F0318" w:rsidRPr="00273C28" w:rsidRDefault="000F0318" w:rsidP="00961C91">
            <w:pPr>
              <w:jc w:val="center"/>
              <w:rPr>
                <w:rFonts w:ascii="Times New Roman" w:hAnsi="Times New Roman"/>
                <w:sz w:val="24"/>
              </w:rPr>
            </w:pPr>
          </w:p>
        </w:tc>
      </w:tr>
    </w:tbl>
    <w:p w14:paraId="4AC334C2" w14:textId="77777777" w:rsidR="000F0318" w:rsidRPr="00273C28" w:rsidRDefault="000F0318" w:rsidP="00961C91">
      <w:pPr>
        <w:widowControl w:val="0"/>
        <w:rPr>
          <w:rFonts w:ascii="Times New Roman" w:hAnsi="Times New Roman"/>
          <w:color w:val="F4B083" w:themeColor="accent2" w:themeTint="99"/>
          <w:sz w:val="24"/>
        </w:rPr>
      </w:pPr>
    </w:p>
    <w:p w14:paraId="3DCBC530" w14:textId="77777777" w:rsidR="000F0318" w:rsidRPr="00273C28" w:rsidRDefault="000F0318" w:rsidP="00961C91">
      <w:pPr>
        <w:widowControl w:val="0"/>
        <w:ind w:left="1416" w:hanging="1416"/>
        <w:rPr>
          <w:rFonts w:ascii="Times New Roman" w:hAnsi="Times New Roman"/>
          <w:color w:val="F4B083" w:themeColor="accent2" w:themeTint="99"/>
          <w:sz w:val="24"/>
        </w:rPr>
      </w:pPr>
    </w:p>
    <w:p w14:paraId="4D58A857" w14:textId="4576115A" w:rsidR="000F0318" w:rsidRPr="00273C28" w:rsidRDefault="000F0318" w:rsidP="00961C91">
      <w:pPr>
        <w:rPr>
          <w:rFonts w:ascii="Times New Roman" w:hAnsi="Times New Roman"/>
          <w:b/>
          <w:color w:val="000000" w:themeColor="text1"/>
          <w:sz w:val="24"/>
        </w:rPr>
      </w:pPr>
    </w:p>
    <w:sectPr w:rsidR="000F0318" w:rsidRPr="00273C28">
      <w:headerReference w:type="even" r:id="rId8"/>
      <w:footerReference w:type="default" r:id="rId9"/>
      <w:pgSz w:w="11906" w:h="16838"/>
      <w:pgMar w:top="899" w:right="1466" w:bottom="125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536186" w14:textId="77777777" w:rsidR="00C708EE" w:rsidRDefault="00C708EE">
      <w:r>
        <w:separator/>
      </w:r>
    </w:p>
  </w:endnote>
  <w:endnote w:type="continuationSeparator" w:id="0">
    <w:p w14:paraId="6B329C07" w14:textId="77777777" w:rsidR="00C708EE" w:rsidRDefault="00C708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41591" w14:textId="77777777" w:rsidR="005363C0" w:rsidRPr="005363C0" w:rsidRDefault="005363C0">
    <w:pPr>
      <w:pStyle w:val="Zpat"/>
      <w:jc w:val="right"/>
      <w:rPr>
        <w:rFonts w:ascii="Times New Roman" w:hAnsi="Times New Roman"/>
        <w:szCs w:val="20"/>
      </w:rPr>
    </w:pPr>
    <w:r w:rsidRPr="005363C0">
      <w:rPr>
        <w:rFonts w:ascii="Times New Roman" w:hAnsi="Times New Roman"/>
        <w:bCs/>
        <w:szCs w:val="20"/>
      </w:rPr>
      <w:fldChar w:fldCharType="begin"/>
    </w:r>
    <w:r w:rsidRPr="005363C0">
      <w:rPr>
        <w:rFonts w:ascii="Times New Roman" w:hAnsi="Times New Roman"/>
        <w:bCs/>
        <w:szCs w:val="20"/>
      </w:rPr>
      <w:instrText>PAGE</w:instrText>
    </w:r>
    <w:r w:rsidRPr="005363C0">
      <w:rPr>
        <w:rFonts w:ascii="Times New Roman" w:hAnsi="Times New Roman"/>
        <w:bCs/>
        <w:szCs w:val="20"/>
      </w:rPr>
      <w:fldChar w:fldCharType="separate"/>
    </w:r>
    <w:r w:rsidR="002833D2">
      <w:rPr>
        <w:rFonts w:ascii="Times New Roman" w:hAnsi="Times New Roman"/>
        <w:bCs/>
        <w:noProof/>
        <w:szCs w:val="20"/>
      </w:rPr>
      <w:t>1</w:t>
    </w:r>
    <w:r w:rsidRPr="005363C0">
      <w:rPr>
        <w:rFonts w:ascii="Times New Roman" w:hAnsi="Times New Roman"/>
        <w:bCs/>
        <w:szCs w:val="20"/>
      </w:rPr>
      <w:fldChar w:fldCharType="end"/>
    </w:r>
    <w:r w:rsidRPr="005363C0">
      <w:rPr>
        <w:rFonts w:ascii="Times New Roman" w:hAnsi="Times New Roman"/>
        <w:szCs w:val="20"/>
      </w:rPr>
      <w:t xml:space="preserve"> / </w:t>
    </w:r>
    <w:r w:rsidRPr="005363C0">
      <w:rPr>
        <w:rFonts w:ascii="Times New Roman" w:hAnsi="Times New Roman"/>
        <w:bCs/>
        <w:szCs w:val="20"/>
      </w:rPr>
      <w:fldChar w:fldCharType="begin"/>
    </w:r>
    <w:r w:rsidRPr="005363C0">
      <w:rPr>
        <w:rFonts w:ascii="Times New Roman" w:hAnsi="Times New Roman"/>
        <w:bCs/>
        <w:szCs w:val="20"/>
      </w:rPr>
      <w:instrText>NUMPAGES</w:instrText>
    </w:r>
    <w:r w:rsidRPr="005363C0">
      <w:rPr>
        <w:rFonts w:ascii="Times New Roman" w:hAnsi="Times New Roman"/>
        <w:bCs/>
        <w:szCs w:val="20"/>
      </w:rPr>
      <w:fldChar w:fldCharType="separate"/>
    </w:r>
    <w:r w:rsidR="002833D2">
      <w:rPr>
        <w:rFonts w:ascii="Times New Roman" w:hAnsi="Times New Roman"/>
        <w:bCs/>
        <w:noProof/>
        <w:szCs w:val="20"/>
      </w:rPr>
      <w:t>7</w:t>
    </w:r>
    <w:r w:rsidRPr="005363C0">
      <w:rPr>
        <w:rFonts w:ascii="Times New Roman" w:hAnsi="Times New Roman"/>
        <w:bCs/>
        <w:szCs w:val="20"/>
      </w:rPr>
      <w:fldChar w:fldCharType="end"/>
    </w:r>
  </w:p>
  <w:p w14:paraId="07AC282E" w14:textId="77777777" w:rsidR="005363C0" w:rsidRPr="005363C0" w:rsidRDefault="005363C0">
    <w:pPr>
      <w:pStyle w:val="Zpat"/>
      <w:rPr>
        <w:rFonts w:ascii="Times New Roman" w:hAnsi="Times New Roman"/>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2DFE0F" w14:textId="77777777" w:rsidR="00C708EE" w:rsidRDefault="00C708EE">
      <w:r>
        <w:separator/>
      </w:r>
    </w:p>
  </w:footnote>
  <w:footnote w:type="continuationSeparator" w:id="0">
    <w:p w14:paraId="28CA4421" w14:textId="77777777" w:rsidR="00C708EE" w:rsidRDefault="00C708EE">
      <w:r>
        <w:continuationSeparator/>
      </w:r>
    </w:p>
  </w:footnote>
  <w:footnote w:id="1">
    <w:p w14:paraId="013F8E0F" w14:textId="77777777" w:rsidR="000F0318" w:rsidRPr="00125714" w:rsidRDefault="000F0318" w:rsidP="000F0318">
      <w:pPr>
        <w:pStyle w:val="Textpoznpodarou"/>
        <w:rPr>
          <w:lang w:val="cs-CZ"/>
        </w:rPr>
      </w:pPr>
      <w:r>
        <w:rPr>
          <w:rStyle w:val="Znakapoznpodarou"/>
        </w:rPr>
        <w:footnoteRef/>
      </w:r>
      <w:r>
        <w:t xml:space="preserve"> </w:t>
      </w:r>
      <w:r>
        <w:rPr>
          <w:lang w:val="cs-CZ"/>
        </w:rPr>
        <w:t>Není-li zhotovitel plátcem DPH, uvede zde tuto skutečnost.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E0DC4" w14:textId="77777777" w:rsidR="004835B7" w:rsidRDefault="004835B7">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4DB31209" w14:textId="77777777" w:rsidR="004835B7" w:rsidRDefault="004835B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DA686836"/>
    <w:lvl w:ilvl="0">
      <w:start w:val="1"/>
      <w:numFmt w:val="decimal"/>
      <w:pStyle w:val="ORNodpovednosti"/>
      <w:lvlText w:val="%1."/>
      <w:lvlJc w:val="left"/>
      <w:pPr>
        <w:tabs>
          <w:tab w:val="num" w:pos="360"/>
        </w:tabs>
        <w:ind w:left="360" w:hanging="360"/>
      </w:pPr>
    </w:lvl>
  </w:abstractNum>
  <w:abstractNum w:abstractNumId="1" w15:restartNumberingAfterBreak="0">
    <w:nsid w:val="FFFFFFFB"/>
    <w:multiLevelType w:val="multilevel"/>
    <w:tmpl w:val="FFFFFFFF"/>
    <w:lvl w:ilvl="0">
      <w:start w:val="12"/>
      <w:numFmt w:val="upperLetter"/>
      <w:pStyle w:val="Nadpis1"/>
      <w:lvlText w:val="%1."/>
      <w:legacy w:legacy="1" w:legacySpace="0" w:legacyIndent="0"/>
      <w:lvlJc w:val="left"/>
    </w:lvl>
    <w:lvl w:ilvl="1">
      <w:start w:val="1"/>
      <w:numFmt w:val="none"/>
      <w:pStyle w:val="Nadpis2"/>
      <w:suff w:val="nothing"/>
      <w:lvlText w:val=""/>
      <w:lvlJc w:val="left"/>
    </w:lvl>
    <w:lvl w:ilvl="2">
      <w:start w:val="1"/>
      <w:numFmt w:val="none"/>
      <w:pStyle w:val="Nadpis3"/>
      <w:suff w:val="nothing"/>
      <w:lvlText w:val=""/>
      <w:lvlJc w:val="left"/>
    </w:lvl>
    <w:lvl w:ilvl="3">
      <w:start w:val="1"/>
      <w:numFmt w:val="none"/>
      <w:pStyle w:val="Nadpis4"/>
      <w:suff w:val="nothing"/>
      <w:lvlText w:val=""/>
      <w:lvlJc w:val="left"/>
    </w:lvl>
    <w:lvl w:ilvl="4">
      <w:start w:val="1"/>
      <w:numFmt w:val="none"/>
      <w:pStyle w:val="Nadpis5"/>
      <w:suff w:val="nothing"/>
      <w:lvlText w:val=""/>
      <w:lvlJc w:val="left"/>
    </w:lvl>
    <w:lvl w:ilvl="5">
      <w:start w:val="1"/>
      <w:numFmt w:val="none"/>
      <w:pStyle w:val="Nadpis6"/>
      <w:suff w:val="nothing"/>
      <w:lvlText w:val=""/>
      <w:lvlJc w:val="left"/>
    </w:lvl>
    <w:lvl w:ilvl="6">
      <w:start w:val="1"/>
      <w:numFmt w:val="none"/>
      <w:pStyle w:val="Nadpis7"/>
      <w:suff w:val="nothing"/>
      <w:lvlText w:val=""/>
      <w:lvlJc w:val="left"/>
    </w:lvl>
    <w:lvl w:ilvl="7">
      <w:start w:val="1"/>
      <w:numFmt w:val="none"/>
      <w:pStyle w:val="Nadpis8"/>
      <w:suff w:val="nothing"/>
      <w:lvlText w:val=""/>
      <w:lvlJc w:val="left"/>
    </w:lvl>
    <w:lvl w:ilvl="8">
      <w:start w:val="1"/>
      <w:numFmt w:val="none"/>
      <w:pStyle w:val="Nadpis9"/>
      <w:suff w:val="nothing"/>
      <w:lvlText w:val=""/>
      <w:lvlJc w:val="left"/>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14A1B4F"/>
    <w:multiLevelType w:val="multilevel"/>
    <w:tmpl w:val="CA8258D0"/>
    <w:lvl w:ilvl="0">
      <w:start w:val="1"/>
      <w:numFmt w:val="decimal"/>
      <w:pStyle w:val="lneksmlouvynadpis"/>
      <w:lvlText w:val="%1."/>
      <w:lvlJc w:val="left"/>
      <w:pPr>
        <w:tabs>
          <w:tab w:val="num" w:pos="680"/>
        </w:tabs>
        <w:ind w:left="680" w:hanging="680"/>
      </w:pPr>
      <w:rPr>
        <w:rFonts w:hint="default"/>
        <w:b/>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1">
      <w:start w:val="1"/>
      <w:numFmt w:val="decimal"/>
      <w:pStyle w:val="lneksmlouvy"/>
      <w:lvlText w:val="%1.%2"/>
      <w:lvlJc w:val="left"/>
      <w:pPr>
        <w:tabs>
          <w:tab w:val="num" w:pos="680"/>
        </w:tabs>
        <w:ind w:left="680" w:hanging="680"/>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2">
      <w:start w:val="1"/>
      <w:numFmt w:val="decimal"/>
      <w:lvlText w:val="%1.%2.%3"/>
      <w:lvlJc w:val="left"/>
      <w:pPr>
        <w:tabs>
          <w:tab w:val="num" w:pos="1474"/>
        </w:tabs>
        <w:ind w:left="1474" w:hanging="794"/>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3">
      <w:start w:val="1"/>
      <w:numFmt w:val="lowerLetter"/>
      <w:lvlText w:val="(%4)"/>
      <w:lvlJc w:val="left"/>
      <w:pPr>
        <w:tabs>
          <w:tab w:val="num" w:pos="1871"/>
        </w:tabs>
        <w:ind w:left="1871" w:hanging="397"/>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4">
      <w:start w:val="1"/>
      <w:numFmt w:val="lowerRoman"/>
      <w:lvlText w:val="(%5)"/>
      <w:lvlJc w:val="left"/>
      <w:pPr>
        <w:tabs>
          <w:tab w:val="num" w:pos="2211"/>
        </w:tabs>
        <w:ind w:left="2211" w:hanging="340"/>
      </w:pPr>
      <w:rPr>
        <w:rFonts w:ascii="Arial" w:hAnsi="Arial" w:hint="default"/>
        <w:b w:val="0"/>
        <w:i w:val="0"/>
        <w:caps w:val="0"/>
        <w:strike w:val="0"/>
        <w:dstrike w:val="0"/>
        <w:vanish w:val="0"/>
        <w:color w:val="auto"/>
        <w:spacing w:val="0"/>
        <w:sz w:val="22"/>
        <w:u w:val="none"/>
        <w:vertAlign w:val="baseline"/>
      </w:rPr>
    </w:lvl>
    <w:lvl w:ilvl="5">
      <w:start w:val="1"/>
      <w:numFmt w:val="none"/>
      <w:lvlRestart w:val="0"/>
      <w:suff w:val="nothing"/>
      <w:lvlText w:val=""/>
      <w:lvlJc w:val="left"/>
      <w:pPr>
        <w:ind w:left="737" w:firstLine="0"/>
      </w:pPr>
      <w:rPr>
        <w:rFonts w:hint="default"/>
      </w:rPr>
    </w:lvl>
    <w:lvl w:ilvl="6">
      <w:start w:val="1"/>
      <w:numFmt w:val="none"/>
      <w:lvlRestart w:val="0"/>
      <w:suff w:val="nothing"/>
      <w:lvlText w:val=""/>
      <w:lvlJc w:val="left"/>
      <w:pPr>
        <w:ind w:left="1134" w:firstLine="0"/>
      </w:pPr>
      <w:rPr>
        <w:rFonts w:hint="default"/>
        <w:color w:val="auto"/>
      </w:rPr>
    </w:lvl>
    <w:lvl w:ilvl="7">
      <w:start w:val="1"/>
      <w:numFmt w:val="none"/>
      <w:lvlRestart w:val="0"/>
      <w:suff w:val="nothing"/>
      <w:lvlText w:val=""/>
      <w:lvlJc w:val="left"/>
      <w:pPr>
        <w:ind w:left="1701" w:firstLine="0"/>
      </w:pPr>
      <w:rPr>
        <w:rFonts w:hint="default"/>
      </w:rPr>
    </w:lvl>
    <w:lvl w:ilvl="8">
      <w:start w:val="1"/>
      <w:numFmt w:val="none"/>
      <w:lvlRestart w:val="0"/>
      <w:suff w:val="nothing"/>
      <w:lvlText w:val=""/>
      <w:lvlJc w:val="left"/>
      <w:pPr>
        <w:ind w:left="0" w:firstLine="0"/>
      </w:pPr>
      <w:rPr>
        <w:rFonts w:hint="default"/>
      </w:rPr>
    </w:lvl>
  </w:abstractNum>
  <w:abstractNum w:abstractNumId="4" w15:restartNumberingAfterBreak="0">
    <w:nsid w:val="018A2D51"/>
    <w:multiLevelType w:val="hybridMultilevel"/>
    <w:tmpl w:val="843A0D32"/>
    <w:lvl w:ilvl="0" w:tplc="5516BC0A">
      <w:numFmt w:val="bullet"/>
      <w:lvlText w:val=""/>
      <w:lvlJc w:val="left"/>
      <w:pPr>
        <w:ind w:left="1068" w:hanging="360"/>
      </w:pPr>
      <w:rPr>
        <w:rFonts w:ascii="Symbol" w:eastAsia="Times New Roman" w:hAnsi="Symbol" w:cs="Aria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5" w15:restartNumberingAfterBreak="0">
    <w:nsid w:val="026C22AD"/>
    <w:multiLevelType w:val="hybridMultilevel"/>
    <w:tmpl w:val="D95E81D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07196A42"/>
    <w:multiLevelType w:val="hybridMultilevel"/>
    <w:tmpl w:val="25DE06BA"/>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7" w15:restartNumberingAfterBreak="0">
    <w:nsid w:val="07225439"/>
    <w:multiLevelType w:val="hybridMultilevel"/>
    <w:tmpl w:val="9D70612A"/>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B7D770F"/>
    <w:multiLevelType w:val="hybridMultilevel"/>
    <w:tmpl w:val="868C536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0D10528C"/>
    <w:multiLevelType w:val="hybridMultilevel"/>
    <w:tmpl w:val="FB6AD66A"/>
    <w:lvl w:ilvl="0" w:tplc="FFFFFFFF">
      <w:start w:val="1"/>
      <w:numFmt w:val="lowerLetter"/>
      <w:lvlText w:val="%1)"/>
      <w:lvlJc w:val="left"/>
      <w:pPr>
        <w:ind w:left="720" w:hanging="360"/>
      </w:pPr>
      <w:rPr>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F304524"/>
    <w:multiLevelType w:val="hybridMultilevel"/>
    <w:tmpl w:val="74344DC2"/>
    <w:lvl w:ilvl="0" w:tplc="B1A233B0">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0262CC5"/>
    <w:multiLevelType w:val="hybridMultilevel"/>
    <w:tmpl w:val="D1D43CA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23B13A6"/>
    <w:multiLevelType w:val="hybridMultilevel"/>
    <w:tmpl w:val="D51063EC"/>
    <w:lvl w:ilvl="0" w:tplc="54C8E77E">
      <w:start w:val="3"/>
      <w:numFmt w:val="decimal"/>
      <w:lvlText w:val="%1."/>
      <w:lvlJc w:val="left"/>
      <w:pPr>
        <w:tabs>
          <w:tab w:val="num" w:pos="360"/>
        </w:tabs>
        <w:ind w:left="360" w:hanging="360"/>
      </w:pPr>
      <w:rPr>
        <w:rFonts w:ascii="Times New Roman" w:hAnsi="Times New Roman" w:hint="default"/>
        <w:b w:val="0"/>
        <w:i w:val="0"/>
        <w:strike w:val="0"/>
        <w:dstrike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12F6260F"/>
    <w:multiLevelType w:val="hybridMultilevel"/>
    <w:tmpl w:val="215AED8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148A17FA"/>
    <w:multiLevelType w:val="hybridMultilevel"/>
    <w:tmpl w:val="2E2E22C2"/>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5" w15:restartNumberingAfterBreak="0">
    <w:nsid w:val="1823290D"/>
    <w:multiLevelType w:val="hybridMultilevel"/>
    <w:tmpl w:val="DAACA5FC"/>
    <w:lvl w:ilvl="0" w:tplc="8E782F3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18E83A76"/>
    <w:multiLevelType w:val="hybridMultilevel"/>
    <w:tmpl w:val="25DE06B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1A154ED7"/>
    <w:multiLevelType w:val="hybridMultilevel"/>
    <w:tmpl w:val="FDF2B414"/>
    <w:lvl w:ilvl="0" w:tplc="BE4288FE">
      <w:numFmt w:val="bullet"/>
      <w:lvlText w:val="-"/>
      <w:lvlJc w:val="left"/>
      <w:pPr>
        <w:tabs>
          <w:tab w:val="num" w:pos="792"/>
        </w:tabs>
        <w:ind w:left="792" w:hanging="360"/>
      </w:pPr>
      <w:rPr>
        <w:rFonts w:ascii="Times New Roman" w:eastAsia="Times New Roman" w:hAnsi="Times New Roman" w:cs="Times New Roman" w:hint="default"/>
      </w:rPr>
    </w:lvl>
    <w:lvl w:ilvl="1" w:tplc="04050003" w:tentative="1">
      <w:start w:val="1"/>
      <w:numFmt w:val="bullet"/>
      <w:lvlText w:val="o"/>
      <w:lvlJc w:val="left"/>
      <w:pPr>
        <w:tabs>
          <w:tab w:val="num" w:pos="1512"/>
        </w:tabs>
        <w:ind w:left="1512" w:hanging="360"/>
      </w:pPr>
      <w:rPr>
        <w:rFonts w:ascii="Courier New" w:hAnsi="Courier New" w:hint="default"/>
      </w:rPr>
    </w:lvl>
    <w:lvl w:ilvl="2" w:tplc="04050005" w:tentative="1">
      <w:start w:val="1"/>
      <w:numFmt w:val="bullet"/>
      <w:lvlText w:val=""/>
      <w:lvlJc w:val="left"/>
      <w:pPr>
        <w:tabs>
          <w:tab w:val="num" w:pos="2232"/>
        </w:tabs>
        <w:ind w:left="2232" w:hanging="360"/>
      </w:pPr>
      <w:rPr>
        <w:rFonts w:ascii="Wingdings" w:hAnsi="Wingdings" w:hint="default"/>
      </w:rPr>
    </w:lvl>
    <w:lvl w:ilvl="3" w:tplc="04050001" w:tentative="1">
      <w:start w:val="1"/>
      <w:numFmt w:val="bullet"/>
      <w:lvlText w:val=""/>
      <w:lvlJc w:val="left"/>
      <w:pPr>
        <w:tabs>
          <w:tab w:val="num" w:pos="2952"/>
        </w:tabs>
        <w:ind w:left="2952" w:hanging="360"/>
      </w:pPr>
      <w:rPr>
        <w:rFonts w:ascii="Symbol" w:hAnsi="Symbol" w:hint="default"/>
      </w:rPr>
    </w:lvl>
    <w:lvl w:ilvl="4" w:tplc="04050003" w:tentative="1">
      <w:start w:val="1"/>
      <w:numFmt w:val="bullet"/>
      <w:lvlText w:val="o"/>
      <w:lvlJc w:val="left"/>
      <w:pPr>
        <w:tabs>
          <w:tab w:val="num" w:pos="3672"/>
        </w:tabs>
        <w:ind w:left="3672" w:hanging="360"/>
      </w:pPr>
      <w:rPr>
        <w:rFonts w:ascii="Courier New" w:hAnsi="Courier New" w:hint="default"/>
      </w:rPr>
    </w:lvl>
    <w:lvl w:ilvl="5" w:tplc="04050005" w:tentative="1">
      <w:start w:val="1"/>
      <w:numFmt w:val="bullet"/>
      <w:lvlText w:val=""/>
      <w:lvlJc w:val="left"/>
      <w:pPr>
        <w:tabs>
          <w:tab w:val="num" w:pos="4392"/>
        </w:tabs>
        <w:ind w:left="4392" w:hanging="360"/>
      </w:pPr>
      <w:rPr>
        <w:rFonts w:ascii="Wingdings" w:hAnsi="Wingdings" w:hint="default"/>
      </w:rPr>
    </w:lvl>
    <w:lvl w:ilvl="6" w:tplc="04050001" w:tentative="1">
      <w:start w:val="1"/>
      <w:numFmt w:val="bullet"/>
      <w:lvlText w:val=""/>
      <w:lvlJc w:val="left"/>
      <w:pPr>
        <w:tabs>
          <w:tab w:val="num" w:pos="5112"/>
        </w:tabs>
        <w:ind w:left="5112" w:hanging="360"/>
      </w:pPr>
      <w:rPr>
        <w:rFonts w:ascii="Symbol" w:hAnsi="Symbol" w:hint="default"/>
      </w:rPr>
    </w:lvl>
    <w:lvl w:ilvl="7" w:tplc="04050003" w:tentative="1">
      <w:start w:val="1"/>
      <w:numFmt w:val="bullet"/>
      <w:lvlText w:val="o"/>
      <w:lvlJc w:val="left"/>
      <w:pPr>
        <w:tabs>
          <w:tab w:val="num" w:pos="5832"/>
        </w:tabs>
        <w:ind w:left="5832" w:hanging="360"/>
      </w:pPr>
      <w:rPr>
        <w:rFonts w:ascii="Courier New" w:hAnsi="Courier New" w:hint="default"/>
      </w:rPr>
    </w:lvl>
    <w:lvl w:ilvl="8" w:tplc="04050005" w:tentative="1">
      <w:start w:val="1"/>
      <w:numFmt w:val="bullet"/>
      <w:lvlText w:val=""/>
      <w:lvlJc w:val="left"/>
      <w:pPr>
        <w:tabs>
          <w:tab w:val="num" w:pos="6552"/>
        </w:tabs>
        <w:ind w:left="6552" w:hanging="360"/>
      </w:pPr>
      <w:rPr>
        <w:rFonts w:ascii="Wingdings" w:hAnsi="Wingdings" w:hint="default"/>
      </w:rPr>
    </w:lvl>
  </w:abstractNum>
  <w:abstractNum w:abstractNumId="18" w15:restartNumberingAfterBreak="0">
    <w:nsid w:val="1A531EA5"/>
    <w:multiLevelType w:val="hybridMultilevel"/>
    <w:tmpl w:val="FB6AD66A"/>
    <w:lvl w:ilvl="0" w:tplc="FFFFFFFF">
      <w:start w:val="1"/>
      <w:numFmt w:val="lowerLetter"/>
      <w:lvlText w:val="%1)"/>
      <w:lvlJc w:val="left"/>
      <w:pPr>
        <w:ind w:left="720" w:hanging="360"/>
      </w:pPr>
      <w:rPr>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1C79026A"/>
    <w:multiLevelType w:val="hybridMultilevel"/>
    <w:tmpl w:val="9CF61A8E"/>
    <w:lvl w:ilvl="0" w:tplc="42C01A54">
      <w:start w:val="1"/>
      <w:numFmt w:val="bullet"/>
      <w:lvlText w:val="-"/>
      <w:lvlJc w:val="left"/>
      <w:pPr>
        <w:tabs>
          <w:tab w:val="num" w:pos="1770"/>
        </w:tabs>
        <w:ind w:left="1770" w:hanging="360"/>
      </w:pPr>
      <w:rPr>
        <w:rFonts w:ascii="Times New Roman" w:eastAsia="Times New Roman" w:hAnsi="Times New Roman" w:cs="Times New Roman" w:hint="default"/>
      </w:rPr>
    </w:lvl>
    <w:lvl w:ilvl="1" w:tplc="0405000F">
      <w:start w:val="1"/>
      <w:numFmt w:val="decimal"/>
      <w:lvlText w:val="%2."/>
      <w:lvlJc w:val="left"/>
      <w:pPr>
        <w:tabs>
          <w:tab w:val="num" w:pos="2490"/>
        </w:tabs>
        <w:ind w:left="2490" w:hanging="360"/>
      </w:pPr>
    </w:lvl>
    <w:lvl w:ilvl="2" w:tplc="0409000F">
      <w:start w:val="1"/>
      <w:numFmt w:val="decimal"/>
      <w:lvlText w:val="%3."/>
      <w:lvlJc w:val="left"/>
      <w:pPr>
        <w:tabs>
          <w:tab w:val="num" w:pos="3210"/>
        </w:tabs>
        <w:ind w:left="3210" w:hanging="360"/>
      </w:pPr>
    </w:lvl>
    <w:lvl w:ilvl="3" w:tplc="262AA644">
      <w:start w:val="1"/>
      <w:numFmt w:val="lowerLetter"/>
      <w:lvlText w:val="%4)"/>
      <w:lvlJc w:val="left"/>
      <w:pPr>
        <w:tabs>
          <w:tab w:val="num" w:pos="3930"/>
        </w:tabs>
        <w:ind w:left="3930" w:hanging="360"/>
      </w:pPr>
      <w:rPr>
        <w:rFonts w:hint="default"/>
      </w:rPr>
    </w:lvl>
    <w:lvl w:ilvl="4" w:tplc="0409000F">
      <w:start w:val="1"/>
      <w:numFmt w:val="decimal"/>
      <w:lvlText w:val="%5."/>
      <w:lvlJc w:val="left"/>
      <w:pPr>
        <w:tabs>
          <w:tab w:val="num" w:pos="4650"/>
        </w:tabs>
        <w:ind w:left="4650" w:hanging="360"/>
      </w:pPr>
    </w:lvl>
    <w:lvl w:ilvl="5" w:tplc="04050005" w:tentative="1">
      <w:start w:val="1"/>
      <w:numFmt w:val="bullet"/>
      <w:lvlText w:val=""/>
      <w:lvlJc w:val="left"/>
      <w:pPr>
        <w:tabs>
          <w:tab w:val="num" w:pos="5370"/>
        </w:tabs>
        <w:ind w:left="5370" w:hanging="360"/>
      </w:pPr>
      <w:rPr>
        <w:rFonts w:ascii="Wingdings" w:hAnsi="Wingdings" w:hint="default"/>
      </w:rPr>
    </w:lvl>
    <w:lvl w:ilvl="6" w:tplc="04050001" w:tentative="1">
      <w:start w:val="1"/>
      <w:numFmt w:val="bullet"/>
      <w:lvlText w:val=""/>
      <w:lvlJc w:val="left"/>
      <w:pPr>
        <w:tabs>
          <w:tab w:val="num" w:pos="6090"/>
        </w:tabs>
        <w:ind w:left="6090" w:hanging="360"/>
      </w:pPr>
      <w:rPr>
        <w:rFonts w:ascii="Symbol" w:hAnsi="Symbol" w:hint="default"/>
      </w:rPr>
    </w:lvl>
    <w:lvl w:ilvl="7" w:tplc="04050003" w:tentative="1">
      <w:start w:val="1"/>
      <w:numFmt w:val="bullet"/>
      <w:lvlText w:val="o"/>
      <w:lvlJc w:val="left"/>
      <w:pPr>
        <w:tabs>
          <w:tab w:val="num" w:pos="6810"/>
        </w:tabs>
        <w:ind w:left="6810" w:hanging="360"/>
      </w:pPr>
      <w:rPr>
        <w:rFonts w:ascii="Courier New" w:hAnsi="Courier New" w:hint="default"/>
      </w:rPr>
    </w:lvl>
    <w:lvl w:ilvl="8" w:tplc="04050005" w:tentative="1">
      <w:start w:val="1"/>
      <w:numFmt w:val="bullet"/>
      <w:lvlText w:val=""/>
      <w:lvlJc w:val="left"/>
      <w:pPr>
        <w:tabs>
          <w:tab w:val="num" w:pos="7530"/>
        </w:tabs>
        <w:ind w:left="7530" w:hanging="360"/>
      </w:pPr>
      <w:rPr>
        <w:rFonts w:ascii="Wingdings" w:hAnsi="Wingdings" w:hint="default"/>
      </w:rPr>
    </w:lvl>
  </w:abstractNum>
  <w:abstractNum w:abstractNumId="20" w15:restartNumberingAfterBreak="0">
    <w:nsid w:val="1CCF5E6D"/>
    <w:multiLevelType w:val="hybridMultilevel"/>
    <w:tmpl w:val="6970503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1EAD79B7"/>
    <w:multiLevelType w:val="hybridMultilevel"/>
    <w:tmpl w:val="6F881F36"/>
    <w:lvl w:ilvl="0" w:tplc="0405000F">
      <w:start w:val="1"/>
      <w:numFmt w:val="decimal"/>
      <w:lvlText w:val="%1."/>
      <w:lvlJc w:val="left"/>
      <w:pPr>
        <w:ind w:left="720" w:hanging="360"/>
      </w:pPr>
      <w:rPr>
        <w:rFonts w:hint="default"/>
        <w:sz w:val="22"/>
        <w:szCs w:val="22"/>
      </w:rPr>
    </w:lvl>
    <w:lvl w:ilvl="1" w:tplc="FAAA0770">
      <w:numFmt w:val="bullet"/>
      <w:lvlText w:val="-"/>
      <w:lvlJc w:val="left"/>
      <w:pPr>
        <w:ind w:left="1800" w:hanging="360"/>
      </w:pPr>
      <w:rPr>
        <w:rFonts w:ascii="Calibri" w:eastAsia="Times New Roman" w:hAnsi="Calibri" w:cs="Calibri" w:hint="default"/>
      </w:r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2" w15:restartNumberingAfterBreak="0">
    <w:nsid w:val="21AF7800"/>
    <w:multiLevelType w:val="singleLevel"/>
    <w:tmpl w:val="4EA4808A"/>
    <w:lvl w:ilvl="0">
      <w:start w:val="11"/>
      <w:numFmt w:val="decimal"/>
      <w:lvlText w:val="%1. "/>
      <w:lvlJc w:val="left"/>
      <w:pPr>
        <w:tabs>
          <w:tab w:val="num" w:pos="360"/>
        </w:tabs>
        <w:ind w:left="283" w:hanging="283"/>
      </w:pPr>
      <w:rPr>
        <w:rFonts w:hint="default"/>
        <w:b w:val="0"/>
        <w:i w:val="0"/>
        <w:sz w:val="20"/>
      </w:rPr>
    </w:lvl>
  </w:abstractNum>
  <w:abstractNum w:abstractNumId="23" w15:restartNumberingAfterBreak="0">
    <w:nsid w:val="22A5579C"/>
    <w:multiLevelType w:val="hybridMultilevel"/>
    <w:tmpl w:val="722C9B7A"/>
    <w:lvl w:ilvl="0" w:tplc="AAC6EC14">
      <w:start w:val="1"/>
      <w:numFmt w:val="lowerLetter"/>
      <w:pStyle w:val="Nadpis3Char"/>
      <w:lvlText w:val="%1)"/>
      <w:lvlJc w:val="left"/>
      <w:pPr>
        <w:tabs>
          <w:tab w:val="num" w:pos="541"/>
        </w:tabs>
        <w:ind w:left="541" w:hanging="360"/>
      </w:pPr>
      <w:rPr>
        <w:rFonts w:hint="default"/>
      </w:rPr>
    </w:lvl>
    <w:lvl w:ilvl="1" w:tplc="DEC4BD8C">
      <w:start w:val="1"/>
      <w:numFmt w:val="bullet"/>
      <w:lvlText w:val=""/>
      <w:lvlJc w:val="left"/>
      <w:pPr>
        <w:tabs>
          <w:tab w:val="num" w:pos="1784"/>
        </w:tabs>
        <w:ind w:left="1784" w:hanging="420"/>
      </w:pPr>
      <w:rPr>
        <w:rFonts w:ascii="Symbol" w:eastAsia="Times New Roman" w:hAnsi="Symbol" w:cs="Times New Roman" w:hint="default"/>
      </w:rPr>
    </w:lvl>
    <w:lvl w:ilvl="2" w:tplc="CB0AD074">
      <w:start w:val="1"/>
      <w:numFmt w:val="lowerLetter"/>
      <w:lvlText w:val="%3)"/>
      <w:lvlJc w:val="left"/>
      <w:pPr>
        <w:tabs>
          <w:tab w:val="num" w:pos="2624"/>
        </w:tabs>
        <w:ind w:left="2624" w:hanging="360"/>
      </w:pPr>
      <w:rPr>
        <w:rFonts w:hint="default"/>
      </w:rPr>
    </w:lvl>
    <w:lvl w:ilvl="3" w:tplc="0405000F" w:tentative="1">
      <w:start w:val="1"/>
      <w:numFmt w:val="decimal"/>
      <w:lvlText w:val="%4."/>
      <w:lvlJc w:val="left"/>
      <w:pPr>
        <w:tabs>
          <w:tab w:val="num" w:pos="3164"/>
        </w:tabs>
        <w:ind w:left="3164" w:hanging="360"/>
      </w:pPr>
    </w:lvl>
    <w:lvl w:ilvl="4" w:tplc="04050019" w:tentative="1">
      <w:start w:val="1"/>
      <w:numFmt w:val="lowerLetter"/>
      <w:lvlText w:val="%5."/>
      <w:lvlJc w:val="left"/>
      <w:pPr>
        <w:tabs>
          <w:tab w:val="num" w:pos="3884"/>
        </w:tabs>
        <w:ind w:left="3884" w:hanging="360"/>
      </w:pPr>
    </w:lvl>
    <w:lvl w:ilvl="5" w:tplc="0405001B" w:tentative="1">
      <w:start w:val="1"/>
      <w:numFmt w:val="lowerRoman"/>
      <w:lvlText w:val="%6."/>
      <w:lvlJc w:val="right"/>
      <w:pPr>
        <w:tabs>
          <w:tab w:val="num" w:pos="4604"/>
        </w:tabs>
        <w:ind w:left="4604" w:hanging="180"/>
      </w:pPr>
    </w:lvl>
    <w:lvl w:ilvl="6" w:tplc="0405000F" w:tentative="1">
      <w:start w:val="1"/>
      <w:numFmt w:val="decimal"/>
      <w:lvlText w:val="%7."/>
      <w:lvlJc w:val="left"/>
      <w:pPr>
        <w:tabs>
          <w:tab w:val="num" w:pos="5324"/>
        </w:tabs>
        <w:ind w:left="5324" w:hanging="360"/>
      </w:pPr>
    </w:lvl>
    <w:lvl w:ilvl="7" w:tplc="04050019" w:tentative="1">
      <w:start w:val="1"/>
      <w:numFmt w:val="lowerLetter"/>
      <w:lvlText w:val="%8."/>
      <w:lvlJc w:val="left"/>
      <w:pPr>
        <w:tabs>
          <w:tab w:val="num" w:pos="6044"/>
        </w:tabs>
        <w:ind w:left="6044" w:hanging="360"/>
      </w:pPr>
    </w:lvl>
    <w:lvl w:ilvl="8" w:tplc="0405001B" w:tentative="1">
      <w:start w:val="1"/>
      <w:numFmt w:val="lowerRoman"/>
      <w:lvlText w:val="%9."/>
      <w:lvlJc w:val="right"/>
      <w:pPr>
        <w:tabs>
          <w:tab w:val="num" w:pos="6764"/>
        </w:tabs>
        <w:ind w:left="6764" w:hanging="180"/>
      </w:pPr>
    </w:lvl>
  </w:abstractNum>
  <w:abstractNum w:abstractNumId="24" w15:restartNumberingAfterBreak="0">
    <w:nsid w:val="24417EA9"/>
    <w:multiLevelType w:val="multilevel"/>
    <w:tmpl w:val="758624C6"/>
    <w:lvl w:ilvl="0">
      <w:start w:val="1"/>
      <w:numFmt w:val="decimal"/>
      <w:pStyle w:val="Zkladntextodsazen2"/>
      <w:suff w:val="space"/>
      <w:lvlText w:val="%1 "/>
      <w:lvlJc w:val="left"/>
      <w:pPr>
        <w:ind w:left="530" w:hanging="360"/>
      </w:pPr>
      <w:rPr>
        <w:rFonts w:ascii="Arial" w:hAnsi="Arial" w:hint="default"/>
        <w:b w:val="0"/>
        <w:i w:val="0"/>
        <w:sz w:val="20"/>
        <w:u w:val="none"/>
      </w:rPr>
    </w:lvl>
    <w:lvl w:ilvl="1">
      <w:start w:val="1"/>
      <w:numFmt w:val="decimal"/>
      <w:pStyle w:val="ORNseznamspismeny"/>
      <w:lvlText w:val="%1.%2"/>
      <w:lvlJc w:val="left"/>
      <w:pPr>
        <w:tabs>
          <w:tab w:val="num" w:pos="624"/>
        </w:tabs>
        <w:ind w:left="624" w:hanging="454"/>
      </w:pPr>
      <w:rPr>
        <w:rFonts w:hint="default"/>
        <w:u w:val="none"/>
      </w:rPr>
    </w:lvl>
    <w:lvl w:ilvl="2">
      <w:start w:val="1"/>
      <w:numFmt w:val="decimal"/>
      <w:pStyle w:val="AKnormlnChar"/>
      <w:lvlText w:val="%1.%2.%3"/>
      <w:lvlJc w:val="left"/>
      <w:pPr>
        <w:tabs>
          <w:tab w:val="num" w:pos="1344"/>
        </w:tabs>
        <w:ind w:left="624" w:firstLine="0"/>
      </w:pPr>
      <w:rPr>
        <w:rFonts w:hint="default"/>
      </w:rPr>
    </w:lvl>
    <w:lvl w:ilvl="3">
      <w:start w:val="1"/>
      <w:numFmt w:val="decimal"/>
      <w:lvlText w:val="%1.%2.%3.%4."/>
      <w:lvlJc w:val="left"/>
      <w:pPr>
        <w:tabs>
          <w:tab w:val="num" w:pos="1970"/>
        </w:tabs>
        <w:ind w:left="1898" w:hanging="648"/>
      </w:pPr>
      <w:rPr>
        <w:rFonts w:hint="default"/>
      </w:rPr>
    </w:lvl>
    <w:lvl w:ilvl="4">
      <w:start w:val="1"/>
      <w:numFmt w:val="decimal"/>
      <w:lvlText w:val="%1.%2.%3.%4.%5."/>
      <w:lvlJc w:val="left"/>
      <w:pPr>
        <w:tabs>
          <w:tab w:val="num" w:pos="2690"/>
        </w:tabs>
        <w:ind w:left="2402" w:hanging="792"/>
      </w:pPr>
      <w:rPr>
        <w:rFonts w:hint="default"/>
      </w:rPr>
    </w:lvl>
    <w:lvl w:ilvl="5">
      <w:start w:val="1"/>
      <w:numFmt w:val="decimal"/>
      <w:lvlText w:val="%1.%2.%3.%4.%5.%6."/>
      <w:lvlJc w:val="left"/>
      <w:pPr>
        <w:tabs>
          <w:tab w:val="num" w:pos="3050"/>
        </w:tabs>
        <w:ind w:left="2906" w:hanging="936"/>
      </w:pPr>
      <w:rPr>
        <w:rFonts w:hint="default"/>
      </w:rPr>
    </w:lvl>
    <w:lvl w:ilvl="6">
      <w:start w:val="1"/>
      <w:numFmt w:val="decimal"/>
      <w:lvlText w:val="%1.%2.%3.%4.%5.%6.%7."/>
      <w:lvlJc w:val="left"/>
      <w:pPr>
        <w:tabs>
          <w:tab w:val="num" w:pos="3770"/>
        </w:tabs>
        <w:ind w:left="3410" w:hanging="1080"/>
      </w:pPr>
      <w:rPr>
        <w:rFonts w:hint="default"/>
      </w:rPr>
    </w:lvl>
    <w:lvl w:ilvl="7">
      <w:start w:val="1"/>
      <w:numFmt w:val="decimal"/>
      <w:lvlText w:val="%1.%2.%3.%4.%5.%6.%7.%8."/>
      <w:lvlJc w:val="left"/>
      <w:pPr>
        <w:tabs>
          <w:tab w:val="num" w:pos="4130"/>
        </w:tabs>
        <w:ind w:left="3914" w:hanging="1224"/>
      </w:pPr>
      <w:rPr>
        <w:rFonts w:hint="default"/>
      </w:rPr>
    </w:lvl>
    <w:lvl w:ilvl="8">
      <w:start w:val="1"/>
      <w:numFmt w:val="decimal"/>
      <w:lvlText w:val="%1.%2.%3.%4.%5.%6.%7.%8.%9."/>
      <w:lvlJc w:val="left"/>
      <w:pPr>
        <w:tabs>
          <w:tab w:val="num" w:pos="4850"/>
        </w:tabs>
        <w:ind w:left="4490" w:hanging="1440"/>
      </w:pPr>
      <w:rPr>
        <w:rFonts w:hint="default"/>
      </w:rPr>
    </w:lvl>
  </w:abstractNum>
  <w:abstractNum w:abstractNumId="25" w15:restartNumberingAfterBreak="0">
    <w:nsid w:val="25F97D90"/>
    <w:multiLevelType w:val="hybridMultilevel"/>
    <w:tmpl w:val="99C82D6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26AC4ABD"/>
    <w:multiLevelType w:val="hybridMultilevel"/>
    <w:tmpl w:val="FB6AD66A"/>
    <w:lvl w:ilvl="0" w:tplc="FFFFFFFF">
      <w:start w:val="1"/>
      <w:numFmt w:val="lowerLetter"/>
      <w:lvlText w:val="%1)"/>
      <w:lvlJc w:val="left"/>
      <w:pPr>
        <w:ind w:left="720" w:hanging="360"/>
      </w:pPr>
      <w:rPr>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2BBC10FB"/>
    <w:multiLevelType w:val="hybridMultilevel"/>
    <w:tmpl w:val="04C67E88"/>
    <w:lvl w:ilvl="0" w:tplc="0405000F">
      <w:start w:val="1"/>
      <w:numFmt w:val="decimal"/>
      <w:lvlText w:val="%1."/>
      <w:lvlJc w:val="left"/>
      <w:pPr>
        <w:ind w:left="720" w:hanging="360"/>
      </w:pPr>
    </w:lvl>
    <w:lvl w:ilvl="1" w:tplc="A01E25EA">
      <w:start w:val="1"/>
      <w:numFmt w:val="lowerLetter"/>
      <w:lvlText w:val="%2."/>
      <w:lvlJc w:val="left"/>
      <w:pPr>
        <w:ind w:left="1440" w:hanging="360"/>
      </w:pPr>
      <w:rPr>
        <w:b w:val="0"/>
        <w:bCs/>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2E6A63E1"/>
    <w:multiLevelType w:val="singleLevel"/>
    <w:tmpl w:val="FC8ADEAA"/>
    <w:lvl w:ilvl="0">
      <w:start w:val="3"/>
      <w:numFmt w:val="bullet"/>
      <w:lvlText w:val="-"/>
      <w:lvlJc w:val="left"/>
      <w:pPr>
        <w:tabs>
          <w:tab w:val="num" w:pos="360"/>
        </w:tabs>
        <w:ind w:left="360" w:hanging="360"/>
      </w:pPr>
      <w:rPr>
        <w:rFonts w:hint="default"/>
      </w:rPr>
    </w:lvl>
  </w:abstractNum>
  <w:abstractNum w:abstractNumId="29" w15:restartNumberingAfterBreak="0">
    <w:nsid w:val="2EB16965"/>
    <w:multiLevelType w:val="hybridMultilevel"/>
    <w:tmpl w:val="D7AEC6A2"/>
    <w:lvl w:ilvl="0" w:tplc="B12C8522">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2F0F1BE2"/>
    <w:multiLevelType w:val="singleLevel"/>
    <w:tmpl w:val="17127296"/>
    <w:lvl w:ilvl="0">
      <w:start w:val="1"/>
      <w:numFmt w:val="decimal"/>
      <w:lvlText w:val="%1. "/>
      <w:legacy w:legacy="1" w:legacySpace="0" w:legacyIndent="283"/>
      <w:lvlJc w:val="left"/>
      <w:pPr>
        <w:ind w:left="283" w:hanging="283"/>
      </w:pPr>
      <w:rPr>
        <w:rFonts w:ascii="Times New Roman" w:hAnsi="Times New Roman" w:hint="default"/>
        <w:b w:val="0"/>
        <w:i w:val="0"/>
        <w:sz w:val="20"/>
        <w:u w:val="none"/>
      </w:rPr>
    </w:lvl>
  </w:abstractNum>
  <w:abstractNum w:abstractNumId="31" w15:restartNumberingAfterBreak="0">
    <w:nsid w:val="30A85DD6"/>
    <w:multiLevelType w:val="hybridMultilevel"/>
    <w:tmpl w:val="94CA9A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31820228"/>
    <w:multiLevelType w:val="singleLevel"/>
    <w:tmpl w:val="17127296"/>
    <w:lvl w:ilvl="0">
      <w:start w:val="2"/>
      <w:numFmt w:val="decimal"/>
      <w:lvlText w:val="%1. "/>
      <w:legacy w:legacy="1" w:legacySpace="0" w:legacyIndent="283"/>
      <w:lvlJc w:val="left"/>
      <w:pPr>
        <w:ind w:left="283" w:hanging="283"/>
      </w:pPr>
      <w:rPr>
        <w:sz w:val="20"/>
      </w:rPr>
    </w:lvl>
  </w:abstractNum>
  <w:abstractNum w:abstractNumId="33" w15:restartNumberingAfterBreak="0">
    <w:nsid w:val="33D66125"/>
    <w:multiLevelType w:val="hybridMultilevel"/>
    <w:tmpl w:val="3D74FC18"/>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15:restartNumberingAfterBreak="0">
    <w:nsid w:val="34E02D76"/>
    <w:multiLevelType w:val="hybridMultilevel"/>
    <w:tmpl w:val="78A85B56"/>
    <w:lvl w:ilvl="0" w:tplc="DC926022">
      <w:start w:val="1"/>
      <w:numFmt w:val="decimal"/>
      <w:pStyle w:val="slovanseznam"/>
      <w:lvlText w:val="%1."/>
      <w:lvlJc w:val="left"/>
      <w:pPr>
        <w:tabs>
          <w:tab w:val="num" w:pos="767"/>
        </w:tabs>
        <w:ind w:left="748" w:hanging="341"/>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35913034"/>
    <w:multiLevelType w:val="hybridMultilevel"/>
    <w:tmpl w:val="F2D2EAE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36214C0D"/>
    <w:multiLevelType w:val="multilevel"/>
    <w:tmpl w:val="18643DF8"/>
    <w:lvl w:ilvl="0">
      <w:start w:val="1"/>
      <w:numFmt w:val="upperRoman"/>
      <w:pStyle w:val="Stednmka2Char"/>
      <w:suff w:val="nothing"/>
      <w:lvlText w:val="čl. %1."/>
      <w:lvlJc w:val="center"/>
      <w:pPr>
        <w:ind w:left="284" w:firstLine="0"/>
      </w:pPr>
    </w:lvl>
    <w:lvl w:ilvl="1">
      <w:start w:val="1"/>
      <w:numFmt w:val="decimal"/>
      <w:pStyle w:val="ZkladntextChar"/>
      <w:isLgl/>
      <w:lvlText w:val="%1.%2."/>
      <w:lvlJc w:val="left"/>
      <w:pPr>
        <w:tabs>
          <w:tab w:val="num" w:pos="1288"/>
        </w:tabs>
        <w:ind w:left="1078" w:hanging="510"/>
      </w:pPr>
      <w:rPr>
        <w:b w:val="0"/>
        <w:i w:val="0"/>
      </w:rPr>
    </w:lvl>
    <w:lvl w:ilvl="2">
      <w:start w:val="1"/>
      <w:numFmt w:val="lowerRoman"/>
      <w:lvlText w:val="(%3)"/>
      <w:lvlJc w:val="left"/>
      <w:pPr>
        <w:tabs>
          <w:tab w:val="num" w:pos="2215"/>
        </w:tabs>
        <w:ind w:left="1872" w:hanging="737"/>
      </w:pPr>
    </w:lvl>
    <w:lvl w:ilvl="3">
      <w:start w:val="1"/>
      <w:numFmt w:val="bullet"/>
      <w:lvlText w:val="-"/>
      <w:lvlJc w:val="left"/>
      <w:pPr>
        <w:tabs>
          <w:tab w:val="num" w:pos="1004"/>
        </w:tabs>
        <w:ind w:left="1004" w:hanging="720"/>
      </w:pPr>
      <w:rPr>
        <w:rFonts w:ascii="Times New Roman" w:hAnsi="Times New Roman" w:cs="Times New Roman" w:hint="default"/>
      </w:rPr>
    </w:lvl>
    <w:lvl w:ilvl="4">
      <w:start w:val="1"/>
      <w:numFmt w:val="decimal"/>
      <w:lvlText w:val="%1.%2.%3.%4.%5"/>
      <w:lvlJc w:val="left"/>
      <w:pPr>
        <w:tabs>
          <w:tab w:val="num" w:pos="1004"/>
        </w:tabs>
        <w:ind w:left="1004" w:hanging="720"/>
      </w:pPr>
    </w:lvl>
    <w:lvl w:ilvl="5">
      <w:start w:val="1"/>
      <w:numFmt w:val="decimal"/>
      <w:lvlText w:val="%1.%2.%3.%4.%5.%6"/>
      <w:lvlJc w:val="left"/>
      <w:pPr>
        <w:tabs>
          <w:tab w:val="num" w:pos="1364"/>
        </w:tabs>
        <w:ind w:left="1364" w:hanging="1080"/>
      </w:pPr>
    </w:lvl>
    <w:lvl w:ilvl="6">
      <w:start w:val="1"/>
      <w:numFmt w:val="decimal"/>
      <w:lvlText w:val="%1.%2.%3.%4.%5.%6.%7"/>
      <w:lvlJc w:val="left"/>
      <w:pPr>
        <w:tabs>
          <w:tab w:val="num" w:pos="1364"/>
        </w:tabs>
        <w:ind w:left="1364" w:hanging="1080"/>
      </w:pPr>
    </w:lvl>
    <w:lvl w:ilvl="7">
      <w:start w:val="1"/>
      <w:numFmt w:val="decimal"/>
      <w:lvlText w:val="%1.%2.%3.%4.%5.%6.%7.%8"/>
      <w:lvlJc w:val="left"/>
      <w:pPr>
        <w:tabs>
          <w:tab w:val="num" w:pos="1724"/>
        </w:tabs>
        <w:ind w:left="1724" w:hanging="1440"/>
      </w:pPr>
    </w:lvl>
    <w:lvl w:ilvl="8">
      <w:start w:val="1"/>
      <w:numFmt w:val="decimal"/>
      <w:lvlText w:val="%1.%2.%3.%4.%5.%6.%7.%8.%9"/>
      <w:lvlJc w:val="left"/>
      <w:pPr>
        <w:tabs>
          <w:tab w:val="num" w:pos="1724"/>
        </w:tabs>
        <w:ind w:left="1724" w:hanging="1440"/>
      </w:pPr>
    </w:lvl>
  </w:abstractNum>
  <w:abstractNum w:abstractNumId="37" w15:restartNumberingAfterBreak="0">
    <w:nsid w:val="3E057636"/>
    <w:multiLevelType w:val="hybridMultilevel"/>
    <w:tmpl w:val="5448C604"/>
    <w:lvl w:ilvl="0" w:tplc="0B1C73FA">
      <w:start w:val="1"/>
      <w:numFmt w:val="decimal"/>
      <w:lvlText w:val="%1."/>
      <w:lvlJc w:val="left"/>
      <w:pPr>
        <w:ind w:left="720" w:hanging="360"/>
      </w:pPr>
      <w:rPr>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3EE93427"/>
    <w:multiLevelType w:val="singleLevel"/>
    <w:tmpl w:val="5D981652"/>
    <w:lvl w:ilvl="0">
      <w:start w:val="1"/>
      <w:numFmt w:val="decimal"/>
      <w:lvlText w:val="%1. "/>
      <w:legacy w:legacy="1" w:legacySpace="0" w:legacyIndent="283"/>
      <w:lvlJc w:val="left"/>
      <w:pPr>
        <w:ind w:left="283" w:hanging="283"/>
      </w:pPr>
      <w:rPr>
        <w:rFonts w:ascii="Times New Roman" w:hAnsi="Times New Roman" w:hint="default"/>
        <w:b w:val="0"/>
        <w:i w:val="0"/>
        <w:sz w:val="20"/>
        <w:u w:val="none"/>
      </w:rPr>
    </w:lvl>
  </w:abstractNum>
  <w:abstractNum w:abstractNumId="39" w15:restartNumberingAfterBreak="0">
    <w:nsid w:val="3F7C4416"/>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40F24D67"/>
    <w:multiLevelType w:val="hybridMultilevel"/>
    <w:tmpl w:val="3F06366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1" w15:restartNumberingAfterBreak="0">
    <w:nsid w:val="41F773F4"/>
    <w:multiLevelType w:val="singleLevel"/>
    <w:tmpl w:val="D64816C6"/>
    <w:lvl w:ilvl="0">
      <w:start w:val="2"/>
      <w:numFmt w:val="decimal"/>
      <w:lvlText w:val="%1. "/>
      <w:lvlJc w:val="left"/>
      <w:pPr>
        <w:tabs>
          <w:tab w:val="num" w:pos="0"/>
        </w:tabs>
        <w:ind w:left="283" w:hanging="283"/>
      </w:pPr>
      <w:rPr>
        <w:rFonts w:ascii="Times New Roman" w:hAnsi="Times New Roman" w:hint="default"/>
        <w:b w:val="0"/>
        <w:i w:val="0"/>
        <w:sz w:val="20"/>
        <w:u w:val="none"/>
      </w:rPr>
    </w:lvl>
  </w:abstractNum>
  <w:abstractNum w:abstractNumId="42" w15:restartNumberingAfterBreak="0">
    <w:nsid w:val="43A250A1"/>
    <w:multiLevelType w:val="hybridMultilevel"/>
    <w:tmpl w:val="FB6AD66A"/>
    <w:lvl w:ilvl="0" w:tplc="FFFFFFFF">
      <w:start w:val="1"/>
      <w:numFmt w:val="lowerLetter"/>
      <w:lvlText w:val="%1)"/>
      <w:lvlJc w:val="left"/>
      <w:pPr>
        <w:ind w:left="720" w:hanging="360"/>
      </w:pPr>
      <w:rPr>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45A22461"/>
    <w:multiLevelType w:val="hybridMultilevel"/>
    <w:tmpl w:val="FB6AD66A"/>
    <w:lvl w:ilvl="0" w:tplc="FFFFFFFF">
      <w:start w:val="1"/>
      <w:numFmt w:val="lowerLetter"/>
      <w:lvlText w:val="%1)"/>
      <w:lvlJc w:val="left"/>
      <w:pPr>
        <w:ind w:left="720" w:hanging="360"/>
      </w:pPr>
      <w:rPr>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493956D5"/>
    <w:multiLevelType w:val="hybridMultilevel"/>
    <w:tmpl w:val="FB6AD66A"/>
    <w:lvl w:ilvl="0" w:tplc="04050017">
      <w:start w:val="1"/>
      <w:numFmt w:val="lowerLetter"/>
      <w:lvlText w:val="%1)"/>
      <w:lvlJc w:val="left"/>
      <w:pPr>
        <w:ind w:left="720" w:hanging="360"/>
      </w:pPr>
      <w:rPr>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4B3B669D"/>
    <w:multiLevelType w:val="hybridMultilevel"/>
    <w:tmpl w:val="C9FC790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6" w15:restartNumberingAfterBreak="0">
    <w:nsid w:val="4BE96887"/>
    <w:multiLevelType w:val="hybridMultilevel"/>
    <w:tmpl w:val="208CE03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4DFC0E7D"/>
    <w:multiLevelType w:val="hybridMultilevel"/>
    <w:tmpl w:val="295E86F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8" w15:restartNumberingAfterBreak="0">
    <w:nsid w:val="4E9A2172"/>
    <w:multiLevelType w:val="hybridMultilevel"/>
    <w:tmpl w:val="9F84F29C"/>
    <w:lvl w:ilvl="0" w:tplc="6A9EA262">
      <w:start w:val="1"/>
      <w:numFmt w:val="lowerLetter"/>
      <w:lvlText w:val="%1)"/>
      <w:lvlJc w:val="left"/>
      <w:pPr>
        <w:tabs>
          <w:tab w:val="num" w:pos="927"/>
        </w:tabs>
        <w:ind w:left="927" w:hanging="360"/>
      </w:pPr>
      <w:rPr>
        <w:rFonts w:hint="default"/>
      </w:rPr>
    </w:lvl>
    <w:lvl w:ilvl="1" w:tplc="04090019" w:tentative="1">
      <w:start w:val="1"/>
      <w:numFmt w:val="lowerLetter"/>
      <w:lvlText w:val="%2."/>
      <w:lvlJc w:val="left"/>
      <w:pPr>
        <w:tabs>
          <w:tab w:val="num" w:pos="1327"/>
        </w:tabs>
        <w:ind w:left="1327" w:hanging="360"/>
      </w:pPr>
    </w:lvl>
    <w:lvl w:ilvl="2" w:tplc="0409001B" w:tentative="1">
      <w:start w:val="1"/>
      <w:numFmt w:val="lowerRoman"/>
      <w:lvlText w:val="%3."/>
      <w:lvlJc w:val="right"/>
      <w:pPr>
        <w:tabs>
          <w:tab w:val="num" w:pos="2047"/>
        </w:tabs>
        <w:ind w:left="2047" w:hanging="180"/>
      </w:pPr>
    </w:lvl>
    <w:lvl w:ilvl="3" w:tplc="0409000F" w:tentative="1">
      <w:start w:val="1"/>
      <w:numFmt w:val="decimal"/>
      <w:lvlText w:val="%4."/>
      <w:lvlJc w:val="left"/>
      <w:pPr>
        <w:tabs>
          <w:tab w:val="num" w:pos="2767"/>
        </w:tabs>
        <w:ind w:left="2767" w:hanging="360"/>
      </w:pPr>
    </w:lvl>
    <w:lvl w:ilvl="4" w:tplc="04090019" w:tentative="1">
      <w:start w:val="1"/>
      <w:numFmt w:val="lowerLetter"/>
      <w:lvlText w:val="%5."/>
      <w:lvlJc w:val="left"/>
      <w:pPr>
        <w:tabs>
          <w:tab w:val="num" w:pos="3487"/>
        </w:tabs>
        <w:ind w:left="3487" w:hanging="360"/>
      </w:pPr>
    </w:lvl>
    <w:lvl w:ilvl="5" w:tplc="0409001B" w:tentative="1">
      <w:start w:val="1"/>
      <w:numFmt w:val="lowerRoman"/>
      <w:lvlText w:val="%6."/>
      <w:lvlJc w:val="right"/>
      <w:pPr>
        <w:tabs>
          <w:tab w:val="num" w:pos="4207"/>
        </w:tabs>
        <w:ind w:left="4207" w:hanging="180"/>
      </w:pPr>
    </w:lvl>
    <w:lvl w:ilvl="6" w:tplc="0409000F" w:tentative="1">
      <w:start w:val="1"/>
      <w:numFmt w:val="decimal"/>
      <w:lvlText w:val="%7."/>
      <w:lvlJc w:val="left"/>
      <w:pPr>
        <w:tabs>
          <w:tab w:val="num" w:pos="4927"/>
        </w:tabs>
        <w:ind w:left="4927" w:hanging="360"/>
      </w:pPr>
    </w:lvl>
    <w:lvl w:ilvl="7" w:tplc="04090019" w:tentative="1">
      <w:start w:val="1"/>
      <w:numFmt w:val="lowerLetter"/>
      <w:lvlText w:val="%8."/>
      <w:lvlJc w:val="left"/>
      <w:pPr>
        <w:tabs>
          <w:tab w:val="num" w:pos="5647"/>
        </w:tabs>
        <w:ind w:left="5647" w:hanging="360"/>
      </w:pPr>
    </w:lvl>
    <w:lvl w:ilvl="8" w:tplc="0409001B" w:tentative="1">
      <w:start w:val="1"/>
      <w:numFmt w:val="lowerRoman"/>
      <w:lvlText w:val="%9."/>
      <w:lvlJc w:val="right"/>
      <w:pPr>
        <w:tabs>
          <w:tab w:val="num" w:pos="6367"/>
        </w:tabs>
        <w:ind w:left="6367" w:hanging="180"/>
      </w:pPr>
    </w:lvl>
  </w:abstractNum>
  <w:abstractNum w:abstractNumId="49" w15:restartNumberingAfterBreak="0">
    <w:nsid w:val="55542DFD"/>
    <w:multiLevelType w:val="hybridMultilevel"/>
    <w:tmpl w:val="EACE8F7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0" w15:restartNumberingAfterBreak="0">
    <w:nsid w:val="5BF50652"/>
    <w:multiLevelType w:val="hybridMultilevel"/>
    <w:tmpl w:val="FB6AD66A"/>
    <w:lvl w:ilvl="0" w:tplc="FFFFFFFF">
      <w:start w:val="1"/>
      <w:numFmt w:val="lowerLetter"/>
      <w:lvlText w:val="%1)"/>
      <w:lvlJc w:val="left"/>
      <w:pPr>
        <w:ind w:left="720" w:hanging="360"/>
      </w:pPr>
      <w:rPr>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5F80077A"/>
    <w:multiLevelType w:val="hybridMultilevel"/>
    <w:tmpl w:val="215AED8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2" w15:restartNumberingAfterBreak="0">
    <w:nsid w:val="606A10B9"/>
    <w:multiLevelType w:val="singleLevel"/>
    <w:tmpl w:val="17127296"/>
    <w:lvl w:ilvl="0">
      <w:start w:val="1"/>
      <w:numFmt w:val="decimal"/>
      <w:lvlText w:val="%1. "/>
      <w:legacy w:legacy="1" w:legacySpace="0" w:legacyIndent="283"/>
      <w:lvlJc w:val="left"/>
      <w:pPr>
        <w:ind w:left="283" w:hanging="283"/>
      </w:pPr>
      <w:rPr>
        <w:rFonts w:ascii="Times New Roman" w:hAnsi="Times New Roman" w:hint="default"/>
        <w:b w:val="0"/>
        <w:i w:val="0"/>
        <w:sz w:val="20"/>
        <w:u w:val="none"/>
      </w:rPr>
    </w:lvl>
  </w:abstractNum>
  <w:abstractNum w:abstractNumId="53" w15:restartNumberingAfterBreak="0">
    <w:nsid w:val="60ED2136"/>
    <w:multiLevelType w:val="hybridMultilevel"/>
    <w:tmpl w:val="9852214E"/>
    <w:lvl w:ilvl="0" w:tplc="0405000F">
      <w:start w:val="1"/>
      <w:numFmt w:val="decimal"/>
      <w:lvlText w:val="%1."/>
      <w:lvlJc w:val="left"/>
      <w:pPr>
        <w:tabs>
          <w:tab w:val="num" w:pos="720"/>
        </w:tabs>
        <w:ind w:left="720" w:hanging="360"/>
      </w:pPr>
      <w:rPr>
        <w:rFonts w:hint="default"/>
      </w:rPr>
    </w:lvl>
    <w:lvl w:ilvl="1" w:tplc="38BAAE10">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4" w15:restartNumberingAfterBreak="0">
    <w:nsid w:val="625D54DF"/>
    <w:multiLevelType w:val="hybridMultilevel"/>
    <w:tmpl w:val="7C2403E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5" w15:restartNumberingAfterBreak="0">
    <w:nsid w:val="64B54745"/>
    <w:multiLevelType w:val="hybridMultilevel"/>
    <w:tmpl w:val="25DE06BA"/>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56" w15:restartNumberingAfterBreak="0">
    <w:nsid w:val="667D2384"/>
    <w:multiLevelType w:val="hybridMultilevel"/>
    <w:tmpl w:val="5878653E"/>
    <w:lvl w:ilvl="0" w:tplc="FAAA0770">
      <w:numFmt w:val="bullet"/>
      <w:lvlText w:val="-"/>
      <w:lvlJc w:val="left"/>
      <w:pPr>
        <w:ind w:left="1080" w:hanging="360"/>
      </w:pPr>
      <w:rPr>
        <w:rFonts w:ascii="Calibri" w:eastAsia="Times New Roman"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7" w15:restartNumberingAfterBreak="0">
    <w:nsid w:val="673B14DE"/>
    <w:multiLevelType w:val="singleLevel"/>
    <w:tmpl w:val="17127296"/>
    <w:lvl w:ilvl="0">
      <w:start w:val="1"/>
      <w:numFmt w:val="decimal"/>
      <w:lvlText w:val="%1. "/>
      <w:legacy w:legacy="1" w:legacySpace="0" w:legacyIndent="283"/>
      <w:lvlJc w:val="left"/>
      <w:pPr>
        <w:ind w:left="283" w:hanging="283"/>
      </w:pPr>
      <w:rPr>
        <w:rFonts w:ascii="Times New Roman" w:hAnsi="Times New Roman" w:hint="default"/>
        <w:b w:val="0"/>
        <w:i w:val="0"/>
        <w:sz w:val="20"/>
        <w:u w:val="none"/>
      </w:rPr>
    </w:lvl>
  </w:abstractNum>
  <w:abstractNum w:abstractNumId="58" w15:restartNumberingAfterBreak="0">
    <w:nsid w:val="6770723A"/>
    <w:multiLevelType w:val="hybridMultilevel"/>
    <w:tmpl w:val="FB6AD66A"/>
    <w:lvl w:ilvl="0" w:tplc="FFFFFFFF">
      <w:start w:val="1"/>
      <w:numFmt w:val="lowerLetter"/>
      <w:lvlText w:val="%1)"/>
      <w:lvlJc w:val="left"/>
      <w:pPr>
        <w:ind w:left="720" w:hanging="360"/>
      </w:pPr>
      <w:rPr>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68DF0348"/>
    <w:multiLevelType w:val="hybridMultilevel"/>
    <w:tmpl w:val="2E2E22C2"/>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0" w15:restartNumberingAfterBreak="0">
    <w:nsid w:val="690B0957"/>
    <w:multiLevelType w:val="hybridMultilevel"/>
    <w:tmpl w:val="E5D2322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1" w15:restartNumberingAfterBreak="0">
    <w:nsid w:val="6B167C5C"/>
    <w:multiLevelType w:val="hybridMultilevel"/>
    <w:tmpl w:val="FB6AD66A"/>
    <w:lvl w:ilvl="0" w:tplc="FFFFFFFF">
      <w:start w:val="1"/>
      <w:numFmt w:val="lowerLetter"/>
      <w:lvlText w:val="%1)"/>
      <w:lvlJc w:val="left"/>
      <w:pPr>
        <w:ind w:left="720" w:hanging="360"/>
      </w:pPr>
      <w:rPr>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6C6A64CF"/>
    <w:multiLevelType w:val="singleLevel"/>
    <w:tmpl w:val="17127296"/>
    <w:lvl w:ilvl="0">
      <w:start w:val="3"/>
      <w:numFmt w:val="decimal"/>
      <w:lvlText w:val="%1. "/>
      <w:legacy w:legacy="1" w:legacySpace="0" w:legacyIndent="283"/>
      <w:lvlJc w:val="left"/>
      <w:pPr>
        <w:ind w:left="283" w:hanging="283"/>
      </w:pPr>
      <w:rPr>
        <w:sz w:val="20"/>
      </w:rPr>
    </w:lvl>
  </w:abstractNum>
  <w:abstractNum w:abstractNumId="63" w15:restartNumberingAfterBreak="0">
    <w:nsid w:val="6C815903"/>
    <w:multiLevelType w:val="hybridMultilevel"/>
    <w:tmpl w:val="2E2E22C2"/>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4" w15:restartNumberingAfterBreak="0">
    <w:nsid w:val="6CE72909"/>
    <w:multiLevelType w:val="hybridMultilevel"/>
    <w:tmpl w:val="FB6AD66A"/>
    <w:lvl w:ilvl="0" w:tplc="FFFFFFFF">
      <w:start w:val="1"/>
      <w:numFmt w:val="lowerLetter"/>
      <w:lvlText w:val="%1)"/>
      <w:lvlJc w:val="left"/>
      <w:pPr>
        <w:ind w:left="720" w:hanging="360"/>
      </w:pPr>
      <w:rPr>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6DCD2826"/>
    <w:multiLevelType w:val="singleLevel"/>
    <w:tmpl w:val="17127296"/>
    <w:lvl w:ilvl="0">
      <w:start w:val="1"/>
      <w:numFmt w:val="decimal"/>
      <w:lvlText w:val="%1. "/>
      <w:legacy w:legacy="1" w:legacySpace="0" w:legacyIndent="283"/>
      <w:lvlJc w:val="left"/>
      <w:pPr>
        <w:ind w:left="283" w:hanging="283"/>
      </w:pPr>
      <w:rPr>
        <w:rFonts w:ascii="Times New Roman" w:hAnsi="Times New Roman" w:hint="default"/>
        <w:b w:val="0"/>
        <w:i w:val="0"/>
        <w:sz w:val="20"/>
        <w:u w:val="none"/>
      </w:rPr>
    </w:lvl>
  </w:abstractNum>
  <w:abstractNum w:abstractNumId="66" w15:restartNumberingAfterBreak="0">
    <w:nsid w:val="6E6A1E7B"/>
    <w:multiLevelType w:val="hybridMultilevel"/>
    <w:tmpl w:val="35183BF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7" w15:restartNumberingAfterBreak="0">
    <w:nsid w:val="705B188E"/>
    <w:multiLevelType w:val="hybridMultilevel"/>
    <w:tmpl w:val="463E1C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8" w15:restartNumberingAfterBreak="0">
    <w:nsid w:val="709C619E"/>
    <w:multiLevelType w:val="hybridMultilevel"/>
    <w:tmpl w:val="6D62ABF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9" w15:restartNumberingAfterBreak="0">
    <w:nsid w:val="732E72AE"/>
    <w:multiLevelType w:val="hybridMultilevel"/>
    <w:tmpl w:val="73863C0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0" w15:restartNumberingAfterBreak="0">
    <w:nsid w:val="758D6BA4"/>
    <w:multiLevelType w:val="hybridMultilevel"/>
    <w:tmpl w:val="6A1C2F5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1" w15:restartNumberingAfterBreak="0">
    <w:nsid w:val="77B24971"/>
    <w:multiLevelType w:val="hybridMultilevel"/>
    <w:tmpl w:val="FAEE0346"/>
    <w:lvl w:ilvl="0" w:tplc="D1E4AA62">
      <w:start w:val="1"/>
      <w:numFmt w:val="bullet"/>
      <w:pStyle w:val="Seznam"/>
      <w:lvlText w:val=""/>
      <w:lvlJc w:val="left"/>
      <w:pPr>
        <w:tabs>
          <w:tab w:val="num" w:pos="961"/>
        </w:tabs>
        <w:ind w:left="961" w:hanging="420"/>
      </w:pPr>
      <w:rPr>
        <w:rFonts w:ascii="Symbol" w:eastAsia="Times New Roman" w:hAnsi="Symbol" w:cs="Times New Roman" w:hint="default"/>
      </w:rPr>
    </w:lvl>
    <w:lvl w:ilvl="1" w:tplc="04050003" w:tentative="1">
      <w:start w:val="1"/>
      <w:numFmt w:val="bullet"/>
      <w:lvlText w:val="o"/>
      <w:lvlJc w:val="left"/>
      <w:pPr>
        <w:tabs>
          <w:tab w:val="num" w:pos="1621"/>
        </w:tabs>
        <w:ind w:left="1621" w:hanging="360"/>
      </w:pPr>
      <w:rPr>
        <w:rFonts w:ascii="Courier New" w:hAnsi="Courier New" w:hint="default"/>
      </w:rPr>
    </w:lvl>
    <w:lvl w:ilvl="2" w:tplc="04050005" w:tentative="1">
      <w:start w:val="1"/>
      <w:numFmt w:val="bullet"/>
      <w:lvlText w:val=""/>
      <w:lvlJc w:val="left"/>
      <w:pPr>
        <w:tabs>
          <w:tab w:val="num" w:pos="2341"/>
        </w:tabs>
        <w:ind w:left="2341" w:hanging="360"/>
      </w:pPr>
      <w:rPr>
        <w:rFonts w:ascii="Wingdings" w:hAnsi="Wingdings" w:hint="default"/>
      </w:rPr>
    </w:lvl>
    <w:lvl w:ilvl="3" w:tplc="04050001" w:tentative="1">
      <w:start w:val="1"/>
      <w:numFmt w:val="bullet"/>
      <w:lvlText w:val=""/>
      <w:lvlJc w:val="left"/>
      <w:pPr>
        <w:tabs>
          <w:tab w:val="num" w:pos="3061"/>
        </w:tabs>
        <w:ind w:left="3061" w:hanging="360"/>
      </w:pPr>
      <w:rPr>
        <w:rFonts w:ascii="Symbol" w:hAnsi="Symbol" w:hint="default"/>
      </w:rPr>
    </w:lvl>
    <w:lvl w:ilvl="4" w:tplc="04050003" w:tentative="1">
      <w:start w:val="1"/>
      <w:numFmt w:val="bullet"/>
      <w:lvlText w:val="o"/>
      <w:lvlJc w:val="left"/>
      <w:pPr>
        <w:tabs>
          <w:tab w:val="num" w:pos="3781"/>
        </w:tabs>
        <w:ind w:left="3781" w:hanging="360"/>
      </w:pPr>
      <w:rPr>
        <w:rFonts w:ascii="Courier New" w:hAnsi="Courier New" w:hint="default"/>
      </w:rPr>
    </w:lvl>
    <w:lvl w:ilvl="5" w:tplc="04050005" w:tentative="1">
      <w:start w:val="1"/>
      <w:numFmt w:val="bullet"/>
      <w:lvlText w:val=""/>
      <w:lvlJc w:val="left"/>
      <w:pPr>
        <w:tabs>
          <w:tab w:val="num" w:pos="4501"/>
        </w:tabs>
        <w:ind w:left="4501" w:hanging="360"/>
      </w:pPr>
      <w:rPr>
        <w:rFonts w:ascii="Wingdings" w:hAnsi="Wingdings" w:hint="default"/>
      </w:rPr>
    </w:lvl>
    <w:lvl w:ilvl="6" w:tplc="04050001" w:tentative="1">
      <w:start w:val="1"/>
      <w:numFmt w:val="bullet"/>
      <w:lvlText w:val=""/>
      <w:lvlJc w:val="left"/>
      <w:pPr>
        <w:tabs>
          <w:tab w:val="num" w:pos="5221"/>
        </w:tabs>
        <w:ind w:left="5221" w:hanging="360"/>
      </w:pPr>
      <w:rPr>
        <w:rFonts w:ascii="Symbol" w:hAnsi="Symbol" w:hint="default"/>
      </w:rPr>
    </w:lvl>
    <w:lvl w:ilvl="7" w:tplc="04050003" w:tentative="1">
      <w:start w:val="1"/>
      <w:numFmt w:val="bullet"/>
      <w:lvlText w:val="o"/>
      <w:lvlJc w:val="left"/>
      <w:pPr>
        <w:tabs>
          <w:tab w:val="num" w:pos="5941"/>
        </w:tabs>
        <w:ind w:left="5941" w:hanging="360"/>
      </w:pPr>
      <w:rPr>
        <w:rFonts w:ascii="Courier New" w:hAnsi="Courier New" w:hint="default"/>
      </w:rPr>
    </w:lvl>
    <w:lvl w:ilvl="8" w:tplc="04050005" w:tentative="1">
      <w:start w:val="1"/>
      <w:numFmt w:val="bullet"/>
      <w:lvlText w:val=""/>
      <w:lvlJc w:val="left"/>
      <w:pPr>
        <w:tabs>
          <w:tab w:val="num" w:pos="6661"/>
        </w:tabs>
        <w:ind w:left="6661" w:hanging="360"/>
      </w:pPr>
      <w:rPr>
        <w:rFonts w:ascii="Wingdings" w:hAnsi="Wingdings" w:hint="default"/>
      </w:rPr>
    </w:lvl>
  </w:abstractNum>
  <w:abstractNum w:abstractNumId="72" w15:restartNumberingAfterBreak="0">
    <w:nsid w:val="77E72A9A"/>
    <w:multiLevelType w:val="hybridMultilevel"/>
    <w:tmpl w:val="3160AD7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3" w15:restartNumberingAfterBreak="0">
    <w:nsid w:val="78970850"/>
    <w:multiLevelType w:val="hybridMultilevel"/>
    <w:tmpl w:val="5094CA9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4" w15:restartNumberingAfterBreak="0">
    <w:nsid w:val="79E52AA0"/>
    <w:multiLevelType w:val="hybridMultilevel"/>
    <w:tmpl w:val="CA628F6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5" w15:restartNumberingAfterBreak="0">
    <w:nsid w:val="7F094FFF"/>
    <w:multiLevelType w:val="hybridMultilevel"/>
    <w:tmpl w:val="EFD08A9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262565733">
    <w:abstractNumId w:val="23"/>
  </w:num>
  <w:num w:numId="2" w16cid:durableId="451484815">
    <w:abstractNumId w:val="34"/>
  </w:num>
  <w:num w:numId="3" w16cid:durableId="1400440446">
    <w:abstractNumId w:val="24"/>
  </w:num>
  <w:num w:numId="4" w16cid:durableId="1086462512">
    <w:abstractNumId w:val="71"/>
  </w:num>
  <w:num w:numId="5" w16cid:durableId="1620989050">
    <w:abstractNumId w:val="1"/>
  </w:num>
  <w:num w:numId="6" w16cid:durableId="301666428">
    <w:abstractNumId w:val="2"/>
    <w:lvlOverride w:ilvl="0">
      <w:lvl w:ilvl="0">
        <w:start w:val="1"/>
        <w:numFmt w:val="bullet"/>
        <w:lvlText w:val=""/>
        <w:legacy w:legacy="1" w:legacySpace="0" w:legacyIndent="283"/>
        <w:lvlJc w:val="left"/>
        <w:pPr>
          <w:ind w:left="584" w:hanging="283"/>
        </w:pPr>
        <w:rPr>
          <w:rFonts w:ascii="Symbol" w:hAnsi="Symbol" w:hint="default"/>
        </w:rPr>
      </w:lvl>
    </w:lvlOverride>
  </w:num>
  <w:num w:numId="7" w16cid:durableId="490758137">
    <w:abstractNumId w:val="65"/>
    <w:lvlOverride w:ilvl="0">
      <w:lvl w:ilvl="0">
        <w:start w:val="2"/>
        <w:numFmt w:val="decimal"/>
        <w:lvlText w:val="%1. "/>
        <w:legacy w:legacy="1" w:legacySpace="0" w:legacyIndent="283"/>
        <w:lvlJc w:val="left"/>
        <w:pPr>
          <w:ind w:left="283" w:hanging="283"/>
        </w:pPr>
        <w:rPr>
          <w:rFonts w:ascii="Times New Roman" w:hAnsi="Times New Roman" w:hint="default"/>
          <w:b w:val="0"/>
          <w:i w:val="0"/>
          <w:sz w:val="20"/>
          <w:u w:val="none"/>
        </w:rPr>
      </w:lvl>
    </w:lvlOverride>
  </w:num>
  <w:num w:numId="8" w16cid:durableId="259879944">
    <w:abstractNumId w:val="57"/>
  </w:num>
  <w:num w:numId="9" w16cid:durableId="967201164">
    <w:abstractNumId w:val="41"/>
  </w:num>
  <w:num w:numId="10" w16cid:durableId="967592694">
    <w:abstractNumId w:val="30"/>
  </w:num>
  <w:num w:numId="11" w16cid:durableId="110056818">
    <w:abstractNumId w:val="38"/>
  </w:num>
  <w:num w:numId="12" w16cid:durableId="853499438">
    <w:abstractNumId w:val="52"/>
  </w:num>
  <w:num w:numId="13" w16cid:durableId="1245531189">
    <w:abstractNumId w:val="32"/>
  </w:num>
  <w:num w:numId="14" w16cid:durableId="1454253476">
    <w:abstractNumId w:val="62"/>
  </w:num>
  <w:num w:numId="15" w16cid:durableId="942421438">
    <w:abstractNumId w:val="39"/>
  </w:num>
  <w:num w:numId="16" w16cid:durableId="1837727036">
    <w:abstractNumId w:val="16"/>
  </w:num>
  <w:num w:numId="17" w16cid:durableId="1068453181">
    <w:abstractNumId w:val="10"/>
  </w:num>
  <w:num w:numId="18" w16cid:durableId="1512453300">
    <w:abstractNumId w:val="0"/>
  </w:num>
  <w:num w:numId="19" w16cid:durableId="270822149">
    <w:abstractNumId w:val="17"/>
  </w:num>
  <w:num w:numId="20" w16cid:durableId="1881044694">
    <w:abstractNumId w:val="2"/>
    <w:lvlOverride w:ilvl="0">
      <w:lvl w:ilvl="0">
        <w:start w:val="4"/>
        <w:numFmt w:val="bullet"/>
        <w:lvlText w:val="-"/>
        <w:legacy w:legacy="1" w:legacySpace="0" w:legacyIndent="643"/>
        <w:lvlJc w:val="left"/>
        <w:pPr>
          <w:ind w:left="926" w:hanging="643"/>
        </w:pPr>
      </w:lvl>
    </w:lvlOverride>
  </w:num>
  <w:num w:numId="21" w16cid:durableId="1046837413">
    <w:abstractNumId w:val="12"/>
  </w:num>
  <w:num w:numId="22" w16cid:durableId="861895919">
    <w:abstractNumId w:val="33"/>
  </w:num>
  <w:num w:numId="23" w16cid:durableId="580799418">
    <w:abstractNumId w:val="53"/>
  </w:num>
  <w:num w:numId="24" w16cid:durableId="1958028857">
    <w:abstractNumId w:val="19"/>
  </w:num>
  <w:num w:numId="25" w16cid:durableId="515074434">
    <w:abstractNumId w:val="22"/>
  </w:num>
  <w:num w:numId="26" w16cid:durableId="1980455390">
    <w:abstractNumId w:val="48"/>
  </w:num>
  <w:num w:numId="27" w16cid:durableId="1909218989">
    <w:abstractNumId w:val="59"/>
  </w:num>
  <w:num w:numId="28" w16cid:durableId="1849296093">
    <w:abstractNumId w:val="11"/>
  </w:num>
  <w:num w:numId="29" w16cid:durableId="1030373334">
    <w:abstractNumId w:val="63"/>
  </w:num>
  <w:num w:numId="30" w16cid:durableId="1087923276">
    <w:abstractNumId w:val="14"/>
  </w:num>
  <w:num w:numId="31" w16cid:durableId="2104302191">
    <w:abstractNumId w:val="6"/>
  </w:num>
  <w:num w:numId="32" w16cid:durableId="1439181201">
    <w:abstractNumId w:val="55"/>
  </w:num>
  <w:num w:numId="33" w16cid:durableId="1788810211">
    <w:abstractNumId w:val="3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02437643">
    <w:abstractNumId w:val="56"/>
  </w:num>
  <w:num w:numId="35" w16cid:durableId="324818280">
    <w:abstractNumId w:val="3"/>
  </w:num>
  <w:num w:numId="36" w16cid:durableId="1586963421">
    <w:abstractNumId w:val="5"/>
  </w:num>
  <w:num w:numId="37" w16cid:durableId="1733117174">
    <w:abstractNumId w:val="47"/>
  </w:num>
  <w:num w:numId="38" w16cid:durableId="727454467">
    <w:abstractNumId w:val="60"/>
  </w:num>
  <w:num w:numId="39" w16cid:durableId="1563830876">
    <w:abstractNumId w:val="72"/>
  </w:num>
  <w:num w:numId="40" w16cid:durableId="457380764">
    <w:abstractNumId w:val="74"/>
  </w:num>
  <w:num w:numId="41" w16cid:durableId="1794712034">
    <w:abstractNumId w:val="37"/>
  </w:num>
  <w:num w:numId="42" w16cid:durableId="533155274">
    <w:abstractNumId w:val="66"/>
  </w:num>
  <w:num w:numId="43" w16cid:durableId="2131824821">
    <w:abstractNumId w:val="46"/>
  </w:num>
  <w:num w:numId="44" w16cid:durableId="1285962065">
    <w:abstractNumId w:val="25"/>
  </w:num>
  <w:num w:numId="45" w16cid:durableId="734475773">
    <w:abstractNumId w:val="21"/>
  </w:num>
  <w:num w:numId="46" w16cid:durableId="459803488">
    <w:abstractNumId w:val="51"/>
  </w:num>
  <w:num w:numId="47" w16cid:durableId="457263878">
    <w:abstractNumId w:val="20"/>
  </w:num>
  <w:num w:numId="48" w16cid:durableId="312099678">
    <w:abstractNumId w:val="68"/>
  </w:num>
  <w:num w:numId="49" w16cid:durableId="2093889612">
    <w:abstractNumId w:val="31"/>
  </w:num>
  <w:num w:numId="50" w16cid:durableId="202402601">
    <w:abstractNumId w:val="27"/>
  </w:num>
  <w:num w:numId="51" w16cid:durableId="1089885597">
    <w:abstractNumId w:val="49"/>
  </w:num>
  <w:num w:numId="52" w16cid:durableId="1745057308">
    <w:abstractNumId w:val="73"/>
  </w:num>
  <w:num w:numId="53" w16cid:durableId="1928225627">
    <w:abstractNumId w:val="40"/>
  </w:num>
  <w:num w:numId="54" w16cid:durableId="1082526529">
    <w:abstractNumId w:val="75"/>
  </w:num>
  <w:num w:numId="55" w16cid:durableId="341322995">
    <w:abstractNumId w:val="67"/>
  </w:num>
  <w:num w:numId="56" w16cid:durableId="1002780881">
    <w:abstractNumId w:val="29"/>
  </w:num>
  <w:num w:numId="57" w16cid:durableId="978462310">
    <w:abstractNumId w:val="45"/>
  </w:num>
  <w:num w:numId="58" w16cid:durableId="997927247">
    <w:abstractNumId w:val="8"/>
  </w:num>
  <w:num w:numId="59" w16cid:durableId="2106336620">
    <w:abstractNumId w:val="54"/>
  </w:num>
  <w:num w:numId="60" w16cid:durableId="410809883">
    <w:abstractNumId w:val="69"/>
  </w:num>
  <w:num w:numId="61" w16cid:durableId="1819758700">
    <w:abstractNumId w:val="70"/>
  </w:num>
  <w:num w:numId="62" w16cid:durableId="2016489525">
    <w:abstractNumId w:val="13"/>
  </w:num>
  <w:num w:numId="63" w16cid:durableId="1039746129">
    <w:abstractNumId w:val="28"/>
  </w:num>
  <w:num w:numId="64" w16cid:durableId="577590861">
    <w:abstractNumId w:val="4"/>
  </w:num>
  <w:num w:numId="65" w16cid:durableId="1876236275">
    <w:abstractNumId w:val="44"/>
  </w:num>
  <w:num w:numId="66" w16cid:durableId="1548561647">
    <w:abstractNumId w:val="58"/>
  </w:num>
  <w:num w:numId="67" w16cid:durableId="1649940650">
    <w:abstractNumId w:val="18"/>
  </w:num>
  <w:num w:numId="68" w16cid:durableId="553469387">
    <w:abstractNumId w:val="50"/>
  </w:num>
  <w:num w:numId="69" w16cid:durableId="474179522">
    <w:abstractNumId w:val="9"/>
  </w:num>
  <w:num w:numId="70" w16cid:durableId="824319169">
    <w:abstractNumId w:val="61"/>
  </w:num>
  <w:num w:numId="71" w16cid:durableId="2103723875">
    <w:abstractNumId w:val="26"/>
  </w:num>
  <w:num w:numId="72" w16cid:durableId="1636720606">
    <w:abstractNumId w:val="43"/>
  </w:num>
  <w:num w:numId="73" w16cid:durableId="1814717310">
    <w:abstractNumId w:val="42"/>
  </w:num>
  <w:num w:numId="74" w16cid:durableId="2137405037">
    <w:abstractNumId w:val="64"/>
  </w:num>
  <w:num w:numId="75" w16cid:durableId="86462793">
    <w:abstractNumId w:val="35"/>
  </w:num>
  <w:num w:numId="76" w16cid:durableId="1690325942">
    <w:abstractNumId w:val="15"/>
  </w:num>
  <w:num w:numId="77" w16cid:durableId="169372219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lickAndTypeStyle w:val="ORNTextzakladni"/>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F6F"/>
    <w:rsid w:val="000935AA"/>
    <w:rsid w:val="00094745"/>
    <w:rsid w:val="000B1A0D"/>
    <w:rsid w:val="000B548B"/>
    <w:rsid w:val="000B588F"/>
    <w:rsid w:val="000C56A7"/>
    <w:rsid w:val="000D6A64"/>
    <w:rsid w:val="000E2CB0"/>
    <w:rsid w:val="000F0318"/>
    <w:rsid w:val="000F49AA"/>
    <w:rsid w:val="000F7CE3"/>
    <w:rsid w:val="0012669C"/>
    <w:rsid w:val="00142233"/>
    <w:rsid w:val="00150E24"/>
    <w:rsid w:val="001734A7"/>
    <w:rsid w:val="001758F7"/>
    <w:rsid w:val="00190617"/>
    <w:rsid w:val="0019444F"/>
    <w:rsid w:val="001D12F2"/>
    <w:rsid w:val="0020657E"/>
    <w:rsid w:val="00226227"/>
    <w:rsid w:val="00273C28"/>
    <w:rsid w:val="002833D2"/>
    <w:rsid w:val="00290296"/>
    <w:rsid w:val="002C769A"/>
    <w:rsid w:val="002E5D1E"/>
    <w:rsid w:val="002F60C6"/>
    <w:rsid w:val="002F7A80"/>
    <w:rsid w:val="00325C54"/>
    <w:rsid w:val="003315A0"/>
    <w:rsid w:val="0034064D"/>
    <w:rsid w:val="003609F9"/>
    <w:rsid w:val="003B6812"/>
    <w:rsid w:val="003E4127"/>
    <w:rsid w:val="003E7DA4"/>
    <w:rsid w:val="003F0835"/>
    <w:rsid w:val="004666E5"/>
    <w:rsid w:val="00467A1E"/>
    <w:rsid w:val="00482C15"/>
    <w:rsid w:val="004835B7"/>
    <w:rsid w:val="004B00DE"/>
    <w:rsid w:val="00512B94"/>
    <w:rsid w:val="005133C6"/>
    <w:rsid w:val="00517E81"/>
    <w:rsid w:val="00524F99"/>
    <w:rsid w:val="005272D8"/>
    <w:rsid w:val="00532F89"/>
    <w:rsid w:val="005363C0"/>
    <w:rsid w:val="00560336"/>
    <w:rsid w:val="00561C99"/>
    <w:rsid w:val="00566D53"/>
    <w:rsid w:val="00567E25"/>
    <w:rsid w:val="005750E9"/>
    <w:rsid w:val="00581AA7"/>
    <w:rsid w:val="00583DFD"/>
    <w:rsid w:val="005936BB"/>
    <w:rsid w:val="005A11B6"/>
    <w:rsid w:val="005A48FC"/>
    <w:rsid w:val="005B42F4"/>
    <w:rsid w:val="005C0559"/>
    <w:rsid w:val="005C1A41"/>
    <w:rsid w:val="005C6D97"/>
    <w:rsid w:val="006104A7"/>
    <w:rsid w:val="00617216"/>
    <w:rsid w:val="0062475B"/>
    <w:rsid w:val="00633839"/>
    <w:rsid w:val="006409A8"/>
    <w:rsid w:val="00640CF9"/>
    <w:rsid w:val="00652BF2"/>
    <w:rsid w:val="00667767"/>
    <w:rsid w:val="00674B18"/>
    <w:rsid w:val="00680E37"/>
    <w:rsid w:val="00682F8E"/>
    <w:rsid w:val="006B4040"/>
    <w:rsid w:val="006D6142"/>
    <w:rsid w:val="006E09D0"/>
    <w:rsid w:val="00711550"/>
    <w:rsid w:val="007127CD"/>
    <w:rsid w:val="00734A7C"/>
    <w:rsid w:val="007442D5"/>
    <w:rsid w:val="00762F43"/>
    <w:rsid w:val="00765AF8"/>
    <w:rsid w:val="007A086F"/>
    <w:rsid w:val="007E492F"/>
    <w:rsid w:val="007F08F0"/>
    <w:rsid w:val="00800D66"/>
    <w:rsid w:val="00801A13"/>
    <w:rsid w:val="00803448"/>
    <w:rsid w:val="00830230"/>
    <w:rsid w:val="00871324"/>
    <w:rsid w:val="008807E2"/>
    <w:rsid w:val="008B1BD6"/>
    <w:rsid w:val="008C7724"/>
    <w:rsid w:val="008F3019"/>
    <w:rsid w:val="008F4185"/>
    <w:rsid w:val="0094254E"/>
    <w:rsid w:val="00961C91"/>
    <w:rsid w:val="0097149C"/>
    <w:rsid w:val="009A5F1E"/>
    <w:rsid w:val="009F2778"/>
    <w:rsid w:val="00A022FF"/>
    <w:rsid w:val="00A04DF3"/>
    <w:rsid w:val="00A05755"/>
    <w:rsid w:val="00A30F41"/>
    <w:rsid w:val="00A4101F"/>
    <w:rsid w:val="00A42736"/>
    <w:rsid w:val="00A50B9F"/>
    <w:rsid w:val="00A5737E"/>
    <w:rsid w:val="00A777C3"/>
    <w:rsid w:val="00A91952"/>
    <w:rsid w:val="00AA3B88"/>
    <w:rsid w:val="00AB1098"/>
    <w:rsid w:val="00AB12DE"/>
    <w:rsid w:val="00AD576B"/>
    <w:rsid w:val="00AD5B68"/>
    <w:rsid w:val="00B07AA4"/>
    <w:rsid w:val="00B125D8"/>
    <w:rsid w:val="00B31DEE"/>
    <w:rsid w:val="00B445DA"/>
    <w:rsid w:val="00B66CB7"/>
    <w:rsid w:val="00B778AC"/>
    <w:rsid w:val="00B9345B"/>
    <w:rsid w:val="00BC75E9"/>
    <w:rsid w:val="00C00BAD"/>
    <w:rsid w:val="00C07032"/>
    <w:rsid w:val="00C10F6F"/>
    <w:rsid w:val="00C13E08"/>
    <w:rsid w:val="00C27C77"/>
    <w:rsid w:val="00C53BD2"/>
    <w:rsid w:val="00C61153"/>
    <w:rsid w:val="00C708EE"/>
    <w:rsid w:val="00CB4F5A"/>
    <w:rsid w:val="00CC6048"/>
    <w:rsid w:val="00CD3D51"/>
    <w:rsid w:val="00CE3E60"/>
    <w:rsid w:val="00D56683"/>
    <w:rsid w:val="00D60DC2"/>
    <w:rsid w:val="00D74398"/>
    <w:rsid w:val="00DA598D"/>
    <w:rsid w:val="00DF2C02"/>
    <w:rsid w:val="00E3148D"/>
    <w:rsid w:val="00E6581F"/>
    <w:rsid w:val="00E739AE"/>
    <w:rsid w:val="00E7622C"/>
    <w:rsid w:val="00E96BC7"/>
    <w:rsid w:val="00ED2377"/>
    <w:rsid w:val="00EE19DF"/>
    <w:rsid w:val="00EF3789"/>
    <w:rsid w:val="00F0086C"/>
    <w:rsid w:val="00F02CD5"/>
    <w:rsid w:val="00F07F3B"/>
    <w:rsid w:val="00F2234A"/>
    <w:rsid w:val="00F47F20"/>
    <w:rsid w:val="00F53516"/>
    <w:rsid w:val="00F935A6"/>
    <w:rsid w:val="00FA5056"/>
    <w:rsid w:val="00FB11B1"/>
    <w:rsid w:val="00FB5804"/>
    <w:rsid w:val="00FB7CA0"/>
    <w:rsid w:val="00FC1BC8"/>
    <w:rsid w:val="00FC3E92"/>
    <w:rsid w:val="00FC64EB"/>
    <w:rsid w:val="00FC6816"/>
    <w:rsid w:val="00FF6A2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213BA7"/>
  <w15:chartTrackingRefBased/>
  <w15:docId w15:val="{0E83B274-3F60-42B4-B2C6-C45216BF5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caption" w:semiHidden="1" w:unhideWhenUsed="1" w:qFormat="1"/>
    <w:lsdException w:name="footnote reference" w:uiPriority="99"/>
    <w:lsdException w:name="Title" w:qFormat="1"/>
    <w:lsdException w:name="Subtitle" w:qFormat="1"/>
    <w:lsdException w:name="Body Text Indent 2" w:uiPriority="99"/>
    <w:lsdException w:name="Strong" w:uiPriority="22" w:qFormat="1"/>
    <w:lsdException w:name="Emphasis" w:qFormat="1"/>
    <w:lsdException w:name="Normal (Web)" w:uiPriority="99"/>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rFonts w:ascii="Arial" w:hAnsi="Arial"/>
      <w:szCs w:val="24"/>
    </w:rPr>
  </w:style>
  <w:style w:type="paragraph" w:styleId="Nadpis1">
    <w:name w:val="heading 1"/>
    <w:basedOn w:val="Normln"/>
    <w:next w:val="Normln"/>
    <w:link w:val="Nadpis1Char"/>
    <w:qFormat/>
    <w:pPr>
      <w:keepNext/>
      <w:numPr>
        <w:numId w:val="5"/>
      </w:numPr>
      <w:spacing w:before="120" w:after="120"/>
      <w:jc w:val="center"/>
      <w:outlineLvl w:val="0"/>
    </w:pPr>
    <w:rPr>
      <w:rFonts w:ascii="Times New Roman" w:hAnsi="Times New Roman"/>
      <w:b/>
      <w:kern w:val="28"/>
      <w:sz w:val="30"/>
      <w:szCs w:val="20"/>
      <w:lang w:val="en-US"/>
    </w:rPr>
  </w:style>
  <w:style w:type="paragraph" w:styleId="Nadpis2">
    <w:name w:val="heading 2"/>
    <w:basedOn w:val="Normln"/>
    <w:next w:val="Normln"/>
    <w:qFormat/>
    <w:pPr>
      <w:keepNext/>
      <w:numPr>
        <w:ilvl w:val="1"/>
        <w:numId w:val="5"/>
      </w:numPr>
      <w:spacing w:before="240" w:after="60"/>
      <w:outlineLvl w:val="1"/>
    </w:pPr>
    <w:rPr>
      <w:b/>
      <w:i/>
      <w:sz w:val="24"/>
      <w:szCs w:val="20"/>
      <w:lang w:val="en-US"/>
    </w:rPr>
  </w:style>
  <w:style w:type="paragraph" w:styleId="Nadpis3">
    <w:name w:val="heading 3"/>
    <w:basedOn w:val="Normln"/>
    <w:next w:val="Normln"/>
    <w:link w:val="Nadpis3Char"/>
    <w:uiPriority w:val="9"/>
    <w:qFormat/>
    <w:pPr>
      <w:keepNext/>
      <w:numPr>
        <w:ilvl w:val="2"/>
        <w:numId w:val="5"/>
      </w:numPr>
      <w:spacing w:before="240" w:after="60"/>
      <w:outlineLvl w:val="2"/>
    </w:pPr>
    <w:rPr>
      <w:sz w:val="24"/>
      <w:szCs w:val="20"/>
    </w:rPr>
  </w:style>
  <w:style w:type="paragraph" w:styleId="Nadpis4">
    <w:name w:val="heading 4"/>
    <w:basedOn w:val="Normln"/>
    <w:next w:val="Normln"/>
    <w:qFormat/>
    <w:pPr>
      <w:keepNext/>
      <w:numPr>
        <w:ilvl w:val="3"/>
        <w:numId w:val="5"/>
      </w:numPr>
      <w:spacing w:before="240" w:after="60"/>
      <w:outlineLvl w:val="3"/>
    </w:pPr>
    <w:rPr>
      <w:b/>
      <w:sz w:val="24"/>
      <w:szCs w:val="20"/>
    </w:rPr>
  </w:style>
  <w:style w:type="paragraph" w:styleId="Nadpis5">
    <w:name w:val="heading 5"/>
    <w:basedOn w:val="Normln"/>
    <w:next w:val="Normln"/>
    <w:qFormat/>
    <w:pPr>
      <w:numPr>
        <w:ilvl w:val="4"/>
        <w:numId w:val="5"/>
      </w:numPr>
      <w:spacing w:before="240" w:after="60"/>
      <w:outlineLvl w:val="4"/>
    </w:pPr>
    <w:rPr>
      <w:sz w:val="22"/>
      <w:szCs w:val="20"/>
    </w:rPr>
  </w:style>
  <w:style w:type="paragraph" w:styleId="Nadpis6">
    <w:name w:val="heading 6"/>
    <w:basedOn w:val="Normln"/>
    <w:next w:val="Normln"/>
    <w:qFormat/>
    <w:pPr>
      <w:numPr>
        <w:ilvl w:val="5"/>
        <w:numId w:val="5"/>
      </w:numPr>
      <w:spacing w:before="240" w:after="60"/>
      <w:outlineLvl w:val="5"/>
    </w:pPr>
    <w:rPr>
      <w:rFonts w:ascii="Times New Roman" w:hAnsi="Times New Roman"/>
      <w:i/>
      <w:sz w:val="22"/>
      <w:szCs w:val="20"/>
    </w:rPr>
  </w:style>
  <w:style w:type="paragraph" w:styleId="Nadpis7">
    <w:name w:val="heading 7"/>
    <w:basedOn w:val="Normln"/>
    <w:next w:val="Normln"/>
    <w:qFormat/>
    <w:pPr>
      <w:numPr>
        <w:ilvl w:val="6"/>
        <w:numId w:val="5"/>
      </w:numPr>
      <w:spacing w:before="240" w:after="60"/>
      <w:outlineLvl w:val="6"/>
    </w:pPr>
    <w:rPr>
      <w:szCs w:val="20"/>
    </w:rPr>
  </w:style>
  <w:style w:type="paragraph" w:styleId="Nadpis8">
    <w:name w:val="heading 8"/>
    <w:basedOn w:val="Normln"/>
    <w:next w:val="Normln"/>
    <w:qFormat/>
    <w:pPr>
      <w:numPr>
        <w:ilvl w:val="7"/>
        <w:numId w:val="5"/>
      </w:numPr>
      <w:spacing w:before="240" w:after="60"/>
      <w:outlineLvl w:val="7"/>
    </w:pPr>
    <w:rPr>
      <w:i/>
      <w:szCs w:val="20"/>
    </w:rPr>
  </w:style>
  <w:style w:type="paragraph" w:styleId="Nadpis9">
    <w:name w:val="heading 9"/>
    <w:basedOn w:val="Normln"/>
    <w:next w:val="Normln"/>
    <w:qFormat/>
    <w:pPr>
      <w:numPr>
        <w:ilvl w:val="8"/>
        <w:numId w:val="5"/>
      </w:numPr>
      <w:spacing w:before="240" w:after="60"/>
      <w:outlineLvl w:val="8"/>
    </w:pPr>
    <w:rPr>
      <w:b/>
      <w:i/>
      <w:sz w:val="18"/>
      <w:szCs w:val="20"/>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RNTextzakladni">
    <w:name w:val="ORN Text zakladni"/>
    <w:pPr>
      <w:ind w:left="181" w:right="284"/>
      <w:jc w:val="both"/>
    </w:pPr>
    <w:rPr>
      <w:rFonts w:ascii="Arial" w:hAnsi="Arial"/>
    </w:rPr>
  </w:style>
  <w:style w:type="paragraph" w:customStyle="1" w:styleId="ORNodpovednosti">
    <w:name w:val="ORN odpovednosti"/>
    <w:basedOn w:val="Normln"/>
    <w:pPr>
      <w:tabs>
        <w:tab w:val="num" w:pos="624"/>
      </w:tabs>
    </w:pPr>
  </w:style>
  <w:style w:type="paragraph" w:styleId="Nzev">
    <w:name w:val="Title"/>
    <w:basedOn w:val="Normln"/>
    <w:link w:val="NzevChar"/>
    <w:qFormat/>
    <w:pPr>
      <w:widowControl w:val="0"/>
      <w:jc w:val="center"/>
    </w:pPr>
    <w:rPr>
      <w:rFonts w:ascii="Times New Roman" w:hAnsi="Times New Roman"/>
      <w:b/>
      <w:sz w:val="44"/>
      <w:szCs w:val="20"/>
    </w:rPr>
  </w:style>
  <w:style w:type="paragraph" w:customStyle="1" w:styleId="ORNseznamsodrazkami">
    <w:name w:val="ORN seznam s odrazkami"/>
    <w:basedOn w:val="ORNTextzakladni"/>
    <w:pPr>
      <w:numPr>
        <w:numId w:val="4"/>
      </w:numPr>
      <w:tabs>
        <w:tab w:val="left" w:pos="-4859"/>
      </w:tabs>
    </w:pPr>
  </w:style>
  <w:style w:type="paragraph" w:styleId="Zkladntext2">
    <w:name w:val="Body Text 2"/>
    <w:basedOn w:val="Normln"/>
    <w:pPr>
      <w:widowControl w:val="0"/>
      <w:jc w:val="center"/>
    </w:pPr>
    <w:rPr>
      <w:rFonts w:ascii="Times New Roman" w:hAnsi="Times New Roman"/>
      <w:szCs w:val="20"/>
    </w:rPr>
  </w:style>
  <w:style w:type="paragraph" w:styleId="Seznam">
    <w:name w:val="List"/>
    <w:basedOn w:val="Normln"/>
    <w:pPr>
      <w:widowControl w:val="0"/>
      <w:ind w:left="283" w:hanging="283"/>
    </w:pPr>
    <w:rPr>
      <w:rFonts w:ascii="Times New Roman" w:hAnsi="Times New Roman"/>
      <w:b/>
      <w:szCs w:val="20"/>
    </w:rPr>
  </w:style>
  <w:style w:type="paragraph" w:styleId="Zhlav">
    <w:name w:val="header"/>
    <w:basedOn w:val="Normln"/>
    <w:link w:val="ZhlavChar"/>
    <w:uiPriority w:val="99"/>
    <w:pPr>
      <w:tabs>
        <w:tab w:val="center" w:pos="4536"/>
        <w:tab w:val="right" w:pos="9072"/>
      </w:tabs>
    </w:pPr>
  </w:style>
  <w:style w:type="paragraph" w:styleId="Zpat">
    <w:name w:val="footer"/>
    <w:basedOn w:val="Normln"/>
    <w:link w:val="ZpatChar"/>
    <w:pPr>
      <w:tabs>
        <w:tab w:val="center" w:pos="4536"/>
        <w:tab w:val="right" w:pos="9072"/>
      </w:tabs>
    </w:pPr>
  </w:style>
  <w:style w:type="character" w:styleId="slostrnky">
    <w:name w:val="page number"/>
    <w:basedOn w:val="Standardnpsmoodstavce"/>
  </w:style>
  <w:style w:type="paragraph" w:customStyle="1" w:styleId="prvn">
    <w:name w:val="první ú"/>
    <w:basedOn w:val="ORNTextzakladni"/>
    <w:pPr>
      <w:framePr w:hSpace="142" w:vSpace="142" w:wrap="around" w:vAnchor="text" w:hAnchor="text" w:y="1"/>
      <w:numPr>
        <w:ilvl w:val="1"/>
        <w:numId w:val="3"/>
      </w:numPr>
    </w:pPr>
  </w:style>
  <w:style w:type="paragraph" w:customStyle="1" w:styleId="druh">
    <w:name w:val="druhá ú"/>
    <w:basedOn w:val="ORNTextzakladni"/>
    <w:pPr>
      <w:framePr w:hSpace="142" w:vSpace="142" w:wrap="around" w:vAnchor="text" w:hAnchor="text" w:y="1"/>
      <w:numPr>
        <w:ilvl w:val="2"/>
        <w:numId w:val="3"/>
      </w:numPr>
    </w:pPr>
  </w:style>
  <w:style w:type="paragraph" w:customStyle="1" w:styleId="ORNviceurovnovecislovani">
    <w:name w:val="ORN viceurovnove cislovani"/>
    <w:basedOn w:val="ORNTextzakladni"/>
    <w:next w:val="ORNTextzakladni"/>
    <w:pPr>
      <w:numPr>
        <w:numId w:val="3"/>
      </w:numPr>
      <w:tabs>
        <w:tab w:val="left" w:pos="7020"/>
      </w:tabs>
      <w:spacing w:before="180"/>
      <w:outlineLvl w:val="0"/>
    </w:pPr>
  </w:style>
  <w:style w:type="paragraph" w:styleId="Zkladntext">
    <w:name w:val="Body Text"/>
    <w:basedOn w:val="Normln"/>
    <w:link w:val="ZkladntextChar"/>
    <w:rPr>
      <w:rFonts w:ascii="Times New Roman" w:hAnsi="Times New Roman"/>
      <w:b/>
      <w:szCs w:val="20"/>
    </w:rPr>
  </w:style>
  <w:style w:type="paragraph" w:customStyle="1" w:styleId="ORNseznamspismeny">
    <w:name w:val="ORN seznam s pismeny"/>
    <w:basedOn w:val="ORNTextzakladni"/>
    <w:pPr>
      <w:numPr>
        <w:numId w:val="1"/>
      </w:numPr>
    </w:pPr>
  </w:style>
  <w:style w:type="paragraph" w:customStyle="1" w:styleId="ORNjednoduchecislovani">
    <w:name w:val="ORN jednoduche cislovani"/>
    <w:basedOn w:val="ORNTextzakladni"/>
    <w:pPr>
      <w:numPr>
        <w:numId w:val="2"/>
      </w:numPr>
      <w:tabs>
        <w:tab w:val="clear" w:pos="767"/>
      </w:tabs>
      <w:ind w:left="540" w:hanging="360"/>
    </w:pPr>
  </w:style>
  <w:style w:type="paragraph" w:styleId="Zkladntextodsazen">
    <w:name w:val="Body Text Indent"/>
    <w:basedOn w:val="Normln"/>
    <w:pPr>
      <w:widowControl w:val="0"/>
      <w:ind w:left="240"/>
      <w:jc w:val="both"/>
    </w:pPr>
    <w:rPr>
      <w:rFonts w:ascii="Times New Roman" w:hAnsi="Times New Roman"/>
      <w:szCs w:val="20"/>
    </w:rPr>
  </w:style>
  <w:style w:type="paragraph" w:styleId="Zkladntextodsazen2">
    <w:name w:val="Body Text Indent 2"/>
    <w:basedOn w:val="Normln"/>
    <w:link w:val="Zkladntextodsazen2Char"/>
    <w:uiPriority w:val="99"/>
    <w:pPr>
      <w:tabs>
        <w:tab w:val="left" w:pos="360"/>
      </w:tabs>
      <w:ind w:left="360"/>
      <w:jc w:val="both"/>
    </w:pPr>
    <w:rPr>
      <w:rFonts w:ascii="Times New Roman" w:hAnsi="Times New Roman"/>
      <w:szCs w:val="20"/>
    </w:rPr>
  </w:style>
  <w:style w:type="paragraph" w:styleId="Zkladntextodsazen3">
    <w:name w:val="Body Text Indent 3"/>
    <w:basedOn w:val="Normln"/>
    <w:pPr>
      <w:ind w:left="360"/>
      <w:jc w:val="both"/>
    </w:pPr>
    <w:rPr>
      <w:sz w:val="22"/>
    </w:rPr>
  </w:style>
  <w:style w:type="paragraph" w:styleId="Zkladntext3">
    <w:name w:val="Body Text 3"/>
    <w:basedOn w:val="Normln"/>
    <w:pPr>
      <w:jc w:val="both"/>
    </w:pPr>
    <w:rPr>
      <w:sz w:val="22"/>
    </w:rPr>
  </w:style>
  <w:style w:type="paragraph" w:styleId="slovanseznam">
    <w:name w:val="List Number"/>
    <w:basedOn w:val="Normln"/>
    <w:rsid w:val="00583DFD"/>
    <w:pPr>
      <w:numPr>
        <w:numId w:val="18"/>
      </w:numPr>
    </w:pPr>
  </w:style>
  <w:style w:type="character" w:customStyle="1" w:styleId="ZpatChar">
    <w:name w:val="Zápatí Char"/>
    <w:link w:val="Zpat"/>
    <w:rsid w:val="005363C0"/>
    <w:rPr>
      <w:rFonts w:ascii="Arial" w:hAnsi="Arial"/>
      <w:szCs w:val="24"/>
    </w:rPr>
  </w:style>
  <w:style w:type="paragraph" w:styleId="Odstavecseseznamem">
    <w:name w:val="List Paragraph"/>
    <w:basedOn w:val="Normln"/>
    <w:uiPriority w:val="34"/>
    <w:qFormat/>
    <w:rsid w:val="003F0835"/>
    <w:pPr>
      <w:ind w:left="708"/>
    </w:pPr>
  </w:style>
  <w:style w:type="paragraph" w:styleId="Textkomente">
    <w:name w:val="annotation text"/>
    <w:basedOn w:val="Normln"/>
    <w:link w:val="TextkomenteChar"/>
    <w:unhideWhenUsed/>
    <w:rsid w:val="00AB1098"/>
    <w:rPr>
      <w:rFonts w:ascii="Times New Roman" w:hAnsi="Times New Roman"/>
      <w:szCs w:val="20"/>
    </w:rPr>
  </w:style>
  <w:style w:type="character" w:customStyle="1" w:styleId="TextkomenteChar">
    <w:name w:val="Text komentáře Char"/>
    <w:basedOn w:val="Standardnpsmoodstavce"/>
    <w:link w:val="Textkomente"/>
    <w:rsid w:val="00AB1098"/>
  </w:style>
  <w:style w:type="paragraph" w:customStyle="1" w:styleId="ChapterNumbering">
    <w:name w:val="Chapter Numbering"/>
    <w:basedOn w:val="Normln"/>
    <w:next w:val="Normln"/>
    <w:autoRedefine/>
    <w:rsid w:val="00AB1098"/>
    <w:pPr>
      <w:keepNext/>
      <w:numPr>
        <w:numId w:val="33"/>
      </w:numPr>
      <w:spacing w:before="360"/>
      <w:jc w:val="center"/>
    </w:pPr>
    <w:rPr>
      <w:rFonts w:ascii="Times New Roman" w:eastAsia="MS Mincho" w:hAnsi="Times New Roman"/>
      <w:b/>
      <w:bCs/>
      <w:sz w:val="22"/>
      <w:szCs w:val="22"/>
      <w:lang w:eastAsia="en-US"/>
    </w:rPr>
  </w:style>
  <w:style w:type="paragraph" w:customStyle="1" w:styleId="Bodytextnumbering">
    <w:name w:val="Body text numbering"/>
    <w:basedOn w:val="Zkladntext"/>
    <w:rsid w:val="00AB1098"/>
    <w:pPr>
      <w:numPr>
        <w:ilvl w:val="1"/>
        <w:numId w:val="33"/>
      </w:numPr>
      <w:tabs>
        <w:tab w:val="clear" w:pos="1288"/>
        <w:tab w:val="num" w:pos="360"/>
      </w:tabs>
      <w:spacing w:before="120"/>
      <w:ind w:left="0" w:firstLine="0"/>
    </w:pPr>
    <w:rPr>
      <w:rFonts w:eastAsia="MS Mincho"/>
      <w:b w:val="0"/>
      <w:lang w:eastAsia="en-US"/>
    </w:rPr>
  </w:style>
  <w:style w:type="character" w:styleId="Odkaznakoment">
    <w:name w:val="annotation reference"/>
    <w:unhideWhenUsed/>
    <w:rsid w:val="00AB1098"/>
    <w:rPr>
      <w:sz w:val="16"/>
      <w:szCs w:val="16"/>
    </w:rPr>
  </w:style>
  <w:style w:type="character" w:styleId="Hypertextovodkaz">
    <w:name w:val="Hyperlink"/>
    <w:rsid w:val="00E739AE"/>
    <w:rPr>
      <w:color w:val="0000FF"/>
      <w:u w:val="single"/>
    </w:rPr>
  </w:style>
  <w:style w:type="paragraph" w:styleId="Pedmtkomente">
    <w:name w:val="annotation subject"/>
    <w:basedOn w:val="Textkomente"/>
    <w:next w:val="Textkomente"/>
    <w:link w:val="PedmtkomenteChar"/>
    <w:uiPriority w:val="99"/>
    <w:rsid w:val="00EE19DF"/>
    <w:rPr>
      <w:rFonts w:ascii="Arial" w:hAnsi="Arial"/>
      <w:b/>
      <w:bCs/>
    </w:rPr>
  </w:style>
  <w:style w:type="character" w:customStyle="1" w:styleId="PedmtkomenteChar">
    <w:name w:val="Předmět komentáře Char"/>
    <w:link w:val="Pedmtkomente"/>
    <w:uiPriority w:val="99"/>
    <w:rsid w:val="00EE19DF"/>
    <w:rPr>
      <w:rFonts w:ascii="Arial" w:hAnsi="Arial"/>
      <w:b/>
      <w:bCs/>
    </w:rPr>
  </w:style>
  <w:style w:type="paragraph" w:styleId="Textbubliny">
    <w:name w:val="Balloon Text"/>
    <w:basedOn w:val="Normln"/>
    <w:link w:val="TextbublinyChar"/>
    <w:uiPriority w:val="99"/>
    <w:rsid w:val="00EE19DF"/>
    <w:rPr>
      <w:rFonts w:ascii="Segoe UI" w:hAnsi="Segoe UI" w:cs="Segoe UI"/>
      <w:sz w:val="18"/>
      <w:szCs w:val="18"/>
    </w:rPr>
  </w:style>
  <w:style w:type="character" w:customStyle="1" w:styleId="TextbublinyChar">
    <w:name w:val="Text bubliny Char"/>
    <w:link w:val="Textbubliny"/>
    <w:uiPriority w:val="99"/>
    <w:rsid w:val="00EE19DF"/>
    <w:rPr>
      <w:rFonts w:ascii="Segoe UI" w:hAnsi="Segoe UI" w:cs="Segoe UI"/>
      <w:sz w:val="18"/>
      <w:szCs w:val="18"/>
    </w:rPr>
  </w:style>
  <w:style w:type="paragraph" w:customStyle="1" w:styleId="AKnormln">
    <w:name w:val="AK_normální"/>
    <w:link w:val="AKnormlnChar"/>
    <w:qFormat/>
    <w:rsid w:val="00A4101F"/>
    <w:pPr>
      <w:spacing w:after="100" w:line="288" w:lineRule="auto"/>
      <w:jc w:val="both"/>
    </w:pPr>
    <w:rPr>
      <w:rFonts w:ascii="Arial" w:eastAsia="Calibri" w:hAnsi="Arial"/>
      <w:sz w:val="22"/>
      <w:szCs w:val="22"/>
      <w:lang w:eastAsia="en-US"/>
    </w:rPr>
  </w:style>
  <w:style w:type="character" w:customStyle="1" w:styleId="AKnormlnChar">
    <w:name w:val="AK_normální Char"/>
    <w:link w:val="AKnormln"/>
    <w:rsid w:val="00A4101F"/>
    <w:rPr>
      <w:rFonts w:ascii="Arial" w:eastAsia="Calibri" w:hAnsi="Arial"/>
      <w:sz w:val="22"/>
      <w:szCs w:val="22"/>
      <w:lang w:eastAsia="en-US"/>
    </w:rPr>
  </w:style>
  <w:style w:type="character" w:customStyle="1" w:styleId="Nadpis1Char">
    <w:name w:val="Nadpis 1 Char"/>
    <w:basedOn w:val="Standardnpsmoodstavce"/>
    <w:link w:val="Nadpis1"/>
    <w:rsid w:val="000F0318"/>
    <w:rPr>
      <w:b/>
      <w:kern w:val="28"/>
      <w:sz w:val="30"/>
      <w:lang w:val="en-US"/>
    </w:rPr>
  </w:style>
  <w:style w:type="character" w:customStyle="1" w:styleId="Nadpis3Char">
    <w:name w:val="Nadpis 3 Char"/>
    <w:basedOn w:val="Standardnpsmoodstavce"/>
    <w:link w:val="Nadpis3"/>
    <w:uiPriority w:val="9"/>
    <w:rsid w:val="000F0318"/>
    <w:rPr>
      <w:rFonts w:ascii="Arial" w:hAnsi="Arial"/>
      <w:sz w:val="24"/>
    </w:rPr>
  </w:style>
  <w:style w:type="character" w:customStyle="1" w:styleId="NzevChar">
    <w:name w:val="Název Char"/>
    <w:basedOn w:val="Standardnpsmoodstavce"/>
    <w:link w:val="Nzev"/>
    <w:rsid w:val="000F0318"/>
    <w:rPr>
      <w:b/>
      <w:sz w:val="44"/>
    </w:rPr>
  </w:style>
  <w:style w:type="character" w:customStyle="1" w:styleId="ZkladntextChar">
    <w:name w:val="Základní text Char"/>
    <w:basedOn w:val="Standardnpsmoodstavce"/>
    <w:link w:val="Zkladntext"/>
    <w:rsid w:val="000F0318"/>
    <w:rPr>
      <w:b/>
    </w:rPr>
  </w:style>
  <w:style w:type="paragraph" w:customStyle="1" w:styleId="Normodsaz">
    <w:name w:val="Norm.odsaz."/>
    <w:basedOn w:val="Normln"/>
    <w:rsid w:val="000F0318"/>
    <w:pPr>
      <w:tabs>
        <w:tab w:val="left" w:pos="1134"/>
      </w:tabs>
      <w:suppressAutoHyphens/>
      <w:spacing w:before="120" w:after="120"/>
      <w:ind w:left="567" w:hanging="567"/>
      <w:jc w:val="both"/>
    </w:pPr>
    <w:rPr>
      <w:rFonts w:ascii="Calibri" w:hAnsi="Calibri"/>
      <w:sz w:val="22"/>
      <w:szCs w:val="20"/>
      <w:lang w:eastAsia="ar-SA"/>
    </w:rPr>
  </w:style>
  <w:style w:type="character" w:customStyle="1" w:styleId="ZhlavChar">
    <w:name w:val="Záhlaví Char"/>
    <w:basedOn w:val="Standardnpsmoodstavce"/>
    <w:link w:val="Zhlav"/>
    <w:uiPriority w:val="99"/>
    <w:rsid w:val="000F0318"/>
    <w:rPr>
      <w:rFonts w:ascii="Arial" w:hAnsi="Arial"/>
      <w:szCs w:val="24"/>
    </w:rPr>
  </w:style>
  <w:style w:type="character" w:customStyle="1" w:styleId="Stednmka2Char">
    <w:name w:val="Střední mřížka 2 Char"/>
    <w:link w:val="Stednmka21"/>
    <w:uiPriority w:val="1"/>
    <w:locked/>
    <w:rsid w:val="000F0318"/>
    <w:rPr>
      <w:sz w:val="22"/>
      <w:szCs w:val="22"/>
      <w:lang w:eastAsia="en-US"/>
    </w:rPr>
  </w:style>
  <w:style w:type="paragraph" w:customStyle="1" w:styleId="Stednmka21">
    <w:name w:val="Střední mřížka 21"/>
    <w:link w:val="Stednmka2Char"/>
    <w:uiPriority w:val="1"/>
    <w:qFormat/>
    <w:rsid w:val="000F0318"/>
    <w:rPr>
      <w:sz w:val="22"/>
      <w:szCs w:val="22"/>
      <w:lang w:eastAsia="en-US"/>
    </w:rPr>
  </w:style>
  <w:style w:type="character" w:customStyle="1" w:styleId="Zkladntextodsazen2Char">
    <w:name w:val="Základní text odsazený 2 Char"/>
    <w:basedOn w:val="Standardnpsmoodstavce"/>
    <w:link w:val="Zkladntextodsazen2"/>
    <w:uiPriority w:val="99"/>
    <w:rsid w:val="000F0318"/>
  </w:style>
  <w:style w:type="paragraph" w:customStyle="1" w:styleId="Bezmezer1">
    <w:name w:val="Bez mezer1"/>
    <w:rsid w:val="000F0318"/>
    <w:pPr>
      <w:suppressAutoHyphens/>
      <w:spacing w:line="100" w:lineRule="atLeast"/>
    </w:pPr>
    <w:rPr>
      <w:rFonts w:eastAsia="SimSun" w:cs="Mangal"/>
      <w:kern w:val="1"/>
      <w:sz w:val="24"/>
      <w:szCs w:val="24"/>
      <w:lang w:eastAsia="hi-IN" w:bidi="hi-IN"/>
    </w:rPr>
  </w:style>
  <w:style w:type="character" w:styleId="Siln">
    <w:name w:val="Strong"/>
    <w:uiPriority w:val="22"/>
    <w:qFormat/>
    <w:rsid w:val="000F0318"/>
    <w:rPr>
      <w:b/>
      <w:bCs/>
    </w:rPr>
  </w:style>
  <w:style w:type="character" w:customStyle="1" w:styleId="nowrap">
    <w:name w:val="nowrap"/>
    <w:rsid w:val="000F0318"/>
  </w:style>
  <w:style w:type="paragraph" w:customStyle="1" w:styleId="lneksmlouvynadpis">
    <w:name w:val="Článek_smlouvy_nadpis"/>
    <w:basedOn w:val="AKnormln"/>
    <w:qFormat/>
    <w:rsid w:val="000F0318"/>
    <w:pPr>
      <w:numPr>
        <w:numId w:val="35"/>
      </w:numPr>
      <w:spacing w:before="240"/>
      <w:outlineLvl w:val="0"/>
    </w:pPr>
    <w:rPr>
      <w:b/>
      <w:caps/>
    </w:rPr>
  </w:style>
  <w:style w:type="paragraph" w:customStyle="1" w:styleId="lneksmlouvy">
    <w:name w:val="článek_smlouvy"/>
    <w:basedOn w:val="AKnormln"/>
    <w:qFormat/>
    <w:rsid w:val="000F0318"/>
    <w:pPr>
      <w:numPr>
        <w:ilvl w:val="1"/>
        <w:numId w:val="35"/>
      </w:numPr>
    </w:pPr>
  </w:style>
  <w:style w:type="table" w:styleId="Mkatabulky">
    <w:name w:val="Table Grid"/>
    <w:basedOn w:val="Normlntabulka"/>
    <w:uiPriority w:val="39"/>
    <w:rsid w:val="000F0318"/>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iPriority w:val="99"/>
    <w:unhideWhenUsed/>
    <w:rsid w:val="000F0318"/>
    <w:rPr>
      <w:rFonts w:ascii="Calibri" w:hAnsi="Calibri"/>
      <w:szCs w:val="20"/>
      <w:lang w:val="x-none" w:eastAsia="x-none"/>
    </w:rPr>
  </w:style>
  <w:style w:type="character" w:customStyle="1" w:styleId="TextpoznpodarouChar">
    <w:name w:val="Text pozn. pod čarou Char"/>
    <w:basedOn w:val="Standardnpsmoodstavce"/>
    <w:link w:val="Textpoznpodarou"/>
    <w:uiPriority w:val="99"/>
    <w:rsid w:val="000F0318"/>
    <w:rPr>
      <w:rFonts w:ascii="Calibri" w:hAnsi="Calibri"/>
      <w:lang w:val="x-none" w:eastAsia="x-none"/>
    </w:rPr>
  </w:style>
  <w:style w:type="character" w:styleId="Znakapoznpodarou">
    <w:name w:val="footnote reference"/>
    <w:uiPriority w:val="99"/>
    <w:unhideWhenUsed/>
    <w:rsid w:val="000F0318"/>
    <w:rPr>
      <w:vertAlign w:val="superscript"/>
    </w:rPr>
  </w:style>
  <w:style w:type="character" w:customStyle="1" w:styleId="comment-text">
    <w:name w:val="comment-text"/>
    <w:rsid w:val="000F0318"/>
  </w:style>
  <w:style w:type="paragraph" w:styleId="Revize">
    <w:name w:val="Revision"/>
    <w:hidden/>
    <w:uiPriority w:val="71"/>
    <w:rsid w:val="000F0318"/>
    <w:rPr>
      <w:rFonts w:ascii="Calibri" w:hAnsi="Calibri"/>
      <w:sz w:val="22"/>
      <w:szCs w:val="24"/>
    </w:rPr>
  </w:style>
  <w:style w:type="paragraph" w:customStyle="1" w:styleId="Texttabulky">
    <w:name w:val="Text tabulky"/>
    <w:rsid w:val="000F0318"/>
    <w:pPr>
      <w:widowControl w:val="0"/>
      <w:suppressAutoHyphens/>
      <w:autoSpaceDN w:val="0"/>
      <w:textAlignment w:val="baseline"/>
    </w:pPr>
    <w:rPr>
      <w:color w:val="000000"/>
      <w:sz w:val="24"/>
    </w:rPr>
  </w:style>
  <w:style w:type="paragraph" w:styleId="Normlnweb">
    <w:name w:val="Normal (Web)"/>
    <w:basedOn w:val="Normln"/>
    <w:uiPriority w:val="99"/>
    <w:unhideWhenUsed/>
    <w:rsid w:val="000F0318"/>
    <w:pPr>
      <w:spacing w:before="100" w:beforeAutospacing="1" w:after="100" w:afterAutospacing="1"/>
    </w:pPr>
    <w:rPr>
      <w:rFonts w:ascii="Times New Roman" w:hAnsi="Times New Roman"/>
      <w:sz w:val="24"/>
    </w:rPr>
  </w:style>
  <w:style w:type="paragraph" w:customStyle="1" w:styleId="JKNadpis3">
    <w:name w:val="JK_Nadpis 3"/>
    <w:basedOn w:val="Nadpis3"/>
    <w:rsid w:val="000F0318"/>
    <w:pPr>
      <w:keepNext w:val="0"/>
      <w:numPr>
        <w:ilvl w:val="0"/>
        <w:numId w:val="0"/>
      </w:numPr>
      <w:spacing w:before="120" w:after="0"/>
      <w:jc w:val="both"/>
    </w:pPr>
    <w:rPr>
      <w:rFonts w:eastAsia="Calibri"/>
      <w:sz w:val="22"/>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567641">
      <w:bodyDiv w:val="1"/>
      <w:marLeft w:val="0"/>
      <w:marRight w:val="0"/>
      <w:marTop w:val="0"/>
      <w:marBottom w:val="0"/>
      <w:divBdr>
        <w:top w:val="none" w:sz="0" w:space="0" w:color="auto"/>
        <w:left w:val="none" w:sz="0" w:space="0" w:color="auto"/>
        <w:bottom w:val="none" w:sz="0" w:space="0" w:color="auto"/>
        <w:right w:val="none" w:sz="0" w:space="0" w:color="auto"/>
      </w:divBdr>
    </w:div>
    <w:div w:id="1010136381">
      <w:bodyDiv w:val="1"/>
      <w:marLeft w:val="0"/>
      <w:marRight w:val="0"/>
      <w:marTop w:val="0"/>
      <w:marBottom w:val="0"/>
      <w:divBdr>
        <w:top w:val="none" w:sz="0" w:space="0" w:color="auto"/>
        <w:left w:val="none" w:sz="0" w:space="0" w:color="auto"/>
        <w:bottom w:val="none" w:sz="0" w:space="0" w:color="auto"/>
        <w:right w:val="none" w:sz="0" w:space="0" w:color="auto"/>
      </w:divBdr>
    </w:div>
    <w:div w:id="1439833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O:\&#352;ablony%20O&#344;D\Pracovn&#237;%20postup\&#353;ablona%20%20pracovn&#237;ho%20postupu.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361146-EC2C-4C39-8A3C-037ABF061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šablona  pracovního postupu</Template>
  <TotalTime>123</TotalTime>
  <Pages>10</Pages>
  <Words>4264</Words>
  <Characters>25159</Characters>
  <Application>Microsoft Office Word</Application>
  <DocSecurity>0</DocSecurity>
  <Lines>209</Lines>
  <Paragraphs>58</Paragraphs>
  <ScaleCrop>false</ScaleCrop>
  <HeadingPairs>
    <vt:vector size="2" baseType="variant">
      <vt:variant>
        <vt:lpstr>Název</vt:lpstr>
      </vt:variant>
      <vt:variant>
        <vt:i4>1</vt:i4>
      </vt:variant>
    </vt:vector>
  </HeadingPairs>
  <TitlesOfParts>
    <vt:vector size="1" baseType="lpstr">
      <vt:lpstr>[Vložte název dokumentu</vt:lpstr>
    </vt:vector>
  </TitlesOfParts>
  <Company>Metrostav a.s.</Company>
  <LinksUpToDate>false</LinksUpToDate>
  <CharactersWithSpaces>29365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[Vložte název dokumentu</dc:title>
  <dc:subject/>
  <dc:creator>obec</dc:creator>
  <cp:keywords/>
  <dc:description/>
  <cp:lastModifiedBy>Jiří Bajer</cp:lastModifiedBy>
  <cp:revision>8</cp:revision>
  <cp:lastPrinted>2014-03-06T20:08:00Z</cp:lastPrinted>
  <dcterms:created xsi:type="dcterms:W3CDTF">2025-04-28T08:12:00Z</dcterms:created>
  <dcterms:modified xsi:type="dcterms:W3CDTF">2025-04-28T10:27:00Z</dcterms:modified>
</cp:coreProperties>
</file>