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7BA3" w14:textId="2F9EA9A9" w:rsidR="0005090C" w:rsidRPr="00B446AD" w:rsidRDefault="00654566">
      <w:pPr>
        <w:rPr>
          <w:rFonts w:asciiTheme="minorHAnsi" w:hAnsiTheme="minorHAnsi"/>
          <w:b/>
          <w:sz w:val="28"/>
        </w:rPr>
      </w:pPr>
      <w:r w:rsidRPr="00B446AD">
        <w:rPr>
          <w:rFonts w:asciiTheme="minorHAnsi" w:hAnsiTheme="minorHAnsi"/>
          <w:b/>
          <w:sz w:val="28"/>
        </w:rPr>
        <w:t xml:space="preserve">Příloha č. </w:t>
      </w:r>
      <w:r w:rsidR="00D55B3A">
        <w:rPr>
          <w:rFonts w:asciiTheme="minorHAnsi" w:hAnsiTheme="minorHAnsi"/>
          <w:b/>
          <w:sz w:val="28"/>
        </w:rPr>
        <w:t>4</w:t>
      </w:r>
      <w:r w:rsidRPr="00B446AD">
        <w:rPr>
          <w:rFonts w:asciiTheme="minorHAnsi" w:hAnsiTheme="minorHAnsi"/>
          <w:b/>
          <w:sz w:val="28"/>
        </w:rPr>
        <w:t xml:space="preserve"> zadávací dokumentace – Závazný návrh smlouvy</w:t>
      </w:r>
    </w:p>
    <w:p w14:paraId="25C5EE1D" w14:textId="77777777" w:rsidR="00654566" w:rsidRDefault="00654566">
      <w:pPr>
        <w:rPr>
          <w:rFonts w:asciiTheme="minorHAnsi" w:hAnsiTheme="minorHAnsi"/>
          <w:b/>
          <w:sz w:val="28"/>
          <w:u w:val="single"/>
        </w:rPr>
      </w:pPr>
    </w:p>
    <w:p w14:paraId="354C9678" w14:textId="77777777" w:rsidR="00241DB6" w:rsidRDefault="00241DB6">
      <w:pPr>
        <w:rPr>
          <w:rFonts w:asciiTheme="minorHAnsi" w:hAnsiTheme="minorHAnsi"/>
          <w:b/>
          <w:sz w:val="28"/>
          <w:u w:val="single"/>
        </w:rPr>
      </w:pPr>
    </w:p>
    <w:p w14:paraId="56353B74" w14:textId="77777777" w:rsidR="00241DB6" w:rsidRPr="00C5622B" w:rsidRDefault="00241DB6">
      <w:pPr>
        <w:rPr>
          <w:rFonts w:asciiTheme="minorHAnsi" w:hAnsiTheme="minorHAnsi"/>
          <w:b/>
          <w:sz w:val="28"/>
          <w:u w:val="single"/>
        </w:rPr>
      </w:pPr>
    </w:p>
    <w:p w14:paraId="5336C461" w14:textId="71E4E67E" w:rsidR="00432C06" w:rsidRPr="00B446AD" w:rsidRDefault="00654566" w:rsidP="00023066">
      <w:pPr>
        <w:jc w:val="center"/>
        <w:rPr>
          <w:rFonts w:asciiTheme="minorHAnsi" w:hAnsiTheme="minorHAnsi" w:cstheme="minorHAnsi"/>
          <w:b/>
          <w:sz w:val="28"/>
          <w:szCs w:val="20"/>
        </w:rPr>
      </w:pPr>
      <w:r w:rsidRPr="00C5622B">
        <w:rPr>
          <w:rFonts w:asciiTheme="minorHAnsi" w:hAnsiTheme="minorHAnsi" w:cstheme="minorHAnsi"/>
          <w:b/>
          <w:sz w:val="28"/>
          <w:szCs w:val="20"/>
        </w:rPr>
        <w:t xml:space="preserve">SMLOUVA </w:t>
      </w:r>
      <w:r w:rsidR="00B446AD" w:rsidRPr="00B446AD">
        <w:rPr>
          <w:rFonts w:asciiTheme="minorHAnsi" w:hAnsiTheme="minorHAnsi" w:cstheme="minorHAnsi"/>
          <w:b/>
          <w:sz w:val="28"/>
          <w:szCs w:val="20"/>
        </w:rPr>
        <w:t xml:space="preserve">O POSKYTOVÁNÍ SLUŽEB </w:t>
      </w:r>
    </w:p>
    <w:p w14:paraId="7718A503" w14:textId="77777777" w:rsidR="009031F0" w:rsidRDefault="009031F0" w:rsidP="00654566">
      <w:pPr>
        <w:pStyle w:val="Zkladntext2"/>
        <w:framePr w:w="0" w:hRule="auto" w:hSpace="0" w:wrap="auto" w:vAnchor="margin" w:hAnchor="text" w:xAlign="left" w:yAlign="inline"/>
        <w:rPr>
          <w:rFonts w:asciiTheme="minorHAnsi" w:hAnsiTheme="minorHAnsi" w:cs="Times New Roman"/>
          <w:bCs/>
        </w:rPr>
      </w:pPr>
    </w:p>
    <w:p w14:paraId="077F53E3" w14:textId="77777777" w:rsidR="00654566" w:rsidRDefault="00B446AD" w:rsidP="00654566">
      <w:pPr>
        <w:pStyle w:val="Zkladntext2"/>
        <w:framePr w:w="0" w:hRule="auto" w:hSpace="0" w:wrap="auto" w:vAnchor="margin" w:hAnchor="text" w:xAlign="left" w:yAlign="inline"/>
        <w:rPr>
          <w:rFonts w:asciiTheme="minorHAnsi" w:hAnsiTheme="minorHAnsi" w:cs="Times New Roman"/>
          <w:bCs/>
        </w:rPr>
      </w:pPr>
      <w:r w:rsidRPr="005146F6">
        <w:rPr>
          <w:rFonts w:asciiTheme="minorHAnsi" w:hAnsiTheme="minorHAnsi" w:cs="Times New Roman"/>
          <w:bCs/>
        </w:rPr>
        <w:t>autorského dozoru projektanta</w:t>
      </w:r>
      <w:r>
        <w:rPr>
          <w:rFonts w:asciiTheme="minorHAnsi" w:hAnsiTheme="minorHAnsi" w:cs="Times New Roman"/>
          <w:bCs/>
        </w:rPr>
        <w:t xml:space="preserve"> při realizaci stavby</w:t>
      </w:r>
    </w:p>
    <w:p w14:paraId="3DA98C18" w14:textId="77777777" w:rsidR="00AC2134" w:rsidRPr="00025B8C" w:rsidRDefault="009031F0" w:rsidP="00AC2134">
      <w:pPr>
        <w:jc w:val="center"/>
        <w:rPr>
          <w:rFonts w:asciiTheme="minorHAnsi" w:eastAsiaTheme="minorEastAsia" w:hAnsiTheme="minorHAnsi" w:cs="Arial"/>
          <w:b/>
          <w:lang w:eastAsia="en-US"/>
        </w:rPr>
      </w:pPr>
      <w:r w:rsidRPr="009031F0">
        <w:rPr>
          <w:rFonts w:asciiTheme="minorHAnsi" w:hAnsiTheme="minorHAnsi"/>
          <w:bCs/>
        </w:rPr>
        <w:t>„</w:t>
      </w:r>
      <w:r w:rsidR="00AC2134" w:rsidRPr="00025B8C">
        <w:rPr>
          <w:rFonts w:asciiTheme="minorHAnsi" w:eastAsiaTheme="minorEastAsia" w:hAnsiTheme="minorHAnsi" w:cs="Arial"/>
          <w:b/>
          <w:lang w:eastAsia="en-US"/>
        </w:rPr>
        <w:t xml:space="preserve">Stavební úpravy budovy č. 9 - patologie </w:t>
      </w:r>
    </w:p>
    <w:p w14:paraId="3AC1DF3E" w14:textId="2C705B99" w:rsidR="009031F0" w:rsidRPr="005146F6" w:rsidRDefault="00AC2134" w:rsidP="00AC2134">
      <w:pPr>
        <w:pStyle w:val="Zkladntext2"/>
        <w:framePr w:w="0" w:hRule="auto" w:hSpace="0" w:wrap="auto" w:vAnchor="margin" w:hAnchor="text" w:xAlign="left" w:yAlign="inline"/>
        <w:rPr>
          <w:rFonts w:asciiTheme="minorHAnsi" w:hAnsiTheme="minorHAnsi" w:cs="Times New Roman"/>
          <w:bCs/>
        </w:rPr>
      </w:pPr>
      <w:r w:rsidRPr="00025B8C">
        <w:rPr>
          <w:rFonts w:asciiTheme="minorHAnsi" w:eastAsiaTheme="minorEastAsia" w:hAnsiTheme="minorHAnsi"/>
          <w:lang w:eastAsia="en-US"/>
        </w:rPr>
        <w:t>pracoviště Pardubická nemocnice</w:t>
      </w:r>
      <w:r w:rsidR="009031F0" w:rsidRPr="009031F0">
        <w:rPr>
          <w:rFonts w:asciiTheme="minorHAnsi" w:hAnsiTheme="minorHAnsi" w:cs="Times New Roman"/>
          <w:bCs/>
        </w:rPr>
        <w:t>“</w:t>
      </w:r>
    </w:p>
    <w:p w14:paraId="3A9E14B5" w14:textId="77777777" w:rsidR="009031F0" w:rsidRDefault="009031F0" w:rsidP="00654566">
      <w:pPr>
        <w:pStyle w:val="Zkladntext2"/>
        <w:framePr w:w="0" w:hRule="auto" w:hSpace="0" w:wrap="auto" w:vAnchor="margin" w:hAnchor="text" w:xAlign="left" w:yAlign="inline"/>
        <w:rPr>
          <w:rFonts w:asciiTheme="minorHAnsi" w:hAnsiTheme="minorHAnsi" w:cs="Times New Roman"/>
          <w:b w:val="0"/>
          <w:bCs/>
          <w:sz w:val="22"/>
          <w:szCs w:val="22"/>
        </w:rPr>
      </w:pPr>
    </w:p>
    <w:p w14:paraId="5D8D2CA8" w14:textId="77777777" w:rsidR="00241DB6" w:rsidRDefault="00241DB6" w:rsidP="00654566">
      <w:pPr>
        <w:pStyle w:val="Zkladntext2"/>
        <w:framePr w:w="0" w:hRule="auto" w:hSpace="0" w:wrap="auto" w:vAnchor="margin" w:hAnchor="text" w:xAlign="left" w:yAlign="inline"/>
        <w:rPr>
          <w:rFonts w:asciiTheme="minorHAnsi" w:hAnsiTheme="minorHAnsi" w:cs="Times New Roman"/>
          <w:b w:val="0"/>
          <w:bCs/>
          <w:sz w:val="22"/>
          <w:szCs w:val="22"/>
        </w:rPr>
      </w:pPr>
    </w:p>
    <w:p w14:paraId="2271A5EE" w14:textId="77777777" w:rsidR="00BA2832" w:rsidRPr="00B446AD" w:rsidRDefault="00BA2832" w:rsidP="00023066">
      <w:pPr>
        <w:jc w:val="center"/>
        <w:rPr>
          <w:rFonts w:asciiTheme="minorHAnsi" w:hAnsiTheme="minorHAnsi" w:cstheme="minorHAnsi"/>
          <w:b/>
          <w:sz w:val="22"/>
          <w:szCs w:val="22"/>
        </w:rPr>
      </w:pPr>
    </w:p>
    <w:p w14:paraId="7CF761BE" w14:textId="77777777" w:rsidR="00654566" w:rsidRPr="00B446AD" w:rsidRDefault="00023066" w:rsidP="005146F6">
      <w:pPr>
        <w:pStyle w:val="Odstavecseseznamem"/>
        <w:numPr>
          <w:ilvl w:val="0"/>
          <w:numId w:val="3"/>
        </w:numPr>
        <w:ind w:left="360"/>
        <w:rPr>
          <w:rFonts w:asciiTheme="minorHAnsi" w:hAnsiTheme="minorHAnsi" w:cstheme="minorHAnsi"/>
          <w:bCs/>
          <w:sz w:val="22"/>
          <w:szCs w:val="22"/>
        </w:rPr>
      </w:pPr>
      <w:r w:rsidRPr="00B446AD">
        <w:rPr>
          <w:rFonts w:asciiTheme="minorHAnsi" w:hAnsiTheme="minorHAnsi" w:cstheme="minorHAnsi"/>
          <w:b/>
          <w:sz w:val="22"/>
          <w:szCs w:val="22"/>
        </w:rPr>
        <w:t>Objednatel</w:t>
      </w:r>
      <w:r w:rsidR="00654566" w:rsidRPr="00B446AD">
        <w:rPr>
          <w:rFonts w:asciiTheme="minorHAnsi" w:hAnsiTheme="minorHAnsi" w:cstheme="minorHAnsi"/>
          <w:b/>
          <w:sz w:val="22"/>
          <w:szCs w:val="22"/>
        </w:rPr>
        <w:t>:</w:t>
      </w:r>
      <w:r w:rsidR="000A141A" w:rsidRPr="00B446AD">
        <w:rPr>
          <w:rFonts w:asciiTheme="minorHAnsi" w:hAnsiTheme="minorHAnsi" w:cstheme="minorHAnsi"/>
          <w:b/>
          <w:sz w:val="22"/>
          <w:szCs w:val="22"/>
        </w:rPr>
        <w:t xml:space="preserve">     </w:t>
      </w:r>
      <w:r w:rsidR="00654566" w:rsidRPr="00B446AD">
        <w:rPr>
          <w:rFonts w:asciiTheme="minorHAnsi" w:hAnsiTheme="minorHAnsi" w:cstheme="minorHAnsi"/>
          <w:b/>
          <w:sz w:val="22"/>
          <w:szCs w:val="22"/>
        </w:rPr>
        <w:t>Nemocnice Pardubického kraje, a.s.</w:t>
      </w:r>
    </w:p>
    <w:p w14:paraId="396D9E66" w14:textId="77777777" w:rsidR="00654566" w:rsidRPr="00B446AD" w:rsidRDefault="00200371" w:rsidP="009F2D3A">
      <w:pPr>
        <w:pStyle w:val="Odstavec11"/>
        <w:numPr>
          <w:ilvl w:val="0"/>
          <w:numId w:val="0"/>
        </w:numPr>
        <w:tabs>
          <w:tab w:val="left" w:pos="1701"/>
        </w:tabs>
        <w:spacing w:before="0" w:after="0"/>
        <w:ind w:left="349"/>
        <w:rPr>
          <w:rFonts w:asciiTheme="minorHAnsi" w:hAnsiTheme="minorHAnsi" w:cstheme="minorHAnsi"/>
          <w:bCs/>
          <w:sz w:val="22"/>
          <w:szCs w:val="22"/>
        </w:rPr>
      </w:pPr>
      <w:r w:rsidRPr="00B446AD">
        <w:rPr>
          <w:rFonts w:asciiTheme="minorHAnsi" w:hAnsiTheme="minorHAnsi" w:cstheme="minorHAnsi"/>
          <w:b/>
          <w:bCs/>
          <w:sz w:val="22"/>
          <w:szCs w:val="22"/>
        </w:rPr>
        <w:tab/>
      </w:r>
      <w:r w:rsidR="00654566" w:rsidRPr="00B446AD">
        <w:rPr>
          <w:rFonts w:asciiTheme="minorHAnsi" w:hAnsiTheme="minorHAnsi" w:cstheme="minorHAnsi"/>
          <w:sz w:val="22"/>
          <w:szCs w:val="22"/>
        </w:rPr>
        <w:t>Sídlo:</w:t>
      </w:r>
      <w:r w:rsidR="00654566"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00654566" w:rsidRPr="00B446AD">
        <w:rPr>
          <w:rFonts w:asciiTheme="minorHAnsi" w:hAnsiTheme="minorHAnsi" w:cstheme="minorHAnsi"/>
          <w:sz w:val="22"/>
          <w:szCs w:val="22"/>
        </w:rPr>
        <w:tab/>
        <w:t>Kyjevská 44, 532 03 Pardubice</w:t>
      </w:r>
    </w:p>
    <w:p w14:paraId="3D6289F1" w14:textId="77777777" w:rsidR="00654566" w:rsidRPr="00B446AD" w:rsidRDefault="00200371" w:rsidP="009F2D3A">
      <w:pPr>
        <w:pStyle w:val="Odstavec11"/>
        <w:numPr>
          <w:ilvl w:val="0"/>
          <w:numId w:val="0"/>
        </w:numPr>
        <w:tabs>
          <w:tab w:val="left" w:pos="1701"/>
        </w:tabs>
        <w:spacing w:before="0" w:after="0"/>
        <w:ind w:left="349"/>
        <w:rPr>
          <w:rFonts w:asciiTheme="minorHAnsi" w:hAnsiTheme="minorHAnsi" w:cstheme="minorHAnsi"/>
          <w:sz w:val="22"/>
          <w:szCs w:val="22"/>
        </w:rPr>
      </w:pPr>
      <w:r w:rsidRPr="00B446AD">
        <w:rPr>
          <w:rFonts w:asciiTheme="minorHAnsi" w:hAnsiTheme="minorHAnsi" w:cstheme="minorHAnsi"/>
          <w:sz w:val="22"/>
          <w:szCs w:val="22"/>
        </w:rPr>
        <w:tab/>
      </w:r>
      <w:r w:rsidR="00654566" w:rsidRPr="00B446AD">
        <w:rPr>
          <w:rFonts w:asciiTheme="minorHAnsi" w:hAnsiTheme="minorHAnsi" w:cstheme="minorHAnsi"/>
          <w:sz w:val="22"/>
          <w:szCs w:val="22"/>
        </w:rPr>
        <w:t>Zastoupená:</w:t>
      </w:r>
      <w:r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009F2D3A" w:rsidRPr="00B446AD">
        <w:rPr>
          <w:rFonts w:asciiTheme="minorHAnsi" w:hAnsiTheme="minorHAnsi" w:cstheme="minorHAnsi"/>
          <w:sz w:val="22"/>
          <w:szCs w:val="22"/>
        </w:rPr>
        <w:tab/>
      </w:r>
      <w:r w:rsidR="00654566" w:rsidRPr="00B446AD">
        <w:rPr>
          <w:rFonts w:asciiTheme="minorHAnsi" w:hAnsiTheme="minorHAnsi" w:cstheme="minorHAnsi"/>
          <w:sz w:val="22"/>
          <w:szCs w:val="22"/>
        </w:rPr>
        <w:t xml:space="preserve">MUDr. Tomášem Gottvaldem, předsedou představenstva </w:t>
      </w:r>
    </w:p>
    <w:p w14:paraId="0852C90E" w14:textId="77777777" w:rsidR="00654566" w:rsidRPr="00B446AD" w:rsidRDefault="00654566" w:rsidP="00200371">
      <w:pPr>
        <w:ind w:left="3893" w:firstLine="361"/>
        <w:rPr>
          <w:rFonts w:asciiTheme="minorHAnsi" w:hAnsiTheme="minorHAnsi" w:cstheme="minorHAnsi"/>
          <w:bCs/>
          <w:sz w:val="22"/>
          <w:szCs w:val="22"/>
        </w:rPr>
      </w:pPr>
      <w:r w:rsidRPr="00B446AD">
        <w:rPr>
          <w:rFonts w:asciiTheme="minorHAnsi" w:hAnsiTheme="minorHAnsi" w:cstheme="minorHAnsi"/>
          <w:sz w:val="22"/>
          <w:szCs w:val="22"/>
        </w:rPr>
        <w:t xml:space="preserve">Ing. Petrem </w:t>
      </w:r>
      <w:proofErr w:type="spellStart"/>
      <w:r w:rsidRPr="00B446AD">
        <w:rPr>
          <w:rFonts w:asciiTheme="minorHAnsi" w:hAnsiTheme="minorHAnsi" w:cstheme="minorHAnsi"/>
          <w:sz w:val="22"/>
          <w:szCs w:val="22"/>
        </w:rPr>
        <w:t>Rudzanem</w:t>
      </w:r>
      <w:proofErr w:type="spellEnd"/>
      <w:r w:rsidRPr="00B446AD">
        <w:rPr>
          <w:rFonts w:asciiTheme="minorHAnsi" w:hAnsiTheme="minorHAnsi" w:cstheme="minorHAnsi"/>
          <w:sz w:val="22"/>
          <w:szCs w:val="22"/>
        </w:rPr>
        <w:t>, místopředsedou představenstva</w:t>
      </w:r>
    </w:p>
    <w:p w14:paraId="52EAD013" w14:textId="1477CA1D" w:rsidR="009B5F24" w:rsidRPr="00062AEF" w:rsidRDefault="000A141A" w:rsidP="009B5F24">
      <w:pPr>
        <w:rPr>
          <w:rFonts w:cs="Calibri"/>
          <w:sz w:val="22"/>
          <w:szCs w:val="22"/>
        </w:rPr>
      </w:pPr>
      <w:r w:rsidRPr="00B446AD">
        <w:rPr>
          <w:rFonts w:asciiTheme="minorHAnsi" w:hAnsiTheme="minorHAnsi" w:cstheme="minorHAnsi"/>
          <w:sz w:val="22"/>
          <w:szCs w:val="22"/>
        </w:rPr>
        <w:tab/>
      </w:r>
      <w:r w:rsidR="009B5F24">
        <w:rPr>
          <w:rFonts w:asciiTheme="minorHAnsi" w:hAnsiTheme="minorHAnsi" w:cstheme="minorHAnsi"/>
          <w:sz w:val="22"/>
          <w:szCs w:val="22"/>
        </w:rPr>
        <w:tab/>
      </w:r>
      <w:r w:rsidR="009B5F24">
        <w:rPr>
          <w:rFonts w:ascii="Calibri" w:hAnsi="Calibri" w:cs="Calibri"/>
          <w:sz w:val="22"/>
          <w:szCs w:val="22"/>
        </w:rPr>
        <w:t xml:space="preserve">      </w:t>
      </w:r>
      <w:r w:rsidR="009B5F24" w:rsidRPr="00062AEF">
        <w:rPr>
          <w:rFonts w:ascii="Calibri" w:hAnsi="Calibri" w:cs="Calibri"/>
          <w:sz w:val="22"/>
          <w:szCs w:val="22"/>
        </w:rPr>
        <w:t>bankovní spojení:</w:t>
      </w:r>
      <w:r w:rsidR="009B5F24" w:rsidRPr="00062AEF">
        <w:rPr>
          <w:rFonts w:ascii="Calibri" w:hAnsi="Calibri" w:cs="Calibri"/>
          <w:sz w:val="22"/>
          <w:szCs w:val="22"/>
        </w:rPr>
        <w:tab/>
      </w:r>
      <w:r w:rsidR="009B5F24" w:rsidRPr="00062AEF">
        <w:rPr>
          <w:rFonts w:ascii="Calibri" w:hAnsi="Calibri" w:cs="Calibri"/>
          <w:sz w:val="22"/>
          <w:szCs w:val="22"/>
        </w:rPr>
        <w:tab/>
        <w:t>Československá obchodní banka, a.s.</w:t>
      </w:r>
      <w:r w:rsidR="009B5F24" w:rsidRPr="00062AEF">
        <w:rPr>
          <w:rFonts w:ascii="Calibri" w:hAnsi="Calibri" w:cs="Tahoma"/>
          <w:sz w:val="22"/>
          <w:szCs w:val="22"/>
        </w:rPr>
        <w:t xml:space="preserve"> </w:t>
      </w:r>
    </w:p>
    <w:p w14:paraId="42F832E9" w14:textId="43F2944A" w:rsidR="00654566" w:rsidRPr="00B446AD" w:rsidRDefault="009B5F24" w:rsidP="009B5F24">
      <w:pPr>
        <w:pStyle w:val="Odstavec11"/>
        <w:numPr>
          <w:ilvl w:val="0"/>
          <w:numId w:val="0"/>
        </w:numPr>
        <w:tabs>
          <w:tab w:val="left" w:pos="1701"/>
        </w:tabs>
        <w:spacing w:before="0" w:after="0"/>
        <w:ind w:left="349"/>
        <w:rPr>
          <w:rFonts w:asciiTheme="minorHAnsi" w:hAnsiTheme="minorHAnsi" w:cstheme="minorHAnsi"/>
          <w:sz w:val="22"/>
          <w:szCs w:val="22"/>
        </w:rPr>
      </w:pPr>
      <w:r>
        <w:rPr>
          <w:rFonts w:cs="Calibri"/>
          <w:sz w:val="22"/>
          <w:szCs w:val="22"/>
        </w:rPr>
        <w:t xml:space="preserve">                           </w:t>
      </w:r>
      <w:r w:rsidRPr="00062AEF">
        <w:rPr>
          <w:rFonts w:cs="Calibri"/>
          <w:sz w:val="22"/>
          <w:szCs w:val="22"/>
        </w:rPr>
        <w:t>číslo účtu:</w:t>
      </w:r>
      <w:r w:rsidRPr="00062AEF">
        <w:rPr>
          <w:rFonts w:cs="Calibri"/>
          <w:sz w:val="22"/>
          <w:szCs w:val="22"/>
        </w:rPr>
        <w:tab/>
      </w:r>
      <w:r w:rsidRPr="00062AEF">
        <w:rPr>
          <w:rFonts w:cs="Calibri"/>
          <w:sz w:val="22"/>
          <w:szCs w:val="22"/>
        </w:rPr>
        <w:tab/>
      </w:r>
      <w:r w:rsidRPr="00062AEF">
        <w:rPr>
          <w:rFonts w:cs="Calibri"/>
          <w:sz w:val="22"/>
          <w:szCs w:val="22"/>
        </w:rPr>
        <w:tab/>
        <w:t>280123725/0300</w:t>
      </w:r>
    </w:p>
    <w:p w14:paraId="46C5FBF8" w14:textId="77777777" w:rsidR="00654566" w:rsidRPr="00B446AD" w:rsidRDefault="000A141A" w:rsidP="009F2D3A">
      <w:pPr>
        <w:pStyle w:val="Odstavec11"/>
        <w:numPr>
          <w:ilvl w:val="0"/>
          <w:numId w:val="0"/>
        </w:numPr>
        <w:tabs>
          <w:tab w:val="left" w:pos="1701"/>
        </w:tabs>
        <w:spacing w:before="0" w:after="0"/>
        <w:ind w:left="349"/>
        <w:rPr>
          <w:rFonts w:asciiTheme="minorHAnsi" w:hAnsiTheme="minorHAnsi" w:cstheme="minorHAnsi"/>
          <w:sz w:val="22"/>
          <w:szCs w:val="22"/>
        </w:rPr>
      </w:pPr>
      <w:r w:rsidRPr="00B446AD">
        <w:rPr>
          <w:rFonts w:asciiTheme="minorHAnsi" w:hAnsiTheme="minorHAnsi" w:cstheme="minorHAnsi"/>
          <w:sz w:val="22"/>
          <w:szCs w:val="22"/>
        </w:rPr>
        <w:t xml:space="preserve">                           </w:t>
      </w:r>
      <w:r w:rsidR="00654566" w:rsidRPr="00B446AD">
        <w:rPr>
          <w:rFonts w:asciiTheme="minorHAnsi" w:hAnsiTheme="minorHAnsi" w:cstheme="minorHAnsi"/>
          <w:sz w:val="22"/>
          <w:szCs w:val="22"/>
        </w:rPr>
        <w:t>IČ:</w:t>
      </w:r>
      <w:r w:rsidR="00654566"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00654566" w:rsidRPr="00B446AD">
        <w:rPr>
          <w:rFonts w:asciiTheme="minorHAnsi" w:hAnsiTheme="minorHAnsi" w:cstheme="minorHAnsi"/>
          <w:bCs/>
          <w:sz w:val="22"/>
          <w:szCs w:val="22"/>
        </w:rPr>
        <w:t>27520536</w:t>
      </w:r>
    </w:p>
    <w:p w14:paraId="34604571" w14:textId="77777777" w:rsidR="00654566" w:rsidRPr="00B446AD" w:rsidRDefault="00654566" w:rsidP="00200371">
      <w:pPr>
        <w:ind w:left="1440" w:hanging="384"/>
        <w:rPr>
          <w:rFonts w:asciiTheme="minorHAnsi" w:hAnsiTheme="minorHAnsi" w:cstheme="minorHAnsi"/>
          <w:sz w:val="22"/>
          <w:szCs w:val="22"/>
        </w:rPr>
      </w:pPr>
      <w:r w:rsidRPr="00B446AD">
        <w:rPr>
          <w:rFonts w:asciiTheme="minorHAnsi" w:hAnsiTheme="minorHAnsi" w:cstheme="minorHAnsi"/>
          <w:sz w:val="22"/>
          <w:szCs w:val="22"/>
        </w:rPr>
        <w:tab/>
      </w:r>
      <w:r w:rsidR="000A141A" w:rsidRPr="00B446AD">
        <w:rPr>
          <w:rFonts w:asciiTheme="minorHAnsi" w:hAnsiTheme="minorHAnsi" w:cstheme="minorHAnsi"/>
          <w:sz w:val="22"/>
          <w:szCs w:val="22"/>
        </w:rPr>
        <w:t xml:space="preserve">     </w:t>
      </w:r>
      <w:r w:rsidRPr="00B446AD">
        <w:rPr>
          <w:rFonts w:asciiTheme="minorHAnsi" w:hAnsiTheme="minorHAnsi" w:cstheme="minorHAnsi"/>
          <w:sz w:val="22"/>
          <w:szCs w:val="22"/>
        </w:rPr>
        <w:t>DIČ:</w:t>
      </w:r>
      <w:r w:rsidRPr="00B446AD">
        <w:rPr>
          <w:rFonts w:asciiTheme="minorHAnsi" w:hAnsiTheme="minorHAnsi" w:cstheme="minorHAnsi"/>
          <w:sz w:val="22"/>
          <w:szCs w:val="22"/>
        </w:rPr>
        <w:tab/>
      </w:r>
      <w:r w:rsidRPr="00B446AD">
        <w:rPr>
          <w:rFonts w:asciiTheme="minorHAnsi" w:hAnsiTheme="minorHAnsi" w:cstheme="minorHAnsi"/>
          <w:sz w:val="22"/>
          <w:szCs w:val="22"/>
        </w:rPr>
        <w:tab/>
      </w:r>
      <w:r w:rsidRPr="00B446AD">
        <w:rPr>
          <w:rFonts w:asciiTheme="minorHAnsi" w:hAnsiTheme="minorHAnsi" w:cstheme="minorHAnsi"/>
          <w:sz w:val="22"/>
          <w:szCs w:val="22"/>
        </w:rPr>
        <w:tab/>
      </w:r>
      <w:r w:rsidR="009F2D3A" w:rsidRPr="00B446AD">
        <w:rPr>
          <w:rFonts w:asciiTheme="minorHAnsi" w:hAnsiTheme="minorHAnsi" w:cstheme="minorHAnsi"/>
          <w:sz w:val="22"/>
          <w:szCs w:val="22"/>
        </w:rPr>
        <w:tab/>
      </w:r>
      <w:r w:rsidRPr="00B446AD">
        <w:rPr>
          <w:rFonts w:asciiTheme="minorHAnsi" w:hAnsiTheme="minorHAnsi" w:cstheme="minorHAnsi"/>
          <w:sz w:val="22"/>
          <w:szCs w:val="22"/>
        </w:rPr>
        <w:t>CZ27520536</w:t>
      </w:r>
    </w:p>
    <w:p w14:paraId="6C54CC8D" w14:textId="77777777" w:rsidR="00654566" w:rsidRPr="00B446AD" w:rsidRDefault="00654566" w:rsidP="00200371">
      <w:pPr>
        <w:pStyle w:val="Bezmezer"/>
        <w:ind w:firstLine="709"/>
        <w:jc w:val="both"/>
        <w:rPr>
          <w:rFonts w:asciiTheme="minorHAnsi" w:hAnsiTheme="minorHAnsi" w:cstheme="minorHAnsi"/>
        </w:rPr>
      </w:pPr>
      <w:r w:rsidRPr="00B446AD">
        <w:rPr>
          <w:rFonts w:asciiTheme="minorHAnsi" w:hAnsiTheme="minorHAnsi" w:cstheme="minorHAnsi"/>
        </w:rPr>
        <w:tab/>
        <w:t xml:space="preserve">   </w:t>
      </w:r>
      <w:r w:rsidR="000A141A" w:rsidRPr="00B446AD">
        <w:rPr>
          <w:rFonts w:asciiTheme="minorHAnsi" w:hAnsiTheme="minorHAnsi" w:cstheme="minorHAnsi"/>
        </w:rPr>
        <w:t xml:space="preserve">  </w:t>
      </w:r>
      <w:r w:rsidRPr="00B446AD">
        <w:rPr>
          <w:rFonts w:asciiTheme="minorHAnsi" w:hAnsiTheme="minorHAnsi" w:cstheme="minorHAnsi"/>
        </w:rPr>
        <w:t>zapsaná v OR vedeném u Krajského soudu v Hradci Králové, oddíl B, vložka 2629</w:t>
      </w:r>
    </w:p>
    <w:p w14:paraId="0C382886" w14:textId="77777777" w:rsidR="00654566" w:rsidRPr="00B446AD" w:rsidRDefault="00654566" w:rsidP="00200371">
      <w:pPr>
        <w:ind w:left="1440" w:hanging="384"/>
        <w:rPr>
          <w:rFonts w:asciiTheme="minorHAnsi" w:hAnsiTheme="minorHAnsi" w:cstheme="minorHAnsi"/>
          <w:sz w:val="22"/>
          <w:szCs w:val="22"/>
        </w:rPr>
      </w:pPr>
      <w:r w:rsidRPr="00B446AD">
        <w:rPr>
          <w:rFonts w:asciiTheme="minorHAnsi" w:hAnsiTheme="minorHAnsi" w:cstheme="minorHAnsi"/>
          <w:sz w:val="22"/>
          <w:szCs w:val="22"/>
        </w:rPr>
        <w:t xml:space="preserve">      </w:t>
      </w:r>
      <w:r w:rsidR="00200371" w:rsidRPr="00B446AD">
        <w:rPr>
          <w:rFonts w:asciiTheme="minorHAnsi" w:hAnsiTheme="minorHAnsi" w:cstheme="minorHAnsi"/>
          <w:sz w:val="22"/>
          <w:szCs w:val="22"/>
        </w:rPr>
        <w:tab/>
      </w:r>
    </w:p>
    <w:p w14:paraId="39EBD8F6" w14:textId="1CD06471" w:rsidR="009F2D3A" w:rsidRPr="00C5622B" w:rsidRDefault="009F2D3A" w:rsidP="009F2D3A">
      <w:pPr>
        <w:ind w:left="1701"/>
        <w:rPr>
          <w:rFonts w:asciiTheme="minorHAnsi" w:hAnsiTheme="minorHAnsi" w:cs="Arial"/>
          <w:sz w:val="22"/>
          <w:szCs w:val="22"/>
        </w:rPr>
      </w:pPr>
      <w:r w:rsidRPr="00B446AD">
        <w:rPr>
          <w:rFonts w:asciiTheme="minorHAnsi" w:hAnsiTheme="minorHAnsi" w:cstheme="minorHAnsi"/>
          <w:sz w:val="22"/>
          <w:szCs w:val="22"/>
        </w:rPr>
        <w:t>Osoby</w:t>
      </w:r>
      <w:r w:rsidRPr="00B446AD">
        <w:rPr>
          <w:rFonts w:asciiTheme="minorHAnsi" w:hAnsiTheme="minorHAnsi" w:cs="Arial"/>
          <w:sz w:val="22"/>
          <w:szCs w:val="22"/>
        </w:rPr>
        <w:t xml:space="preserve"> oprávněné jednat ve věcech technických</w:t>
      </w:r>
      <w:r w:rsidR="009031F0">
        <w:rPr>
          <w:rFonts w:asciiTheme="minorHAnsi" w:hAnsiTheme="minorHAnsi" w:cs="Arial"/>
          <w:sz w:val="22"/>
          <w:szCs w:val="22"/>
        </w:rPr>
        <w:t>: I</w:t>
      </w:r>
      <w:r w:rsidRPr="00C5622B">
        <w:rPr>
          <w:rFonts w:asciiTheme="minorHAnsi" w:hAnsiTheme="minorHAnsi" w:cs="Arial"/>
          <w:sz w:val="22"/>
          <w:szCs w:val="22"/>
        </w:rPr>
        <w:t xml:space="preserve">ng. </w:t>
      </w:r>
      <w:r w:rsidR="009031F0">
        <w:rPr>
          <w:rFonts w:asciiTheme="minorHAnsi" w:hAnsiTheme="minorHAnsi" w:cs="Arial"/>
          <w:sz w:val="22"/>
          <w:szCs w:val="22"/>
        </w:rPr>
        <w:t>Miloslava Chovančáková, MBA</w:t>
      </w:r>
    </w:p>
    <w:p w14:paraId="12EC64CE" w14:textId="1AFDF536" w:rsidR="00654566" w:rsidRPr="00C5622B" w:rsidRDefault="009031F0" w:rsidP="005146F6">
      <w:pPr>
        <w:rPr>
          <w:rFonts w:asciiTheme="minorHAnsi" w:hAnsiTheme="minorHAnsi" w:cstheme="minorHAnsi"/>
          <w:sz w:val="22"/>
          <w:szCs w:val="22"/>
        </w:rPr>
      </w:pPr>
      <w:r>
        <w:rPr>
          <w:rFonts w:asciiTheme="minorHAnsi" w:hAnsiTheme="minorHAnsi" w:cstheme="minorHAnsi"/>
          <w:sz w:val="22"/>
          <w:szCs w:val="22"/>
        </w:rPr>
        <w:t xml:space="preserve">       </w:t>
      </w:r>
      <w:r w:rsidR="00654566" w:rsidRPr="00C5622B">
        <w:rPr>
          <w:rFonts w:asciiTheme="minorHAnsi" w:hAnsiTheme="minorHAnsi" w:cstheme="minorHAnsi"/>
          <w:sz w:val="22"/>
          <w:szCs w:val="22"/>
        </w:rPr>
        <w:t>a</w:t>
      </w:r>
    </w:p>
    <w:p w14:paraId="11E3FAC5" w14:textId="77777777" w:rsidR="00BA2832" w:rsidRDefault="00BA2832" w:rsidP="00337D69">
      <w:pPr>
        <w:rPr>
          <w:rFonts w:asciiTheme="minorHAnsi" w:hAnsiTheme="minorHAnsi"/>
          <w:sz w:val="22"/>
          <w:szCs w:val="22"/>
        </w:rPr>
      </w:pPr>
    </w:p>
    <w:p w14:paraId="3219A3EB" w14:textId="77777777" w:rsidR="00AC2134" w:rsidRDefault="00AC2134" w:rsidP="00AC2134">
      <w:pPr>
        <w:rPr>
          <w:rFonts w:asciiTheme="minorHAnsi" w:hAnsiTheme="minorHAnsi"/>
          <w:sz w:val="22"/>
          <w:szCs w:val="22"/>
        </w:rPr>
      </w:pPr>
    </w:p>
    <w:p w14:paraId="1CB23D20" w14:textId="5E2F03A0" w:rsidR="00AC2134" w:rsidRPr="00025B8C" w:rsidRDefault="00AC2134" w:rsidP="00AC2134">
      <w:pPr>
        <w:pStyle w:val="Odstavecseseznamem"/>
        <w:numPr>
          <w:ilvl w:val="0"/>
          <w:numId w:val="3"/>
        </w:numPr>
        <w:rPr>
          <w:rFonts w:asciiTheme="minorHAnsi" w:hAnsiTheme="minorHAnsi" w:cstheme="minorHAnsi"/>
          <w:sz w:val="22"/>
          <w:szCs w:val="22"/>
        </w:rPr>
      </w:pPr>
      <w:r w:rsidRPr="00AC2134">
        <w:rPr>
          <w:rFonts w:asciiTheme="minorHAnsi" w:hAnsiTheme="minorHAnsi" w:cstheme="minorHAnsi"/>
          <w:b/>
          <w:sz w:val="22"/>
          <w:szCs w:val="22"/>
        </w:rPr>
        <w:t>Poskytovatel</w:t>
      </w:r>
      <w:r w:rsidRPr="00025B8C">
        <w:rPr>
          <w:rFonts w:asciiTheme="minorHAnsi" w:hAnsiTheme="minorHAnsi" w:cstheme="minorHAnsi"/>
          <w:sz w:val="22"/>
          <w:szCs w:val="22"/>
        </w:rPr>
        <w:t xml:space="preserve">:      </w:t>
      </w:r>
      <w:permStart w:id="264375900" w:edGrp="everyone"/>
      <w:r w:rsidRPr="00025B8C">
        <w:rPr>
          <w:rFonts w:asciiTheme="minorHAnsi" w:hAnsiTheme="minorHAnsi" w:cstheme="minorHAnsi"/>
          <w:b/>
          <w:sz w:val="22"/>
          <w:szCs w:val="22"/>
        </w:rPr>
        <w:t>……………………</w:t>
      </w:r>
      <w:bookmarkStart w:id="0" w:name="_GoBack"/>
      <w:bookmarkEnd w:id="0"/>
      <w:r w:rsidRPr="00025B8C">
        <w:rPr>
          <w:rFonts w:asciiTheme="minorHAnsi" w:hAnsiTheme="minorHAnsi" w:cstheme="minorHAnsi"/>
          <w:b/>
          <w:sz w:val="22"/>
          <w:szCs w:val="22"/>
        </w:rPr>
        <w:t>…………………………………………………………………………………………….…</w:t>
      </w:r>
      <w:r>
        <w:rPr>
          <w:rFonts w:asciiTheme="minorHAnsi" w:hAnsiTheme="minorHAnsi" w:cstheme="minorHAnsi"/>
          <w:b/>
          <w:sz w:val="22"/>
          <w:szCs w:val="22"/>
        </w:rPr>
        <w:t>.</w:t>
      </w:r>
      <w:r w:rsidRPr="00025B8C">
        <w:rPr>
          <w:rFonts w:asciiTheme="minorHAnsi" w:hAnsiTheme="minorHAnsi" w:cstheme="minorHAnsi"/>
          <w:b/>
          <w:sz w:val="22"/>
          <w:szCs w:val="22"/>
        </w:rPr>
        <w:t>………..…….….</w:t>
      </w:r>
      <w:r w:rsidRPr="00025B8C">
        <w:rPr>
          <w:rFonts w:asciiTheme="minorHAnsi" w:hAnsiTheme="minorHAnsi" w:cstheme="minorHAnsi"/>
          <w:sz w:val="22"/>
          <w:szCs w:val="22"/>
        </w:rPr>
        <w:t>.</w:t>
      </w:r>
      <w:permEnd w:id="264375900"/>
    </w:p>
    <w:p w14:paraId="7CDFA46D" w14:textId="77777777" w:rsidR="00AC2134" w:rsidRPr="00FD1F3E" w:rsidRDefault="00AC2134" w:rsidP="00AC2134">
      <w:pPr>
        <w:pStyle w:val="Odstavec11"/>
        <w:numPr>
          <w:ilvl w:val="0"/>
          <w:numId w:val="0"/>
        </w:numPr>
        <w:tabs>
          <w:tab w:val="left" w:pos="4253"/>
        </w:tabs>
        <w:spacing w:before="0" w:after="0" w:line="360" w:lineRule="auto"/>
        <w:ind w:left="3600" w:hanging="1800"/>
        <w:rPr>
          <w:rFonts w:asciiTheme="minorHAnsi" w:hAnsiTheme="minorHAnsi" w:cstheme="minorHAnsi"/>
          <w:sz w:val="22"/>
          <w:szCs w:val="22"/>
        </w:rPr>
      </w:pPr>
      <w:r w:rsidRPr="00FD1F3E">
        <w:rPr>
          <w:rFonts w:asciiTheme="minorHAnsi" w:hAnsiTheme="minorHAnsi" w:cstheme="minorHAnsi"/>
          <w:sz w:val="22"/>
          <w:szCs w:val="22"/>
        </w:rPr>
        <w:t>Sídlo:</w:t>
      </w:r>
      <w:r w:rsidRPr="00FD1F3E">
        <w:rPr>
          <w:rFonts w:asciiTheme="minorHAnsi" w:hAnsiTheme="minorHAnsi" w:cstheme="minorHAnsi"/>
          <w:sz w:val="22"/>
          <w:szCs w:val="22"/>
        </w:rPr>
        <w:tab/>
      </w:r>
      <w:r w:rsidRPr="00FD1F3E">
        <w:rPr>
          <w:rFonts w:asciiTheme="minorHAnsi" w:hAnsiTheme="minorHAnsi" w:cstheme="minorHAnsi"/>
          <w:sz w:val="22"/>
          <w:szCs w:val="22"/>
        </w:rPr>
        <w:tab/>
      </w:r>
      <w:permStart w:id="1288122115" w:edGrp="everyone"/>
      <w:r w:rsidRPr="00FD1F3E">
        <w:rPr>
          <w:rFonts w:asciiTheme="minorHAnsi" w:hAnsiTheme="minorHAnsi" w:cstheme="minorHAnsi"/>
          <w:sz w:val="22"/>
          <w:szCs w:val="22"/>
        </w:rPr>
        <w:t>………………………………………………………………….………………………………</w:t>
      </w:r>
      <w:permEnd w:id="1288122115"/>
    </w:p>
    <w:p w14:paraId="2AB3E575" w14:textId="77777777" w:rsidR="00AC2134" w:rsidRPr="00FD1F3E" w:rsidRDefault="00AC2134" w:rsidP="00AC2134">
      <w:pPr>
        <w:pStyle w:val="Odstavec11"/>
        <w:numPr>
          <w:ilvl w:val="0"/>
          <w:numId w:val="0"/>
        </w:numPr>
        <w:tabs>
          <w:tab w:val="left" w:pos="4253"/>
        </w:tabs>
        <w:spacing w:before="0" w:after="0" w:line="360" w:lineRule="auto"/>
        <w:ind w:left="3600" w:hanging="1800"/>
        <w:rPr>
          <w:rFonts w:asciiTheme="minorHAnsi" w:hAnsiTheme="minorHAnsi" w:cstheme="minorHAnsi"/>
          <w:sz w:val="22"/>
          <w:szCs w:val="22"/>
        </w:rPr>
      </w:pPr>
      <w:r w:rsidRPr="00FD1F3E">
        <w:rPr>
          <w:rFonts w:asciiTheme="minorHAnsi" w:hAnsiTheme="minorHAnsi" w:cstheme="minorHAnsi"/>
          <w:sz w:val="22"/>
          <w:szCs w:val="22"/>
        </w:rPr>
        <w:t>Jednající:</w:t>
      </w:r>
      <w:r w:rsidRPr="00FD1F3E">
        <w:rPr>
          <w:rFonts w:asciiTheme="minorHAnsi" w:hAnsiTheme="minorHAnsi" w:cstheme="minorHAnsi"/>
          <w:sz w:val="22"/>
          <w:szCs w:val="22"/>
        </w:rPr>
        <w:tab/>
      </w:r>
      <w:r w:rsidRPr="00FD1F3E">
        <w:rPr>
          <w:rFonts w:asciiTheme="minorHAnsi" w:hAnsiTheme="minorHAnsi" w:cstheme="minorHAnsi"/>
          <w:sz w:val="22"/>
          <w:szCs w:val="22"/>
        </w:rPr>
        <w:tab/>
      </w:r>
      <w:permStart w:id="670641205" w:edGrp="everyone"/>
      <w:r w:rsidRPr="00FD1F3E">
        <w:rPr>
          <w:rFonts w:asciiTheme="minorHAnsi" w:hAnsiTheme="minorHAnsi" w:cstheme="minorHAnsi"/>
          <w:sz w:val="22"/>
          <w:szCs w:val="22"/>
        </w:rPr>
        <w:t>………………………………………………………………………………………………….</w:t>
      </w:r>
      <w:permEnd w:id="670641205"/>
    </w:p>
    <w:p w14:paraId="527676B8" w14:textId="77777777" w:rsidR="00AC2134" w:rsidRPr="00FD1F3E" w:rsidRDefault="00AC2134" w:rsidP="00AC2134">
      <w:pPr>
        <w:pStyle w:val="Odstavec11"/>
        <w:numPr>
          <w:ilvl w:val="0"/>
          <w:numId w:val="0"/>
        </w:numPr>
        <w:tabs>
          <w:tab w:val="left" w:pos="4253"/>
        </w:tabs>
        <w:spacing w:before="0" w:after="0" w:line="360" w:lineRule="auto"/>
        <w:ind w:left="3600" w:hanging="1800"/>
        <w:rPr>
          <w:rFonts w:asciiTheme="minorHAnsi" w:hAnsiTheme="minorHAnsi" w:cstheme="minorHAnsi"/>
          <w:sz w:val="22"/>
          <w:szCs w:val="22"/>
        </w:rPr>
      </w:pPr>
      <w:r w:rsidRPr="00FD1F3E">
        <w:rPr>
          <w:rFonts w:asciiTheme="minorHAnsi" w:hAnsiTheme="minorHAnsi" w:cstheme="minorHAnsi"/>
          <w:sz w:val="22"/>
          <w:szCs w:val="22"/>
        </w:rPr>
        <w:tab/>
      </w:r>
      <w:r w:rsidRPr="00FD1F3E">
        <w:rPr>
          <w:rFonts w:asciiTheme="minorHAnsi" w:hAnsiTheme="minorHAnsi" w:cstheme="minorHAnsi"/>
          <w:sz w:val="22"/>
          <w:szCs w:val="22"/>
        </w:rPr>
        <w:tab/>
        <w:t xml:space="preserve">funkce:   </w:t>
      </w:r>
      <w:permStart w:id="363606166" w:edGrp="everyone"/>
      <w:r w:rsidRPr="00FD1F3E">
        <w:rPr>
          <w:rFonts w:asciiTheme="minorHAnsi" w:hAnsiTheme="minorHAnsi" w:cstheme="minorHAnsi"/>
          <w:sz w:val="22"/>
          <w:szCs w:val="22"/>
        </w:rPr>
        <w:t>………………………………………………………………………………</w:t>
      </w:r>
      <w:proofErr w:type="gramStart"/>
      <w:r w:rsidRPr="00FD1F3E">
        <w:rPr>
          <w:rFonts w:asciiTheme="minorHAnsi" w:hAnsiTheme="minorHAnsi" w:cstheme="minorHAnsi"/>
          <w:sz w:val="22"/>
          <w:szCs w:val="22"/>
        </w:rPr>
        <w:t>…...</w:t>
      </w:r>
      <w:permEnd w:id="363606166"/>
      <w:proofErr w:type="gramEnd"/>
    </w:p>
    <w:p w14:paraId="25B55A0C" w14:textId="77777777" w:rsidR="00AC2134" w:rsidRPr="00FD1F3E" w:rsidRDefault="00AC2134" w:rsidP="00AC2134">
      <w:pPr>
        <w:pStyle w:val="Odstavec11"/>
        <w:numPr>
          <w:ilvl w:val="0"/>
          <w:numId w:val="0"/>
        </w:numPr>
        <w:tabs>
          <w:tab w:val="left" w:pos="4253"/>
        </w:tabs>
        <w:spacing w:before="0" w:after="0" w:line="360" w:lineRule="auto"/>
        <w:ind w:left="1800"/>
        <w:rPr>
          <w:rFonts w:asciiTheme="minorHAnsi" w:hAnsiTheme="minorHAnsi" w:cstheme="minorHAnsi"/>
          <w:sz w:val="22"/>
          <w:szCs w:val="22"/>
        </w:rPr>
      </w:pPr>
      <w:r w:rsidRPr="00FD1F3E">
        <w:rPr>
          <w:rFonts w:asciiTheme="minorHAnsi" w:hAnsiTheme="minorHAnsi" w:cstheme="minorHAnsi"/>
          <w:sz w:val="22"/>
          <w:szCs w:val="22"/>
        </w:rPr>
        <w:t>bankovní spojení:</w:t>
      </w:r>
      <w:r w:rsidRPr="00FD1F3E">
        <w:rPr>
          <w:rFonts w:asciiTheme="minorHAnsi" w:hAnsiTheme="minorHAnsi" w:cstheme="minorHAnsi"/>
          <w:sz w:val="22"/>
          <w:szCs w:val="22"/>
        </w:rPr>
        <w:tab/>
      </w:r>
      <w:permStart w:id="762389700" w:edGrp="everyone"/>
      <w:r w:rsidRPr="00FD1F3E">
        <w:rPr>
          <w:rFonts w:asciiTheme="minorHAnsi" w:hAnsiTheme="minorHAnsi" w:cstheme="minorHAnsi"/>
          <w:sz w:val="22"/>
          <w:szCs w:val="22"/>
        </w:rPr>
        <w:t>………………………………………………………………………………………………….</w:t>
      </w:r>
      <w:permEnd w:id="762389700"/>
    </w:p>
    <w:p w14:paraId="394C32BC" w14:textId="77777777" w:rsidR="00AC2134" w:rsidRPr="00FD1F3E" w:rsidRDefault="00AC2134" w:rsidP="00AC2134">
      <w:pPr>
        <w:pStyle w:val="Odstavec11"/>
        <w:numPr>
          <w:ilvl w:val="0"/>
          <w:numId w:val="0"/>
        </w:numPr>
        <w:tabs>
          <w:tab w:val="left" w:pos="4253"/>
        </w:tabs>
        <w:spacing w:before="0" w:after="0" w:line="360" w:lineRule="auto"/>
        <w:ind w:left="1800"/>
        <w:rPr>
          <w:rFonts w:asciiTheme="minorHAnsi" w:hAnsiTheme="minorHAnsi" w:cstheme="minorHAnsi"/>
          <w:sz w:val="22"/>
          <w:szCs w:val="22"/>
        </w:rPr>
      </w:pPr>
      <w:r w:rsidRPr="00FD1F3E">
        <w:rPr>
          <w:rFonts w:asciiTheme="minorHAnsi" w:hAnsiTheme="minorHAnsi" w:cstheme="minorHAnsi"/>
          <w:sz w:val="22"/>
          <w:szCs w:val="22"/>
        </w:rPr>
        <w:t>číslo účtu:</w:t>
      </w:r>
      <w:r w:rsidRPr="00FD1F3E">
        <w:rPr>
          <w:rFonts w:asciiTheme="minorHAnsi" w:hAnsiTheme="minorHAnsi" w:cstheme="minorHAnsi"/>
          <w:sz w:val="22"/>
          <w:szCs w:val="22"/>
        </w:rPr>
        <w:tab/>
      </w:r>
      <w:permStart w:id="2020016710" w:edGrp="everyone"/>
      <w:r w:rsidRPr="00FD1F3E">
        <w:rPr>
          <w:rFonts w:asciiTheme="minorHAnsi" w:hAnsiTheme="minorHAnsi" w:cstheme="minorHAnsi"/>
          <w:sz w:val="22"/>
          <w:szCs w:val="22"/>
        </w:rPr>
        <w:t>………………………………………………………………………………………………….</w:t>
      </w:r>
      <w:permEnd w:id="2020016710"/>
    </w:p>
    <w:p w14:paraId="3B432EDD" w14:textId="77777777" w:rsidR="00AC2134" w:rsidRPr="00025B8C" w:rsidRDefault="00AC2134" w:rsidP="00AC2134">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IČ:</w:t>
      </w:r>
      <w:r w:rsidRPr="00025B8C">
        <w:rPr>
          <w:rFonts w:asciiTheme="minorHAnsi" w:hAnsiTheme="minorHAnsi" w:cstheme="minorHAnsi"/>
          <w:sz w:val="22"/>
          <w:szCs w:val="22"/>
        </w:rPr>
        <w:tab/>
      </w:r>
      <w:permStart w:id="1120560182" w:edGrp="everyone"/>
      <w:r w:rsidRPr="00025B8C">
        <w:rPr>
          <w:rFonts w:asciiTheme="minorHAnsi" w:hAnsiTheme="minorHAnsi" w:cstheme="minorHAnsi"/>
          <w:sz w:val="22"/>
          <w:szCs w:val="22"/>
        </w:rPr>
        <w:t>…………………………</w:t>
      </w:r>
      <w:proofErr w:type="gramStart"/>
      <w:r w:rsidRPr="00025B8C">
        <w:rPr>
          <w:rFonts w:asciiTheme="minorHAnsi" w:hAnsiTheme="minorHAnsi" w:cstheme="minorHAnsi"/>
          <w:sz w:val="22"/>
          <w:szCs w:val="22"/>
        </w:rPr>
        <w:t>…..…</w:t>
      </w:r>
      <w:proofErr w:type="gramEnd"/>
      <w:r w:rsidRPr="00025B8C">
        <w:rPr>
          <w:rFonts w:asciiTheme="minorHAnsi" w:hAnsiTheme="minorHAnsi" w:cstheme="minorHAnsi"/>
          <w:sz w:val="22"/>
          <w:szCs w:val="22"/>
        </w:rPr>
        <w:t>…………</w:t>
      </w:r>
      <w:permEnd w:id="1120560182"/>
    </w:p>
    <w:p w14:paraId="1B69A296" w14:textId="77777777" w:rsidR="00AC2134" w:rsidRPr="00025B8C" w:rsidRDefault="00AC2134" w:rsidP="00AC2134">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DIČ:</w:t>
      </w:r>
      <w:r w:rsidRPr="00025B8C">
        <w:rPr>
          <w:rFonts w:asciiTheme="minorHAnsi" w:hAnsiTheme="minorHAnsi" w:cstheme="minorHAnsi"/>
          <w:sz w:val="22"/>
          <w:szCs w:val="22"/>
        </w:rPr>
        <w:tab/>
      </w:r>
      <w:permStart w:id="1288508375" w:edGrp="everyone"/>
      <w:r w:rsidRPr="00025B8C">
        <w:rPr>
          <w:rFonts w:asciiTheme="minorHAnsi" w:hAnsiTheme="minorHAnsi" w:cstheme="minorHAnsi"/>
          <w:sz w:val="22"/>
          <w:szCs w:val="22"/>
        </w:rPr>
        <w:t>……………………………….………….</w:t>
      </w:r>
      <w:permEnd w:id="1288508375"/>
    </w:p>
    <w:p w14:paraId="3E8F2737" w14:textId="77777777" w:rsidR="00AC2134" w:rsidRPr="00025B8C" w:rsidRDefault="00AC2134" w:rsidP="00AC2134">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zapsaný v OR vedeném</w:t>
      </w:r>
      <w:r w:rsidRPr="00025B8C">
        <w:rPr>
          <w:rFonts w:asciiTheme="minorHAnsi" w:hAnsiTheme="minorHAnsi" w:cstheme="minorHAnsi"/>
          <w:sz w:val="22"/>
          <w:szCs w:val="22"/>
        </w:rPr>
        <w:tab/>
      </w:r>
      <w:permStart w:id="1312433679" w:edGrp="everyone"/>
      <w:r w:rsidRPr="00025B8C">
        <w:rPr>
          <w:rFonts w:asciiTheme="minorHAnsi" w:hAnsiTheme="minorHAnsi" w:cstheme="minorHAnsi"/>
          <w:sz w:val="22"/>
          <w:szCs w:val="22"/>
        </w:rPr>
        <w:t>………………………………….……….</w:t>
      </w:r>
      <w:permEnd w:id="1312433679"/>
    </w:p>
    <w:p w14:paraId="14E030D7" w14:textId="77777777" w:rsidR="00AC2134" w:rsidRPr="00025B8C" w:rsidRDefault="00AC2134" w:rsidP="00AC2134">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ab/>
        <w:t xml:space="preserve">oddíl </w:t>
      </w:r>
      <w:permStart w:id="1176913255" w:edGrp="everyone"/>
      <w:r w:rsidRPr="00025B8C">
        <w:rPr>
          <w:rFonts w:asciiTheme="minorHAnsi" w:hAnsiTheme="minorHAnsi" w:cstheme="minorHAnsi"/>
          <w:sz w:val="22"/>
          <w:szCs w:val="22"/>
        </w:rPr>
        <w:t>………………………………</w:t>
      </w:r>
      <w:permEnd w:id="1176913255"/>
      <w:r w:rsidRPr="00025B8C">
        <w:rPr>
          <w:rFonts w:asciiTheme="minorHAnsi" w:hAnsiTheme="minorHAnsi" w:cstheme="minorHAnsi"/>
          <w:sz w:val="22"/>
          <w:szCs w:val="22"/>
        </w:rPr>
        <w:t xml:space="preserve">, vložka </w:t>
      </w:r>
      <w:permStart w:id="1992449159" w:edGrp="everyone"/>
      <w:r w:rsidRPr="00025B8C">
        <w:rPr>
          <w:rFonts w:asciiTheme="minorHAnsi" w:hAnsiTheme="minorHAnsi" w:cstheme="minorHAnsi"/>
          <w:sz w:val="22"/>
          <w:szCs w:val="22"/>
        </w:rPr>
        <w:t>…………………………………………….</w:t>
      </w:r>
      <w:permEnd w:id="1992449159"/>
    </w:p>
    <w:p w14:paraId="77BE62FF" w14:textId="77777777" w:rsidR="00AC2134" w:rsidRPr="00FD1F3E" w:rsidRDefault="00AC2134" w:rsidP="00AC2134">
      <w:pPr>
        <w:rPr>
          <w:rFonts w:asciiTheme="minorHAnsi" w:hAnsiTheme="minorHAnsi"/>
          <w:sz w:val="22"/>
          <w:szCs w:val="22"/>
        </w:rPr>
      </w:pPr>
    </w:p>
    <w:p w14:paraId="5DE8C7FF" w14:textId="77777777" w:rsidR="00AC2134" w:rsidRPr="00C5622B" w:rsidRDefault="00AC2134" w:rsidP="00AC2134">
      <w:pPr>
        <w:ind w:left="1091" w:firstLine="709"/>
        <w:rPr>
          <w:rFonts w:asciiTheme="minorHAnsi" w:hAnsiTheme="minorHAnsi" w:cs="Arial"/>
          <w:sz w:val="22"/>
          <w:szCs w:val="22"/>
        </w:rPr>
      </w:pPr>
      <w:r w:rsidRPr="00B446AD">
        <w:rPr>
          <w:rFonts w:asciiTheme="minorHAnsi" w:hAnsiTheme="minorHAnsi" w:cstheme="minorHAnsi"/>
          <w:sz w:val="22"/>
          <w:szCs w:val="22"/>
        </w:rPr>
        <w:t>Osoby</w:t>
      </w:r>
      <w:r w:rsidRPr="00B446AD">
        <w:rPr>
          <w:rFonts w:asciiTheme="minorHAnsi" w:hAnsiTheme="minorHAnsi" w:cs="Arial"/>
          <w:sz w:val="22"/>
          <w:szCs w:val="22"/>
        </w:rPr>
        <w:t xml:space="preserve"> oprávněné jednat ve věcech technických</w:t>
      </w:r>
      <w:r>
        <w:rPr>
          <w:rFonts w:asciiTheme="minorHAnsi" w:hAnsiTheme="minorHAnsi" w:cs="Arial"/>
          <w:sz w:val="22"/>
          <w:szCs w:val="22"/>
        </w:rPr>
        <w:t xml:space="preserve">: </w:t>
      </w:r>
      <w:permStart w:id="1643265270" w:edGrp="everyone"/>
      <w:r w:rsidRPr="00983006">
        <w:rPr>
          <w:rFonts w:asciiTheme="minorHAnsi" w:hAnsiTheme="minorHAnsi" w:cstheme="minorHAnsi"/>
          <w:sz w:val="22"/>
          <w:szCs w:val="22"/>
        </w:rPr>
        <w:t>…………</w:t>
      </w:r>
      <w:r>
        <w:rPr>
          <w:rFonts w:asciiTheme="minorHAnsi" w:hAnsiTheme="minorHAnsi" w:cstheme="minorHAnsi"/>
          <w:sz w:val="22"/>
          <w:szCs w:val="22"/>
        </w:rPr>
        <w:t>…………………….</w:t>
      </w:r>
      <w:r w:rsidRPr="00983006">
        <w:rPr>
          <w:rFonts w:asciiTheme="minorHAnsi" w:hAnsiTheme="minorHAnsi" w:cstheme="minorHAnsi"/>
          <w:sz w:val="22"/>
          <w:szCs w:val="22"/>
        </w:rPr>
        <w:t>…………………….………….</w:t>
      </w:r>
      <w:permEnd w:id="1643265270"/>
    </w:p>
    <w:p w14:paraId="464D691D" w14:textId="77777777" w:rsidR="00AC2134" w:rsidRDefault="00AC2134" w:rsidP="00AC2134">
      <w:pPr>
        <w:rPr>
          <w:rFonts w:asciiTheme="minorHAnsi" w:hAnsiTheme="minorHAnsi"/>
          <w:sz w:val="22"/>
          <w:szCs w:val="22"/>
        </w:rPr>
      </w:pPr>
    </w:p>
    <w:p w14:paraId="22C65175" w14:textId="77777777" w:rsidR="00AC2134" w:rsidRDefault="00AC2134" w:rsidP="00AC2134">
      <w:pPr>
        <w:ind w:left="6096"/>
        <w:rPr>
          <w:rFonts w:asciiTheme="minorHAnsi" w:hAnsiTheme="minorHAnsi"/>
          <w:sz w:val="22"/>
          <w:szCs w:val="22"/>
        </w:rPr>
      </w:pPr>
      <w:permStart w:id="1440767164" w:edGrp="everyone"/>
      <w:r w:rsidRPr="00983006">
        <w:rPr>
          <w:rFonts w:asciiTheme="minorHAnsi" w:hAnsiTheme="minorHAnsi" w:cstheme="minorHAnsi"/>
          <w:sz w:val="22"/>
          <w:szCs w:val="22"/>
        </w:rPr>
        <w:t>……</w:t>
      </w:r>
      <w:r>
        <w:rPr>
          <w:rFonts w:asciiTheme="minorHAnsi" w:hAnsiTheme="minorHAnsi" w:cstheme="minorHAnsi"/>
          <w:sz w:val="22"/>
          <w:szCs w:val="22"/>
        </w:rPr>
        <w:t>……………………..</w:t>
      </w:r>
      <w:r w:rsidRPr="00983006">
        <w:rPr>
          <w:rFonts w:asciiTheme="minorHAnsi" w:hAnsiTheme="minorHAnsi" w:cstheme="minorHAnsi"/>
          <w:sz w:val="22"/>
          <w:szCs w:val="22"/>
        </w:rPr>
        <w:t>………………………….………….</w:t>
      </w:r>
      <w:permEnd w:id="1440767164"/>
    </w:p>
    <w:p w14:paraId="2D2FB9C4" w14:textId="77777777" w:rsidR="00AC2134" w:rsidRPr="005146F6" w:rsidRDefault="00AC2134" w:rsidP="00AC2134">
      <w:pPr>
        <w:rPr>
          <w:rFonts w:asciiTheme="minorHAnsi" w:hAnsiTheme="minorHAnsi"/>
          <w:sz w:val="22"/>
          <w:szCs w:val="22"/>
        </w:rPr>
      </w:pPr>
    </w:p>
    <w:p w14:paraId="7DACF540" w14:textId="77777777" w:rsidR="00AC2134" w:rsidRDefault="00AC2134" w:rsidP="00337D69">
      <w:pPr>
        <w:rPr>
          <w:rFonts w:asciiTheme="minorHAnsi" w:hAnsiTheme="minorHAnsi"/>
          <w:sz w:val="22"/>
          <w:szCs w:val="22"/>
        </w:rPr>
      </w:pPr>
    </w:p>
    <w:p w14:paraId="5C9CE34C" w14:textId="77777777" w:rsidR="000D6B35" w:rsidRDefault="009031F0" w:rsidP="009031F0">
      <w:pPr>
        <w:pStyle w:val="Nadpis1"/>
        <w:ind w:left="284"/>
        <w:jc w:val="both"/>
        <w:rPr>
          <w:rFonts w:asciiTheme="minorHAnsi" w:hAnsiTheme="minorHAnsi" w:cs="Arial"/>
          <w:b w:val="0"/>
          <w:sz w:val="22"/>
          <w:szCs w:val="22"/>
        </w:rPr>
      </w:pPr>
      <w:r w:rsidRPr="00A70969">
        <w:rPr>
          <w:rFonts w:asciiTheme="minorHAnsi" w:hAnsiTheme="minorHAnsi" w:cs="Arial"/>
          <w:b w:val="0"/>
          <w:sz w:val="22"/>
          <w:szCs w:val="22"/>
        </w:rPr>
        <w:lastRenderedPageBreak/>
        <w:t>uzavřely níže uvedeného</w:t>
      </w:r>
      <w:r w:rsidRPr="00A70969">
        <w:rPr>
          <w:rFonts w:asciiTheme="minorHAnsi" w:hAnsiTheme="minorHAnsi" w:cs="Arial"/>
          <w:sz w:val="22"/>
          <w:szCs w:val="22"/>
        </w:rPr>
        <w:t xml:space="preserve"> </w:t>
      </w:r>
      <w:r w:rsidRPr="00A70969">
        <w:rPr>
          <w:rFonts w:asciiTheme="minorHAnsi" w:hAnsiTheme="minorHAnsi" w:cs="Arial"/>
          <w:b w:val="0"/>
          <w:sz w:val="22"/>
          <w:szCs w:val="22"/>
        </w:rPr>
        <w:t>dne, měsíce a roku tuto smlouvu o poskytování služeb (dále jen „smlouva“)</w:t>
      </w:r>
      <w:r w:rsidR="00491B34">
        <w:rPr>
          <w:rFonts w:asciiTheme="minorHAnsi" w:hAnsiTheme="minorHAnsi" w:cs="Arial"/>
          <w:b w:val="0"/>
          <w:sz w:val="22"/>
          <w:szCs w:val="22"/>
        </w:rPr>
        <w:t xml:space="preserve">. </w:t>
      </w:r>
    </w:p>
    <w:p w14:paraId="09C8CE4D" w14:textId="4CAB039D" w:rsidR="009031F0" w:rsidRPr="00A70969" w:rsidRDefault="00491B34" w:rsidP="009031F0">
      <w:pPr>
        <w:pStyle w:val="Nadpis1"/>
        <w:ind w:left="284"/>
        <w:jc w:val="both"/>
        <w:rPr>
          <w:rFonts w:asciiTheme="minorHAnsi" w:hAnsiTheme="minorHAnsi" w:cs="Arial"/>
          <w:b w:val="0"/>
          <w:sz w:val="22"/>
          <w:szCs w:val="22"/>
        </w:rPr>
      </w:pPr>
      <w:r w:rsidRPr="00491B34">
        <w:rPr>
          <w:rFonts w:asciiTheme="minorHAnsi" w:hAnsiTheme="minorHAnsi" w:cs="Arial"/>
          <w:b w:val="0"/>
          <w:sz w:val="22"/>
          <w:szCs w:val="22"/>
        </w:rPr>
        <w:t xml:space="preserve">Podkladem pro uzavření této smlouvy je nabídka </w:t>
      </w:r>
      <w:r w:rsidR="000D6B35">
        <w:rPr>
          <w:rFonts w:asciiTheme="minorHAnsi" w:hAnsiTheme="minorHAnsi" w:cs="Arial"/>
          <w:b w:val="0"/>
          <w:sz w:val="22"/>
          <w:szCs w:val="22"/>
        </w:rPr>
        <w:t xml:space="preserve">vítězného </w:t>
      </w:r>
      <w:r w:rsidRPr="00491B34">
        <w:rPr>
          <w:rFonts w:asciiTheme="minorHAnsi" w:hAnsiTheme="minorHAnsi" w:cs="Arial"/>
          <w:b w:val="0"/>
          <w:sz w:val="22"/>
          <w:szCs w:val="22"/>
        </w:rPr>
        <w:t>dodavatele předložená v rámci otevřeného řízení na veřejnou zakázku</w:t>
      </w:r>
      <w:r>
        <w:rPr>
          <w:rFonts w:asciiTheme="minorHAnsi" w:hAnsiTheme="minorHAnsi" w:cs="Arial"/>
          <w:b w:val="0"/>
          <w:sz w:val="22"/>
          <w:szCs w:val="22"/>
        </w:rPr>
        <w:t xml:space="preserve"> </w:t>
      </w:r>
      <w:proofErr w:type="gramStart"/>
      <w:r>
        <w:rPr>
          <w:rFonts w:asciiTheme="minorHAnsi" w:hAnsiTheme="minorHAnsi" w:cs="Arial"/>
          <w:b w:val="0"/>
          <w:sz w:val="22"/>
          <w:szCs w:val="22"/>
        </w:rPr>
        <w:t>nazvanou</w:t>
      </w:r>
      <w:r w:rsidRPr="00491B34">
        <w:rPr>
          <w:rFonts w:asciiTheme="minorHAnsi" w:hAnsiTheme="minorHAnsi" w:cs="Arial"/>
          <w:b w:val="0"/>
          <w:sz w:val="22"/>
          <w:szCs w:val="22"/>
        </w:rPr>
        <w:t xml:space="preserve">  „</w:t>
      </w:r>
      <w:r w:rsidR="009B5F24" w:rsidRPr="009B5F24">
        <w:rPr>
          <w:rFonts w:asciiTheme="minorHAnsi" w:hAnsiTheme="minorHAnsi" w:cs="Arial"/>
          <w:sz w:val="22"/>
          <w:szCs w:val="22"/>
        </w:rPr>
        <w:t>Stavební</w:t>
      </w:r>
      <w:proofErr w:type="gramEnd"/>
      <w:r w:rsidR="009B5F24" w:rsidRPr="009B5F24">
        <w:rPr>
          <w:rFonts w:asciiTheme="minorHAnsi" w:hAnsiTheme="minorHAnsi" w:cs="Arial"/>
          <w:sz w:val="22"/>
          <w:szCs w:val="22"/>
        </w:rPr>
        <w:t xml:space="preserve"> úpravy budovy č. 9 - pracoviště Pardubická nemocnice</w:t>
      </w:r>
      <w:r w:rsidRPr="00491B34">
        <w:rPr>
          <w:rFonts w:asciiTheme="minorHAnsi" w:hAnsiTheme="minorHAnsi" w:cs="Arial"/>
          <w:b w:val="0"/>
          <w:sz w:val="22"/>
          <w:szCs w:val="22"/>
        </w:rPr>
        <w:t>“ realizovaného v souladu se zákonem č. 134/2016 Sb., o zadávání veřejných zakázek veřejných, v platném znění</w:t>
      </w:r>
      <w:r w:rsidR="000D6B35">
        <w:rPr>
          <w:rFonts w:asciiTheme="minorHAnsi" w:hAnsiTheme="minorHAnsi" w:cs="Arial"/>
          <w:b w:val="0"/>
          <w:sz w:val="22"/>
          <w:szCs w:val="22"/>
        </w:rPr>
        <w:t>.</w:t>
      </w:r>
    </w:p>
    <w:p w14:paraId="779F24D4" w14:textId="77777777" w:rsidR="00241DB6" w:rsidRDefault="00241DB6" w:rsidP="00337D69">
      <w:pPr>
        <w:ind w:left="992" w:right="-766" w:firstLine="709"/>
        <w:jc w:val="both"/>
        <w:rPr>
          <w:rFonts w:asciiTheme="minorHAnsi" w:hAnsiTheme="minorHAnsi" w:cs="Arial"/>
          <w:sz w:val="22"/>
          <w:szCs w:val="22"/>
        </w:rPr>
      </w:pPr>
    </w:p>
    <w:p w14:paraId="2F54D672" w14:textId="77777777" w:rsidR="009031F0" w:rsidRPr="00A70969" w:rsidRDefault="009031F0" w:rsidP="009031F0">
      <w:pPr>
        <w:pStyle w:val="Nadpis1"/>
        <w:spacing w:before="0" w:after="0"/>
        <w:jc w:val="center"/>
        <w:rPr>
          <w:rFonts w:asciiTheme="minorHAnsi" w:hAnsiTheme="minorHAnsi"/>
          <w:sz w:val="22"/>
          <w:szCs w:val="22"/>
        </w:rPr>
      </w:pPr>
      <w:r w:rsidRPr="00A70969">
        <w:rPr>
          <w:rFonts w:asciiTheme="minorHAnsi" w:hAnsiTheme="minorHAnsi"/>
          <w:sz w:val="22"/>
          <w:szCs w:val="22"/>
        </w:rPr>
        <w:t>I.</w:t>
      </w:r>
    </w:p>
    <w:p w14:paraId="64B3AFF3" w14:textId="77777777" w:rsidR="009031F0" w:rsidRDefault="009031F0" w:rsidP="009031F0">
      <w:pPr>
        <w:pStyle w:val="Nadpis1"/>
        <w:spacing w:before="0"/>
        <w:jc w:val="center"/>
        <w:rPr>
          <w:rFonts w:asciiTheme="minorHAnsi" w:hAnsiTheme="minorHAnsi"/>
          <w:sz w:val="22"/>
          <w:szCs w:val="22"/>
        </w:rPr>
      </w:pPr>
      <w:r w:rsidRPr="00A70969">
        <w:rPr>
          <w:rFonts w:asciiTheme="minorHAnsi" w:hAnsiTheme="minorHAnsi"/>
          <w:sz w:val="22"/>
          <w:szCs w:val="22"/>
        </w:rPr>
        <w:t>Předmět smlouvy</w:t>
      </w:r>
    </w:p>
    <w:p w14:paraId="5C71E3A1" w14:textId="77777777" w:rsidR="00DF646D" w:rsidRPr="005146F6" w:rsidRDefault="00DF646D" w:rsidP="005146F6"/>
    <w:p w14:paraId="36C66601" w14:textId="57B68CDA" w:rsidR="000B470F" w:rsidRDefault="009031F0" w:rsidP="009031F0">
      <w:pPr>
        <w:spacing w:after="120"/>
        <w:ind w:left="284"/>
        <w:jc w:val="both"/>
        <w:rPr>
          <w:rFonts w:asciiTheme="minorHAnsi" w:hAnsiTheme="minorHAnsi" w:cs="Arial"/>
          <w:sz w:val="22"/>
          <w:szCs w:val="22"/>
        </w:rPr>
      </w:pPr>
      <w:r w:rsidRPr="00A70969">
        <w:rPr>
          <w:rFonts w:asciiTheme="minorHAnsi" w:hAnsiTheme="minorHAnsi" w:cs="Arial"/>
          <w:sz w:val="22"/>
          <w:szCs w:val="22"/>
        </w:rPr>
        <w:t>Poskytovatel se zavazuje vykonávat pro objednatele výkon autorského dozoru projektanta při realizaci stavby „</w:t>
      </w:r>
      <w:r w:rsidR="009B5F24" w:rsidRPr="009B5F24">
        <w:rPr>
          <w:rFonts w:asciiTheme="minorHAnsi" w:hAnsiTheme="minorHAnsi" w:cs="Arial"/>
          <w:b/>
          <w:sz w:val="22"/>
          <w:szCs w:val="22"/>
        </w:rPr>
        <w:t>Stavební úpravy budovy č. 9 - pracoviště Pardubická nemocnice</w:t>
      </w:r>
      <w:r w:rsidRPr="00A70969">
        <w:rPr>
          <w:rFonts w:asciiTheme="minorHAnsi" w:hAnsiTheme="minorHAnsi" w:cs="Arial"/>
          <w:sz w:val="22"/>
          <w:szCs w:val="22"/>
        </w:rPr>
        <w:t>“.</w:t>
      </w:r>
      <w:r w:rsidR="000B470F">
        <w:rPr>
          <w:rFonts w:asciiTheme="minorHAnsi" w:hAnsiTheme="minorHAnsi" w:cs="Arial"/>
          <w:sz w:val="22"/>
          <w:szCs w:val="22"/>
        </w:rPr>
        <w:t xml:space="preserve"> </w:t>
      </w:r>
    </w:p>
    <w:p w14:paraId="183675FA" w14:textId="1B6A9D30" w:rsidR="009031F0" w:rsidRPr="00A70969" w:rsidRDefault="000B470F" w:rsidP="009031F0">
      <w:pPr>
        <w:spacing w:after="120"/>
        <w:ind w:left="284"/>
        <w:jc w:val="both"/>
        <w:rPr>
          <w:rFonts w:asciiTheme="minorHAnsi" w:hAnsiTheme="minorHAnsi" w:cs="Arial"/>
          <w:sz w:val="22"/>
          <w:szCs w:val="22"/>
        </w:rPr>
      </w:pPr>
      <w:r>
        <w:rPr>
          <w:rFonts w:asciiTheme="minorHAnsi" w:hAnsiTheme="minorHAnsi" w:cs="Arial"/>
          <w:sz w:val="22"/>
          <w:szCs w:val="22"/>
        </w:rPr>
        <w:t xml:space="preserve">Předpokládaný počet hodin za plnění předmětu smlouvy </w:t>
      </w:r>
      <w:proofErr w:type="gramStart"/>
      <w:r>
        <w:rPr>
          <w:rFonts w:asciiTheme="minorHAnsi" w:hAnsiTheme="minorHAnsi" w:cs="Arial"/>
          <w:sz w:val="22"/>
          <w:szCs w:val="22"/>
        </w:rPr>
        <w:t xml:space="preserve">je:   </w:t>
      </w:r>
      <w:permStart w:id="977429498" w:edGrp="everyone"/>
      <w:r w:rsidR="009B5F24" w:rsidRPr="00025B8C">
        <w:rPr>
          <w:rFonts w:asciiTheme="minorHAnsi" w:hAnsiTheme="minorHAnsi" w:cstheme="minorHAnsi"/>
          <w:sz w:val="22"/>
          <w:szCs w:val="22"/>
        </w:rPr>
        <w:t>…</w:t>
      </w:r>
      <w:proofErr w:type="gramEnd"/>
      <w:r w:rsidR="009B5F24" w:rsidRPr="00025B8C">
        <w:rPr>
          <w:rFonts w:asciiTheme="minorHAnsi" w:hAnsiTheme="minorHAnsi" w:cstheme="minorHAnsi"/>
          <w:sz w:val="22"/>
          <w:szCs w:val="22"/>
        </w:rPr>
        <w:t>………………………………………….</w:t>
      </w:r>
      <w:permEnd w:id="977429498"/>
    </w:p>
    <w:p w14:paraId="7C58AD2A" w14:textId="77777777" w:rsidR="009031F0" w:rsidRPr="00A70969" w:rsidRDefault="009031F0" w:rsidP="009031F0">
      <w:pPr>
        <w:jc w:val="center"/>
        <w:rPr>
          <w:rFonts w:asciiTheme="minorHAnsi" w:hAnsiTheme="minorHAnsi" w:cs="Arial"/>
          <w:b/>
          <w:szCs w:val="22"/>
        </w:rPr>
      </w:pPr>
    </w:p>
    <w:p w14:paraId="70F8310C"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II.</w:t>
      </w:r>
    </w:p>
    <w:p w14:paraId="7C7E7EE2"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Rozsah činnosti</w:t>
      </w:r>
    </w:p>
    <w:p w14:paraId="1BD6A91A" w14:textId="77777777" w:rsidR="009031F0" w:rsidRPr="00A70969" w:rsidRDefault="009031F0" w:rsidP="009031F0">
      <w:pPr>
        <w:jc w:val="both"/>
        <w:rPr>
          <w:rFonts w:asciiTheme="minorHAnsi" w:hAnsiTheme="minorHAnsi" w:cs="Arial"/>
          <w:sz w:val="22"/>
          <w:szCs w:val="22"/>
        </w:rPr>
      </w:pPr>
    </w:p>
    <w:p w14:paraId="15220DCF" w14:textId="2A5D5378" w:rsidR="009031F0" w:rsidRPr="00A70969" w:rsidRDefault="009031F0" w:rsidP="009031F0">
      <w:pPr>
        <w:spacing w:after="40"/>
        <w:ind w:left="284"/>
        <w:jc w:val="both"/>
        <w:rPr>
          <w:rFonts w:asciiTheme="minorHAnsi" w:hAnsiTheme="minorHAnsi" w:cs="Arial"/>
          <w:sz w:val="22"/>
          <w:szCs w:val="22"/>
        </w:rPr>
      </w:pPr>
      <w:r w:rsidRPr="00A70969">
        <w:rPr>
          <w:rFonts w:asciiTheme="minorHAnsi" w:hAnsiTheme="minorHAnsi" w:cs="Arial"/>
          <w:sz w:val="22"/>
          <w:szCs w:val="22"/>
        </w:rPr>
        <w:t>Poskytovatel se zavazuje v rámci předmětu smlouvy zabezpečit</w:t>
      </w:r>
      <w:r w:rsidR="00783093">
        <w:rPr>
          <w:rFonts w:asciiTheme="minorHAnsi" w:hAnsiTheme="minorHAnsi" w:cs="Arial"/>
          <w:sz w:val="22"/>
          <w:szCs w:val="22"/>
        </w:rPr>
        <w:t xml:space="preserve"> zejména</w:t>
      </w:r>
      <w:r w:rsidRPr="00A70969">
        <w:rPr>
          <w:rFonts w:asciiTheme="minorHAnsi" w:hAnsiTheme="minorHAnsi" w:cs="Arial"/>
          <w:sz w:val="22"/>
          <w:szCs w:val="22"/>
        </w:rPr>
        <w:t xml:space="preserve"> následující činnosti:</w:t>
      </w:r>
    </w:p>
    <w:p w14:paraId="56787CFD" w14:textId="6339C29C" w:rsidR="009031F0" w:rsidRPr="00A70969" w:rsidRDefault="009031F0" w:rsidP="009031F0">
      <w:pPr>
        <w:spacing w:after="40"/>
        <w:ind w:left="709" w:hanging="425"/>
        <w:jc w:val="both"/>
        <w:rPr>
          <w:rFonts w:asciiTheme="minorHAnsi" w:hAnsiTheme="minorHAnsi" w:cs="Arial"/>
          <w:sz w:val="22"/>
          <w:szCs w:val="22"/>
        </w:rPr>
      </w:pPr>
      <w:r w:rsidRPr="00A70969">
        <w:rPr>
          <w:rFonts w:asciiTheme="minorHAnsi" w:hAnsiTheme="minorHAnsi" w:cs="Arial"/>
          <w:sz w:val="22"/>
          <w:szCs w:val="22"/>
        </w:rPr>
        <w:t>a)</w:t>
      </w:r>
      <w:r w:rsidRPr="00A70969">
        <w:rPr>
          <w:rFonts w:asciiTheme="minorHAnsi" w:hAnsiTheme="minorHAnsi" w:cs="Arial"/>
          <w:sz w:val="22"/>
          <w:szCs w:val="22"/>
        </w:rPr>
        <w:tab/>
        <w:t>kontrolu dodržení projektu</w:t>
      </w:r>
      <w:r w:rsidR="00C12A4C">
        <w:rPr>
          <w:rFonts w:asciiTheme="minorHAnsi" w:hAnsiTheme="minorHAnsi" w:cs="Arial"/>
          <w:sz w:val="22"/>
          <w:szCs w:val="22"/>
        </w:rPr>
        <w:t>,</w:t>
      </w:r>
      <w:r w:rsidRPr="00A70969">
        <w:rPr>
          <w:rFonts w:asciiTheme="minorHAnsi" w:hAnsiTheme="minorHAnsi" w:cs="Arial"/>
          <w:sz w:val="22"/>
          <w:szCs w:val="22"/>
        </w:rPr>
        <w:t xml:space="preserve"> s přihlédnutím k podmínkám určeným stavebním povolením </w:t>
      </w:r>
      <w:r w:rsidR="00C12A4C">
        <w:rPr>
          <w:rFonts w:asciiTheme="minorHAnsi" w:hAnsiTheme="minorHAnsi" w:cs="Arial"/>
          <w:sz w:val="22"/>
          <w:szCs w:val="22"/>
        </w:rPr>
        <w:t xml:space="preserve">a </w:t>
      </w:r>
      <w:r w:rsidRPr="00A70969">
        <w:rPr>
          <w:rFonts w:asciiTheme="minorHAnsi" w:hAnsiTheme="minorHAnsi" w:cs="Arial"/>
          <w:sz w:val="22"/>
          <w:szCs w:val="22"/>
        </w:rPr>
        <w:t>s poskytováním vysvětlení potřebných pro plynulost výstavby,</w:t>
      </w:r>
    </w:p>
    <w:p w14:paraId="675FD7FD" w14:textId="77777777" w:rsidR="009031F0" w:rsidRPr="00A70969" w:rsidRDefault="009031F0" w:rsidP="005146F6">
      <w:pPr>
        <w:numPr>
          <w:ilvl w:val="0"/>
          <w:numId w:val="14"/>
        </w:numPr>
        <w:suppressAutoHyphens/>
        <w:spacing w:after="40"/>
        <w:ind w:left="709" w:hanging="425"/>
        <w:jc w:val="both"/>
        <w:rPr>
          <w:rFonts w:asciiTheme="minorHAnsi" w:hAnsiTheme="minorHAnsi" w:cs="Arial"/>
          <w:sz w:val="22"/>
          <w:szCs w:val="22"/>
        </w:rPr>
      </w:pPr>
      <w:r w:rsidRPr="00A70969">
        <w:rPr>
          <w:rFonts w:asciiTheme="minorHAnsi" w:hAnsiTheme="minorHAnsi" w:cs="Arial"/>
          <w:sz w:val="22"/>
          <w:szCs w:val="22"/>
        </w:rPr>
        <w:t>poskytování vysvětlení potřebných pro vypracování dodavatelské dokumentace,</w:t>
      </w:r>
    </w:p>
    <w:p w14:paraId="62EDFC32" w14:textId="77777777" w:rsidR="009031F0" w:rsidRPr="00A70969" w:rsidRDefault="009031F0" w:rsidP="005146F6">
      <w:pPr>
        <w:numPr>
          <w:ilvl w:val="0"/>
          <w:numId w:val="14"/>
        </w:numPr>
        <w:suppressAutoHyphens/>
        <w:spacing w:after="40"/>
        <w:ind w:left="709" w:hanging="425"/>
        <w:jc w:val="both"/>
        <w:rPr>
          <w:rFonts w:asciiTheme="minorHAnsi" w:hAnsiTheme="minorHAnsi" w:cs="Arial"/>
          <w:sz w:val="22"/>
          <w:szCs w:val="22"/>
        </w:rPr>
      </w:pPr>
      <w:r w:rsidRPr="00A70969">
        <w:rPr>
          <w:rFonts w:asciiTheme="minorHAnsi" w:hAnsiTheme="minorHAnsi" w:cs="Arial"/>
          <w:sz w:val="22"/>
          <w:szCs w:val="22"/>
        </w:rPr>
        <w:t>projednávání, upřesňování a schvalování projektových změn formou zápisu do stavebního deníku s event. malou obrazovou přílohou (popř. jiným způsobem dohodnutým s účastníky výstavby), pokud nemají dopad na zvýšení ceny díla a zhoršení technických parametrů stavby,</w:t>
      </w:r>
    </w:p>
    <w:p w14:paraId="5EF0EA98" w14:textId="77777777" w:rsidR="009031F0" w:rsidRPr="003D0663" w:rsidRDefault="009031F0" w:rsidP="005146F6">
      <w:pPr>
        <w:numPr>
          <w:ilvl w:val="0"/>
          <w:numId w:val="14"/>
        </w:numPr>
        <w:suppressAutoHyphens/>
        <w:spacing w:after="40"/>
        <w:ind w:left="709" w:hanging="425"/>
        <w:jc w:val="both"/>
        <w:rPr>
          <w:rFonts w:asciiTheme="minorHAnsi" w:hAnsiTheme="minorHAnsi" w:cs="Arial"/>
          <w:sz w:val="22"/>
          <w:szCs w:val="22"/>
        </w:rPr>
      </w:pPr>
      <w:r w:rsidRPr="00A70969">
        <w:rPr>
          <w:rFonts w:asciiTheme="minorHAnsi" w:hAnsiTheme="minorHAnsi" w:cs="Arial"/>
          <w:sz w:val="22"/>
          <w:szCs w:val="22"/>
        </w:rPr>
        <w:t xml:space="preserve">účast na jednáních zúčastněných partnerů výstavby, jako jsou kontrolní dny stavby, a zvláštních jednáních o </w:t>
      </w:r>
      <w:r w:rsidRPr="003D0663">
        <w:rPr>
          <w:rFonts w:asciiTheme="minorHAnsi" w:hAnsiTheme="minorHAnsi" w:cs="Arial"/>
          <w:sz w:val="22"/>
          <w:szCs w:val="22"/>
        </w:rPr>
        <w:t>řešení jednotlivých případů,</w:t>
      </w:r>
    </w:p>
    <w:p w14:paraId="5B64C0A7" w14:textId="77777777" w:rsidR="009031F0" w:rsidRPr="003D0663" w:rsidRDefault="009031F0" w:rsidP="005146F6">
      <w:pPr>
        <w:numPr>
          <w:ilvl w:val="0"/>
          <w:numId w:val="14"/>
        </w:numPr>
        <w:suppressAutoHyphens/>
        <w:spacing w:after="40"/>
        <w:ind w:left="709" w:hanging="425"/>
        <w:jc w:val="both"/>
        <w:rPr>
          <w:rFonts w:asciiTheme="minorHAnsi" w:hAnsiTheme="minorHAnsi" w:cs="Arial"/>
          <w:sz w:val="22"/>
          <w:szCs w:val="22"/>
        </w:rPr>
      </w:pPr>
      <w:r w:rsidRPr="003D0663">
        <w:rPr>
          <w:rFonts w:asciiTheme="minorHAnsi" w:hAnsiTheme="minorHAnsi" w:cs="Arial"/>
          <w:sz w:val="22"/>
          <w:szCs w:val="22"/>
        </w:rPr>
        <w:t xml:space="preserve">vyjadřování se a schvalování návrhů záměny použití materiálů oproti projektu za materiály obdobných vlastností na základě požadavků zhotovitele nebo investora stavby, </w:t>
      </w:r>
    </w:p>
    <w:p w14:paraId="433FB50A" w14:textId="77777777" w:rsidR="009031F0" w:rsidRPr="003D0663" w:rsidRDefault="009031F0" w:rsidP="005146F6">
      <w:pPr>
        <w:numPr>
          <w:ilvl w:val="0"/>
          <w:numId w:val="14"/>
        </w:numPr>
        <w:suppressAutoHyphens/>
        <w:spacing w:after="40"/>
        <w:ind w:left="709" w:hanging="425"/>
        <w:jc w:val="both"/>
        <w:rPr>
          <w:rFonts w:asciiTheme="minorHAnsi" w:hAnsiTheme="minorHAnsi" w:cs="Arial"/>
          <w:sz w:val="22"/>
          <w:szCs w:val="22"/>
        </w:rPr>
      </w:pPr>
      <w:r w:rsidRPr="003D0663">
        <w:rPr>
          <w:rFonts w:asciiTheme="minorHAnsi" w:hAnsiTheme="minorHAnsi" w:cs="Arial"/>
          <w:sz w:val="22"/>
          <w:szCs w:val="22"/>
        </w:rPr>
        <w:t>vyjádření k požadavkům na větší množství výrobků a výkonů oproti projednané dokumentaci,</w:t>
      </w:r>
    </w:p>
    <w:p w14:paraId="7E110976" w14:textId="77777777" w:rsidR="009031F0" w:rsidRPr="00A70969" w:rsidRDefault="009031F0" w:rsidP="005146F6">
      <w:pPr>
        <w:numPr>
          <w:ilvl w:val="0"/>
          <w:numId w:val="14"/>
        </w:numPr>
        <w:suppressAutoHyphens/>
        <w:spacing w:after="40"/>
        <w:ind w:left="709" w:hanging="425"/>
        <w:jc w:val="both"/>
        <w:rPr>
          <w:rFonts w:asciiTheme="minorHAnsi" w:hAnsiTheme="minorHAnsi" w:cs="Arial"/>
          <w:sz w:val="22"/>
          <w:szCs w:val="22"/>
        </w:rPr>
      </w:pPr>
      <w:r w:rsidRPr="00A70969">
        <w:rPr>
          <w:rFonts w:asciiTheme="minorHAnsi" w:hAnsiTheme="minorHAnsi" w:cs="Arial"/>
          <w:sz w:val="22"/>
          <w:szCs w:val="22"/>
        </w:rPr>
        <w:t>účast na předání a převzetí stavby nebo její části do užívání,</w:t>
      </w:r>
    </w:p>
    <w:p w14:paraId="6EA4E2FC" w14:textId="77777777" w:rsidR="009031F0" w:rsidRPr="00A70969" w:rsidRDefault="009031F0" w:rsidP="005146F6">
      <w:pPr>
        <w:numPr>
          <w:ilvl w:val="0"/>
          <w:numId w:val="14"/>
        </w:numPr>
        <w:suppressAutoHyphens/>
        <w:spacing w:after="40"/>
        <w:ind w:left="709" w:hanging="425"/>
        <w:jc w:val="both"/>
        <w:rPr>
          <w:rFonts w:asciiTheme="minorHAnsi" w:hAnsiTheme="minorHAnsi" w:cs="Arial"/>
          <w:sz w:val="22"/>
          <w:szCs w:val="22"/>
        </w:rPr>
      </w:pPr>
      <w:r w:rsidRPr="00A70969">
        <w:rPr>
          <w:rFonts w:asciiTheme="minorHAnsi" w:hAnsiTheme="minorHAnsi" w:cs="Arial"/>
          <w:sz w:val="22"/>
          <w:szCs w:val="22"/>
        </w:rPr>
        <w:t>účast v kolaudačním řízení a poskytování potřebné spolupráce a vysvětlení,</w:t>
      </w:r>
    </w:p>
    <w:p w14:paraId="46A4C5C6" w14:textId="77777777" w:rsidR="009031F0" w:rsidRPr="00A70969" w:rsidRDefault="009031F0" w:rsidP="005146F6">
      <w:pPr>
        <w:numPr>
          <w:ilvl w:val="0"/>
          <w:numId w:val="14"/>
        </w:numPr>
        <w:suppressAutoHyphens/>
        <w:spacing w:after="40"/>
        <w:ind w:left="709" w:hanging="425"/>
        <w:jc w:val="both"/>
        <w:rPr>
          <w:rFonts w:asciiTheme="minorHAnsi" w:hAnsiTheme="minorHAnsi" w:cs="Arial"/>
          <w:sz w:val="22"/>
          <w:szCs w:val="22"/>
        </w:rPr>
      </w:pPr>
      <w:r w:rsidRPr="00A70969">
        <w:rPr>
          <w:rFonts w:asciiTheme="minorHAnsi" w:hAnsiTheme="minorHAnsi" w:cs="Arial"/>
          <w:sz w:val="22"/>
          <w:szCs w:val="22"/>
        </w:rPr>
        <w:t>porovnání věcných údajů uvedených v žádosti o vydání kolaudačního souhlasu s údaji uvedenými ve vydaném souhlasu - za tímto účelem je objednatel povinen bez jakéhokoliv odkladu předat poskytovateli vydaný kolaudační souhlas. V případě zjištění rozdílných údajů mezi výše uvedenými podklady a vydaným souhlasem musí poskytovatel v termínu do 15 dnů po předání kolaudačního souhlasu o této skutečnosti informovat objednatele;</w:t>
      </w:r>
    </w:p>
    <w:p w14:paraId="3A4409E2" w14:textId="77777777" w:rsidR="009031F0" w:rsidRPr="00A70969" w:rsidRDefault="009031F0" w:rsidP="005146F6">
      <w:pPr>
        <w:numPr>
          <w:ilvl w:val="0"/>
          <w:numId w:val="14"/>
        </w:numPr>
        <w:suppressAutoHyphens/>
        <w:spacing w:after="40"/>
        <w:ind w:left="709" w:hanging="425"/>
        <w:jc w:val="both"/>
        <w:rPr>
          <w:rFonts w:asciiTheme="minorHAnsi" w:hAnsiTheme="minorHAnsi" w:cs="Arial"/>
          <w:sz w:val="22"/>
          <w:szCs w:val="22"/>
        </w:rPr>
      </w:pPr>
      <w:r w:rsidRPr="00A70969">
        <w:rPr>
          <w:rFonts w:asciiTheme="minorHAnsi" w:hAnsiTheme="minorHAnsi" w:cs="Arial"/>
          <w:sz w:val="22"/>
          <w:szCs w:val="22"/>
        </w:rPr>
        <w:t>plnění dalších povinností vyžádaných objednatelem, které souvisejí s autorským dozorem.</w:t>
      </w:r>
    </w:p>
    <w:p w14:paraId="5F3BEB7B" w14:textId="77777777" w:rsidR="009031F0" w:rsidRPr="00A70969" w:rsidRDefault="009031F0" w:rsidP="009031F0">
      <w:pPr>
        <w:ind w:left="360"/>
        <w:jc w:val="both"/>
        <w:rPr>
          <w:rFonts w:asciiTheme="minorHAnsi" w:hAnsiTheme="minorHAnsi" w:cs="Arial"/>
          <w:sz w:val="22"/>
          <w:szCs w:val="22"/>
        </w:rPr>
      </w:pPr>
    </w:p>
    <w:p w14:paraId="18C5B95C" w14:textId="77777777" w:rsidR="009031F0" w:rsidRPr="00A70969" w:rsidRDefault="009031F0" w:rsidP="009031F0">
      <w:pPr>
        <w:tabs>
          <w:tab w:val="left" w:pos="1080"/>
        </w:tabs>
        <w:jc w:val="both"/>
        <w:rPr>
          <w:rFonts w:asciiTheme="minorHAnsi" w:hAnsiTheme="minorHAnsi" w:cs="Arial"/>
          <w:sz w:val="22"/>
          <w:szCs w:val="22"/>
        </w:rPr>
      </w:pPr>
    </w:p>
    <w:p w14:paraId="7464B292"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 xml:space="preserve">III. </w:t>
      </w:r>
    </w:p>
    <w:p w14:paraId="56237510" w14:textId="77777777" w:rsidR="009031F0" w:rsidRPr="00A70969" w:rsidRDefault="009031F0" w:rsidP="009031F0">
      <w:pPr>
        <w:ind w:left="360"/>
        <w:jc w:val="center"/>
        <w:rPr>
          <w:rFonts w:asciiTheme="minorHAnsi" w:hAnsiTheme="minorHAnsi" w:cs="Arial"/>
          <w:b/>
          <w:sz w:val="22"/>
          <w:szCs w:val="22"/>
        </w:rPr>
      </w:pPr>
      <w:r w:rsidRPr="00A70969">
        <w:rPr>
          <w:rFonts w:asciiTheme="minorHAnsi" w:hAnsiTheme="minorHAnsi" w:cs="Arial"/>
          <w:b/>
          <w:sz w:val="22"/>
          <w:szCs w:val="22"/>
        </w:rPr>
        <w:t>Práva a povinnosti poskytovatele</w:t>
      </w:r>
    </w:p>
    <w:p w14:paraId="294EC18D" w14:textId="641CE85E" w:rsidR="009031F0" w:rsidRPr="00A70969" w:rsidRDefault="009031F0" w:rsidP="004D24D5">
      <w:pPr>
        <w:ind w:left="360"/>
        <w:rPr>
          <w:rFonts w:asciiTheme="minorHAnsi" w:hAnsiTheme="minorHAnsi" w:cs="Arial"/>
          <w:b/>
          <w:sz w:val="22"/>
          <w:szCs w:val="22"/>
        </w:rPr>
      </w:pPr>
    </w:p>
    <w:p w14:paraId="4D6416CA" w14:textId="77777777" w:rsidR="009031F0" w:rsidRPr="00A70969" w:rsidRDefault="009031F0" w:rsidP="005146F6">
      <w:pPr>
        <w:numPr>
          <w:ilvl w:val="0"/>
          <w:numId w:val="12"/>
        </w:numPr>
        <w:suppressAutoHyphens/>
        <w:spacing w:after="60"/>
        <w:ind w:left="709" w:hanging="425"/>
        <w:jc w:val="both"/>
        <w:rPr>
          <w:rFonts w:asciiTheme="minorHAnsi" w:hAnsiTheme="minorHAnsi" w:cs="Arial"/>
          <w:sz w:val="22"/>
          <w:szCs w:val="22"/>
        </w:rPr>
      </w:pPr>
      <w:r w:rsidRPr="00A70969">
        <w:rPr>
          <w:rFonts w:asciiTheme="minorHAnsi" w:hAnsiTheme="minorHAnsi" w:cs="Arial"/>
          <w:sz w:val="22"/>
          <w:szCs w:val="22"/>
        </w:rPr>
        <w:t xml:space="preserve">Poskytovatel je povinen při plnění smlouvy postupovat s náležitou odbornou péčí. </w:t>
      </w:r>
    </w:p>
    <w:p w14:paraId="13CB11B0" w14:textId="77777777" w:rsidR="009031F0" w:rsidRPr="00A70969" w:rsidRDefault="009031F0" w:rsidP="005146F6">
      <w:pPr>
        <w:pStyle w:val="Normodsaz"/>
        <w:numPr>
          <w:ilvl w:val="0"/>
          <w:numId w:val="12"/>
        </w:numPr>
        <w:spacing w:after="60"/>
        <w:ind w:left="709" w:hanging="425"/>
        <w:jc w:val="left"/>
        <w:rPr>
          <w:rFonts w:asciiTheme="minorHAnsi" w:hAnsiTheme="minorHAnsi" w:cs="Arial"/>
          <w:color w:val="000000"/>
          <w:sz w:val="22"/>
          <w:szCs w:val="22"/>
        </w:rPr>
      </w:pPr>
      <w:r w:rsidRPr="00A70969">
        <w:rPr>
          <w:rFonts w:asciiTheme="minorHAnsi" w:hAnsiTheme="minorHAnsi" w:cs="Arial"/>
          <w:color w:val="000000"/>
          <w:sz w:val="22"/>
          <w:szCs w:val="22"/>
        </w:rPr>
        <w:t>Poskytovatel je povinen uskutečňovat činnost, která je předmětem této smlouvy, podle pokynů objednatele, ať již výslovných nebo těch, které zná nebo musí znát,</w:t>
      </w:r>
      <w:r w:rsidR="0046422B">
        <w:rPr>
          <w:rFonts w:asciiTheme="minorHAnsi" w:hAnsiTheme="minorHAnsi" w:cs="Arial"/>
          <w:color w:val="000000"/>
          <w:sz w:val="22"/>
          <w:szCs w:val="22"/>
        </w:rPr>
        <w:t xml:space="preserve"> </w:t>
      </w:r>
      <w:r w:rsidRPr="00A70969">
        <w:rPr>
          <w:rFonts w:asciiTheme="minorHAnsi" w:hAnsiTheme="minorHAnsi" w:cs="Arial"/>
          <w:color w:val="000000"/>
          <w:sz w:val="22"/>
          <w:szCs w:val="22"/>
        </w:rPr>
        <w:t xml:space="preserve">a v souladu s jeho zájmy a účelem, kterého má být dle smyslu této smlouvy dosaženo.  </w:t>
      </w:r>
    </w:p>
    <w:p w14:paraId="7072394B" w14:textId="77777777" w:rsidR="009031F0" w:rsidRPr="00A70969" w:rsidRDefault="009031F0" w:rsidP="005146F6">
      <w:pPr>
        <w:pStyle w:val="Normodsaz"/>
        <w:numPr>
          <w:ilvl w:val="0"/>
          <w:numId w:val="12"/>
        </w:numPr>
        <w:spacing w:after="60"/>
        <w:ind w:left="709" w:hanging="425"/>
        <w:rPr>
          <w:rFonts w:asciiTheme="minorHAnsi" w:hAnsiTheme="minorHAnsi" w:cs="Arial"/>
          <w:color w:val="000000"/>
          <w:sz w:val="22"/>
          <w:szCs w:val="22"/>
        </w:rPr>
      </w:pPr>
      <w:r w:rsidRPr="00A70969">
        <w:rPr>
          <w:rFonts w:asciiTheme="minorHAnsi" w:hAnsiTheme="minorHAnsi" w:cs="Arial"/>
          <w:color w:val="000000"/>
          <w:sz w:val="22"/>
          <w:szCs w:val="22"/>
        </w:rPr>
        <w:t>Poskytovatel je povinen oznámit objednateli všechny skutečnosti a postupy, které zjistí při plnění této smlouvy a jež mohou mít vliv na změnu pokynů objednatele. Nedojde-li ke změně pokynů objednatele, postupuje poskytovatel podle původních pokynů objednatele.</w:t>
      </w:r>
    </w:p>
    <w:p w14:paraId="690CE077" w14:textId="29ADE823" w:rsidR="009031F0" w:rsidRPr="00A70969" w:rsidRDefault="00A34536" w:rsidP="005146F6">
      <w:pPr>
        <w:pStyle w:val="Normodsaz"/>
        <w:numPr>
          <w:ilvl w:val="0"/>
          <w:numId w:val="12"/>
        </w:numPr>
        <w:spacing w:after="60"/>
        <w:ind w:left="709" w:hanging="425"/>
        <w:rPr>
          <w:rFonts w:asciiTheme="minorHAnsi" w:hAnsiTheme="minorHAnsi" w:cs="Arial"/>
          <w:color w:val="000000"/>
          <w:sz w:val="22"/>
          <w:szCs w:val="22"/>
        </w:rPr>
      </w:pPr>
      <w:r>
        <w:rPr>
          <w:rFonts w:asciiTheme="minorHAnsi" w:hAnsiTheme="minorHAnsi" w:cs="Arial"/>
          <w:color w:val="000000"/>
          <w:sz w:val="22"/>
          <w:szCs w:val="22"/>
        </w:rPr>
        <w:lastRenderedPageBreak/>
        <w:t>P</w:t>
      </w:r>
      <w:r w:rsidRPr="00A70969">
        <w:rPr>
          <w:rFonts w:asciiTheme="minorHAnsi" w:hAnsiTheme="minorHAnsi" w:cs="Arial"/>
          <w:color w:val="000000"/>
          <w:sz w:val="22"/>
          <w:szCs w:val="22"/>
        </w:rPr>
        <w:t xml:space="preserve">oskytovatel </w:t>
      </w:r>
      <w:r>
        <w:rPr>
          <w:rFonts w:asciiTheme="minorHAnsi" w:hAnsiTheme="minorHAnsi" w:cs="Arial"/>
          <w:color w:val="000000"/>
          <w:sz w:val="22"/>
          <w:szCs w:val="22"/>
        </w:rPr>
        <w:t xml:space="preserve">je </w:t>
      </w:r>
      <w:r w:rsidRPr="00A70969">
        <w:rPr>
          <w:rFonts w:asciiTheme="minorHAnsi" w:hAnsiTheme="minorHAnsi" w:cs="Arial"/>
          <w:color w:val="000000"/>
          <w:sz w:val="22"/>
          <w:szCs w:val="22"/>
        </w:rPr>
        <w:t xml:space="preserve">povinen prokazatelně upozornit </w:t>
      </w:r>
      <w:r>
        <w:rPr>
          <w:rFonts w:asciiTheme="minorHAnsi" w:hAnsiTheme="minorHAnsi" w:cs="Arial"/>
          <w:color w:val="000000"/>
          <w:sz w:val="22"/>
          <w:szCs w:val="22"/>
        </w:rPr>
        <w:t>objednatele n</w:t>
      </w:r>
      <w:r w:rsidR="009031F0" w:rsidRPr="00A70969">
        <w:rPr>
          <w:rFonts w:asciiTheme="minorHAnsi" w:hAnsiTheme="minorHAnsi" w:cs="Arial"/>
          <w:color w:val="000000"/>
          <w:sz w:val="22"/>
          <w:szCs w:val="22"/>
        </w:rPr>
        <w:t xml:space="preserve">a nevhodnost nebo neúčelnost </w:t>
      </w:r>
      <w:r>
        <w:rPr>
          <w:rFonts w:asciiTheme="minorHAnsi" w:hAnsiTheme="minorHAnsi" w:cs="Arial"/>
          <w:color w:val="000000"/>
          <w:sz w:val="22"/>
          <w:szCs w:val="22"/>
        </w:rPr>
        <w:t xml:space="preserve">jeho </w:t>
      </w:r>
      <w:proofErr w:type="gramStart"/>
      <w:r w:rsidR="009031F0" w:rsidRPr="00A70969">
        <w:rPr>
          <w:rFonts w:asciiTheme="minorHAnsi" w:hAnsiTheme="minorHAnsi" w:cs="Arial"/>
          <w:color w:val="000000"/>
          <w:sz w:val="22"/>
          <w:szCs w:val="22"/>
        </w:rPr>
        <w:t>pokynů ; v případě</w:t>
      </w:r>
      <w:proofErr w:type="gramEnd"/>
      <w:r w:rsidR="009031F0" w:rsidRPr="00A70969">
        <w:rPr>
          <w:rFonts w:asciiTheme="minorHAnsi" w:hAnsiTheme="minorHAnsi" w:cs="Arial"/>
          <w:color w:val="000000"/>
          <w:sz w:val="22"/>
          <w:szCs w:val="22"/>
        </w:rPr>
        <w:t>, kdy jsou takové pokyny v rozporu s obecně závazným právním předpisem, tak učiní bezodkladně. Setrvá-li objednatel přesto na těchto pokynech, má poskytovatel právo:</w:t>
      </w:r>
    </w:p>
    <w:p w14:paraId="2E0C1690" w14:textId="77777777" w:rsidR="009031F0" w:rsidRPr="00A70969" w:rsidRDefault="009031F0" w:rsidP="005146F6">
      <w:pPr>
        <w:pStyle w:val="Normodsaz"/>
        <w:numPr>
          <w:ilvl w:val="0"/>
          <w:numId w:val="15"/>
        </w:numPr>
        <w:tabs>
          <w:tab w:val="num" w:pos="851"/>
        </w:tabs>
        <w:spacing w:after="60"/>
        <w:ind w:left="851" w:hanging="425"/>
        <w:rPr>
          <w:rFonts w:asciiTheme="minorHAnsi" w:hAnsiTheme="minorHAnsi" w:cs="Arial"/>
          <w:color w:val="000000"/>
          <w:sz w:val="22"/>
          <w:szCs w:val="22"/>
        </w:rPr>
      </w:pPr>
      <w:r w:rsidRPr="00A70969">
        <w:rPr>
          <w:rFonts w:asciiTheme="minorHAnsi" w:hAnsiTheme="minorHAnsi" w:cs="Arial"/>
          <w:color w:val="000000"/>
          <w:sz w:val="22"/>
          <w:szCs w:val="22"/>
        </w:rPr>
        <w:t xml:space="preserve">požadovat písemné potvrzení těchto pokynů opatřené podpisem odpovědné osoby na straně objednatele, </w:t>
      </w:r>
    </w:p>
    <w:p w14:paraId="20CA6A48" w14:textId="77777777" w:rsidR="009031F0" w:rsidRPr="00A70969" w:rsidRDefault="009031F0" w:rsidP="005146F6">
      <w:pPr>
        <w:pStyle w:val="Normodsaz"/>
        <w:numPr>
          <w:ilvl w:val="0"/>
          <w:numId w:val="15"/>
        </w:numPr>
        <w:tabs>
          <w:tab w:val="num" w:pos="851"/>
        </w:tabs>
        <w:spacing w:after="60"/>
        <w:ind w:left="851" w:hanging="425"/>
        <w:rPr>
          <w:rFonts w:asciiTheme="minorHAnsi" w:hAnsiTheme="minorHAnsi" w:cs="Arial"/>
          <w:color w:val="000000"/>
          <w:sz w:val="22"/>
          <w:szCs w:val="22"/>
        </w:rPr>
      </w:pPr>
      <w:r w:rsidRPr="00A70969">
        <w:rPr>
          <w:rFonts w:asciiTheme="minorHAnsi" w:hAnsiTheme="minorHAnsi" w:cs="Arial"/>
          <w:color w:val="000000"/>
          <w:sz w:val="22"/>
          <w:szCs w:val="22"/>
        </w:rPr>
        <w:t>smlouvu vypovědět ve lhůtě 1 měsíce od doručení písemné výpovědi objednateli, nebo</w:t>
      </w:r>
    </w:p>
    <w:p w14:paraId="105C0914" w14:textId="77777777" w:rsidR="009031F0" w:rsidRPr="00A70969" w:rsidRDefault="009031F0" w:rsidP="005146F6">
      <w:pPr>
        <w:pStyle w:val="Normodsaz"/>
        <w:numPr>
          <w:ilvl w:val="0"/>
          <w:numId w:val="15"/>
        </w:numPr>
        <w:tabs>
          <w:tab w:val="num" w:pos="851"/>
        </w:tabs>
        <w:spacing w:after="60"/>
        <w:ind w:left="851" w:hanging="425"/>
        <w:rPr>
          <w:rFonts w:asciiTheme="minorHAnsi" w:hAnsiTheme="minorHAnsi" w:cs="Arial"/>
          <w:color w:val="000000"/>
          <w:sz w:val="22"/>
          <w:szCs w:val="22"/>
        </w:rPr>
      </w:pPr>
      <w:r w:rsidRPr="00A70969">
        <w:rPr>
          <w:rFonts w:asciiTheme="minorHAnsi" w:hAnsiTheme="minorHAnsi" w:cs="Arial"/>
          <w:color w:val="000000"/>
          <w:sz w:val="22"/>
          <w:szCs w:val="22"/>
        </w:rPr>
        <w:t xml:space="preserve">odstoupit od smlouvy v případě, kdy by se plněním ze smlouvy podle vadných pokynů vystavil hrozbě profesního, správního nebo trestního postihu.  </w:t>
      </w:r>
    </w:p>
    <w:p w14:paraId="35D4EB3B" w14:textId="77777777" w:rsidR="009031F0" w:rsidRPr="00A70969" w:rsidRDefault="009031F0" w:rsidP="005146F6">
      <w:pPr>
        <w:pStyle w:val="Normodsaz"/>
        <w:numPr>
          <w:ilvl w:val="0"/>
          <w:numId w:val="12"/>
        </w:numPr>
        <w:spacing w:after="60"/>
        <w:ind w:left="709" w:hanging="425"/>
        <w:rPr>
          <w:rFonts w:asciiTheme="minorHAnsi" w:hAnsiTheme="minorHAnsi" w:cs="Arial"/>
          <w:color w:val="000000"/>
          <w:sz w:val="22"/>
          <w:szCs w:val="22"/>
        </w:rPr>
      </w:pPr>
      <w:r w:rsidRPr="00A70969">
        <w:rPr>
          <w:rFonts w:asciiTheme="minorHAnsi" w:hAnsiTheme="minorHAnsi" w:cs="Arial"/>
          <w:color w:val="000000"/>
          <w:sz w:val="22"/>
          <w:szCs w:val="22"/>
        </w:rPr>
        <w:t>Poskytovatel je povinen pravidelně písemně informovat objednatele o své činnosti, která je předmětem této smlouvy, minimálně však jedenkrát za měsíc.</w:t>
      </w:r>
    </w:p>
    <w:p w14:paraId="4450FB4B" w14:textId="77777777" w:rsidR="009031F0" w:rsidRPr="00A70969" w:rsidRDefault="009031F0" w:rsidP="005146F6">
      <w:pPr>
        <w:pStyle w:val="Normodsaz"/>
        <w:numPr>
          <w:ilvl w:val="0"/>
          <w:numId w:val="12"/>
        </w:numPr>
        <w:spacing w:after="60"/>
        <w:ind w:left="709" w:hanging="425"/>
        <w:rPr>
          <w:rFonts w:asciiTheme="minorHAnsi" w:hAnsiTheme="minorHAnsi" w:cs="Arial"/>
          <w:color w:val="000000"/>
          <w:sz w:val="22"/>
          <w:szCs w:val="22"/>
        </w:rPr>
      </w:pPr>
      <w:r w:rsidRPr="00A70969">
        <w:rPr>
          <w:rFonts w:asciiTheme="minorHAnsi" w:hAnsiTheme="minorHAnsi" w:cs="Arial"/>
          <w:color w:val="000000"/>
          <w:sz w:val="22"/>
          <w:szCs w:val="22"/>
        </w:rPr>
        <w:t>Poskytovatel je povinen předat objednateli bez zbytečného odkladu věci, které za něho převzal při začátku a během plnění této smlouvy.</w:t>
      </w:r>
    </w:p>
    <w:p w14:paraId="71C5434F" w14:textId="6BCFABF8" w:rsidR="009031F0" w:rsidRPr="00A70969" w:rsidRDefault="009031F0" w:rsidP="005146F6">
      <w:pPr>
        <w:pStyle w:val="Normodsaz"/>
        <w:numPr>
          <w:ilvl w:val="0"/>
          <w:numId w:val="12"/>
        </w:numPr>
        <w:spacing w:after="60"/>
        <w:ind w:left="709" w:hanging="425"/>
        <w:rPr>
          <w:rFonts w:asciiTheme="minorHAnsi" w:hAnsiTheme="minorHAnsi" w:cs="Arial"/>
          <w:sz w:val="22"/>
          <w:szCs w:val="22"/>
        </w:rPr>
      </w:pPr>
      <w:r w:rsidRPr="00A70969">
        <w:rPr>
          <w:rFonts w:asciiTheme="minorHAnsi" w:hAnsiTheme="minorHAnsi" w:cs="Arial"/>
          <w:sz w:val="22"/>
          <w:szCs w:val="22"/>
        </w:rPr>
        <w:t xml:space="preserve">Poskytovatel je povinen zachovávat mlčenlivost o všech údajích nebo o jiných skutečnostech, se kterými přijde při plnění této smlouvy do styku. To neplatí, má-li povinnost poskytnout informaci uloženu </w:t>
      </w:r>
      <w:r w:rsidR="00D97ED4">
        <w:rPr>
          <w:rFonts w:asciiTheme="minorHAnsi" w:hAnsiTheme="minorHAnsi" w:cs="Arial"/>
          <w:sz w:val="22"/>
          <w:szCs w:val="22"/>
        </w:rPr>
        <w:t xml:space="preserve">obecně závazným </w:t>
      </w:r>
      <w:r w:rsidRPr="00A70969">
        <w:rPr>
          <w:rFonts w:asciiTheme="minorHAnsi" w:hAnsiTheme="minorHAnsi" w:cs="Arial"/>
          <w:sz w:val="22"/>
          <w:szCs w:val="22"/>
        </w:rPr>
        <w:t>právním předpisem nebo rozhodnutím orgánu veřejné moci.</w:t>
      </w:r>
    </w:p>
    <w:p w14:paraId="37B43073" w14:textId="77777777" w:rsidR="009031F0" w:rsidRPr="00A70969" w:rsidRDefault="009031F0" w:rsidP="005146F6">
      <w:pPr>
        <w:pStyle w:val="Normodsaz"/>
        <w:numPr>
          <w:ilvl w:val="0"/>
          <w:numId w:val="12"/>
        </w:numPr>
        <w:spacing w:after="60"/>
        <w:ind w:left="709" w:hanging="425"/>
        <w:rPr>
          <w:rFonts w:asciiTheme="minorHAnsi" w:hAnsiTheme="minorHAnsi" w:cs="Arial"/>
          <w:sz w:val="22"/>
          <w:szCs w:val="22"/>
        </w:rPr>
      </w:pPr>
      <w:r w:rsidRPr="00A70969">
        <w:rPr>
          <w:rFonts w:asciiTheme="minorHAnsi" w:hAnsiTheme="minorHAnsi" w:cs="Arial"/>
          <w:sz w:val="22"/>
          <w:szCs w:val="22"/>
        </w:rPr>
        <w:t>Na staveništi je poskytovatel povinen dodržovat podmínky bezpečnosti a ochrany zdraví při práci dle pokynů oprávněných osob zhotovitele stavby.</w:t>
      </w:r>
    </w:p>
    <w:p w14:paraId="16B38445" w14:textId="54A24A12" w:rsidR="009031F0" w:rsidRPr="00A70969" w:rsidRDefault="009031F0" w:rsidP="005146F6">
      <w:pPr>
        <w:pStyle w:val="Normodsaz"/>
        <w:numPr>
          <w:ilvl w:val="0"/>
          <w:numId w:val="12"/>
        </w:numPr>
        <w:spacing w:after="60"/>
        <w:ind w:left="709" w:hanging="425"/>
        <w:rPr>
          <w:rFonts w:asciiTheme="minorHAnsi" w:hAnsiTheme="minorHAnsi" w:cs="Arial"/>
          <w:sz w:val="22"/>
          <w:szCs w:val="22"/>
        </w:rPr>
      </w:pPr>
      <w:r w:rsidRPr="00A70969">
        <w:rPr>
          <w:rFonts w:asciiTheme="minorHAnsi" w:hAnsiTheme="minorHAnsi" w:cs="Arial"/>
          <w:color w:val="000000"/>
          <w:sz w:val="22"/>
          <w:szCs w:val="22"/>
        </w:rPr>
        <w:t xml:space="preserve">Poskytovatel po dobu trvání této smlouvy je povinen mít uzavřenou pojistnou smlouvu, jejímž předmětem je pojištění odpovědnosti za škodu způsobenou poskytovatelem objednateli/třetím osobám v souvislosti s plněním této smlouvy, a to s pojistným plněním </w:t>
      </w:r>
      <w:r w:rsidRPr="00A70969">
        <w:rPr>
          <w:rFonts w:asciiTheme="minorHAnsi" w:hAnsiTheme="minorHAnsi" w:cs="Arial"/>
          <w:sz w:val="22"/>
          <w:szCs w:val="22"/>
        </w:rPr>
        <w:t xml:space="preserve">ve výši nejméně </w:t>
      </w:r>
      <w:r w:rsidRPr="00A70969">
        <w:rPr>
          <w:rFonts w:asciiTheme="minorHAnsi" w:hAnsiTheme="minorHAnsi" w:cs="Arial"/>
          <w:b/>
          <w:sz w:val="22"/>
          <w:szCs w:val="22"/>
        </w:rPr>
        <w:t>2 mil.</w:t>
      </w:r>
      <w:r w:rsidRPr="00A70969">
        <w:rPr>
          <w:rFonts w:asciiTheme="minorHAnsi" w:hAnsiTheme="minorHAnsi" w:cs="Arial"/>
          <w:color w:val="00B0F0"/>
          <w:sz w:val="22"/>
          <w:szCs w:val="22"/>
        </w:rPr>
        <w:t xml:space="preserve"> </w:t>
      </w:r>
      <w:r w:rsidRPr="00A70969">
        <w:rPr>
          <w:rFonts w:asciiTheme="minorHAnsi" w:hAnsiTheme="minorHAnsi" w:cs="Arial"/>
          <w:b/>
          <w:sz w:val="22"/>
          <w:szCs w:val="22"/>
        </w:rPr>
        <w:t>Kč</w:t>
      </w:r>
      <w:r w:rsidRPr="00A70969">
        <w:rPr>
          <w:rFonts w:asciiTheme="minorHAnsi" w:hAnsiTheme="minorHAnsi" w:cs="Arial"/>
          <w:sz w:val="22"/>
          <w:szCs w:val="22"/>
        </w:rPr>
        <w:t>.</w:t>
      </w:r>
    </w:p>
    <w:p w14:paraId="0C51FCEF" w14:textId="77777777" w:rsidR="00D55B3A" w:rsidRDefault="00D55B3A" w:rsidP="009031F0">
      <w:pPr>
        <w:jc w:val="center"/>
        <w:rPr>
          <w:rFonts w:asciiTheme="minorHAnsi" w:hAnsiTheme="minorHAnsi" w:cs="Arial"/>
          <w:b/>
          <w:sz w:val="22"/>
          <w:szCs w:val="22"/>
        </w:rPr>
      </w:pPr>
    </w:p>
    <w:p w14:paraId="406113F9" w14:textId="77777777" w:rsidR="00D55B3A" w:rsidRPr="00A70969" w:rsidRDefault="00D55B3A" w:rsidP="009031F0">
      <w:pPr>
        <w:jc w:val="center"/>
        <w:rPr>
          <w:rFonts w:asciiTheme="minorHAnsi" w:hAnsiTheme="minorHAnsi" w:cs="Arial"/>
          <w:b/>
          <w:sz w:val="22"/>
          <w:szCs w:val="22"/>
        </w:rPr>
      </w:pPr>
    </w:p>
    <w:p w14:paraId="385CA9E6"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 xml:space="preserve">IV. </w:t>
      </w:r>
    </w:p>
    <w:p w14:paraId="55EEA41C"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Práva a povinnosti objednatele</w:t>
      </w:r>
    </w:p>
    <w:p w14:paraId="3F1AB1EB" w14:textId="77777777" w:rsidR="009031F0" w:rsidRPr="00A70969" w:rsidRDefault="009031F0" w:rsidP="009031F0">
      <w:pPr>
        <w:rPr>
          <w:rFonts w:asciiTheme="minorHAnsi" w:hAnsiTheme="minorHAnsi" w:cs="Arial"/>
          <w:sz w:val="22"/>
          <w:szCs w:val="22"/>
        </w:rPr>
      </w:pPr>
    </w:p>
    <w:p w14:paraId="7E2865D9" w14:textId="77777777" w:rsidR="009031F0" w:rsidRPr="00A70969" w:rsidRDefault="009031F0" w:rsidP="005146F6">
      <w:pPr>
        <w:numPr>
          <w:ilvl w:val="0"/>
          <w:numId w:val="10"/>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Objednatel je povinen předat včas poskytovateli úplné, pravdivé a přehledné informace, jež jsou nezbytně nutné k věcnému plnění smlouvy, pokud z jejich povahy nevyplývá, že je má zajistit poskytovatel v rámci své činnosti. </w:t>
      </w:r>
    </w:p>
    <w:p w14:paraId="6ED84218" w14:textId="77777777" w:rsidR="009031F0" w:rsidRPr="00A70969" w:rsidRDefault="009031F0" w:rsidP="005146F6">
      <w:pPr>
        <w:numPr>
          <w:ilvl w:val="0"/>
          <w:numId w:val="10"/>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Objednatel je povinen poskytovat poskytovateli nezbytnou součinnost, potřebnou pro řádné plnění smlouvy. </w:t>
      </w:r>
    </w:p>
    <w:p w14:paraId="796C941E" w14:textId="27F6FBFF" w:rsidR="009031F0" w:rsidRPr="00A70969" w:rsidRDefault="009031F0" w:rsidP="005146F6">
      <w:pPr>
        <w:numPr>
          <w:ilvl w:val="0"/>
          <w:numId w:val="10"/>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Objednatel je povinen poskytovateli za činnost provedenou v souladu s touto smlouvou vyplatit odměnu, </w:t>
      </w:r>
      <w:r w:rsidR="004002C0">
        <w:rPr>
          <w:rFonts w:asciiTheme="minorHAnsi" w:hAnsiTheme="minorHAnsi" w:cs="Arial"/>
          <w:sz w:val="22"/>
          <w:szCs w:val="22"/>
        </w:rPr>
        <w:t xml:space="preserve">specifikovanou </w:t>
      </w:r>
      <w:r w:rsidRPr="00A70969">
        <w:rPr>
          <w:rFonts w:asciiTheme="minorHAnsi" w:hAnsiTheme="minorHAnsi" w:cs="Arial"/>
          <w:sz w:val="22"/>
          <w:szCs w:val="22"/>
        </w:rPr>
        <w:t>ve výši uvedené v článku V. smlouvy.</w:t>
      </w:r>
    </w:p>
    <w:p w14:paraId="557B3769" w14:textId="77777777" w:rsidR="009031F0" w:rsidRPr="00A70969" w:rsidRDefault="009031F0" w:rsidP="009031F0">
      <w:pPr>
        <w:jc w:val="center"/>
        <w:rPr>
          <w:rFonts w:asciiTheme="minorHAnsi" w:hAnsiTheme="minorHAnsi" w:cs="Arial"/>
          <w:b/>
          <w:sz w:val="22"/>
          <w:szCs w:val="22"/>
        </w:rPr>
      </w:pPr>
    </w:p>
    <w:p w14:paraId="7309A25D"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V.</w:t>
      </w:r>
    </w:p>
    <w:p w14:paraId="53A6C737"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Odměna, platební podmínky</w:t>
      </w:r>
    </w:p>
    <w:p w14:paraId="40356584" w14:textId="77777777" w:rsidR="009031F0" w:rsidRPr="00A70969" w:rsidRDefault="009031F0" w:rsidP="009031F0">
      <w:pPr>
        <w:rPr>
          <w:rFonts w:asciiTheme="minorHAnsi" w:hAnsiTheme="minorHAnsi" w:cs="Arial"/>
          <w:b/>
          <w:sz w:val="22"/>
          <w:szCs w:val="22"/>
        </w:rPr>
      </w:pPr>
    </w:p>
    <w:p w14:paraId="5B845F4E" w14:textId="77777777" w:rsidR="009031F0" w:rsidRPr="00A70969" w:rsidRDefault="009031F0" w:rsidP="005146F6">
      <w:pPr>
        <w:pStyle w:val="Normodsaz"/>
        <w:numPr>
          <w:ilvl w:val="0"/>
          <w:numId w:val="9"/>
        </w:numPr>
        <w:spacing w:after="60"/>
        <w:ind w:left="714" w:hanging="357"/>
        <w:rPr>
          <w:rFonts w:asciiTheme="minorHAnsi" w:hAnsiTheme="minorHAnsi" w:cs="Arial"/>
          <w:sz w:val="22"/>
          <w:szCs w:val="22"/>
        </w:rPr>
      </w:pPr>
      <w:r w:rsidRPr="00A70969">
        <w:rPr>
          <w:rFonts w:asciiTheme="minorHAnsi" w:hAnsiTheme="minorHAnsi" w:cs="Arial"/>
          <w:sz w:val="22"/>
          <w:szCs w:val="22"/>
        </w:rPr>
        <w:t xml:space="preserve">Odměna, kterou je objednatel povinen zaplatit poskytovateli za plnění dle této smlouvy činí: </w:t>
      </w:r>
    </w:p>
    <w:p w14:paraId="004911D3" w14:textId="77777777" w:rsidR="009031F0" w:rsidRPr="00A70969" w:rsidRDefault="009031F0" w:rsidP="00E26C74">
      <w:pPr>
        <w:ind w:left="720"/>
        <w:jc w:val="both"/>
        <w:rPr>
          <w:rFonts w:asciiTheme="minorHAnsi" w:hAnsiTheme="minorHAnsi" w:cs="Arial"/>
          <w:sz w:val="22"/>
          <w:szCs w:val="22"/>
        </w:rPr>
      </w:pPr>
    </w:p>
    <w:p w14:paraId="0E3D8101" w14:textId="38525404" w:rsidR="009031F0" w:rsidRPr="00E26C74" w:rsidRDefault="009031F0" w:rsidP="00E26C74">
      <w:pPr>
        <w:tabs>
          <w:tab w:val="left" w:pos="2552"/>
        </w:tabs>
        <w:ind w:left="720"/>
        <w:jc w:val="both"/>
        <w:rPr>
          <w:rFonts w:asciiTheme="minorHAnsi" w:hAnsiTheme="minorHAnsi" w:cs="Arial"/>
          <w:sz w:val="22"/>
          <w:szCs w:val="22"/>
        </w:rPr>
      </w:pPr>
      <w:r w:rsidRPr="00C5622B">
        <w:rPr>
          <w:rFonts w:asciiTheme="minorHAnsi" w:hAnsiTheme="minorHAnsi" w:cs="Arial"/>
          <w:sz w:val="22"/>
          <w:szCs w:val="22"/>
        </w:rPr>
        <w:t xml:space="preserve">- </w:t>
      </w:r>
      <w:r w:rsidRPr="009B5F24">
        <w:rPr>
          <w:rFonts w:asciiTheme="minorHAnsi" w:hAnsiTheme="minorHAnsi" w:cs="Arial"/>
          <w:sz w:val="22"/>
          <w:szCs w:val="22"/>
        </w:rPr>
        <w:t xml:space="preserve">cena </w:t>
      </w:r>
      <w:r w:rsidR="0034478D" w:rsidRPr="009B5F24">
        <w:rPr>
          <w:rFonts w:asciiTheme="minorHAnsi" w:hAnsiTheme="minorHAnsi" w:cs="Arial"/>
          <w:sz w:val="22"/>
          <w:szCs w:val="22"/>
        </w:rPr>
        <w:t xml:space="preserve">za jednu hodinu </w:t>
      </w:r>
      <w:r w:rsidRPr="009B5F24">
        <w:rPr>
          <w:rFonts w:asciiTheme="minorHAnsi" w:hAnsiTheme="minorHAnsi" w:cs="Arial"/>
          <w:sz w:val="22"/>
          <w:szCs w:val="22"/>
        </w:rPr>
        <w:t xml:space="preserve">bez </w:t>
      </w:r>
      <w:proofErr w:type="gramStart"/>
      <w:r w:rsidRPr="009B5F24">
        <w:rPr>
          <w:rFonts w:asciiTheme="minorHAnsi" w:hAnsiTheme="minorHAnsi" w:cs="Arial"/>
          <w:sz w:val="22"/>
          <w:szCs w:val="22"/>
        </w:rPr>
        <w:t>DPH</w:t>
      </w:r>
      <w:r w:rsidRPr="00E26C74">
        <w:rPr>
          <w:rFonts w:asciiTheme="minorHAnsi" w:hAnsiTheme="minorHAnsi" w:cs="Arial"/>
          <w:sz w:val="22"/>
          <w:szCs w:val="22"/>
        </w:rPr>
        <w:t xml:space="preserve"> </w:t>
      </w:r>
      <w:r w:rsidR="00F823B1" w:rsidRPr="00E26C74">
        <w:rPr>
          <w:rFonts w:asciiTheme="minorHAnsi" w:hAnsiTheme="minorHAnsi" w:cs="Arial"/>
          <w:sz w:val="22"/>
          <w:szCs w:val="22"/>
        </w:rPr>
        <w:t xml:space="preserve">              </w:t>
      </w:r>
      <w:permStart w:id="268724834" w:edGrp="everyone"/>
      <w:r w:rsidR="00610DC2" w:rsidRPr="00E26C74">
        <w:rPr>
          <w:rFonts w:asciiTheme="minorHAnsi" w:hAnsiTheme="minorHAnsi" w:cs="Arial"/>
          <w:sz w:val="22"/>
          <w:szCs w:val="22"/>
        </w:rPr>
        <w:t>…</w:t>
      </w:r>
      <w:proofErr w:type="gramEnd"/>
      <w:r w:rsidR="00610DC2" w:rsidRPr="00E26C74">
        <w:rPr>
          <w:rFonts w:asciiTheme="minorHAnsi" w:hAnsiTheme="minorHAnsi" w:cs="Arial"/>
          <w:sz w:val="22"/>
          <w:szCs w:val="22"/>
        </w:rPr>
        <w:t>……………………</w:t>
      </w:r>
      <w:r w:rsidR="000E1DD2" w:rsidRPr="00E26C74">
        <w:rPr>
          <w:rFonts w:asciiTheme="minorHAnsi" w:hAnsiTheme="minorHAnsi" w:cs="Arial"/>
          <w:sz w:val="22"/>
          <w:szCs w:val="22"/>
        </w:rPr>
        <w:t>………………………….</w:t>
      </w:r>
      <w:r w:rsidR="00610DC2" w:rsidRPr="00E26C74">
        <w:rPr>
          <w:rFonts w:asciiTheme="minorHAnsi" w:hAnsiTheme="minorHAnsi" w:cs="Arial"/>
          <w:sz w:val="22"/>
          <w:szCs w:val="22"/>
        </w:rPr>
        <w:t xml:space="preserve">……………………………. </w:t>
      </w:r>
      <w:permEnd w:id="268724834"/>
    </w:p>
    <w:p w14:paraId="688AC36D" w14:textId="1207EB26" w:rsidR="009031F0" w:rsidRPr="00E26C74" w:rsidRDefault="009031F0" w:rsidP="00E26C74">
      <w:pPr>
        <w:tabs>
          <w:tab w:val="left" w:pos="2552"/>
        </w:tabs>
        <w:ind w:left="720"/>
        <w:jc w:val="both"/>
        <w:rPr>
          <w:rFonts w:asciiTheme="minorHAnsi" w:hAnsiTheme="minorHAnsi" w:cs="Arial"/>
          <w:sz w:val="22"/>
          <w:szCs w:val="22"/>
        </w:rPr>
      </w:pPr>
      <w:r w:rsidRPr="009B5F24">
        <w:rPr>
          <w:rFonts w:asciiTheme="minorHAnsi" w:hAnsiTheme="minorHAnsi" w:cs="Arial"/>
          <w:sz w:val="22"/>
          <w:szCs w:val="22"/>
        </w:rPr>
        <w:t>- DPH</w:t>
      </w:r>
      <w:r w:rsidRPr="00E26C74">
        <w:rPr>
          <w:rFonts w:asciiTheme="minorHAnsi" w:hAnsiTheme="minorHAnsi" w:cs="Arial"/>
          <w:sz w:val="22"/>
          <w:szCs w:val="22"/>
        </w:rPr>
        <w:t xml:space="preserve"> </w:t>
      </w:r>
      <w:r w:rsidRPr="00E26C74">
        <w:rPr>
          <w:rFonts w:asciiTheme="minorHAnsi" w:hAnsiTheme="minorHAnsi" w:cs="Arial"/>
          <w:sz w:val="22"/>
          <w:szCs w:val="22"/>
        </w:rPr>
        <w:tab/>
      </w:r>
      <w:r w:rsidR="0034478D" w:rsidRPr="00E26C74">
        <w:rPr>
          <w:rFonts w:asciiTheme="minorHAnsi" w:hAnsiTheme="minorHAnsi" w:cs="Arial"/>
          <w:sz w:val="22"/>
          <w:szCs w:val="22"/>
        </w:rPr>
        <w:t xml:space="preserve">                        </w:t>
      </w:r>
      <w:r w:rsidR="00F823B1" w:rsidRPr="00E26C74">
        <w:rPr>
          <w:rFonts w:asciiTheme="minorHAnsi" w:hAnsiTheme="minorHAnsi" w:cs="Arial"/>
          <w:sz w:val="22"/>
          <w:szCs w:val="22"/>
        </w:rPr>
        <w:t xml:space="preserve">          </w:t>
      </w:r>
      <w:r w:rsidR="0034478D" w:rsidRPr="00E26C74">
        <w:rPr>
          <w:rFonts w:asciiTheme="minorHAnsi" w:hAnsiTheme="minorHAnsi" w:cs="Arial"/>
          <w:sz w:val="22"/>
          <w:szCs w:val="22"/>
        </w:rPr>
        <w:t xml:space="preserve"> </w:t>
      </w:r>
      <w:permStart w:id="1825510783" w:edGrp="everyone"/>
      <w:r w:rsidR="00610DC2" w:rsidRPr="00E26C74">
        <w:rPr>
          <w:rFonts w:asciiTheme="minorHAnsi" w:hAnsiTheme="minorHAnsi" w:cs="Arial"/>
          <w:sz w:val="22"/>
          <w:szCs w:val="22"/>
        </w:rPr>
        <w:t>…………………………………………</w:t>
      </w:r>
      <w:r w:rsidR="000E1DD2" w:rsidRPr="00E26C74">
        <w:rPr>
          <w:rFonts w:asciiTheme="minorHAnsi" w:hAnsiTheme="minorHAnsi" w:cs="Arial"/>
          <w:sz w:val="22"/>
          <w:szCs w:val="22"/>
        </w:rPr>
        <w:t>………………………….</w:t>
      </w:r>
      <w:r w:rsidR="00610DC2" w:rsidRPr="00E26C74">
        <w:rPr>
          <w:rFonts w:asciiTheme="minorHAnsi" w:hAnsiTheme="minorHAnsi" w:cs="Arial"/>
          <w:sz w:val="22"/>
          <w:szCs w:val="22"/>
        </w:rPr>
        <w:t>………….</w:t>
      </w:r>
      <w:permEnd w:id="1825510783"/>
    </w:p>
    <w:p w14:paraId="2E78206B" w14:textId="183C665F" w:rsidR="009031F0" w:rsidRPr="00E26C74" w:rsidRDefault="0034478D" w:rsidP="00E26C74">
      <w:pPr>
        <w:tabs>
          <w:tab w:val="left" w:pos="2552"/>
        </w:tabs>
        <w:ind w:left="720"/>
        <w:jc w:val="both"/>
        <w:rPr>
          <w:rFonts w:asciiTheme="minorHAnsi" w:hAnsiTheme="minorHAnsi" w:cs="Arial"/>
          <w:sz w:val="22"/>
          <w:szCs w:val="22"/>
        </w:rPr>
      </w:pPr>
      <w:r w:rsidRPr="009B5F24">
        <w:rPr>
          <w:rFonts w:asciiTheme="minorHAnsi" w:hAnsiTheme="minorHAnsi" w:cs="Arial"/>
          <w:sz w:val="22"/>
          <w:szCs w:val="22"/>
        </w:rPr>
        <w:t>- cena za jednu hodinu včetně DPH</w:t>
      </w:r>
      <w:r w:rsidR="009031F0" w:rsidRPr="00E26C74">
        <w:rPr>
          <w:rFonts w:asciiTheme="minorHAnsi" w:hAnsiTheme="minorHAnsi" w:cs="Arial"/>
          <w:sz w:val="22"/>
          <w:szCs w:val="22"/>
        </w:rPr>
        <w:tab/>
      </w:r>
      <w:permStart w:id="903548746" w:edGrp="everyone"/>
      <w:r w:rsidR="00610DC2" w:rsidRPr="00E26C74">
        <w:rPr>
          <w:rFonts w:asciiTheme="minorHAnsi" w:hAnsiTheme="minorHAnsi" w:cs="Arial"/>
          <w:sz w:val="22"/>
          <w:szCs w:val="22"/>
        </w:rPr>
        <w:t>……………………………………………</w:t>
      </w:r>
      <w:r w:rsidR="000E1DD2" w:rsidRPr="00E26C74">
        <w:rPr>
          <w:rFonts w:asciiTheme="minorHAnsi" w:hAnsiTheme="minorHAnsi" w:cs="Arial"/>
          <w:sz w:val="22"/>
          <w:szCs w:val="22"/>
        </w:rPr>
        <w:t>………………………….</w:t>
      </w:r>
      <w:r w:rsidR="00610DC2" w:rsidRPr="00E26C74">
        <w:rPr>
          <w:rFonts w:asciiTheme="minorHAnsi" w:hAnsiTheme="minorHAnsi" w:cs="Arial"/>
          <w:sz w:val="22"/>
          <w:szCs w:val="22"/>
        </w:rPr>
        <w:t>……….</w:t>
      </w:r>
      <w:permEnd w:id="903548746"/>
    </w:p>
    <w:p w14:paraId="51808389" w14:textId="77777777" w:rsidR="009031F0" w:rsidRPr="009B5F24" w:rsidRDefault="009031F0" w:rsidP="00E26C74">
      <w:pPr>
        <w:ind w:left="720"/>
        <w:jc w:val="both"/>
        <w:rPr>
          <w:rFonts w:asciiTheme="minorHAnsi" w:hAnsiTheme="minorHAnsi" w:cs="Arial"/>
          <w:sz w:val="22"/>
          <w:szCs w:val="22"/>
        </w:rPr>
      </w:pPr>
    </w:p>
    <w:p w14:paraId="6357D386" w14:textId="2F6D45B1" w:rsidR="0034478D" w:rsidRPr="00450E8B" w:rsidRDefault="0034478D" w:rsidP="00E26C74">
      <w:pPr>
        <w:tabs>
          <w:tab w:val="left" w:pos="2552"/>
        </w:tabs>
        <w:ind w:left="720"/>
        <w:jc w:val="both"/>
        <w:rPr>
          <w:rFonts w:asciiTheme="minorHAnsi" w:hAnsiTheme="minorHAnsi" w:cs="Arial"/>
          <w:sz w:val="22"/>
          <w:szCs w:val="22"/>
        </w:rPr>
      </w:pPr>
      <w:r w:rsidRPr="009B5F24">
        <w:rPr>
          <w:rFonts w:asciiTheme="minorHAnsi" w:hAnsiTheme="minorHAnsi" w:cs="Arial"/>
          <w:sz w:val="22"/>
          <w:szCs w:val="22"/>
        </w:rPr>
        <w:t xml:space="preserve">Účastník stanoví hodnotu za předpokládaný počet hodin </w:t>
      </w:r>
      <w:r w:rsidR="00F823B1" w:rsidRPr="009B5F24">
        <w:rPr>
          <w:rFonts w:asciiTheme="minorHAnsi" w:hAnsiTheme="minorHAnsi" w:cs="Arial"/>
          <w:sz w:val="22"/>
          <w:szCs w:val="22"/>
        </w:rPr>
        <w:t xml:space="preserve">(dle čl. I. této smlouvy) </w:t>
      </w:r>
      <w:r w:rsidRPr="009B5F24">
        <w:rPr>
          <w:rFonts w:asciiTheme="minorHAnsi" w:hAnsiTheme="minorHAnsi" w:cs="Arial"/>
          <w:sz w:val="22"/>
          <w:szCs w:val="22"/>
        </w:rPr>
        <w:t>na výkon autorského dozoru projektanta při realizaci stavby ve vazbě na hodinovou sazbu</w:t>
      </w:r>
    </w:p>
    <w:p w14:paraId="0FD8B006" w14:textId="77777777" w:rsidR="00450E8B" w:rsidRDefault="00450E8B" w:rsidP="00E26C74">
      <w:pPr>
        <w:tabs>
          <w:tab w:val="left" w:pos="2552"/>
        </w:tabs>
        <w:ind w:left="720"/>
        <w:jc w:val="both"/>
        <w:rPr>
          <w:rFonts w:asciiTheme="minorHAnsi" w:hAnsiTheme="minorHAnsi" w:cs="Arial"/>
          <w:sz w:val="22"/>
          <w:szCs w:val="22"/>
        </w:rPr>
      </w:pPr>
    </w:p>
    <w:p w14:paraId="2723EFED" w14:textId="47967FC4" w:rsidR="0034478D" w:rsidRPr="00E26C74" w:rsidRDefault="0034478D" w:rsidP="00E26C74">
      <w:pPr>
        <w:tabs>
          <w:tab w:val="left" w:pos="2552"/>
        </w:tabs>
        <w:ind w:left="720"/>
        <w:jc w:val="both"/>
        <w:rPr>
          <w:rFonts w:asciiTheme="minorHAnsi" w:hAnsiTheme="minorHAnsi" w:cs="Arial"/>
          <w:sz w:val="22"/>
          <w:szCs w:val="22"/>
        </w:rPr>
      </w:pPr>
      <w:r w:rsidRPr="00450E8B">
        <w:rPr>
          <w:rFonts w:asciiTheme="minorHAnsi" w:hAnsiTheme="minorHAnsi" w:cs="Arial"/>
          <w:sz w:val="22"/>
          <w:szCs w:val="22"/>
        </w:rPr>
        <w:t xml:space="preserve">cena </w:t>
      </w:r>
      <w:r w:rsidR="00F823B1" w:rsidRPr="00450E8B">
        <w:rPr>
          <w:rFonts w:asciiTheme="minorHAnsi" w:hAnsiTheme="minorHAnsi" w:cs="Arial"/>
          <w:sz w:val="22"/>
          <w:szCs w:val="22"/>
        </w:rPr>
        <w:t xml:space="preserve">celkem </w:t>
      </w:r>
      <w:r w:rsidRPr="00450E8B">
        <w:rPr>
          <w:rFonts w:asciiTheme="minorHAnsi" w:hAnsiTheme="minorHAnsi" w:cs="Arial"/>
          <w:sz w:val="22"/>
          <w:szCs w:val="22"/>
        </w:rPr>
        <w:t>bez DPH</w:t>
      </w:r>
      <w:r w:rsidRPr="00E26C74">
        <w:rPr>
          <w:rFonts w:asciiTheme="minorHAnsi" w:hAnsiTheme="minorHAnsi" w:cs="Arial"/>
          <w:sz w:val="22"/>
          <w:szCs w:val="22"/>
        </w:rPr>
        <w:t xml:space="preserve"> </w:t>
      </w:r>
      <w:r w:rsidRPr="00E26C74">
        <w:rPr>
          <w:rFonts w:asciiTheme="minorHAnsi" w:hAnsiTheme="minorHAnsi" w:cs="Arial"/>
          <w:sz w:val="22"/>
          <w:szCs w:val="22"/>
        </w:rPr>
        <w:tab/>
      </w:r>
      <w:permStart w:id="1542021688" w:edGrp="everyone"/>
      <w:r w:rsidRPr="00E26C74">
        <w:rPr>
          <w:rFonts w:asciiTheme="minorHAnsi" w:hAnsiTheme="minorHAnsi" w:cs="Arial"/>
          <w:sz w:val="22"/>
          <w:szCs w:val="22"/>
        </w:rPr>
        <w:t xml:space="preserve">………………………………………………….……………………………. </w:t>
      </w:r>
    </w:p>
    <w:permEnd w:id="1542021688"/>
    <w:p w14:paraId="28B82314" w14:textId="73B06BED" w:rsidR="0034478D" w:rsidRPr="00E26C74" w:rsidRDefault="0034478D" w:rsidP="00E26C74">
      <w:pPr>
        <w:tabs>
          <w:tab w:val="left" w:pos="2552"/>
        </w:tabs>
        <w:ind w:left="720"/>
        <w:jc w:val="both"/>
        <w:rPr>
          <w:rFonts w:asciiTheme="minorHAnsi" w:hAnsiTheme="minorHAnsi" w:cs="Arial"/>
          <w:sz w:val="22"/>
          <w:szCs w:val="22"/>
        </w:rPr>
      </w:pPr>
      <w:r w:rsidRPr="009B5F24">
        <w:rPr>
          <w:rFonts w:asciiTheme="minorHAnsi" w:hAnsiTheme="minorHAnsi" w:cs="Arial"/>
          <w:sz w:val="22"/>
          <w:szCs w:val="22"/>
        </w:rPr>
        <w:t>- DPH</w:t>
      </w:r>
      <w:r w:rsidRPr="00E26C74">
        <w:rPr>
          <w:rFonts w:asciiTheme="minorHAnsi" w:hAnsiTheme="minorHAnsi" w:cs="Arial"/>
          <w:sz w:val="22"/>
          <w:szCs w:val="22"/>
        </w:rPr>
        <w:t xml:space="preserve"> </w:t>
      </w:r>
      <w:r w:rsidRPr="00E26C74">
        <w:rPr>
          <w:rFonts w:asciiTheme="minorHAnsi" w:hAnsiTheme="minorHAnsi" w:cs="Arial"/>
          <w:sz w:val="22"/>
          <w:szCs w:val="22"/>
        </w:rPr>
        <w:tab/>
      </w:r>
      <w:r w:rsidR="00F823B1" w:rsidRPr="00E26C74">
        <w:rPr>
          <w:rFonts w:asciiTheme="minorHAnsi" w:hAnsiTheme="minorHAnsi" w:cs="Arial"/>
          <w:sz w:val="22"/>
          <w:szCs w:val="22"/>
        </w:rPr>
        <w:t xml:space="preserve">      </w:t>
      </w:r>
      <w:permStart w:id="1947155609" w:edGrp="everyone"/>
      <w:r w:rsidRPr="00E26C74">
        <w:rPr>
          <w:rFonts w:asciiTheme="minorHAnsi" w:hAnsiTheme="minorHAnsi" w:cs="Arial"/>
          <w:sz w:val="22"/>
          <w:szCs w:val="22"/>
        </w:rPr>
        <w:t>…………………………………………………………………….………….</w:t>
      </w:r>
    </w:p>
    <w:permEnd w:id="1947155609"/>
    <w:p w14:paraId="3B2670C9" w14:textId="339BAC6A" w:rsidR="0034478D" w:rsidRPr="00E26C74" w:rsidRDefault="0034478D" w:rsidP="00E26C74">
      <w:pPr>
        <w:tabs>
          <w:tab w:val="left" w:pos="2552"/>
        </w:tabs>
        <w:ind w:left="720"/>
        <w:jc w:val="both"/>
        <w:rPr>
          <w:rFonts w:asciiTheme="minorHAnsi" w:hAnsiTheme="minorHAnsi" w:cs="Arial"/>
          <w:sz w:val="22"/>
          <w:szCs w:val="22"/>
        </w:rPr>
      </w:pPr>
      <w:r w:rsidRPr="009B5F24">
        <w:rPr>
          <w:rFonts w:asciiTheme="minorHAnsi" w:hAnsiTheme="minorHAnsi" w:cs="Arial"/>
          <w:sz w:val="22"/>
          <w:szCs w:val="22"/>
        </w:rPr>
        <w:t>- cena</w:t>
      </w:r>
      <w:r w:rsidR="00F823B1" w:rsidRPr="009B5F24">
        <w:rPr>
          <w:rFonts w:asciiTheme="minorHAnsi" w:hAnsiTheme="minorHAnsi" w:cs="Arial"/>
          <w:sz w:val="22"/>
          <w:szCs w:val="22"/>
        </w:rPr>
        <w:t xml:space="preserve"> </w:t>
      </w:r>
      <w:proofErr w:type="gramStart"/>
      <w:r w:rsidR="00F823B1" w:rsidRPr="009B5F24">
        <w:rPr>
          <w:rFonts w:asciiTheme="minorHAnsi" w:hAnsiTheme="minorHAnsi" w:cs="Arial"/>
          <w:sz w:val="22"/>
          <w:szCs w:val="22"/>
        </w:rPr>
        <w:t xml:space="preserve">celkem </w:t>
      </w:r>
      <w:r w:rsidRPr="009B5F24">
        <w:rPr>
          <w:rFonts w:asciiTheme="minorHAnsi" w:hAnsiTheme="minorHAnsi" w:cs="Arial"/>
          <w:sz w:val="22"/>
          <w:szCs w:val="22"/>
        </w:rPr>
        <w:t xml:space="preserve"> vč.</w:t>
      </w:r>
      <w:proofErr w:type="gramEnd"/>
      <w:r w:rsidRPr="009B5F24">
        <w:rPr>
          <w:rFonts w:asciiTheme="minorHAnsi" w:hAnsiTheme="minorHAnsi" w:cs="Arial"/>
          <w:sz w:val="22"/>
          <w:szCs w:val="22"/>
        </w:rPr>
        <w:t xml:space="preserve"> DPH</w:t>
      </w:r>
      <w:r w:rsidRPr="00E26C74">
        <w:rPr>
          <w:rFonts w:asciiTheme="minorHAnsi" w:hAnsiTheme="minorHAnsi" w:cs="Arial"/>
          <w:sz w:val="22"/>
          <w:szCs w:val="22"/>
        </w:rPr>
        <w:t xml:space="preserve"> </w:t>
      </w:r>
      <w:r w:rsidRPr="00E26C74">
        <w:rPr>
          <w:rFonts w:asciiTheme="minorHAnsi" w:hAnsiTheme="minorHAnsi" w:cs="Arial"/>
          <w:sz w:val="22"/>
          <w:szCs w:val="22"/>
        </w:rPr>
        <w:tab/>
      </w:r>
      <w:permStart w:id="1145726220" w:edGrp="everyone"/>
      <w:r w:rsidRPr="00E26C74">
        <w:rPr>
          <w:rFonts w:asciiTheme="minorHAnsi" w:hAnsiTheme="minorHAnsi" w:cs="Arial"/>
          <w:sz w:val="22"/>
          <w:szCs w:val="22"/>
        </w:rPr>
        <w:t>……………………………………………………………………….……….</w:t>
      </w:r>
    </w:p>
    <w:permEnd w:id="1145726220"/>
    <w:p w14:paraId="1B0B9A1C" w14:textId="77777777" w:rsidR="0034478D" w:rsidRPr="00A70969" w:rsidRDefault="0034478D" w:rsidP="009031F0">
      <w:pPr>
        <w:spacing w:after="40"/>
        <w:ind w:left="720"/>
        <w:jc w:val="both"/>
        <w:rPr>
          <w:rFonts w:asciiTheme="minorHAnsi" w:hAnsiTheme="minorHAnsi" w:cs="Arial"/>
          <w:sz w:val="22"/>
          <w:szCs w:val="22"/>
        </w:rPr>
      </w:pPr>
    </w:p>
    <w:p w14:paraId="4A42F05E" w14:textId="603015D0" w:rsidR="009031F0" w:rsidRPr="00A70969" w:rsidRDefault="009031F0" w:rsidP="005146F6">
      <w:pPr>
        <w:pStyle w:val="Normodsaz"/>
        <w:numPr>
          <w:ilvl w:val="0"/>
          <w:numId w:val="9"/>
        </w:numPr>
        <w:spacing w:after="60"/>
        <w:ind w:left="714" w:hanging="357"/>
        <w:rPr>
          <w:rFonts w:asciiTheme="minorHAnsi" w:hAnsiTheme="minorHAnsi" w:cs="Arial"/>
          <w:sz w:val="22"/>
          <w:szCs w:val="22"/>
        </w:rPr>
      </w:pPr>
      <w:r w:rsidRPr="00A70969">
        <w:rPr>
          <w:rFonts w:asciiTheme="minorHAnsi" w:hAnsiTheme="minorHAnsi" w:cs="Arial"/>
          <w:sz w:val="22"/>
          <w:szCs w:val="22"/>
        </w:rPr>
        <w:t xml:space="preserve">Smluvní odměna je stanovená jako pevná a nepřekročitelná za veškeré činnosti poskytovatele </w:t>
      </w:r>
      <w:r w:rsidR="004002C0">
        <w:rPr>
          <w:rFonts w:asciiTheme="minorHAnsi" w:hAnsiTheme="minorHAnsi" w:cs="Arial"/>
          <w:sz w:val="22"/>
          <w:szCs w:val="22"/>
        </w:rPr>
        <w:t xml:space="preserve">provedené </w:t>
      </w:r>
      <w:r w:rsidRPr="00A70969">
        <w:rPr>
          <w:rFonts w:asciiTheme="minorHAnsi" w:hAnsiTheme="minorHAnsi" w:cs="Arial"/>
          <w:sz w:val="22"/>
          <w:szCs w:val="22"/>
        </w:rPr>
        <w:t xml:space="preserve">dle této smlouvy. DPH bude fakturována podle zákona č. 235/2004 Sb., o dani z přidané hodnoty, platného a </w:t>
      </w:r>
      <w:r w:rsidRPr="00A70969">
        <w:rPr>
          <w:rFonts w:asciiTheme="minorHAnsi" w:hAnsiTheme="minorHAnsi" w:cs="Arial"/>
          <w:sz w:val="22"/>
          <w:szCs w:val="22"/>
        </w:rPr>
        <w:lastRenderedPageBreak/>
        <w:t>účinného ke dni uskutečnění zdanitelného plnění. Smluvní strany ujednávají, že při změně sazby DPH se cena díla vč. DPH navyšuje/snižuje v souladu s touto změnou sazby.</w:t>
      </w:r>
    </w:p>
    <w:p w14:paraId="050C1893" w14:textId="5957EE58" w:rsidR="009031F0" w:rsidRPr="00A70969" w:rsidRDefault="009031F0" w:rsidP="005146F6">
      <w:pPr>
        <w:numPr>
          <w:ilvl w:val="0"/>
          <w:numId w:val="9"/>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Poskytovatel nemá nárok na náhradu nákladů. Strany výslovně stanoví, že veškeré náklady poskytovatele jsou pokryty jeho smluvní odměnou v souladu </w:t>
      </w:r>
      <w:r w:rsidR="00783093">
        <w:rPr>
          <w:rFonts w:asciiTheme="minorHAnsi" w:hAnsiTheme="minorHAnsi" w:cs="Arial"/>
          <w:sz w:val="22"/>
          <w:szCs w:val="22"/>
        </w:rPr>
        <w:t xml:space="preserve">s </w:t>
      </w:r>
      <w:r w:rsidRPr="00A70969">
        <w:rPr>
          <w:rFonts w:asciiTheme="minorHAnsi" w:hAnsiTheme="minorHAnsi" w:cs="Arial"/>
          <w:sz w:val="22"/>
          <w:szCs w:val="22"/>
        </w:rPr>
        <w:t xml:space="preserve">bodem 1 tohoto článku. </w:t>
      </w:r>
    </w:p>
    <w:p w14:paraId="3C176B63" w14:textId="77777777" w:rsidR="009031F0" w:rsidRPr="00A70969" w:rsidRDefault="009031F0" w:rsidP="005146F6">
      <w:pPr>
        <w:numPr>
          <w:ilvl w:val="0"/>
          <w:numId w:val="9"/>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Poskytovatel bude fakturovat čtvrtletně poměrnou část smluvní odměny odpovídající délce smlouvy. </w:t>
      </w:r>
      <w:r w:rsidRPr="00B5646D">
        <w:rPr>
          <w:rFonts w:asciiTheme="minorHAnsi" w:hAnsiTheme="minorHAnsi" w:cs="Arial"/>
          <w:sz w:val="22"/>
          <w:szCs w:val="22"/>
        </w:rPr>
        <w:t>Přílo</w:t>
      </w:r>
      <w:r w:rsidRPr="00A70969">
        <w:rPr>
          <w:rFonts w:asciiTheme="minorHAnsi" w:hAnsiTheme="minorHAnsi" w:cs="Arial"/>
          <w:sz w:val="22"/>
          <w:szCs w:val="22"/>
        </w:rPr>
        <w:t>hou každé faktury bude specifikace rozsahu provedených činností.</w:t>
      </w:r>
    </w:p>
    <w:p w14:paraId="697F8057" w14:textId="77777777" w:rsidR="009031F0" w:rsidRPr="00A70969" w:rsidRDefault="009031F0" w:rsidP="005146F6">
      <w:pPr>
        <w:numPr>
          <w:ilvl w:val="0"/>
          <w:numId w:val="9"/>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Doba splatnosti bude činit 30 kalendářních dnů ode dne prokazatelného doručení faktury objednateli. Zaplacením se pro účely této smlouvy rozumí odepsání příslušné částky z účtu objednatele na účet poskytovatele. </w:t>
      </w:r>
    </w:p>
    <w:p w14:paraId="5B6B7F77" w14:textId="77777777" w:rsidR="009031F0" w:rsidRPr="00A70969" w:rsidRDefault="009031F0" w:rsidP="005146F6">
      <w:pPr>
        <w:numPr>
          <w:ilvl w:val="0"/>
          <w:numId w:val="9"/>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Faktura musí obsahovat veškeré náležitosti daňového dokladu podle platných obecně závazných právních předpisů. Objednatel si vyhrazuje právo před uplynutím lhůty splatnosti vrátit fakturu, pokud neobsahuje požadované náležitosti nebo obsahuje nesprávné cenové údaje. Oprávněným vrácením faktury přestává běžet původní lhůta splatnosti. Od doručení opravené nebo přepracované faktury běží nová lhůta splatnosti.</w:t>
      </w:r>
    </w:p>
    <w:p w14:paraId="4605EDB8" w14:textId="77777777" w:rsidR="009031F0" w:rsidRDefault="009031F0" w:rsidP="009031F0">
      <w:pPr>
        <w:spacing w:after="60"/>
        <w:ind w:left="714"/>
        <w:jc w:val="both"/>
        <w:rPr>
          <w:rFonts w:asciiTheme="minorHAnsi" w:hAnsiTheme="minorHAnsi" w:cs="Arial"/>
          <w:sz w:val="22"/>
          <w:szCs w:val="22"/>
        </w:rPr>
      </w:pPr>
    </w:p>
    <w:p w14:paraId="6C7D7E7D" w14:textId="77777777" w:rsidR="000E1DD2" w:rsidRPr="00A70969" w:rsidRDefault="000E1DD2" w:rsidP="009031F0">
      <w:pPr>
        <w:spacing w:after="60"/>
        <w:ind w:left="714"/>
        <w:jc w:val="both"/>
        <w:rPr>
          <w:rFonts w:asciiTheme="minorHAnsi" w:hAnsiTheme="minorHAnsi" w:cs="Arial"/>
          <w:sz w:val="22"/>
          <w:szCs w:val="22"/>
        </w:rPr>
      </w:pPr>
    </w:p>
    <w:p w14:paraId="256A68AA" w14:textId="77777777" w:rsidR="009031F0" w:rsidRPr="00A70969" w:rsidRDefault="009031F0" w:rsidP="009031F0">
      <w:pPr>
        <w:spacing w:after="60"/>
        <w:jc w:val="center"/>
        <w:rPr>
          <w:rFonts w:asciiTheme="minorHAnsi" w:hAnsiTheme="minorHAnsi" w:cs="Arial"/>
          <w:sz w:val="22"/>
          <w:szCs w:val="22"/>
        </w:rPr>
      </w:pPr>
      <w:r w:rsidRPr="00A70969">
        <w:rPr>
          <w:rFonts w:asciiTheme="minorHAnsi" w:hAnsiTheme="minorHAnsi" w:cs="Arial"/>
          <w:b/>
          <w:sz w:val="22"/>
          <w:szCs w:val="22"/>
        </w:rPr>
        <w:t>VI.</w:t>
      </w:r>
    </w:p>
    <w:p w14:paraId="7E3E00EB"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Sankce</w:t>
      </w:r>
    </w:p>
    <w:p w14:paraId="2BB63C4C" w14:textId="77777777" w:rsidR="009031F0" w:rsidRPr="00A70969" w:rsidRDefault="009031F0" w:rsidP="009031F0">
      <w:pPr>
        <w:ind w:left="360"/>
        <w:jc w:val="center"/>
        <w:rPr>
          <w:rFonts w:asciiTheme="minorHAnsi" w:hAnsiTheme="minorHAnsi" w:cs="Arial"/>
          <w:b/>
          <w:sz w:val="22"/>
          <w:szCs w:val="22"/>
        </w:rPr>
      </w:pPr>
    </w:p>
    <w:p w14:paraId="0933EC15" w14:textId="77777777" w:rsidR="009031F0" w:rsidRPr="00A70969" w:rsidRDefault="009031F0" w:rsidP="005146F6">
      <w:pPr>
        <w:numPr>
          <w:ilvl w:val="0"/>
          <w:numId w:val="8"/>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V případě, že poskytovatel poruší své povinnosti vyplývající z této smlouvy nebo stanovené zákonem, je povinen zaplatit objednateli smluvní pokutu ve výši 0,2 % z celkové dohodnuté odměny včetně DPH v termínu do 15 dnů od doručení výzvy k úhradě smluvní pokuty, a to za každé jednotlivé porušení.</w:t>
      </w:r>
    </w:p>
    <w:p w14:paraId="27F48526" w14:textId="46FBE4F3" w:rsidR="009031F0" w:rsidRPr="00A70969" w:rsidRDefault="009031F0" w:rsidP="005146F6">
      <w:pPr>
        <w:numPr>
          <w:ilvl w:val="0"/>
          <w:numId w:val="8"/>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Uhrazením smluvních pokut poskytovatelem nezaniká právo objednatele domáhat se </w:t>
      </w:r>
      <w:r w:rsidR="00783093">
        <w:rPr>
          <w:rFonts w:asciiTheme="minorHAnsi" w:hAnsiTheme="minorHAnsi" w:cs="Arial"/>
          <w:sz w:val="22"/>
          <w:szCs w:val="22"/>
        </w:rPr>
        <w:t>náhrady</w:t>
      </w:r>
      <w:r w:rsidR="00783093" w:rsidRPr="00A70969">
        <w:rPr>
          <w:rFonts w:asciiTheme="minorHAnsi" w:hAnsiTheme="minorHAnsi" w:cs="Arial"/>
          <w:sz w:val="22"/>
          <w:szCs w:val="22"/>
        </w:rPr>
        <w:t xml:space="preserve"> </w:t>
      </w:r>
      <w:r w:rsidRPr="00A70969">
        <w:rPr>
          <w:rFonts w:asciiTheme="minorHAnsi" w:hAnsiTheme="minorHAnsi" w:cs="Arial"/>
          <w:sz w:val="22"/>
          <w:szCs w:val="22"/>
        </w:rPr>
        <w:t>škody vzniklé činností poskytovatele.</w:t>
      </w:r>
    </w:p>
    <w:p w14:paraId="6AA4BA06" w14:textId="77777777" w:rsidR="009031F0" w:rsidRPr="00A70969" w:rsidRDefault="009031F0" w:rsidP="005146F6">
      <w:pPr>
        <w:numPr>
          <w:ilvl w:val="0"/>
          <w:numId w:val="8"/>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 xml:space="preserve">Škody vzniklé objednateli vlivem činnosti poskytovatele se poskytovatel zavazuje zaplatit objednateli nejpozději do 15 dnů ode dne, kdy bude objednatelem o vzniklé škodě a její výši prokazatelně informován. </w:t>
      </w:r>
    </w:p>
    <w:p w14:paraId="4C81735D" w14:textId="77777777" w:rsidR="009031F0" w:rsidRPr="00A70969" w:rsidRDefault="009031F0" w:rsidP="005146F6">
      <w:pPr>
        <w:numPr>
          <w:ilvl w:val="0"/>
          <w:numId w:val="8"/>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V případě prodlení objednatele s úhradou faktur dle čl. V smlouvy je poskytovatel oprávněn uplatňovat smluvní pokutu ve výši 0,05 % z fakturované částky za každý den prodlení.</w:t>
      </w:r>
    </w:p>
    <w:p w14:paraId="1D3381F1" w14:textId="77777777" w:rsidR="009031F0" w:rsidRPr="00A70969" w:rsidRDefault="009031F0" w:rsidP="009031F0">
      <w:pPr>
        <w:spacing w:after="60"/>
        <w:jc w:val="both"/>
        <w:rPr>
          <w:rFonts w:asciiTheme="minorHAnsi" w:hAnsiTheme="minorHAnsi" w:cs="Arial"/>
          <w:sz w:val="22"/>
          <w:szCs w:val="22"/>
        </w:rPr>
      </w:pPr>
    </w:p>
    <w:p w14:paraId="5C0CB525"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VII.</w:t>
      </w:r>
    </w:p>
    <w:p w14:paraId="6E8E27ED"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Doba trvání</w:t>
      </w:r>
    </w:p>
    <w:p w14:paraId="5E9EA6FB" w14:textId="77777777" w:rsidR="009031F0" w:rsidRPr="00A70969" w:rsidRDefault="009031F0" w:rsidP="009031F0">
      <w:pPr>
        <w:jc w:val="center"/>
        <w:rPr>
          <w:rFonts w:asciiTheme="minorHAnsi" w:hAnsiTheme="minorHAnsi" w:cs="Arial"/>
          <w:b/>
          <w:sz w:val="22"/>
          <w:szCs w:val="22"/>
        </w:rPr>
      </w:pPr>
    </w:p>
    <w:p w14:paraId="0778DD01" w14:textId="72231836" w:rsidR="009031F0" w:rsidRPr="00A70969" w:rsidRDefault="009031F0" w:rsidP="00A231FD">
      <w:pPr>
        <w:numPr>
          <w:ilvl w:val="0"/>
          <w:numId w:val="6"/>
        </w:numPr>
        <w:suppressAutoHyphens/>
        <w:spacing w:after="60"/>
        <w:jc w:val="both"/>
        <w:rPr>
          <w:rFonts w:asciiTheme="minorHAnsi" w:hAnsiTheme="minorHAnsi" w:cs="Arial"/>
          <w:sz w:val="22"/>
          <w:szCs w:val="22"/>
        </w:rPr>
      </w:pPr>
      <w:r w:rsidRPr="00A70969">
        <w:rPr>
          <w:rFonts w:asciiTheme="minorHAnsi" w:hAnsiTheme="minorHAnsi" w:cs="Arial"/>
          <w:sz w:val="22"/>
          <w:szCs w:val="22"/>
        </w:rPr>
        <w:t>Tato smlouva se uzavírá na dobu provádění stavby (smlouva je účinná od zahájení stavebních prací) až do skončení plnění v souvislosti s vydáním kolaudačního souhlasu k dokončené stavbě</w:t>
      </w:r>
      <w:r w:rsidR="00757804">
        <w:rPr>
          <w:rFonts w:asciiTheme="minorHAnsi" w:hAnsiTheme="minorHAnsi" w:cs="Arial"/>
          <w:sz w:val="22"/>
          <w:szCs w:val="22"/>
        </w:rPr>
        <w:t>. Předpo</w:t>
      </w:r>
      <w:r w:rsidR="00CA51B6">
        <w:rPr>
          <w:rFonts w:asciiTheme="minorHAnsi" w:hAnsiTheme="minorHAnsi" w:cs="Arial"/>
          <w:sz w:val="22"/>
          <w:szCs w:val="22"/>
        </w:rPr>
        <w:t>k</w:t>
      </w:r>
      <w:r w:rsidRPr="00A70969">
        <w:rPr>
          <w:rFonts w:asciiTheme="minorHAnsi" w:hAnsiTheme="minorHAnsi" w:cs="Arial"/>
          <w:sz w:val="22"/>
          <w:szCs w:val="22"/>
        </w:rPr>
        <w:t xml:space="preserve">ládaný termín dokončení stavby je </w:t>
      </w:r>
      <w:r w:rsidR="00A231FD" w:rsidRPr="004C0243">
        <w:rPr>
          <w:rFonts w:asciiTheme="minorHAnsi" w:hAnsiTheme="minorHAnsi" w:cs="Arial"/>
          <w:sz w:val="22"/>
          <w:szCs w:val="22"/>
        </w:rPr>
        <w:t>/</w:t>
      </w:r>
      <w:r w:rsidR="00A231FD" w:rsidRPr="004C0243">
        <w:rPr>
          <w:rFonts w:asciiTheme="minorHAnsi" w:hAnsiTheme="minorHAnsi" w:cs="Arial"/>
          <w:sz w:val="22"/>
          <w:szCs w:val="22"/>
          <w:vertAlign w:val="superscript"/>
        </w:rPr>
        <w:t>Bude doplněno</w:t>
      </w:r>
      <w:r w:rsidR="00A231FD" w:rsidRPr="004C0243">
        <w:rPr>
          <w:rFonts w:asciiTheme="minorHAnsi" w:hAnsiTheme="minorHAnsi" w:cs="Arial"/>
          <w:sz w:val="22"/>
          <w:szCs w:val="22"/>
        </w:rPr>
        <w:t>……………………/</w:t>
      </w:r>
    </w:p>
    <w:p w14:paraId="42C31F78" w14:textId="77777777" w:rsidR="009031F0" w:rsidRPr="00A70969" w:rsidRDefault="009031F0" w:rsidP="005146F6">
      <w:pPr>
        <w:numPr>
          <w:ilvl w:val="0"/>
          <w:numId w:val="6"/>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t>Tento smluvní vztah může být ukončen (kromě případů uvedených na jiných místech smlouvy):</w:t>
      </w:r>
    </w:p>
    <w:p w14:paraId="529B0999" w14:textId="77777777" w:rsidR="009031F0" w:rsidRPr="00A70969" w:rsidRDefault="009031F0" w:rsidP="005146F6">
      <w:pPr>
        <w:numPr>
          <w:ilvl w:val="0"/>
          <w:numId w:val="13"/>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t>oboustrannou vzájemnou dohodou, a to pouze písemnou formou s tím, že platnost předmětné smlouvy končí dnem uvedeným v této dohodě;</w:t>
      </w:r>
    </w:p>
    <w:p w14:paraId="20CC059B" w14:textId="77777777" w:rsidR="009031F0" w:rsidRPr="00A70969" w:rsidRDefault="009031F0" w:rsidP="005146F6">
      <w:pPr>
        <w:numPr>
          <w:ilvl w:val="0"/>
          <w:numId w:val="13"/>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t>odstoupením od smlouvy při porušení závazků touto smlouvou přijatých, tj. porušuje-li druhá smluvní strana své povinnosti i poté, co byla k jejich plnění písemně vyzvána a na možnost odstoupení výslovně upozorněna;</w:t>
      </w:r>
    </w:p>
    <w:p w14:paraId="4DFFC8AD" w14:textId="77777777" w:rsidR="009031F0" w:rsidRPr="00A70969" w:rsidRDefault="009031F0" w:rsidP="005146F6">
      <w:pPr>
        <w:numPr>
          <w:ilvl w:val="0"/>
          <w:numId w:val="13"/>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t xml:space="preserve">výpovědí ze strany objednatele. </w:t>
      </w:r>
    </w:p>
    <w:p w14:paraId="68C2659E" w14:textId="77777777" w:rsidR="009031F0" w:rsidRPr="00A70969" w:rsidRDefault="009031F0" w:rsidP="005146F6">
      <w:pPr>
        <w:numPr>
          <w:ilvl w:val="0"/>
          <w:numId w:val="6"/>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t>Objednatel je oprávněn tuto smlouvu kdykoliv vypovědět písemnou výpovědí adresovanou poskytovateli, a to ve výpovědní lhůtě 1 měsíce, která počíná běžet prvního dne měsíce následujícího po doručení výpovědi. Poskytovatel je v tomto případě povinen objednatele upozornit na opatření potřebná k tomu, aby se zabránilo vzniku škody bezprostředně hrozící nedokončením jeho činnosti související s plněním této smlouvy.</w:t>
      </w:r>
    </w:p>
    <w:p w14:paraId="04C15743" w14:textId="77777777" w:rsidR="009031F0" w:rsidRPr="00A70969" w:rsidRDefault="009031F0" w:rsidP="005146F6">
      <w:pPr>
        <w:numPr>
          <w:ilvl w:val="0"/>
          <w:numId w:val="6"/>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t xml:space="preserve">Výpověď smlouvy poskytovatelem je možná pouze z důvodu výslovně stanoveného výše. </w:t>
      </w:r>
    </w:p>
    <w:p w14:paraId="083D584B" w14:textId="77777777" w:rsidR="009031F0" w:rsidRPr="00A70969" w:rsidRDefault="009031F0" w:rsidP="005146F6">
      <w:pPr>
        <w:numPr>
          <w:ilvl w:val="0"/>
          <w:numId w:val="6"/>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t xml:space="preserve">Při předčasném ukončení smlouvy kterýmkoli z výše uvedených způsobů provedou smluvní strany protokolárně inventarizaci plnění veškerých činností provedených k datu, kdy smlouva byla ukončena a na tomto základě provedou vyrovnání vzájemných závazků a pohledávek z toho pro ně vyplývajících.  </w:t>
      </w:r>
    </w:p>
    <w:p w14:paraId="3470FC81" w14:textId="77777777" w:rsidR="009031F0" w:rsidRPr="00A70969" w:rsidRDefault="009031F0" w:rsidP="005146F6">
      <w:pPr>
        <w:numPr>
          <w:ilvl w:val="0"/>
          <w:numId w:val="6"/>
        </w:numPr>
        <w:suppressAutoHyphens/>
        <w:spacing w:after="60"/>
        <w:ind w:hanging="357"/>
        <w:jc w:val="both"/>
        <w:rPr>
          <w:rFonts w:asciiTheme="minorHAnsi" w:hAnsiTheme="minorHAnsi" w:cs="Arial"/>
          <w:color w:val="000000"/>
          <w:sz w:val="22"/>
          <w:szCs w:val="22"/>
        </w:rPr>
      </w:pPr>
      <w:r w:rsidRPr="00A70969">
        <w:rPr>
          <w:rFonts w:asciiTheme="minorHAnsi" w:hAnsiTheme="minorHAnsi" w:cs="Arial"/>
          <w:color w:val="000000"/>
          <w:sz w:val="22"/>
          <w:szCs w:val="22"/>
        </w:rPr>
        <w:lastRenderedPageBreak/>
        <w:t>Smluvní strany ujednávají, že tato smlouva zaniká v případě, kdy objednatel upustí od záměru předmětnou stavbu realizovat, a to z jakéhokoli důvodu. Tuto informaci objednatel sdělí poskytovateli písemně bez zbytečného odkladu.</w:t>
      </w:r>
    </w:p>
    <w:p w14:paraId="6D93B0BC" w14:textId="77777777" w:rsidR="009031F0" w:rsidRPr="00A70969" w:rsidRDefault="009031F0" w:rsidP="009031F0">
      <w:pPr>
        <w:spacing w:after="60"/>
        <w:ind w:left="720"/>
        <w:jc w:val="both"/>
        <w:rPr>
          <w:rFonts w:asciiTheme="minorHAnsi" w:hAnsiTheme="minorHAnsi" w:cs="Arial"/>
          <w:color w:val="000000"/>
          <w:sz w:val="22"/>
          <w:szCs w:val="22"/>
        </w:rPr>
      </w:pPr>
    </w:p>
    <w:p w14:paraId="55F00E43"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VIII.</w:t>
      </w:r>
    </w:p>
    <w:p w14:paraId="756004D1" w14:textId="77777777" w:rsidR="009031F0" w:rsidRPr="00A70969" w:rsidRDefault="009031F0" w:rsidP="009031F0">
      <w:pPr>
        <w:jc w:val="center"/>
        <w:rPr>
          <w:rFonts w:asciiTheme="minorHAnsi" w:hAnsiTheme="minorHAnsi" w:cs="Arial"/>
          <w:b/>
          <w:sz w:val="22"/>
          <w:szCs w:val="22"/>
        </w:rPr>
      </w:pPr>
      <w:r w:rsidRPr="00A70969">
        <w:rPr>
          <w:rFonts w:asciiTheme="minorHAnsi" w:hAnsiTheme="minorHAnsi" w:cs="Arial"/>
          <w:b/>
          <w:sz w:val="22"/>
          <w:szCs w:val="22"/>
        </w:rPr>
        <w:t>Závěrečná ustanovení</w:t>
      </w:r>
    </w:p>
    <w:p w14:paraId="7FA5B604" w14:textId="77777777" w:rsidR="009031F0" w:rsidRPr="00A70969" w:rsidRDefault="009031F0" w:rsidP="009031F0">
      <w:pPr>
        <w:jc w:val="both"/>
        <w:rPr>
          <w:rFonts w:asciiTheme="minorHAnsi" w:hAnsiTheme="minorHAnsi" w:cs="Arial"/>
          <w:b/>
          <w:sz w:val="22"/>
          <w:szCs w:val="22"/>
        </w:rPr>
      </w:pPr>
    </w:p>
    <w:p w14:paraId="1344AD78" w14:textId="77777777" w:rsidR="009031F0" w:rsidRPr="00A70969" w:rsidRDefault="009031F0" w:rsidP="005146F6">
      <w:pPr>
        <w:numPr>
          <w:ilvl w:val="0"/>
          <w:numId w:val="11"/>
        </w:numPr>
        <w:suppressAutoHyphens/>
        <w:jc w:val="both"/>
        <w:rPr>
          <w:rFonts w:asciiTheme="minorHAnsi" w:hAnsiTheme="minorHAnsi" w:cs="Arial"/>
          <w:color w:val="000000"/>
          <w:sz w:val="22"/>
          <w:szCs w:val="22"/>
        </w:rPr>
      </w:pPr>
      <w:r w:rsidRPr="00A70969">
        <w:rPr>
          <w:rFonts w:asciiTheme="minorHAnsi" w:hAnsiTheme="minorHAnsi" w:cs="Arial"/>
          <w:color w:val="000000"/>
          <w:sz w:val="22"/>
          <w:szCs w:val="22"/>
        </w:rPr>
        <w:t>Pokud nebude realizace předmětné stavby zahájena do 36 měsíců od podpisu této smlouvy, smlouva pozbývá platnosti a smluvní strany nejsou nadále vázány právy a povinnostmi vyplývajícími z této smlouvy.</w:t>
      </w:r>
    </w:p>
    <w:p w14:paraId="6B526685" w14:textId="77777777" w:rsidR="009031F0" w:rsidRPr="00A70969" w:rsidRDefault="009031F0" w:rsidP="005146F6">
      <w:pPr>
        <w:numPr>
          <w:ilvl w:val="0"/>
          <w:numId w:val="11"/>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Veškeré změny této smlouvy je možné provést pouze písemnou formou, se souhlasem obou smluvních stran formou číslovaných dodatků.</w:t>
      </w:r>
    </w:p>
    <w:p w14:paraId="5333E032" w14:textId="77777777" w:rsidR="009031F0" w:rsidRPr="00A70969" w:rsidRDefault="009031F0" w:rsidP="005146F6">
      <w:pPr>
        <w:numPr>
          <w:ilvl w:val="0"/>
          <w:numId w:val="11"/>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rPr>
        <w:t>V případě změny údajů uvedených v záhlaví smlouvy týkající se smluvních stran je povinna ta smluvní strana, u které změna nastala informovat o ní druhou smluvní stranu, a to průkazným způsobem, nejpozději do 10 pracovních dnů ode dne kdy došlo ke změně.</w:t>
      </w:r>
    </w:p>
    <w:p w14:paraId="082CBCF4" w14:textId="77777777" w:rsidR="009031F0" w:rsidRPr="00A70969" w:rsidRDefault="009031F0" w:rsidP="005146F6">
      <w:pPr>
        <w:numPr>
          <w:ilvl w:val="0"/>
          <w:numId w:val="11"/>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rPr>
        <w:t>Poskytovatel sdělí objednateli kontaktní údaje osob (telefon, e-mail), které budou autorský dohled na staveništi vykonávat, bez zbytečného odkladu po uzavření smlouvy; dojde-li ke změně těchto osob, tak bezprostředně po ní.</w:t>
      </w:r>
    </w:p>
    <w:p w14:paraId="37598780" w14:textId="340B25F8" w:rsidR="009031F0" w:rsidRPr="00A70969" w:rsidRDefault="009031F0" w:rsidP="005146F6">
      <w:pPr>
        <w:numPr>
          <w:ilvl w:val="0"/>
          <w:numId w:val="11"/>
        </w:numPr>
        <w:suppressAutoHyphens/>
        <w:spacing w:after="60"/>
        <w:ind w:left="714" w:hanging="357"/>
        <w:jc w:val="both"/>
        <w:rPr>
          <w:rFonts w:asciiTheme="minorHAnsi" w:hAnsiTheme="minorHAnsi" w:cs="Arial"/>
          <w:sz w:val="20"/>
          <w:szCs w:val="22"/>
        </w:rPr>
      </w:pPr>
      <w:r w:rsidRPr="00A70969">
        <w:rPr>
          <w:rFonts w:asciiTheme="minorHAnsi" w:hAnsiTheme="minorHAnsi" w:cs="Arial"/>
          <w:sz w:val="22"/>
        </w:rPr>
        <w:t>S ohledem na povinnosti plynoucí ze zákona č. 340/2015 Sb., o registru smluv</w:t>
      </w:r>
      <w:r w:rsidR="00783093">
        <w:rPr>
          <w:rFonts w:asciiTheme="minorHAnsi" w:hAnsiTheme="minorHAnsi" w:cs="Arial"/>
          <w:sz w:val="22"/>
        </w:rPr>
        <w:t>, v platném znění,</w:t>
      </w:r>
      <w:r w:rsidRPr="00A70969">
        <w:rPr>
          <w:rFonts w:asciiTheme="minorHAnsi" w:hAnsiTheme="minorHAnsi" w:cs="Arial"/>
          <w:sz w:val="22"/>
        </w:rPr>
        <w:t xml:space="preserve"> ujednávají smluvní strany následující:</w:t>
      </w:r>
    </w:p>
    <w:p w14:paraId="00B00F72" w14:textId="77777777" w:rsidR="009031F0" w:rsidRPr="005146F6" w:rsidRDefault="009031F0" w:rsidP="005146F6">
      <w:pPr>
        <w:pStyle w:val="Odstavecseseznamem"/>
        <w:numPr>
          <w:ilvl w:val="0"/>
          <w:numId w:val="16"/>
        </w:numPr>
        <w:tabs>
          <w:tab w:val="left" w:pos="1134"/>
        </w:tabs>
        <w:spacing w:after="60"/>
        <w:jc w:val="both"/>
        <w:rPr>
          <w:rFonts w:asciiTheme="minorHAnsi" w:hAnsiTheme="minorHAnsi" w:cs="Arial"/>
          <w:sz w:val="22"/>
        </w:rPr>
      </w:pPr>
      <w:r w:rsidRPr="005146F6">
        <w:rPr>
          <w:rFonts w:asciiTheme="minorHAnsi" w:hAnsiTheme="minorHAnsi" w:cs="Arial"/>
          <w:sz w:val="22"/>
        </w:rPr>
        <w:t>Objednatel odešle tuto smlouvu ke zveřejnění v registru smluv vedeném Ministerstvem vnitra ČR bezprostředně po jeho uzavření.</w:t>
      </w:r>
    </w:p>
    <w:p w14:paraId="7D4D4900" w14:textId="77777777" w:rsidR="009031F0" w:rsidRPr="00A70969" w:rsidRDefault="009031F0" w:rsidP="005146F6">
      <w:pPr>
        <w:pStyle w:val="Odstavecseseznamem"/>
        <w:numPr>
          <w:ilvl w:val="0"/>
          <w:numId w:val="16"/>
        </w:numPr>
        <w:tabs>
          <w:tab w:val="left" w:pos="1134"/>
        </w:tabs>
        <w:spacing w:after="60"/>
        <w:jc w:val="both"/>
        <w:rPr>
          <w:rFonts w:asciiTheme="minorHAnsi" w:hAnsiTheme="minorHAnsi" w:cs="Arial"/>
          <w:sz w:val="22"/>
        </w:rPr>
      </w:pPr>
      <w:r w:rsidRPr="00A70969">
        <w:rPr>
          <w:rFonts w:asciiTheme="minorHAnsi" w:hAnsiTheme="minorHAnsi" w:cs="Arial"/>
          <w:sz w:val="22"/>
        </w:rPr>
        <w:t xml:space="preserve">Smluvní strany prohlašují, že žádná část smlouvy nenaplňuje znaky obchodního tajemství ve smyslu </w:t>
      </w:r>
      <w:proofErr w:type="spellStart"/>
      <w:r w:rsidRPr="00A70969">
        <w:rPr>
          <w:rFonts w:asciiTheme="minorHAnsi" w:hAnsiTheme="minorHAnsi" w:cs="Arial"/>
          <w:sz w:val="22"/>
        </w:rPr>
        <w:t>ust</w:t>
      </w:r>
      <w:proofErr w:type="spellEnd"/>
      <w:r w:rsidRPr="00A70969">
        <w:rPr>
          <w:rFonts w:asciiTheme="minorHAnsi" w:hAnsiTheme="minorHAnsi" w:cs="Arial"/>
          <w:sz w:val="22"/>
        </w:rPr>
        <w:t>. § 504 občanského zákoníku.</w:t>
      </w:r>
    </w:p>
    <w:p w14:paraId="18F674DF" w14:textId="77777777" w:rsidR="009031F0" w:rsidRPr="00A70969" w:rsidRDefault="009031F0" w:rsidP="005146F6">
      <w:pPr>
        <w:pStyle w:val="Odstavecseseznamem"/>
        <w:numPr>
          <w:ilvl w:val="0"/>
          <w:numId w:val="16"/>
        </w:numPr>
        <w:tabs>
          <w:tab w:val="left" w:pos="1134"/>
        </w:tabs>
        <w:spacing w:after="60"/>
        <w:jc w:val="both"/>
        <w:rPr>
          <w:rFonts w:asciiTheme="minorHAnsi" w:hAnsiTheme="minorHAnsi" w:cs="Arial"/>
          <w:szCs w:val="22"/>
        </w:rPr>
      </w:pPr>
      <w:r w:rsidRPr="00A70969">
        <w:rPr>
          <w:rFonts w:asciiTheme="minorHAnsi" w:hAnsiTheme="minorHAnsi" w:cs="Arial"/>
          <w:sz w:val="22"/>
        </w:rPr>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41EE555F" w14:textId="77777777" w:rsidR="009031F0" w:rsidRPr="00A70969" w:rsidRDefault="009031F0" w:rsidP="005146F6">
      <w:pPr>
        <w:numPr>
          <w:ilvl w:val="0"/>
          <w:numId w:val="11"/>
        </w:numPr>
        <w:suppressAutoHyphens/>
        <w:spacing w:after="60"/>
        <w:ind w:left="714" w:hanging="357"/>
        <w:jc w:val="both"/>
        <w:rPr>
          <w:rFonts w:asciiTheme="minorHAnsi" w:hAnsiTheme="minorHAnsi" w:cs="Arial"/>
          <w:sz w:val="22"/>
          <w:szCs w:val="22"/>
        </w:rPr>
      </w:pPr>
      <w:r w:rsidRPr="00A70969">
        <w:rPr>
          <w:rFonts w:asciiTheme="minorHAnsi" w:hAnsiTheme="minorHAnsi" w:cs="Arial"/>
          <w:sz w:val="22"/>
          <w:szCs w:val="22"/>
        </w:rPr>
        <w:t>Tato smlouva je vyhotovena v pěti stejnopisech, z nichž objednatel obdrží stejnopisy tři a poskytovatel stejnopisy dva.</w:t>
      </w:r>
    </w:p>
    <w:p w14:paraId="6F4DE67D" w14:textId="77777777" w:rsidR="009031F0" w:rsidRPr="00A70969" w:rsidRDefault="009031F0" w:rsidP="005146F6">
      <w:pPr>
        <w:numPr>
          <w:ilvl w:val="0"/>
          <w:numId w:val="11"/>
        </w:numPr>
        <w:suppressAutoHyphens/>
        <w:ind w:right="-24"/>
        <w:jc w:val="both"/>
        <w:rPr>
          <w:rFonts w:asciiTheme="minorHAnsi" w:hAnsiTheme="minorHAnsi" w:cs="Arial"/>
          <w:sz w:val="22"/>
        </w:rPr>
      </w:pPr>
      <w:r w:rsidRPr="00A70969">
        <w:rPr>
          <w:rFonts w:asciiTheme="minorHAnsi" w:hAnsiTheme="minorHAnsi" w:cs="Arial"/>
          <w:sz w:val="22"/>
          <w:szCs w:val="22"/>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04C78D95" w14:textId="77777777" w:rsidR="001D406C" w:rsidRDefault="001D406C" w:rsidP="005146F6">
      <w:pPr>
        <w:ind w:right="-766"/>
        <w:jc w:val="both"/>
        <w:rPr>
          <w:rFonts w:asciiTheme="minorHAnsi" w:hAnsiTheme="minorHAnsi" w:cs="Arial"/>
          <w:sz w:val="22"/>
          <w:szCs w:val="22"/>
        </w:rPr>
      </w:pPr>
    </w:p>
    <w:p w14:paraId="7CC87220" w14:textId="77777777" w:rsidR="003D0663" w:rsidRPr="00C5622B" w:rsidRDefault="003D0663" w:rsidP="005146F6">
      <w:pPr>
        <w:ind w:right="-766"/>
        <w:jc w:val="both"/>
        <w:rPr>
          <w:rFonts w:asciiTheme="minorHAnsi" w:hAnsiTheme="minorHAnsi" w:cs="Arial"/>
          <w:sz w:val="22"/>
          <w:szCs w:val="22"/>
        </w:rPr>
      </w:pPr>
    </w:p>
    <w:p w14:paraId="4745E1CC" w14:textId="351934DA" w:rsidR="0007397F" w:rsidRPr="001D406C" w:rsidRDefault="0007397F" w:rsidP="00444B5C">
      <w:pPr>
        <w:jc w:val="both"/>
        <w:rPr>
          <w:rFonts w:asciiTheme="minorHAnsi" w:hAnsiTheme="minorHAnsi"/>
          <w:sz w:val="22"/>
          <w:szCs w:val="22"/>
        </w:rPr>
      </w:pPr>
    </w:p>
    <w:p w14:paraId="31737E08" w14:textId="77777777" w:rsidR="00450E8B" w:rsidRPr="00025B8C" w:rsidRDefault="00450E8B" w:rsidP="00450E8B">
      <w:pPr>
        <w:shd w:val="clear" w:color="auto" w:fill="FFFFFF" w:themeFill="background1"/>
        <w:rPr>
          <w:rFonts w:asciiTheme="minorHAnsi" w:hAnsiTheme="minorHAnsi" w:cstheme="minorHAnsi"/>
          <w:sz w:val="22"/>
          <w:szCs w:val="22"/>
        </w:rPr>
      </w:pPr>
      <w:r w:rsidRPr="00025B8C">
        <w:rPr>
          <w:rFonts w:asciiTheme="minorHAnsi" w:hAnsiTheme="minorHAnsi" w:cstheme="minorHAnsi"/>
          <w:sz w:val="22"/>
          <w:szCs w:val="22"/>
        </w:rPr>
        <w:t>V Pardubicích dne ………………………………</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t>V …………………..….…………………………. dne ………………………</w:t>
      </w:r>
      <w:r w:rsidRPr="00025B8C">
        <w:rPr>
          <w:rFonts w:asciiTheme="minorHAnsi" w:hAnsiTheme="minorHAnsi" w:cstheme="minorHAnsi"/>
          <w:sz w:val="22"/>
          <w:szCs w:val="22"/>
        </w:rPr>
        <w:tab/>
      </w:r>
      <w:r w:rsidRPr="00025B8C">
        <w:rPr>
          <w:rFonts w:asciiTheme="minorHAnsi" w:hAnsiTheme="minorHAnsi" w:cstheme="minorHAnsi"/>
          <w:sz w:val="22"/>
          <w:szCs w:val="22"/>
        </w:rPr>
        <w:tab/>
      </w:r>
    </w:p>
    <w:p w14:paraId="36B6C064" w14:textId="793D91AB" w:rsidR="00450E8B" w:rsidRPr="00025B8C" w:rsidRDefault="00450E8B" w:rsidP="00450E8B">
      <w:pPr>
        <w:rPr>
          <w:rFonts w:asciiTheme="minorHAnsi" w:hAnsiTheme="minorHAnsi" w:cstheme="minorHAnsi"/>
          <w:sz w:val="22"/>
          <w:szCs w:val="22"/>
        </w:rPr>
      </w:pPr>
      <w:r w:rsidRPr="00025B8C">
        <w:rPr>
          <w:rFonts w:asciiTheme="minorHAnsi" w:hAnsiTheme="minorHAnsi" w:cstheme="minorHAnsi"/>
          <w:sz w:val="22"/>
          <w:szCs w:val="22"/>
        </w:rPr>
        <w:t xml:space="preserve">Za </w:t>
      </w:r>
      <w:r>
        <w:rPr>
          <w:rFonts w:asciiTheme="minorHAnsi" w:hAnsiTheme="minorHAnsi" w:cstheme="minorHAnsi"/>
          <w:sz w:val="22"/>
          <w:szCs w:val="22"/>
        </w:rPr>
        <w:t>objednatele</w:t>
      </w:r>
      <w:r w:rsidRPr="00025B8C">
        <w:rPr>
          <w:rFonts w:asciiTheme="minorHAnsi" w:hAnsiTheme="minorHAnsi" w:cstheme="minorHAnsi"/>
          <w:sz w:val="22"/>
          <w:szCs w:val="22"/>
        </w:rPr>
        <w:t>:</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t xml:space="preserve">Za </w:t>
      </w:r>
      <w:r>
        <w:rPr>
          <w:rFonts w:asciiTheme="minorHAnsi" w:hAnsiTheme="minorHAnsi" w:cstheme="minorHAnsi"/>
          <w:sz w:val="22"/>
          <w:szCs w:val="22"/>
        </w:rPr>
        <w:t>poskytovatele</w:t>
      </w:r>
      <w:r w:rsidRPr="00025B8C">
        <w:rPr>
          <w:rFonts w:asciiTheme="minorHAnsi" w:hAnsiTheme="minorHAnsi" w:cstheme="minorHAnsi"/>
          <w:sz w:val="22"/>
          <w:szCs w:val="22"/>
        </w:rPr>
        <w:t>:</w:t>
      </w:r>
    </w:p>
    <w:p w14:paraId="1BFF7ABF" w14:textId="77777777" w:rsidR="00450E8B" w:rsidRPr="00025B8C" w:rsidRDefault="00450E8B" w:rsidP="00450E8B">
      <w:pPr>
        <w:rPr>
          <w:rFonts w:asciiTheme="minorHAnsi" w:hAnsiTheme="minorHAnsi" w:cstheme="minorHAnsi"/>
          <w:sz w:val="22"/>
          <w:szCs w:val="22"/>
          <w:shd w:val="clear" w:color="auto" w:fill="FFFFFF" w:themeFill="background1"/>
        </w:rPr>
      </w:pPr>
    </w:p>
    <w:p w14:paraId="3314B0A1" w14:textId="77777777" w:rsidR="00450E8B" w:rsidRPr="00025B8C" w:rsidRDefault="00450E8B" w:rsidP="00450E8B">
      <w:pPr>
        <w:rPr>
          <w:rFonts w:asciiTheme="minorHAnsi" w:hAnsiTheme="minorHAnsi" w:cstheme="minorHAnsi"/>
          <w:sz w:val="22"/>
          <w:szCs w:val="22"/>
          <w:shd w:val="clear" w:color="auto" w:fill="FFFFFF" w:themeFill="background1"/>
        </w:rPr>
      </w:pPr>
    </w:p>
    <w:p w14:paraId="3BC8CFA7" w14:textId="77777777" w:rsidR="00450E8B" w:rsidRDefault="00450E8B" w:rsidP="00450E8B">
      <w:pPr>
        <w:rPr>
          <w:rFonts w:asciiTheme="minorHAnsi" w:hAnsiTheme="minorHAnsi" w:cstheme="minorHAnsi"/>
          <w:sz w:val="22"/>
          <w:szCs w:val="22"/>
          <w:shd w:val="clear" w:color="auto" w:fill="FFFFFF" w:themeFill="background1"/>
        </w:rPr>
      </w:pPr>
    </w:p>
    <w:p w14:paraId="21D3183B" w14:textId="77777777" w:rsidR="00450E8B" w:rsidRPr="00025B8C" w:rsidRDefault="00450E8B" w:rsidP="00450E8B">
      <w:pPr>
        <w:rPr>
          <w:rFonts w:asciiTheme="minorHAnsi" w:hAnsiTheme="minorHAnsi" w:cstheme="minorHAnsi"/>
          <w:sz w:val="22"/>
          <w:szCs w:val="22"/>
          <w:shd w:val="clear" w:color="auto" w:fill="FFFFFF" w:themeFill="background1"/>
        </w:rPr>
      </w:pPr>
    </w:p>
    <w:p w14:paraId="3A554BC0" w14:textId="77777777" w:rsidR="00450E8B" w:rsidRPr="00025B8C" w:rsidRDefault="00450E8B" w:rsidP="00450E8B">
      <w:pPr>
        <w:rPr>
          <w:rFonts w:asciiTheme="minorHAnsi" w:hAnsiTheme="minorHAnsi" w:cstheme="minorHAnsi"/>
          <w:bCs/>
          <w:sz w:val="22"/>
          <w:szCs w:val="22"/>
        </w:rPr>
      </w:pPr>
      <w:r w:rsidRPr="00025B8C">
        <w:rPr>
          <w:rFonts w:asciiTheme="minorHAnsi" w:hAnsiTheme="minorHAnsi" w:cstheme="minorHAnsi"/>
          <w:sz w:val="22"/>
          <w:szCs w:val="22"/>
          <w:shd w:val="clear" w:color="auto" w:fill="FFFFFF" w:themeFill="background1"/>
        </w:rPr>
        <w:t>……………………………………………</w:t>
      </w:r>
      <w:r w:rsidRPr="00025B8C">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 xml:space="preserve">               </w:t>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rPr>
        <w:t>……………………………………………………………………………………</w:t>
      </w:r>
    </w:p>
    <w:p w14:paraId="7547E70E" w14:textId="77777777" w:rsidR="00450E8B" w:rsidRPr="00025B8C" w:rsidRDefault="00450E8B" w:rsidP="00450E8B">
      <w:pPr>
        <w:rPr>
          <w:rFonts w:asciiTheme="minorHAnsi" w:hAnsiTheme="minorHAnsi" w:cstheme="minorHAnsi"/>
          <w:bCs/>
          <w:sz w:val="22"/>
          <w:szCs w:val="22"/>
        </w:rPr>
      </w:pPr>
      <w:r w:rsidRPr="00025B8C">
        <w:rPr>
          <w:rFonts w:asciiTheme="minorHAnsi" w:hAnsiTheme="minorHAnsi" w:cstheme="minorHAnsi"/>
          <w:bCs/>
          <w:sz w:val="22"/>
          <w:szCs w:val="22"/>
        </w:rPr>
        <w:t>MUDr. Tomáš Gottvald</w:t>
      </w:r>
      <w:r w:rsidRPr="00025B8C">
        <w:rPr>
          <w:rFonts w:asciiTheme="minorHAnsi" w:hAnsiTheme="minorHAnsi" w:cstheme="minorHAnsi"/>
          <w:bCs/>
          <w:sz w:val="22"/>
          <w:szCs w:val="22"/>
        </w:rPr>
        <w:tab/>
      </w:r>
      <w:r w:rsidRPr="00025B8C">
        <w:rPr>
          <w:rFonts w:asciiTheme="minorHAnsi" w:hAnsiTheme="minorHAnsi" w:cstheme="minorHAnsi"/>
          <w:bCs/>
          <w:sz w:val="22"/>
          <w:szCs w:val="22"/>
        </w:rPr>
        <w:tab/>
      </w:r>
      <w:r w:rsidRPr="00025B8C">
        <w:rPr>
          <w:rFonts w:asciiTheme="minorHAnsi" w:hAnsiTheme="minorHAnsi" w:cstheme="minorHAnsi"/>
          <w:bCs/>
          <w:sz w:val="22"/>
          <w:szCs w:val="22"/>
        </w:rPr>
        <w:tab/>
      </w:r>
      <w:r w:rsidRPr="00025B8C">
        <w:rPr>
          <w:rFonts w:asciiTheme="minorHAnsi" w:hAnsiTheme="minorHAnsi" w:cstheme="minorHAnsi"/>
          <w:bCs/>
          <w:sz w:val="22"/>
          <w:szCs w:val="22"/>
        </w:rPr>
        <w:tab/>
      </w:r>
      <w:r w:rsidRPr="00025B8C">
        <w:rPr>
          <w:rFonts w:asciiTheme="minorHAnsi" w:hAnsiTheme="minorHAnsi" w:cstheme="minorHAnsi"/>
          <w:bCs/>
          <w:sz w:val="22"/>
          <w:szCs w:val="22"/>
        </w:rPr>
        <w:tab/>
        <w:t xml:space="preserve"> </w:t>
      </w:r>
      <w:permStart w:id="48173960" w:edGrp="everyone"/>
      <w:r w:rsidRPr="00025B8C">
        <w:rPr>
          <w:rFonts w:asciiTheme="minorHAnsi" w:hAnsiTheme="minorHAnsi" w:cstheme="minorHAnsi"/>
          <w:bCs/>
          <w:sz w:val="22"/>
          <w:szCs w:val="22"/>
        </w:rPr>
        <w:tab/>
        <w:t xml:space="preserve">                                                                                 </w:t>
      </w:r>
      <w:permEnd w:id="48173960"/>
    </w:p>
    <w:p w14:paraId="6277E9E9" w14:textId="77777777" w:rsidR="00450E8B" w:rsidRPr="00025B8C" w:rsidRDefault="00450E8B" w:rsidP="00450E8B">
      <w:pPr>
        <w:rPr>
          <w:rFonts w:asciiTheme="minorHAnsi" w:hAnsiTheme="minorHAnsi" w:cstheme="minorHAnsi"/>
          <w:bCs/>
          <w:sz w:val="22"/>
          <w:szCs w:val="22"/>
        </w:rPr>
      </w:pPr>
      <w:r w:rsidRPr="00025B8C">
        <w:rPr>
          <w:rFonts w:asciiTheme="minorHAnsi" w:hAnsiTheme="minorHAnsi" w:cstheme="minorHAnsi"/>
          <w:bCs/>
          <w:sz w:val="22"/>
          <w:szCs w:val="22"/>
        </w:rPr>
        <w:t xml:space="preserve">předseda představenstva                                                       </w:t>
      </w:r>
      <w:permStart w:id="755394170" w:edGrp="everyone"/>
      <w:r w:rsidRPr="00025B8C">
        <w:rPr>
          <w:rFonts w:asciiTheme="minorHAnsi" w:hAnsiTheme="minorHAnsi" w:cstheme="minorHAnsi"/>
          <w:bCs/>
          <w:sz w:val="22"/>
          <w:szCs w:val="22"/>
        </w:rPr>
        <w:t xml:space="preserve">                                                                                               </w:t>
      </w:r>
      <w:permEnd w:id="755394170"/>
      <w:r w:rsidRPr="00025B8C">
        <w:rPr>
          <w:rFonts w:asciiTheme="minorHAnsi" w:hAnsiTheme="minorHAnsi" w:cstheme="minorHAnsi"/>
          <w:bCs/>
          <w:sz w:val="22"/>
          <w:szCs w:val="22"/>
        </w:rPr>
        <w:t xml:space="preserve">                                                                                      </w:t>
      </w:r>
    </w:p>
    <w:p w14:paraId="2D558A27" w14:textId="77777777" w:rsidR="00450E8B" w:rsidRDefault="00450E8B" w:rsidP="00450E8B">
      <w:pPr>
        <w:rPr>
          <w:rFonts w:asciiTheme="minorHAnsi" w:hAnsiTheme="minorHAnsi" w:cstheme="minorHAnsi"/>
          <w:bCs/>
          <w:sz w:val="22"/>
          <w:szCs w:val="22"/>
        </w:rPr>
      </w:pPr>
      <w:r w:rsidRPr="00025B8C">
        <w:rPr>
          <w:rFonts w:asciiTheme="minorHAnsi" w:hAnsiTheme="minorHAnsi" w:cstheme="minorHAnsi"/>
          <w:bCs/>
          <w:sz w:val="22"/>
          <w:szCs w:val="22"/>
        </w:rPr>
        <w:t xml:space="preserve"> </w:t>
      </w:r>
    </w:p>
    <w:p w14:paraId="45A1D355" w14:textId="77777777" w:rsidR="00450E8B" w:rsidRDefault="00450E8B" w:rsidP="00450E8B">
      <w:pPr>
        <w:rPr>
          <w:rFonts w:asciiTheme="minorHAnsi" w:hAnsiTheme="minorHAnsi" w:cstheme="minorHAnsi"/>
          <w:bCs/>
          <w:sz w:val="22"/>
          <w:szCs w:val="22"/>
        </w:rPr>
      </w:pPr>
    </w:p>
    <w:p w14:paraId="6C35438F" w14:textId="77777777" w:rsidR="00450E8B" w:rsidRDefault="00450E8B" w:rsidP="00450E8B">
      <w:pPr>
        <w:rPr>
          <w:rFonts w:asciiTheme="minorHAnsi" w:hAnsiTheme="minorHAnsi" w:cstheme="minorHAnsi"/>
          <w:bCs/>
          <w:sz w:val="22"/>
          <w:szCs w:val="22"/>
        </w:rPr>
      </w:pPr>
    </w:p>
    <w:p w14:paraId="57EF1DD0" w14:textId="77777777" w:rsidR="00450E8B" w:rsidRDefault="00450E8B" w:rsidP="00450E8B">
      <w:pPr>
        <w:rPr>
          <w:rFonts w:asciiTheme="minorHAnsi" w:hAnsiTheme="minorHAnsi" w:cstheme="minorHAnsi"/>
          <w:bCs/>
          <w:sz w:val="22"/>
          <w:szCs w:val="22"/>
        </w:rPr>
      </w:pPr>
      <w:r w:rsidRPr="00983006">
        <w:rPr>
          <w:rFonts w:asciiTheme="minorHAnsi" w:hAnsiTheme="minorHAnsi" w:cstheme="minorHAnsi"/>
          <w:sz w:val="22"/>
          <w:szCs w:val="22"/>
          <w:shd w:val="clear" w:color="auto" w:fill="FFFFFF" w:themeFill="background1"/>
        </w:rPr>
        <w:t>……………………………………………</w:t>
      </w:r>
      <w:r>
        <w:rPr>
          <w:rFonts w:asciiTheme="minorHAnsi" w:hAnsiTheme="minorHAnsi" w:cstheme="minorHAnsi"/>
          <w:sz w:val="22"/>
          <w:szCs w:val="22"/>
          <w:shd w:val="clear" w:color="auto" w:fill="FFFFFF" w:themeFill="background1"/>
        </w:rPr>
        <w:t xml:space="preserve">                                                …………………………………………………………………………………...</w:t>
      </w:r>
    </w:p>
    <w:p w14:paraId="0B57A003" w14:textId="77777777" w:rsidR="00450E8B" w:rsidRPr="004C0243" w:rsidRDefault="00450E8B" w:rsidP="00450E8B">
      <w:pPr>
        <w:rPr>
          <w:rFonts w:asciiTheme="minorHAnsi" w:hAnsiTheme="minorHAnsi" w:cstheme="minorHAnsi"/>
          <w:bCs/>
          <w:sz w:val="22"/>
          <w:szCs w:val="22"/>
        </w:rPr>
      </w:pPr>
      <w:r w:rsidRPr="004C0243">
        <w:rPr>
          <w:rFonts w:asciiTheme="minorHAnsi" w:hAnsiTheme="minorHAnsi" w:cstheme="minorHAnsi"/>
          <w:bCs/>
          <w:sz w:val="22"/>
          <w:szCs w:val="22"/>
        </w:rPr>
        <w:t>Ing. Petr Rudzan</w:t>
      </w:r>
      <w:r w:rsidRPr="004C0243">
        <w:rPr>
          <w:rFonts w:asciiTheme="minorHAnsi" w:hAnsiTheme="minorHAnsi" w:cstheme="minorHAnsi"/>
          <w:bCs/>
          <w:sz w:val="22"/>
          <w:szCs w:val="22"/>
        </w:rPr>
        <w:tab/>
      </w:r>
      <w:r w:rsidRPr="004C0243">
        <w:rPr>
          <w:rFonts w:asciiTheme="minorHAnsi" w:hAnsiTheme="minorHAnsi" w:cstheme="minorHAnsi"/>
          <w:bCs/>
          <w:sz w:val="22"/>
          <w:szCs w:val="22"/>
        </w:rPr>
        <w:tab/>
      </w:r>
      <w:r w:rsidRPr="004C0243">
        <w:rPr>
          <w:rFonts w:asciiTheme="minorHAnsi" w:hAnsiTheme="minorHAnsi" w:cstheme="minorHAnsi"/>
          <w:bCs/>
          <w:sz w:val="22"/>
          <w:szCs w:val="22"/>
        </w:rPr>
        <w:tab/>
      </w:r>
      <w:r w:rsidRPr="004C0243">
        <w:rPr>
          <w:rFonts w:asciiTheme="minorHAnsi" w:hAnsiTheme="minorHAnsi" w:cstheme="minorHAnsi"/>
          <w:bCs/>
          <w:sz w:val="22"/>
          <w:szCs w:val="22"/>
        </w:rPr>
        <w:tab/>
      </w:r>
      <w:r w:rsidRPr="004C0243">
        <w:rPr>
          <w:rFonts w:asciiTheme="minorHAnsi" w:hAnsiTheme="minorHAnsi" w:cstheme="minorHAnsi"/>
          <w:bCs/>
          <w:sz w:val="22"/>
          <w:szCs w:val="22"/>
        </w:rPr>
        <w:tab/>
        <w:t xml:space="preserve"> </w:t>
      </w:r>
      <w:permStart w:id="1040676519" w:edGrp="everyone"/>
      <w:r w:rsidRPr="004C0243">
        <w:rPr>
          <w:rFonts w:asciiTheme="minorHAnsi" w:hAnsiTheme="minorHAnsi" w:cstheme="minorHAnsi"/>
          <w:bCs/>
          <w:sz w:val="22"/>
          <w:szCs w:val="22"/>
        </w:rPr>
        <w:t xml:space="preserve">                                                                                               </w:t>
      </w:r>
    </w:p>
    <w:permEnd w:id="1040676519"/>
    <w:p w14:paraId="3BA258B3" w14:textId="77777777" w:rsidR="00450E8B" w:rsidRPr="00E87D22" w:rsidRDefault="00450E8B" w:rsidP="00450E8B">
      <w:pPr>
        <w:rPr>
          <w:rFonts w:asciiTheme="minorHAnsi" w:hAnsiTheme="minorHAnsi" w:cstheme="minorHAnsi"/>
          <w:bCs/>
          <w:sz w:val="22"/>
          <w:szCs w:val="22"/>
        </w:rPr>
      </w:pPr>
      <w:r w:rsidRPr="004C0243">
        <w:rPr>
          <w:rFonts w:asciiTheme="minorHAnsi" w:hAnsiTheme="minorHAnsi" w:cstheme="minorHAnsi"/>
          <w:bCs/>
          <w:sz w:val="22"/>
          <w:szCs w:val="22"/>
        </w:rPr>
        <w:t>místopředseda představenstva</w:t>
      </w:r>
      <w:r w:rsidRPr="004C0243">
        <w:rPr>
          <w:rFonts w:asciiTheme="minorHAnsi" w:hAnsiTheme="minorHAnsi" w:cstheme="minorHAnsi"/>
          <w:bCs/>
          <w:sz w:val="22"/>
          <w:szCs w:val="22"/>
        </w:rPr>
        <w:tab/>
      </w:r>
      <w:r w:rsidRPr="004C0243">
        <w:rPr>
          <w:rFonts w:asciiTheme="minorHAnsi" w:hAnsiTheme="minorHAnsi" w:cstheme="minorHAnsi"/>
          <w:bCs/>
          <w:sz w:val="22"/>
          <w:szCs w:val="22"/>
        </w:rPr>
        <w:tab/>
      </w:r>
      <w:r w:rsidRPr="004C0243">
        <w:rPr>
          <w:rFonts w:asciiTheme="minorHAnsi" w:hAnsiTheme="minorHAnsi" w:cstheme="minorHAnsi"/>
          <w:bCs/>
          <w:sz w:val="22"/>
          <w:szCs w:val="22"/>
        </w:rPr>
        <w:tab/>
      </w:r>
      <w:r w:rsidRPr="004C0243">
        <w:rPr>
          <w:rFonts w:asciiTheme="minorHAnsi" w:hAnsiTheme="minorHAnsi" w:cstheme="minorHAnsi"/>
          <w:bCs/>
          <w:sz w:val="22"/>
          <w:szCs w:val="22"/>
        </w:rPr>
        <w:tab/>
        <w:t xml:space="preserve"> </w:t>
      </w:r>
      <w:permStart w:id="264394624" w:edGrp="everyone"/>
      <w:r w:rsidRPr="004C0243">
        <w:rPr>
          <w:rFonts w:asciiTheme="minorHAnsi" w:hAnsiTheme="minorHAnsi" w:cstheme="minorHAnsi"/>
          <w:bCs/>
          <w:sz w:val="22"/>
          <w:szCs w:val="22"/>
        </w:rPr>
        <w:t xml:space="preserve">                                                                                                </w:t>
      </w:r>
      <w:permEnd w:id="264394624"/>
    </w:p>
    <w:p w14:paraId="51FEBB4C" w14:textId="11B50185" w:rsidR="002A45B2" w:rsidRPr="00C5622B" w:rsidRDefault="002A45B2" w:rsidP="00450E8B">
      <w:pPr>
        <w:shd w:val="clear" w:color="auto" w:fill="FFFFFF" w:themeFill="background1"/>
        <w:rPr>
          <w:rFonts w:asciiTheme="minorHAnsi" w:hAnsiTheme="minorHAnsi"/>
          <w:sz w:val="22"/>
          <w:szCs w:val="22"/>
        </w:rPr>
      </w:pPr>
    </w:p>
    <w:sectPr w:rsidR="002A45B2" w:rsidRPr="00C5622B" w:rsidSect="005146F6">
      <w:headerReference w:type="default" r:id="rId8"/>
      <w:footerReference w:type="default" r:id="rId9"/>
      <w:headerReference w:type="first" r:id="rId10"/>
      <w:footerReference w:type="first" r:id="rId11"/>
      <w:pgSz w:w="11907" w:h="16840" w:code="9"/>
      <w:pgMar w:top="1550" w:right="720" w:bottom="720" w:left="72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8D372" w14:textId="77777777" w:rsidR="009031F0" w:rsidRDefault="009031F0">
      <w:r>
        <w:separator/>
      </w:r>
    </w:p>
  </w:endnote>
  <w:endnote w:type="continuationSeparator" w:id="0">
    <w:p w14:paraId="3F3DED36" w14:textId="77777777" w:rsidR="009031F0" w:rsidRDefault="0090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9BFB" w14:textId="77777777" w:rsidR="009031F0" w:rsidRDefault="009031F0" w:rsidP="001B6EDA">
    <w:pPr>
      <w:pStyle w:val="Zpat"/>
      <w:pBdr>
        <w:top w:val="single" w:sz="4" w:space="0" w:color="auto"/>
      </w:pBdr>
      <w:jc w:val="center"/>
      <w:rPr>
        <w:rStyle w:val="slostrnky"/>
      </w:rPr>
    </w:pPr>
    <w:r>
      <w:rPr>
        <w:noProof/>
      </w:rPr>
      <mc:AlternateContent>
        <mc:Choice Requires="wps">
          <w:drawing>
            <wp:inline distT="0" distB="0" distL="0" distR="0" wp14:anchorId="24905141" wp14:editId="4F89FB89">
              <wp:extent cx="565785" cy="191770"/>
              <wp:effectExtent l="0" t="0" r="0" b="0"/>
              <wp:docPr id="24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715914" w14:textId="77777777" w:rsidR="009031F0" w:rsidRPr="00291E4A" w:rsidRDefault="009031F0" w:rsidP="0027594E">
                          <w:pPr>
                            <w:pBdr>
                              <w:top w:val="single" w:sz="4" w:space="1" w:color="7F7F7F"/>
                            </w:pBdr>
                            <w:jc w:val="center"/>
                            <w:rPr>
                              <w:color w:val="000000"/>
                            </w:rPr>
                          </w:pPr>
                          <w:r w:rsidRPr="00291E4A">
                            <w:rPr>
                              <w:color w:val="000000"/>
                            </w:rPr>
                            <w:fldChar w:fldCharType="begin"/>
                          </w:r>
                          <w:r w:rsidRPr="00291E4A">
                            <w:rPr>
                              <w:color w:val="000000"/>
                            </w:rPr>
                            <w:instrText>PAGE   \* MERGEFORMAT</w:instrText>
                          </w:r>
                          <w:r w:rsidRPr="00291E4A">
                            <w:rPr>
                              <w:color w:val="000000"/>
                            </w:rPr>
                            <w:fldChar w:fldCharType="separate"/>
                          </w:r>
                          <w:r w:rsidR="00F73E9F">
                            <w:rPr>
                              <w:noProof/>
                              <w:color w:val="000000"/>
                            </w:rPr>
                            <w:t>5</w:t>
                          </w:r>
                          <w:r w:rsidRPr="00291E4A">
                            <w:rPr>
                              <w:color w:val="000000"/>
                            </w:rPr>
                            <w:fldChar w:fldCharType="end"/>
                          </w:r>
                        </w:p>
                      </w:txbxContent>
                    </wps:txbx>
                    <wps:bodyPr rot="0" vert="horz" wrap="square" lIns="91440" tIns="0" rIns="91440" bIns="0" anchor="t" anchorCtr="0" upright="1">
                      <a:noAutofit/>
                    </wps:bodyPr>
                  </wps:wsp>
                </a:graphicData>
              </a:graphic>
            </wp:inline>
          </w:drawing>
        </mc:Choice>
        <mc:Fallback>
          <w:pict>
            <v:rect w14:anchorId="24905141" id="Obdélník 2"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gCq6/xwIAAKwFAAAOAAAAAAAAAAAAAAAAAC4CAABkcnMvZTJvRG9jLnhtbFBLAQItABQA&#10;BgAIAAAAIQAj5Xrx2wAAAAMBAAAPAAAAAAAAAAAAAAAAACEFAABkcnMvZG93bnJldi54bWxQSwUG&#10;AAAAAAQABADzAAAAKQYAAAAA&#10;" filled="f" fillcolor="#c0504d" stroked="f" strokecolor="#5c83b4" strokeweight="2.25pt">
              <v:textbox inset=",0,,0">
                <w:txbxContent>
                  <w:p w14:paraId="24715914" w14:textId="77777777" w:rsidR="009031F0" w:rsidRPr="00291E4A" w:rsidRDefault="009031F0" w:rsidP="0027594E">
                    <w:pPr>
                      <w:pBdr>
                        <w:top w:val="single" w:sz="4" w:space="1" w:color="7F7F7F"/>
                      </w:pBdr>
                      <w:jc w:val="center"/>
                      <w:rPr>
                        <w:color w:val="000000"/>
                      </w:rPr>
                    </w:pPr>
                    <w:r w:rsidRPr="00291E4A">
                      <w:rPr>
                        <w:color w:val="000000"/>
                      </w:rPr>
                      <w:fldChar w:fldCharType="begin"/>
                    </w:r>
                    <w:r w:rsidRPr="00291E4A">
                      <w:rPr>
                        <w:color w:val="000000"/>
                      </w:rPr>
                      <w:instrText>PAGE   \* MERGEFORMAT</w:instrText>
                    </w:r>
                    <w:r w:rsidRPr="00291E4A">
                      <w:rPr>
                        <w:color w:val="000000"/>
                      </w:rPr>
                      <w:fldChar w:fldCharType="separate"/>
                    </w:r>
                    <w:r w:rsidR="00F73E9F">
                      <w:rPr>
                        <w:noProof/>
                        <w:color w:val="000000"/>
                      </w:rPr>
                      <w:t>5</w:t>
                    </w:r>
                    <w:r w:rsidRPr="00291E4A">
                      <w:rPr>
                        <w:color w:val="000000"/>
                      </w:rPr>
                      <w:fldChar w:fldCharType="end"/>
                    </w:r>
                  </w:p>
                </w:txbxContent>
              </v:textbox>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6052" w14:textId="77777777" w:rsidR="009031F0" w:rsidRPr="00A27B47" w:rsidRDefault="009031F0">
    <w:pPr>
      <w:pStyle w:val="Zpat"/>
      <w:pBdr>
        <w:top w:val="single" w:sz="4" w:space="1" w:color="auto"/>
      </w:pBdr>
    </w:pPr>
    <w:r>
      <w:tab/>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5A410" w14:textId="77777777" w:rsidR="009031F0" w:rsidRDefault="009031F0">
      <w:r>
        <w:separator/>
      </w:r>
    </w:p>
  </w:footnote>
  <w:footnote w:type="continuationSeparator" w:id="0">
    <w:p w14:paraId="763C16AC" w14:textId="77777777" w:rsidR="009031F0" w:rsidRDefault="00903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A528" w14:textId="77777777" w:rsidR="009031F0" w:rsidRDefault="009031F0">
    <w:pPr>
      <w:pStyle w:val="Zhlav"/>
    </w:pPr>
    <w:r>
      <w:rPr>
        <w:noProof/>
      </w:rPr>
      <w:drawing>
        <wp:anchor distT="0" distB="0" distL="114300" distR="114300" simplePos="0" relativeHeight="251659264" behindDoc="0" locked="0" layoutInCell="1" allowOverlap="1" wp14:anchorId="16A3227A" wp14:editId="0B6E611D">
          <wp:simplePos x="0" y="0"/>
          <wp:positionH relativeFrom="column">
            <wp:posOffset>3924300</wp:posOffset>
          </wp:positionH>
          <wp:positionV relativeFrom="paragraph">
            <wp:posOffset>-144516</wp:posOffset>
          </wp:positionV>
          <wp:extent cx="2281696" cy="612000"/>
          <wp:effectExtent l="0" t="0" r="4445" b="0"/>
          <wp:wrapNone/>
          <wp:docPr id="11" name="Obrázek 11"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14AC" w14:textId="77777777" w:rsidR="009031F0" w:rsidRPr="00DA08CA" w:rsidRDefault="009031F0" w:rsidP="00DA08CA">
    <w:pPr>
      <w:pStyle w:val="Zhlav"/>
      <w:jc w:val="right"/>
      <w:rPr>
        <w:sz w:val="20"/>
        <w:szCs w:val="20"/>
      </w:rPr>
    </w:pPr>
    <w:r>
      <w:rPr>
        <w:rFonts w:ascii="Arial" w:hAnsi="Arial"/>
      </w:rPr>
      <w:tab/>
    </w:r>
    <w:r>
      <w:rPr>
        <w:rFonts w:ascii="Arial" w:hAnsi="Arial" w:cs="Arial"/>
        <w:sz w:val="20"/>
        <w:szCs w:val="20"/>
      </w:rPr>
      <w:t>Příloha č. 1</w:t>
    </w:r>
    <w:r w:rsidRPr="00DA08CA">
      <w:rPr>
        <w:rFonts w:ascii="Arial" w:hAnsi="Arial" w:cs="Arial"/>
        <w:sz w:val="20"/>
        <w:szCs w:val="20"/>
      </w:rPr>
      <w:t xml:space="preserve"> </w:t>
    </w:r>
    <w:r>
      <w:rPr>
        <w:rFonts w:ascii="Arial" w:hAnsi="Arial" w:cs="Arial"/>
        <w:sz w:val="20"/>
        <w:szCs w:val="20"/>
      </w:rPr>
      <w:t>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15:restartNumberingAfterBreak="0">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4"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rPr>
    </w:lvl>
  </w:abstractNum>
  <w:abstractNum w:abstractNumId="6" w15:restartNumberingAfterBreak="0">
    <w:nsid w:val="0000000A"/>
    <w:multiLevelType w:val="singleLevel"/>
    <w:tmpl w:val="0000000A"/>
    <w:lvl w:ilvl="0">
      <w:start w:val="1"/>
      <w:numFmt w:val="decimal"/>
      <w:lvlText w:val="%1."/>
      <w:lvlJc w:val="left"/>
      <w:pPr>
        <w:tabs>
          <w:tab w:val="num" w:pos="720"/>
        </w:tabs>
        <w:ind w:left="720" w:hanging="360"/>
      </w:pPr>
      <w:rPr>
        <w:i w:val="0"/>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8" w15:restartNumberingAfterBreak="0">
    <w:nsid w:val="0ABA3A2A"/>
    <w:multiLevelType w:val="hybridMultilevel"/>
    <w:tmpl w:val="016E5222"/>
    <w:lvl w:ilvl="0" w:tplc="9F0611F4">
      <w:start w:val="2"/>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E9D45DD"/>
    <w:multiLevelType w:val="multilevel"/>
    <w:tmpl w:val="EF6A5D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FB4CDD"/>
    <w:multiLevelType w:val="hybridMultilevel"/>
    <w:tmpl w:val="F2C0610A"/>
    <w:lvl w:ilvl="0" w:tplc="00000002">
      <w:start w:val="2"/>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484671F"/>
    <w:multiLevelType w:val="hybridMultilevel"/>
    <w:tmpl w:val="DA964350"/>
    <w:lvl w:ilvl="0" w:tplc="04050017">
      <w:start w:val="1"/>
      <w:numFmt w:val="lowerLetter"/>
      <w:lvlText w:val="%1)"/>
      <w:lvlJc w:val="left"/>
      <w:pPr>
        <w:ind w:left="1074" w:hanging="360"/>
      </w:p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2" w15:restartNumberingAfterBreak="0">
    <w:nsid w:val="489C5885"/>
    <w:multiLevelType w:val="hybridMultilevel"/>
    <w:tmpl w:val="667E51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85900"/>
    <w:multiLevelType w:val="hybridMultilevel"/>
    <w:tmpl w:val="A4AABA20"/>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4" w15:restartNumberingAfterBreak="0">
    <w:nsid w:val="52B83181"/>
    <w:multiLevelType w:val="hybridMultilevel"/>
    <w:tmpl w:val="D834D920"/>
    <w:lvl w:ilvl="0" w:tplc="2A6CC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16367C"/>
    <w:multiLevelType w:val="hybridMultilevel"/>
    <w:tmpl w:val="18C0E57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D89099B"/>
    <w:multiLevelType w:val="hybridMultilevel"/>
    <w:tmpl w:val="AC98E764"/>
    <w:lvl w:ilvl="0" w:tplc="04050003">
      <w:start w:val="1"/>
      <w:numFmt w:val="bullet"/>
      <w:lvlText w:val="o"/>
      <w:lvlJc w:val="left"/>
      <w:pPr>
        <w:ind w:left="12983" w:hanging="360"/>
      </w:pPr>
      <w:rPr>
        <w:rFonts w:ascii="Courier New" w:hAnsi="Courier New" w:cs="Courier New" w:hint="default"/>
      </w:rPr>
    </w:lvl>
    <w:lvl w:ilvl="1" w:tplc="04050019">
      <w:start w:val="1"/>
      <w:numFmt w:val="lowerLetter"/>
      <w:lvlText w:val="%2."/>
      <w:lvlJc w:val="left"/>
      <w:pPr>
        <w:ind w:left="13703" w:hanging="360"/>
      </w:pPr>
    </w:lvl>
    <w:lvl w:ilvl="2" w:tplc="0405001B" w:tentative="1">
      <w:start w:val="1"/>
      <w:numFmt w:val="lowerRoman"/>
      <w:lvlText w:val="%3."/>
      <w:lvlJc w:val="right"/>
      <w:pPr>
        <w:ind w:left="14423" w:hanging="180"/>
      </w:pPr>
    </w:lvl>
    <w:lvl w:ilvl="3" w:tplc="0405000F" w:tentative="1">
      <w:start w:val="1"/>
      <w:numFmt w:val="decimal"/>
      <w:lvlText w:val="%4."/>
      <w:lvlJc w:val="left"/>
      <w:pPr>
        <w:ind w:left="15143" w:hanging="360"/>
      </w:pPr>
    </w:lvl>
    <w:lvl w:ilvl="4" w:tplc="04050019" w:tentative="1">
      <w:start w:val="1"/>
      <w:numFmt w:val="lowerLetter"/>
      <w:lvlText w:val="%5."/>
      <w:lvlJc w:val="left"/>
      <w:pPr>
        <w:ind w:left="15863" w:hanging="360"/>
      </w:pPr>
    </w:lvl>
    <w:lvl w:ilvl="5" w:tplc="0405001B" w:tentative="1">
      <w:start w:val="1"/>
      <w:numFmt w:val="lowerRoman"/>
      <w:lvlText w:val="%6."/>
      <w:lvlJc w:val="right"/>
      <w:pPr>
        <w:ind w:left="16583" w:hanging="180"/>
      </w:pPr>
    </w:lvl>
    <w:lvl w:ilvl="6" w:tplc="0405000F" w:tentative="1">
      <w:start w:val="1"/>
      <w:numFmt w:val="decimal"/>
      <w:lvlText w:val="%7."/>
      <w:lvlJc w:val="left"/>
      <w:pPr>
        <w:ind w:left="17303" w:hanging="360"/>
      </w:pPr>
    </w:lvl>
    <w:lvl w:ilvl="7" w:tplc="04050019" w:tentative="1">
      <w:start w:val="1"/>
      <w:numFmt w:val="lowerLetter"/>
      <w:lvlText w:val="%8."/>
      <w:lvlJc w:val="left"/>
      <w:pPr>
        <w:ind w:left="18023" w:hanging="360"/>
      </w:pPr>
    </w:lvl>
    <w:lvl w:ilvl="8" w:tplc="0405001B" w:tentative="1">
      <w:start w:val="1"/>
      <w:numFmt w:val="lowerRoman"/>
      <w:lvlText w:val="%9."/>
      <w:lvlJc w:val="right"/>
      <w:pPr>
        <w:ind w:left="18743" w:hanging="180"/>
      </w:pPr>
    </w:lvl>
  </w:abstractNum>
  <w:abstractNum w:abstractNumId="17" w15:restartNumberingAfterBreak="0">
    <w:nsid w:val="6C6700DA"/>
    <w:multiLevelType w:val="hybridMultilevel"/>
    <w:tmpl w:val="03D09B1E"/>
    <w:lvl w:ilvl="0" w:tplc="84DEDE48">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6B67D38"/>
    <w:multiLevelType w:val="hybridMultilevel"/>
    <w:tmpl w:val="1BEED4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70E307A"/>
    <w:multiLevelType w:val="hybridMultilevel"/>
    <w:tmpl w:val="3C68D5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19"/>
  </w:num>
  <w:num w:numId="2">
    <w:abstractNumId w:val="20"/>
  </w:num>
  <w:num w:numId="3">
    <w:abstractNumId w:val="14"/>
  </w:num>
  <w:num w:numId="4">
    <w:abstractNumId w:val="13"/>
  </w:num>
  <w:num w:numId="5">
    <w:abstractNumId w:val="1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0"/>
  </w:num>
  <w:num w:numId="15">
    <w:abstractNumId w:val="18"/>
  </w:num>
  <w:num w:numId="16">
    <w:abstractNumId w:val="11"/>
  </w:num>
  <w:num w:numId="17">
    <w:abstractNumId w:val="17"/>
  </w:num>
  <w:num w:numId="18">
    <w:abstractNumId w:val="16"/>
  </w:num>
  <w:num w:numId="19">
    <w:abstractNumId w:val="12"/>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3q55DbThIP99rQ2/fqWXdgBAfoPXcEwvtasjQzdB1XgzUh6JHeDzb32DTW5fI9T38Bo+MlAUSqinRuWCvvRNQ==" w:salt="BnlAVAQP/qapBR4PaWuJRg=="/>
  <w:defaultTabStop w:val="709"/>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D3"/>
    <w:rsid w:val="0000424B"/>
    <w:rsid w:val="00007E8B"/>
    <w:rsid w:val="00011168"/>
    <w:rsid w:val="00011F60"/>
    <w:rsid w:val="00015EED"/>
    <w:rsid w:val="000164A9"/>
    <w:rsid w:val="00021809"/>
    <w:rsid w:val="00023066"/>
    <w:rsid w:val="000251E3"/>
    <w:rsid w:val="00025C8A"/>
    <w:rsid w:val="00031D00"/>
    <w:rsid w:val="00033B73"/>
    <w:rsid w:val="000341CD"/>
    <w:rsid w:val="0003455A"/>
    <w:rsid w:val="00043D92"/>
    <w:rsid w:val="00045EE1"/>
    <w:rsid w:val="00046D2A"/>
    <w:rsid w:val="0005090C"/>
    <w:rsid w:val="000517A2"/>
    <w:rsid w:val="00063140"/>
    <w:rsid w:val="00066256"/>
    <w:rsid w:val="0007211F"/>
    <w:rsid w:val="00073056"/>
    <w:rsid w:val="0007305D"/>
    <w:rsid w:val="0007397F"/>
    <w:rsid w:val="0008397D"/>
    <w:rsid w:val="000863D8"/>
    <w:rsid w:val="00090862"/>
    <w:rsid w:val="000937CC"/>
    <w:rsid w:val="00097FE9"/>
    <w:rsid w:val="000A141A"/>
    <w:rsid w:val="000A720D"/>
    <w:rsid w:val="000B470F"/>
    <w:rsid w:val="000B628C"/>
    <w:rsid w:val="000C0445"/>
    <w:rsid w:val="000C4E98"/>
    <w:rsid w:val="000C508A"/>
    <w:rsid w:val="000C50CA"/>
    <w:rsid w:val="000C5663"/>
    <w:rsid w:val="000D0369"/>
    <w:rsid w:val="000D2294"/>
    <w:rsid w:val="000D6B35"/>
    <w:rsid w:val="000E1DD2"/>
    <w:rsid w:val="000E44CD"/>
    <w:rsid w:val="000E58C6"/>
    <w:rsid w:val="000E5A28"/>
    <w:rsid w:val="000F2283"/>
    <w:rsid w:val="000F7002"/>
    <w:rsid w:val="0010256D"/>
    <w:rsid w:val="00104B70"/>
    <w:rsid w:val="0011474B"/>
    <w:rsid w:val="001151AA"/>
    <w:rsid w:val="00116FBA"/>
    <w:rsid w:val="001172EC"/>
    <w:rsid w:val="00121514"/>
    <w:rsid w:val="00122119"/>
    <w:rsid w:val="00124A30"/>
    <w:rsid w:val="0012599E"/>
    <w:rsid w:val="00125DA2"/>
    <w:rsid w:val="0012664F"/>
    <w:rsid w:val="00126935"/>
    <w:rsid w:val="00126B0C"/>
    <w:rsid w:val="0013257A"/>
    <w:rsid w:val="001336F7"/>
    <w:rsid w:val="00135E4F"/>
    <w:rsid w:val="0014141C"/>
    <w:rsid w:val="00147685"/>
    <w:rsid w:val="001517A9"/>
    <w:rsid w:val="001566F0"/>
    <w:rsid w:val="001578B8"/>
    <w:rsid w:val="00163E0F"/>
    <w:rsid w:val="00167AE7"/>
    <w:rsid w:val="00172840"/>
    <w:rsid w:val="00187B40"/>
    <w:rsid w:val="0019113E"/>
    <w:rsid w:val="00192893"/>
    <w:rsid w:val="001A02DD"/>
    <w:rsid w:val="001A431F"/>
    <w:rsid w:val="001A5C3A"/>
    <w:rsid w:val="001A5EC9"/>
    <w:rsid w:val="001A6EE0"/>
    <w:rsid w:val="001B2243"/>
    <w:rsid w:val="001B6EDA"/>
    <w:rsid w:val="001C06D5"/>
    <w:rsid w:val="001C07C6"/>
    <w:rsid w:val="001C3A24"/>
    <w:rsid w:val="001C3A91"/>
    <w:rsid w:val="001C7D74"/>
    <w:rsid w:val="001D0D2B"/>
    <w:rsid w:val="001D1666"/>
    <w:rsid w:val="001D371A"/>
    <w:rsid w:val="001D406C"/>
    <w:rsid w:val="001E7BB5"/>
    <w:rsid w:val="001F0017"/>
    <w:rsid w:val="001F1556"/>
    <w:rsid w:val="00200371"/>
    <w:rsid w:val="00204C49"/>
    <w:rsid w:val="00205AAF"/>
    <w:rsid w:val="00215024"/>
    <w:rsid w:val="00222E35"/>
    <w:rsid w:val="00233C3D"/>
    <w:rsid w:val="00235E38"/>
    <w:rsid w:val="0024174D"/>
    <w:rsid w:val="00241DB6"/>
    <w:rsid w:val="0024396F"/>
    <w:rsid w:val="0024458F"/>
    <w:rsid w:val="00245B16"/>
    <w:rsid w:val="00253B70"/>
    <w:rsid w:val="00254420"/>
    <w:rsid w:val="00255E98"/>
    <w:rsid w:val="00263E77"/>
    <w:rsid w:val="00265519"/>
    <w:rsid w:val="002709E1"/>
    <w:rsid w:val="00270FC3"/>
    <w:rsid w:val="0027594E"/>
    <w:rsid w:val="002774BC"/>
    <w:rsid w:val="002839EA"/>
    <w:rsid w:val="00287588"/>
    <w:rsid w:val="002901C4"/>
    <w:rsid w:val="00291E4A"/>
    <w:rsid w:val="00293FCA"/>
    <w:rsid w:val="002976F7"/>
    <w:rsid w:val="002A245B"/>
    <w:rsid w:val="002A45B2"/>
    <w:rsid w:val="002B11B1"/>
    <w:rsid w:val="002B16FE"/>
    <w:rsid w:val="002B5D7F"/>
    <w:rsid w:val="002C0FB8"/>
    <w:rsid w:val="002C77A1"/>
    <w:rsid w:val="002D22A7"/>
    <w:rsid w:val="002D35F7"/>
    <w:rsid w:val="002D4DFA"/>
    <w:rsid w:val="002E14C9"/>
    <w:rsid w:val="002E31D0"/>
    <w:rsid w:val="002E43AC"/>
    <w:rsid w:val="002E6CDF"/>
    <w:rsid w:val="002F298D"/>
    <w:rsid w:val="002F36ED"/>
    <w:rsid w:val="002F3974"/>
    <w:rsid w:val="002F6D2B"/>
    <w:rsid w:val="003019DD"/>
    <w:rsid w:val="003027B2"/>
    <w:rsid w:val="003057A8"/>
    <w:rsid w:val="003106C9"/>
    <w:rsid w:val="00311FEA"/>
    <w:rsid w:val="00314CB7"/>
    <w:rsid w:val="003163C9"/>
    <w:rsid w:val="00322B03"/>
    <w:rsid w:val="0032644E"/>
    <w:rsid w:val="003274D6"/>
    <w:rsid w:val="003278CC"/>
    <w:rsid w:val="00331398"/>
    <w:rsid w:val="00337D69"/>
    <w:rsid w:val="00340DE8"/>
    <w:rsid w:val="00344375"/>
    <w:rsid w:val="0034478D"/>
    <w:rsid w:val="00347BF8"/>
    <w:rsid w:val="0035381C"/>
    <w:rsid w:val="00364B3E"/>
    <w:rsid w:val="00372796"/>
    <w:rsid w:val="00373AC2"/>
    <w:rsid w:val="00375132"/>
    <w:rsid w:val="00384522"/>
    <w:rsid w:val="003866BA"/>
    <w:rsid w:val="003A00F8"/>
    <w:rsid w:val="003A34D0"/>
    <w:rsid w:val="003A4B85"/>
    <w:rsid w:val="003A62C4"/>
    <w:rsid w:val="003A6ABC"/>
    <w:rsid w:val="003B016B"/>
    <w:rsid w:val="003B33C9"/>
    <w:rsid w:val="003B4153"/>
    <w:rsid w:val="003B4BC5"/>
    <w:rsid w:val="003B55FA"/>
    <w:rsid w:val="003D04FD"/>
    <w:rsid w:val="003D0663"/>
    <w:rsid w:val="003D5265"/>
    <w:rsid w:val="003D65C2"/>
    <w:rsid w:val="003D6E7E"/>
    <w:rsid w:val="003E1C89"/>
    <w:rsid w:val="003E282F"/>
    <w:rsid w:val="003E3937"/>
    <w:rsid w:val="003E5230"/>
    <w:rsid w:val="003E7169"/>
    <w:rsid w:val="003E7B3E"/>
    <w:rsid w:val="003F34C5"/>
    <w:rsid w:val="003F4FE0"/>
    <w:rsid w:val="003F7974"/>
    <w:rsid w:val="004002C0"/>
    <w:rsid w:val="00401A5D"/>
    <w:rsid w:val="00403B7F"/>
    <w:rsid w:val="00403F09"/>
    <w:rsid w:val="00411401"/>
    <w:rsid w:val="00417FD0"/>
    <w:rsid w:val="00421E86"/>
    <w:rsid w:val="00425A33"/>
    <w:rsid w:val="00426CB5"/>
    <w:rsid w:val="0043035E"/>
    <w:rsid w:val="00432C06"/>
    <w:rsid w:val="00441884"/>
    <w:rsid w:val="00442075"/>
    <w:rsid w:val="00444B5C"/>
    <w:rsid w:val="00445711"/>
    <w:rsid w:val="00447E7C"/>
    <w:rsid w:val="00450E8B"/>
    <w:rsid w:val="00460DCF"/>
    <w:rsid w:val="004626D9"/>
    <w:rsid w:val="00463F2B"/>
    <w:rsid w:val="0046422B"/>
    <w:rsid w:val="00464DC4"/>
    <w:rsid w:val="00466BD4"/>
    <w:rsid w:val="00471203"/>
    <w:rsid w:val="0047464F"/>
    <w:rsid w:val="00476596"/>
    <w:rsid w:val="00480BF7"/>
    <w:rsid w:val="00483E0B"/>
    <w:rsid w:val="00484149"/>
    <w:rsid w:val="0049001F"/>
    <w:rsid w:val="00491B34"/>
    <w:rsid w:val="004A020E"/>
    <w:rsid w:val="004A4822"/>
    <w:rsid w:val="004A7419"/>
    <w:rsid w:val="004B4094"/>
    <w:rsid w:val="004C0243"/>
    <w:rsid w:val="004C2FFA"/>
    <w:rsid w:val="004C4EDB"/>
    <w:rsid w:val="004D24D5"/>
    <w:rsid w:val="004D6456"/>
    <w:rsid w:val="004D7E10"/>
    <w:rsid w:val="004E15ED"/>
    <w:rsid w:val="004E205E"/>
    <w:rsid w:val="004E4D35"/>
    <w:rsid w:val="004E6673"/>
    <w:rsid w:val="004F089C"/>
    <w:rsid w:val="004F0F11"/>
    <w:rsid w:val="004F19F7"/>
    <w:rsid w:val="004F3926"/>
    <w:rsid w:val="005010CB"/>
    <w:rsid w:val="005057C2"/>
    <w:rsid w:val="00507BEF"/>
    <w:rsid w:val="0051140A"/>
    <w:rsid w:val="005146F6"/>
    <w:rsid w:val="005203AE"/>
    <w:rsid w:val="0052178A"/>
    <w:rsid w:val="00525780"/>
    <w:rsid w:val="005374C1"/>
    <w:rsid w:val="00537C81"/>
    <w:rsid w:val="00541FF2"/>
    <w:rsid w:val="0054520D"/>
    <w:rsid w:val="005453FE"/>
    <w:rsid w:val="00546F6B"/>
    <w:rsid w:val="00552B91"/>
    <w:rsid w:val="00553265"/>
    <w:rsid w:val="00555B5D"/>
    <w:rsid w:val="00557FFC"/>
    <w:rsid w:val="005609FB"/>
    <w:rsid w:val="00566E0D"/>
    <w:rsid w:val="00571BAB"/>
    <w:rsid w:val="00571FD0"/>
    <w:rsid w:val="00580DCC"/>
    <w:rsid w:val="00583773"/>
    <w:rsid w:val="00584624"/>
    <w:rsid w:val="005847C8"/>
    <w:rsid w:val="00584E17"/>
    <w:rsid w:val="00586637"/>
    <w:rsid w:val="00587DA5"/>
    <w:rsid w:val="00590376"/>
    <w:rsid w:val="00590D9C"/>
    <w:rsid w:val="00592B6E"/>
    <w:rsid w:val="005967DC"/>
    <w:rsid w:val="005A03C9"/>
    <w:rsid w:val="005A7B89"/>
    <w:rsid w:val="005B4C53"/>
    <w:rsid w:val="005B70E3"/>
    <w:rsid w:val="005C58A2"/>
    <w:rsid w:val="005D528C"/>
    <w:rsid w:val="005D67E7"/>
    <w:rsid w:val="005E1E21"/>
    <w:rsid w:val="005E6E50"/>
    <w:rsid w:val="005E7730"/>
    <w:rsid w:val="005F2E49"/>
    <w:rsid w:val="005F5FFF"/>
    <w:rsid w:val="00600491"/>
    <w:rsid w:val="00600985"/>
    <w:rsid w:val="006041EA"/>
    <w:rsid w:val="00604354"/>
    <w:rsid w:val="00610DC2"/>
    <w:rsid w:val="006131E9"/>
    <w:rsid w:val="00617617"/>
    <w:rsid w:val="00625616"/>
    <w:rsid w:val="00627201"/>
    <w:rsid w:val="00634C93"/>
    <w:rsid w:val="00642495"/>
    <w:rsid w:val="00647FC9"/>
    <w:rsid w:val="00650060"/>
    <w:rsid w:val="00650418"/>
    <w:rsid w:val="00654566"/>
    <w:rsid w:val="00664915"/>
    <w:rsid w:val="00666BB9"/>
    <w:rsid w:val="006718E5"/>
    <w:rsid w:val="00673D6D"/>
    <w:rsid w:val="006741AD"/>
    <w:rsid w:val="006779F1"/>
    <w:rsid w:val="00691E62"/>
    <w:rsid w:val="006A09DE"/>
    <w:rsid w:val="006B00CC"/>
    <w:rsid w:val="006B447F"/>
    <w:rsid w:val="006B72A5"/>
    <w:rsid w:val="006C01CF"/>
    <w:rsid w:val="006C5C23"/>
    <w:rsid w:val="006C5EF4"/>
    <w:rsid w:val="006C6891"/>
    <w:rsid w:val="006D57A2"/>
    <w:rsid w:val="006D7FDA"/>
    <w:rsid w:val="006E437F"/>
    <w:rsid w:val="006E5CBF"/>
    <w:rsid w:val="006E7211"/>
    <w:rsid w:val="006F1691"/>
    <w:rsid w:val="00701960"/>
    <w:rsid w:val="007075F8"/>
    <w:rsid w:val="00714278"/>
    <w:rsid w:val="00715BCE"/>
    <w:rsid w:val="007164E7"/>
    <w:rsid w:val="00720C43"/>
    <w:rsid w:val="007216E8"/>
    <w:rsid w:val="007217BC"/>
    <w:rsid w:val="007222C8"/>
    <w:rsid w:val="00722FB8"/>
    <w:rsid w:val="00733923"/>
    <w:rsid w:val="00734070"/>
    <w:rsid w:val="007346BA"/>
    <w:rsid w:val="00735E86"/>
    <w:rsid w:val="0074445C"/>
    <w:rsid w:val="007450B9"/>
    <w:rsid w:val="0075184E"/>
    <w:rsid w:val="00757804"/>
    <w:rsid w:val="007622E7"/>
    <w:rsid w:val="007644C4"/>
    <w:rsid w:val="007647FB"/>
    <w:rsid w:val="00773C01"/>
    <w:rsid w:val="00773C66"/>
    <w:rsid w:val="007751A0"/>
    <w:rsid w:val="00776C9B"/>
    <w:rsid w:val="007778A1"/>
    <w:rsid w:val="0078003C"/>
    <w:rsid w:val="00782669"/>
    <w:rsid w:val="00783093"/>
    <w:rsid w:val="00784324"/>
    <w:rsid w:val="007876C5"/>
    <w:rsid w:val="00796591"/>
    <w:rsid w:val="007A49FD"/>
    <w:rsid w:val="007A7747"/>
    <w:rsid w:val="007B36DB"/>
    <w:rsid w:val="007B3DE2"/>
    <w:rsid w:val="007B62A0"/>
    <w:rsid w:val="007C3B54"/>
    <w:rsid w:val="007C4323"/>
    <w:rsid w:val="007C4E92"/>
    <w:rsid w:val="007D0A5D"/>
    <w:rsid w:val="007D1FC3"/>
    <w:rsid w:val="007D2BCD"/>
    <w:rsid w:val="007D628E"/>
    <w:rsid w:val="007D738F"/>
    <w:rsid w:val="007E4D6E"/>
    <w:rsid w:val="007E4FE3"/>
    <w:rsid w:val="007F34C5"/>
    <w:rsid w:val="007F581D"/>
    <w:rsid w:val="007F7037"/>
    <w:rsid w:val="008011AC"/>
    <w:rsid w:val="0080368A"/>
    <w:rsid w:val="00804A55"/>
    <w:rsid w:val="00810D12"/>
    <w:rsid w:val="008131AB"/>
    <w:rsid w:val="00815DEF"/>
    <w:rsid w:val="00820AD7"/>
    <w:rsid w:val="008258B5"/>
    <w:rsid w:val="008335C4"/>
    <w:rsid w:val="00834CEE"/>
    <w:rsid w:val="008352A8"/>
    <w:rsid w:val="00837C3F"/>
    <w:rsid w:val="00840A86"/>
    <w:rsid w:val="008420CD"/>
    <w:rsid w:val="00843A22"/>
    <w:rsid w:val="008443B7"/>
    <w:rsid w:val="00844A9D"/>
    <w:rsid w:val="00845FE9"/>
    <w:rsid w:val="008475AC"/>
    <w:rsid w:val="00847DBF"/>
    <w:rsid w:val="00850B15"/>
    <w:rsid w:val="0085119C"/>
    <w:rsid w:val="00853829"/>
    <w:rsid w:val="0085493C"/>
    <w:rsid w:val="008733ED"/>
    <w:rsid w:val="008756B9"/>
    <w:rsid w:val="00875B75"/>
    <w:rsid w:val="00876163"/>
    <w:rsid w:val="0087653A"/>
    <w:rsid w:val="0088071B"/>
    <w:rsid w:val="00882926"/>
    <w:rsid w:val="00892F36"/>
    <w:rsid w:val="00893BB6"/>
    <w:rsid w:val="008979A0"/>
    <w:rsid w:val="008A4388"/>
    <w:rsid w:val="008A6FFC"/>
    <w:rsid w:val="008B0BD9"/>
    <w:rsid w:val="008C4CA4"/>
    <w:rsid w:val="008D738D"/>
    <w:rsid w:val="008E5A6C"/>
    <w:rsid w:val="008E74A1"/>
    <w:rsid w:val="008F2F7C"/>
    <w:rsid w:val="008F6419"/>
    <w:rsid w:val="009031F0"/>
    <w:rsid w:val="00905937"/>
    <w:rsid w:val="00907DC7"/>
    <w:rsid w:val="00911CB0"/>
    <w:rsid w:val="00913044"/>
    <w:rsid w:val="009131DB"/>
    <w:rsid w:val="00913496"/>
    <w:rsid w:val="00914414"/>
    <w:rsid w:val="00922644"/>
    <w:rsid w:val="00925449"/>
    <w:rsid w:val="009432E2"/>
    <w:rsid w:val="00947EAE"/>
    <w:rsid w:val="00952787"/>
    <w:rsid w:val="0095362C"/>
    <w:rsid w:val="0096323C"/>
    <w:rsid w:val="0096494A"/>
    <w:rsid w:val="00967043"/>
    <w:rsid w:val="009670AB"/>
    <w:rsid w:val="00973709"/>
    <w:rsid w:val="00981189"/>
    <w:rsid w:val="009824AC"/>
    <w:rsid w:val="00982DF8"/>
    <w:rsid w:val="009947CA"/>
    <w:rsid w:val="009A4CC2"/>
    <w:rsid w:val="009A58AC"/>
    <w:rsid w:val="009B2AA0"/>
    <w:rsid w:val="009B3E64"/>
    <w:rsid w:val="009B5F12"/>
    <w:rsid w:val="009B5F24"/>
    <w:rsid w:val="009B656F"/>
    <w:rsid w:val="009B6A4A"/>
    <w:rsid w:val="009C1E1D"/>
    <w:rsid w:val="009C2A2E"/>
    <w:rsid w:val="009D25B4"/>
    <w:rsid w:val="009D35DA"/>
    <w:rsid w:val="009D4524"/>
    <w:rsid w:val="009E366D"/>
    <w:rsid w:val="009E4F4D"/>
    <w:rsid w:val="009E5C66"/>
    <w:rsid w:val="009E72CD"/>
    <w:rsid w:val="009F2354"/>
    <w:rsid w:val="009F2D3A"/>
    <w:rsid w:val="009F6CBC"/>
    <w:rsid w:val="00A00AE8"/>
    <w:rsid w:val="00A0696B"/>
    <w:rsid w:val="00A06B00"/>
    <w:rsid w:val="00A11057"/>
    <w:rsid w:val="00A14C86"/>
    <w:rsid w:val="00A231FD"/>
    <w:rsid w:val="00A25CD7"/>
    <w:rsid w:val="00A27B47"/>
    <w:rsid w:val="00A31623"/>
    <w:rsid w:val="00A316B3"/>
    <w:rsid w:val="00A31F32"/>
    <w:rsid w:val="00A335BA"/>
    <w:rsid w:val="00A34536"/>
    <w:rsid w:val="00A34964"/>
    <w:rsid w:val="00A4076A"/>
    <w:rsid w:val="00A555E3"/>
    <w:rsid w:val="00A57761"/>
    <w:rsid w:val="00A60322"/>
    <w:rsid w:val="00A61EB3"/>
    <w:rsid w:val="00A73734"/>
    <w:rsid w:val="00A737CB"/>
    <w:rsid w:val="00A75E5F"/>
    <w:rsid w:val="00A7718B"/>
    <w:rsid w:val="00A8109C"/>
    <w:rsid w:val="00A91D24"/>
    <w:rsid w:val="00A93A80"/>
    <w:rsid w:val="00A94798"/>
    <w:rsid w:val="00A947D5"/>
    <w:rsid w:val="00A9675A"/>
    <w:rsid w:val="00AA10FA"/>
    <w:rsid w:val="00AB2752"/>
    <w:rsid w:val="00AB4B7B"/>
    <w:rsid w:val="00AB5B44"/>
    <w:rsid w:val="00AC2134"/>
    <w:rsid w:val="00AC382C"/>
    <w:rsid w:val="00AC4E2C"/>
    <w:rsid w:val="00AC5D72"/>
    <w:rsid w:val="00AD02B2"/>
    <w:rsid w:val="00AD4CC4"/>
    <w:rsid w:val="00AE0E1C"/>
    <w:rsid w:val="00AE1426"/>
    <w:rsid w:val="00AE5842"/>
    <w:rsid w:val="00AE622C"/>
    <w:rsid w:val="00AE77B6"/>
    <w:rsid w:val="00AE7825"/>
    <w:rsid w:val="00AF049C"/>
    <w:rsid w:val="00AF1DB8"/>
    <w:rsid w:val="00AF4154"/>
    <w:rsid w:val="00AF72D3"/>
    <w:rsid w:val="00B07377"/>
    <w:rsid w:val="00B079AF"/>
    <w:rsid w:val="00B10CFF"/>
    <w:rsid w:val="00B111ED"/>
    <w:rsid w:val="00B12326"/>
    <w:rsid w:val="00B12E8B"/>
    <w:rsid w:val="00B130E0"/>
    <w:rsid w:val="00B20617"/>
    <w:rsid w:val="00B206D3"/>
    <w:rsid w:val="00B26F8A"/>
    <w:rsid w:val="00B30E0D"/>
    <w:rsid w:val="00B35A82"/>
    <w:rsid w:val="00B43EA4"/>
    <w:rsid w:val="00B446AD"/>
    <w:rsid w:val="00B45541"/>
    <w:rsid w:val="00B4584F"/>
    <w:rsid w:val="00B46878"/>
    <w:rsid w:val="00B50B7C"/>
    <w:rsid w:val="00B50DAB"/>
    <w:rsid w:val="00B52F72"/>
    <w:rsid w:val="00B5646D"/>
    <w:rsid w:val="00B57597"/>
    <w:rsid w:val="00B606AE"/>
    <w:rsid w:val="00B60A65"/>
    <w:rsid w:val="00B64F0B"/>
    <w:rsid w:val="00B664EE"/>
    <w:rsid w:val="00B70DC1"/>
    <w:rsid w:val="00B74766"/>
    <w:rsid w:val="00B775A4"/>
    <w:rsid w:val="00B80033"/>
    <w:rsid w:val="00B8062D"/>
    <w:rsid w:val="00B825F4"/>
    <w:rsid w:val="00B827F8"/>
    <w:rsid w:val="00B82BF6"/>
    <w:rsid w:val="00B83F3B"/>
    <w:rsid w:val="00B90840"/>
    <w:rsid w:val="00B91E82"/>
    <w:rsid w:val="00B9525B"/>
    <w:rsid w:val="00B95FB7"/>
    <w:rsid w:val="00B972BA"/>
    <w:rsid w:val="00BA2832"/>
    <w:rsid w:val="00BA480C"/>
    <w:rsid w:val="00BA4D27"/>
    <w:rsid w:val="00BA5FD3"/>
    <w:rsid w:val="00BA7382"/>
    <w:rsid w:val="00BB21EA"/>
    <w:rsid w:val="00BE4184"/>
    <w:rsid w:val="00BE45F9"/>
    <w:rsid w:val="00BF1B1B"/>
    <w:rsid w:val="00BF25E8"/>
    <w:rsid w:val="00BF3DCD"/>
    <w:rsid w:val="00BF43BD"/>
    <w:rsid w:val="00BF784F"/>
    <w:rsid w:val="00C0191A"/>
    <w:rsid w:val="00C02F27"/>
    <w:rsid w:val="00C035F1"/>
    <w:rsid w:val="00C0718C"/>
    <w:rsid w:val="00C102F9"/>
    <w:rsid w:val="00C12A4C"/>
    <w:rsid w:val="00C21EE9"/>
    <w:rsid w:val="00C21F67"/>
    <w:rsid w:val="00C25BC3"/>
    <w:rsid w:val="00C271C9"/>
    <w:rsid w:val="00C30BB5"/>
    <w:rsid w:val="00C3491B"/>
    <w:rsid w:val="00C376DB"/>
    <w:rsid w:val="00C40437"/>
    <w:rsid w:val="00C45A03"/>
    <w:rsid w:val="00C51F8F"/>
    <w:rsid w:val="00C5204E"/>
    <w:rsid w:val="00C52402"/>
    <w:rsid w:val="00C52E79"/>
    <w:rsid w:val="00C55E84"/>
    <w:rsid w:val="00C5622B"/>
    <w:rsid w:val="00C57760"/>
    <w:rsid w:val="00C57FEA"/>
    <w:rsid w:val="00C61DBC"/>
    <w:rsid w:val="00C64982"/>
    <w:rsid w:val="00C75C7A"/>
    <w:rsid w:val="00C765D0"/>
    <w:rsid w:val="00C8067C"/>
    <w:rsid w:val="00C81828"/>
    <w:rsid w:val="00C83C9F"/>
    <w:rsid w:val="00C84F3B"/>
    <w:rsid w:val="00C8780D"/>
    <w:rsid w:val="00C939BF"/>
    <w:rsid w:val="00C94289"/>
    <w:rsid w:val="00CA51B6"/>
    <w:rsid w:val="00CB4B60"/>
    <w:rsid w:val="00CB6CF7"/>
    <w:rsid w:val="00CB7765"/>
    <w:rsid w:val="00CD1673"/>
    <w:rsid w:val="00CD19B5"/>
    <w:rsid w:val="00CE1E08"/>
    <w:rsid w:val="00CF07C6"/>
    <w:rsid w:val="00CF131B"/>
    <w:rsid w:val="00CF2DAD"/>
    <w:rsid w:val="00CF2EF6"/>
    <w:rsid w:val="00CF3CA6"/>
    <w:rsid w:val="00CF3D2B"/>
    <w:rsid w:val="00D05431"/>
    <w:rsid w:val="00D0726F"/>
    <w:rsid w:val="00D14844"/>
    <w:rsid w:val="00D17D64"/>
    <w:rsid w:val="00D2076C"/>
    <w:rsid w:val="00D207E9"/>
    <w:rsid w:val="00D2280E"/>
    <w:rsid w:val="00D2484E"/>
    <w:rsid w:val="00D24941"/>
    <w:rsid w:val="00D34801"/>
    <w:rsid w:val="00D364D1"/>
    <w:rsid w:val="00D4060B"/>
    <w:rsid w:val="00D430BE"/>
    <w:rsid w:val="00D439A3"/>
    <w:rsid w:val="00D44ADE"/>
    <w:rsid w:val="00D51617"/>
    <w:rsid w:val="00D5517B"/>
    <w:rsid w:val="00D55B3A"/>
    <w:rsid w:val="00D73F7F"/>
    <w:rsid w:val="00D87658"/>
    <w:rsid w:val="00D918AE"/>
    <w:rsid w:val="00D94C85"/>
    <w:rsid w:val="00D97ED4"/>
    <w:rsid w:val="00DA08CA"/>
    <w:rsid w:val="00DA08E1"/>
    <w:rsid w:val="00DA11E7"/>
    <w:rsid w:val="00DA6289"/>
    <w:rsid w:val="00DA6E50"/>
    <w:rsid w:val="00DA7491"/>
    <w:rsid w:val="00DB6696"/>
    <w:rsid w:val="00DC3B15"/>
    <w:rsid w:val="00DC65BA"/>
    <w:rsid w:val="00DC66BD"/>
    <w:rsid w:val="00DC77B9"/>
    <w:rsid w:val="00DD463E"/>
    <w:rsid w:val="00DD4D21"/>
    <w:rsid w:val="00DD6CCA"/>
    <w:rsid w:val="00DD6D4B"/>
    <w:rsid w:val="00DF646D"/>
    <w:rsid w:val="00DF70C8"/>
    <w:rsid w:val="00DF7E2C"/>
    <w:rsid w:val="00E00C45"/>
    <w:rsid w:val="00E02589"/>
    <w:rsid w:val="00E03257"/>
    <w:rsid w:val="00E04117"/>
    <w:rsid w:val="00E052D4"/>
    <w:rsid w:val="00E13577"/>
    <w:rsid w:val="00E252C6"/>
    <w:rsid w:val="00E26C74"/>
    <w:rsid w:val="00E333A8"/>
    <w:rsid w:val="00E40DBB"/>
    <w:rsid w:val="00E45182"/>
    <w:rsid w:val="00E46921"/>
    <w:rsid w:val="00E47384"/>
    <w:rsid w:val="00E51A03"/>
    <w:rsid w:val="00E51FBB"/>
    <w:rsid w:val="00E541E7"/>
    <w:rsid w:val="00E54477"/>
    <w:rsid w:val="00E56047"/>
    <w:rsid w:val="00E63D58"/>
    <w:rsid w:val="00E647D9"/>
    <w:rsid w:val="00E67262"/>
    <w:rsid w:val="00E700DC"/>
    <w:rsid w:val="00E73203"/>
    <w:rsid w:val="00E74EB0"/>
    <w:rsid w:val="00E822A9"/>
    <w:rsid w:val="00E82320"/>
    <w:rsid w:val="00E8374B"/>
    <w:rsid w:val="00E87D22"/>
    <w:rsid w:val="00E91A44"/>
    <w:rsid w:val="00E91A7E"/>
    <w:rsid w:val="00E9440B"/>
    <w:rsid w:val="00E952DA"/>
    <w:rsid w:val="00EA3631"/>
    <w:rsid w:val="00EA7A03"/>
    <w:rsid w:val="00EB3A58"/>
    <w:rsid w:val="00EB6CA6"/>
    <w:rsid w:val="00EE0198"/>
    <w:rsid w:val="00EE0846"/>
    <w:rsid w:val="00EE2B58"/>
    <w:rsid w:val="00EE300F"/>
    <w:rsid w:val="00EE799F"/>
    <w:rsid w:val="00EF2CFF"/>
    <w:rsid w:val="00EF55A9"/>
    <w:rsid w:val="00EF6233"/>
    <w:rsid w:val="00F00739"/>
    <w:rsid w:val="00F01BFD"/>
    <w:rsid w:val="00F04B44"/>
    <w:rsid w:val="00F0595A"/>
    <w:rsid w:val="00F14760"/>
    <w:rsid w:val="00F15912"/>
    <w:rsid w:val="00F1611A"/>
    <w:rsid w:val="00F2353C"/>
    <w:rsid w:val="00F30994"/>
    <w:rsid w:val="00F32147"/>
    <w:rsid w:val="00F32696"/>
    <w:rsid w:val="00F36B67"/>
    <w:rsid w:val="00F37029"/>
    <w:rsid w:val="00F41631"/>
    <w:rsid w:val="00F44E59"/>
    <w:rsid w:val="00F52C17"/>
    <w:rsid w:val="00F5323D"/>
    <w:rsid w:val="00F57616"/>
    <w:rsid w:val="00F72371"/>
    <w:rsid w:val="00F73E9F"/>
    <w:rsid w:val="00F76F1F"/>
    <w:rsid w:val="00F823B1"/>
    <w:rsid w:val="00F8343A"/>
    <w:rsid w:val="00F96E95"/>
    <w:rsid w:val="00F96FE0"/>
    <w:rsid w:val="00FA32A2"/>
    <w:rsid w:val="00FA42E5"/>
    <w:rsid w:val="00FB3146"/>
    <w:rsid w:val="00FC4D08"/>
    <w:rsid w:val="00FD02ED"/>
    <w:rsid w:val="00FD1986"/>
    <w:rsid w:val="00FD27FF"/>
    <w:rsid w:val="00FD2DF1"/>
    <w:rsid w:val="00FD52AD"/>
    <w:rsid w:val="00FD6E25"/>
    <w:rsid w:val="00FD6F4D"/>
    <w:rsid w:val="00FE3B93"/>
    <w:rsid w:val="00FE41AD"/>
    <w:rsid w:val="00FF1628"/>
    <w:rsid w:val="00FF1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20F5380"/>
  <w15:chartTrackingRefBased/>
  <w15:docId w15:val="{5DDB13A4-8D81-4F97-939D-4497B4D4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9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2"/>
      </w:numPr>
      <w:spacing w:before="360" w:after="120"/>
    </w:pPr>
    <w:rPr>
      <w:rFonts w:ascii="Calibri" w:hAnsi="Calibri"/>
      <w:b/>
      <w:bCs/>
    </w:rPr>
  </w:style>
  <w:style w:type="paragraph" w:customStyle="1" w:styleId="Odstavec11">
    <w:name w:val="Odstavec 1.1"/>
    <w:basedOn w:val="Normln"/>
    <w:uiPriority w:val="99"/>
    <w:rsid w:val="00654566"/>
    <w:pPr>
      <w:numPr>
        <w:ilvl w:val="1"/>
        <w:numId w:val="2"/>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7"/>
      </w:numPr>
      <w:suppressAutoHyphens/>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071">
      <w:bodyDiv w:val="1"/>
      <w:marLeft w:val="0"/>
      <w:marRight w:val="0"/>
      <w:marTop w:val="0"/>
      <w:marBottom w:val="0"/>
      <w:divBdr>
        <w:top w:val="none" w:sz="0" w:space="0" w:color="auto"/>
        <w:left w:val="none" w:sz="0" w:space="0" w:color="auto"/>
        <w:bottom w:val="none" w:sz="0" w:space="0" w:color="auto"/>
        <w:right w:val="none" w:sz="0" w:space="0" w:color="auto"/>
      </w:divBdr>
    </w:div>
    <w:div w:id="171534050">
      <w:bodyDiv w:val="1"/>
      <w:marLeft w:val="0"/>
      <w:marRight w:val="0"/>
      <w:marTop w:val="0"/>
      <w:marBottom w:val="0"/>
      <w:divBdr>
        <w:top w:val="none" w:sz="0" w:space="0" w:color="auto"/>
        <w:left w:val="none" w:sz="0" w:space="0" w:color="auto"/>
        <w:bottom w:val="none" w:sz="0" w:space="0" w:color="auto"/>
        <w:right w:val="none" w:sz="0" w:space="0" w:color="auto"/>
      </w:divBdr>
    </w:div>
    <w:div w:id="319700157">
      <w:bodyDiv w:val="1"/>
      <w:marLeft w:val="0"/>
      <w:marRight w:val="0"/>
      <w:marTop w:val="0"/>
      <w:marBottom w:val="0"/>
      <w:divBdr>
        <w:top w:val="none" w:sz="0" w:space="0" w:color="auto"/>
        <w:left w:val="none" w:sz="0" w:space="0" w:color="auto"/>
        <w:bottom w:val="none" w:sz="0" w:space="0" w:color="auto"/>
        <w:right w:val="none" w:sz="0" w:space="0" w:color="auto"/>
      </w:divBdr>
    </w:div>
    <w:div w:id="380128567">
      <w:bodyDiv w:val="1"/>
      <w:marLeft w:val="0"/>
      <w:marRight w:val="0"/>
      <w:marTop w:val="0"/>
      <w:marBottom w:val="0"/>
      <w:divBdr>
        <w:top w:val="none" w:sz="0" w:space="0" w:color="auto"/>
        <w:left w:val="none" w:sz="0" w:space="0" w:color="auto"/>
        <w:bottom w:val="none" w:sz="0" w:space="0" w:color="auto"/>
        <w:right w:val="none" w:sz="0" w:space="0" w:color="auto"/>
      </w:divBdr>
    </w:div>
    <w:div w:id="901870828">
      <w:bodyDiv w:val="1"/>
      <w:marLeft w:val="0"/>
      <w:marRight w:val="0"/>
      <w:marTop w:val="0"/>
      <w:marBottom w:val="0"/>
      <w:divBdr>
        <w:top w:val="none" w:sz="0" w:space="0" w:color="auto"/>
        <w:left w:val="none" w:sz="0" w:space="0" w:color="auto"/>
        <w:bottom w:val="none" w:sz="0" w:space="0" w:color="auto"/>
        <w:right w:val="none" w:sz="0" w:space="0" w:color="auto"/>
      </w:divBdr>
    </w:div>
    <w:div w:id="15160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62882-1069-47A0-A8A1-62F1205F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Pages>
  <Words>1782</Words>
  <Characters>12012</Characters>
  <Application>Microsoft Office Word</Application>
  <DocSecurity>8</DocSecurity>
  <Lines>100</Lines>
  <Paragraphs>27</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Company/>
  <LinksUpToDate>false</LinksUpToDate>
  <CharactersWithSpaces>13767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subject/>
  <dc:creator>Ing. Jiří Kunt, JUDr. Aleš Popelka</dc:creator>
  <cp:keywords/>
  <cp:lastModifiedBy>Zdeněk Kohoutek</cp:lastModifiedBy>
  <cp:revision>132</cp:revision>
  <cp:lastPrinted>2017-01-16T12:00:00Z</cp:lastPrinted>
  <dcterms:created xsi:type="dcterms:W3CDTF">2016-11-17T16:40:00Z</dcterms:created>
  <dcterms:modified xsi:type="dcterms:W3CDTF">2017-11-29T12:48:00Z</dcterms:modified>
</cp:coreProperties>
</file>