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C46789">
        <w:t>Lubomír Hepner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4732B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C46789">
          <w:rPr>
            <w:rStyle w:val="Hypertextovodkaz"/>
            <w:color w:val="auto"/>
          </w:rPr>
          <w:t>lhepner</w:t>
        </w:r>
        <w:r w:rsidR="00B4732B" w:rsidRPr="007945ED">
          <w:rPr>
            <w:rStyle w:val="Hypertextovodkaz"/>
            <w:color w:val="auto"/>
          </w:rPr>
          <w:t>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8F6CC4" w:rsidRPr="007C27FE" w:rsidRDefault="008F6CC4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8F6CC4">
        <w:t>náhradní díly na</w:t>
      </w:r>
      <w:r w:rsidR="008F6CC4">
        <w:rPr>
          <w:b/>
        </w:rPr>
        <w:t xml:space="preserve"> </w:t>
      </w:r>
      <w:r w:rsidR="008F6CC4" w:rsidRPr="008F6CC4">
        <w:t>opravy autobusů a nákladních vozidel</w:t>
      </w:r>
      <w:r w:rsidR="008F6CC4"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FC2A1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FC2A1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č.1</w:t>
      </w:r>
      <w:r w:rsidR="00FC2A1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odebrat, ale může odebrat i větší množství. Kupující bude uvedené množství upřesňovat a objednávat podle </w:t>
      </w:r>
      <w:r w:rsidRPr="007C27FE">
        <w:rPr>
          <w:rFonts w:ascii="Arial" w:hAnsi="Arial" w:cs="Arial"/>
          <w:sz w:val="20"/>
          <w:szCs w:val="20"/>
        </w:rPr>
        <w:lastRenderedPageBreak/>
        <w:t>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- </w:t>
      </w:r>
      <w:r w:rsidRPr="007C27FE">
        <w:rPr>
          <w:rFonts w:ascii="Arial" w:hAnsi="Arial" w:cs="Arial"/>
          <w:sz w:val="20"/>
          <w:szCs w:val="20"/>
        </w:rPr>
        <w:t>hospodářsk</w:t>
      </w:r>
      <w:r w:rsidR="00176EBE" w:rsidRPr="007C27FE">
        <w:rPr>
          <w:rFonts w:ascii="Arial" w:hAnsi="Arial" w:cs="Arial"/>
          <w:sz w:val="20"/>
          <w:szCs w:val="20"/>
        </w:rPr>
        <w:t>ý</w:t>
      </w:r>
      <w:r w:rsidRPr="007C27FE">
        <w:rPr>
          <w:rFonts w:ascii="Arial" w:hAnsi="Arial" w:cs="Arial"/>
          <w:sz w:val="20"/>
          <w:szCs w:val="20"/>
        </w:rPr>
        <w:t xml:space="preserve"> dv</w:t>
      </w:r>
      <w:r w:rsidR="00176EBE" w:rsidRPr="007C27FE">
        <w:rPr>
          <w:rFonts w:ascii="Arial" w:hAnsi="Arial" w:cs="Arial"/>
          <w:sz w:val="20"/>
          <w:szCs w:val="20"/>
        </w:rPr>
        <w:t>ůr</w:t>
      </w:r>
      <w:r w:rsidRPr="007C27FE">
        <w:rPr>
          <w:rFonts w:ascii="Arial" w:hAnsi="Arial" w:cs="Arial"/>
          <w:sz w:val="20"/>
          <w:szCs w:val="20"/>
        </w:rPr>
        <w:t xml:space="preserve"> Technických služeb na adrese Reynkova 2886,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2A1E" w:rsidRPr="00FC2A1E" w:rsidRDefault="00FC2A1E" w:rsidP="00FC2A1E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FC2A1E">
        <w:rPr>
          <w:rFonts w:ascii="Arial" w:hAnsi="Arial" w:cs="Arial"/>
          <w:sz w:val="20"/>
          <w:szCs w:val="20"/>
        </w:rPr>
        <w:t xml:space="preserve">Prodávající se zavazuje dodat kupujícímu objednané zboží nejpozději </w:t>
      </w:r>
      <w:r w:rsidRPr="00FC2A1E">
        <w:rPr>
          <w:rFonts w:ascii="Arial" w:hAnsi="Arial" w:cs="Arial"/>
          <w:b/>
          <w:sz w:val="20"/>
          <w:szCs w:val="20"/>
        </w:rPr>
        <w:t xml:space="preserve">do </w:t>
      </w:r>
      <w:r w:rsidRPr="00FC2A1E">
        <w:rPr>
          <w:rFonts w:ascii="Arial" w:hAnsi="Arial" w:cs="Arial"/>
          <w:sz w:val="20"/>
          <w:szCs w:val="20"/>
          <w:highlight w:val="yellow"/>
        </w:rPr>
        <w:t>[</w:t>
      </w:r>
      <w:r w:rsidRPr="00FC2A1E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Pr="00FC2A1E">
        <w:rPr>
          <w:rFonts w:ascii="Arial" w:hAnsi="Arial" w:cs="Arial"/>
          <w:sz w:val="20"/>
          <w:szCs w:val="20"/>
          <w:highlight w:val="yellow"/>
        </w:rPr>
        <w:t>]</w:t>
      </w:r>
      <w:r w:rsidRPr="00FC2A1E">
        <w:rPr>
          <w:rFonts w:ascii="Arial" w:hAnsi="Arial" w:cs="Arial"/>
          <w:sz w:val="20"/>
          <w:szCs w:val="20"/>
        </w:rPr>
        <w:t xml:space="preserve"> </w:t>
      </w:r>
      <w:r w:rsidRPr="00FC2A1E">
        <w:rPr>
          <w:rFonts w:ascii="Arial" w:hAnsi="Arial" w:cs="Arial"/>
          <w:b/>
          <w:sz w:val="20"/>
          <w:szCs w:val="20"/>
        </w:rPr>
        <w:t>hodin v</w:t>
      </w:r>
      <w:r w:rsidRPr="00FC2A1E">
        <w:rPr>
          <w:rFonts w:ascii="Arial" w:hAnsi="Arial" w:cs="Arial"/>
          <w:sz w:val="20"/>
          <w:szCs w:val="20"/>
        </w:rPr>
        <w:t xml:space="preserve"> </w:t>
      </w:r>
      <w:r w:rsidRPr="00FC2A1E">
        <w:rPr>
          <w:rFonts w:ascii="Arial" w:hAnsi="Arial" w:cs="Arial"/>
          <w:b/>
          <w:sz w:val="20"/>
          <w:szCs w:val="20"/>
        </w:rPr>
        <w:t xml:space="preserve"> pracovních dnech</w:t>
      </w:r>
      <w:r w:rsidRPr="00FC2A1E">
        <w:rPr>
          <w:rFonts w:ascii="Arial" w:hAnsi="Arial" w:cs="Arial"/>
          <w:color w:val="FF0000"/>
          <w:sz w:val="20"/>
          <w:szCs w:val="20"/>
        </w:rPr>
        <w:t xml:space="preserve"> </w:t>
      </w:r>
      <w:r w:rsidRPr="00FC2A1E">
        <w:rPr>
          <w:rFonts w:ascii="Arial" w:hAnsi="Arial" w:cs="Arial"/>
          <w:sz w:val="20"/>
          <w:szCs w:val="20"/>
        </w:rPr>
        <w:t xml:space="preserve">poté, kdy prodávající obdržel od kupujícího objednávku, nebude-li kupujícím požadováno dodání zboží v termínu 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59053B" w:rsidRPr="00B4732B" w:rsidRDefault="00C46789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Lubomír Hepner</w:t>
      </w:r>
      <w:r w:rsidRPr="007C27FE">
        <w:rPr>
          <w:rFonts w:ascii="Arial" w:hAnsi="Arial" w:cs="Arial"/>
          <w:sz w:val="20"/>
          <w:szCs w:val="20"/>
        </w:rPr>
        <w:t xml:space="preserve">  tel./ fax </w:t>
      </w:r>
      <w:r>
        <w:rPr>
          <w:rFonts w:ascii="Arial" w:hAnsi="Arial" w:cs="Arial"/>
          <w:sz w:val="20"/>
          <w:szCs w:val="20"/>
        </w:rPr>
        <w:t>569 422 512/ 569 420 136</w:t>
      </w:r>
      <w:r w:rsidRPr="007C27FE">
        <w:rPr>
          <w:rFonts w:ascii="Arial" w:hAnsi="Arial" w:cs="Arial"/>
          <w:sz w:val="20"/>
          <w:szCs w:val="20"/>
        </w:rPr>
        <w:t>, GSM .</w:t>
      </w:r>
      <w:r>
        <w:rPr>
          <w:rFonts w:ascii="Arial" w:hAnsi="Arial" w:cs="Arial"/>
          <w:sz w:val="20"/>
          <w:szCs w:val="20"/>
        </w:rPr>
        <w:t>724 069 207</w:t>
      </w:r>
      <w:r w:rsidRPr="007C27FE">
        <w:rPr>
          <w:rFonts w:ascii="Arial" w:hAnsi="Arial" w:cs="Arial"/>
          <w:sz w:val="20"/>
          <w:szCs w:val="20"/>
        </w:rPr>
        <w:t xml:space="preserve"> , e-mail </w:t>
      </w:r>
      <w:r w:rsidRPr="00C46789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C46789">
          <w:rPr>
            <w:rStyle w:val="Hypertextovodkaz"/>
            <w:rFonts w:ascii="Arial" w:hAnsi="Arial" w:cs="Arial"/>
            <w:color w:val="auto"/>
            <w:sz w:val="20"/>
            <w:szCs w:val="20"/>
          </w:rPr>
          <w:t>lhepner@tshb.cz</w:t>
        </w:r>
      </w:hyperlink>
    </w:p>
    <w:p w:rsidR="0059053B" w:rsidRPr="00B4732B" w:rsidRDefault="0059053B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 Brod p. Čonka, p. </w:t>
      </w:r>
      <w:r w:rsidR="007F4E6B"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 xml:space="preserve">, GSM 724 115 397, 724 315 679, e-mail : </w:t>
      </w:r>
      <w:hyperlink r:id="rId9" w:history="1">
        <w:r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632162">
        <w:rPr>
          <w:rFonts w:ascii="Arial" w:hAnsi="Arial" w:cs="Arial"/>
          <w:b/>
          <w:sz w:val="20"/>
          <w:szCs w:val="20"/>
          <w:highlight w:val="yellow"/>
        </w:rPr>
        <w:t xml:space="preserve"> – minimálně 10%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2A1E" w:rsidRPr="00FC2A1E" w:rsidRDefault="007F4E6B" w:rsidP="00FC2A1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FC2A1E" w:rsidRPr="007F4E6B" w:rsidRDefault="00FC2A1E" w:rsidP="00FC2A1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FC2A1E" w:rsidRDefault="00FC2A1E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32162" w:rsidRDefault="0063216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32162" w:rsidRDefault="0063216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0,05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FC2A1E" w:rsidRDefault="00FC2A1E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FC2A1E" w:rsidRDefault="00FC2A1E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ze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</w:t>
      </w:r>
      <w:r w:rsidRPr="007C27FE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B4732B">
        <w:rPr>
          <w:rFonts w:ascii="Arial" w:hAnsi="Arial" w:cs="Arial"/>
          <w:sz w:val="20"/>
          <w:szCs w:val="20"/>
        </w:rPr>
        <w:t>u</w:t>
      </w:r>
      <w:r w:rsidRPr="00B4732B">
        <w:rPr>
          <w:rFonts w:ascii="Arial" w:hAnsi="Arial" w:cs="Arial"/>
          <w:sz w:val="20"/>
          <w:szCs w:val="20"/>
        </w:rPr>
        <w:t xml:space="preserve">stanoveními </w:t>
      </w:r>
      <w:r w:rsidR="00B4732B" w:rsidRPr="00B4732B">
        <w:rPr>
          <w:rFonts w:ascii="Arial" w:hAnsi="Arial" w:cs="Arial"/>
          <w:sz w:val="20"/>
          <w:szCs w:val="20"/>
        </w:rPr>
        <w:t xml:space="preserve"> </w:t>
      </w:r>
      <w:r w:rsidR="00B4732B" w:rsidRPr="00B4732B">
        <w:rPr>
          <w:rFonts w:eastAsia="Times New Roman"/>
        </w:rPr>
        <w:t>Občanského zákoníku</w:t>
      </w:r>
      <w:r w:rsidR="00295591" w:rsidRPr="00B4732B">
        <w:rPr>
          <w:rFonts w:ascii="Arial" w:hAnsi="Arial" w:cs="Arial"/>
          <w:sz w:val="20"/>
          <w:szCs w:val="20"/>
        </w:rPr>
        <w:t>,</w:t>
      </w:r>
      <w:r w:rsidR="00295591" w:rsidRPr="007C27FE">
        <w:rPr>
          <w:rFonts w:ascii="Arial" w:hAnsi="Arial" w:cs="Arial"/>
          <w:sz w:val="20"/>
          <w:szCs w:val="20"/>
        </w:rPr>
        <w:t xml:space="preserve"> není-li touto smlouvou sjednáno jinak. Prodávající odpovídá též za škodu, kterou způsobí kupujícímu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B4732B">
        <w:rPr>
          <w:rFonts w:eastAsia="Times New Roman"/>
        </w:rPr>
        <w:t>Občanského zákoníku</w:t>
      </w:r>
      <w:r w:rsidRPr="007C27FE">
        <w:rPr>
          <w:rFonts w:ascii="Arial" w:hAnsi="Arial" w:cs="Arial"/>
          <w:sz w:val="20"/>
          <w:szCs w:val="20"/>
        </w:rPr>
        <w:t>.</w:t>
      </w:r>
    </w:p>
    <w:p w:rsidR="00B74BD3" w:rsidRDefault="00B74BD3" w:rsidP="00B74BD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840ED" w:rsidRDefault="00F840ED" w:rsidP="00F840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840ED" w:rsidRDefault="00F840ED" w:rsidP="00F840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F840ED">
        <w:rPr>
          <w:rFonts w:ascii="Arial" w:hAnsi="Arial" w:cs="Arial"/>
          <w:sz w:val="20"/>
          <w:szCs w:val="20"/>
        </w:rPr>
        <w:t xml:space="preserve">Smlouva nabývá účinnosti dnem: </w:t>
      </w:r>
      <w:r w:rsidRPr="00F840ED">
        <w:rPr>
          <w:rFonts w:ascii="Arial" w:hAnsi="Arial" w:cs="Arial"/>
          <w:b/>
          <w:sz w:val="20"/>
          <w:szCs w:val="20"/>
        </w:rPr>
        <w:t>1.1.2022</w:t>
      </w:r>
      <w:r w:rsidRPr="00F840ED">
        <w:rPr>
          <w:rFonts w:ascii="Arial" w:hAnsi="Arial" w:cs="Arial"/>
          <w:sz w:val="20"/>
          <w:szCs w:val="20"/>
        </w:rPr>
        <w:t xml:space="preserve"> a  uveřejněním prostřednictvím registru smluv v souladu se zákonem č. 340/2015 Sb., podle toho co nastane později.</w:t>
      </w:r>
    </w:p>
    <w:p w:rsidR="00F840ED" w:rsidRDefault="00F840ED" w:rsidP="00F840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840ED" w:rsidRDefault="00F840ED" w:rsidP="00F840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F840ED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7D79B6">
          <w:rPr>
            <w:rStyle w:val="Hypertextovodkaz"/>
            <w:rFonts w:ascii="Arial" w:hAnsi="Arial" w:cs="Arial"/>
            <w:sz w:val="20"/>
            <w:szCs w:val="20"/>
          </w:rPr>
          <w:t>www.t</w:t>
        </w:r>
        <w:bookmarkStart w:id="0" w:name="_GoBack"/>
        <w:bookmarkEnd w:id="0"/>
        <w:r w:rsidRPr="007D79B6">
          <w:rPr>
            <w:rStyle w:val="Hypertextovodkaz"/>
            <w:rFonts w:ascii="Arial" w:hAnsi="Arial" w:cs="Arial"/>
            <w:sz w:val="20"/>
            <w:szCs w:val="20"/>
          </w:rPr>
          <w:t>shb.cz</w:t>
        </w:r>
      </w:hyperlink>
      <w:r w:rsidRPr="00F840ED">
        <w:rPr>
          <w:rFonts w:ascii="Arial" w:hAnsi="Arial" w:cs="Arial"/>
          <w:sz w:val="20"/>
          <w:szCs w:val="20"/>
        </w:rPr>
        <w:t>.</w:t>
      </w:r>
    </w:p>
    <w:p w:rsidR="00F840ED" w:rsidRDefault="00F840ED" w:rsidP="00F840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840ED" w:rsidRPr="00F840ED" w:rsidRDefault="00F840ED" w:rsidP="00F840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F840ED">
        <w:rPr>
          <w:rFonts w:ascii="Arial" w:hAnsi="Arial" w:cs="Arial"/>
          <w:sz w:val="20"/>
          <w:szCs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7C27FE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 xml:space="preserve">obu určitou od podpisu smlouvy </w:t>
      </w:r>
      <w:r w:rsidRPr="008F6CC4">
        <w:rPr>
          <w:rFonts w:ascii="Arial" w:hAnsi="Arial" w:cs="Arial"/>
          <w:b/>
          <w:sz w:val="20"/>
          <w:szCs w:val="20"/>
        </w:rPr>
        <w:t>do 31.</w:t>
      </w:r>
      <w:r w:rsidR="008F6CC4">
        <w:rPr>
          <w:rFonts w:ascii="Arial" w:hAnsi="Arial" w:cs="Arial"/>
          <w:b/>
          <w:sz w:val="20"/>
          <w:szCs w:val="20"/>
        </w:rPr>
        <w:t xml:space="preserve"> </w:t>
      </w:r>
      <w:r w:rsidRPr="008F6CC4">
        <w:rPr>
          <w:rFonts w:ascii="Arial" w:hAnsi="Arial" w:cs="Arial"/>
          <w:b/>
          <w:sz w:val="20"/>
          <w:szCs w:val="20"/>
        </w:rPr>
        <w:t>12.</w:t>
      </w:r>
      <w:r w:rsidR="008F6CC4">
        <w:rPr>
          <w:rFonts w:ascii="Arial" w:hAnsi="Arial" w:cs="Arial"/>
          <w:b/>
          <w:sz w:val="20"/>
          <w:szCs w:val="20"/>
        </w:rPr>
        <w:t xml:space="preserve"> </w:t>
      </w:r>
      <w:r w:rsidR="008F6CC4" w:rsidRPr="008F6CC4">
        <w:rPr>
          <w:rFonts w:ascii="Arial" w:hAnsi="Arial" w:cs="Arial"/>
          <w:b/>
          <w:sz w:val="20"/>
          <w:szCs w:val="20"/>
        </w:rPr>
        <w:t>2023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</w:r>
      <w:r w:rsidR="008F6CC4">
        <w:rPr>
          <w:rFonts w:ascii="Arial" w:hAnsi="Arial" w:cs="Arial"/>
          <w:sz w:val="20"/>
          <w:szCs w:val="20"/>
        </w:rPr>
        <w:t xml:space="preserve">                           </w:t>
      </w:r>
      <w:r w:rsidR="00783AE5" w:rsidRPr="007C27FE">
        <w:rPr>
          <w:rFonts w:ascii="Arial" w:hAnsi="Arial" w:cs="Arial"/>
          <w:sz w:val="20"/>
          <w:szCs w:val="20"/>
        </w:rPr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</w:t>
      </w:r>
      <w:r w:rsidR="000C2889" w:rsidRPr="00FC2A1E">
        <w:rPr>
          <w:rFonts w:ascii="Arial" w:hAnsi="Arial" w:cs="Arial"/>
          <w:sz w:val="20"/>
          <w:szCs w:val="20"/>
          <w:highlight w:val="yellow"/>
        </w:rPr>
        <w:t>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4C1A0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AF5" w:rsidRDefault="007C5AF5" w:rsidP="00490C71">
      <w:pPr>
        <w:spacing w:after="0" w:line="240" w:lineRule="auto"/>
      </w:pPr>
      <w:r>
        <w:separator/>
      </w:r>
    </w:p>
  </w:endnote>
  <w:endnote w:type="continuationSeparator" w:id="0">
    <w:p w:rsidR="007C5AF5" w:rsidRDefault="007C5AF5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40ED">
      <w:rPr>
        <w:noProof/>
      </w:rPr>
      <w:t>3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AF5" w:rsidRDefault="007C5AF5" w:rsidP="00490C71">
      <w:pPr>
        <w:spacing w:after="0" w:line="240" w:lineRule="auto"/>
      </w:pPr>
      <w:r>
        <w:separator/>
      </w:r>
    </w:p>
  </w:footnote>
  <w:footnote w:type="continuationSeparator" w:id="0">
    <w:p w:rsidR="007C5AF5" w:rsidRDefault="007C5AF5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5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6"/>
  </w:num>
  <w:num w:numId="5">
    <w:abstractNumId w:val="15"/>
  </w:num>
  <w:num w:numId="6">
    <w:abstractNumId w:val="8"/>
  </w:num>
  <w:num w:numId="7">
    <w:abstractNumId w:val="9"/>
  </w:num>
  <w:num w:numId="8">
    <w:abstractNumId w:val="21"/>
  </w:num>
  <w:num w:numId="9">
    <w:abstractNumId w:val="14"/>
  </w:num>
  <w:num w:numId="10">
    <w:abstractNumId w:val="4"/>
  </w:num>
  <w:num w:numId="11">
    <w:abstractNumId w:val="14"/>
  </w:num>
  <w:num w:numId="12">
    <w:abstractNumId w:val="10"/>
  </w:num>
  <w:num w:numId="13">
    <w:abstractNumId w:val="19"/>
  </w:num>
  <w:num w:numId="14">
    <w:abstractNumId w:val="12"/>
  </w:num>
  <w:num w:numId="15">
    <w:abstractNumId w:val="1"/>
  </w:num>
  <w:num w:numId="16">
    <w:abstractNumId w:val="18"/>
  </w:num>
  <w:num w:numId="17">
    <w:abstractNumId w:val="6"/>
  </w:num>
  <w:num w:numId="18">
    <w:abstractNumId w:val="13"/>
  </w:num>
  <w:num w:numId="19">
    <w:abstractNumId w:val="0"/>
  </w:num>
  <w:num w:numId="20">
    <w:abstractNumId w:val="17"/>
  </w:num>
  <w:num w:numId="21">
    <w:abstractNumId w:val="14"/>
  </w:num>
  <w:num w:numId="22">
    <w:abstractNumId w:val="14"/>
  </w:num>
  <w:num w:numId="23">
    <w:abstractNumId w:val="14"/>
  </w:num>
  <w:num w:numId="24">
    <w:abstractNumId w:val="5"/>
  </w:num>
  <w:num w:numId="25">
    <w:abstractNumId w:val="20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51CCB"/>
    <w:rsid w:val="0006455A"/>
    <w:rsid w:val="00082AFD"/>
    <w:rsid w:val="00093368"/>
    <w:rsid w:val="00093FAB"/>
    <w:rsid w:val="000B2C81"/>
    <w:rsid w:val="000B402D"/>
    <w:rsid w:val="000C2889"/>
    <w:rsid w:val="000F48CC"/>
    <w:rsid w:val="000F7EFA"/>
    <w:rsid w:val="00113EA7"/>
    <w:rsid w:val="0012455C"/>
    <w:rsid w:val="00133439"/>
    <w:rsid w:val="00141D4E"/>
    <w:rsid w:val="00143B5C"/>
    <w:rsid w:val="00176EBE"/>
    <w:rsid w:val="001967C4"/>
    <w:rsid w:val="001B27D7"/>
    <w:rsid w:val="001B6E0A"/>
    <w:rsid w:val="001D3D51"/>
    <w:rsid w:val="001D759F"/>
    <w:rsid w:val="00205A57"/>
    <w:rsid w:val="0020725E"/>
    <w:rsid w:val="00231485"/>
    <w:rsid w:val="0026470A"/>
    <w:rsid w:val="00272830"/>
    <w:rsid w:val="00295591"/>
    <w:rsid w:val="002A307E"/>
    <w:rsid w:val="002B4CDD"/>
    <w:rsid w:val="002B4D72"/>
    <w:rsid w:val="002C1780"/>
    <w:rsid w:val="002E04ED"/>
    <w:rsid w:val="00314998"/>
    <w:rsid w:val="003207B4"/>
    <w:rsid w:val="003312BF"/>
    <w:rsid w:val="00370AB8"/>
    <w:rsid w:val="00372A14"/>
    <w:rsid w:val="00387EA6"/>
    <w:rsid w:val="003C58E7"/>
    <w:rsid w:val="003F23B2"/>
    <w:rsid w:val="00415E0A"/>
    <w:rsid w:val="00442979"/>
    <w:rsid w:val="00444324"/>
    <w:rsid w:val="0045388A"/>
    <w:rsid w:val="004673CC"/>
    <w:rsid w:val="004820A0"/>
    <w:rsid w:val="00490C71"/>
    <w:rsid w:val="004A4BD4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7390E"/>
    <w:rsid w:val="0057457C"/>
    <w:rsid w:val="00581A7F"/>
    <w:rsid w:val="0059053B"/>
    <w:rsid w:val="005A1F66"/>
    <w:rsid w:val="005C5BB7"/>
    <w:rsid w:val="005E4B61"/>
    <w:rsid w:val="005E544D"/>
    <w:rsid w:val="005F0D7D"/>
    <w:rsid w:val="005F14AC"/>
    <w:rsid w:val="00600B09"/>
    <w:rsid w:val="006024C7"/>
    <w:rsid w:val="00632162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9330F"/>
    <w:rsid w:val="007945ED"/>
    <w:rsid w:val="007968B0"/>
    <w:rsid w:val="007C1735"/>
    <w:rsid w:val="007C27FE"/>
    <w:rsid w:val="007C5AF5"/>
    <w:rsid w:val="007E35D9"/>
    <w:rsid w:val="007F23A7"/>
    <w:rsid w:val="007F4E6B"/>
    <w:rsid w:val="00800373"/>
    <w:rsid w:val="00804A23"/>
    <w:rsid w:val="00816407"/>
    <w:rsid w:val="00820CC9"/>
    <w:rsid w:val="0084689B"/>
    <w:rsid w:val="00871C90"/>
    <w:rsid w:val="00890F2C"/>
    <w:rsid w:val="008975F8"/>
    <w:rsid w:val="008E0261"/>
    <w:rsid w:val="008E291B"/>
    <w:rsid w:val="008F0DA7"/>
    <w:rsid w:val="008F6CC4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0357B"/>
    <w:rsid w:val="00A16673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2D56"/>
    <w:rsid w:val="00AE483E"/>
    <w:rsid w:val="00AF0294"/>
    <w:rsid w:val="00B4732B"/>
    <w:rsid w:val="00B476AC"/>
    <w:rsid w:val="00B54C18"/>
    <w:rsid w:val="00B74BD3"/>
    <w:rsid w:val="00B7583F"/>
    <w:rsid w:val="00B86ABC"/>
    <w:rsid w:val="00B9245D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D2BDF"/>
    <w:rsid w:val="00CE0A67"/>
    <w:rsid w:val="00CF619E"/>
    <w:rsid w:val="00D26F97"/>
    <w:rsid w:val="00D81AD6"/>
    <w:rsid w:val="00DA59E1"/>
    <w:rsid w:val="00DB0F18"/>
    <w:rsid w:val="00DF0FC0"/>
    <w:rsid w:val="00E00051"/>
    <w:rsid w:val="00E33EBF"/>
    <w:rsid w:val="00E45738"/>
    <w:rsid w:val="00E735F3"/>
    <w:rsid w:val="00E82626"/>
    <w:rsid w:val="00ED0F18"/>
    <w:rsid w:val="00EE268A"/>
    <w:rsid w:val="00F25CEF"/>
    <w:rsid w:val="00F50276"/>
    <w:rsid w:val="00F56814"/>
    <w:rsid w:val="00F56D9D"/>
    <w:rsid w:val="00F82449"/>
    <w:rsid w:val="00F840ED"/>
    <w:rsid w:val="00FB0BF4"/>
    <w:rsid w:val="00FC2A1E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13298"/>
  <w15:chartTrackingRefBased/>
  <w15:docId w15:val="{9C1271A8-14E6-4B8B-8B92-F0E83DF8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julis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1575</Words>
  <Characters>9298</Characters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10852</CharactersWithSpaces>
  <SharedDoc>false</SharedDoc>
  <HLinks>
    <vt:vector size="18" baseType="variant"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4128773</vt:i4>
      </vt:variant>
      <vt:variant>
        <vt:i4>3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2017-10-20T10:27:00Z</dcterms:created>
  <dcterms:modified xsi:type="dcterms:W3CDTF">2021-11-01T13:59:00Z</dcterms:modified>
</cp:coreProperties>
</file>