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EC21E" w14:textId="77777777" w:rsidR="00C13304" w:rsidRDefault="00C13304" w:rsidP="00C13304">
      <w:pPr>
        <w:pStyle w:val="Zkladntext"/>
        <w:ind w:left="100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 wp14:anchorId="23758658" wp14:editId="0550BC93">
                <wp:extent cx="5904230" cy="397344"/>
                <wp:effectExtent l="0" t="0" r="20320" b="22225"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397344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34D5E" w14:textId="77777777" w:rsidR="003C5D6F" w:rsidRDefault="003C5D6F" w:rsidP="00C13304">
                            <w:pPr>
                              <w:spacing w:before="22"/>
                              <w:ind w:left="134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ZADÁVACÍ DOKUMENTACE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375865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464.9pt;height:3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" fillcolor="#d9d9d9" strokeweight=".48pt">
                <v:textbox inset="0,0,0,0">
                  <w:txbxContent>
                    <w:p w14:paraId="7E334D5E" w14:textId="77777777" w:rsidR="003C5D6F" w:rsidRDefault="003C5D6F" w:rsidP="00C13304">
                      <w:pPr>
                        <w:spacing w:before="22"/>
                        <w:ind w:left="134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ZADÁVACÍ DOKUMENTACE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B9F49A" w14:textId="77777777" w:rsidR="00C13304" w:rsidRDefault="00C13304" w:rsidP="00C13304">
      <w:pPr>
        <w:pStyle w:val="Zkladntext"/>
        <w:rPr>
          <w:sz w:val="20"/>
        </w:rPr>
      </w:pPr>
    </w:p>
    <w:p w14:paraId="1DE9B3F4" w14:textId="77777777" w:rsidR="00C13304" w:rsidRDefault="00C13304" w:rsidP="00C13304">
      <w:pPr>
        <w:pStyle w:val="Zkladntext"/>
        <w:rPr>
          <w:sz w:val="19"/>
        </w:rPr>
      </w:pPr>
    </w:p>
    <w:p w14:paraId="29A962B8" w14:textId="045BA3A4" w:rsidR="00C13304" w:rsidRPr="00CA1B77" w:rsidRDefault="00644B64" w:rsidP="00FE2583">
      <w:pPr>
        <w:pStyle w:val="Zkladntext"/>
        <w:spacing w:before="9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 </w:t>
      </w:r>
      <w:r w:rsidR="00A13807">
        <w:rPr>
          <w:sz w:val="24"/>
          <w:szCs w:val="24"/>
        </w:rPr>
        <w:t>podlimitní</w:t>
      </w:r>
      <w:r>
        <w:rPr>
          <w:sz w:val="24"/>
          <w:szCs w:val="24"/>
        </w:rPr>
        <w:t xml:space="preserve"> veřejné zakázce</w:t>
      </w:r>
      <w:r w:rsidR="00BF2DBC">
        <w:rPr>
          <w:sz w:val="24"/>
          <w:szCs w:val="24"/>
        </w:rPr>
        <w:t xml:space="preserve"> na </w:t>
      </w:r>
      <w:r w:rsidR="00A13807">
        <w:rPr>
          <w:sz w:val="24"/>
          <w:szCs w:val="24"/>
        </w:rPr>
        <w:t>služby</w:t>
      </w:r>
    </w:p>
    <w:p w14:paraId="623D06D5" w14:textId="77777777" w:rsidR="00C13304" w:rsidRPr="00CA1B77" w:rsidRDefault="00C13304" w:rsidP="00C13304">
      <w:pPr>
        <w:pStyle w:val="Zkladntext"/>
        <w:spacing w:before="92"/>
        <w:ind w:left="3046"/>
        <w:rPr>
          <w:sz w:val="24"/>
          <w:szCs w:val="24"/>
        </w:rPr>
      </w:pPr>
    </w:p>
    <w:p w14:paraId="5A3BF8FC" w14:textId="4B4A6876" w:rsidR="00C13304" w:rsidRPr="00CA1B77" w:rsidRDefault="00B57AF9" w:rsidP="00C13304">
      <w:pPr>
        <w:pStyle w:val="Zkladntext"/>
        <w:spacing w:before="172" w:line="276" w:lineRule="auto"/>
        <w:ind w:left="530" w:right="529"/>
        <w:jc w:val="center"/>
        <w:rPr>
          <w:sz w:val="24"/>
          <w:szCs w:val="24"/>
        </w:rPr>
      </w:pPr>
      <w:r>
        <w:rPr>
          <w:sz w:val="24"/>
          <w:szCs w:val="24"/>
        </w:rPr>
        <w:t>zadávané v</w:t>
      </w:r>
      <w:r w:rsidR="0028344E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28344E">
        <w:rPr>
          <w:sz w:val="24"/>
          <w:szCs w:val="24"/>
        </w:rPr>
        <w:t>zjednodušeném podlimitním</w:t>
      </w:r>
      <w:r>
        <w:rPr>
          <w:sz w:val="24"/>
          <w:szCs w:val="24"/>
        </w:rPr>
        <w:t xml:space="preserve"> řízení </w:t>
      </w:r>
      <w:r w:rsidR="00C13304" w:rsidRPr="00CA1B77">
        <w:rPr>
          <w:sz w:val="24"/>
          <w:szCs w:val="24"/>
        </w:rPr>
        <w:t xml:space="preserve">dle ustanovení § </w:t>
      </w:r>
      <w:r w:rsidR="00C13304" w:rsidRPr="00E50C48">
        <w:rPr>
          <w:sz w:val="24"/>
          <w:szCs w:val="24"/>
        </w:rPr>
        <w:t>5</w:t>
      </w:r>
      <w:r w:rsidR="00E50C48" w:rsidRPr="00E50C48">
        <w:rPr>
          <w:sz w:val="24"/>
          <w:szCs w:val="24"/>
        </w:rPr>
        <w:t>3</w:t>
      </w:r>
      <w:r w:rsidR="00C13304" w:rsidRPr="00CA1B77">
        <w:rPr>
          <w:sz w:val="24"/>
          <w:szCs w:val="24"/>
        </w:rPr>
        <w:t xml:space="preserve"> </w:t>
      </w:r>
      <w:r w:rsidR="001768F9">
        <w:rPr>
          <w:sz w:val="24"/>
          <w:szCs w:val="24"/>
        </w:rPr>
        <w:t xml:space="preserve">a násl. </w:t>
      </w:r>
      <w:r w:rsidR="00C13304" w:rsidRPr="00CA1B77">
        <w:rPr>
          <w:sz w:val="24"/>
          <w:szCs w:val="24"/>
        </w:rPr>
        <w:t>zákona č. 134/2016 Sb., o zadávání veřejných zakázek, v platném znění (dále jen „</w:t>
      </w:r>
      <w:r w:rsidR="00C13304" w:rsidRPr="00CA1B77">
        <w:rPr>
          <w:b/>
          <w:i/>
          <w:sz w:val="24"/>
          <w:szCs w:val="24"/>
        </w:rPr>
        <w:t>zákon</w:t>
      </w:r>
      <w:r w:rsidR="00C13304" w:rsidRPr="00CA1B77">
        <w:rPr>
          <w:sz w:val="24"/>
          <w:szCs w:val="24"/>
        </w:rPr>
        <w:t>“ nebo „</w:t>
      </w:r>
      <w:r w:rsidR="00C13304" w:rsidRPr="00CA1B77">
        <w:rPr>
          <w:b/>
          <w:i/>
          <w:sz w:val="24"/>
          <w:szCs w:val="24"/>
        </w:rPr>
        <w:t>ZZVZ</w:t>
      </w:r>
      <w:r w:rsidR="00C13304" w:rsidRPr="00CA1B77">
        <w:rPr>
          <w:sz w:val="24"/>
          <w:szCs w:val="24"/>
        </w:rPr>
        <w:t>“)</w:t>
      </w:r>
    </w:p>
    <w:p w14:paraId="2B6CB56D" w14:textId="77777777" w:rsidR="00C13304" w:rsidRPr="00CA1B77" w:rsidRDefault="00C13304" w:rsidP="00C13304">
      <w:pPr>
        <w:pStyle w:val="Zkladntext"/>
        <w:rPr>
          <w:sz w:val="24"/>
          <w:szCs w:val="24"/>
        </w:rPr>
      </w:pPr>
    </w:p>
    <w:p w14:paraId="2B822ED5" w14:textId="2C402CF0" w:rsidR="00C13304" w:rsidRPr="00CA1B77" w:rsidRDefault="00644B64" w:rsidP="00FE2583">
      <w:pPr>
        <w:pStyle w:val="Zkladntext"/>
        <w:spacing w:before="210"/>
        <w:ind w:left="3106"/>
        <w:rPr>
          <w:sz w:val="24"/>
          <w:szCs w:val="24"/>
        </w:rPr>
      </w:pPr>
      <w:r>
        <w:rPr>
          <w:sz w:val="24"/>
          <w:szCs w:val="24"/>
          <w:u w:val="single"/>
        </w:rPr>
        <w:t>Veřejná zakázka</w:t>
      </w:r>
      <w:r w:rsidR="00C13304" w:rsidRPr="00CA1B77">
        <w:rPr>
          <w:sz w:val="24"/>
          <w:szCs w:val="24"/>
          <w:u w:val="single"/>
        </w:rPr>
        <w:t xml:space="preserve"> s názvem:</w:t>
      </w:r>
    </w:p>
    <w:p w14:paraId="3C4B5FA5" w14:textId="77777777" w:rsidR="00C13304" w:rsidRPr="00CA1B77" w:rsidRDefault="00C13304" w:rsidP="00C13304">
      <w:pPr>
        <w:pStyle w:val="Zkladntext"/>
        <w:spacing w:before="4"/>
        <w:rPr>
          <w:sz w:val="24"/>
          <w:szCs w:val="24"/>
        </w:rPr>
      </w:pPr>
    </w:p>
    <w:p w14:paraId="32A1149C" w14:textId="6A54DB9A" w:rsidR="00C13304" w:rsidRPr="00CA1B77" w:rsidRDefault="00644B64" w:rsidP="00C13304">
      <w:pPr>
        <w:spacing w:before="89" w:line="278" w:lineRule="auto"/>
        <w:ind w:left="396" w:right="320" w:firstLine="32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bookmarkStart w:id="0" w:name="_Hlk120094009"/>
      <w:r w:rsidR="00CB68E0">
        <w:rPr>
          <w:b/>
          <w:sz w:val="32"/>
          <w:szCs w:val="32"/>
        </w:rPr>
        <w:t>Certifikované zkoušky protipožární odolnosti</w:t>
      </w:r>
      <w:r w:rsidR="00C13304" w:rsidRPr="007A43C1">
        <w:rPr>
          <w:b/>
          <w:sz w:val="32"/>
          <w:szCs w:val="32"/>
        </w:rPr>
        <w:t>“</w:t>
      </w:r>
      <w:bookmarkEnd w:id="0"/>
    </w:p>
    <w:p w14:paraId="199637D3" w14:textId="77777777" w:rsidR="00C13304" w:rsidRPr="00CA1B77" w:rsidRDefault="00C13304" w:rsidP="00C13304">
      <w:pPr>
        <w:pStyle w:val="Zkladntext"/>
        <w:rPr>
          <w:b/>
          <w:sz w:val="24"/>
          <w:szCs w:val="24"/>
        </w:rPr>
      </w:pPr>
    </w:p>
    <w:p w14:paraId="32E84710" w14:textId="77777777" w:rsidR="00C13304" w:rsidRPr="00CA1B77" w:rsidRDefault="00C13304" w:rsidP="00C13304">
      <w:pPr>
        <w:pStyle w:val="Zkladntext"/>
        <w:spacing w:before="7"/>
        <w:rPr>
          <w:b/>
          <w:sz w:val="24"/>
          <w:szCs w:val="24"/>
        </w:rPr>
      </w:pPr>
    </w:p>
    <w:p w14:paraId="39BB2322" w14:textId="18D3F99F" w:rsidR="004D0C23" w:rsidRPr="00FE2583" w:rsidRDefault="00AB4EB8" w:rsidP="00FE2583">
      <w:pPr>
        <w:pStyle w:val="Zkladntext"/>
        <w:spacing w:line="276" w:lineRule="auto"/>
        <w:jc w:val="both"/>
        <w:rPr>
          <w:sz w:val="24"/>
          <w:szCs w:val="24"/>
        </w:rPr>
      </w:pPr>
      <w:r w:rsidRPr="00233091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3C7CADC" wp14:editId="66E81DA2">
                <wp:simplePos x="0" y="0"/>
                <wp:positionH relativeFrom="page">
                  <wp:posOffset>839470</wp:posOffset>
                </wp:positionH>
                <wp:positionV relativeFrom="paragraph">
                  <wp:posOffset>20320</wp:posOffset>
                </wp:positionV>
                <wp:extent cx="5890260" cy="350520"/>
                <wp:effectExtent l="0" t="0" r="15240" b="11430"/>
                <wp:wrapTopAndBottom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350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AE6D9" w14:textId="62AB580B" w:rsidR="003C5D6F" w:rsidRPr="00E03213" w:rsidRDefault="003C5D6F" w:rsidP="00073C06">
                            <w:pPr>
                              <w:spacing w:before="60" w:line="252" w:lineRule="exact"/>
                              <w:ind w:left="119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bookmark0"/>
                            <w:bookmarkEnd w:id="1"/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>1. IDENTIFIKAČNÍ ÚDAJE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ZAKÁZKY A ZADAVATELE, DALŠÍ INFORMACE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7CADC" id="Text Box 29" o:spid="_x0000_s1027" type="#_x0000_t202" style="position:absolute;left:0;text-align:left;margin-left:66.1pt;margin-top:1.6pt;width:463.8pt;height:27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" fillcolor="#d9d9d9" strokeweight=".48pt">
                <v:textbox inset="0,0,0,0">
                  <w:txbxContent>
                    <w:p w14:paraId="577AE6D9" w14:textId="62AB580B" w:rsidR="003C5D6F" w:rsidRPr="00E03213" w:rsidRDefault="003C5D6F" w:rsidP="00073C06">
                      <w:pPr>
                        <w:spacing w:before="60" w:line="252" w:lineRule="exact"/>
                        <w:ind w:left="1191"/>
                        <w:rPr>
                          <w:b/>
                          <w:sz w:val="24"/>
                          <w:szCs w:val="24"/>
                        </w:rPr>
                      </w:pPr>
                      <w:bookmarkStart w:id="2" w:name="_bookmark0"/>
                      <w:bookmarkEnd w:id="2"/>
                      <w:r w:rsidRPr="00E03213">
                        <w:rPr>
                          <w:b/>
                          <w:sz w:val="24"/>
                          <w:szCs w:val="24"/>
                        </w:rPr>
                        <w:t>1. IDENTIFIKAČNÍ ÚDAJE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ZAKÁZKY A ZADAVATELE, DALŠÍ INFORMACE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C47529" w14:textId="622B91A6" w:rsidR="004D0C23" w:rsidRDefault="004D0C23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  <w:u w:val="single"/>
        </w:rPr>
      </w:pPr>
      <w:r w:rsidRPr="004D0C23">
        <w:rPr>
          <w:b/>
          <w:sz w:val="24"/>
          <w:szCs w:val="24"/>
        </w:rPr>
        <w:t>1.1</w:t>
      </w:r>
      <w:r>
        <w:rPr>
          <w:b/>
          <w:sz w:val="24"/>
          <w:szCs w:val="24"/>
        </w:rPr>
        <w:t xml:space="preserve"> </w:t>
      </w:r>
      <w:r w:rsidR="000C32F6">
        <w:rPr>
          <w:b/>
          <w:sz w:val="24"/>
          <w:szCs w:val="24"/>
          <w:u w:val="single"/>
        </w:rPr>
        <w:t>Identifikační údaje veřejné zakázky</w:t>
      </w:r>
    </w:p>
    <w:p w14:paraId="3C7F76A8" w14:textId="77777777" w:rsidR="000C32F6" w:rsidRDefault="000C32F6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  <w:u w:val="single"/>
        </w:rPr>
      </w:pP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C32F6" w:rsidRPr="000C32F6" w14:paraId="11920BAF" w14:textId="77777777" w:rsidTr="000C32F6">
        <w:trPr>
          <w:trHeight w:val="93"/>
        </w:trPr>
        <w:tc>
          <w:tcPr>
            <w:tcW w:w="3256" w:type="dxa"/>
          </w:tcPr>
          <w:p w14:paraId="61619C9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Název veřejné zakázky </w:t>
            </w:r>
          </w:p>
        </w:tc>
        <w:tc>
          <w:tcPr>
            <w:tcW w:w="5953" w:type="dxa"/>
          </w:tcPr>
          <w:p w14:paraId="78C0A54A" w14:textId="693FE996" w:rsidR="000C32F6" w:rsidRPr="00281B2C" w:rsidRDefault="00CB68E0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bookmarkStart w:id="3" w:name="_Hlk119414005"/>
            <w:r>
              <w:rPr>
                <w:rFonts w:ascii="Times New Roman" w:hAnsi="Times New Roman" w:cs="Times New Roman"/>
              </w:rPr>
              <w:t>Certifikované zkoušky protipožární odolnosti</w:t>
            </w:r>
            <w:bookmarkEnd w:id="3"/>
          </w:p>
        </w:tc>
      </w:tr>
      <w:tr w:rsidR="000C32F6" w:rsidRPr="000C32F6" w14:paraId="031007A8" w14:textId="77777777" w:rsidTr="000C32F6">
        <w:trPr>
          <w:trHeight w:val="93"/>
        </w:trPr>
        <w:tc>
          <w:tcPr>
            <w:tcW w:w="3256" w:type="dxa"/>
          </w:tcPr>
          <w:p w14:paraId="2AD6FF88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Druh veřejné zakázky </w:t>
            </w:r>
          </w:p>
        </w:tc>
        <w:tc>
          <w:tcPr>
            <w:tcW w:w="5953" w:type="dxa"/>
          </w:tcPr>
          <w:p w14:paraId="1515DEC6" w14:textId="14C9E243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Služby</w:t>
            </w:r>
          </w:p>
        </w:tc>
      </w:tr>
      <w:tr w:rsidR="000C32F6" w:rsidRPr="000C32F6" w14:paraId="216013B8" w14:textId="77777777" w:rsidTr="000C32F6">
        <w:trPr>
          <w:trHeight w:val="93"/>
        </w:trPr>
        <w:tc>
          <w:tcPr>
            <w:tcW w:w="3256" w:type="dxa"/>
          </w:tcPr>
          <w:p w14:paraId="1902749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Druh zadávacího řízení </w:t>
            </w:r>
          </w:p>
        </w:tc>
        <w:tc>
          <w:tcPr>
            <w:tcW w:w="5953" w:type="dxa"/>
          </w:tcPr>
          <w:p w14:paraId="0E3EFC41" w14:textId="4E6923A4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Zjednodušené podlimitní řízení</w:t>
            </w:r>
            <w:r w:rsidR="000C32F6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:rsidRPr="000C32F6" w14:paraId="0CC2C25D" w14:textId="77777777" w:rsidTr="000C32F6">
        <w:trPr>
          <w:trHeight w:val="93"/>
        </w:trPr>
        <w:tc>
          <w:tcPr>
            <w:tcW w:w="3256" w:type="dxa"/>
          </w:tcPr>
          <w:p w14:paraId="7DE145F8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Režim veřejné zakázky </w:t>
            </w:r>
          </w:p>
        </w:tc>
        <w:tc>
          <w:tcPr>
            <w:tcW w:w="5953" w:type="dxa"/>
          </w:tcPr>
          <w:p w14:paraId="464629EA" w14:textId="534C82C6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Podlimitní</w:t>
            </w:r>
          </w:p>
        </w:tc>
      </w:tr>
      <w:tr w:rsidR="000C32F6" w:rsidRPr="000C32F6" w14:paraId="728F6E56" w14:textId="77777777" w:rsidTr="000C32F6">
        <w:trPr>
          <w:trHeight w:val="93"/>
        </w:trPr>
        <w:tc>
          <w:tcPr>
            <w:tcW w:w="3256" w:type="dxa"/>
          </w:tcPr>
          <w:p w14:paraId="26A720C9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Lhůta pro podání nabídek </w:t>
            </w:r>
          </w:p>
        </w:tc>
        <w:tc>
          <w:tcPr>
            <w:tcW w:w="5953" w:type="dxa"/>
          </w:tcPr>
          <w:p w14:paraId="74A17EEE" w14:textId="61A7875B" w:rsidR="000C32F6" w:rsidRPr="000C32F6" w:rsidRDefault="00417263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14.1</w:t>
            </w:r>
            <w:r w:rsidR="00294BDC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 xml:space="preserve">. </w:t>
            </w:r>
            <w:r w:rsidR="0028344E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2022 v 10:00 hodin</w:t>
            </w:r>
          </w:p>
        </w:tc>
      </w:tr>
      <w:tr w:rsidR="000C32F6" w:rsidRPr="000C32F6" w14:paraId="10E26882" w14:textId="77777777" w:rsidTr="000C32F6">
        <w:trPr>
          <w:trHeight w:val="93"/>
        </w:trPr>
        <w:tc>
          <w:tcPr>
            <w:tcW w:w="3256" w:type="dxa"/>
          </w:tcPr>
          <w:p w14:paraId="0388DF71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Způsob podání nabídek </w:t>
            </w:r>
          </w:p>
        </w:tc>
        <w:tc>
          <w:tcPr>
            <w:tcW w:w="5953" w:type="dxa"/>
          </w:tcPr>
          <w:p w14:paraId="34F0B1D1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Elektronická podoba </w:t>
            </w:r>
          </w:p>
        </w:tc>
      </w:tr>
      <w:tr w:rsidR="000C32F6" w:rsidRPr="000C32F6" w14:paraId="06CEBB6F" w14:textId="77777777" w:rsidTr="000C32F6">
        <w:trPr>
          <w:trHeight w:val="93"/>
        </w:trPr>
        <w:tc>
          <w:tcPr>
            <w:tcW w:w="3256" w:type="dxa"/>
          </w:tcPr>
          <w:p w14:paraId="58D004F0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Místo podání nabídek </w:t>
            </w:r>
          </w:p>
        </w:tc>
        <w:bookmarkStart w:id="4" w:name="_Hlk120094043"/>
        <w:tc>
          <w:tcPr>
            <w:tcW w:w="5953" w:type="dxa"/>
          </w:tcPr>
          <w:p w14:paraId="3F5A507E" w14:textId="78D0A306" w:rsidR="000C32F6" w:rsidRPr="000C32F6" w:rsidRDefault="00000000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fldChar w:fldCharType="begin"/>
            </w:r>
            <w:r>
              <w:instrText>HYPERLINK "https://www.e-zakazky.cz/Profil-Zadavatele/07374544-da49-4c81-a543-2f72460205f9"</w:instrText>
            </w:r>
            <w:r>
              <w:fldChar w:fldCharType="separate"/>
            </w:r>
            <w:r w:rsidR="003A2C1A" w:rsidRPr="00E50C48">
              <w:rPr>
                <w:rStyle w:val="Hypertextovodkaz"/>
                <w:rFonts w:ascii="Times New Roman" w:hAnsi="Times New Roman" w:cs="Times New Roman"/>
              </w:rPr>
              <w:t>https://www.e-zakazky.cz/Profil-Zadavatele/07374544-da49-4c81-a543-2f72460205f9</w:t>
            </w:r>
            <w:r>
              <w:rPr>
                <w:rStyle w:val="Hypertextovodkaz"/>
                <w:rFonts w:ascii="Times New Roman" w:hAnsi="Times New Roman" w:cs="Times New Roman"/>
              </w:rPr>
              <w:fldChar w:fldCharType="end"/>
            </w:r>
            <w:bookmarkEnd w:id="4"/>
          </w:p>
        </w:tc>
      </w:tr>
      <w:tr w:rsidR="000C32F6" w:rsidRPr="000C32F6" w14:paraId="6D4D31DE" w14:textId="77777777" w:rsidTr="000C32F6">
        <w:trPr>
          <w:trHeight w:val="93"/>
        </w:trPr>
        <w:tc>
          <w:tcPr>
            <w:tcW w:w="3256" w:type="dxa"/>
          </w:tcPr>
          <w:p w14:paraId="43F933A4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Předpokládaná hodnota </w:t>
            </w:r>
          </w:p>
        </w:tc>
        <w:tc>
          <w:tcPr>
            <w:tcW w:w="5953" w:type="dxa"/>
          </w:tcPr>
          <w:p w14:paraId="4A3EFBC3" w14:textId="584B0E0F" w:rsidR="000C32F6" w:rsidRPr="00F44792" w:rsidRDefault="00F44792" w:rsidP="000461B6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 xml:space="preserve">1 150 000 </w:t>
            </w:r>
            <w:proofErr w:type="gramStart"/>
            <w:r w:rsidR="002172A3" w:rsidRPr="002172A3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Kč</w:t>
            </w:r>
            <w:r w:rsidR="003F2559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 xml:space="preserve"> </w:t>
            </w:r>
            <w:r w:rsidR="00E50C48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,</w:t>
            </w:r>
            <w:proofErr w:type="gramEnd"/>
            <w:r w:rsidR="00E50C48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- Kč bez DPH</w:t>
            </w:r>
          </w:p>
        </w:tc>
      </w:tr>
    </w:tbl>
    <w:p w14:paraId="00F7CD59" w14:textId="77777777" w:rsidR="000C32F6" w:rsidRPr="004D0C23" w:rsidRDefault="000C32F6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</w:rPr>
      </w:pPr>
    </w:p>
    <w:p w14:paraId="4955C3FB" w14:textId="5DE6BC01" w:rsidR="000C32F6" w:rsidRDefault="004D0C23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 w:rsidRPr="004D0C23">
        <w:rPr>
          <w:b/>
          <w:sz w:val="24"/>
          <w:szCs w:val="24"/>
          <w:u w:val="single"/>
        </w:rPr>
        <w:t xml:space="preserve">1.2 </w:t>
      </w:r>
      <w:r w:rsidR="000C32F6">
        <w:rPr>
          <w:b/>
          <w:sz w:val="24"/>
          <w:szCs w:val="24"/>
          <w:u w:val="single"/>
        </w:rPr>
        <w:t>Identifikační údaje zadavatele</w:t>
      </w: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281B2C" w14:paraId="3DE72009" w14:textId="77777777" w:rsidTr="000C32F6">
        <w:trPr>
          <w:trHeight w:val="93"/>
        </w:trPr>
        <w:tc>
          <w:tcPr>
            <w:tcW w:w="3256" w:type="dxa"/>
          </w:tcPr>
          <w:p w14:paraId="6437F5F9" w14:textId="77777777" w:rsidR="00281B2C" w:rsidRPr="000C32F6" w:rsidRDefault="00281B2C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Název </w:t>
            </w:r>
          </w:p>
        </w:tc>
        <w:tc>
          <w:tcPr>
            <w:tcW w:w="5953" w:type="dxa"/>
          </w:tcPr>
          <w:p w14:paraId="51E44991" w14:textId="55C22148" w:rsidR="00281B2C" w:rsidRPr="000C32F6" w:rsidRDefault="00F44792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lang w:bidi="cs-CZ"/>
              </w:rPr>
              <w:t>CODMES CZ s.r.o.</w:t>
            </w:r>
          </w:p>
        </w:tc>
      </w:tr>
      <w:tr w:rsidR="00281B2C" w14:paraId="6E5B1CD1" w14:textId="77777777" w:rsidTr="000C32F6">
        <w:trPr>
          <w:trHeight w:val="93"/>
        </w:trPr>
        <w:tc>
          <w:tcPr>
            <w:tcW w:w="3256" w:type="dxa"/>
          </w:tcPr>
          <w:p w14:paraId="66C4C35F" w14:textId="77777777" w:rsidR="00281B2C" w:rsidRPr="000C32F6" w:rsidRDefault="00281B2C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Sídlo </w:t>
            </w:r>
          </w:p>
        </w:tc>
        <w:tc>
          <w:tcPr>
            <w:tcW w:w="5953" w:type="dxa"/>
          </w:tcPr>
          <w:p w14:paraId="25880601" w14:textId="5E959F92" w:rsidR="00F44792" w:rsidRPr="000C32F6" w:rsidRDefault="00F44792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Malostranské náměstí 5/28, Praha 1, 180 00</w:t>
            </w:r>
          </w:p>
        </w:tc>
      </w:tr>
      <w:tr w:rsidR="00281B2C" w14:paraId="41C11393" w14:textId="77777777" w:rsidTr="000C32F6">
        <w:trPr>
          <w:trHeight w:val="93"/>
        </w:trPr>
        <w:tc>
          <w:tcPr>
            <w:tcW w:w="3256" w:type="dxa"/>
          </w:tcPr>
          <w:p w14:paraId="386D7091" w14:textId="7F779F66" w:rsidR="00281B2C" w:rsidRPr="000C32F6" w:rsidRDefault="00281B2C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>IČ</w:t>
            </w:r>
            <w:r>
              <w:rPr>
                <w:rFonts w:ascii="Times New Roman" w:hAnsi="Times New Roman" w:cs="Times New Roman"/>
              </w:rPr>
              <w:t>O</w:t>
            </w:r>
            <w:r w:rsidRPr="000C32F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53" w:type="dxa"/>
          </w:tcPr>
          <w:p w14:paraId="59844111" w14:textId="7DC757BC" w:rsidR="00281B2C" w:rsidRPr="000C32F6" w:rsidRDefault="004D2F65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</w:rPr>
              <w:t>27119840</w:t>
            </w:r>
          </w:p>
        </w:tc>
      </w:tr>
      <w:tr w:rsidR="00281B2C" w14:paraId="6E7AA77D" w14:textId="77777777" w:rsidTr="000C32F6">
        <w:trPr>
          <w:trHeight w:val="93"/>
        </w:trPr>
        <w:tc>
          <w:tcPr>
            <w:tcW w:w="3256" w:type="dxa"/>
          </w:tcPr>
          <w:p w14:paraId="2718C58C" w14:textId="0F9DC204" w:rsidR="00281B2C" w:rsidRPr="000C32F6" w:rsidRDefault="00281B2C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Zastoupen</w:t>
            </w:r>
            <w:r w:rsidRPr="000C32F6">
              <w:rPr>
                <w:rFonts w:ascii="Times New Roman" w:hAnsi="Times New Roman" w:cs="Times New Roman"/>
              </w:rPr>
              <w:t xml:space="preserve">á </w:t>
            </w:r>
          </w:p>
        </w:tc>
        <w:tc>
          <w:tcPr>
            <w:tcW w:w="5953" w:type="dxa"/>
          </w:tcPr>
          <w:p w14:paraId="7C5F48D9" w14:textId="2E77C403" w:rsidR="00281B2C" w:rsidRPr="000C32F6" w:rsidRDefault="00F44792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Stanislavou Markovou</w:t>
            </w:r>
            <w:r w:rsidR="00281B2C">
              <w:rPr>
                <w:rFonts w:ascii="Times New Roman" w:hAnsi="Times New Roman" w:cs="Times New Roman"/>
              </w:rPr>
              <w:t>, jednatel</w:t>
            </w:r>
            <w:r>
              <w:rPr>
                <w:rFonts w:ascii="Times New Roman" w:hAnsi="Times New Roman" w:cs="Times New Roman"/>
              </w:rPr>
              <w:t>kou</w:t>
            </w:r>
            <w:r w:rsidR="00281B2C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81B2C" w14:paraId="5A66BF9B" w14:textId="77777777" w:rsidTr="000C32F6">
        <w:trPr>
          <w:trHeight w:val="93"/>
        </w:trPr>
        <w:tc>
          <w:tcPr>
            <w:tcW w:w="3256" w:type="dxa"/>
          </w:tcPr>
          <w:p w14:paraId="72784D95" w14:textId="77777777" w:rsidR="00281B2C" w:rsidRPr="000C32F6" w:rsidRDefault="00281B2C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Právní forma </w:t>
            </w:r>
          </w:p>
        </w:tc>
        <w:tc>
          <w:tcPr>
            <w:tcW w:w="5953" w:type="dxa"/>
          </w:tcPr>
          <w:p w14:paraId="0C4551FB" w14:textId="3E1B5CF4" w:rsidR="00281B2C" w:rsidRPr="000C32F6" w:rsidRDefault="00281B2C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112 - Společnost s ručením omezeným</w:t>
            </w:r>
            <w:r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14:paraId="2EE041A3" w14:textId="77777777" w:rsidTr="000C32F6">
        <w:trPr>
          <w:trHeight w:val="93"/>
        </w:trPr>
        <w:tc>
          <w:tcPr>
            <w:tcW w:w="3256" w:type="dxa"/>
          </w:tcPr>
          <w:p w14:paraId="527A044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lastRenderedPageBreak/>
              <w:t xml:space="preserve">Profil zadavatele </w:t>
            </w:r>
          </w:p>
        </w:tc>
        <w:tc>
          <w:tcPr>
            <w:tcW w:w="5953" w:type="dxa"/>
          </w:tcPr>
          <w:p w14:paraId="2E02721B" w14:textId="0A694C4E" w:rsidR="000C32F6" w:rsidRPr="000C32F6" w:rsidRDefault="00000000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hyperlink r:id="rId11" w:history="1">
              <w:r w:rsidR="004D2F65" w:rsidRPr="00E50C48">
                <w:rPr>
                  <w:rStyle w:val="Hypertextovodkaz"/>
                  <w:rFonts w:ascii="Times New Roman" w:hAnsi="Times New Roman" w:cs="Times New Roman"/>
                </w:rPr>
                <w:t>https://www.e-zakazky.cz/Profil-Zadavatele/07374544-da49-4c81-a543-2f72460205f9</w:t>
              </w:r>
            </w:hyperlink>
          </w:p>
        </w:tc>
      </w:tr>
    </w:tbl>
    <w:p w14:paraId="47FF18AB" w14:textId="19D493F8" w:rsidR="004D0C23" w:rsidRDefault="000C32F6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  <w:r w:rsidR="00E50C48">
        <w:rPr>
          <w:b/>
          <w:sz w:val="24"/>
          <w:szCs w:val="24"/>
          <w:u w:val="single"/>
        </w:rPr>
        <w:t xml:space="preserve">4 </w:t>
      </w:r>
      <w:r w:rsidR="004D0C23" w:rsidRPr="004D0C23">
        <w:rPr>
          <w:b/>
          <w:sz w:val="24"/>
          <w:szCs w:val="24"/>
          <w:u w:val="single"/>
        </w:rPr>
        <w:t>Účel zadávací dokumentace</w:t>
      </w:r>
    </w:p>
    <w:p w14:paraId="2716E57C" w14:textId="77777777" w:rsidR="004D2F65" w:rsidRDefault="004D0C23" w:rsidP="000461B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4D0C23">
        <w:rPr>
          <w:sz w:val="24"/>
          <w:szCs w:val="24"/>
        </w:rPr>
        <w:t xml:space="preserve">Zadávací dokumentace je vypracována jako podklad pro podání nabídek dodavatelů v rámci </w:t>
      </w:r>
      <w:r w:rsidR="00E50C48">
        <w:rPr>
          <w:sz w:val="24"/>
          <w:szCs w:val="24"/>
        </w:rPr>
        <w:t>zjednodušeného podlimitního</w:t>
      </w:r>
      <w:r w:rsidRPr="004D0C23">
        <w:rPr>
          <w:sz w:val="24"/>
          <w:szCs w:val="24"/>
        </w:rPr>
        <w:t xml:space="preserve"> řízení podle zákona na </w:t>
      </w:r>
      <w:r w:rsidR="00E50C48">
        <w:rPr>
          <w:sz w:val="24"/>
          <w:szCs w:val="24"/>
        </w:rPr>
        <w:t>podlimitní</w:t>
      </w:r>
      <w:r w:rsidRPr="004D0C23">
        <w:rPr>
          <w:sz w:val="24"/>
          <w:szCs w:val="24"/>
        </w:rPr>
        <w:t xml:space="preserve"> veřejnou zakázku na </w:t>
      </w:r>
      <w:r w:rsidR="00E50C48">
        <w:rPr>
          <w:sz w:val="24"/>
          <w:szCs w:val="24"/>
        </w:rPr>
        <w:t>služby</w:t>
      </w:r>
      <w:r w:rsidRPr="004D0C23">
        <w:rPr>
          <w:sz w:val="24"/>
          <w:szCs w:val="24"/>
        </w:rPr>
        <w:t xml:space="preserve">. </w:t>
      </w:r>
      <w:r w:rsidR="00281B2C" w:rsidRPr="00281B2C">
        <w:rPr>
          <w:sz w:val="24"/>
          <w:szCs w:val="24"/>
        </w:rPr>
        <w:t xml:space="preserve">Práva, povinnosti či podmínky v této dokumentaci neuvedené se řídí právním řádem České republiky, </w:t>
      </w:r>
      <w:r w:rsidR="00281B2C" w:rsidRPr="004D2F65">
        <w:rPr>
          <w:sz w:val="24"/>
          <w:szCs w:val="24"/>
        </w:rPr>
        <w:t>zákonem a pravidly Operačního programu Podnikání a inovace pro konkurenceschopnost, výzvy č. 8.</w:t>
      </w:r>
    </w:p>
    <w:p w14:paraId="1243EB56" w14:textId="221BFF1E" w:rsidR="000461B6" w:rsidRPr="000461B6" w:rsidRDefault="000461B6" w:rsidP="000461B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461B6">
        <w:rPr>
          <w:sz w:val="24"/>
          <w:szCs w:val="24"/>
        </w:rPr>
        <w:t xml:space="preserve">Podáním nabídky dodavatel zcela a bez výhrad akceptuje podmínky účasti v zadávacím řízení, podmínky průběhu zadávacího řízení, pravidla pro hodnocení nabídek, požadavky zadavatele na obsah, formu a způsob podání nabídky a případné další podmínky, které zadavatel stanovil v zadávací dokumentaci. </w:t>
      </w:r>
    </w:p>
    <w:p w14:paraId="47D3CB90" w14:textId="52A7F651" w:rsidR="004D0C23" w:rsidRDefault="000461B6" w:rsidP="000461B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461B6">
        <w:rPr>
          <w:sz w:val="24"/>
          <w:szCs w:val="24"/>
        </w:rPr>
        <w:t>Od dodavatelů se očekává, že si pečlivě prostudují, splní a dodrží veškeré podmínky, pokyny a termíny vyplývající ze zadávací dokumentace. Práva a povinnosti neuvedené v této zadávací dokumentaci se řídí ZZVZ. Pokud účastníci předloží nabídky, které nebudou splňovat požadavky stanovené v zadávací dokumentaci, budou ze zadávacího řízení vyloučeni. Zadavatel nemůže vzít v úvahu žádnou výhradu účastníka zadávacího řízení k zadávacím podmínkám obsaženou v jeho nabídce.</w:t>
      </w:r>
    </w:p>
    <w:p w14:paraId="214291F2" w14:textId="4873C719" w:rsidR="000C32F6" w:rsidRPr="000C32F6" w:rsidRDefault="00073C06" w:rsidP="000C32F6">
      <w:pPr>
        <w:pStyle w:val="Zkladntext"/>
        <w:tabs>
          <w:tab w:val="left" w:pos="3759"/>
        </w:tabs>
        <w:spacing w:after="120"/>
        <w:ind w:left="113"/>
        <w:jc w:val="both"/>
        <w:rPr>
          <w:b/>
          <w:sz w:val="24"/>
          <w:szCs w:val="24"/>
          <w:u w:val="single"/>
        </w:rPr>
      </w:pPr>
      <w:r w:rsidRPr="00073C06">
        <w:rPr>
          <w:b/>
          <w:sz w:val="24"/>
          <w:szCs w:val="24"/>
          <w:u w:val="single"/>
        </w:rPr>
        <w:t>1.</w:t>
      </w:r>
      <w:r w:rsidR="00E50C48">
        <w:rPr>
          <w:b/>
          <w:sz w:val="24"/>
          <w:szCs w:val="24"/>
          <w:u w:val="single"/>
        </w:rPr>
        <w:t>5</w:t>
      </w:r>
      <w:r w:rsidRPr="00073C06">
        <w:rPr>
          <w:b/>
          <w:sz w:val="24"/>
          <w:szCs w:val="24"/>
          <w:u w:val="single"/>
        </w:rPr>
        <w:t xml:space="preserve"> Financování veřejné zakázky z fondů EU</w:t>
      </w:r>
    </w:p>
    <w:p w14:paraId="69EA4DDF" w14:textId="5C8B8CB9" w:rsidR="0028344E" w:rsidRPr="004D2F65" w:rsidRDefault="000C32F6" w:rsidP="00281B2C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C32F6">
        <w:rPr>
          <w:sz w:val="24"/>
          <w:szCs w:val="24"/>
        </w:rPr>
        <w:t xml:space="preserve"> </w:t>
      </w:r>
      <w:r w:rsidRPr="004D2F65">
        <w:rPr>
          <w:sz w:val="24"/>
          <w:szCs w:val="24"/>
        </w:rPr>
        <w:t xml:space="preserve">Veřejná zakázka je spolufinancovaná prostřednictvím </w:t>
      </w:r>
      <w:r w:rsidR="001768F9" w:rsidRPr="004D2F65">
        <w:rPr>
          <w:sz w:val="24"/>
          <w:szCs w:val="24"/>
        </w:rPr>
        <w:t>Operačního programu Podnikání a inovace pro konkurenceschopnost (</w:t>
      </w:r>
      <w:r w:rsidRPr="004D2F65">
        <w:rPr>
          <w:sz w:val="24"/>
          <w:szCs w:val="24"/>
        </w:rPr>
        <w:t>OP</w:t>
      </w:r>
      <w:r w:rsidR="001768F9" w:rsidRPr="004D2F65">
        <w:rPr>
          <w:sz w:val="24"/>
          <w:szCs w:val="24"/>
        </w:rPr>
        <w:t>PIK</w:t>
      </w:r>
      <w:r w:rsidR="00FD6E1D" w:rsidRPr="004D2F65">
        <w:rPr>
          <w:sz w:val="24"/>
          <w:szCs w:val="24"/>
        </w:rPr>
        <w:t xml:space="preserve">) prostřednictvím výzvy č. </w:t>
      </w:r>
      <w:r w:rsidRPr="004D2F65">
        <w:rPr>
          <w:sz w:val="24"/>
          <w:szCs w:val="24"/>
        </w:rPr>
        <w:t>8 v rámci projektu „</w:t>
      </w:r>
      <w:bookmarkStart w:id="5" w:name="_Hlk120094848"/>
      <w:r w:rsidR="004D2F65" w:rsidRPr="004D2F65">
        <w:rPr>
          <w:sz w:val="24"/>
          <w:szCs w:val="24"/>
          <w:shd w:val="clear" w:color="auto" w:fill="FFFFFF"/>
        </w:rPr>
        <w:t xml:space="preserve">Aplikace </w:t>
      </w:r>
      <w:proofErr w:type="spellStart"/>
      <w:r w:rsidR="004D2F65" w:rsidRPr="004D2F65">
        <w:rPr>
          <w:sz w:val="24"/>
          <w:szCs w:val="24"/>
          <w:shd w:val="clear" w:color="auto" w:fill="FFFFFF"/>
        </w:rPr>
        <w:t>geopolymerů</w:t>
      </w:r>
      <w:proofErr w:type="spellEnd"/>
      <w:r w:rsidR="004D2F65" w:rsidRPr="004D2F65">
        <w:rPr>
          <w:sz w:val="24"/>
          <w:szCs w:val="24"/>
          <w:shd w:val="clear" w:color="auto" w:fill="FFFFFF"/>
        </w:rPr>
        <w:t xml:space="preserve"> v požární bezpečnosti staveb</w:t>
      </w:r>
      <w:bookmarkEnd w:id="5"/>
      <w:r w:rsidR="00663DD0" w:rsidRPr="004D2F65">
        <w:rPr>
          <w:sz w:val="24"/>
          <w:szCs w:val="24"/>
        </w:rPr>
        <w:t xml:space="preserve">“, </w:t>
      </w:r>
      <w:proofErr w:type="spellStart"/>
      <w:r w:rsidR="00663DD0" w:rsidRPr="004D2F65">
        <w:rPr>
          <w:sz w:val="24"/>
          <w:szCs w:val="24"/>
        </w:rPr>
        <w:t>r</w:t>
      </w:r>
      <w:r w:rsidRPr="004D2F65">
        <w:rPr>
          <w:sz w:val="24"/>
          <w:szCs w:val="24"/>
        </w:rPr>
        <w:t>eg</w:t>
      </w:r>
      <w:proofErr w:type="spellEnd"/>
      <w:r w:rsidRPr="004D2F65">
        <w:rPr>
          <w:sz w:val="24"/>
          <w:szCs w:val="24"/>
        </w:rPr>
        <w:t xml:space="preserve">. č. projektu: </w:t>
      </w:r>
      <w:bookmarkStart w:id="6" w:name="_Hlk120094876"/>
      <w:r w:rsidR="004D2F65" w:rsidRPr="004D2F65">
        <w:rPr>
          <w:sz w:val="24"/>
          <w:szCs w:val="24"/>
          <w:shd w:val="clear" w:color="auto" w:fill="FFFFFF"/>
        </w:rPr>
        <w:t>CZ.01.1.02/0.0/0.0/21_374/0026819</w:t>
      </w:r>
      <w:r w:rsidR="004D2F65" w:rsidRPr="004D2F65">
        <w:rPr>
          <w:sz w:val="24"/>
          <w:szCs w:val="24"/>
        </w:rPr>
        <w:t xml:space="preserve"> </w:t>
      </w:r>
      <w:bookmarkEnd w:id="6"/>
      <w:r w:rsidRPr="004D2F65">
        <w:rPr>
          <w:sz w:val="24"/>
          <w:szCs w:val="24"/>
        </w:rPr>
        <w:t>(dále jen „</w:t>
      </w:r>
      <w:r w:rsidRPr="004D2F65">
        <w:rPr>
          <w:b/>
          <w:sz w:val="24"/>
          <w:szCs w:val="24"/>
        </w:rPr>
        <w:t>Projekt</w:t>
      </w:r>
      <w:r w:rsidRPr="004D2F65">
        <w:rPr>
          <w:sz w:val="24"/>
          <w:szCs w:val="24"/>
        </w:rPr>
        <w:t>“).</w:t>
      </w:r>
    </w:p>
    <w:p w14:paraId="45AA35A7" w14:textId="39DE5825" w:rsidR="00C13304" w:rsidRDefault="00073C06" w:rsidP="00073C06">
      <w:pPr>
        <w:pStyle w:val="Zkladntext"/>
        <w:spacing w:after="120"/>
        <w:ind w:left="113"/>
        <w:rPr>
          <w:b/>
          <w:sz w:val="24"/>
          <w:szCs w:val="24"/>
          <w:u w:val="single"/>
        </w:rPr>
      </w:pPr>
      <w:r w:rsidRPr="00073C06">
        <w:rPr>
          <w:b/>
          <w:sz w:val="24"/>
          <w:szCs w:val="24"/>
        </w:rPr>
        <w:t>1.</w:t>
      </w:r>
      <w:r w:rsidR="00E50C48">
        <w:rPr>
          <w:b/>
          <w:sz w:val="24"/>
          <w:szCs w:val="24"/>
        </w:rPr>
        <w:t>6</w:t>
      </w:r>
      <w:r w:rsidRPr="00073C06">
        <w:rPr>
          <w:b/>
          <w:sz w:val="24"/>
          <w:szCs w:val="24"/>
        </w:rPr>
        <w:t xml:space="preserve"> </w:t>
      </w:r>
      <w:r w:rsidRPr="00073C06">
        <w:rPr>
          <w:b/>
          <w:sz w:val="24"/>
          <w:szCs w:val="24"/>
          <w:u w:val="single"/>
        </w:rPr>
        <w:t xml:space="preserve">Elektronický nástroj </w:t>
      </w:r>
      <w:proofErr w:type="spellStart"/>
      <w:r w:rsidR="00452E67">
        <w:rPr>
          <w:b/>
          <w:sz w:val="24"/>
          <w:szCs w:val="24"/>
          <w:u w:val="single"/>
        </w:rPr>
        <w:t>eZAKAZKY</w:t>
      </w:r>
      <w:proofErr w:type="spellEnd"/>
    </w:p>
    <w:p w14:paraId="6E774A57" w14:textId="1389C213" w:rsidR="00073C06" w:rsidRDefault="00073C06" w:rsidP="00073C06">
      <w:pPr>
        <w:pStyle w:val="Zkladntext"/>
        <w:spacing w:after="120" w:line="276" w:lineRule="auto"/>
        <w:ind w:left="113"/>
        <w:jc w:val="both"/>
        <w:rPr>
          <w:sz w:val="24"/>
          <w:szCs w:val="24"/>
        </w:rPr>
      </w:pPr>
      <w:r w:rsidRPr="00073C06">
        <w:rPr>
          <w:sz w:val="24"/>
          <w:szCs w:val="24"/>
        </w:rPr>
        <w:t xml:space="preserve">Veškeré úkony v rámci zadávacího řízení se provádějí elektronicky prostřednictvím elektronického nástroje </w:t>
      </w:r>
      <w:proofErr w:type="spellStart"/>
      <w:r w:rsidR="00452E67">
        <w:rPr>
          <w:sz w:val="24"/>
          <w:szCs w:val="24"/>
        </w:rPr>
        <w:t>eZAKAZKY</w:t>
      </w:r>
      <w:proofErr w:type="spellEnd"/>
      <w:r w:rsidRPr="00073C06">
        <w:rPr>
          <w:sz w:val="24"/>
          <w:szCs w:val="24"/>
        </w:rPr>
        <w:t xml:space="preserve">, </w:t>
      </w:r>
      <w:r w:rsidR="00752605">
        <w:rPr>
          <w:sz w:val="24"/>
          <w:szCs w:val="24"/>
        </w:rPr>
        <w:t xml:space="preserve">datovou schránkou nebo e-mailem se zaručeným elektronickým podpisem, </w:t>
      </w:r>
      <w:r w:rsidRPr="00073C06">
        <w:rPr>
          <w:sz w:val="24"/>
          <w:szCs w:val="24"/>
        </w:rPr>
        <w:t xml:space="preserve">nestanoví-li </w:t>
      </w:r>
      <w:r w:rsidR="00874BC4">
        <w:rPr>
          <w:sz w:val="24"/>
          <w:szCs w:val="24"/>
        </w:rPr>
        <w:t xml:space="preserve">zákon nebo </w:t>
      </w:r>
      <w:r w:rsidRPr="00073C06">
        <w:rPr>
          <w:sz w:val="24"/>
          <w:szCs w:val="24"/>
        </w:rPr>
        <w:t xml:space="preserve">zadavatel v zadávacích podmínkách jinak. Zadavatel dodavatele upozorňuje, že pro plné využití všech možností elektronického nástroje </w:t>
      </w:r>
      <w:proofErr w:type="spellStart"/>
      <w:r w:rsidR="005012A0">
        <w:rPr>
          <w:sz w:val="24"/>
          <w:szCs w:val="24"/>
        </w:rPr>
        <w:t>eZAKAZKY</w:t>
      </w:r>
      <w:proofErr w:type="spellEnd"/>
      <w:r w:rsidR="00B83761">
        <w:rPr>
          <w:sz w:val="24"/>
          <w:szCs w:val="24"/>
        </w:rPr>
        <w:t xml:space="preserve"> je třeba provést </w:t>
      </w:r>
      <w:r w:rsidRPr="00073C06">
        <w:rPr>
          <w:sz w:val="24"/>
          <w:szCs w:val="24"/>
        </w:rPr>
        <w:t>a dokončit tzv. registraci dodavatele.</w:t>
      </w:r>
      <w:r w:rsidR="00B83761" w:rsidRPr="00B83761">
        <w:rPr>
          <w:sz w:val="24"/>
          <w:szCs w:val="24"/>
        </w:rPr>
        <w:t xml:space="preserve"> Zadavatel upozorňuje dodavatele, že registrace není okamžitá a podléhá schválení administrátorem systému.</w:t>
      </w:r>
      <w:r w:rsidR="007F73B8">
        <w:rPr>
          <w:sz w:val="24"/>
          <w:szCs w:val="24"/>
        </w:rPr>
        <w:t xml:space="preserve"> Podmínky a informace </w:t>
      </w:r>
      <w:r w:rsidR="007F73B8" w:rsidRPr="004D2F65">
        <w:rPr>
          <w:sz w:val="24"/>
          <w:szCs w:val="24"/>
        </w:rPr>
        <w:t xml:space="preserve">týkající se registrace dodavatele jsou dostupné na </w:t>
      </w:r>
      <w:hyperlink r:id="rId12" w:history="1">
        <w:r w:rsidR="004D2F65">
          <w:rPr>
            <w:rStyle w:val="Hypertextovodkaz"/>
            <w:sz w:val="24"/>
            <w:szCs w:val="24"/>
          </w:rPr>
          <w:t>https://www.e-zakazky.cz/registrace-dodavatel</w:t>
        </w:r>
      </w:hyperlink>
      <w:r w:rsidR="004D2F65">
        <w:rPr>
          <w:sz w:val="24"/>
          <w:szCs w:val="24"/>
        </w:rPr>
        <w:t>.</w:t>
      </w:r>
    </w:p>
    <w:p w14:paraId="4DB8C753" w14:textId="12C20A84" w:rsidR="005F37E7" w:rsidRPr="00073C06" w:rsidRDefault="00F816EC" w:rsidP="005012A0">
      <w:pPr>
        <w:pStyle w:val="Zkladntext"/>
        <w:spacing w:line="276" w:lineRule="auto"/>
        <w:ind w:left="113"/>
        <w:jc w:val="both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C29C8A5" wp14:editId="14231CBE">
                <wp:simplePos x="0" y="0"/>
                <wp:positionH relativeFrom="page">
                  <wp:posOffset>866140</wp:posOffset>
                </wp:positionH>
                <wp:positionV relativeFrom="paragraph">
                  <wp:posOffset>868680</wp:posOffset>
                </wp:positionV>
                <wp:extent cx="5857875" cy="285750"/>
                <wp:effectExtent l="0" t="0" r="28575" b="19050"/>
                <wp:wrapTopAndBottom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857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905E9" w14:textId="3FC3515F" w:rsidR="003C5D6F" w:rsidRPr="002E10F7" w:rsidRDefault="003C5D6F" w:rsidP="00B83761">
                            <w:pPr>
                              <w:pStyle w:val="Zkladntext"/>
                              <w:spacing w:before="60" w:line="276" w:lineRule="auto"/>
                              <w:ind w:left="17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7" w:name="_bookmark1"/>
                            <w:bookmarkEnd w:id="7"/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PŘEDMĚT PLNĚNÍ VEŘEJNÉ ZAKÁZKY</w:t>
                            </w:r>
                          </w:p>
                          <w:p w14:paraId="3D552379" w14:textId="41744F75" w:rsidR="003C5D6F" w:rsidRPr="00E03213" w:rsidRDefault="003C5D6F" w:rsidP="00C13304">
                            <w:pPr>
                              <w:tabs>
                                <w:tab w:val="left" w:pos="2594"/>
                              </w:tabs>
                              <w:spacing w:line="252" w:lineRule="exact"/>
                              <w:ind w:left="216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9C8A5" id="Text Box 28" o:spid="_x0000_s1028" type="#_x0000_t202" style="position:absolute;left:0;text-align:left;margin-left:68.2pt;margin-top:68.4pt;width:461.25pt;height:22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" fillcolor="#d9d9d9" strokeweight=".48pt">
                <v:textbox inset="0,0,0,0">
                  <w:txbxContent>
                    <w:p w14:paraId="261905E9" w14:textId="3FC3515F" w:rsidR="003C5D6F" w:rsidRPr="002E10F7" w:rsidRDefault="003C5D6F" w:rsidP="00B83761">
                      <w:pPr>
                        <w:pStyle w:val="Zkladntext"/>
                        <w:spacing w:before="60" w:line="276" w:lineRule="auto"/>
                        <w:ind w:left="170"/>
                        <w:jc w:val="center"/>
                        <w:rPr>
                          <w:b/>
                          <w:bCs/>
                        </w:rPr>
                      </w:pPr>
                      <w:bookmarkStart w:id="8" w:name="_bookmark1"/>
                      <w:bookmarkEnd w:id="8"/>
                      <w:r w:rsidRPr="00E03213">
                        <w:rPr>
                          <w:b/>
                          <w:sz w:val="24"/>
                          <w:szCs w:val="24"/>
                        </w:rPr>
                        <w:t>2.</w:t>
                      </w:r>
                      <w:r w:rsidRPr="00E0321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PŘEDMĚT PLNĚNÍ VEŘEJNÉ ZAKÁZKY</w:t>
                      </w:r>
                    </w:p>
                    <w:p w14:paraId="3D552379" w14:textId="41744F75" w:rsidR="003C5D6F" w:rsidRPr="00E03213" w:rsidRDefault="003C5D6F" w:rsidP="00C13304">
                      <w:pPr>
                        <w:tabs>
                          <w:tab w:val="left" w:pos="2594"/>
                        </w:tabs>
                        <w:spacing w:line="252" w:lineRule="exact"/>
                        <w:ind w:left="2169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F37E7">
        <w:rPr>
          <w:sz w:val="24"/>
          <w:szCs w:val="24"/>
        </w:rPr>
        <w:t xml:space="preserve">Dodavatel je povinen provést registraci v elektronickém nástroji. Podrobné informace o ovládání systému naleznete na </w:t>
      </w:r>
      <w:hyperlink r:id="rId13" w:history="1">
        <w:r w:rsidR="00452E67">
          <w:rPr>
            <w:rStyle w:val="Hypertextovodkaz"/>
            <w:sz w:val="24"/>
            <w:szCs w:val="24"/>
          </w:rPr>
          <w:t>https://www.e-zakazky.cz/</w:t>
        </w:r>
      </w:hyperlink>
      <w:r w:rsidR="005F37E7">
        <w:rPr>
          <w:sz w:val="24"/>
          <w:szCs w:val="24"/>
        </w:rPr>
        <w:t>.</w:t>
      </w:r>
    </w:p>
    <w:p w14:paraId="2DD9136C" w14:textId="0D59B4B0" w:rsidR="00C13304" w:rsidRPr="00752605" w:rsidRDefault="00C13304" w:rsidP="005012A0">
      <w:pPr>
        <w:pStyle w:val="Zkladntext"/>
        <w:spacing w:line="276" w:lineRule="auto"/>
        <w:ind w:left="113"/>
        <w:jc w:val="both"/>
        <w:rPr>
          <w:sz w:val="24"/>
          <w:szCs w:val="24"/>
        </w:rPr>
      </w:pPr>
    </w:p>
    <w:p w14:paraId="7BCAE235" w14:textId="77777777" w:rsidR="00C13304" w:rsidRDefault="00C13304" w:rsidP="005012A0">
      <w:pPr>
        <w:pStyle w:val="Zkladntext"/>
        <w:rPr>
          <w:sz w:val="10"/>
        </w:rPr>
      </w:pPr>
    </w:p>
    <w:p w14:paraId="2079A970" w14:textId="541C185A" w:rsidR="006A622C" w:rsidRDefault="00AB4EB8" w:rsidP="006A622C">
      <w:pPr>
        <w:pStyle w:val="Zkladntext"/>
        <w:spacing w:after="120" w:line="278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2.1</w:t>
      </w:r>
      <w:r w:rsidR="00444DD9" w:rsidRPr="00444DD9">
        <w:rPr>
          <w:b/>
          <w:sz w:val="24"/>
          <w:szCs w:val="24"/>
          <w:u w:val="single"/>
        </w:rPr>
        <w:t xml:space="preserve"> Předmět veřejné zakázky</w:t>
      </w:r>
    </w:p>
    <w:p w14:paraId="531014D2" w14:textId="77777777" w:rsidR="00181989" w:rsidRDefault="00181989" w:rsidP="00181989">
      <w:pPr>
        <w:rPr>
          <w:sz w:val="24"/>
          <w:szCs w:val="24"/>
        </w:rPr>
      </w:pPr>
    </w:p>
    <w:p w14:paraId="169D18BB" w14:textId="74871240" w:rsidR="00181989" w:rsidRPr="00181989" w:rsidRDefault="00181989" w:rsidP="00181989">
      <w:pPr>
        <w:rPr>
          <w:b/>
          <w:bCs/>
          <w:sz w:val="24"/>
          <w:szCs w:val="24"/>
        </w:rPr>
      </w:pPr>
      <w:bookmarkStart w:id="9" w:name="_Hlk120095235"/>
      <w:r w:rsidRPr="00181989">
        <w:rPr>
          <w:sz w:val="24"/>
          <w:szCs w:val="24"/>
        </w:rPr>
        <w:lastRenderedPageBreak/>
        <w:t xml:space="preserve">Předmětem plnění veřejné zakázky </w:t>
      </w:r>
      <w:bookmarkStart w:id="10" w:name="_Hlk120096199"/>
      <w:r w:rsidRPr="00181989">
        <w:rPr>
          <w:sz w:val="24"/>
          <w:szCs w:val="24"/>
        </w:rPr>
        <w:t>jsou certifikované zkoušky požární odolnosti ochrany ocelových konstrukcí dle normy EN 13381-4</w:t>
      </w:r>
      <w:bookmarkEnd w:id="10"/>
      <w:r w:rsidRPr="00181989">
        <w:rPr>
          <w:sz w:val="24"/>
          <w:szCs w:val="24"/>
        </w:rPr>
        <w:t>.</w:t>
      </w:r>
    </w:p>
    <w:bookmarkEnd w:id="9"/>
    <w:p w14:paraId="5E32864F" w14:textId="77777777" w:rsidR="00EC7DA4" w:rsidRDefault="00EC7DA4" w:rsidP="004D770F">
      <w:pPr>
        <w:pStyle w:val="Nadpis2"/>
        <w:tabs>
          <w:tab w:val="left" w:pos="860"/>
        </w:tabs>
        <w:ind w:left="113"/>
        <w:rPr>
          <w:sz w:val="24"/>
          <w:szCs w:val="24"/>
        </w:rPr>
      </w:pPr>
    </w:p>
    <w:p w14:paraId="2D1E57D9" w14:textId="5F022E83" w:rsidR="00EC7DA4" w:rsidRPr="00EC7DA4" w:rsidRDefault="00EC7DA4" w:rsidP="00EC7DA4">
      <w:pPr>
        <w:pStyle w:val="Nadpis2"/>
        <w:tabs>
          <w:tab w:val="left" w:pos="860"/>
        </w:tabs>
        <w:ind w:left="0"/>
        <w:jc w:val="both"/>
        <w:rPr>
          <w:b w:val="0"/>
          <w:bCs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Předmět plnění je dále specifikován v příloze č. 2 Zadávací </w:t>
      </w:r>
      <w:proofErr w:type="gramStart"/>
      <w:r>
        <w:rPr>
          <w:b w:val="0"/>
          <w:sz w:val="24"/>
          <w:szCs w:val="24"/>
          <w:u w:val="none"/>
        </w:rPr>
        <w:t xml:space="preserve">dokumentace - </w:t>
      </w:r>
      <w:r w:rsidRPr="00FD6E1D">
        <w:rPr>
          <w:b w:val="0"/>
          <w:sz w:val="24"/>
          <w:szCs w:val="24"/>
          <w:u w:val="none"/>
        </w:rPr>
        <w:t>Závazný</w:t>
      </w:r>
      <w:proofErr w:type="gramEnd"/>
      <w:r w:rsidRPr="00FD6E1D">
        <w:rPr>
          <w:b w:val="0"/>
          <w:sz w:val="24"/>
          <w:szCs w:val="24"/>
          <w:u w:val="none"/>
        </w:rPr>
        <w:t xml:space="preserve"> návrh smlouvy včetně jejích příloh</w:t>
      </w:r>
      <w:r w:rsidRPr="000A129E">
        <w:rPr>
          <w:bCs w:val="0"/>
          <w:sz w:val="24"/>
          <w:szCs w:val="24"/>
          <w:u w:val="none"/>
        </w:rPr>
        <w:t xml:space="preserve"> </w:t>
      </w:r>
      <w:r w:rsidRPr="000A129E">
        <w:rPr>
          <w:b w:val="0"/>
          <w:sz w:val="24"/>
          <w:szCs w:val="24"/>
          <w:u w:val="none"/>
        </w:rPr>
        <w:t xml:space="preserve">a v příloze č. </w:t>
      </w:r>
      <w:r>
        <w:rPr>
          <w:b w:val="0"/>
          <w:sz w:val="24"/>
          <w:szCs w:val="24"/>
          <w:u w:val="none"/>
        </w:rPr>
        <w:t>7</w:t>
      </w:r>
      <w:r w:rsidRPr="000A129E">
        <w:rPr>
          <w:b w:val="0"/>
          <w:sz w:val="24"/>
          <w:szCs w:val="24"/>
          <w:u w:val="none"/>
        </w:rPr>
        <w:t xml:space="preserve"> ZD, kde je upřesněn</w:t>
      </w:r>
      <w:r>
        <w:rPr>
          <w:b w:val="0"/>
          <w:sz w:val="24"/>
          <w:szCs w:val="24"/>
          <w:u w:val="none"/>
        </w:rPr>
        <w:t xml:space="preserve"> popis vzorků určených k certifikovanému zkoušení požární odolnosti ochrany ocelových konstrukcí dle normy </w:t>
      </w:r>
      <w:r w:rsidRPr="00EC7DA4">
        <w:rPr>
          <w:b w:val="0"/>
          <w:bCs w:val="0"/>
          <w:sz w:val="24"/>
          <w:szCs w:val="24"/>
          <w:u w:val="none"/>
        </w:rPr>
        <w:t>EN 13381-4.</w:t>
      </w:r>
    </w:p>
    <w:p w14:paraId="5AE3B984" w14:textId="77777777" w:rsidR="00EC7DA4" w:rsidRDefault="00EC7DA4" w:rsidP="004D770F">
      <w:pPr>
        <w:pStyle w:val="Nadpis2"/>
        <w:tabs>
          <w:tab w:val="left" w:pos="860"/>
        </w:tabs>
        <w:ind w:left="113"/>
        <w:rPr>
          <w:sz w:val="24"/>
          <w:szCs w:val="24"/>
        </w:rPr>
      </w:pPr>
    </w:p>
    <w:p w14:paraId="74E009CF" w14:textId="535765A8" w:rsidR="00C13304" w:rsidRPr="009B68EE" w:rsidRDefault="007A04D5" w:rsidP="004D770F">
      <w:pPr>
        <w:pStyle w:val="Nadpis2"/>
        <w:tabs>
          <w:tab w:val="left" w:pos="860"/>
        </w:tabs>
        <w:ind w:left="113"/>
        <w:rPr>
          <w:sz w:val="24"/>
          <w:szCs w:val="24"/>
        </w:rPr>
      </w:pPr>
      <w:r w:rsidRPr="009B68EE">
        <w:rPr>
          <w:sz w:val="24"/>
          <w:szCs w:val="24"/>
        </w:rPr>
        <w:t>2.</w:t>
      </w:r>
      <w:r w:rsidR="00AB4EB8" w:rsidRPr="009B68EE">
        <w:rPr>
          <w:sz w:val="24"/>
          <w:szCs w:val="24"/>
        </w:rPr>
        <w:t>2</w:t>
      </w:r>
      <w:r w:rsidRPr="009B68EE">
        <w:rPr>
          <w:sz w:val="24"/>
          <w:szCs w:val="24"/>
        </w:rPr>
        <w:t xml:space="preserve"> </w:t>
      </w:r>
      <w:r w:rsidR="00C13304" w:rsidRPr="009B68EE">
        <w:rPr>
          <w:sz w:val="24"/>
          <w:szCs w:val="24"/>
        </w:rPr>
        <w:t>Klasifikace předmětu veřejné</w:t>
      </w:r>
      <w:r w:rsidR="00C13304" w:rsidRPr="009B68EE">
        <w:rPr>
          <w:spacing w:val="-1"/>
          <w:sz w:val="24"/>
          <w:szCs w:val="24"/>
        </w:rPr>
        <w:t xml:space="preserve"> </w:t>
      </w:r>
      <w:r w:rsidR="00C13304" w:rsidRPr="009B68EE">
        <w:rPr>
          <w:sz w:val="24"/>
          <w:szCs w:val="24"/>
        </w:rPr>
        <w:t>zakázky</w:t>
      </w:r>
    </w:p>
    <w:p w14:paraId="51E53CFD" w14:textId="611F5B5C" w:rsidR="00C13304" w:rsidRDefault="00C13304" w:rsidP="0054017B">
      <w:pPr>
        <w:pStyle w:val="Zkladntext"/>
        <w:spacing w:before="100" w:beforeAutospacing="1" w:after="120" w:line="276" w:lineRule="auto"/>
        <w:ind w:left="113"/>
        <w:rPr>
          <w:sz w:val="24"/>
          <w:szCs w:val="24"/>
        </w:rPr>
      </w:pPr>
      <w:r w:rsidRPr="00CA1B77">
        <w:rPr>
          <w:sz w:val="24"/>
          <w:szCs w:val="24"/>
        </w:rPr>
        <w:t>Klasifikace předmětu dle nařízení Evropského parlamentu a Rady č. 2495/2002</w:t>
      </w:r>
      <w:r w:rsidR="00DA29B7">
        <w:rPr>
          <w:sz w:val="24"/>
          <w:szCs w:val="24"/>
        </w:rPr>
        <w:t xml:space="preserve"> </w:t>
      </w:r>
      <w:r w:rsidRPr="00CA1B77">
        <w:rPr>
          <w:sz w:val="24"/>
          <w:szCs w:val="24"/>
        </w:rPr>
        <w:t>– kódy</w:t>
      </w:r>
      <w:r w:rsidRPr="00CA1B77">
        <w:rPr>
          <w:spacing w:val="-3"/>
          <w:sz w:val="24"/>
          <w:szCs w:val="24"/>
        </w:rPr>
        <w:t xml:space="preserve"> </w:t>
      </w:r>
      <w:r w:rsidRPr="00EC7DA4">
        <w:rPr>
          <w:color w:val="FF0000"/>
          <w:sz w:val="24"/>
          <w:szCs w:val="24"/>
        </w:rPr>
        <w:t>CPV</w:t>
      </w:r>
      <w:r w:rsidRPr="00CA1B77">
        <w:rPr>
          <w:sz w:val="24"/>
          <w:szCs w:val="24"/>
        </w:rPr>
        <w:t>:</w:t>
      </w:r>
    </w:p>
    <w:p w14:paraId="7527C936" w14:textId="77777777" w:rsidR="0028344E" w:rsidRPr="009B68EE" w:rsidRDefault="0028344E" w:rsidP="00BD5EF6">
      <w:pPr>
        <w:pStyle w:val="Zkladntext"/>
        <w:spacing w:before="1" w:after="120" w:line="276" w:lineRule="auto"/>
        <w:jc w:val="both"/>
        <w:rPr>
          <w:sz w:val="24"/>
          <w:szCs w:val="24"/>
        </w:rPr>
      </w:pPr>
    </w:p>
    <w:tbl>
      <w:tblPr>
        <w:tblStyle w:val="Mkatabulky"/>
        <w:tblW w:w="9378" w:type="dxa"/>
        <w:tblInd w:w="-34" w:type="dxa"/>
        <w:tblLook w:val="04A0" w:firstRow="1" w:lastRow="0" w:firstColumn="1" w:lastColumn="0" w:noHBand="0" w:noVBand="1"/>
      </w:tblPr>
      <w:tblGrid>
        <w:gridCol w:w="9378"/>
      </w:tblGrid>
      <w:tr w:rsidR="00FF1E95" w14:paraId="4734496B" w14:textId="77777777" w:rsidTr="00F816EC">
        <w:trPr>
          <w:trHeight w:val="426"/>
        </w:trPr>
        <w:tc>
          <w:tcPr>
            <w:tcW w:w="9378" w:type="dxa"/>
            <w:shd w:val="clear" w:color="auto" w:fill="D9D9D9" w:themeFill="background1" w:themeFillShade="D9"/>
          </w:tcPr>
          <w:p w14:paraId="518DC7BC" w14:textId="77777777" w:rsidR="00FF1E95" w:rsidRPr="00E03213" w:rsidRDefault="00FF1E95" w:rsidP="005A425A">
            <w:pPr>
              <w:spacing w:before="60"/>
              <w:rPr>
                <w:b/>
                <w:sz w:val="24"/>
                <w:szCs w:val="24"/>
              </w:rPr>
            </w:pPr>
            <w:r>
              <w:t xml:space="preserve">                        </w:t>
            </w:r>
            <w:r>
              <w:rPr>
                <w:b/>
                <w:sz w:val="24"/>
                <w:szCs w:val="24"/>
              </w:rPr>
              <w:t>3. PŘEDPOKLÁDANÁ HODNOTA VEŘEJNÉ ZAKÁZKY</w:t>
            </w:r>
          </w:p>
        </w:tc>
      </w:tr>
    </w:tbl>
    <w:p w14:paraId="7E6FB43B" w14:textId="77777777" w:rsidR="00DF2FA3" w:rsidRDefault="00DF2FA3" w:rsidP="00FF1E95">
      <w:pPr>
        <w:tabs>
          <w:tab w:val="left" w:pos="2730"/>
        </w:tabs>
        <w:spacing w:after="120" w:line="276" w:lineRule="auto"/>
        <w:ind w:left="113"/>
        <w:jc w:val="both"/>
        <w:rPr>
          <w:sz w:val="24"/>
          <w:szCs w:val="24"/>
        </w:rPr>
      </w:pPr>
    </w:p>
    <w:p w14:paraId="1C56A199" w14:textId="7C93E9FE" w:rsidR="000035C2" w:rsidRDefault="00FF1E95" w:rsidP="00847C97">
      <w:pPr>
        <w:tabs>
          <w:tab w:val="left" w:pos="2730"/>
        </w:tabs>
        <w:spacing w:line="276" w:lineRule="auto"/>
        <w:ind w:left="113"/>
        <w:jc w:val="both"/>
        <w:rPr>
          <w:bCs/>
          <w:sz w:val="24"/>
          <w:szCs w:val="24"/>
        </w:rPr>
      </w:pPr>
      <w:r w:rsidRPr="000035C2">
        <w:rPr>
          <w:sz w:val="24"/>
          <w:szCs w:val="24"/>
        </w:rPr>
        <w:t xml:space="preserve">Předpokládaná hodnota veřejné zakázky je </w:t>
      </w:r>
      <w:r w:rsidR="00F44792">
        <w:rPr>
          <w:bCs/>
        </w:rPr>
        <w:t>1 150 000</w:t>
      </w:r>
      <w:r w:rsidR="002172A3" w:rsidRPr="002172A3">
        <w:rPr>
          <w:bCs/>
        </w:rPr>
        <w:t xml:space="preserve"> </w:t>
      </w:r>
      <w:proofErr w:type="gramStart"/>
      <w:r w:rsidR="002172A3" w:rsidRPr="002172A3">
        <w:rPr>
          <w:bCs/>
        </w:rPr>
        <w:t>Kč</w:t>
      </w:r>
      <w:r w:rsidR="00847C97">
        <w:rPr>
          <w:bCs/>
          <w:sz w:val="24"/>
          <w:szCs w:val="24"/>
        </w:rPr>
        <w:t>,-</w:t>
      </w:r>
      <w:proofErr w:type="gramEnd"/>
      <w:r w:rsidR="00847C97">
        <w:rPr>
          <w:bCs/>
          <w:sz w:val="24"/>
          <w:szCs w:val="24"/>
        </w:rPr>
        <w:t xml:space="preserve"> Kč bez DPH.</w:t>
      </w:r>
    </w:p>
    <w:p w14:paraId="67391A34" w14:textId="77777777" w:rsidR="0060229F" w:rsidRPr="000035C2" w:rsidRDefault="0060229F" w:rsidP="00847C97">
      <w:pPr>
        <w:tabs>
          <w:tab w:val="left" w:pos="2730"/>
        </w:tabs>
        <w:spacing w:line="276" w:lineRule="auto"/>
        <w:ind w:left="113"/>
        <w:jc w:val="both"/>
        <w:rPr>
          <w:sz w:val="24"/>
          <w:szCs w:val="24"/>
        </w:rPr>
      </w:pPr>
    </w:p>
    <w:p w14:paraId="453FFA21" w14:textId="77777777" w:rsidR="00DF2FA3" w:rsidRDefault="00DF2FA3" w:rsidP="000035C2">
      <w:pPr>
        <w:tabs>
          <w:tab w:val="left" w:pos="2730"/>
        </w:tabs>
        <w:spacing w:after="120" w:line="276" w:lineRule="auto"/>
        <w:jc w:val="both"/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1395" w:tblpY="-322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D733C2" w14:paraId="4BB09184" w14:textId="77777777" w:rsidTr="00F816EC">
        <w:tc>
          <w:tcPr>
            <w:tcW w:w="9322" w:type="dxa"/>
            <w:shd w:val="clear" w:color="auto" w:fill="D9D9D9" w:themeFill="background1" w:themeFillShade="D9"/>
          </w:tcPr>
          <w:p w14:paraId="354FA66E" w14:textId="77777777" w:rsidR="00D733C2" w:rsidRPr="004D770F" w:rsidRDefault="00D733C2" w:rsidP="00D733C2">
            <w:pPr>
              <w:tabs>
                <w:tab w:val="left" w:pos="2730"/>
              </w:tabs>
              <w:spacing w:before="60" w:line="276" w:lineRule="auto"/>
              <w:jc w:val="center"/>
              <w:rPr>
                <w:b/>
                <w:sz w:val="24"/>
                <w:szCs w:val="24"/>
              </w:rPr>
            </w:pPr>
            <w:r w:rsidRPr="004D770F">
              <w:rPr>
                <w:b/>
                <w:sz w:val="24"/>
                <w:szCs w:val="24"/>
              </w:rPr>
              <w:t>4. DOBA A MÍSTO PLNĚNÍ VEŘEJNÉ ZAKÁZKY</w:t>
            </w:r>
          </w:p>
        </w:tc>
      </w:tr>
    </w:tbl>
    <w:p w14:paraId="3987B086" w14:textId="77777777" w:rsidR="00DF2FA3" w:rsidRPr="00DF2FA3" w:rsidRDefault="00DF2FA3" w:rsidP="000035C2">
      <w:pPr>
        <w:pStyle w:val="Zkladntext"/>
        <w:spacing w:line="278" w:lineRule="auto"/>
        <w:ind w:left="113"/>
        <w:rPr>
          <w:b/>
          <w:sz w:val="24"/>
          <w:szCs w:val="24"/>
          <w:u w:val="single"/>
        </w:rPr>
      </w:pPr>
      <w:r w:rsidRPr="00DF2FA3">
        <w:rPr>
          <w:b/>
          <w:sz w:val="24"/>
          <w:szCs w:val="24"/>
          <w:u w:val="single"/>
        </w:rPr>
        <w:t>4.1 Předpokládaná doba plnění veřejné zakázky</w:t>
      </w:r>
    </w:p>
    <w:p w14:paraId="258BCCD6" w14:textId="23EC0AF7" w:rsidR="00DF2FA3" w:rsidRPr="004D770F" w:rsidRDefault="00DF2FA3" w:rsidP="00DF2FA3">
      <w:pPr>
        <w:pStyle w:val="Zkladntext"/>
        <w:spacing w:before="120" w:after="120" w:line="278" w:lineRule="auto"/>
        <w:ind w:left="113"/>
        <w:jc w:val="both"/>
        <w:rPr>
          <w:sz w:val="24"/>
          <w:szCs w:val="24"/>
        </w:rPr>
      </w:pPr>
      <w:r w:rsidRPr="004D770F">
        <w:rPr>
          <w:sz w:val="24"/>
          <w:szCs w:val="24"/>
        </w:rPr>
        <w:t xml:space="preserve">Termín zahájení plnění veřejné zakázky je podmíněn zadáním zakázky. </w:t>
      </w:r>
    </w:p>
    <w:p w14:paraId="0804E83F" w14:textId="17AE5031" w:rsidR="000A47BC" w:rsidRPr="000A47BC" w:rsidRDefault="000A47BC" w:rsidP="000A47BC">
      <w:pPr>
        <w:pStyle w:val="Zkladntext"/>
        <w:spacing w:before="120" w:after="120" w:line="278" w:lineRule="auto"/>
        <w:ind w:left="113"/>
        <w:jc w:val="both"/>
        <w:rPr>
          <w:sz w:val="24"/>
          <w:szCs w:val="24"/>
        </w:rPr>
      </w:pPr>
      <w:r w:rsidRPr="000A47BC">
        <w:rPr>
          <w:sz w:val="24"/>
          <w:szCs w:val="24"/>
        </w:rPr>
        <w:t xml:space="preserve">Zadavatel požaduje </w:t>
      </w:r>
      <w:r w:rsidR="00552FC1">
        <w:rPr>
          <w:sz w:val="24"/>
          <w:szCs w:val="24"/>
        </w:rPr>
        <w:t>zahájení poskytování</w:t>
      </w:r>
      <w:r w:rsidR="00A54B8E">
        <w:rPr>
          <w:sz w:val="24"/>
          <w:szCs w:val="24"/>
        </w:rPr>
        <w:t xml:space="preserve"> </w:t>
      </w:r>
      <w:r w:rsidR="00847C97">
        <w:rPr>
          <w:sz w:val="24"/>
          <w:szCs w:val="24"/>
        </w:rPr>
        <w:t>výše uvedených služeb</w:t>
      </w:r>
      <w:r>
        <w:rPr>
          <w:sz w:val="24"/>
          <w:szCs w:val="24"/>
        </w:rPr>
        <w:t xml:space="preserve"> </w:t>
      </w:r>
      <w:r w:rsidR="00552FC1">
        <w:rPr>
          <w:sz w:val="24"/>
          <w:szCs w:val="24"/>
        </w:rPr>
        <w:t xml:space="preserve">od </w:t>
      </w:r>
      <w:r w:rsidR="003063F8">
        <w:rPr>
          <w:sz w:val="24"/>
          <w:szCs w:val="24"/>
        </w:rPr>
        <w:t xml:space="preserve">účinnosti smlouvy do </w:t>
      </w:r>
      <w:r w:rsidR="002172A3" w:rsidRPr="002172A3">
        <w:rPr>
          <w:bCs/>
          <w:sz w:val="24"/>
          <w:szCs w:val="24"/>
        </w:rPr>
        <w:t>30. 5. 2023.</w:t>
      </w:r>
    </w:p>
    <w:p w14:paraId="093FD61B" w14:textId="5CA8C51F" w:rsidR="00DF2FA3" w:rsidRPr="00BF2DBC" w:rsidRDefault="00DF2FA3" w:rsidP="000A47BC">
      <w:pPr>
        <w:pStyle w:val="Zkladntext"/>
        <w:spacing w:before="120" w:after="120" w:line="278" w:lineRule="auto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4.2 </w:t>
      </w:r>
      <w:r w:rsidRPr="00BF2DBC">
        <w:rPr>
          <w:b/>
          <w:sz w:val="24"/>
          <w:szCs w:val="24"/>
          <w:u w:val="single"/>
        </w:rPr>
        <w:t>Místo plnění veřejné</w:t>
      </w:r>
      <w:r w:rsidRPr="00BF2DBC">
        <w:rPr>
          <w:b/>
          <w:spacing w:val="-6"/>
          <w:sz w:val="24"/>
          <w:szCs w:val="24"/>
          <w:u w:val="single"/>
        </w:rPr>
        <w:t xml:space="preserve"> </w:t>
      </w:r>
      <w:r w:rsidRPr="00BF2DBC">
        <w:rPr>
          <w:b/>
          <w:sz w:val="24"/>
          <w:szCs w:val="24"/>
          <w:u w:val="single"/>
        </w:rPr>
        <w:t>zakázky</w:t>
      </w:r>
    </w:p>
    <w:p w14:paraId="71058C6B" w14:textId="17C83273" w:rsidR="00DF2FA3" w:rsidRPr="004D770F" w:rsidRDefault="00DF2FA3" w:rsidP="00DF2FA3">
      <w:pPr>
        <w:spacing w:after="120"/>
        <w:ind w:left="113"/>
        <w:jc w:val="both"/>
        <w:rPr>
          <w:sz w:val="24"/>
          <w:szCs w:val="24"/>
        </w:rPr>
      </w:pPr>
      <w:r w:rsidRPr="004D770F">
        <w:rPr>
          <w:sz w:val="24"/>
          <w:szCs w:val="24"/>
        </w:rPr>
        <w:t>M</w:t>
      </w:r>
      <w:r w:rsidR="0028344E">
        <w:rPr>
          <w:sz w:val="24"/>
          <w:szCs w:val="24"/>
        </w:rPr>
        <w:t xml:space="preserve">ístem plnění veřejné zakázky </w:t>
      </w:r>
      <w:r w:rsidR="00A8527E" w:rsidRPr="00DE6269">
        <w:rPr>
          <w:sz w:val="24"/>
          <w:szCs w:val="24"/>
        </w:rPr>
        <w:t xml:space="preserve">je Česká republika, zejména sídlo a kontaktní adresa </w:t>
      </w:r>
      <w:r w:rsidR="00A8527E">
        <w:rPr>
          <w:sz w:val="24"/>
          <w:szCs w:val="24"/>
        </w:rPr>
        <w:t>zadavatele</w:t>
      </w:r>
      <w:r w:rsidR="00A8527E" w:rsidRPr="00DE6269">
        <w:rPr>
          <w:sz w:val="24"/>
          <w:szCs w:val="24"/>
        </w:rPr>
        <w:t>.</w:t>
      </w:r>
    </w:p>
    <w:p w14:paraId="0AA95E1C" w14:textId="466F7F52" w:rsidR="00DF2FA3" w:rsidRPr="00847C97" w:rsidRDefault="00C07859" w:rsidP="00847C97">
      <w:pPr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Pokud to povaha plnění </w:t>
      </w:r>
      <w:r w:rsidR="000A47BC">
        <w:rPr>
          <w:sz w:val="24"/>
          <w:szCs w:val="24"/>
        </w:rPr>
        <w:t xml:space="preserve">dle smlouvy </w:t>
      </w:r>
      <w:r w:rsidR="00DF2FA3" w:rsidRPr="004D770F">
        <w:rPr>
          <w:sz w:val="24"/>
          <w:szCs w:val="24"/>
        </w:rPr>
        <w:t xml:space="preserve">umožňuje, je dodavatel </w:t>
      </w:r>
      <w:r>
        <w:rPr>
          <w:sz w:val="24"/>
          <w:szCs w:val="24"/>
        </w:rPr>
        <w:t>oprávněn poskytovat plnění dle dohody</w:t>
      </w:r>
      <w:r w:rsidR="00DF2FA3">
        <w:rPr>
          <w:sz w:val="24"/>
          <w:szCs w:val="24"/>
        </w:rPr>
        <w:t xml:space="preserve"> také vzdáleným přístupem</w:t>
      </w:r>
      <w:r w:rsidR="00DF2FA3" w:rsidRPr="004D770F">
        <w:rPr>
          <w:sz w:val="24"/>
          <w:szCs w:val="24"/>
        </w:rPr>
        <w:t>.</w:t>
      </w:r>
    </w:p>
    <w:p w14:paraId="1E8BFF10" w14:textId="77777777" w:rsidR="00DF2FA3" w:rsidRDefault="00DF2FA3" w:rsidP="00DF2FA3"/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707C294" w14:textId="77777777" w:rsidTr="00FE0190">
        <w:trPr>
          <w:trHeight w:val="367"/>
        </w:trPr>
        <w:tc>
          <w:tcPr>
            <w:tcW w:w="9072" w:type="dxa"/>
            <w:shd w:val="clear" w:color="auto" w:fill="D9D9D9" w:themeFill="background1" w:themeFillShade="D9"/>
            <w:vAlign w:val="center"/>
          </w:tcPr>
          <w:p w14:paraId="7BC4C6B3" w14:textId="77777777" w:rsidR="00DF2FA3" w:rsidRPr="00E03213" w:rsidRDefault="00DF2FA3" w:rsidP="00D733C2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KVALIFIKACE DODAVATELŮ</w:t>
            </w:r>
          </w:p>
        </w:tc>
      </w:tr>
    </w:tbl>
    <w:p w14:paraId="0FC083DB" w14:textId="77777777" w:rsidR="00DF2FA3" w:rsidRDefault="00DF2FA3" w:rsidP="00DF2FA3"/>
    <w:p w14:paraId="678F2519" w14:textId="77777777" w:rsidR="00DF2FA3" w:rsidRPr="00F05949" w:rsidRDefault="00DF2FA3" w:rsidP="00DF2FA3">
      <w:pPr>
        <w:spacing w:after="120"/>
        <w:ind w:left="113"/>
        <w:rPr>
          <w:b/>
          <w:sz w:val="24"/>
          <w:szCs w:val="24"/>
          <w:u w:val="single"/>
        </w:rPr>
      </w:pPr>
      <w:r w:rsidRPr="00F05949">
        <w:rPr>
          <w:b/>
          <w:sz w:val="24"/>
          <w:szCs w:val="24"/>
          <w:u w:val="single"/>
        </w:rPr>
        <w:t>5.1 Kvalifikace dodavatele</w:t>
      </w:r>
    </w:p>
    <w:p w14:paraId="798F274A" w14:textId="77777777" w:rsidR="00DF2FA3" w:rsidRPr="00F05949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F05949">
        <w:rPr>
          <w:sz w:val="24"/>
          <w:szCs w:val="24"/>
        </w:rPr>
        <w:t>Kvalifikovaným pro plnění veřejné zakázky je dodavatel, který:</w:t>
      </w:r>
    </w:p>
    <w:p w14:paraId="03E341B7" w14:textId="77777777" w:rsidR="00DF2FA3" w:rsidRPr="00F05949" w:rsidRDefault="00DF2FA3" w:rsidP="00DF2FA3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F05949">
        <w:rPr>
          <w:sz w:val="24"/>
          <w:szCs w:val="24"/>
        </w:rPr>
        <w:t>Prokáže základní způsobilost dodavatele</w:t>
      </w:r>
      <w:r>
        <w:rPr>
          <w:sz w:val="24"/>
          <w:szCs w:val="24"/>
        </w:rPr>
        <w:t xml:space="preserve"> dle § 74 ZZVZ</w:t>
      </w:r>
    </w:p>
    <w:p w14:paraId="401D5C70" w14:textId="60CC719C" w:rsidR="00DF2FA3" w:rsidRPr="00F05949" w:rsidRDefault="00DF2FA3" w:rsidP="000A47BC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F05949">
        <w:rPr>
          <w:sz w:val="24"/>
          <w:szCs w:val="24"/>
        </w:rPr>
        <w:t>Prokáže profesní způsobilost dodavatele</w:t>
      </w:r>
      <w:r>
        <w:rPr>
          <w:sz w:val="24"/>
          <w:szCs w:val="24"/>
        </w:rPr>
        <w:t xml:space="preserve"> dle § 77 ZZVZ</w:t>
      </w:r>
    </w:p>
    <w:p w14:paraId="1D7027F5" w14:textId="72B99DF2" w:rsidR="00454336" w:rsidRDefault="00454336" w:rsidP="00454336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>4. Prokáže splnění technické kvalifikace dle § 79 ZZVZ</w:t>
      </w:r>
    </w:p>
    <w:p w14:paraId="2C01B7A5" w14:textId="50632C55" w:rsidR="00454336" w:rsidRDefault="00454336" w:rsidP="00F44792">
      <w:pPr>
        <w:spacing w:after="120" w:line="276" w:lineRule="auto"/>
        <w:jc w:val="both"/>
        <w:rPr>
          <w:sz w:val="24"/>
          <w:szCs w:val="24"/>
        </w:rPr>
      </w:pPr>
    </w:p>
    <w:p w14:paraId="7FA88837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F05949">
        <w:rPr>
          <w:b/>
          <w:sz w:val="24"/>
          <w:szCs w:val="24"/>
          <w:u w:val="single"/>
        </w:rPr>
        <w:t>5.2 Podmínky základní způsobilosti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4677"/>
        <w:gridCol w:w="2726"/>
      </w:tblGrid>
      <w:tr w:rsidR="00DF2FA3" w:rsidRPr="00F05949" w14:paraId="5CD762D9" w14:textId="77777777" w:rsidTr="00FE0190">
        <w:trPr>
          <w:trHeight w:val="459"/>
        </w:trPr>
        <w:tc>
          <w:tcPr>
            <w:tcW w:w="6346" w:type="dxa"/>
            <w:gridSpan w:val="2"/>
            <w:shd w:val="clear" w:color="auto" w:fill="D9D9D9"/>
          </w:tcPr>
          <w:p w14:paraId="7F7EAB93" w14:textId="77777777" w:rsidR="00DF2FA3" w:rsidRPr="00F05949" w:rsidRDefault="00DF2FA3" w:rsidP="003C3639">
            <w:pPr>
              <w:spacing w:after="120" w:line="276" w:lineRule="auto"/>
              <w:ind w:left="113"/>
              <w:jc w:val="both"/>
              <w:rPr>
                <w:b/>
                <w:sz w:val="24"/>
                <w:szCs w:val="24"/>
                <w:u w:val="single"/>
              </w:rPr>
            </w:pPr>
            <w:r w:rsidRPr="00F05949">
              <w:rPr>
                <w:b/>
                <w:sz w:val="24"/>
                <w:szCs w:val="24"/>
                <w:u w:val="single"/>
              </w:rPr>
              <w:t>Způsobilým je dodavatel, který</w:t>
            </w:r>
          </w:p>
        </w:tc>
        <w:tc>
          <w:tcPr>
            <w:tcW w:w="2726" w:type="dxa"/>
            <w:shd w:val="clear" w:color="auto" w:fill="D9D9D9"/>
          </w:tcPr>
          <w:p w14:paraId="39892183" w14:textId="77777777" w:rsidR="00DF2FA3" w:rsidRPr="00F05949" w:rsidRDefault="00DF2FA3" w:rsidP="003C3639">
            <w:pPr>
              <w:spacing w:after="120" w:line="276" w:lineRule="auto"/>
              <w:ind w:left="113"/>
              <w:rPr>
                <w:b/>
                <w:sz w:val="24"/>
                <w:szCs w:val="24"/>
                <w:u w:val="single"/>
              </w:rPr>
            </w:pPr>
            <w:r w:rsidRPr="00F05949">
              <w:rPr>
                <w:b/>
                <w:sz w:val="24"/>
                <w:szCs w:val="24"/>
                <w:u w:val="single"/>
              </w:rPr>
              <w:t xml:space="preserve">Způsob prokázání </w:t>
            </w:r>
            <w:r w:rsidRPr="00F05949">
              <w:rPr>
                <w:b/>
                <w:sz w:val="24"/>
                <w:szCs w:val="24"/>
                <w:u w:val="single"/>
              </w:rPr>
              <w:lastRenderedPageBreak/>
              <w:t>splnění</w:t>
            </w:r>
          </w:p>
        </w:tc>
      </w:tr>
      <w:tr w:rsidR="00DF2FA3" w:rsidRPr="00F05949" w14:paraId="62FFF5C9" w14:textId="77777777" w:rsidTr="00FE0190">
        <w:trPr>
          <w:trHeight w:val="1554"/>
        </w:trPr>
        <w:tc>
          <w:tcPr>
            <w:tcW w:w="1669" w:type="dxa"/>
            <w:tcBorders>
              <w:bottom w:val="nil"/>
            </w:tcBorders>
          </w:tcPr>
          <w:p w14:paraId="4DF80AE1" w14:textId="77777777" w:rsidR="00DF2FA3" w:rsidRPr="00F05949" w:rsidRDefault="00DF2FA3" w:rsidP="003C3639">
            <w:pPr>
              <w:spacing w:after="120" w:line="276" w:lineRule="auto"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677" w:type="dxa"/>
            <w:tcBorders>
              <w:bottom w:val="nil"/>
            </w:tcBorders>
          </w:tcPr>
          <w:p w14:paraId="3FC630BB" w14:textId="77777777" w:rsidR="00DF2FA3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 xml:space="preserve">nebyl v zemi svého sídla v posledních 5 letech před zahájením zadávacího řízení pravomocně odsouzen pro trestný čin uvedený v příloze č. 3 ZZVZ nebo obdobný trestný čin podle právního řádu země sídla dodavatele; k zahlazeným odsouzením se </w:t>
            </w:r>
            <w:r>
              <w:rPr>
                <w:sz w:val="24"/>
                <w:szCs w:val="24"/>
              </w:rPr>
              <w:t>nepřihlíží;</w:t>
            </w:r>
          </w:p>
          <w:p w14:paraId="31484B5A" w14:textId="77777777" w:rsidR="00DF2FA3" w:rsidRPr="00A87648" w:rsidRDefault="00DF2FA3" w:rsidP="003C3639">
            <w:pPr>
              <w:rPr>
                <w:sz w:val="24"/>
                <w:szCs w:val="24"/>
              </w:rPr>
            </w:pPr>
          </w:p>
        </w:tc>
        <w:tc>
          <w:tcPr>
            <w:tcW w:w="2726" w:type="dxa"/>
            <w:tcBorders>
              <w:bottom w:val="nil"/>
            </w:tcBorders>
          </w:tcPr>
          <w:p w14:paraId="3D7F983B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6FEB4B88" w14:textId="77777777" w:rsidTr="00FE0190">
        <w:trPr>
          <w:trHeight w:val="2384"/>
        </w:trPr>
        <w:tc>
          <w:tcPr>
            <w:tcW w:w="1669" w:type="dxa"/>
            <w:tcBorders>
              <w:top w:val="nil"/>
              <w:bottom w:val="nil"/>
            </w:tcBorders>
          </w:tcPr>
          <w:p w14:paraId="1084FE82" w14:textId="77777777" w:rsidR="00DF2FA3" w:rsidRPr="001F024F" w:rsidRDefault="00DF2FA3" w:rsidP="003C3639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59247693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6E5CBD4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18C96979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a)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01DFF830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Jde-li o právnickou osobu, musí tuto podmínku splňovat tato právnická osoba a zároveň každý člen statutárního orgánu této právnické osoby. Je- li členem statutárního orgánu dodavatele právnická osoba, musí podmínku splňovat jak tato právnická osoba, tak také každý člen statutárního orgánu této právnické osoby a osoba zastupující tuto právnickou osobu v statutárním orgánu dodavatele;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14:paraId="084109E1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  <w:p w14:paraId="4224B84F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evidence Rejstříku trestů pro každou fyz</w:t>
            </w:r>
            <w:r>
              <w:rPr>
                <w:i/>
                <w:sz w:val="24"/>
                <w:szCs w:val="24"/>
              </w:rPr>
              <w:t>ickou a právnickou osobu, pro ni</w:t>
            </w:r>
            <w:r w:rsidRPr="001F024F">
              <w:rPr>
                <w:i/>
                <w:sz w:val="24"/>
                <w:szCs w:val="24"/>
              </w:rPr>
              <w:t>ž je dle ZZVZ a zadávacích podmínek vyžadován.</w:t>
            </w:r>
          </w:p>
          <w:p w14:paraId="15BF88AE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K zahraničním osobám viz § 81 ZZVZ.</w:t>
            </w:r>
          </w:p>
        </w:tc>
      </w:tr>
      <w:tr w:rsidR="00DF2FA3" w:rsidRPr="00F05949" w14:paraId="33488B7E" w14:textId="77777777" w:rsidTr="00FE0190">
        <w:trPr>
          <w:trHeight w:val="874"/>
        </w:trPr>
        <w:tc>
          <w:tcPr>
            <w:tcW w:w="1669" w:type="dxa"/>
            <w:tcBorders>
              <w:top w:val="nil"/>
              <w:bottom w:val="nil"/>
            </w:tcBorders>
          </w:tcPr>
          <w:p w14:paraId="30BD95D2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7429650A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Podává-li nabídku pobočka závodu zahraniční právnické osoby, musí tuto podmínku splňovat tato právnická osoba a vedoucí pobočky závodu;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14:paraId="731622F8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7AE003DF" w14:textId="77777777" w:rsidTr="00FE0190">
        <w:trPr>
          <w:trHeight w:val="1704"/>
        </w:trPr>
        <w:tc>
          <w:tcPr>
            <w:tcW w:w="1669" w:type="dxa"/>
            <w:tcBorders>
              <w:top w:val="nil"/>
            </w:tcBorders>
          </w:tcPr>
          <w:p w14:paraId="011C1CF2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 w14:paraId="2E8F1DE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Podává-li nabídku pobočka závodu české právnické osoby, musí tuto podmínku splňovat tato právnická osoba, každý člen statutárního orgánu této právnické osoby, osoba zastupující tuto právnickou osobu v statutárním orgánu dodavatele a vedoucí pobočky závodu;</w:t>
            </w:r>
          </w:p>
        </w:tc>
        <w:tc>
          <w:tcPr>
            <w:tcW w:w="2726" w:type="dxa"/>
            <w:tcBorders>
              <w:top w:val="nil"/>
            </w:tcBorders>
          </w:tcPr>
          <w:p w14:paraId="437BAE71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20BA2ACE" w14:textId="77777777" w:rsidTr="00FE0190">
        <w:trPr>
          <w:trHeight w:val="1377"/>
        </w:trPr>
        <w:tc>
          <w:tcPr>
            <w:tcW w:w="1669" w:type="dxa"/>
          </w:tcPr>
          <w:p w14:paraId="7F0169D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744713D5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5D0B66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b)</w:t>
            </w:r>
          </w:p>
        </w:tc>
        <w:tc>
          <w:tcPr>
            <w:tcW w:w="4677" w:type="dxa"/>
          </w:tcPr>
          <w:p w14:paraId="12F2A081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01043DD9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v evidenci daní zachycen splatný daňový nedoplatek;</w:t>
            </w:r>
          </w:p>
        </w:tc>
        <w:tc>
          <w:tcPr>
            <w:tcW w:w="2726" w:type="dxa"/>
          </w:tcPr>
          <w:p w14:paraId="1AC55E2A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Potvrzení příslušného finančního úřadu a</w:t>
            </w:r>
            <w:r w:rsidRPr="001F024F">
              <w:rPr>
                <w:i/>
                <w:sz w:val="24"/>
                <w:szCs w:val="24"/>
              </w:rPr>
              <w:t xml:space="preserve"> ve </w:t>
            </w:r>
            <w:r>
              <w:rPr>
                <w:i/>
                <w:sz w:val="24"/>
                <w:szCs w:val="24"/>
              </w:rPr>
              <w:t xml:space="preserve">vztahu ke spotřební dani čestné </w:t>
            </w:r>
            <w:r w:rsidRPr="001F024F">
              <w:rPr>
                <w:i/>
                <w:sz w:val="24"/>
                <w:szCs w:val="24"/>
              </w:rPr>
              <w:t>prohlášení dodavatele, z něhož jednoznačně vyplývá splnění této kvalifikace.</w:t>
            </w:r>
          </w:p>
        </w:tc>
      </w:tr>
      <w:tr w:rsidR="00DF2FA3" w:rsidRPr="00F05949" w14:paraId="7242A56B" w14:textId="77777777" w:rsidTr="00FE0190">
        <w:trPr>
          <w:trHeight w:val="875"/>
        </w:trPr>
        <w:tc>
          <w:tcPr>
            <w:tcW w:w="1669" w:type="dxa"/>
          </w:tcPr>
          <w:p w14:paraId="2108F2FF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F5EEDC6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c)</w:t>
            </w:r>
          </w:p>
        </w:tc>
        <w:tc>
          <w:tcPr>
            <w:tcW w:w="4677" w:type="dxa"/>
          </w:tcPr>
          <w:p w14:paraId="27D4B1EA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splatný nedoplatek na pojistném nebo na penále na veřejné zdravotní pojištění;</w:t>
            </w:r>
          </w:p>
        </w:tc>
        <w:tc>
          <w:tcPr>
            <w:tcW w:w="2726" w:type="dxa"/>
          </w:tcPr>
          <w:p w14:paraId="25BA2C4F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Čestné prohlášení dodavatele, z něhož jednoznačně vyplývá splnění této kvalifikace.</w:t>
            </w:r>
          </w:p>
        </w:tc>
      </w:tr>
      <w:tr w:rsidR="00DF2FA3" w:rsidRPr="00F05949" w14:paraId="349686ED" w14:textId="77777777" w:rsidTr="00FE0190">
        <w:trPr>
          <w:trHeight w:val="1125"/>
        </w:trPr>
        <w:tc>
          <w:tcPr>
            <w:tcW w:w="1669" w:type="dxa"/>
          </w:tcPr>
          <w:p w14:paraId="01D0E81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46649BB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d)</w:t>
            </w:r>
          </w:p>
        </w:tc>
        <w:tc>
          <w:tcPr>
            <w:tcW w:w="4677" w:type="dxa"/>
          </w:tcPr>
          <w:p w14:paraId="1CB586E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splatný nedoplatek na pojistném nebo na penále na sociální zabezpečení a příspěvku na státní politiku zaměstnanosti;</w:t>
            </w:r>
          </w:p>
        </w:tc>
        <w:tc>
          <w:tcPr>
            <w:tcW w:w="2726" w:type="dxa"/>
          </w:tcPr>
          <w:p w14:paraId="7B054633" w14:textId="77777777" w:rsidR="00DF2FA3" w:rsidRPr="001F024F" w:rsidRDefault="00DF2FA3" w:rsidP="003C3639">
            <w:pPr>
              <w:spacing w:line="276" w:lineRule="auto"/>
              <w:rPr>
                <w:sz w:val="24"/>
                <w:szCs w:val="24"/>
              </w:rPr>
            </w:pPr>
          </w:p>
          <w:p w14:paraId="1462FD27" w14:textId="77777777" w:rsidR="00DF2FA3" w:rsidRPr="001F024F" w:rsidRDefault="00DF2FA3" w:rsidP="003C3639">
            <w:pPr>
              <w:spacing w:line="276" w:lineRule="auto"/>
              <w:ind w:left="11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Potvrzení příslušné okresní správy sociálního zabezpečení.</w:t>
            </w:r>
          </w:p>
        </w:tc>
      </w:tr>
      <w:tr w:rsidR="00DF2FA3" w:rsidRPr="00F05949" w14:paraId="72CD81EA" w14:textId="77777777" w:rsidTr="00FE0190">
        <w:trPr>
          <w:trHeight w:val="1498"/>
        </w:trPr>
        <w:tc>
          <w:tcPr>
            <w:tcW w:w="1669" w:type="dxa"/>
          </w:tcPr>
          <w:p w14:paraId="0DC3101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0F4BE0C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CF9DC4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e)</w:t>
            </w:r>
          </w:p>
        </w:tc>
        <w:tc>
          <w:tcPr>
            <w:tcW w:w="4677" w:type="dxa"/>
          </w:tcPr>
          <w:p w14:paraId="48853271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není v likvidaci, nebylo proti němu vydáno rozhodnutí o úpadku, nebyla vůči němu nařízena nucená správa podle jiného právního předpisu nebo není v obdobné situaci podle práv</w:t>
            </w:r>
            <w:r>
              <w:rPr>
                <w:sz w:val="24"/>
                <w:szCs w:val="24"/>
              </w:rPr>
              <w:t>ního řádu země sídla dodavatele.</w:t>
            </w:r>
          </w:p>
        </w:tc>
        <w:tc>
          <w:tcPr>
            <w:tcW w:w="2726" w:type="dxa"/>
          </w:tcPr>
          <w:p w14:paraId="38ECE301" w14:textId="77777777" w:rsidR="00DF2FA3" w:rsidRPr="001F024F" w:rsidRDefault="00DF2FA3" w:rsidP="003C3639">
            <w:pPr>
              <w:spacing w:after="120" w:line="276" w:lineRule="auto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obchodního rejstříku, nebo čestné prohlášení v případě, že dodavatel není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F024F">
              <w:rPr>
                <w:i/>
                <w:sz w:val="24"/>
                <w:szCs w:val="24"/>
              </w:rPr>
              <w:t>v obchodním rejstříku zapsán.</w:t>
            </w:r>
          </w:p>
        </w:tc>
      </w:tr>
    </w:tbl>
    <w:p w14:paraId="50FDE511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07A743D0" w14:textId="1C2A089D" w:rsidR="00DF2FA3" w:rsidRPr="001F024F" w:rsidRDefault="00DF2FA3" w:rsidP="00847C97">
      <w:pPr>
        <w:spacing w:line="276" w:lineRule="auto"/>
        <w:ind w:left="113"/>
        <w:jc w:val="both"/>
        <w:rPr>
          <w:sz w:val="24"/>
          <w:szCs w:val="24"/>
        </w:rPr>
      </w:pPr>
      <w:r w:rsidRPr="001F024F">
        <w:rPr>
          <w:sz w:val="24"/>
          <w:szCs w:val="24"/>
        </w:rPr>
        <w:t xml:space="preserve">K prokázání splnění některých kritérií základní způsobilosti dle čl. 5.2 této zadávací dokumentace je dodavatel oprávněn využít formuláře, který </w:t>
      </w:r>
      <w:r w:rsidRPr="00AE525B">
        <w:rPr>
          <w:sz w:val="24"/>
          <w:szCs w:val="24"/>
        </w:rPr>
        <w:t xml:space="preserve">je </w:t>
      </w:r>
      <w:r w:rsidRPr="00524D89">
        <w:rPr>
          <w:b/>
          <w:sz w:val="24"/>
          <w:szCs w:val="24"/>
        </w:rPr>
        <w:t xml:space="preserve">Přílohou č. </w:t>
      </w:r>
      <w:r w:rsidR="004C7D74">
        <w:rPr>
          <w:b/>
          <w:sz w:val="24"/>
          <w:szCs w:val="24"/>
        </w:rPr>
        <w:t>3</w:t>
      </w:r>
      <w:r w:rsidRPr="00AE525B">
        <w:rPr>
          <w:sz w:val="24"/>
          <w:szCs w:val="24"/>
        </w:rPr>
        <w:t xml:space="preserve"> této zadávací dokumentace (příloha č. </w:t>
      </w:r>
      <w:r w:rsidR="004C7D74">
        <w:rPr>
          <w:sz w:val="24"/>
          <w:szCs w:val="24"/>
        </w:rPr>
        <w:t>3</w:t>
      </w:r>
      <w:r w:rsidRPr="00AE525B">
        <w:rPr>
          <w:sz w:val="24"/>
          <w:szCs w:val="24"/>
        </w:rPr>
        <w:t xml:space="preserve"> - </w:t>
      </w:r>
      <w:r>
        <w:rPr>
          <w:sz w:val="24"/>
          <w:szCs w:val="24"/>
        </w:rPr>
        <w:t>Čestné</w:t>
      </w:r>
      <w:r w:rsidRPr="00AE525B">
        <w:rPr>
          <w:sz w:val="24"/>
          <w:szCs w:val="24"/>
        </w:rPr>
        <w:t xml:space="preserve"> prohlášení</w:t>
      </w:r>
      <w:r w:rsidRPr="001F024F">
        <w:rPr>
          <w:sz w:val="24"/>
          <w:szCs w:val="24"/>
        </w:rPr>
        <w:t xml:space="preserve"> k prokázání některých kritérií zá</w:t>
      </w:r>
      <w:r>
        <w:rPr>
          <w:sz w:val="24"/>
          <w:szCs w:val="24"/>
        </w:rPr>
        <w:t>kladní způsobilosti</w:t>
      </w:r>
      <w:r w:rsidRPr="001F024F">
        <w:rPr>
          <w:sz w:val="24"/>
          <w:szCs w:val="24"/>
        </w:rPr>
        <w:t>).</w:t>
      </w:r>
    </w:p>
    <w:p w14:paraId="36E12FF8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77FA19C7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5.3 Podmínky profesní způsobilosti</w:t>
      </w:r>
    </w:p>
    <w:p w14:paraId="50BBDB95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4252"/>
      </w:tblGrid>
      <w:tr w:rsidR="00DF2FA3" w:rsidRPr="001F024F" w14:paraId="6BFB28D7" w14:textId="77777777" w:rsidTr="00847C97">
        <w:trPr>
          <w:trHeight w:val="677"/>
        </w:trPr>
        <w:tc>
          <w:tcPr>
            <w:tcW w:w="4820" w:type="dxa"/>
            <w:gridSpan w:val="2"/>
            <w:shd w:val="clear" w:color="auto" w:fill="D9D9D9"/>
          </w:tcPr>
          <w:p w14:paraId="51E3B95F" w14:textId="77777777" w:rsidR="00DF2FA3" w:rsidRPr="001F024F" w:rsidRDefault="00DF2FA3" w:rsidP="003C3639">
            <w:pPr>
              <w:spacing w:line="276" w:lineRule="auto"/>
              <w:ind w:left="113"/>
              <w:rPr>
                <w:b/>
                <w:sz w:val="24"/>
                <w:szCs w:val="24"/>
                <w:u w:val="single"/>
              </w:rPr>
            </w:pPr>
            <w:r w:rsidRPr="001F024F">
              <w:rPr>
                <w:b/>
                <w:sz w:val="24"/>
                <w:szCs w:val="24"/>
                <w:u w:val="single"/>
              </w:rPr>
              <w:t>Profesní způsobilost splňuje dodavatel, který předloží</w:t>
            </w:r>
          </w:p>
        </w:tc>
        <w:tc>
          <w:tcPr>
            <w:tcW w:w="4252" w:type="dxa"/>
            <w:shd w:val="clear" w:color="auto" w:fill="D9D9D9"/>
          </w:tcPr>
          <w:p w14:paraId="284B4DFA" w14:textId="77777777" w:rsidR="00DF2FA3" w:rsidRPr="001F024F" w:rsidRDefault="00DF2FA3" w:rsidP="003C3639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1F024F">
              <w:rPr>
                <w:b/>
                <w:sz w:val="24"/>
                <w:szCs w:val="24"/>
                <w:u w:val="single"/>
              </w:rPr>
              <w:t>Způsob prokázání splnění</w:t>
            </w:r>
          </w:p>
        </w:tc>
      </w:tr>
      <w:tr w:rsidR="00DF2FA3" w:rsidRPr="001F024F" w14:paraId="6D8DF50C" w14:textId="77777777" w:rsidTr="00847C97">
        <w:trPr>
          <w:trHeight w:val="897"/>
        </w:trPr>
        <w:tc>
          <w:tcPr>
            <w:tcW w:w="709" w:type="dxa"/>
          </w:tcPr>
          <w:p w14:paraId="1D5AA2B7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a)</w:t>
            </w:r>
          </w:p>
        </w:tc>
        <w:tc>
          <w:tcPr>
            <w:tcW w:w="4111" w:type="dxa"/>
          </w:tcPr>
          <w:p w14:paraId="3920FB75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výpis z obchodního rejstříku nebo jiné obdobné evidence, pokud jiný právní předpis zápis do takové evidence vyžaduje;</w:t>
            </w:r>
          </w:p>
        </w:tc>
        <w:tc>
          <w:tcPr>
            <w:tcW w:w="4252" w:type="dxa"/>
          </w:tcPr>
          <w:p w14:paraId="415B7B17" w14:textId="77777777" w:rsidR="00DF2FA3" w:rsidRPr="001F024F" w:rsidRDefault="00DF2FA3" w:rsidP="003C3639">
            <w:pPr>
              <w:spacing w:line="276" w:lineRule="auto"/>
              <w:ind w:left="113"/>
              <w:rPr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obchodního rejstříku nebo výpis z jiné obdobné evidence, pokud jiný právní předpis zápis do takové evidence vyžaduje</w:t>
            </w:r>
            <w:r w:rsidRPr="001F024F">
              <w:rPr>
                <w:sz w:val="24"/>
                <w:szCs w:val="24"/>
              </w:rPr>
              <w:t>.</w:t>
            </w:r>
          </w:p>
        </w:tc>
      </w:tr>
      <w:tr w:rsidR="00847C97" w:rsidRPr="001F024F" w14:paraId="13888C1D" w14:textId="77777777" w:rsidTr="00847C97">
        <w:trPr>
          <w:trHeight w:val="897"/>
        </w:trPr>
        <w:tc>
          <w:tcPr>
            <w:tcW w:w="709" w:type="dxa"/>
          </w:tcPr>
          <w:p w14:paraId="3E764958" w14:textId="7873E2D6" w:rsidR="00847C97" w:rsidRPr="001F024F" w:rsidRDefault="00847C97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</w:t>
            </w:r>
          </w:p>
        </w:tc>
        <w:tc>
          <w:tcPr>
            <w:tcW w:w="4111" w:type="dxa"/>
          </w:tcPr>
          <w:p w14:paraId="5AE87914" w14:textId="0BBD632A" w:rsidR="00847C97" w:rsidRPr="001F024F" w:rsidRDefault="00847C97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847C97">
              <w:rPr>
                <w:sz w:val="24"/>
                <w:szCs w:val="24"/>
              </w:rPr>
              <w:t>předložení dokladu, že je dodavatel oprávněn podnikat v rozsahu odpovídajícímu předmětu veřejné zakázky, pokud jiné právní předpisy takové oprávnění vyžadují;</w:t>
            </w:r>
          </w:p>
        </w:tc>
        <w:tc>
          <w:tcPr>
            <w:tcW w:w="4252" w:type="dxa"/>
          </w:tcPr>
          <w:p w14:paraId="03A749ED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bCs/>
                <w:i/>
                <w:sz w:val="24"/>
                <w:szCs w:val="24"/>
              </w:rPr>
              <w:t xml:space="preserve">Platné </w:t>
            </w:r>
            <w:r w:rsidRPr="00847C97">
              <w:rPr>
                <w:i/>
                <w:sz w:val="24"/>
                <w:szCs w:val="24"/>
              </w:rPr>
              <w:t>oprávnění k podnikání.</w:t>
            </w:r>
          </w:p>
          <w:p w14:paraId="43CBAB91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i/>
                <w:sz w:val="24"/>
                <w:szCs w:val="24"/>
              </w:rPr>
              <w:t xml:space="preserve">Dodavatel předloží výpisy z živnostenského rejstříku dle § 10 odst. 3 písm. a) zákona č. 455/1991 Sb., o živnostenském podnikání (živnostenský zákon), ve znění pozdějších předpisů, a/nebo živnostenské listy, resp. jiná oprávnění k podnikání v předmětu podnikání: </w:t>
            </w:r>
          </w:p>
          <w:p w14:paraId="7781A26E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b/>
                <w:i/>
                <w:sz w:val="24"/>
                <w:szCs w:val="24"/>
              </w:rPr>
            </w:pPr>
            <w:r w:rsidRPr="00847C97">
              <w:rPr>
                <w:b/>
                <w:i/>
                <w:sz w:val="24"/>
                <w:szCs w:val="24"/>
              </w:rPr>
              <w:t>(i) Výroba, obchod a služby neuvedené v přílohách 1 až 3 živnostenského zákona.</w:t>
            </w:r>
          </w:p>
          <w:p w14:paraId="2379D261" w14:textId="43413E1D" w:rsidR="00847C97" w:rsidRPr="001F024F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i/>
                <w:sz w:val="24"/>
                <w:szCs w:val="24"/>
              </w:rPr>
              <w:t xml:space="preserve">Zadavatel uzná za průkaz oprávnění </w:t>
            </w:r>
            <w:r w:rsidRPr="00847C97">
              <w:rPr>
                <w:i/>
                <w:sz w:val="24"/>
                <w:szCs w:val="24"/>
              </w:rPr>
              <w:lastRenderedPageBreak/>
              <w:t>k podnikání v požadovaném předmětu rovněž výpis z živnostenského rejstříku nebo živnostenský list či listy dokládající oprávnění dodavatele k podnikání v předmětu (či předmětech), který bude zadavatelem požadovanému předmětu obsahově odpovídat (jedná se zejména o živnostenské listy vydané za dříve platné právní úpravy).</w:t>
            </w:r>
          </w:p>
        </w:tc>
      </w:tr>
      <w:tr w:rsidR="00DF2FA3" w:rsidRPr="001F024F" w14:paraId="6C30D1D7" w14:textId="77777777" w:rsidTr="00847C97">
        <w:trPr>
          <w:trHeight w:val="775"/>
        </w:trPr>
        <w:tc>
          <w:tcPr>
            <w:tcW w:w="9072" w:type="dxa"/>
            <w:gridSpan w:val="3"/>
          </w:tcPr>
          <w:p w14:paraId="31D8FB63" w14:textId="2F4F8E94" w:rsidR="00FE0190" w:rsidRPr="001F024F" w:rsidRDefault="00DF2FA3" w:rsidP="00847C97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lastRenderedPageBreak/>
              <w:t xml:space="preserve">Doklady nemusí dodavatel předložit, pokud právní předpisy v zemi jeho sídla obdobnou </w:t>
            </w:r>
            <w:r w:rsidR="00847C97">
              <w:rPr>
                <w:sz w:val="24"/>
                <w:szCs w:val="24"/>
              </w:rPr>
              <w:t>profesní způsobilost nevyžadují.</w:t>
            </w:r>
          </w:p>
        </w:tc>
      </w:tr>
    </w:tbl>
    <w:p w14:paraId="3BC73FB0" w14:textId="77777777" w:rsidR="00454336" w:rsidRDefault="00454336" w:rsidP="000A47BC">
      <w:pPr>
        <w:spacing w:after="120"/>
        <w:jc w:val="both"/>
        <w:rPr>
          <w:b/>
          <w:sz w:val="24"/>
          <w:szCs w:val="24"/>
          <w:u w:val="single"/>
        </w:rPr>
      </w:pPr>
    </w:p>
    <w:p w14:paraId="7B62C720" w14:textId="3D0E103C" w:rsidR="003063F8" w:rsidRDefault="003063F8" w:rsidP="003063F8">
      <w:pPr>
        <w:spacing w:after="120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5.4 Podmínky prokázání technické kvalifikace</w:t>
      </w:r>
    </w:p>
    <w:p w14:paraId="03DA1B41" w14:textId="6835207A" w:rsidR="00DD2291" w:rsidRPr="00DD2291" w:rsidRDefault="00DD2291" w:rsidP="00DD2291">
      <w:pPr>
        <w:jc w:val="both"/>
        <w:rPr>
          <w:sz w:val="24"/>
          <w:szCs w:val="24"/>
        </w:rPr>
      </w:pPr>
      <w:bookmarkStart w:id="11" w:name="_Hlk120096973"/>
      <w:r w:rsidRPr="00DD2291">
        <w:rPr>
          <w:sz w:val="24"/>
          <w:szCs w:val="24"/>
        </w:rPr>
        <w:t>Dodavatel v rámci výběrového řízení, musí prokázat, že při přípravě ocelových vzorků dodržuje EN 1338</w:t>
      </w:r>
      <w:r w:rsidR="00C815C5">
        <w:rPr>
          <w:sz w:val="24"/>
          <w:szCs w:val="24"/>
        </w:rPr>
        <w:t>-</w:t>
      </w:r>
      <w:r w:rsidR="00FA3136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DD2291">
        <w:rPr>
          <w:sz w:val="24"/>
          <w:szCs w:val="24"/>
        </w:rPr>
        <w:t>Zkušební metody pro stanovení příspěvku požární odolnosti konstrukčních prvků – část 4 – Pasivní ochrana aplikovaná na ocelové prvky. Zároveň musí prokázat, že je autorizovanou a notifikovanou osobou pro zkoušky požární odolnosti ocelových stavebních prvků.</w:t>
      </w:r>
    </w:p>
    <w:p w14:paraId="576AAF68" w14:textId="77777777" w:rsidR="00DD2291" w:rsidRDefault="00DD2291" w:rsidP="00DD2291">
      <w:pPr>
        <w:jc w:val="both"/>
        <w:rPr>
          <w:sz w:val="24"/>
          <w:szCs w:val="24"/>
        </w:rPr>
      </w:pPr>
    </w:p>
    <w:p w14:paraId="65929531" w14:textId="3C4252AE" w:rsidR="00DD2291" w:rsidRPr="00DD2291" w:rsidRDefault="00DD2291" w:rsidP="00DD2291">
      <w:pPr>
        <w:pStyle w:val="Odstavecseseznamem"/>
        <w:numPr>
          <w:ilvl w:val="3"/>
          <w:numId w:val="49"/>
        </w:numPr>
        <w:ind w:left="709"/>
        <w:jc w:val="both"/>
        <w:rPr>
          <w:sz w:val="24"/>
          <w:szCs w:val="24"/>
        </w:rPr>
      </w:pPr>
      <w:r w:rsidRPr="00DD2291">
        <w:rPr>
          <w:sz w:val="24"/>
          <w:szCs w:val="24"/>
        </w:rPr>
        <w:t>Schopnost provést zkoušky požární odolnost dle EN 1363-1</w:t>
      </w:r>
    </w:p>
    <w:p w14:paraId="378E3D3D" w14:textId="1C9C8C47" w:rsidR="00DD2291" w:rsidRDefault="00DD2291" w:rsidP="00DD2291">
      <w:pPr>
        <w:pStyle w:val="Odstavecseseznamem"/>
        <w:widowControl/>
        <w:numPr>
          <w:ilvl w:val="0"/>
          <w:numId w:val="49"/>
        </w:numPr>
        <w:autoSpaceDE/>
        <w:autoSpaceDN/>
        <w:spacing w:after="160" w:line="252" w:lineRule="auto"/>
        <w:contextualSpacing/>
        <w:jc w:val="both"/>
        <w:rPr>
          <w:sz w:val="24"/>
          <w:szCs w:val="24"/>
        </w:rPr>
      </w:pPr>
      <w:r w:rsidRPr="00DD2291">
        <w:rPr>
          <w:sz w:val="24"/>
          <w:szCs w:val="24"/>
        </w:rPr>
        <w:t xml:space="preserve">Schopnost pracovat s termoelektrickými deskovými termočlánky v souladu s EN 13381–1 </w:t>
      </w:r>
    </w:p>
    <w:p w14:paraId="1DD2C2ED" w14:textId="77777777" w:rsidR="00DD2291" w:rsidRDefault="00DD2291" w:rsidP="00DD2291">
      <w:pPr>
        <w:pStyle w:val="Odstavecseseznamem"/>
        <w:widowControl/>
        <w:numPr>
          <w:ilvl w:val="0"/>
          <w:numId w:val="49"/>
        </w:numPr>
        <w:autoSpaceDE/>
        <w:autoSpaceDN/>
        <w:spacing w:after="160" w:line="252" w:lineRule="auto"/>
        <w:contextualSpacing/>
        <w:jc w:val="both"/>
        <w:rPr>
          <w:sz w:val="24"/>
          <w:szCs w:val="24"/>
        </w:rPr>
      </w:pPr>
      <w:r w:rsidRPr="00DD2291">
        <w:rPr>
          <w:sz w:val="24"/>
          <w:szCs w:val="24"/>
        </w:rPr>
        <w:t xml:space="preserve">Schopnost pracovat s drátovými termočlánky typu K s dvojitou izolací </w:t>
      </w:r>
    </w:p>
    <w:p w14:paraId="5C594F39" w14:textId="31C641B0" w:rsidR="00DD2291" w:rsidRPr="00DD2291" w:rsidRDefault="00DD2291" w:rsidP="00DD2291">
      <w:pPr>
        <w:pStyle w:val="Odstavecseseznamem"/>
        <w:widowControl/>
        <w:numPr>
          <w:ilvl w:val="0"/>
          <w:numId w:val="49"/>
        </w:numPr>
        <w:autoSpaceDE/>
        <w:autoSpaceDN/>
        <w:spacing w:after="160" w:line="252" w:lineRule="auto"/>
        <w:contextualSpacing/>
        <w:jc w:val="both"/>
        <w:rPr>
          <w:sz w:val="24"/>
          <w:szCs w:val="24"/>
        </w:rPr>
      </w:pPr>
      <w:r w:rsidRPr="00DD2291">
        <w:rPr>
          <w:sz w:val="24"/>
          <w:szCs w:val="24"/>
        </w:rPr>
        <w:t>Prokázat schopnost pracovat s kompenzačním vedením termočlánku typu K s dvojitou izolací</w:t>
      </w:r>
    </w:p>
    <w:bookmarkEnd w:id="11"/>
    <w:p w14:paraId="71FE1859" w14:textId="77777777" w:rsidR="00A7060C" w:rsidRDefault="00A7060C" w:rsidP="003063F8">
      <w:pPr>
        <w:spacing w:after="120"/>
        <w:ind w:left="113"/>
        <w:jc w:val="both"/>
        <w:rPr>
          <w:b/>
          <w:sz w:val="24"/>
          <w:szCs w:val="24"/>
          <w:u w:val="single"/>
        </w:rPr>
      </w:pPr>
    </w:p>
    <w:p w14:paraId="1BC30198" w14:textId="6CF53B92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000CFC">
        <w:rPr>
          <w:b/>
          <w:sz w:val="24"/>
          <w:szCs w:val="24"/>
          <w:u w:val="single"/>
        </w:rPr>
        <w:t>5.</w:t>
      </w:r>
      <w:r w:rsidR="00E64657">
        <w:rPr>
          <w:b/>
          <w:sz w:val="24"/>
          <w:szCs w:val="24"/>
          <w:u w:val="single"/>
        </w:rPr>
        <w:t>5</w:t>
      </w:r>
      <w:r w:rsidR="00911385">
        <w:rPr>
          <w:b/>
          <w:sz w:val="24"/>
          <w:szCs w:val="24"/>
          <w:u w:val="single"/>
        </w:rPr>
        <w:t xml:space="preserve"> </w:t>
      </w:r>
      <w:r w:rsidRPr="00000CFC">
        <w:rPr>
          <w:b/>
          <w:sz w:val="24"/>
          <w:szCs w:val="24"/>
          <w:u w:val="single"/>
        </w:rPr>
        <w:t>Prokazování kvalifikace ve zvláštních případech</w:t>
      </w:r>
    </w:p>
    <w:p w14:paraId="2320F093" w14:textId="4108DA4B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E64657">
        <w:rPr>
          <w:b/>
          <w:sz w:val="24"/>
          <w:szCs w:val="24"/>
        </w:rPr>
        <w:t>5</w:t>
      </w:r>
      <w:r w:rsidRPr="00000CFC">
        <w:rPr>
          <w:b/>
          <w:sz w:val="24"/>
          <w:szCs w:val="24"/>
        </w:rPr>
        <w:t>.1 Prokazování kvalifikace v případě podání společné nabídky</w:t>
      </w:r>
    </w:p>
    <w:p w14:paraId="41B9EE66" w14:textId="77777777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Podává-li nabídku a prokazuje-li kvalifikaci více dodavatelů společně, pak:</w:t>
      </w:r>
    </w:p>
    <w:p w14:paraId="14FBA556" w14:textId="77777777" w:rsidR="00DF2FA3" w:rsidRDefault="00DF2FA3" w:rsidP="00DF2FA3">
      <w:pPr>
        <w:pStyle w:val="Odstavecseseznamem"/>
        <w:numPr>
          <w:ilvl w:val="0"/>
          <w:numId w:val="8"/>
        </w:numPr>
        <w:spacing w:after="6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základní způsobilost musí prokázat každý účastník společné nabídky samostatně,</w:t>
      </w:r>
    </w:p>
    <w:p w14:paraId="15028566" w14:textId="77777777" w:rsidR="00DF2FA3" w:rsidRDefault="00DF2FA3" w:rsidP="00DF2FA3">
      <w:pPr>
        <w:pStyle w:val="Odstavecseseznamem"/>
        <w:numPr>
          <w:ilvl w:val="0"/>
          <w:numId w:val="8"/>
        </w:numPr>
        <w:spacing w:after="6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profesní způsobilost – výpis z Obchodního rejstříku či prohlášení, že v něm není zapsán – musí prokázat každý účastník společné nabídky samostatně,</w:t>
      </w:r>
    </w:p>
    <w:p w14:paraId="32C521BC" w14:textId="0BAB3D7A" w:rsidR="00DF2FA3" w:rsidRPr="002B3155" w:rsidRDefault="00DF2FA3" w:rsidP="002B3155">
      <w:pPr>
        <w:pStyle w:val="Odstavecseseznamem"/>
        <w:numPr>
          <w:ilvl w:val="0"/>
          <w:numId w:val="8"/>
        </w:numPr>
        <w:spacing w:after="12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ostatní kritéria profesní způsobilosti, jsou-li požadována, technickou kvalifikaci musí vždy prokázat alespoň jeden z účastníků společné nabídky.</w:t>
      </w:r>
    </w:p>
    <w:p w14:paraId="4FABEBE8" w14:textId="61A443DF" w:rsidR="00DF2FA3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E64657">
        <w:rPr>
          <w:b/>
          <w:sz w:val="24"/>
          <w:szCs w:val="24"/>
        </w:rPr>
        <w:t>5</w:t>
      </w:r>
      <w:r w:rsidRPr="00000CFC">
        <w:rPr>
          <w:b/>
          <w:sz w:val="24"/>
          <w:szCs w:val="24"/>
        </w:rPr>
        <w:t>.2 Prokazování kvalifikace prostřednictvím jiné osoby</w:t>
      </w:r>
    </w:p>
    <w:p w14:paraId="11860F7B" w14:textId="436216B6" w:rsidR="00DF2FA3" w:rsidRPr="00000CFC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Dodavatel může prokázat určitou část technické kvalifikace, nebo profesní způsobilosti s výjimkou kritéria podle § 77 odst. 1 zákona požadované zadavatelem prostřednictvím jiných osob.</w:t>
      </w:r>
    </w:p>
    <w:p w14:paraId="5F0CA03F" w14:textId="77777777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 xml:space="preserve">Prokazuje-li dodavatel část své kvalifikace či způsobilosti prostřednictvím jiné osoby, pak je </w:t>
      </w:r>
      <w:r w:rsidRPr="00000CFC">
        <w:rPr>
          <w:sz w:val="24"/>
          <w:szCs w:val="24"/>
        </w:rPr>
        <w:lastRenderedPageBreak/>
        <w:t>povinen v rámci dokladů, kterými prokazuje svoji kvalifikaci předložit pro každou takovou jinou osobu i:</w:t>
      </w:r>
    </w:p>
    <w:p w14:paraId="026C846E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prokazující splnění profesní způsobilosti dle § 77 odst. 1 zákona (výpis z OR) pro tuto jinou osobu,</w:t>
      </w:r>
    </w:p>
    <w:p w14:paraId="182126E3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prokazující splnění chybějící části kvalifikace prostřednictvím jiné osoby,</w:t>
      </w:r>
    </w:p>
    <w:p w14:paraId="4ADD8B6A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o splnění základní způsobilosti touto jinou osobou a</w:t>
      </w:r>
    </w:p>
    <w:p w14:paraId="303A2DC9" w14:textId="40C751D4" w:rsidR="00DF2FA3" w:rsidRPr="00290FB5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písemný závazek jiné osoby k poskytnutí plnění určeného k plnění veřejné </w:t>
      </w:r>
      <w:r>
        <w:rPr>
          <w:sz w:val="24"/>
          <w:szCs w:val="24"/>
        </w:rPr>
        <w:t xml:space="preserve">zakázky nebo </w:t>
      </w:r>
      <w:r w:rsidRPr="00290FB5">
        <w:rPr>
          <w:sz w:val="24"/>
          <w:szCs w:val="24"/>
        </w:rPr>
        <w:t>k poskytnutí věcí nebo práv, s nimiž bude dodavatel oprávněn disponovat v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 xml:space="preserve">rámci plnění veřejné zakázky, a to alespoň v rozsahu, v jakém jiná osoba prokázala kvalifikaci za dodavatele. </w:t>
      </w:r>
      <w:r w:rsidR="00911385" w:rsidRPr="00911385">
        <w:rPr>
          <w:sz w:val="24"/>
          <w:szCs w:val="24"/>
        </w:rPr>
        <w:t>Má se za to, že požadavek podle písm. d) je splněn, pokud obsahem písemného závazku jiné osoby je společná a nerozdílná odpovědnost této osoby za plnění veřejné zakázky společně s dodavatelem. Prokazuje-li však dodavatel prostřednictvím jiné osoby kvalifikaci a předkládá doklady podle § 79 odst. 2 písm. a), b) nebo d) ZZVZ vztahující se k takové osobě, musí dokument podle písm. d) obsahovat závazek, že jiná osoba bude vykonávat stavební práce či služby, ke kterým se prokazované kritérium kvalifikace vztahuje.</w:t>
      </w:r>
    </w:p>
    <w:p w14:paraId="6D4C47FA" w14:textId="278C499A" w:rsidR="00DF2FA3" w:rsidRPr="00290FB5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E64657">
        <w:rPr>
          <w:b/>
          <w:sz w:val="24"/>
          <w:szCs w:val="24"/>
        </w:rPr>
        <w:t>5</w:t>
      </w:r>
      <w:r w:rsidRPr="00290FB5">
        <w:rPr>
          <w:b/>
          <w:sz w:val="24"/>
          <w:szCs w:val="24"/>
        </w:rPr>
        <w:t>.3 Prokazování způsobilosti dodavatele výpisem ze seznamu kvalifikovaných dodavatelů</w:t>
      </w:r>
    </w:p>
    <w:p w14:paraId="13FFB611" w14:textId="27C77724" w:rsidR="00DF2FA3" w:rsidRPr="00290FB5" w:rsidRDefault="00DF2FA3" w:rsidP="00042BD1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Dodavatel může jako doklad prokazující jeho způsobilost předložit výpis ze seznamu kvalifikovaných dodavatelů vydaný provozovatelem seznamu. Předloží-li dodavatel zadavateli výpis ze seznamu kvalifikovaných dodavatelů, tento výpis nahrazuje doklady prokazující:</w:t>
      </w:r>
    </w:p>
    <w:p w14:paraId="53F874F4" w14:textId="77777777" w:rsidR="00DF2FA3" w:rsidRDefault="00DF2FA3" w:rsidP="00DF2FA3">
      <w:pPr>
        <w:pStyle w:val="Odstavecseseznamem"/>
        <w:numPr>
          <w:ilvl w:val="0"/>
          <w:numId w:val="11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profesní způsobilost podle § 77</w:t>
      </w:r>
      <w:r>
        <w:rPr>
          <w:sz w:val="24"/>
          <w:szCs w:val="24"/>
        </w:rPr>
        <w:t xml:space="preserve"> ZZVZ</w:t>
      </w:r>
      <w:r w:rsidRPr="00290FB5">
        <w:rPr>
          <w:sz w:val="24"/>
          <w:szCs w:val="24"/>
        </w:rPr>
        <w:t xml:space="preserve"> v tom rozsahu, v jakém údaje ve výpisu ze seznamu kvalifikovaných dodavatelů prokazují splnění kritérií profesní způsobilosti a</w:t>
      </w:r>
    </w:p>
    <w:p w14:paraId="7DAB991E" w14:textId="77777777" w:rsidR="00DF2FA3" w:rsidRPr="00290FB5" w:rsidRDefault="00DF2FA3" w:rsidP="00DF2FA3">
      <w:pPr>
        <w:pStyle w:val="Odstavecseseznamem"/>
        <w:numPr>
          <w:ilvl w:val="0"/>
          <w:numId w:val="11"/>
        </w:numPr>
        <w:spacing w:after="12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základní způsobilost podle § 74</w:t>
      </w:r>
      <w:r>
        <w:rPr>
          <w:sz w:val="24"/>
          <w:szCs w:val="24"/>
        </w:rPr>
        <w:t xml:space="preserve"> ZZVZ</w:t>
      </w:r>
      <w:r w:rsidRPr="00290FB5">
        <w:rPr>
          <w:sz w:val="24"/>
          <w:szCs w:val="24"/>
        </w:rPr>
        <w:t>.</w:t>
      </w:r>
    </w:p>
    <w:p w14:paraId="3B1E03FE" w14:textId="77777777" w:rsidR="00DF2FA3" w:rsidRDefault="00DF2FA3" w:rsidP="00042BD1">
      <w:pPr>
        <w:spacing w:after="24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Zadavatel přijme výpis ze seznamu kvalifikovaných dodavatelů, pokud k poslednímu dni, ke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kterému má být prokázána základní způsobilost nebo profesní způsobilost, není výpis ze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 xml:space="preserve">seznamu kvalifikovaných dodavatelů starší než 3 měsíce. Zadavatel nemusí přijmout výpis ze seznamu kvalifikovaných dodavatelů, na kterém je vyznačeno zahájení řízení podle § 231 odst. 4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>. Stejně jako výpis ze seznamu kvalifikovaných dodavatelů může dodavatel prokázat kvalifikaci osvědčením, které pochází z jiného členského státu, v němž má dodavatel sídlo, a které je obdobou výpisu ze seznamu kvalifikovaných dodavatelů</w:t>
      </w:r>
      <w:r>
        <w:rPr>
          <w:sz w:val="24"/>
          <w:szCs w:val="24"/>
        </w:rPr>
        <w:t>.</w:t>
      </w:r>
    </w:p>
    <w:p w14:paraId="098BF6ED" w14:textId="490D4321" w:rsidR="00DF2FA3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E64657">
        <w:rPr>
          <w:b/>
          <w:sz w:val="24"/>
          <w:szCs w:val="24"/>
        </w:rPr>
        <w:t>5</w:t>
      </w:r>
      <w:r w:rsidRPr="00290FB5">
        <w:rPr>
          <w:b/>
          <w:sz w:val="24"/>
          <w:szCs w:val="24"/>
        </w:rPr>
        <w:t>.4 Prokazování kvalifikace certifikátem</w:t>
      </w:r>
    </w:p>
    <w:p w14:paraId="598C98CB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Kvalifikaci dodavatele lze prokázat i platným certifikátem vydaným v rámci schváleného systému certif</w:t>
      </w:r>
      <w:r>
        <w:rPr>
          <w:sz w:val="24"/>
          <w:szCs w:val="24"/>
        </w:rPr>
        <w:t xml:space="preserve">ikovaných dodavatelů. Má se za to, že dodavatel je kvalifikovaný v rozsahu uvedeném na </w:t>
      </w:r>
      <w:r w:rsidRPr="00290FB5">
        <w:rPr>
          <w:sz w:val="24"/>
          <w:szCs w:val="24"/>
        </w:rPr>
        <w:t>certifikátu. Zadavatel bez zvláštních důvodů nebude zpochybňovat údaje uvedené v certifikátu. Stejně jako certifikátem může dodavatel prokázat kvalifikaci osvědčením, které pochází z jiného členského státu, v němž má dodavatel sídlo, a které je obdobou certifikátu vydaného v rámci systému certifikovaných dodavatelů.</w:t>
      </w:r>
    </w:p>
    <w:p w14:paraId="01CE9484" w14:textId="3886269A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290FB5">
        <w:rPr>
          <w:b/>
          <w:sz w:val="24"/>
          <w:szCs w:val="24"/>
          <w:u w:val="single"/>
        </w:rPr>
        <w:lastRenderedPageBreak/>
        <w:t>5.</w:t>
      </w:r>
      <w:r w:rsidR="00E64657">
        <w:rPr>
          <w:b/>
          <w:sz w:val="24"/>
          <w:szCs w:val="24"/>
          <w:u w:val="single"/>
        </w:rPr>
        <w:t>6</w:t>
      </w:r>
      <w:r w:rsidRPr="00290FB5">
        <w:rPr>
          <w:b/>
          <w:sz w:val="24"/>
          <w:szCs w:val="24"/>
          <w:u w:val="single"/>
        </w:rPr>
        <w:t xml:space="preserve"> Doklady o kvalifikaci dodavatele</w:t>
      </w:r>
    </w:p>
    <w:p w14:paraId="6D244D96" w14:textId="0F88F98F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E64657">
        <w:rPr>
          <w:b/>
          <w:sz w:val="24"/>
          <w:szCs w:val="24"/>
        </w:rPr>
        <w:t>6</w:t>
      </w:r>
      <w:r w:rsidRPr="00290FB5">
        <w:rPr>
          <w:b/>
          <w:sz w:val="24"/>
          <w:szCs w:val="24"/>
        </w:rPr>
        <w:t>.1 Forma dokladů</w:t>
      </w:r>
    </w:p>
    <w:p w14:paraId="24C17832" w14:textId="100FD830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Dodavatel prokáže svoji kvalifikaci předložením kopií dokladů. Doda</w:t>
      </w:r>
      <w:r>
        <w:rPr>
          <w:sz w:val="24"/>
          <w:szCs w:val="24"/>
        </w:rPr>
        <w:t xml:space="preserve">vatel je ale oprávněn předložit </w:t>
      </w:r>
      <w:r w:rsidRPr="00290FB5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Pr="00290FB5">
        <w:rPr>
          <w:sz w:val="24"/>
          <w:szCs w:val="24"/>
        </w:rPr>
        <w:t>originály nebo úředně ověřené kopie těchto dokladů. Dodavatel může vždy nahradit požadované</w:t>
      </w:r>
      <w:r w:rsidRPr="00290FB5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Pr="00290FB5">
        <w:rPr>
          <w:sz w:val="24"/>
          <w:szCs w:val="24"/>
        </w:rPr>
        <w:t xml:space="preserve">doklady jednotným evropským osvědčením pro veřejné zakázky. </w:t>
      </w:r>
      <w:r w:rsidR="003C5D6F" w:rsidRPr="003C5D6F">
        <w:rPr>
          <w:sz w:val="24"/>
          <w:szCs w:val="24"/>
        </w:rPr>
        <w:t>Dle §</w:t>
      </w:r>
      <w:r w:rsidR="00911385">
        <w:rPr>
          <w:sz w:val="24"/>
          <w:szCs w:val="24"/>
        </w:rPr>
        <w:t xml:space="preserve"> </w:t>
      </w:r>
      <w:r w:rsidR="003C5D6F" w:rsidRPr="003C5D6F">
        <w:rPr>
          <w:sz w:val="24"/>
          <w:szCs w:val="24"/>
        </w:rPr>
        <w:t xml:space="preserve">53 odst. 4 </w:t>
      </w:r>
      <w:r w:rsidR="00911385">
        <w:rPr>
          <w:sz w:val="24"/>
          <w:szCs w:val="24"/>
        </w:rPr>
        <w:t xml:space="preserve">ZZVZ </w:t>
      </w:r>
      <w:r w:rsidR="003C5D6F" w:rsidRPr="003C5D6F">
        <w:rPr>
          <w:sz w:val="24"/>
          <w:szCs w:val="24"/>
        </w:rPr>
        <w:t xml:space="preserve">může dodavatel v nabídce nahradit předložení dokladů čestným prohlášením. </w:t>
      </w:r>
      <w:r>
        <w:rPr>
          <w:sz w:val="24"/>
          <w:szCs w:val="24"/>
        </w:rPr>
        <w:t xml:space="preserve"> </w:t>
      </w:r>
      <w:r w:rsidR="003C5D6F" w:rsidRPr="003C5D6F">
        <w:rPr>
          <w:sz w:val="24"/>
          <w:szCs w:val="24"/>
        </w:rPr>
        <w:t>Před uzavřením smlouvy si zadavatel může od vybraného dodavatele vyžádat předložení originálů nebo ověřených kopií dokladů o kvalifikaci, pokud již nebyly v zadávacím řízení předloženy.</w:t>
      </w:r>
    </w:p>
    <w:p w14:paraId="2D2CD495" w14:textId="238145FA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E64657">
        <w:rPr>
          <w:b/>
          <w:sz w:val="24"/>
          <w:szCs w:val="24"/>
        </w:rPr>
        <w:t>6</w:t>
      </w:r>
      <w:r w:rsidRPr="00290FB5">
        <w:rPr>
          <w:b/>
          <w:sz w:val="24"/>
          <w:szCs w:val="24"/>
        </w:rPr>
        <w:t>.2 Stáří vybraných dokladů</w:t>
      </w:r>
    </w:p>
    <w:p w14:paraId="2BE4175F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Doklady prokazující základní způsobilost podle § 74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a profesní způsobilost podle § 77 odst. 1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musí prokazovat splnění požadovaného kritéria způsobilosti nejpozději v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době 3 měsíců přede dnem zahájení zadávacího řízení.</w:t>
      </w:r>
    </w:p>
    <w:p w14:paraId="686156AD" w14:textId="39F224CD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E64657">
        <w:rPr>
          <w:b/>
          <w:sz w:val="24"/>
          <w:szCs w:val="24"/>
        </w:rPr>
        <w:t>6</w:t>
      </w:r>
      <w:r w:rsidRPr="00290FB5">
        <w:rPr>
          <w:b/>
          <w:sz w:val="24"/>
          <w:szCs w:val="24"/>
        </w:rPr>
        <w:t>.3 Rovnocenné doklady</w:t>
      </w:r>
    </w:p>
    <w:p w14:paraId="79470967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Pokud zadavatel vyžaduje předložení dokladu a dodavatel není z důvodů, které mu nelze přičítat, schopen předložit požadovaný doklad, je oprávněn předložit jiný rovnocenný doklad.</w:t>
      </w:r>
    </w:p>
    <w:p w14:paraId="3540BD76" w14:textId="0DF2834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E14997">
        <w:rPr>
          <w:b/>
          <w:sz w:val="24"/>
          <w:szCs w:val="24"/>
        </w:rPr>
        <w:t>5.</w:t>
      </w:r>
      <w:r w:rsidR="00E64657">
        <w:rPr>
          <w:b/>
          <w:sz w:val="24"/>
          <w:szCs w:val="24"/>
        </w:rPr>
        <w:t>6</w:t>
      </w:r>
      <w:r w:rsidRPr="00E14997">
        <w:rPr>
          <w:b/>
          <w:sz w:val="24"/>
          <w:szCs w:val="24"/>
        </w:rPr>
        <w:t>.4 Zahraniční doklady</w:t>
      </w:r>
    </w:p>
    <w:p w14:paraId="0FB13A40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>Pokud zákon nebo zadavatel vyžaduje předložení dokladu podle právního řádu České republiky, může dodavatel předložit obdobný doklad podle právního řádu státu, ve kterém se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tento doklad vydává; tento doklad dodavatel předloží s překladem do českého jazyka. D</w:t>
      </w:r>
      <w:r>
        <w:rPr>
          <w:sz w:val="24"/>
          <w:szCs w:val="24"/>
        </w:rPr>
        <w:t>oklad ve slovenském jazyce</w:t>
      </w:r>
      <w:r w:rsidRPr="00E14997">
        <w:rPr>
          <w:sz w:val="24"/>
          <w:szCs w:val="24"/>
        </w:rPr>
        <w:t xml:space="preserve"> a doklad o vzdělání v latinském jazyce předkládá dodavatel bez překladu. Pokud se podle příslušného právního řádu požadovaný doklad nevydává, nahradí jej dodavatel čestným prohlášením.</w:t>
      </w:r>
    </w:p>
    <w:p w14:paraId="7FA3533F" w14:textId="5D7EF503" w:rsidR="00DF2FA3" w:rsidRDefault="003C5D6F" w:rsidP="003C5D6F">
      <w:pPr>
        <w:spacing w:after="120" w:line="276" w:lineRule="auto"/>
        <w:ind w:left="113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V případě, že byla kvalifikace získána v zahraničí, prokazuje se doklady vydanými podle právního řádu země, ve které byla získána, a to v rozsahu požadovaném zadavatelem.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F2FA3" w14:paraId="0077B0FC" w14:textId="77777777" w:rsidTr="00A54971">
        <w:trPr>
          <w:trHeight w:val="367"/>
        </w:trPr>
        <w:tc>
          <w:tcPr>
            <w:tcW w:w="9214" w:type="dxa"/>
            <w:shd w:val="clear" w:color="auto" w:fill="D9D9D9" w:themeFill="background1" w:themeFillShade="D9"/>
          </w:tcPr>
          <w:p w14:paraId="37BD9E89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</w:t>
            </w:r>
            <w:r w:rsidRPr="00E03213">
              <w:rPr>
                <w:b/>
                <w:sz w:val="24"/>
                <w:szCs w:val="24"/>
              </w:rPr>
              <w:t>OBCHODNÍ A PLATEBNÍ PODMÍNKY</w:t>
            </w:r>
          </w:p>
        </w:tc>
      </w:tr>
    </w:tbl>
    <w:p w14:paraId="0ACD6467" w14:textId="77777777" w:rsidR="00DF2FA3" w:rsidRDefault="00DF2FA3" w:rsidP="00DF2FA3">
      <w:pPr>
        <w:ind w:left="505"/>
        <w:jc w:val="both"/>
        <w:rPr>
          <w:sz w:val="24"/>
          <w:szCs w:val="24"/>
        </w:rPr>
      </w:pPr>
    </w:p>
    <w:p w14:paraId="0D7619A0" w14:textId="77777777" w:rsidR="00E64657" w:rsidRDefault="00DF2FA3" w:rsidP="00E64657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 xml:space="preserve">Obchodní a platební podmínky </w:t>
      </w:r>
      <w:r w:rsidR="00C154CD">
        <w:rPr>
          <w:sz w:val="24"/>
          <w:szCs w:val="24"/>
        </w:rPr>
        <w:t xml:space="preserve">pro </w:t>
      </w:r>
      <w:r w:rsidR="00817C37">
        <w:rPr>
          <w:sz w:val="24"/>
          <w:szCs w:val="24"/>
        </w:rPr>
        <w:t>poskytování služeb akustického měření</w:t>
      </w:r>
      <w:r w:rsidR="00C154CD">
        <w:rPr>
          <w:sz w:val="24"/>
          <w:szCs w:val="24"/>
        </w:rPr>
        <w:t xml:space="preserve"> </w:t>
      </w:r>
      <w:r w:rsidRPr="00E14997">
        <w:rPr>
          <w:sz w:val="24"/>
          <w:szCs w:val="24"/>
        </w:rPr>
        <w:t>obsahuje</w:t>
      </w:r>
      <w:r w:rsidR="00C154CD">
        <w:rPr>
          <w:sz w:val="24"/>
          <w:szCs w:val="24"/>
        </w:rPr>
        <w:t xml:space="preserve"> závazný</w:t>
      </w:r>
      <w:r w:rsidRPr="00E14997">
        <w:rPr>
          <w:sz w:val="24"/>
          <w:szCs w:val="24"/>
        </w:rPr>
        <w:t xml:space="preserve"> návrh </w:t>
      </w:r>
      <w:r w:rsidR="00C154CD" w:rsidRPr="00C154CD">
        <w:rPr>
          <w:sz w:val="24"/>
          <w:szCs w:val="24"/>
        </w:rPr>
        <w:t>smlouvy</w:t>
      </w:r>
      <w:r w:rsidR="00C154CD">
        <w:rPr>
          <w:sz w:val="24"/>
          <w:szCs w:val="24"/>
        </w:rPr>
        <w:t xml:space="preserve">, který je </w:t>
      </w:r>
      <w:r w:rsidRPr="00E14997">
        <w:rPr>
          <w:sz w:val="24"/>
          <w:szCs w:val="24"/>
        </w:rPr>
        <w:t>uveden v</w:t>
      </w:r>
      <w:r>
        <w:rPr>
          <w:sz w:val="24"/>
          <w:szCs w:val="24"/>
        </w:rPr>
        <w:t> </w:t>
      </w:r>
      <w:r w:rsidR="00817C37">
        <w:rPr>
          <w:b/>
          <w:sz w:val="24"/>
          <w:szCs w:val="24"/>
        </w:rPr>
        <w:t>Příloze č. 2</w:t>
      </w:r>
      <w:r w:rsidRPr="00601F3D">
        <w:rPr>
          <w:b/>
          <w:sz w:val="24"/>
          <w:szCs w:val="24"/>
        </w:rPr>
        <w:t xml:space="preserve"> </w:t>
      </w:r>
      <w:r w:rsidRPr="00E14997">
        <w:rPr>
          <w:sz w:val="24"/>
          <w:szCs w:val="24"/>
        </w:rPr>
        <w:t>této zadávací dokumentace.</w:t>
      </w:r>
    </w:p>
    <w:p w14:paraId="54302D92" w14:textId="77777777" w:rsidR="00EC7DA4" w:rsidRDefault="00752605" w:rsidP="003D0FAF">
      <w:pPr>
        <w:spacing w:after="120" w:line="276" w:lineRule="auto"/>
        <w:ind w:left="113"/>
        <w:jc w:val="both"/>
        <w:rPr>
          <w:sz w:val="24"/>
          <w:szCs w:val="24"/>
          <w:u w:val="single"/>
        </w:rPr>
      </w:pPr>
      <w:r w:rsidRPr="00752605">
        <w:rPr>
          <w:sz w:val="24"/>
          <w:szCs w:val="24"/>
        </w:rPr>
        <w:t>Zadavatel stanoví, ž</w:t>
      </w:r>
      <w:r w:rsidR="00817C37">
        <w:rPr>
          <w:sz w:val="24"/>
          <w:szCs w:val="24"/>
        </w:rPr>
        <w:t xml:space="preserve">e součástí nabídky dodavatele </w:t>
      </w:r>
      <w:r w:rsidRPr="00752605">
        <w:rPr>
          <w:sz w:val="24"/>
          <w:szCs w:val="24"/>
        </w:rPr>
        <w:t>bude návrh smlouvy</w:t>
      </w:r>
      <w:r>
        <w:rPr>
          <w:sz w:val="24"/>
          <w:szCs w:val="24"/>
        </w:rPr>
        <w:t xml:space="preserve"> </w:t>
      </w:r>
      <w:r w:rsidR="001768F9">
        <w:rPr>
          <w:sz w:val="24"/>
          <w:szCs w:val="24"/>
        </w:rPr>
        <w:t xml:space="preserve">podepsaný </w:t>
      </w:r>
      <w:r w:rsidR="00817C37">
        <w:rPr>
          <w:sz w:val="24"/>
          <w:szCs w:val="24"/>
        </w:rPr>
        <w:t>osobou oprávněnou jednat za dodavatele</w:t>
      </w:r>
      <w:r w:rsidRPr="00752605">
        <w:rPr>
          <w:sz w:val="24"/>
          <w:szCs w:val="24"/>
        </w:rPr>
        <w:t xml:space="preserve">. </w:t>
      </w:r>
      <w:r w:rsidR="004014B2">
        <w:rPr>
          <w:sz w:val="24"/>
          <w:szCs w:val="24"/>
        </w:rPr>
        <w:t xml:space="preserve">Zadavatel upozorňuje, že </w:t>
      </w:r>
      <w:r w:rsidR="004014B2" w:rsidRPr="002172A3">
        <w:rPr>
          <w:sz w:val="24"/>
          <w:szCs w:val="24"/>
          <w:u w:val="single"/>
        </w:rPr>
        <w:t>dodavatel je povinen doplnit</w:t>
      </w:r>
      <w:r w:rsidR="00E64657" w:rsidRPr="002172A3">
        <w:rPr>
          <w:sz w:val="24"/>
          <w:szCs w:val="24"/>
          <w:u w:val="single"/>
        </w:rPr>
        <w:t xml:space="preserve"> návrh smlouvy na místech označených </w:t>
      </w:r>
      <w:r w:rsidR="00E64657" w:rsidRPr="002172A3">
        <w:rPr>
          <w:rFonts w:eastAsia="Calibri"/>
          <w:b/>
          <w:color w:val="000F37"/>
          <w:sz w:val="24"/>
          <w:szCs w:val="24"/>
          <w:u w:val="single"/>
          <w:lang w:eastAsia="en-US" w:bidi="ar-SA"/>
        </w:rPr>
        <w:t>[</w:t>
      </w:r>
      <w:r w:rsidR="00E64657" w:rsidRPr="002172A3">
        <w:rPr>
          <w:rFonts w:eastAsia="Calibri"/>
          <w:b/>
          <w:color w:val="000F37"/>
          <w:sz w:val="24"/>
          <w:szCs w:val="24"/>
          <w:highlight w:val="yellow"/>
          <w:u w:val="single"/>
          <w:lang w:eastAsia="en-US" w:bidi="ar-SA"/>
        </w:rPr>
        <w:t>DOPLNÍ DODAVATEL]</w:t>
      </w:r>
      <w:r w:rsidR="00E64657" w:rsidRPr="002172A3">
        <w:rPr>
          <w:rFonts w:eastAsia="Calibri"/>
          <w:b/>
          <w:color w:val="000F37"/>
          <w:sz w:val="24"/>
          <w:szCs w:val="24"/>
          <w:u w:val="single"/>
          <w:lang w:eastAsia="en-US" w:bidi="ar-SA"/>
        </w:rPr>
        <w:t xml:space="preserve">, </w:t>
      </w:r>
      <w:r w:rsidR="00E64657" w:rsidRPr="002172A3">
        <w:rPr>
          <w:rFonts w:eastAsia="Calibri"/>
          <w:color w:val="000F37"/>
          <w:sz w:val="24"/>
          <w:szCs w:val="24"/>
          <w:u w:val="single"/>
          <w:lang w:eastAsia="en-US" w:bidi="ar-SA"/>
        </w:rPr>
        <w:t>a to</w:t>
      </w:r>
      <w:r w:rsidR="004014B2" w:rsidRPr="002172A3">
        <w:rPr>
          <w:sz w:val="24"/>
          <w:szCs w:val="24"/>
          <w:u w:val="single"/>
        </w:rPr>
        <w:t xml:space="preserve"> i přílohy č. 1 a 2 smlouvy.</w:t>
      </w:r>
    </w:p>
    <w:p w14:paraId="15891EE6" w14:textId="2B256213" w:rsidR="00DF2FA3" w:rsidRDefault="004014B2" w:rsidP="003D0FAF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F2FA3" w:rsidRPr="00E14997">
        <w:rPr>
          <w:sz w:val="24"/>
          <w:szCs w:val="24"/>
        </w:rPr>
        <w:t>Podává-li nabídku více dodavatelů společně (jako jeden dodavatel), jsou povinni přiložit v</w:t>
      </w:r>
      <w:r w:rsidR="00DF2FA3">
        <w:rPr>
          <w:sz w:val="24"/>
          <w:szCs w:val="24"/>
        </w:rPr>
        <w:t> </w:t>
      </w:r>
      <w:r w:rsidR="00DF2FA3" w:rsidRPr="00E14997">
        <w:rPr>
          <w:sz w:val="24"/>
          <w:szCs w:val="24"/>
        </w:rPr>
        <w:t>rámci nabídky písemný závazek všech těchto dodavatelů, z níž závazně vyplývá, že</w:t>
      </w:r>
      <w:r w:rsidR="00DF2FA3">
        <w:rPr>
          <w:sz w:val="24"/>
          <w:szCs w:val="24"/>
        </w:rPr>
        <w:t> </w:t>
      </w:r>
      <w:r w:rsidR="00DF2FA3" w:rsidRPr="00E14997">
        <w:rPr>
          <w:sz w:val="24"/>
          <w:szCs w:val="24"/>
        </w:rPr>
        <w:t>všichni tito dodavatelé budou vůči zadavateli a jakýmkoliv třetím osobám z</w:t>
      </w:r>
      <w:r w:rsidR="00DF2FA3">
        <w:rPr>
          <w:sz w:val="24"/>
          <w:szCs w:val="24"/>
        </w:rPr>
        <w:t xml:space="preserve"> jakýchkoliv závazků vzniklých </w:t>
      </w:r>
      <w:r w:rsidR="00DF2FA3" w:rsidRPr="00E14997">
        <w:rPr>
          <w:sz w:val="24"/>
          <w:szCs w:val="24"/>
        </w:rPr>
        <w:t>v souvislosti s plněním předmětu veřejné zakázky či vzniklých v</w:t>
      </w:r>
      <w:r w:rsidR="00DF2FA3">
        <w:rPr>
          <w:sz w:val="24"/>
          <w:szCs w:val="24"/>
        </w:rPr>
        <w:t> </w:t>
      </w:r>
      <w:r w:rsidR="00DF2FA3" w:rsidRPr="00E14997">
        <w:rPr>
          <w:sz w:val="24"/>
          <w:szCs w:val="24"/>
        </w:rPr>
        <w:t>důsledku prodlení či jiného porušení smluvních nebo jiných povinností v souvislosti s</w:t>
      </w:r>
      <w:r w:rsidR="00DF2FA3">
        <w:rPr>
          <w:sz w:val="24"/>
          <w:szCs w:val="24"/>
        </w:rPr>
        <w:t> </w:t>
      </w:r>
      <w:r w:rsidR="00DF2FA3" w:rsidRPr="00E14997">
        <w:rPr>
          <w:sz w:val="24"/>
          <w:szCs w:val="24"/>
        </w:rPr>
        <w:t xml:space="preserve">plněním předmětu veřejné zakázky, zavázáni společně a nerozdílně. Příslušný písemný závazek musí rovněž zřetelně </w:t>
      </w:r>
      <w:r w:rsidR="00DF2FA3" w:rsidRPr="00E14997">
        <w:rPr>
          <w:sz w:val="24"/>
          <w:szCs w:val="24"/>
        </w:rPr>
        <w:lastRenderedPageBreak/>
        <w:t>vymezovat, který z dodavatelů je oprávněn jednat za ostatní dodavatele ve věcech spojených</w:t>
      </w:r>
      <w:r w:rsidR="00DF2FA3" w:rsidRPr="00E14997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="00DF2FA3" w:rsidRPr="00E14997">
        <w:rPr>
          <w:sz w:val="24"/>
          <w:szCs w:val="24"/>
        </w:rPr>
        <w:t xml:space="preserve">s poskytováním plnění veřejné zakázky či její určité části, </w:t>
      </w:r>
      <w:r w:rsidR="00DF2FA3">
        <w:rPr>
          <w:sz w:val="24"/>
          <w:szCs w:val="24"/>
        </w:rPr>
        <w:t>a </w:t>
      </w:r>
      <w:r w:rsidR="00DF2FA3" w:rsidRPr="00E14997">
        <w:rPr>
          <w:sz w:val="24"/>
          <w:szCs w:val="24"/>
        </w:rPr>
        <w:t>který dodavatel bude fakturačním místem</w:t>
      </w:r>
      <w:r w:rsidR="00DF2FA3">
        <w:rPr>
          <w:sz w:val="24"/>
          <w:szCs w:val="24"/>
        </w:rPr>
        <w:t>.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F2FA3" w14:paraId="00671CD5" w14:textId="77777777" w:rsidTr="00A54971">
        <w:trPr>
          <w:trHeight w:val="367"/>
        </w:trPr>
        <w:tc>
          <w:tcPr>
            <w:tcW w:w="9214" w:type="dxa"/>
            <w:shd w:val="clear" w:color="auto" w:fill="D9D9D9" w:themeFill="background1" w:themeFillShade="D9"/>
          </w:tcPr>
          <w:p w14:paraId="48730A83" w14:textId="77777777" w:rsidR="00DF2FA3" w:rsidRPr="00E03213" w:rsidRDefault="00DF2FA3" w:rsidP="003C3639">
            <w:pPr>
              <w:ind w:left="360"/>
              <w:rPr>
                <w:b/>
                <w:sz w:val="24"/>
                <w:szCs w:val="24"/>
              </w:rPr>
            </w:pPr>
            <w:r w:rsidRPr="00E03213">
              <w:rPr>
                <w:sz w:val="24"/>
                <w:szCs w:val="24"/>
              </w:rPr>
              <w:t xml:space="preserve">                        </w:t>
            </w:r>
            <w:r w:rsidRPr="00E03213">
              <w:rPr>
                <w:b/>
                <w:sz w:val="24"/>
                <w:szCs w:val="24"/>
              </w:rPr>
              <w:t>7. POŽADAVKY NA ZPRACOVÁNÍ NABÍDKOVÉ CENY</w:t>
            </w:r>
          </w:p>
        </w:tc>
      </w:tr>
    </w:tbl>
    <w:p w14:paraId="0EC9D7AC" w14:textId="77777777" w:rsidR="00DF2FA3" w:rsidRDefault="00DF2FA3" w:rsidP="00DF2FA3">
      <w:pPr>
        <w:ind w:left="505"/>
        <w:jc w:val="both"/>
        <w:rPr>
          <w:sz w:val="24"/>
          <w:szCs w:val="24"/>
        </w:rPr>
      </w:pPr>
    </w:p>
    <w:p w14:paraId="70638F1D" w14:textId="77777777" w:rsidR="00DF2FA3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7.1 Základní požadavky zadavatele</w:t>
      </w:r>
    </w:p>
    <w:p w14:paraId="36764B7F" w14:textId="77777777" w:rsidR="00DF2FA3" w:rsidRPr="005F5C81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Nabídková cena bude v nabídce účastníka zadávacího řízení uv</w:t>
      </w:r>
      <w:r>
        <w:rPr>
          <w:sz w:val="24"/>
          <w:szCs w:val="24"/>
        </w:rPr>
        <w:t xml:space="preserve">edena vždy v korunách českých </w:t>
      </w:r>
      <w:r w:rsidRPr="005F5C81">
        <w:rPr>
          <w:sz w:val="24"/>
          <w:szCs w:val="24"/>
        </w:rPr>
        <w:t>bez DPH.</w:t>
      </w:r>
    </w:p>
    <w:p w14:paraId="3B424CF6" w14:textId="77777777" w:rsidR="00DF2FA3" w:rsidRPr="005F5C81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7.2. Podmínky, za nichž je možno upravit výši nabídkové ceny</w:t>
      </w:r>
    </w:p>
    <w:p w14:paraId="798F5DFE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Nabídkovou cenu lze měnit pouze v případě změny výše DPH v důsledku změny právních předpisů. V případě, že dojde ke změně zákonné sazby DPH, je vybraný dodavatel povinen k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ceně bez DPH účtovat DPH v platné výši.</w:t>
      </w:r>
    </w:p>
    <w:p w14:paraId="0C15D74E" w14:textId="77777777" w:rsidR="00DF2FA3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7.3 Mimořádně nízká nabídková cena</w:t>
      </w:r>
    </w:p>
    <w:p w14:paraId="523D73D3" w14:textId="037B8A2E" w:rsidR="00DF2FA3" w:rsidRDefault="00DF2FA3" w:rsidP="00752605">
      <w:pPr>
        <w:spacing w:after="24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V souladu s § 113 ZZVZ posoudí hodnotící komise výši nabídkových cen ve vztahu k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předmětu veřejné zakázky a shledá-li nabídkové ceny některého z dodavatelů jako mimořádně nízké ve vztahu k předmětu této veřejné zakázky, bude postupovat v souladu se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shora citovaným ustanovením.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FCDA700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A9135E7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 DOSTUPNOST ZADÁVACÍ DOKUMENTACE</w:t>
            </w:r>
          </w:p>
        </w:tc>
      </w:tr>
    </w:tbl>
    <w:p w14:paraId="1F8C7ACD" w14:textId="77777777" w:rsidR="00DF2FA3" w:rsidRDefault="00DF2FA3" w:rsidP="00DF2FA3">
      <w:pPr>
        <w:jc w:val="both"/>
        <w:rPr>
          <w:sz w:val="24"/>
          <w:szCs w:val="24"/>
        </w:rPr>
      </w:pPr>
    </w:p>
    <w:p w14:paraId="6B4FCF1B" w14:textId="77777777" w:rsidR="00DF2FA3" w:rsidRPr="00091C7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>Zadávací dokumentací se rozumí zadávací dokumentace v užším smyslu, tj. veškeré písemné dokumenty obsahující zadávací podmínky, sdělované nebo zpřístupňované dodavatelům zadávacího řízení při zahájení zadávacího řízení, včetně změn či doplnění zadávací dokumentace, vyjma formulářů podle § 212 ZZVZ.</w:t>
      </w:r>
    </w:p>
    <w:p w14:paraId="6FC92755" w14:textId="60695138" w:rsidR="00DF2FA3" w:rsidRPr="00FA2A68" w:rsidRDefault="00DF2FA3" w:rsidP="00DF2FA3">
      <w:pPr>
        <w:spacing w:after="240" w:line="276" w:lineRule="auto"/>
        <w:ind w:left="113"/>
        <w:jc w:val="both"/>
        <w:rPr>
          <w:sz w:val="24"/>
          <w:szCs w:val="24"/>
        </w:rPr>
      </w:pPr>
      <w:r w:rsidRPr="00FA2A68">
        <w:rPr>
          <w:sz w:val="24"/>
          <w:szCs w:val="24"/>
        </w:rPr>
        <w:t xml:space="preserve">Zadávací dokumentace včetně jejích příloh je zveřejněna v souladu s ustanovením § </w:t>
      </w:r>
      <w:r w:rsidR="00817C37" w:rsidRPr="00FA2A68">
        <w:rPr>
          <w:sz w:val="24"/>
          <w:szCs w:val="24"/>
        </w:rPr>
        <w:t>53</w:t>
      </w:r>
      <w:r w:rsidRPr="00FA2A68">
        <w:rPr>
          <w:sz w:val="24"/>
          <w:szCs w:val="24"/>
        </w:rPr>
        <w:t xml:space="preserve"> odst. </w:t>
      </w:r>
      <w:r w:rsidR="00817C37" w:rsidRPr="00FA2A68">
        <w:rPr>
          <w:sz w:val="24"/>
          <w:szCs w:val="24"/>
        </w:rPr>
        <w:t>3</w:t>
      </w:r>
      <w:r w:rsidRPr="00FA2A68">
        <w:rPr>
          <w:sz w:val="24"/>
          <w:szCs w:val="24"/>
        </w:rPr>
        <w:t xml:space="preserve"> ZZVZ na profilu zadavatele</w:t>
      </w:r>
      <w:r w:rsidR="005F37E7" w:rsidRPr="00FA2A68">
        <w:rPr>
          <w:sz w:val="24"/>
          <w:szCs w:val="24"/>
        </w:rPr>
        <w:t xml:space="preserve"> </w:t>
      </w:r>
      <w:hyperlink r:id="rId14" w:history="1">
        <w:r w:rsidR="00FA2A68" w:rsidRPr="00FA2A68">
          <w:rPr>
            <w:rStyle w:val="Hypertextovodkaz"/>
            <w:color w:val="auto"/>
            <w:sz w:val="24"/>
            <w:szCs w:val="24"/>
          </w:rPr>
          <w:t>https://www.e-zakazky.cz/Profil-Zadavatele/07374544-da49-4c81-a543-2f72460205f9</w:t>
        </w:r>
      </w:hyperlink>
      <w:r w:rsidR="00FA2A68">
        <w:rPr>
          <w:rStyle w:val="Hypertextovodkaz"/>
          <w:color w:val="auto"/>
          <w:sz w:val="24"/>
          <w:szCs w:val="24"/>
        </w:rPr>
        <w:t>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21B167BA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2F6D0B5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 PROHLÍDKA MÍSTA PLNĚNÍ</w:t>
            </w:r>
          </w:p>
        </w:tc>
      </w:tr>
    </w:tbl>
    <w:p w14:paraId="2DE51859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1B71781B" w14:textId="0122B011" w:rsidR="004A0725" w:rsidRDefault="00817C37" w:rsidP="003D0FAF">
      <w:pPr>
        <w:spacing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S ohledem na předmět plnění veřejné zakázky nebude probíhat prohlídka místa plnění.</w:t>
      </w:r>
    </w:p>
    <w:p w14:paraId="6B195EDA" w14:textId="77777777" w:rsidR="004A0725" w:rsidRDefault="004A0725" w:rsidP="005F37E7">
      <w:pPr>
        <w:spacing w:line="276" w:lineRule="auto"/>
        <w:jc w:val="both"/>
        <w:rPr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3885D50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BA58902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 xml:space="preserve">10.   </w:t>
            </w:r>
            <w:r>
              <w:rPr>
                <w:b/>
                <w:sz w:val="24"/>
                <w:szCs w:val="24"/>
              </w:rPr>
              <w:t>VYSVĚTLENÍ/ZMĚNA/DOPLNĚNÍ ZADÁVACÍ DOKUMENTACE</w:t>
            </w:r>
          </w:p>
        </w:tc>
      </w:tr>
    </w:tbl>
    <w:p w14:paraId="0149B247" w14:textId="77777777" w:rsidR="00DF2FA3" w:rsidRDefault="00DF2FA3" w:rsidP="004A0725">
      <w:pPr>
        <w:spacing w:line="276" w:lineRule="auto"/>
        <w:jc w:val="both"/>
        <w:rPr>
          <w:sz w:val="24"/>
          <w:szCs w:val="24"/>
        </w:rPr>
      </w:pPr>
    </w:p>
    <w:p w14:paraId="5CC072EE" w14:textId="0378C0CE" w:rsidR="00E64657" w:rsidRPr="00F94B6A" w:rsidRDefault="00E64657" w:rsidP="00E64657">
      <w:pPr>
        <w:spacing w:after="120" w:line="276" w:lineRule="auto"/>
        <w:ind w:left="113"/>
        <w:jc w:val="both"/>
        <w:rPr>
          <w:bCs/>
          <w:sz w:val="24"/>
          <w:szCs w:val="24"/>
        </w:rPr>
      </w:pPr>
      <w:r w:rsidRPr="00F94B6A">
        <w:rPr>
          <w:sz w:val="24"/>
          <w:szCs w:val="24"/>
        </w:rPr>
        <w:t xml:space="preserve">Přestože tato zadávací dokumentace vymezuje předmět veřejné zakázky v podrobnostech nezbytných pro zpracování nabídky, mohou dodavatelé požadovat vysvětlení zadávací dokumentace. Žádosti o vysvětlení zadávací dokumentace mohou dodavatelé podávat </w:t>
      </w:r>
      <w:r w:rsidRPr="00F94B6A">
        <w:rPr>
          <w:b/>
          <w:sz w:val="24"/>
          <w:szCs w:val="24"/>
        </w:rPr>
        <w:t xml:space="preserve">pouze v písemné formě prostřednictvím elektronického nástroje </w:t>
      </w:r>
      <w:proofErr w:type="spellStart"/>
      <w:r w:rsidRPr="00A43213">
        <w:rPr>
          <w:b/>
          <w:sz w:val="24"/>
          <w:szCs w:val="24"/>
        </w:rPr>
        <w:t>eZAKAZKY</w:t>
      </w:r>
      <w:proofErr w:type="spellEnd"/>
      <w:r>
        <w:rPr>
          <w:bCs/>
          <w:sz w:val="24"/>
          <w:szCs w:val="24"/>
        </w:rPr>
        <w:t xml:space="preserve">. </w:t>
      </w:r>
      <w:r w:rsidRPr="00F94B6A">
        <w:rPr>
          <w:sz w:val="24"/>
          <w:szCs w:val="24"/>
        </w:rPr>
        <w:t xml:space="preserve">Nebude-li uvedený způsob doručení prostřednictvím elektronického nástroje možný, může být žádost </w:t>
      </w:r>
      <w:r w:rsidRPr="00417263">
        <w:rPr>
          <w:sz w:val="24"/>
          <w:szCs w:val="24"/>
        </w:rPr>
        <w:t xml:space="preserve">o vysvětlení zadávací dokumentace zaslána prostřednictvím datové zprávy, a to do datové </w:t>
      </w:r>
      <w:r w:rsidRPr="00417263">
        <w:rPr>
          <w:sz w:val="24"/>
          <w:szCs w:val="24"/>
        </w:rPr>
        <w:lastRenderedPageBreak/>
        <w:t>schránky</w:t>
      </w:r>
      <w:r w:rsidR="00417263">
        <w:rPr>
          <w:sz w:val="24"/>
          <w:szCs w:val="24"/>
        </w:rPr>
        <w:t xml:space="preserve"> 5xwwazq</w:t>
      </w:r>
      <w:r w:rsidRPr="00F94B6A">
        <w:rPr>
          <w:sz w:val="24"/>
          <w:szCs w:val="24"/>
        </w:rPr>
        <w:t xml:space="preserve">. Na dotazy podané jinou než písemnou formou nebude brán zřetel. </w:t>
      </w:r>
    </w:p>
    <w:p w14:paraId="5E060620" w14:textId="38948297" w:rsidR="00E64657" w:rsidRPr="00F94B6A" w:rsidRDefault="00E64657" w:rsidP="00E64657">
      <w:pPr>
        <w:spacing w:after="120" w:line="276" w:lineRule="auto"/>
        <w:ind w:left="113"/>
        <w:jc w:val="both"/>
        <w:rPr>
          <w:sz w:val="24"/>
          <w:szCs w:val="24"/>
        </w:rPr>
      </w:pPr>
      <w:r w:rsidRPr="00F94B6A">
        <w:rPr>
          <w:sz w:val="24"/>
          <w:szCs w:val="24"/>
        </w:rPr>
        <w:t xml:space="preserve">V žádosti o vysvětlení zadávací dokumentace musí být uvedeny identifikační a kontaktní údaje dodavatele a identifikace veřejné zakázky, ke které se žádost vztahuje. Zadavatel v zákonné lhůtě dle § </w:t>
      </w:r>
      <w:r w:rsidR="00DE17A4">
        <w:rPr>
          <w:sz w:val="24"/>
          <w:szCs w:val="24"/>
        </w:rPr>
        <w:t>54</w:t>
      </w:r>
      <w:r w:rsidRPr="00F94B6A">
        <w:rPr>
          <w:sz w:val="24"/>
          <w:szCs w:val="24"/>
        </w:rPr>
        <w:t xml:space="preserve"> odst. </w:t>
      </w:r>
      <w:r w:rsidR="00DE17A4">
        <w:rPr>
          <w:sz w:val="24"/>
          <w:szCs w:val="24"/>
        </w:rPr>
        <w:t>5</w:t>
      </w:r>
      <w:r w:rsidRPr="00F94B6A">
        <w:rPr>
          <w:sz w:val="24"/>
          <w:szCs w:val="24"/>
        </w:rPr>
        <w:t xml:space="preserve"> ZZVZ uveřejní vysvětlení zadávací dokumentace včetně přesného znění žádosti na profilu zadavatele (tedy </w:t>
      </w:r>
      <w:r w:rsidR="00DE17A4" w:rsidRPr="00DE17A4">
        <w:rPr>
          <w:sz w:val="24"/>
          <w:szCs w:val="24"/>
        </w:rPr>
        <w:t>nejméně 4 pracovní dny před skončením lhůty pro podání nabídek</w:t>
      </w:r>
      <w:r w:rsidRPr="00F94B6A">
        <w:rPr>
          <w:sz w:val="24"/>
          <w:szCs w:val="24"/>
        </w:rPr>
        <w:t xml:space="preserve">). </w:t>
      </w:r>
    </w:p>
    <w:p w14:paraId="5960008C" w14:textId="3462AA6E" w:rsidR="00DF2FA3" w:rsidRPr="00DC7BF7" w:rsidRDefault="00E64657" w:rsidP="00DE17A4">
      <w:pPr>
        <w:spacing w:after="120" w:line="276" w:lineRule="auto"/>
        <w:ind w:left="113"/>
        <w:jc w:val="both"/>
        <w:rPr>
          <w:sz w:val="24"/>
          <w:szCs w:val="24"/>
        </w:rPr>
      </w:pPr>
      <w:r w:rsidRPr="00F94B6A">
        <w:rPr>
          <w:sz w:val="24"/>
          <w:szCs w:val="24"/>
        </w:rPr>
        <w:t>Zadavatel je oprávněn uveřejnit na profilu zadavatele vysvětlení zadávací dokumentace i z vlastního podnětu. Takto může rovněž uveřejnit změnu nebo doplnění zadávací dokumentace.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0C81082E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5301F0D5" w14:textId="6DFBA442" w:rsidR="00DF2FA3" w:rsidRPr="00E03213" w:rsidRDefault="00DF2FA3" w:rsidP="004A0725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DALŠÍ PO</w:t>
            </w:r>
            <w:r w:rsidR="00E94948">
              <w:rPr>
                <w:b/>
                <w:sz w:val="24"/>
                <w:szCs w:val="24"/>
              </w:rPr>
              <w:t>ŽADAVKY</w:t>
            </w:r>
            <w:r>
              <w:rPr>
                <w:b/>
                <w:sz w:val="24"/>
                <w:szCs w:val="24"/>
              </w:rPr>
              <w:t xml:space="preserve"> ZADAVATELE </w:t>
            </w:r>
            <w:r w:rsidR="00E94948">
              <w:rPr>
                <w:b/>
                <w:sz w:val="24"/>
                <w:szCs w:val="24"/>
              </w:rPr>
              <w:t xml:space="preserve">A PODMÍNKY </w:t>
            </w:r>
            <w:r>
              <w:rPr>
                <w:b/>
                <w:sz w:val="24"/>
                <w:szCs w:val="24"/>
              </w:rPr>
              <w:t xml:space="preserve">PRO UZAVŘENÍ </w:t>
            </w:r>
            <w:r w:rsidR="004A0725">
              <w:rPr>
                <w:b/>
                <w:sz w:val="24"/>
                <w:szCs w:val="24"/>
              </w:rPr>
              <w:t>SMLOUVY</w:t>
            </w:r>
            <w:r>
              <w:rPr>
                <w:b/>
                <w:sz w:val="24"/>
                <w:szCs w:val="24"/>
              </w:rPr>
              <w:t xml:space="preserve"> NA PLNĚNÍ VEŘEJNÉ ZAKÁZKY</w:t>
            </w:r>
          </w:p>
        </w:tc>
      </w:tr>
    </w:tbl>
    <w:p w14:paraId="4D23764C" w14:textId="77777777" w:rsidR="00DF2FA3" w:rsidRDefault="00DF2FA3" w:rsidP="00DF2FA3">
      <w:pPr>
        <w:spacing w:line="276" w:lineRule="auto"/>
        <w:jc w:val="both"/>
        <w:rPr>
          <w:b/>
          <w:sz w:val="24"/>
          <w:szCs w:val="24"/>
        </w:rPr>
      </w:pPr>
    </w:p>
    <w:p w14:paraId="0897CA25" w14:textId="79326795" w:rsidR="00911385" w:rsidRPr="002B46D3" w:rsidRDefault="00911385" w:rsidP="00911385">
      <w:pPr>
        <w:pStyle w:val="Odstavecseseznamem"/>
        <w:numPr>
          <w:ilvl w:val="0"/>
          <w:numId w:val="44"/>
        </w:numPr>
        <w:spacing w:after="120" w:line="276" w:lineRule="auto"/>
        <w:ind w:left="360"/>
        <w:jc w:val="both"/>
        <w:rPr>
          <w:sz w:val="24"/>
          <w:szCs w:val="24"/>
        </w:rPr>
      </w:pPr>
      <w:r w:rsidRPr="002B46D3">
        <w:rPr>
          <w:sz w:val="24"/>
          <w:szCs w:val="24"/>
        </w:rPr>
        <w:t>Zadavatel požaduje, aby nabídka účastníka zadávacího řízení byla mj. </w:t>
      </w:r>
      <w:r w:rsidRPr="002B46D3">
        <w:rPr>
          <w:b/>
          <w:sz w:val="24"/>
          <w:szCs w:val="24"/>
        </w:rPr>
        <w:t>v souladu se zákonem č. 159/2006 Sb., o střetu zájmů, tj. že účastník zadávacího řízení není obchodní společností dle § 4b zákona o střetu zájmů, která se nesmí účastnit zadávacího řízení</w:t>
      </w:r>
      <w:r w:rsidRPr="002B46D3">
        <w:rPr>
          <w:sz w:val="24"/>
          <w:szCs w:val="24"/>
        </w:rPr>
        <w:t>. Tuto zadávací podmínku účastník zadávacího řízení splní tak, že ve své nabídce předloží čestné prohlášení obsažené v </w:t>
      </w:r>
      <w:r w:rsidRPr="002B46D3">
        <w:rPr>
          <w:b/>
          <w:sz w:val="24"/>
          <w:szCs w:val="24"/>
        </w:rPr>
        <w:t>Příloze č. 5</w:t>
      </w:r>
      <w:r w:rsidRPr="002B46D3">
        <w:rPr>
          <w:sz w:val="24"/>
          <w:szCs w:val="24"/>
        </w:rPr>
        <w:t xml:space="preserve"> zadávací dokumentace  - Informace o podílu některých veřejných funkcionářů podle ustanovení § 4b zákona č. 159/2006 Sb., o neexistenci střetu zájmů</w:t>
      </w:r>
      <w:r w:rsidRPr="00911385">
        <w:rPr>
          <w:sz w:val="24"/>
          <w:szCs w:val="24"/>
        </w:rPr>
        <w:t xml:space="preserve"> a čestné prohlášení k povinnostem dle NAŘÍZENÍ RADY (EU) 2022/576 ze dne 8. dubna 2022</w:t>
      </w:r>
      <w:r w:rsidRPr="002B46D3">
        <w:rPr>
          <w:sz w:val="24"/>
          <w:szCs w:val="24"/>
        </w:rPr>
        <w:t>. Pokud zadavatel obdrží nabídku, která tento požadavek nebude respektovat (a to ani po využití § 46 odst. 1 ZZVZ), bude taková nabídka vyřazena a daný účastník zadávacího řízení bude vyloučen z další účasti na zadávacím řízení dle § 48 písm. 2 písm. a) ZZVZ.</w:t>
      </w:r>
    </w:p>
    <w:p w14:paraId="42329275" w14:textId="77777777" w:rsidR="00911385" w:rsidRPr="002B46D3" w:rsidRDefault="00911385" w:rsidP="00911385">
      <w:pPr>
        <w:pStyle w:val="Odstavecseseznamem"/>
        <w:numPr>
          <w:ilvl w:val="0"/>
          <w:numId w:val="44"/>
        </w:numPr>
        <w:spacing w:after="120" w:line="276" w:lineRule="auto"/>
        <w:ind w:left="360"/>
        <w:jc w:val="both"/>
        <w:rPr>
          <w:sz w:val="24"/>
          <w:szCs w:val="24"/>
        </w:rPr>
      </w:pPr>
      <w:r w:rsidRPr="002B46D3">
        <w:rPr>
          <w:sz w:val="24"/>
          <w:szCs w:val="24"/>
        </w:rPr>
        <w:t xml:space="preserve">Pokud je vybraný dodavatel českou právnickou osobou, zadavatel zjistí údaje o jeho skutečném majiteli v souladu s ustanovením § 122 odst. 4 ZZVZ. </w:t>
      </w:r>
    </w:p>
    <w:p w14:paraId="29296201" w14:textId="77777777" w:rsidR="00911385" w:rsidRPr="00385263" w:rsidRDefault="00911385" w:rsidP="00911385">
      <w:pPr>
        <w:spacing w:line="276" w:lineRule="auto"/>
        <w:ind w:left="363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Pr="00385263">
        <w:rPr>
          <w:sz w:val="24"/>
          <w:szCs w:val="24"/>
        </w:rPr>
        <w:t>ybraného dodavatele, je-li zahraniční právnickou osobou, zadavatel vyzve rovněž k předložení výpisu ze zahraniční evidence obdobné evidenci skutečných majitelů nebo, není-li takové evidence,</w:t>
      </w:r>
    </w:p>
    <w:p w14:paraId="33A18F7D" w14:textId="77777777" w:rsidR="00911385" w:rsidRPr="00385263" w:rsidRDefault="00911385" w:rsidP="00911385">
      <w:pPr>
        <w:spacing w:after="120" w:line="276" w:lineRule="auto"/>
        <w:ind w:left="34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a) ke sdělení identifikačních údajů všech osob, které jsou jeho skutečným majitelem, a</w:t>
      </w:r>
    </w:p>
    <w:p w14:paraId="580A810E" w14:textId="77777777" w:rsidR="00911385" w:rsidRPr="00385263" w:rsidRDefault="00911385" w:rsidP="00911385">
      <w:pPr>
        <w:spacing w:after="120" w:line="276" w:lineRule="auto"/>
        <w:ind w:left="34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b) k předložení dokladů, z nichž vyplývá vztah všech osob podle písmene a) k dodavateli; těmito doklady jsou zejména</w:t>
      </w:r>
    </w:p>
    <w:p w14:paraId="2605DD57" w14:textId="77777777" w:rsidR="00911385" w:rsidRPr="00385263" w:rsidRDefault="00911385" w:rsidP="00911385">
      <w:pPr>
        <w:pStyle w:val="Odstavecseseznamem"/>
        <w:spacing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1. výpis ze zahraniční evidence obdobné veřejnému rejstříku,</w:t>
      </w:r>
    </w:p>
    <w:p w14:paraId="4A09119F" w14:textId="77777777" w:rsidR="00911385" w:rsidRPr="00385263" w:rsidRDefault="00911385" w:rsidP="00911385">
      <w:pPr>
        <w:pStyle w:val="Odstavecseseznamem"/>
        <w:spacing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2. seznam akcionářů,</w:t>
      </w:r>
    </w:p>
    <w:p w14:paraId="58F5D162" w14:textId="77777777" w:rsidR="00911385" w:rsidRPr="00385263" w:rsidRDefault="00911385" w:rsidP="00911385">
      <w:pPr>
        <w:pStyle w:val="Odstavecseseznamem"/>
        <w:spacing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3. rozhodnutí statutárního orgánu o vyplacení podílu na zisku,</w:t>
      </w:r>
    </w:p>
    <w:p w14:paraId="696E8786" w14:textId="77777777" w:rsidR="00911385" w:rsidRDefault="00911385" w:rsidP="00911385">
      <w:pPr>
        <w:pStyle w:val="Odstavecseseznamem"/>
        <w:spacing w:after="120"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4. společenská smlouva, zakladatelská listina nebo stanovy.</w:t>
      </w:r>
    </w:p>
    <w:p w14:paraId="5052013C" w14:textId="77777777" w:rsidR="00911385" w:rsidRDefault="00911385" w:rsidP="00911385">
      <w:pPr>
        <w:spacing w:after="120" w:line="276" w:lineRule="auto"/>
        <w:ind w:left="363"/>
        <w:jc w:val="both"/>
        <w:rPr>
          <w:sz w:val="24"/>
          <w:szCs w:val="24"/>
        </w:rPr>
      </w:pPr>
      <w:r>
        <w:rPr>
          <w:sz w:val="24"/>
          <w:szCs w:val="24"/>
        </w:rPr>
        <w:t>Zadavatel je oprávněn si ve smyslu § 122 odst. 3 písm. a) ZZVZ vyžádat od vybraného dodavatele originály či úředně ověřené kopie dokladů prokazujících kvalifikaci, pokud nebyly již součástí nabídky vybraného dodavatele.</w:t>
      </w:r>
    </w:p>
    <w:p w14:paraId="750647AA" w14:textId="77777777" w:rsidR="00911385" w:rsidRPr="002B46D3" w:rsidRDefault="00911385" w:rsidP="00911385">
      <w:pPr>
        <w:pStyle w:val="Odstavecseseznamem"/>
        <w:numPr>
          <w:ilvl w:val="0"/>
          <w:numId w:val="44"/>
        </w:numPr>
        <w:spacing w:line="276" w:lineRule="auto"/>
        <w:ind w:left="363"/>
        <w:jc w:val="both"/>
        <w:rPr>
          <w:sz w:val="24"/>
          <w:szCs w:val="24"/>
        </w:rPr>
      </w:pPr>
      <w:r w:rsidRPr="002B46D3">
        <w:rPr>
          <w:sz w:val="24"/>
          <w:szCs w:val="24"/>
        </w:rPr>
        <w:t xml:space="preserve">Zadavatel dále požaduje, aby nabídka účastníka byla mj. v souladu s NAŘÍZENÍM RADY (EU) 2022/576 ze dne 8. dubna 2022, týkající se zákazu zadat nebo dále plnit jakoukoli </w:t>
      </w:r>
      <w:r w:rsidRPr="002B46D3">
        <w:rPr>
          <w:sz w:val="24"/>
          <w:szCs w:val="24"/>
        </w:rPr>
        <w:lastRenderedPageBreak/>
        <w:t>veřejnou zakázku nebo koncesní smlouvu spadající do oblasti působnosti směrnic o zadávání veřejných zakázek, jakož i čl. 10 odst. 1, 3, odst. 6 písm. a) až e), odst. 8, 9 a 10, článků 11, 12, 13 a 14 směrnice 2014/23/EU, článků 7 a 8, čl. 10 písm. b) až f) a písm. h) až j) směrnice 2014/24/EU, článku 18, čl. 21 písm. b) až e) a písm. g až i), článků 29 a 30 směrnice 2014/25/EU a čl. 13 písm. a) až d), f) až h) a j) směrnice 2009/81/EC:</w:t>
      </w:r>
    </w:p>
    <w:p w14:paraId="0CF8420B" w14:textId="77777777" w:rsidR="00911385" w:rsidRPr="008E4E7D" w:rsidRDefault="00911385" w:rsidP="00911385">
      <w:pPr>
        <w:spacing w:line="276" w:lineRule="auto"/>
        <w:ind w:left="363"/>
        <w:jc w:val="both"/>
        <w:rPr>
          <w:sz w:val="24"/>
          <w:szCs w:val="24"/>
        </w:rPr>
      </w:pPr>
      <w:r w:rsidRPr="008E4E7D">
        <w:rPr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 w:rsidRPr="008E4E7D">
        <w:rPr>
          <w:sz w:val="24"/>
          <w:szCs w:val="24"/>
        </w:rPr>
        <w:t>jakémukoli ruskému státnímu příslušníkovi, fyzické či právnické osobě nebo subjektu či orgánu se sídlem v Rusku,</w:t>
      </w:r>
    </w:p>
    <w:p w14:paraId="2B0A4816" w14:textId="77777777" w:rsidR="00911385" w:rsidRPr="008E4E7D" w:rsidRDefault="00911385" w:rsidP="00911385">
      <w:pPr>
        <w:spacing w:line="276" w:lineRule="auto"/>
        <w:ind w:left="363"/>
        <w:jc w:val="both"/>
        <w:rPr>
          <w:sz w:val="24"/>
          <w:szCs w:val="24"/>
        </w:rPr>
      </w:pPr>
      <w:r w:rsidRPr="008E4E7D">
        <w:rPr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 w:rsidRPr="008E4E7D">
        <w:rPr>
          <w:sz w:val="24"/>
          <w:szCs w:val="24"/>
        </w:rPr>
        <w:t>právnické osobě, subjektu nebo orgánu, které jsou z více než 50</w:t>
      </w:r>
      <w:r>
        <w:rPr>
          <w:sz w:val="24"/>
          <w:szCs w:val="24"/>
        </w:rPr>
        <w:t xml:space="preserve"> % přímo či nepřímo vlastněny ně</w:t>
      </w:r>
      <w:r w:rsidRPr="008E4E7D">
        <w:rPr>
          <w:sz w:val="24"/>
          <w:szCs w:val="24"/>
        </w:rPr>
        <w:t xml:space="preserve">kterým ze subjektů uvedených v písmeni a) </w:t>
      </w:r>
      <w:r>
        <w:rPr>
          <w:sz w:val="24"/>
          <w:szCs w:val="24"/>
        </w:rPr>
        <w:t>výše</w:t>
      </w:r>
      <w:r w:rsidRPr="008E4E7D">
        <w:rPr>
          <w:sz w:val="24"/>
          <w:szCs w:val="24"/>
        </w:rPr>
        <w:t>, nebo</w:t>
      </w:r>
    </w:p>
    <w:p w14:paraId="447C2E49" w14:textId="77777777" w:rsidR="00911385" w:rsidRPr="008E4E7D" w:rsidRDefault="00911385" w:rsidP="00911385">
      <w:pPr>
        <w:spacing w:after="60" w:line="276" w:lineRule="auto"/>
        <w:ind w:left="363"/>
        <w:jc w:val="both"/>
        <w:rPr>
          <w:sz w:val="24"/>
          <w:szCs w:val="24"/>
        </w:rPr>
      </w:pPr>
      <w:r w:rsidRPr="008E4E7D">
        <w:rPr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 w:rsidRPr="008E4E7D">
        <w:rPr>
          <w:sz w:val="24"/>
          <w:szCs w:val="24"/>
        </w:rPr>
        <w:t xml:space="preserve">fyzické nebo právnické osobě, subjektu nebo orgánu, které jednají jménem nebo na pokyn některého ze subjektů uvedených v písmeni a) nebo b) </w:t>
      </w:r>
      <w:r>
        <w:rPr>
          <w:sz w:val="24"/>
          <w:szCs w:val="24"/>
        </w:rPr>
        <w:t>výše</w:t>
      </w:r>
      <w:r w:rsidRPr="008E4E7D">
        <w:rPr>
          <w:sz w:val="24"/>
          <w:szCs w:val="24"/>
        </w:rPr>
        <w:t>,</w:t>
      </w:r>
    </w:p>
    <w:p w14:paraId="6B088C7F" w14:textId="77777777" w:rsidR="00911385" w:rsidRDefault="00911385" w:rsidP="00911385">
      <w:pPr>
        <w:spacing w:after="120" w:line="276" w:lineRule="auto"/>
        <w:ind w:left="363"/>
        <w:jc w:val="both"/>
        <w:rPr>
          <w:sz w:val="24"/>
          <w:szCs w:val="24"/>
        </w:rPr>
      </w:pPr>
      <w:r w:rsidRPr="008E4E7D">
        <w:rPr>
          <w:sz w:val="24"/>
          <w:szCs w:val="24"/>
        </w:rPr>
        <w:t>včetně subdodavatelů, dodavatelů nebo subjektů, jejichž způsobilost je využívána ve smyslu směrnic o zadávání veřejných zakázek, pokud představují více než 10 % hodnoty zakázky, nebo společně s nimi.</w:t>
      </w:r>
    </w:p>
    <w:p w14:paraId="6B037B18" w14:textId="7C24E74B" w:rsidR="00911385" w:rsidRDefault="00911385" w:rsidP="00DE17A4">
      <w:pPr>
        <w:spacing w:line="276" w:lineRule="auto"/>
        <w:ind w:left="363"/>
        <w:jc w:val="both"/>
        <w:rPr>
          <w:sz w:val="24"/>
          <w:szCs w:val="24"/>
        </w:rPr>
      </w:pPr>
      <w:r w:rsidRPr="00820979">
        <w:rPr>
          <w:sz w:val="24"/>
          <w:szCs w:val="24"/>
        </w:rPr>
        <w:t>Tuto zadávací podmínku účastník zadávacího řízení splní tak, že ve své nabídce předloží čestné prohlášení obsažené v </w:t>
      </w:r>
      <w:r w:rsidRPr="00820979">
        <w:rPr>
          <w:b/>
          <w:sz w:val="24"/>
          <w:szCs w:val="24"/>
        </w:rPr>
        <w:t xml:space="preserve">Příloze č. </w:t>
      </w:r>
      <w:r w:rsidR="00DE17A4">
        <w:rPr>
          <w:b/>
          <w:sz w:val="24"/>
          <w:szCs w:val="24"/>
        </w:rPr>
        <w:t>5</w:t>
      </w:r>
      <w:r w:rsidRPr="00820979">
        <w:rPr>
          <w:sz w:val="24"/>
          <w:szCs w:val="24"/>
        </w:rPr>
        <w:t xml:space="preserve"> zadávací dokumentace  - Informace o podílu některých veřejných funkcionářů podle ustanovení § 4b zákona č. 159/2006 Sb., o neexistenci střetu zájmů a čestné prohlášení k povinnostem dle NAŘÍZENÍ RADY (EU) 2022/576 ze dne 8. dubna 2022. Pokud zadavatel obdrží nabídku, která tento požadavek nebude respektovat (a to ani po využití § 46 odst. 1 ZZVZ), bude taková nabídka vyřazena a daný účastník zadávacího řízení bude vyloučen z další účasti na zadávacím řízení dle § 48 písm. 2 písm. a) ZZVZ.</w:t>
      </w:r>
    </w:p>
    <w:p w14:paraId="454AFD5C" w14:textId="77777777" w:rsidR="00DF2FA3" w:rsidRPr="008A6788" w:rsidRDefault="00DF2FA3" w:rsidP="00DF2FA3">
      <w:pPr>
        <w:spacing w:line="276" w:lineRule="auto"/>
        <w:ind w:right="212"/>
        <w:jc w:val="both"/>
        <w:rPr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6F3DFC68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68E689B6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PODDODAVATELÉ</w:t>
            </w:r>
          </w:p>
        </w:tc>
      </w:tr>
    </w:tbl>
    <w:p w14:paraId="38091433" w14:textId="77777777" w:rsidR="00DF2FA3" w:rsidRDefault="00DF2FA3" w:rsidP="003D0FAF">
      <w:pPr>
        <w:spacing w:after="120" w:line="276" w:lineRule="auto"/>
        <w:jc w:val="both"/>
        <w:rPr>
          <w:sz w:val="24"/>
          <w:szCs w:val="24"/>
        </w:rPr>
      </w:pPr>
    </w:p>
    <w:p w14:paraId="4F58AA17" w14:textId="77777777" w:rsidR="00DF2FA3" w:rsidRPr="00F50269" w:rsidRDefault="00DF2FA3" w:rsidP="003D0FAF">
      <w:pPr>
        <w:spacing w:after="120" w:line="276" w:lineRule="auto"/>
        <w:ind w:left="113"/>
        <w:jc w:val="both"/>
        <w:rPr>
          <w:sz w:val="24"/>
          <w:szCs w:val="24"/>
        </w:rPr>
      </w:pPr>
      <w:r w:rsidRPr="00F50269">
        <w:rPr>
          <w:sz w:val="24"/>
          <w:szCs w:val="24"/>
        </w:rPr>
        <w:t>Zadavatel požaduje, aby účastník zadávacího řízení v nabídce předložil seznam poddodavatelů, pokud jsou účastníkovi zadávacího řízení známi, a uvedl, kterou č</w:t>
      </w:r>
      <w:r>
        <w:rPr>
          <w:sz w:val="24"/>
          <w:szCs w:val="24"/>
        </w:rPr>
        <w:t xml:space="preserve">ást veřejné zakázky bude každý </w:t>
      </w:r>
      <w:r w:rsidRPr="00F50269">
        <w:rPr>
          <w:sz w:val="24"/>
          <w:szCs w:val="24"/>
        </w:rPr>
        <w:t>z poddodavatelů plnit. Tím není dotčena výlučná odpovědnost dodavatele za poskytování řádného plnění.</w:t>
      </w:r>
    </w:p>
    <w:p w14:paraId="17820BBA" w14:textId="6FBE3D86" w:rsidR="00DF2FA3" w:rsidRDefault="00DF2FA3" w:rsidP="005012A0">
      <w:pPr>
        <w:spacing w:after="120" w:line="276" w:lineRule="auto"/>
        <w:ind w:left="113"/>
        <w:jc w:val="both"/>
        <w:rPr>
          <w:sz w:val="24"/>
          <w:szCs w:val="24"/>
        </w:rPr>
      </w:pPr>
      <w:r w:rsidRPr="00F50269">
        <w:rPr>
          <w:sz w:val="24"/>
          <w:szCs w:val="24"/>
        </w:rPr>
        <w:t xml:space="preserve">Dodavatel je oprávněn </w:t>
      </w:r>
      <w:r w:rsidRPr="00AE525B">
        <w:rPr>
          <w:sz w:val="24"/>
          <w:szCs w:val="24"/>
        </w:rPr>
        <w:t xml:space="preserve">využít vzor formuláře, který je </w:t>
      </w:r>
      <w:r w:rsidRPr="00DF2FA3">
        <w:rPr>
          <w:b/>
          <w:sz w:val="24"/>
          <w:szCs w:val="24"/>
        </w:rPr>
        <w:t xml:space="preserve">Přílohou č. </w:t>
      </w:r>
      <w:r w:rsidR="00D524BF">
        <w:rPr>
          <w:b/>
          <w:sz w:val="24"/>
          <w:szCs w:val="24"/>
        </w:rPr>
        <w:t>6</w:t>
      </w:r>
      <w:r w:rsidRPr="00AE525B">
        <w:rPr>
          <w:sz w:val="24"/>
          <w:szCs w:val="24"/>
        </w:rPr>
        <w:t xml:space="preserve"> zadávací dokumentace. Účastníkem doplněná </w:t>
      </w:r>
      <w:r>
        <w:rPr>
          <w:b/>
          <w:sz w:val="24"/>
          <w:szCs w:val="24"/>
        </w:rPr>
        <w:t>P</w:t>
      </w:r>
      <w:r w:rsidRPr="00DF2FA3">
        <w:rPr>
          <w:b/>
          <w:sz w:val="24"/>
          <w:szCs w:val="24"/>
        </w:rPr>
        <w:t xml:space="preserve">říloha č. </w:t>
      </w:r>
      <w:r w:rsidR="00D524BF">
        <w:rPr>
          <w:b/>
          <w:sz w:val="24"/>
          <w:szCs w:val="24"/>
        </w:rPr>
        <w:t>6</w:t>
      </w:r>
      <w:r w:rsidRPr="00AE525B">
        <w:rPr>
          <w:sz w:val="24"/>
          <w:szCs w:val="24"/>
        </w:rPr>
        <w:t xml:space="preserve"> zadávací dokumentace bude tvořit nedílnou součást </w:t>
      </w:r>
      <w:r w:rsidR="004A0725">
        <w:rPr>
          <w:sz w:val="24"/>
          <w:szCs w:val="24"/>
        </w:rPr>
        <w:t>smlouvy</w:t>
      </w:r>
      <w:r w:rsidRPr="00AE525B">
        <w:rPr>
          <w:sz w:val="24"/>
          <w:szCs w:val="24"/>
        </w:rPr>
        <w:t xml:space="preserve"> jako její příloha.</w:t>
      </w:r>
    </w:p>
    <w:p w14:paraId="245F2682" w14:textId="77777777" w:rsidR="0060229F" w:rsidRPr="00DF2FA3" w:rsidRDefault="0060229F" w:rsidP="005012A0">
      <w:pPr>
        <w:spacing w:line="276" w:lineRule="auto"/>
        <w:ind w:left="113"/>
        <w:jc w:val="both"/>
        <w:rPr>
          <w:b/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29A6F5BE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73088A1A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3. PODMÍNKY SESTAVENÍ A PODÁNÍ NABÍDKY</w:t>
            </w:r>
          </w:p>
        </w:tc>
      </w:tr>
    </w:tbl>
    <w:p w14:paraId="052E3BE4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59BC4057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F905E7">
        <w:rPr>
          <w:b/>
          <w:sz w:val="24"/>
          <w:szCs w:val="24"/>
          <w:u w:val="single"/>
        </w:rPr>
        <w:t>13.1 Sestavení nabídky</w:t>
      </w:r>
    </w:p>
    <w:p w14:paraId="25FD3162" w14:textId="57A97C7C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Nabídka musí být zpracována ve všech částech v českém jazyce. V případě cizojazyčných dokumentů </w:t>
      </w:r>
      <w:r>
        <w:rPr>
          <w:sz w:val="24"/>
          <w:szCs w:val="24"/>
        </w:rPr>
        <w:t xml:space="preserve">připojí dodavatel k dokumentům překlad </w:t>
      </w:r>
      <w:r w:rsidRPr="00F905E7">
        <w:rPr>
          <w:sz w:val="24"/>
          <w:szCs w:val="24"/>
        </w:rPr>
        <w:t>do českého</w:t>
      </w:r>
      <w:r>
        <w:rPr>
          <w:sz w:val="24"/>
          <w:szCs w:val="24"/>
        </w:rPr>
        <w:t xml:space="preserve"> jazyka.  Povinnost připojit k dokladům překlad </w:t>
      </w:r>
      <w:r w:rsidRPr="00F905E7">
        <w:rPr>
          <w:sz w:val="24"/>
          <w:szCs w:val="24"/>
        </w:rPr>
        <w:t>do českého jazyka se nevztahuje na doklady ve slovenském jazyce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či diplomy v latinském jazyce</w:t>
      </w:r>
      <w:r w:rsidR="00A54971">
        <w:rPr>
          <w:sz w:val="24"/>
          <w:szCs w:val="24"/>
        </w:rPr>
        <w:t xml:space="preserve"> (pokud jsou v ZD požadovány)</w:t>
      </w:r>
      <w:r w:rsidRPr="00F905E7">
        <w:rPr>
          <w:sz w:val="24"/>
          <w:szCs w:val="24"/>
        </w:rPr>
        <w:t>.</w:t>
      </w:r>
    </w:p>
    <w:p w14:paraId="57F77B0B" w14:textId="59F5BDB9" w:rsidR="00DF2FA3" w:rsidRPr="00F905E7" w:rsidRDefault="00DF2FA3" w:rsidP="004A0725">
      <w:pPr>
        <w:spacing w:after="120" w:line="276" w:lineRule="auto"/>
        <w:ind w:left="113"/>
        <w:jc w:val="both"/>
        <w:rPr>
          <w:sz w:val="24"/>
          <w:szCs w:val="24"/>
        </w:rPr>
      </w:pPr>
      <w:r w:rsidRPr="0099489E">
        <w:rPr>
          <w:sz w:val="24"/>
          <w:szCs w:val="24"/>
        </w:rPr>
        <w:t>Veškeré doklady či prohlášení, u nichž je vyžadován podpis dodavatele, musí být podepsány dodavatelem, statutárním orgánem dodavatele nebo osobou oprávněnou jednat za</w:t>
      </w:r>
      <w:r>
        <w:rPr>
          <w:sz w:val="24"/>
          <w:szCs w:val="24"/>
        </w:rPr>
        <w:t> </w:t>
      </w:r>
      <w:r w:rsidRPr="0099489E">
        <w:rPr>
          <w:sz w:val="24"/>
          <w:szCs w:val="24"/>
        </w:rPr>
        <w:t>dodavatele. Pokud za dodavatele jedná zmocněnec na základě plné moci, musí být v nabídce přiložena na poslední stránce alespoň kopie příslušné plné moci.</w:t>
      </w:r>
    </w:p>
    <w:p w14:paraId="4C38429E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Zadavatel </w:t>
      </w:r>
      <w:r>
        <w:rPr>
          <w:sz w:val="24"/>
          <w:szCs w:val="24"/>
        </w:rPr>
        <w:t>požaduje</w:t>
      </w:r>
      <w:r w:rsidRPr="00F905E7">
        <w:rPr>
          <w:sz w:val="24"/>
          <w:szCs w:val="24"/>
        </w:rPr>
        <w:t>, aby nabídka byla předložena v následující struktuře:</w:t>
      </w:r>
    </w:p>
    <w:p w14:paraId="25607746" w14:textId="15887F41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vyplněný krycí list nabídky </w:t>
      </w:r>
      <w:r w:rsidRPr="00AE525B">
        <w:rPr>
          <w:sz w:val="24"/>
          <w:szCs w:val="24"/>
        </w:rPr>
        <w:t xml:space="preserve">dle </w:t>
      </w:r>
      <w:r w:rsidRPr="00DF2FA3">
        <w:rPr>
          <w:b/>
          <w:sz w:val="24"/>
          <w:szCs w:val="24"/>
        </w:rPr>
        <w:t>Přílohy č. 1</w:t>
      </w:r>
      <w:r w:rsidRPr="00F905E7">
        <w:rPr>
          <w:sz w:val="24"/>
          <w:szCs w:val="24"/>
        </w:rPr>
        <w:t>;</w:t>
      </w:r>
    </w:p>
    <w:p w14:paraId="40F20B4F" w14:textId="77777777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a prohlášení k prokázání kvalifikace, a to v následujícím členění:</w:t>
      </w:r>
    </w:p>
    <w:p w14:paraId="20A8BED4" w14:textId="7732B688" w:rsidR="00DF2FA3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základní způsobilosti,</w:t>
      </w:r>
    </w:p>
    <w:p w14:paraId="04AD83E4" w14:textId="77777777" w:rsidR="00DF2FA3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profesní způsobilosti,</w:t>
      </w:r>
    </w:p>
    <w:p w14:paraId="723FABEE" w14:textId="364EB8D8" w:rsidR="00DF2FA3" w:rsidRPr="00F905E7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technické kvalifikace</w:t>
      </w:r>
    </w:p>
    <w:p w14:paraId="77FAD669" w14:textId="15996F0F" w:rsidR="00D265EA" w:rsidRDefault="0038526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vyplněný návrh smlouvy</w:t>
      </w:r>
      <w:r w:rsidR="00D265EA">
        <w:rPr>
          <w:sz w:val="24"/>
          <w:szCs w:val="24"/>
        </w:rPr>
        <w:t xml:space="preserve"> (čl. 6 a </w:t>
      </w:r>
      <w:r w:rsidR="00D265EA" w:rsidRPr="00D265EA">
        <w:rPr>
          <w:b/>
          <w:sz w:val="24"/>
          <w:szCs w:val="24"/>
        </w:rPr>
        <w:t>Příloha č. 2</w:t>
      </w:r>
      <w:r w:rsidR="00D265EA">
        <w:rPr>
          <w:sz w:val="24"/>
          <w:szCs w:val="24"/>
        </w:rPr>
        <w:t xml:space="preserve"> zadávací dokumentace)</w:t>
      </w:r>
      <w:r w:rsidR="00CC757B">
        <w:rPr>
          <w:sz w:val="24"/>
          <w:szCs w:val="24"/>
        </w:rPr>
        <w:t xml:space="preserve"> včetně jejích příloh</w:t>
      </w:r>
    </w:p>
    <w:p w14:paraId="5EA81557" w14:textId="4B68638B" w:rsidR="00B17489" w:rsidRDefault="00B17489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B17489">
        <w:rPr>
          <w:sz w:val="24"/>
          <w:szCs w:val="24"/>
        </w:rPr>
        <w:t xml:space="preserve">Informace o podílu některých veřejných funkcionářů podle ustanovení § 4b zákona č. 159/2006 </w:t>
      </w:r>
      <w:r w:rsidR="00061FC4">
        <w:rPr>
          <w:sz w:val="24"/>
          <w:szCs w:val="24"/>
        </w:rPr>
        <w:t>Sb., o neexistenci střetu zájmů</w:t>
      </w:r>
      <w:r>
        <w:rPr>
          <w:sz w:val="24"/>
          <w:szCs w:val="24"/>
        </w:rPr>
        <w:t xml:space="preserve"> </w:t>
      </w:r>
      <w:r w:rsidR="00DE17A4" w:rsidRPr="00DE17A4">
        <w:rPr>
          <w:sz w:val="24"/>
          <w:szCs w:val="24"/>
        </w:rPr>
        <w:t xml:space="preserve">a čestné prohlášení k povinnostem dle NAŘÍZENÍ RADY (EU) 2022/576 ze dne 8. dubna 2022 </w:t>
      </w:r>
      <w:r>
        <w:rPr>
          <w:sz w:val="24"/>
          <w:szCs w:val="24"/>
        </w:rPr>
        <w:t xml:space="preserve">(čl. 11. a </w:t>
      </w:r>
      <w:r w:rsidRPr="00B17489">
        <w:rPr>
          <w:b/>
          <w:sz w:val="24"/>
          <w:szCs w:val="24"/>
        </w:rPr>
        <w:t xml:space="preserve">Příloha č. </w:t>
      </w:r>
      <w:r w:rsidR="00D524BF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zadávací dokumentace)</w:t>
      </w:r>
    </w:p>
    <w:p w14:paraId="0FB3B2AA" w14:textId="158C60B9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identifikace poddodavatelů (čl. 12. a </w:t>
      </w:r>
      <w:r w:rsidRPr="00DF2FA3">
        <w:rPr>
          <w:b/>
          <w:sz w:val="24"/>
          <w:szCs w:val="24"/>
        </w:rPr>
        <w:t xml:space="preserve">Příloha č. </w:t>
      </w:r>
      <w:r w:rsidR="00D524BF">
        <w:rPr>
          <w:b/>
          <w:sz w:val="24"/>
          <w:szCs w:val="24"/>
        </w:rPr>
        <w:t>6</w:t>
      </w:r>
      <w:r w:rsidRPr="00F905E7">
        <w:rPr>
          <w:b/>
          <w:sz w:val="24"/>
          <w:szCs w:val="24"/>
        </w:rPr>
        <w:t xml:space="preserve"> </w:t>
      </w:r>
      <w:r w:rsidRPr="00F905E7">
        <w:rPr>
          <w:sz w:val="24"/>
          <w:szCs w:val="24"/>
        </w:rPr>
        <w:t>zadávací dokumentace);</w:t>
      </w:r>
    </w:p>
    <w:p w14:paraId="3086AC38" w14:textId="7F796DD5" w:rsidR="00E66C2D" w:rsidRDefault="00E66C2D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nabídková cena</w:t>
      </w:r>
    </w:p>
    <w:p w14:paraId="1B3C3534" w14:textId="77777777" w:rsidR="00DF2FA3" w:rsidRDefault="00DF2FA3" w:rsidP="00DF2FA3">
      <w:pPr>
        <w:pStyle w:val="Odstavecseseznamem"/>
        <w:numPr>
          <w:ilvl w:val="0"/>
          <w:numId w:val="21"/>
        </w:numPr>
        <w:spacing w:after="120" w:line="276" w:lineRule="auto"/>
        <w:ind w:left="64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veškeré další údaje nezbytné pro posouzení a hodnocení nabídek (pokud nebudou předloženy v r</w:t>
      </w:r>
      <w:r>
        <w:rPr>
          <w:sz w:val="24"/>
          <w:szCs w:val="24"/>
        </w:rPr>
        <w:t>ámci dokumentů uvedených shora);</w:t>
      </w:r>
    </w:p>
    <w:p w14:paraId="6FD1C2BC" w14:textId="77777777" w:rsidR="00DF2FA3" w:rsidRDefault="00DF2FA3" w:rsidP="00DF2FA3">
      <w:pPr>
        <w:pStyle w:val="Odstavecseseznamem"/>
        <w:numPr>
          <w:ilvl w:val="0"/>
          <w:numId w:val="21"/>
        </w:numPr>
        <w:spacing w:after="240" w:line="276" w:lineRule="auto"/>
        <w:ind w:left="64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ostatní dokumenty, které bude dodavatel považovat za vhodné.</w:t>
      </w:r>
    </w:p>
    <w:p w14:paraId="5D28A500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99489E">
        <w:rPr>
          <w:b/>
          <w:sz w:val="24"/>
          <w:szCs w:val="24"/>
          <w:u w:val="single"/>
        </w:rPr>
        <w:t>13.2 Podmínky pro podání nabídky</w:t>
      </w:r>
    </w:p>
    <w:p w14:paraId="612B6CEB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Nabídky mohou být podány výhradně elektronicky prostřednictvím elektronického nástroje zadavatele v souladu s § 211 ZZVZ – žádný jiný způsob podání nabídek není přípustný. Nabídka musí být zpracována prostřednictvím akceptovatelných formátů souborů, tj. Microsoft Office (Word, Excel), Open Office, PDF, JPEG, GIF, nebo PNG. </w:t>
      </w:r>
    </w:p>
    <w:p w14:paraId="59FE5035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Veškeré náležitosti a úkony (např. registrace do elektronického nástroje zadavatele) nutné pro podání nabídky je účastník povinen zjistit a zajistit si samostatně v dostatečném předstihu před koncem lhůty pro podání nabídek. </w:t>
      </w:r>
    </w:p>
    <w:p w14:paraId="0C57DD1F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Zadavatel uvádí další informace k podání nabídky v elektronické podobě: </w:t>
      </w:r>
    </w:p>
    <w:p w14:paraId="51D47C74" w14:textId="77777777" w:rsidR="00D265EA" w:rsidRDefault="00D265EA" w:rsidP="00D265EA">
      <w:pPr>
        <w:pStyle w:val="Odstavecseseznamem"/>
        <w:numPr>
          <w:ilvl w:val="0"/>
          <w:numId w:val="37"/>
        </w:numPr>
        <w:spacing w:after="120" w:line="276" w:lineRule="auto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pro podání nabídky v elektronické podobě bude použit certifikovaný elektronický nástroj dostupný na profilu zadavatele, kde je rovněž dostupný podrobný návod na jeho použití a kontakty na uživatelskou podporu; </w:t>
      </w:r>
    </w:p>
    <w:p w14:paraId="44E3B88B" w14:textId="1D427591" w:rsidR="00D265EA" w:rsidRPr="00D265EA" w:rsidRDefault="00D265EA" w:rsidP="00D265EA">
      <w:pPr>
        <w:pStyle w:val="Odstavecseseznamem"/>
        <w:numPr>
          <w:ilvl w:val="0"/>
          <w:numId w:val="37"/>
        </w:numPr>
        <w:spacing w:after="120" w:line="276" w:lineRule="auto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účastník musí být pro možnost podání nabídky registrován jako dodavatel v </w:t>
      </w:r>
      <w:r w:rsidRPr="00D265EA">
        <w:rPr>
          <w:sz w:val="24"/>
          <w:szCs w:val="24"/>
        </w:rPr>
        <w:lastRenderedPageBreak/>
        <w:t xml:space="preserve">elektronickém nástroji. </w:t>
      </w:r>
    </w:p>
    <w:p w14:paraId="6F2B8C54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b/>
          <w:bCs/>
          <w:sz w:val="24"/>
          <w:szCs w:val="24"/>
        </w:rPr>
        <w:t>Zadavatel nenese odpovědnost za technické podmínky na straně účastníka</w:t>
      </w:r>
      <w:r w:rsidRPr="00D265EA">
        <w:rPr>
          <w:sz w:val="24"/>
          <w:szCs w:val="24"/>
        </w:rPr>
        <w:t xml:space="preserve">. Zadavatel doporučuje zohlednit zejména rychlost připojení k internetu při podávání nabídky tak, aby tato byla podána ve lhůtě pro podání nabídek (podáním nabídky se rozumí finální odeslání nabídky do elektronického nástroje zadavatele po nahrání veškerých příloh). </w:t>
      </w:r>
    </w:p>
    <w:p w14:paraId="16B0EDB9" w14:textId="1836B4C4" w:rsidR="00DF2FA3" w:rsidRDefault="00D265EA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13.3</w:t>
      </w:r>
      <w:r w:rsidR="00DF2FA3" w:rsidRPr="00864D5B">
        <w:rPr>
          <w:b/>
          <w:sz w:val="24"/>
          <w:szCs w:val="24"/>
          <w:u w:val="single"/>
        </w:rPr>
        <w:t>. Otevírání nabídek</w:t>
      </w:r>
    </w:p>
    <w:p w14:paraId="753DE304" w14:textId="279C03D5" w:rsidR="003D0FAF" w:rsidRPr="003D0FAF" w:rsidRDefault="00DF2FA3" w:rsidP="00385263">
      <w:pPr>
        <w:spacing w:after="120" w:line="276" w:lineRule="auto"/>
        <w:ind w:left="113"/>
        <w:jc w:val="both"/>
        <w:rPr>
          <w:sz w:val="24"/>
          <w:szCs w:val="24"/>
        </w:rPr>
      </w:pPr>
      <w:r w:rsidRPr="00864D5B">
        <w:rPr>
          <w:sz w:val="24"/>
          <w:szCs w:val="24"/>
        </w:rPr>
        <w:t>Otevírání nabídek podaných v elektronické podobě se uskuteční v souladu s ustanovením §</w:t>
      </w:r>
      <w:r>
        <w:rPr>
          <w:sz w:val="24"/>
          <w:szCs w:val="24"/>
        </w:rPr>
        <w:t> </w:t>
      </w:r>
      <w:r w:rsidRPr="00864D5B">
        <w:rPr>
          <w:sz w:val="24"/>
          <w:szCs w:val="24"/>
        </w:rPr>
        <w:t>109 ZZVZ. V rámci otevírání nabídek podaných v elektronické podobě bude předmětem kontroly, zda byly nabídky podány ve lhůtě pro podání nabídek, zda jsou podané nabídky autentické, jakož i zda s datovou zprávou obsahující nabídku nebylo před otevřením manipulováno a zda nebylo jedním dodavatelem podáno více nabídek. Otevírání nabídek podaných v elektronické podobě je neveřejné.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101E1F7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489ED354" w14:textId="274BD76D" w:rsidR="00DF2FA3" w:rsidRPr="00E03213" w:rsidRDefault="00DF2FA3" w:rsidP="00385263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4. JISTOTA</w:t>
            </w:r>
          </w:p>
        </w:tc>
      </w:tr>
    </w:tbl>
    <w:p w14:paraId="6EA941C3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56A5EBE8" w14:textId="6C2EC925" w:rsidR="00DF2FA3" w:rsidRPr="00864D5B" w:rsidRDefault="00D265EA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DF2FA3" w:rsidRPr="00864D5B">
        <w:rPr>
          <w:sz w:val="24"/>
          <w:szCs w:val="24"/>
        </w:rPr>
        <w:t>adavatel nepožaduje poskytnutí jistoty.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6AA7482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36580AE8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5. KRITÉRIA A ZPŮSOB HODNOCENÍ NABÍDEK</w:t>
            </w:r>
          </w:p>
        </w:tc>
      </w:tr>
    </w:tbl>
    <w:p w14:paraId="2E874919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26E88BC9" w14:textId="5D3ABC38" w:rsidR="00DF2FA3" w:rsidRPr="00EA690A" w:rsidRDefault="00EA690A" w:rsidP="00EA690A">
      <w:pPr>
        <w:spacing w:after="120" w:line="276" w:lineRule="auto"/>
        <w:ind w:left="113"/>
        <w:jc w:val="both"/>
        <w:rPr>
          <w:b/>
          <w:bCs/>
          <w:sz w:val="24"/>
          <w:szCs w:val="24"/>
        </w:rPr>
      </w:pPr>
      <w:r w:rsidRPr="00EA690A">
        <w:rPr>
          <w:sz w:val="24"/>
          <w:szCs w:val="24"/>
        </w:rPr>
        <w:t xml:space="preserve">Nabídky budou hodnoceny podle jejich ekonomické výhodnosti, a to podle </w:t>
      </w:r>
      <w:r w:rsidR="007B068A">
        <w:rPr>
          <w:b/>
          <w:bCs/>
          <w:sz w:val="24"/>
          <w:szCs w:val="24"/>
        </w:rPr>
        <w:t>nejnižší C</w:t>
      </w:r>
      <w:r w:rsidRPr="00EA690A">
        <w:rPr>
          <w:b/>
          <w:bCs/>
          <w:sz w:val="24"/>
          <w:szCs w:val="24"/>
        </w:rPr>
        <w:t>elkové</w:t>
      </w:r>
      <w:r>
        <w:rPr>
          <w:b/>
          <w:bCs/>
          <w:sz w:val="24"/>
          <w:szCs w:val="24"/>
        </w:rPr>
        <w:t xml:space="preserve"> </w:t>
      </w:r>
      <w:r w:rsidRPr="00EA690A">
        <w:rPr>
          <w:b/>
          <w:bCs/>
          <w:sz w:val="24"/>
          <w:szCs w:val="24"/>
        </w:rPr>
        <w:t xml:space="preserve">ceny </w:t>
      </w:r>
      <w:r w:rsidR="007B068A">
        <w:rPr>
          <w:b/>
          <w:bCs/>
          <w:sz w:val="24"/>
          <w:szCs w:val="24"/>
        </w:rPr>
        <w:t>pro hodnocení</w:t>
      </w:r>
      <w:r w:rsidR="00CC757B">
        <w:rPr>
          <w:b/>
          <w:bCs/>
          <w:sz w:val="24"/>
          <w:szCs w:val="24"/>
        </w:rPr>
        <w:t xml:space="preserve"> </w:t>
      </w:r>
      <w:r w:rsidR="001768F9">
        <w:rPr>
          <w:b/>
          <w:bCs/>
          <w:sz w:val="24"/>
          <w:szCs w:val="24"/>
        </w:rPr>
        <w:t>bez</w:t>
      </w:r>
      <w:r w:rsidRPr="00EA690A">
        <w:rPr>
          <w:b/>
          <w:bCs/>
          <w:sz w:val="24"/>
          <w:szCs w:val="24"/>
        </w:rPr>
        <w:t xml:space="preserve"> DPH</w:t>
      </w:r>
      <w:r w:rsidR="00FA2A68">
        <w:rPr>
          <w:b/>
          <w:bCs/>
          <w:sz w:val="24"/>
          <w:szCs w:val="24"/>
        </w:rPr>
        <w:t>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658D7F0" w14:textId="77777777" w:rsidTr="00C5660B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42475A1D" w14:textId="1B836D2D" w:rsidR="00DF2FA3" w:rsidRPr="00E03213" w:rsidRDefault="00DF2FA3" w:rsidP="00D524BF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 w:rsidR="00D524BF">
              <w:rPr>
                <w:b/>
                <w:sz w:val="24"/>
                <w:szCs w:val="24"/>
              </w:rPr>
              <w:t>6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VÝHRADY ZADAVATELE</w:t>
            </w:r>
          </w:p>
        </w:tc>
      </w:tr>
    </w:tbl>
    <w:p w14:paraId="3FF8AFD1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Náklady spojené s účastí v zadávacím řízení nese každý dodavatel sám.</w:t>
      </w:r>
    </w:p>
    <w:p w14:paraId="6C543F26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nepřipouští varianty nabídky.</w:t>
      </w:r>
    </w:p>
    <w:p w14:paraId="77078FC2" w14:textId="77777777" w:rsidR="00DF2FA3" w:rsidRPr="00A04205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může ověřovat věrohodnost poskytnutých údajů a dokladů a může si je opatřovat také sám, a to například u třetích osob či z veřejně dostupných zdrojů. Dodavatel je povinen mu v tomto ohledu poskytnout veškerou potřebnou součinnost.</w:t>
      </w:r>
    </w:p>
    <w:p w14:paraId="78230886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je oprávněn jakékoliv informace či doklady poskytnuté dodavatelem použít, je-li to nezbytné pro postup podle ZZVZ či pokud to vyplývá z účelu ZZVZ.</w:t>
      </w:r>
    </w:p>
    <w:p w14:paraId="035FE20F" w14:textId="0639A5E7" w:rsidR="00FD6E1D" w:rsidRPr="00911385" w:rsidRDefault="00385263" w:rsidP="00911385">
      <w:pPr>
        <w:pStyle w:val="Odstavecseseznamem"/>
        <w:numPr>
          <w:ilvl w:val="0"/>
          <w:numId w:val="20"/>
        </w:numPr>
        <w:spacing w:after="120" w:line="276" w:lineRule="auto"/>
        <w:ind w:left="473"/>
        <w:jc w:val="both"/>
        <w:rPr>
          <w:sz w:val="24"/>
          <w:szCs w:val="24"/>
        </w:rPr>
      </w:pPr>
      <w:r w:rsidRPr="00385263">
        <w:rPr>
          <w:bCs/>
          <w:sz w:val="24"/>
          <w:szCs w:val="24"/>
        </w:rPr>
        <w:t>Zadavatel si vyhrazuje právo uveřejnit oznámení o vyloučení účastníka zadávacího řízení a oznámení o výběru zadavatele na profilu zadavatele. Tímto uveřejněním se oznámení považují za doručená všem účastníkům zadávacího řízení okamžikem jejich uveřejnění.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0F997F00" w14:textId="77777777" w:rsidTr="00C5660B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66A85BE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PŘÍLOHY ZADÁVACÍ DOKUMENTACE</w:t>
            </w:r>
          </w:p>
        </w:tc>
      </w:tr>
    </w:tbl>
    <w:p w14:paraId="0EA9E697" w14:textId="77777777" w:rsidR="00DF2FA3" w:rsidRDefault="00DF2FA3" w:rsidP="00911385">
      <w:pPr>
        <w:spacing w:after="120" w:line="276" w:lineRule="auto"/>
        <w:jc w:val="both"/>
        <w:rPr>
          <w:sz w:val="24"/>
          <w:szCs w:val="24"/>
        </w:rPr>
      </w:pPr>
    </w:p>
    <w:p w14:paraId="26FFDC30" w14:textId="1C0016F7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 w:rsidRPr="00DA4C95">
        <w:rPr>
          <w:sz w:val="24"/>
          <w:szCs w:val="24"/>
        </w:rPr>
        <w:t xml:space="preserve">Příloha č. 1: </w:t>
      </w:r>
      <w:r>
        <w:rPr>
          <w:sz w:val="24"/>
          <w:szCs w:val="24"/>
        </w:rPr>
        <w:t>Krycí list nabídky</w:t>
      </w:r>
      <w:r w:rsidR="00D524BF">
        <w:rPr>
          <w:sz w:val="24"/>
          <w:szCs w:val="24"/>
        </w:rPr>
        <w:t xml:space="preserve"> a nabídková cena</w:t>
      </w:r>
    </w:p>
    <w:p w14:paraId="40AEF328" w14:textId="5ECF2145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Pr="00AE525B">
        <w:rPr>
          <w:sz w:val="24"/>
          <w:szCs w:val="24"/>
        </w:rPr>
        <w:t xml:space="preserve">2: </w:t>
      </w:r>
      <w:r w:rsidR="004C7D74">
        <w:rPr>
          <w:sz w:val="24"/>
          <w:szCs w:val="24"/>
        </w:rPr>
        <w:t>Závazný návrh smlouvy</w:t>
      </w:r>
      <w:r w:rsidRPr="00AE525B">
        <w:rPr>
          <w:sz w:val="24"/>
          <w:szCs w:val="24"/>
        </w:rPr>
        <w:t xml:space="preserve"> </w:t>
      </w:r>
      <w:r w:rsidR="004014B2">
        <w:rPr>
          <w:sz w:val="24"/>
          <w:szCs w:val="24"/>
        </w:rPr>
        <w:t>včetně jejích příloh</w:t>
      </w:r>
    </w:p>
    <w:p w14:paraId="5DB39B41" w14:textId="4022A622" w:rsidR="00D524BF" w:rsidRPr="00AE525B" w:rsidRDefault="004C7D74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Příloha č. 3</w:t>
      </w:r>
      <w:r w:rsidR="00D524BF">
        <w:rPr>
          <w:sz w:val="24"/>
          <w:szCs w:val="24"/>
        </w:rPr>
        <w:t xml:space="preserve">: </w:t>
      </w:r>
      <w:r w:rsidRPr="004C7D74">
        <w:rPr>
          <w:sz w:val="24"/>
          <w:szCs w:val="24"/>
        </w:rPr>
        <w:t>Čestné prohlášení k prokázání některých kritérií základní způsobilosti</w:t>
      </w:r>
    </w:p>
    <w:p w14:paraId="7B9C5EA1" w14:textId="39C44879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 w:rsidRPr="00DA4C95">
        <w:rPr>
          <w:sz w:val="24"/>
          <w:szCs w:val="24"/>
        </w:rPr>
        <w:t xml:space="preserve">Příloha č. 4: Vzor čestného prohlášení k prokázání </w:t>
      </w:r>
      <w:r>
        <w:rPr>
          <w:sz w:val="24"/>
          <w:szCs w:val="24"/>
        </w:rPr>
        <w:t>technické kvalifikace</w:t>
      </w:r>
    </w:p>
    <w:p w14:paraId="55EFD69E" w14:textId="33FFB4A9" w:rsidR="00B17489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Příloha č. </w:t>
      </w:r>
      <w:r w:rsidR="00D524BF">
        <w:rPr>
          <w:sz w:val="24"/>
          <w:szCs w:val="24"/>
        </w:rPr>
        <w:t>5</w:t>
      </w:r>
      <w:r>
        <w:rPr>
          <w:sz w:val="24"/>
          <w:szCs w:val="24"/>
        </w:rPr>
        <w:t xml:space="preserve">: </w:t>
      </w:r>
      <w:r w:rsidR="00B17489" w:rsidRPr="00B17489">
        <w:rPr>
          <w:sz w:val="24"/>
          <w:szCs w:val="24"/>
        </w:rPr>
        <w:t>Informace o podílu některých veřejných funkcionářů podle ustanovení § 4b zákona č. 159/2006 Sb., o neexistenci střetu zájmů</w:t>
      </w:r>
      <w:r w:rsidR="00911385" w:rsidRPr="00911385">
        <w:rPr>
          <w:sz w:val="24"/>
          <w:szCs w:val="24"/>
        </w:rPr>
        <w:t xml:space="preserve"> a čestné prohlášení k povinnostem dle NAŘÍZENÍ RADY (EU) 2022/576 ze dne 8. dubna 2022</w:t>
      </w:r>
    </w:p>
    <w:p w14:paraId="1C7B7B72" w14:textId="29340577" w:rsidR="00DF2FA3" w:rsidRDefault="00B17489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="00D524BF">
        <w:rPr>
          <w:sz w:val="24"/>
          <w:szCs w:val="24"/>
        </w:rPr>
        <w:t>6</w:t>
      </w:r>
      <w:r>
        <w:rPr>
          <w:sz w:val="24"/>
          <w:szCs w:val="24"/>
        </w:rPr>
        <w:t xml:space="preserve">: </w:t>
      </w:r>
      <w:r w:rsidR="00DF2FA3">
        <w:rPr>
          <w:sz w:val="24"/>
          <w:szCs w:val="24"/>
        </w:rPr>
        <w:t>Seznam poddodavatelů</w:t>
      </w:r>
    </w:p>
    <w:p w14:paraId="6F8F0911" w14:textId="06498BB3" w:rsidR="00E66C2D" w:rsidRPr="00FA2A68" w:rsidRDefault="00E66C2D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 w:rsidRPr="00FA2A68">
        <w:rPr>
          <w:sz w:val="24"/>
          <w:szCs w:val="24"/>
        </w:rPr>
        <w:t xml:space="preserve">Příloha č. 7: </w:t>
      </w:r>
      <w:r w:rsidR="00FA2A68" w:rsidRPr="00FA2A68">
        <w:rPr>
          <w:sz w:val="24"/>
          <w:szCs w:val="24"/>
        </w:rPr>
        <w:t>Specifikace vzorků</w:t>
      </w:r>
    </w:p>
    <w:sectPr w:rsidR="00E66C2D" w:rsidRPr="00FA2A6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E6658" w14:textId="77777777" w:rsidR="005F6DE0" w:rsidRDefault="005F6DE0" w:rsidP="00E03213">
      <w:r>
        <w:separator/>
      </w:r>
    </w:p>
  </w:endnote>
  <w:endnote w:type="continuationSeparator" w:id="0">
    <w:p w14:paraId="4DE4E753" w14:textId="77777777" w:rsidR="005F6DE0" w:rsidRDefault="005F6DE0" w:rsidP="00E03213">
      <w:r>
        <w:continuationSeparator/>
      </w:r>
    </w:p>
  </w:endnote>
  <w:endnote w:type="continuationNotice" w:id="1">
    <w:p w14:paraId="32747D5B" w14:textId="77777777" w:rsidR="005F6DE0" w:rsidRDefault="005F6D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3661924"/>
      <w:docPartObj>
        <w:docPartGallery w:val="Page Numbers (Bottom of Page)"/>
        <w:docPartUnique/>
      </w:docPartObj>
    </w:sdtPr>
    <w:sdtContent>
      <w:sdt>
        <w:sdtPr>
          <w:id w:val="-1166779384"/>
          <w:docPartObj>
            <w:docPartGallery w:val="Page Numbers (Top of Page)"/>
            <w:docPartUnique/>
          </w:docPartObj>
        </w:sdtPr>
        <w:sdtContent>
          <w:p w14:paraId="548AC6E6" w14:textId="77777777" w:rsidR="0060229F" w:rsidRPr="0060229F" w:rsidRDefault="0060229F" w:rsidP="0060229F">
            <w:pPr>
              <w:pStyle w:val="Zpat"/>
              <w:spacing w:before="120"/>
              <w:jc w:val="center"/>
              <w:rPr>
                <w:rFonts w:ascii="Arial" w:hAnsi="Arial" w:cs="Arial"/>
                <w:b/>
                <w:bCs/>
                <w:color w:val="000099"/>
                <w:spacing w:val="70"/>
                <w:sz w:val="18"/>
                <w:szCs w:val="24"/>
                <w:lang w:bidi="ar-SA"/>
              </w:rPr>
            </w:pPr>
            <w:r w:rsidRPr="0060229F">
              <w:rPr>
                <w:rFonts w:ascii="Arial" w:hAnsi="Arial" w:cs="Arial"/>
                <w:b/>
                <w:bCs/>
                <w:color w:val="000099"/>
                <w:spacing w:val="70"/>
                <w:sz w:val="18"/>
                <w:szCs w:val="24"/>
                <w:lang w:bidi="ar-SA"/>
              </w:rPr>
              <w:t>INVESTICE DO VAŠÍ BUDOUCNOSTI</w:t>
            </w:r>
          </w:p>
          <w:p w14:paraId="27257694" w14:textId="77777777" w:rsidR="003C5D6F" w:rsidRDefault="003C5D6F">
            <w:pPr>
              <w:pStyle w:val="Zpat"/>
              <w:jc w:val="right"/>
            </w:pPr>
          </w:p>
          <w:p w14:paraId="62C96276" w14:textId="00E8079E" w:rsidR="003C5D6F" w:rsidRDefault="003C5D6F">
            <w:pPr>
              <w:pStyle w:val="Zpat"/>
              <w:jc w:val="right"/>
            </w:pPr>
            <w:r>
              <w:t xml:space="preserve">Stránka </w:t>
            </w:r>
            <w:r w:rsidRPr="002A703E">
              <w:rPr>
                <w:bCs/>
                <w:sz w:val="24"/>
                <w:szCs w:val="24"/>
              </w:rPr>
              <w:fldChar w:fldCharType="begin"/>
            </w:r>
            <w:r w:rsidRPr="002A703E">
              <w:rPr>
                <w:bCs/>
              </w:rPr>
              <w:instrText>PAGE</w:instrText>
            </w:r>
            <w:r w:rsidRPr="002A703E">
              <w:rPr>
                <w:bCs/>
                <w:sz w:val="24"/>
                <w:szCs w:val="24"/>
              </w:rPr>
              <w:fldChar w:fldCharType="separate"/>
            </w:r>
            <w:r w:rsidR="007B068A">
              <w:rPr>
                <w:bCs/>
                <w:noProof/>
              </w:rPr>
              <w:t>5</w:t>
            </w:r>
            <w:r w:rsidRPr="002A703E">
              <w:rPr>
                <w:bCs/>
                <w:sz w:val="24"/>
                <w:szCs w:val="24"/>
              </w:rPr>
              <w:fldChar w:fldCharType="end"/>
            </w:r>
            <w:r w:rsidRPr="005A253B">
              <w:t xml:space="preserve"> z </w:t>
            </w:r>
            <w:r w:rsidRPr="002A703E">
              <w:rPr>
                <w:bCs/>
                <w:sz w:val="24"/>
                <w:szCs w:val="24"/>
              </w:rPr>
              <w:fldChar w:fldCharType="begin"/>
            </w:r>
            <w:r w:rsidRPr="002A703E">
              <w:rPr>
                <w:bCs/>
              </w:rPr>
              <w:instrText>NUMPAGES</w:instrText>
            </w:r>
            <w:r w:rsidRPr="002A703E">
              <w:rPr>
                <w:bCs/>
                <w:sz w:val="24"/>
                <w:szCs w:val="24"/>
              </w:rPr>
              <w:fldChar w:fldCharType="separate"/>
            </w:r>
            <w:r w:rsidR="007B068A">
              <w:rPr>
                <w:bCs/>
                <w:noProof/>
              </w:rPr>
              <w:t>15</w:t>
            </w:r>
            <w:r w:rsidRPr="002A703E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86B812" w14:textId="38384C06" w:rsidR="003C5D6F" w:rsidRDefault="003C5D6F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85A91" w14:textId="77777777" w:rsidR="005F6DE0" w:rsidRDefault="005F6DE0" w:rsidP="00E03213">
      <w:r>
        <w:separator/>
      </w:r>
    </w:p>
  </w:footnote>
  <w:footnote w:type="continuationSeparator" w:id="0">
    <w:p w14:paraId="15AD1018" w14:textId="77777777" w:rsidR="005F6DE0" w:rsidRDefault="005F6DE0" w:rsidP="00E03213">
      <w:r>
        <w:continuationSeparator/>
      </w:r>
    </w:p>
  </w:footnote>
  <w:footnote w:type="continuationNotice" w:id="1">
    <w:p w14:paraId="14D9DD43" w14:textId="77777777" w:rsidR="005F6DE0" w:rsidRDefault="005F6D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31F24" w14:textId="15F789EF" w:rsidR="003C5D6F" w:rsidRDefault="003C5D6F">
    <w:pPr>
      <w:pStyle w:val="Zhlav"/>
    </w:pPr>
    <w:r w:rsidRPr="00663DD0">
      <w:rPr>
        <w:rFonts w:ascii="Calibri" w:eastAsia="Calibri" w:hAnsi="Calibri"/>
        <w:noProof/>
        <w:lang w:bidi="ar-SA"/>
      </w:rPr>
      <w:drawing>
        <wp:inline distT="0" distB="0" distL="0" distR="0" wp14:anchorId="54734CD2" wp14:editId="1838065A">
          <wp:extent cx="2667000" cy="7239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36DD7DF"/>
    <w:multiLevelType w:val="hybridMultilevel"/>
    <w:tmpl w:val="A3BF2D7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774C16"/>
    <w:multiLevelType w:val="hybridMultilevel"/>
    <w:tmpl w:val="419414E6"/>
    <w:lvl w:ilvl="0" w:tplc="FEE68C28">
      <w:numFmt w:val="bullet"/>
      <w:lvlText w:val=""/>
      <w:lvlJc w:val="left"/>
      <w:pPr>
        <w:ind w:left="1777" w:hanging="360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53648432">
      <w:numFmt w:val="bullet"/>
      <w:lvlText w:val="•"/>
      <w:lvlJc w:val="left"/>
      <w:pPr>
        <w:ind w:left="2674" w:hanging="360"/>
      </w:pPr>
      <w:rPr>
        <w:rFonts w:hint="default"/>
      </w:rPr>
    </w:lvl>
    <w:lvl w:ilvl="2" w:tplc="F692DED8">
      <w:numFmt w:val="bullet"/>
      <w:lvlText w:val="•"/>
      <w:lvlJc w:val="left"/>
      <w:pPr>
        <w:ind w:left="3568" w:hanging="360"/>
      </w:pPr>
      <w:rPr>
        <w:rFonts w:hint="default"/>
      </w:rPr>
    </w:lvl>
    <w:lvl w:ilvl="3" w:tplc="A0E61804">
      <w:numFmt w:val="bullet"/>
      <w:lvlText w:val="•"/>
      <w:lvlJc w:val="left"/>
      <w:pPr>
        <w:ind w:left="4463" w:hanging="360"/>
      </w:pPr>
      <w:rPr>
        <w:rFonts w:hint="default"/>
      </w:rPr>
    </w:lvl>
    <w:lvl w:ilvl="4" w:tplc="A2B0BB24">
      <w:numFmt w:val="bullet"/>
      <w:lvlText w:val="•"/>
      <w:lvlJc w:val="left"/>
      <w:pPr>
        <w:ind w:left="5357" w:hanging="360"/>
      </w:pPr>
      <w:rPr>
        <w:rFonts w:hint="default"/>
      </w:rPr>
    </w:lvl>
    <w:lvl w:ilvl="5" w:tplc="E3ACDBA8">
      <w:numFmt w:val="bullet"/>
      <w:lvlText w:val="•"/>
      <w:lvlJc w:val="left"/>
      <w:pPr>
        <w:ind w:left="6252" w:hanging="360"/>
      </w:pPr>
      <w:rPr>
        <w:rFonts w:hint="default"/>
      </w:rPr>
    </w:lvl>
    <w:lvl w:ilvl="6" w:tplc="5B4263BC">
      <w:numFmt w:val="bullet"/>
      <w:lvlText w:val="•"/>
      <w:lvlJc w:val="left"/>
      <w:pPr>
        <w:ind w:left="7146" w:hanging="360"/>
      </w:pPr>
      <w:rPr>
        <w:rFonts w:hint="default"/>
      </w:rPr>
    </w:lvl>
    <w:lvl w:ilvl="7" w:tplc="BD2CCB20">
      <w:numFmt w:val="bullet"/>
      <w:lvlText w:val="•"/>
      <w:lvlJc w:val="left"/>
      <w:pPr>
        <w:ind w:left="8041" w:hanging="360"/>
      </w:pPr>
      <w:rPr>
        <w:rFonts w:hint="default"/>
      </w:rPr>
    </w:lvl>
    <w:lvl w:ilvl="8" w:tplc="19CE430C">
      <w:numFmt w:val="bullet"/>
      <w:lvlText w:val="•"/>
      <w:lvlJc w:val="left"/>
      <w:pPr>
        <w:ind w:left="8935" w:hanging="360"/>
      </w:pPr>
      <w:rPr>
        <w:rFonts w:hint="default"/>
      </w:rPr>
    </w:lvl>
  </w:abstractNum>
  <w:abstractNum w:abstractNumId="2" w15:restartNumberingAfterBreak="0">
    <w:nsid w:val="04C93EC9"/>
    <w:multiLevelType w:val="hybridMultilevel"/>
    <w:tmpl w:val="B7548CC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54EF2"/>
    <w:multiLevelType w:val="hybridMultilevel"/>
    <w:tmpl w:val="B784E9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239B3"/>
    <w:multiLevelType w:val="hybridMultilevel"/>
    <w:tmpl w:val="C75EF0EC"/>
    <w:lvl w:ilvl="0" w:tplc="04050015">
      <w:start w:val="1"/>
      <w:numFmt w:val="upperLetter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0E9F25B8"/>
    <w:multiLevelType w:val="hybridMultilevel"/>
    <w:tmpl w:val="BBF05F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C1E73"/>
    <w:multiLevelType w:val="hybridMultilevel"/>
    <w:tmpl w:val="9C7CCB4A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8A3A6392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C70DA"/>
    <w:multiLevelType w:val="hybridMultilevel"/>
    <w:tmpl w:val="41C490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DC7915"/>
    <w:multiLevelType w:val="hybridMultilevel"/>
    <w:tmpl w:val="CF12A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DD56F6"/>
    <w:multiLevelType w:val="hybridMultilevel"/>
    <w:tmpl w:val="C91E41B6"/>
    <w:lvl w:ilvl="0" w:tplc="508A45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445CAF"/>
    <w:multiLevelType w:val="hybridMultilevel"/>
    <w:tmpl w:val="90CA20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430138"/>
    <w:multiLevelType w:val="hybridMultilevel"/>
    <w:tmpl w:val="97FC3A80"/>
    <w:lvl w:ilvl="0" w:tplc="62D053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color w:val="5E5E5E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61474"/>
    <w:multiLevelType w:val="hybridMultilevel"/>
    <w:tmpl w:val="CE924FCA"/>
    <w:lvl w:ilvl="0" w:tplc="04050017">
      <w:start w:val="1"/>
      <w:numFmt w:val="lowerLetter"/>
      <w:lvlText w:val="%1)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1BB51879"/>
    <w:multiLevelType w:val="hybridMultilevel"/>
    <w:tmpl w:val="0A3E67B4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1E333F32"/>
    <w:multiLevelType w:val="hybridMultilevel"/>
    <w:tmpl w:val="388EEFFE"/>
    <w:lvl w:ilvl="0" w:tplc="0405001B">
      <w:start w:val="1"/>
      <w:numFmt w:val="lowerRoman"/>
      <w:lvlText w:val="%1."/>
      <w:lvlJc w:val="right"/>
      <w:pPr>
        <w:ind w:left="1740" w:hanging="360"/>
      </w:pPr>
    </w:lvl>
    <w:lvl w:ilvl="1" w:tplc="04050019">
      <w:start w:val="1"/>
      <w:numFmt w:val="lowerLetter"/>
      <w:lvlText w:val="%2."/>
      <w:lvlJc w:val="left"/>
      <w:pPr>
        <w:ind w:left="2460" w:hanging="360"/>
      </w:pPr>
    </w:lvl>
    <w:lvl w:ilvl="2" w:tplc="0405001B" w:tentative="1">
      <w:start w:val="1"/>
      <w:numFmt w:val="lowerRoman"/>
      <w:lvlText w:val="%3."/>
      <w:lvlJc w:val="right"/>
      <w:pPr>
        <w:ind w:left="3180" w:hanging="180"/>
      </w:pPr>
    </w:lvl>
    <w:lvl w:ilvl="3" w:tplc="0405000F" w:tentative="1">
      <w:start w:val="1"/>
      <w:numFmt w:val="decimal"/>
      <w:lvlText w:val="%4."/>
      <w:lvlJc w:val="left"/>
      <w:pPr>
        <w:ind w:left="3900" w:hanging="360"/>
      </w:pPr>
    </w:lvl>
    <w:lvl w:ilvl="4" w:tplc="04050019" w:tentative="1">
      <w:start w:val="1"/>
      <w:numFmt w:val="lowerLetter"/>
      <w:lvlText w:val="%5."/>
      <w:lvlJc w:val="left"/>
      <w:pPr>
        <w:ind w:left="4620" w:hanging="360"/>
      </w:pPr>
    </w:lvl>
    <w:lvl w:ilvl="5" w:tplc="0405001B" w:tentative="1">
      <w:start w:val="1"/>
      <w:numFmt w:val="lowerRoman"/>
      <w:lvlText w:val="%6."/>
      <w:lvlJc w:val="right"/>
      <w:pPr>
        <w:ind w:left="5340" w:hanging="180"/>
      </w:pPr>
    </w:lvl>
    <w:lvl w:ilvl="6" w:tplc="0405000F" w:tentative="1">
      <w:start w:val="1"/>
      <w:numFmt w:val="decimal"/>
      <w:lvlText w:val="%7."/>
      <w:lvlJc w:val="left"/>
      <w:pPr>
        <w:ind w:left="6060" w:hanging="360"/>
      </w:pPr>
    </w:lvl>
    <w:lvl w:ilvl="7" w:tplc="04050019" w:tentative="1">
      <w:start w:val="1"/>
      <w:numFmt w:val="lowerLetter"/>
      <w:lvlText w:val="%8."/>
      <w:lvlJc w:val="left"/>
      <w:pPr>
        <w:ind w:left="6780" w:hanging="360"/>
      </w:pPr>
    </w:lvl>
    <w:lvl w:ilvl="8" w:tplc="040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6" w15:restartNumberingAfterBreak="0">
    <w:nsid w:val="1E777539"/>
    <w:multiLevelType w:val="hybridMultilevel"/>
    <w:tmpl w:val="52CA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9714CB"/>
    <w:multiLevelType w:val="hybridMultilevel"/>
    <w:tmpl w:val="A27A8D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DD42EC"/>
    <w:multiLevelType w:val="hybridMultilevel"/>
    <w:tmpl w:val="46BE4B4E"/>
    <w:lvl w:ilvl="0" w:tplc="0405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9" w15:restartNumberingAfterBreak="0">
    <w:nsid w:val="27180C4F"/>
    <w:multiLevelType w:val="hybridMultilevel"/>
    <w:tmpl w:val="04404A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256EED"/>
    <w:multiLevelType w:val="hybridMultilevel"/>
    <w:tmpl w:val="87CC4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945DD"/>
    <w:multiLevelType w:val="hybridMultilevel"/>
    <w:tmpl w:val="E25438E0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2BCE4936"/>
    <w:multiLevelType w:val="hybridMultilevel"/>
    <w:tmpl w:val="C78E48B2"/>
    <w:lvl w:ilvl="0" w:tplc="2DE87A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FFFF" w:themeColor="background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BC4928"/>
    <w:multiLevelType w:val="hybridMultilevel"/>
    <w:tmpl w:val="F60481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2DCF18B2"/>
    <w:multiLevelType w:val="hybridMultilevel"/>
    <w:tmpl w:val="F60E3450"/>
    <w:lvl w:ilvl="0" w:tplc="C458DE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44CC4"/>
    <w:multiLevelType w:val="hybridMultilevel"/>
    <w:tmpl w:val="5F6E8B82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 w15:restartNumberingAfterBreak="0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6A5D8F"/>
    <w:multiLevelType w:val="hybridMultilevel"/>
    <w:tmpl w:val="FDD224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E846D5"/>
    <w:multiLevelType w:val="hybridMultilevel"/>
    <w:tmpl w:val="4BC428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6044A5"/>
    <w:multiLevelType w:val="hybridMultilevel"/>
    <w:tmpl w:val="6AC22A8E"/>
    <w:lvl w:ilvl="0" w:tplc="04050013">
      <w:start w:val="1"/>
      <w:numFmt w:val="upperRoman"/>
      <w:lvlText w:val="%1."/>
      <w:lvlJc w:val="righ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0" w15:restartNumberingAfterBreak="0">
    <w:nsid w:val="3C1533C2"/>
    <w:multiLevelType w:val="hybridMultilevel"/>
    <w:tmpl w:val="90CA20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D466FF0"/>
    <w:multiLevelType w:val="hybridMultilevel"/>
    <w:tmpl w:val="7FFA2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F60EDC"/>
    <w:multiLevelType w:val="hybridMultilevel"/>
    <w:tmpl w:val="3956ED9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2F3609"/>
    <w:multiLevelType w:val="hybridMultilevel"/>
    <w:tmpl w:val="686442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515E3C"/>
    <w:multiLevelType w:val="hybridMultilevel"/>
    <w:tmpl w:val="FF8E7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066F33"/>
    <w:multiLevelType w:val="hybridMultilevel"/>
    <w:tmpl w:val="62224718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6" w15:restartNumberingAfterBreak="0">
    <w:nsid w:val="50DE1EB4"/>
    <w:multiLevelType w:val="hybridMultilevel"/>
    <w:tmpl w:val="1748AC02"/>
    <w:lvl w:ilvl="0" w:tplc="5A6426C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1876198"/>
    <w:multiLevelType w:val="hybridMultilevel"/>
    <w:tmpl w:val="BAB8CC70"/>
    <w:lvl w:ilvl="0" w:tplc="04050015">
      <w:start w:val="1"/>
      <w:numFmt w:val="upperLetter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8" w15:restartNumberingAfterBreak="0">
    <w:nsid w:val="523E5B86"/>
    <w:multiLevelType w:val="hybridMultilevel"/>
    <w:tmpl w:val="DB865C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F039AE"/>
    <w:multiLevelType w:val="hybridMultilevel"/>
    <w:tmpl w:val="F7EE2EEC"/>
    <w:lvl w:ilvl="0" w:tplc="391C3F8E">
      <w:start w:val="8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1B4423"/>
    <w:multiLevelType w:val="hybridMultilevel"/>
    <w:tmpl w:val="5B2E6D86"/>
    <w:lvl w:ilvl="0" w:tplc="4FA0120E">
      <w:start w:val="1"/>
      <w:numFmt w:val="lowerLetter"/>
      <w:lvlText w:val="%1)"/>
      <w:lvlJc w:val="left"/>
      <w:pPr>
        <w:ind w:left="2137" w:hanging="360"/>
      </w:pPr>
      <w:rPr>
        <w:rFonts w:ascii="Verdana" w:eastAsia="Verdana" w:hAnsi="Verdana" w:cs="Verdana" w:hint="default"/>
        <w:w w:val="99"/>
        <w:sz w:val="18"/>
        <w:szCs w:val="18"/>
      </w:rPr>
    </w:lvl>
    <w:lvl w:ilvl="1" w:tplc="0C9869DA">
      <w:start w:val="1"/>
      <w:numFmt w:val="lowerRoman"/>
      <w:lvlText w:val="%2."/>
      <w:lvlJc w:val="left"/>
      <w:pPr>
        <w:ind w:left="2857" w:hanging="476"/>
        <w:jc w:val="right"/>
      </w:pPr>
      <w:rPr>
        <w:rFonts w:ascii="Verdana" w:eastAsia="Verdana" w:hAnsi="Verdana" w:cs="Verdana" w:hint="default"/>
        <w:spacing w:val="0"/>
        <w:w w:val="99"/>
        <w:sz w:val="18"/>
        <w:szCs w:val="18"/>
      </w:rPr>
    </w:lvl>
    <w:lvl w:ilvl="2" w:tplc="3B5ED52A">
      <w:numFmt w:val="bullet"/>
      <w:lvlText w:val="•"/>
      <w:lvlJc w:val="left"/>
      <w:pPr>
        <w:ind w:left="3733" w:hanging="476"/>
      </w:pPr>
      <w:rPr>
        <w:rFonts w:hint="default"/>
      </w:rPr>
    </w:lvl>
    <w:lvl w:ilvl="3" w:tplc="5C9E7E60">
      <w:numFmt w:val="bullet"/>
      <w:lvlText w:val="•"/>
      <w:lvlJc w:val="left"/>
      <w:pPr>
        <w:ind w:left="4607" w:hanging="476"/>
      </w:pPr>
      <w:rPr>
        <w:rFonts w:hint="default"/>
      </w:rPr>
    </w:lvl>
    <w:lvl w:ilvl="4" w:tplc="CECAD7C8">
      <w:numFmt w:val="bullet"/>
      <w:lvlText w:val="•"/>
      <w:lvlJc w:val="left"/>
      <w:pPr>
        <w:ind w:left="5481" w:hanging="476"/>
      </w:pPr>
      <w:rPr>
        <w:rFonts w:hint="default"/>
      </w:rPr>
    </w:lvl>
    <w:lvl w:ilvl="5" w:tplc="8E8E403C">
      <w:numFmt w:val="bullet"/>
      <w:lvlText w:val="•"/>
      <w:lvlJc w:val="left"/>
      <w:pPr>
        <w:ind w:left="6355" w:hanging="476"/>
      </w:pPr>
      <w:rPr>
        <w:rFonts w:hint="default"/>
      </w:rPr>
    </w:lvl>
    <w:lvl w:ilvl="6" w:tplc="C052A130">
      <w:numFmt w:val="bullet"/>
      <w:lvlText w:val="•"/>
      <w:lvlJc w:val="left"/>
      <w:pPr>
        <w:ind w:left="7229" w:hanging="476"/>
      </w:pPr>
      <w:rPr>
        <w:rFonts w:hint="default"/>
      </w:rPr>
    </w:lvl>
    <w:lvl w:ilvl="7" w:tplc="4D18EB80">
      <w:numFmt w:val="bullet"/>
      <w:lvlText w:val="•"/>
      <w:lvlJc w:val="left"/>
      <w:pPr>
        <w:ind w:left="8102" w:hanging="476"/>
      </w:pPr>
      <w:rPr>
        <w:rFonts w:hint="default"/>
      </w:rPr>
    </w:lvl>
    <w:lvl w:ilvl="8" w:tplc="1EE21BDE">
      <w:numFmt w:val="bullet"/>
      <w:lvlText w:val="•"/>
      <w:lvlJc w:val="left"/>
      <w:pPr>
        <w:ind w:left="8976" w:hanging="476"/>
      </w:pPr>
      <w:rPr>
        <w:rFonts w:hint="default"/>
      </w:rPr>
    </w:lvl>
  </w:abstractNum>
  <w:abstractNum w:abstractNumId="41" w15:restartNumberingAfterBreak="0">
    <w:nsid w:val="5B8F400F"/>
    <w:multiLevelType w:val="hybridMultilevel"/>
    <w:tmpl w:val="7E0639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D218C4"/>
    <w:multiLevelType w:val="hybridMultilevel"/>
    <w:tmpl w:val="938AAE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EF6209"/>
    <w:multiLevelType w:val="hybridMultilevel"/>
    <w:tmpl w:val="7BE0C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207D9D"/>
    <w:multiLevelType w:val="hybridMultilevel"/>
    <w:tmpl w:val="A79EE382"/>
    <w:lvl w:ilvl="0" w:tplc="0405000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81" w:hanging="360"/>
      </w:pPr>
      <w:rPr>
        <w:rFonts w:ascii="Wingdings" w:hAnsi="Wingdings" w:hint="default"/>
      </w:rPr>
    </w:lvl>
  </w:abstractNum>
  <w:abstractNum w:abstractNumId="48" w15:restartNumberingAfterBreak="0">
    <w:nsid w:val="7AEF6584"/>
    <w:multiLevelType w:val="hybridMultilevel"/>
    <w:tmpl w:val="A50092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A15DAA"/>
    <w:multiLevelType w:val="hybridMultilevel"/>
    <w:tmpl w:val="0D0CDE0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5465797">
    <w:abstractNumId w:val="26"/>
  </w:num>
  <w:num w:numId="2" w16cid:durableId="93867440">
    <w:abstractNumId w:val="30"/>
  </w:num>
  <w:num w:numId="3" w16cid:durableId="2128622753">
    <w:abstractNumId w:val="47"/>
  </w:num>
  <w:num w:numId="4" w16cid:durableId="1113478275">
    <w:abstractNumId w:val="23"/>
  </w:num>
  <w:num w:numId="5" w16cid:durableId="2041467699">
    <w:abstractNumId w:val="31"/>
  </w:num>
  <w:num w:numId="6" w16cid:durableId="620765029">
    <w:abstractNumId w:val="6"/>
  </w:num>
  <w:num w:numId="7" w16cid:durableId="9186937">
    <w:abstractNumId w:val="41"/>
  </w:num>
  <w:num w:numId="8" w16cid:durableId="1662269220">
    <w:abstractNumId w:val="17"/>
  </w:num>
  <w:num w:numId="9" w16cid:durableId="806583356">
    <w:abstractNumId w:val="38"/>
  </w:num>
  <w:num w:numId="10" w16cid:durableId="510872744">
    <w:abstractNumId w:val="33"/>
  </w:num>
  <w:num w:numId="11" w16cid:durableId="708846417">
    <w:abstractNumId w:val="48"/>
  </w:num>
  <w:num w:numId="12" w16cid:durableId="91627835">
    <w:abstractNumId w:val="27"/>
  </w:num>
  <w:num w:numId="13" w16cid:durableId="1044209487">
    <w:abstractNumId w:val="11"/>
  </w:num>
  <w:num w:numId="14" w16cid:durableId="784151330">
    <w:abstractNumId w:val="40"/>
  </w:num>
  <w:num w:numId="15" w16cid:durableId="1689527584">
    <w:abstractNumId w:val="7"/>
  </w:num>
  <w:num w:numId="16" w16cid:durableId="157036508">
    <w:abstractNumId w:val="32"/>
  </w:num>
  <w:num w:numId="17" w16cid:durableId="370494313">
    <w:abstractNumId w:val="28"/>
  </w:num>
  <w:num w:numId="18" w16cid:durableId="899823102">
    <w:abstractNumId w:val="2"/>
  </w:num>
  <w:num w:numId="19" w16cid:durableId="163597760">
    <w:abstractNumId w:val="1"/>
  </w:num>
  <w:num w:numId="20" w16cid:durableId="707805066">
    <w:abstractNumId w:val="3"/>
  </w:num>
  <w:num w:numId="21" w16cid:durableId="1236629254">
    <w:abstractNumId w:val="39"/>
  </w:num>
  <w:num w:numId="22" w16cid:durableId="1729575884">
    <w:abstractNumId w:val="15"/>
  </w:num>
  <w:num w:numId="23" w16cid:durableId="1600062035">
    <w:abstractNumId w:val="49"/>
  </w:num>
  <w:num w:numId="24" w16cid:durableId="1540241298">
    <w:abstractNumId w:val="25"/>
  </w:num>
  <w:num w:numId="25" w16cid:durableId="1507285915">
    <w:abstractNumId w:val="45"/>
  </w:num>
  <w:num w:numId="26" w16cid:durableId="1510146381">
    <w:abstractNumId w:val="14"/>
  </w:num>
  <w:num w:numId="27" w16cid:durableId="198670758">
    <w:abstractNumId w:val="42"/>
  </w:num>
  <w:num w:numId="28" w16cid:durableId="1938783390">
    <w:abstractNumId w:val="19"/>
  </w:num>
  <w:num w:numId="29" w16cid:durableId="1653631830">
    <w:abstractNumId w:val="12"/>
  </w:num>
  <w:num w:numId="30" w16cid:durableId="981346603">
    <w:abstractNumId w:val="36"/>
  </w:num>
  <w:num w:numId="31" w16cid:durableId="352074702">
    <w:abstractNumId w:val="18"/>
  </w:num>
  <w:num w:numId="32" w16cid:durableId="1921987851">
    <w:abstractNumId w:val="4"/>
  </w:num>
  <w:num w:numId="33" w16cid:durableId="1507597159">
    <w:abstractNumId w:val="20"/>
  </w:num>
  <w:num w:numId="34" w16cid:durableId="93138147">
    <w:abstractNumId w:val="13"/>
  </w:num>
  <w:num w:numId="35" w16cid:durableId="696734060">
    <w:abstractNumId w:val="43"/>
  </w:num>
  <w:num w:numId="36" w16cid:durableId="1859394526">
    <w:abstractNumId w:val="0"/>
  </w:num>
  <w:num w:numId="37" w16cid:durableId="1747335438">
    <w:abstractNumId w:val="8"/>
  </w:num>
  <w:num w:numId="38" w16cid:durableId="109595772">
    <w:abstractNumId w:val="35"/>
  </w:num>
  <w:num w:numId="39" w16cid:durableId="78329886">
    <w:abstractNumId w:val="29"/>
  </w:num>
  <w:num w:numId="40" w16cid:durableId="1460994330">
    <w:abstractNumId w:val="21"/>
  </w:num>
  <w:num w:numId="41" w16cid:durableId="92091933">
    <w:abstractNumId w:val="44"/>
  </w:num>
  <w:num w:numId="42" w16cid:durableId="1338314474">
    <w:abstractNumId w:val="46"/>
  </w:num>
  <w:num w:numId="43" w16cid:durableId="1893612621">
    <w:abstractNumId w:val="22"/>
  </w:num>
  <w:num w:numId="44" w16cid:durableId="1717776077">
    <w:abstractNumId w:val="37"/>
  </w:num>
  <w:num w:numId="45" w16cid:durableId="1948806697">
    <w:abstractNumId w:val="16"/>
  </w:num>
  <w:num w:numId="46" w16cid:durableId="1222211302">
    <w:abstractNumId w:val="9"/>
  </w:num>
  <w:num w:numId="47" w16cid:durableId="767047479">
    <w:abstractNumId w:val="10"/>
  </w:num>
  <w:num w:numId="48" w16cid:durableId="123694029">
    <w:abstractNumId w:val="24"/>
  </w:num>
  <w:num w:numId="49" w16cid:durableId="1371492510">
    <w:abstractNumId w:val="5"/>
  </w:num>
  <w:num w:numId="50" w16cid:durableId="224343221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04"/>
    <w:rsid w:val="00000CFC"/>
    <w:rsid w:val="000035C2"/>
    <w:rsid w:val="00005B40"/>
    <w:rsid w:val="00006D35"/>
    <w:rsid w:val="00007B4B"/>
    <w:rsid w:val="00011A5D"/>
    <w:rsid w:val="00013189"/>
    <w:rsid w:val="00026D85"/>
    <w:rsid w:val="0002789C"/>
    <w:rsid w:val="00042BD1"/>
    <w:rsid w:val="000461B6"/>
    <w:rsid w:val="0004744A"/>
    <w:rsid w:val="000603DE"/>
    <w:rsid w:val="00060605"/>
    <w:rsid w:val="00061FC4"/>
    <w:rsid w:val="000738B6"/>
    <w:rsid w:val="00073C06"/>
    <w:rsid w:val="00073E8F"/>
    <w:rsid w:val="00081D26"/>
    <w:rsid w:val="00091C77"/>
    <w:rsid w:val="00095A08"/>
    <w:rsid w:val="000A0794"/>
    <w:rsid w:val="000A2D08"/>
    <w:rsid w:val="000A47BC"/>
    <w:rsid w:val="000A66E4"/>
    <w:rsid w:val="000B32AD"/>
    <w:rsid w:val="000B3DA2"/>
    <w:rsid w:val="000B706A"/>
    <w:rsid w:val="000C32F6"/>
    <w:rsid w:val="000C5EC0"/>
    <w:rsid w:val="000D0244"/>
    <w:rsid w:val="000D6105"/>
    <w:rsid w:val="000D6628"/>
    <w:rsid w:val="00104CB5"/>
    <w:rsid w:val="00116627"/>
    <w:rsid w:val="00117700"/>
    <w:rsid w:val="001230B9"/>
    <w:rsid w:val="00125114"/>
    <w:rsid w:val="001333CA"/>
    <w:rsid w:val="001359F3"/>
    <w:rsid w:val="00142713"/>
    <w:rsid w:val="001506F1"/>
    <w:rsid w:val="0015162D"/>
    <w:rsid w:val="00162EBD"/>
    <w:rsid w:val="001768F9"/>
    <w:rsid w:val="00181989"/>
    <w:rsid w:val="0018403A"/>
    <w:rsid w:val="001853DA"/>
    <w:rsid w:val="00187DB5"/>
    <w:rsid w:val="0019040F"/>
    <w:rsid w:val="00190B20"/>
    <w:rsid w:val="001A2E6A"/>
    <w:rsid w:val="001C0BCF"/>
    <w:rsid w:val="001C0FAD"/>
    <w:rsid w:val="001C7B94"/>
    <w:rsid w:val="001D6DAC"/>
    <w:rsid w:val="001F024F"/>
    <w:rsid w:val="00203A12"/>
    <w:rsid w:val="00212BF1"/>
    <w:rsid w:val="002138E7"/>
    <w:rsid w:val="00214767"/>
    <w:rsid w:val="002172A3"/>
    <w:rsid w:val="00230DEE"/>
    <w:rsid w:val="00232DE9"/>
    <w:rsid w:val="00233091"/>
    <w:rsid w:val="00237614"/>
    <w:rsid w:val="0024334E"/>
    <w:rsid w:val="002537AA"/>
    <w:rsid w:val="002537B4"/>
    <w:rsid w:val="002765BF"/>
    <w:rsid w:val="00281B2C"/>
    <w:rsid w:val="0028344E"/>
    <w:rsid w:val="00290FB5"/>
    <w:rsid w:val="00294BDC"/>
    <w:rsid w:val="002A58A4"/>
    <w:rsid w:val="002A703E"/>
    <w:rsid w:val="002B22D7"/>
    <w:rsid w:val="002B3155"/>
    <w:rsid w:val="002D120A"/>
    <w:rsid w:val="002D55BD"/>
    <w:rsid w:val="002E10F7"/>
    <w:rsid w:val="002F0DFC"/>
    <w:rsid w:val="002F194A"/>
    <w:rsid w:val="002F3F6A"/>
    <w:rsid w:val="003023C3"/>
    <w:rsid w:val="003063F8"/>
    <w:rsid w:val="00320705"/>
    <w:rsid w:val="00320BC0"/>
    <w:rsid w:val="00321BE4"/>
    <w:rsid w:val="00325E54"/>
    <w:rsid w:val="00364B70"/>
    <w:rsid w:val="00367C23"/>
    <w:rsid w:val="00367E0D"/>
    <w:rsid w:val="003717BE"/>
    <w:rsid w:val="00374315"/>
    <w:rsid w:val="00376421"/>
    <w:rsid w:val="00377115"/>
    <w:rsid w:val="00385263"/>
    <w:rsid w:val="00394B5B"/>
    <w:rsid w:val="003A1939"/>
    <w:rsid w:val="003A1DD0"/>
    <w:rsid w:val="003A2C1A"/>
    <w:rsid w:val="003C3639"/>
    <w:rsid w:val="003C5D6F"/>
    <w:rsid w:val="003C76B8"/>
    <w:rsid w:val="003D0FAF"/>
    <w:rsid w:val="003D767F"/>
    <w:rsid w:val="003E7B1F"/>
    <w:rsid w:val="003F2454"/>
    <w:rsid w:val="003F2559"/>
    <w:rsid w:val="004014B2"/>
    <w:rsid w:val="00413AD7"/>
    <w:rsid w:val="00417263"/>
    <w:rsid w:val="0042163A"/>
    <w:rsid w:val="00424113"/>
    <w:rsid w:val="004244EE"/>
    <w:rsid w:val="00444DD9"/>
    <w:rsid w:val="0045233D"/>
    <w:rsid w:val="00452E67"/>
    <w:rsid w:val="00454336"/>
    <w:rsid w:val="00461B3A"/>
    <w:rsid w:val="00462A07"/>
    <w:rsid w:val="004638C0"/>
    <w:rsid w:val="004814EE"/>
    <w:rsid w:val="00492036"/>
    <w:rsid w:val="004931E2"/>
    <w:rsid w:val="004A0725"/>
    <w:rsid w:val="004B2051"/>
    <w:rsid w:val="004C013B"/>
    <w:rsid w:val="004C3CA7"/>
    <w:rsid w:val="004C7D74"/>
    <w:rsid w:val="004D0C23"/>
    <w:rsid w:val="004D0D4C"/>
    <w:rsid w:val="004D2F65"/>
    <w:rsid w:val="004D3F26"/>
    <w:rsid w:val="004D770F"/>
    <w:rsid w:val="004E2DDC"/>
    <w:rsid w:val="004E4554"/>
    <w:rsid w:val="004E7CB3"/>
    <w:rsid w:val="004F35F8"/>
    <w:rsid w:val="004F4944"/>
    <w:rsid w:val="005012A0"/>
    <w:rsid w:val="0050340F"/>
    <w:rsid w:val="00505970"/>
    <w:rsid w:val="00516AED"/>
    <w:rsid w:val="00524D89"/>
    <w:rsid w:val="00525526"/>
    <w:rsid w:val="00534771"/>
    <w:rsid w:val="00534CE8"/>
    <w:rsid w:val="0054017B"/>
    <w:rsid w:val="005420CB"/>
    <w:rsid w:val="0054334F"/>
    <w:rsid w:val="00552FC1"/>
    <w:rsid w:val="00554E8D"/>
    <w:rsid w:val="00556EDF"/>
    <w:rsid w:val="00574362"/>
    <w:rsid w:val="00585D60"/>
    <w:rsid w:val="00586633"/>
    <w:rsid w:val="00587317"/>
    <w:rsid w:val="00596ED4"/>
    <w:rsid w:val="005A0055"/>
    <w:rsid w:val="005A253B"/>
    <w:rsid w:val="005A425A"/>
    <w:rsid w:val="005A58E3"/>
    <w:rsid w:val="005B4577"/>
    <w:rsid w:val="005B7C31"/>
    <w:rsid w:val="005C6C44"/>
    <w:rsid w:val="005D305A"/>
    <w:rsid w:val="005E0406"/>
    <w:rsid w:val="005E6C53"/>
    <w:rsid w:val="005F37E7"/>
    <w:rsid w:val="005F5C81"/>
    <w:rsid w:val="005F6DE0"/>
    <w:rsid w:val="00601F3D"/>
    <w:rsid w:val="0060229F"/>
    <w:rsid w:val="00624B25"/>
    <w:rsid w:val="006420B6"/>
    <w:rsid w:val="006437BF"/>
    <w:rsid w:val="00644B64"/>
    <w:rsid w:val="00645E41"/>
    <w:rsid w:val="00655452"/>
    <w:rsid w:val="00663DD0"/>
    <w:rsid w:val="006676EA"/>
    <w:rsid w:val="00680E84"/>
    <w:rsid w:val="006951A0"/>
    <w:rsid w:val="00695A84"/>
    <w:rsid w:val="006960F6"/>
    <w:rsid w:val="006A33CF"/>
    <w:rsid w:val="006A622C"/>
    <w:rsid w:val="006C1993"/>
    <w:rsid w:val="006C49CF"/>
    <w:rsid w:val="006F4B25"/>
    <w:rsid w:val="00706F63"/>
    <w:rsid w:val="00710DAA"/>
    <w:rsid w:val="00711AB2"/>
    <w:rsid w:val="0071632E"/>
    <w:rsid w:val="00726CE9"/>
    <w:rsid w:val="007314AC"/>
    <w:rsid w:val="0073427C"/>
    <w:rsid w:val="00743748"/>
    <w:rsid w:val="00750B1F"/>
    <w:rsid w:val="00752605"/>
    <w:rsid w:val="0075277F"/>
    <w:rsid w:val="00753937"/>
    <w:rsid w:val="007545EE"/>
    <w:rsid w:val="0076517C"/>
    <w:rsid w:val="00765C81"/>
    <w:rsid w:val="00765DFA"/>
    <w:rsid w:val="007701C1"/>
    <w:rsid w:val="0078287C"/>
    <w:rsid w:val="00782DCA"/>
    <w:rsid w:val="007A04D5"/>
    <w:rsid w:val="007A1597"/>
    <w:rsid w:val="007A43C1"/>
    <w:rsid w:val="007A45BF"/>
    <w:rsid w:val="007A4747"/>
    <w:rsid w:val="007B053C"/>
    <w:rsid w:val="007B068A"/>
    <w:rsid w:val="007B28F1"/>
    <w:rsid w:val="007B7C1D"/>
    <w:rsid w:val="007C1565"/>
    <w:rsid w:val="007C6778"/>
    <w:rsid w:val="007C6A6B"/>
    <w:rsid w:val="007D3D0B"/>
    <w:rsid w:val="007E39F9"/>
    <w:rsid w:val="007E40AD"/>
    <w:rsid w:val="007F03E8"/>
    <w:rsid w:val="007F73B8"/>
    <w:rsid w:val="00800111"/>
    <w:rsid w:val="00817C37"/>
    <w:rsid w:val="00827424"/>
    <w:rsid w:val="00834234"/>
    <w:rsid w:val="00834C91"/>
    <w:rsid w:val="008410E4"/>
    <w:rsid w:val="008429D3"/>
    <w:rsid w:val="00847C97"/>
    <w:rsid w:val="00853681"/>
    <w:rsid w:val="008544B9"/>
    <w:rsid w:val="00864D5B"/>
    <w:rsid w:val="00872584"/>
    <w:rsid w:val="008725CD"/>
    <w:rsid w:val="00874BC4"/>
    <w:rsid w:val="00887BB2"/>
    <w:rsid w:val="00890623"/>
    <w:rsid w:val="008931E9"/>
    <w:rsid w:val="008A29EF"/>
    <w:rsid w:val="008A6788"/>
    <w:rsid w:val="008A78AB"/>
    <w:rsid w:val="008B06E3"/>
    <w:rsid w:val="008B5669"/>
    <w:rsid w:val="008D34CC"/>
    <w:rsid w:val="008E2044"/>
    <w:rsid w:val="008F0D28"/>
    <w:rsid w:val="009049BF"/>
    <w:rsid w:val="00911385"/>
    <w:rsid w:val="00921830"/>
    <w:rsid w:val="00935247"/>
    <w:rsid w:val="0094176B"/>
    <w:rsid w:val="00954608"/>
    <w:rsid w:val="00956595"/>
    <w:rsid w:val="00962CBB"/>
    <w:rsid w:val="00966D3D"/>
    <w:rsid w:val="009764B0"/>
    <w:rsid w:val="0098199B"/>
    <w:rsid w:val="00981FFF"/>
    <w:rsid w:val="00984A0F"/>
    <w:rsid w:val="00985DD7"/>
    <w:rsid w:val="0099489E"/>
    <w:rsid w:val="009A127D"/>
    <w:rsid w:val="009A64EA"/>
    <w:rsid w:val="009B0B57"/>
    <w:rsid w:val="009B2EFA"/>
    <w:rsid w:val="009B4EF4"/>
    <w:rsid w:val="009B68EE"/>
    <w:rsid w:val="009B7AEB"/>
    <w:rsid w:val="009C607E"/>
    <w:rsid w:val="009C6C5D"/>
    <w:rsid w:val="009E3006"/>
    <w:rsid w:val="009E462C"/>
    <w:rsid w:val="009F420A"/>
    <w:rsid w:val="00A02503"/>
    <w:rsid w:val="00A04205"/>
    <w:rsid w:val="00A06F3F"/>
    <w:rsid w:val="00A12078"/>
    <w:rsid w:val="00A137B0"/>
    <w:rsid w:val="00A13807"/>
    <w:rsid w:val="00A226DD"/>
    <w:rsid w:val="00A41312"/>
    <w:rsid w:val="00A45F5A"/>
    <w:rsid w:val="00A54971"/>
    <w:rsid w:val="00A54B8E"/>
    <w:rsid w:val="00A63CA6"/>
    <w:rsid w:val="00A7060C"/>
    <w:rsid w:val="00A74F8C"/>
    <w:rsid w:val="00A76826"/>
    <w:rsid w:val="00A81CE3"/>
    <w:rsid w:val="00A84770"/>
    <w:rsid w:val="00A8527E"/>
    <w:rsid w:val="00A87648"/>
    <w:rsid w:val="00AA79F1"/>
    <w:rsid w:val="00AB47C7"/>
    <w:rsid w:val="00AB4EB8"/>
    <w:rsid w:val="00AD0AD9"/>
    <w:rsid w:val="00AD17B0"/>
    <w:rsid w:val="00AE525B"/>
    <w:rsid w:val="00AF064F"/>
    <w:rsid w:val="00AF4123"/>
    <w:rsid w:val="00B17489"/>
    <w:rsid w:val="00B2520C"/>
    <w:rsid w:val="00B34417"/>
    <w:rsid w:val="00B37555"/>
    <w:rsid w:val="00B43514"/>
    <w:rsid w:val="00B46222"/>
    <w:rsid w:val="00B54C33"/>
    <w:rsid w:val="00B57AF9"/>
    <w:rsid w:val="00B62937"/>
    <w:rsid w:val="00B64C64"/>
    <w:rsid w:val="00B67292"/>
    <w:rsid w:val="00B731E4"/>
    <w:rsid w:val="00B83761"/>
    <w:rsid w:val="00B87144"/>
    <w:rsid w:val="00B94A1C"/>
    <w:rsid w:val="00B97805"/>
    <w:rsid w:val="00BA47F1"/>
    <w:rsid w:val="00BB0E33"/>
    <w:rsid w:val="00BC3A7A"/>
    <w:rsid w:val="00BC6831"/>
    <w:rsid w:val="00BD4B4C"/>
    <w:rsid w:val="00BD5EF6"/>
    <w:rsid w:val="00BE1E75"/>
    <w:rsid w:val="00BF2924"/>
    <w:rsid w:val="00BF2DBC"/>
    <w:rsid w:val="00BF7BF0"/>
    <w:rsid w:val="00C001C7"/>
    <w:rsid w:val="00C06DC5"/>
    <w:rsid w:val="00C07859"/>
    <w:rsid w:val="00C11686"/>
    <w:rsid w:val="00C13304"/>
    <w:rsid w:val="00C154CD"/>
    <w:rsid w:val="00C27075"/>
    <w:rsid w:val="00C27AD6"/>
    <w:rsid w:val="00C32B6D"/>
    <w:rsid w:val="00C3344F"/>
    <w:rsid w:val="00C50990"/>
    <w:rsid w:val="00C54C2C"/>
    <w:rsid w:val="00C5660B"/>
    <w:rsid w:val="00C628F9"/>
    <w:rsid w:val="00C62CF7"/>
    <w:rsid w:val="00C63212"/>
    <w:rsid w:val="00C65F9B"/>
    <w:rsid w:val="00C74CA5"/>
    <w:rsid w:val="00C80143"/>
    <w:rsid w:val="00C815C5"/>
    <w:rsid w:val="00CB3E47"/>
    <w:rsid w:val="00CB425C"/>
    <w:rsid w:val="00CB5CEA"/>
    <w:rsid w:val="00CB68E0"/>
    <w:rsid w:val="00CC757B"/>
    <w:rsid w:val="00CD19CD"/>
    <w:rsid w:val="00CD26BA"/>
    <w:rsid w:val="00CD7911"/>
    <w:rsid w:val="00CE7D07"/>
    <w:rsid w:val="00CF5EB3"/>
    <w:rsid w:val="00CF7299"/>
    <w:rsid w:val="00D04E28"/>
    <w:rsid w:val="00D07EFD"/>
    <w:rsid w:val="00D22200"/>
    <w:rsid w:val="00D233EB"/>
    <w:rsid w:val="00D265EA"/>
    <w:rsid w:val="00D2693A"/>
    <w:rsid w:val="00D31AA8"/>
    <w:rsid w:val="00D33DFA"/>
    <w:rsid w:val="00D506A8"/>
    <w:rsid w:val="00D524BF"/>
    <w:rsid w:val="00D52B26"/>
    <w:rsid w:val="00D56198"/>
    <w:rsid w:val="00D66E1A"/>
    <w:rsid w:val="00D733C2"/>
    <w:rsid w:val="00D75770"/>
    <w:rsid w:val="00D81266"/>
    <w:rsid w:val="00D90B7E"/>
    <w:rsid w:val="00D935CF"/>
    <w:rsid w:val="00DA0BF6"/>
    <w:rsid w:val="00DA29B7"/>
    <w:rsid w:val="00DA4C95"/>
    <w:rsid w:val="00DA5FE5"/>
    <w:rsid w:val="00DB29BD"/>
    <w:rsid w:val="00DB489E"/>
    <w:rsid w:val="00DB7806"/>
    <w:rsid w:val="00DC1BD7"/>
    <w:rsid w:val="00DC378E"/>
    <w:rsid w:val="00DC40A6"/>
    <w:rsid w:val="00DC7BF7"/>
    <w:rsid w:val="00DD2291"/>
    <w:rsid w:val="00DD62EE"/>
    <w:rsid w:val="00DE17A4"/>
    <w:rsid w:val="00DE73F7"/>
    <w:rsid w:val="00DF2FA3"/>
    <w:rsid w:val="00DF4E1C"/>
    <w:rsid w:val="00E005AF"/>
    <w:rsid w:val="00E00957"/>
    <w:rsid w:val="00E009F6"/>
    <w:rsid w:val="00E02846"/>
    <w:rsid w:val="00E02DF6"/>
    <w:rsid w:val="00E03213"/>
    <w:rsid w:val="00E04359"/>
    <w:rsid w:val="00E05672"/>
    <w:rsid w:val="00E108BC"/>
    <w:rsid w:val="00E14997"/>
    <w:rsid w:val="00E27042"/>
    <w:rsid w:val="00E27BFD"/>
    <w:rsid w:val="00E37124"/>
    <w:rsid w:val="00E42F74"/>
    <w:rsid w:val="00E50B6A"/>
    <w:rsid w:val="00E50C48"/>
    <w:rsid w:val="00E5252F"/>
    <w:rsid w:val="00E53983"/>
    <w:rsid w:val="00E540FE"/>
    <w:rsid w:val="00E62244"/>
    <w:rsid w:val="00E64657"/>
    <w:rsid w:val="00E66935"/>
    <w:rsid w:val="00E66C2D"/>
    <w:rsid w:val="00E80C19"/>
    <w:rsid w:val="00E8190F"/>
    <w:rsid w:val="00E90225"/>
    <w:rsid w:val="00E9243F"/>
    <w:rsid w:val="00E94948"/>
    <w:rsid w:val="00EA2CB5"/>
    <w:rsid w:val="00EA690A"/>
    <w:rsid w:val="00EB0C90"/>
    <w:rsid w:val="00EB4F3A"/>
    <w:rsid w:val="00EB7B9D"/>
    <w:rsid w:val="00EC0EFD"/>
    <w:rsid w:val="00EC429D"/>
    <w:rsid w:val="00EC7DA4"/>
    <w:rsid w:val="00ED683A"/>
    <w:rsid w:val="00F05949"/>
    <w:rsid w:val="00F068BA"/>
    <w:rsid w:val="00F136D0"/>
    <w:rsid w:val="00F37F57"/>
    <w:rsid w:val="00F41848"/>
    <w:rsid w:val="00F44792"/>
    <w:rsid w:val="00F45D0F"/>
    <w:rsid w:val="00F50269"/>
    <w:rsid w:val="00F5572B"/>
    <w:rsid w:val="00F65996"/>
    <w:rsid w:val="00F73FC8"/>
    <w:rsid w:val="00F816EC"/>
    <w:rsid w:val="00F81AD5"/>
    <w:rsid w:val="00F905E7"/>
    <w:rsid w:val="00F9785D"/>
    <w:rsid w:val="00FA2A68"/>
    <w:rsid w:val="00FA3136"/>
    <w:rsid w:val="00FB7D8F"/>
    <w:rsid w:val="00FD6E1D"/>
    <w:rsid w:val="00FE0190"/>
    <w:rsid w:val="00FE2583"/>
    <w:rsid w:val="00FF1E95"/>
    <w:rsid w:val="00FF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9C6FF"/>
  <w15:docId w15:val="{2765300E-3E2A-4025-8A95-FF00895F9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9948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adpis2">
    <w:name w:val="heading 2"/>
    <w:basedOn w:val="Normln"/>
    <w:link w:val="Nadpis2Char"/>
    <w:uiPriority w:val="1"/>
    <w:qFormat/>
    <w:rsid w:val="00C13304"/>
    <w:pPr>
      <w:ind w:left="1070"/>
      <w:outlineLvl w:val="1"/>
    </w:pPr>
    <w:rPr>
      <w:b/>
      <w:bCs/>
      <w:u w:val="single" w:color="00000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44B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1"/>
    <w:rsid w:val="00C13304"/>
    <w:rPr>
      <w:rFonts w:ascii="Times New Roman" w:eastAsia="Times New Roman" w:hAnsi="Times New Roman" w:cs="Times New Roman"/>
      <w:b/>
      <w:bCs/>
      <w:u w:val="single" w:color="000000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C13304"/>
  </w:style>
  <w:style w:type="character" w:customStyle="1" w:styleId="ZkladntextChar">
    <w:name w:val="Základní text Char"/>
    <w:basedOn w:val="Standardnpsmoodstavce"/>
    <w:link w:val="Zkladntext"/>
    <w:uiPriority w:val="1"/>
    <w:rsid w:val="00C13304"/>
    <w:rPr>
      <w:rFonts w:ascii="Times New Roman" w:eastAsia="Times New Roman" w:hAnsi="Times New Roman" w:cs="Times New Roman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C13304"/>
    <w:pPr>
      <w:ind w:left="1070" w:hanging="360"/>
    </w:pPr>
  </w:style>
  <w:style w:type="table" w:styleId="Mkatabulky">
    <w:name w:val="Table Grid"/>
    <w:basedOn w:val="Normlntabulka"/>
    <w:uiPriority w:val="59"/>
    <w:rsid w:val="00C13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A2E6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Zpat">
    <w:name w:val="footer"/>
    <w:basedOn w:val="Normln"/>
    <w:link w:val="Zpat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67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6788"/>
    <w:rPr>
      <w:rFonts w:ascii="Tahoma" w:eastAsia="Times New Roman" w:hAnsi="Tahoma" w:cs="Tahoma"/>
      <w:sz w:val="16"/>
      <w:szCs w:val="16"/>
      <w:lang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44B64"/>
    <w:rPr>
      <w:rFonts w:asciiTheme="majorHAnsi" w:eastAsiaTheme="majorEastAsia" w:hAnsiTheme="majorHAnsi" w:cstheme="majorBidi"/>
      <w:i/>
      <w:iCs/>
      <w:color w:val="243F60" w:themeColor="accent1" w:themeShade="7F"/>
      <w:lang w:eastAsia="cs-CZ" w:bidi="cs-CZ"/>
    </w:rPr>
  </w:style>
  <w:style w:type="paragraph" w:styleId="Textkomente">
    <w:name w:val="annotation text"/>
    <w:basedOn w:val="Normln"/>
    <w:link w:val="TextkomenteChar"/>
    <w:rsid w:val="009A64EA"/>
    <w:pPr>
      <w:widowControl/>
      <w:autoSpaceDE/>
      <w:autoSpaceDN/>
      <w:jc w:val="both"/>
    </w:pPr>
    <w:rPr>
      <w:rFonts w:ascii="Arial" w:hAnsi="Arial" w:cs="Arial"/>
      <w:sz w:val="20"/>
      <w:szCs w:val="20"/>
      <w:lang w:bidi="ar-SA"/>
    </w:rPr>
  </w:style>
  <w:style w:type="character" w:customStyle="1" w:styleId="TextkomenteChar">
    <w:name w:val="Text komentáře Char"/>
    <w:basedOn w:val="Standardnpsmoodstavce"/>
    <w:link w:val="Textkomente"/>
    <w:rsid w:val="009A64EA"/>
    <w:rPr>
      <w:rFonts w:ascii="Arial" w:eastAsia="Times New Roman" w:hAnsi="Arial" w:cs="Arial"/>
      <w:sz w:val="20"/>
      <w:szCs w:val="20"/>
      <w:lang w:eastAsia="cs-CZ"/>
    </w:rPr>
  </w:style>
  <w:style w:type="character" w:styleId="Odkaznakoment">
    <w:name w:val="annotation reference"/>
    <w:uiPriority w:val="99"/>
    <w:rsid w:val="009A64E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053C"/>
    <w:pPr>
      <w:widowControl w:val="0"/>
      <w:autoSpaceDE w:val="0"/>
      <w:autoSpaceDN w:val="0"/>
      <w:jc w:val="left"/>
    </w:pPr>
    <w:rPr>
      <w:rFonts w:ascii="Times New Roman" w:hAnsi="Times New Roman" w:cs="Times New Roman"/>
      <w:b/>
      <w:bCs/>
      <w:lang w:bidi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053C"/>
    <w:rPr>
      <w:rFonts w:ascii="Times New Roman" w:eastAsia="Times New Roman" w:hAnsi="Times New Roman" w:cs="Times New Roman"/>
      <w:b/>
      <w:bCs/>
      <w:sz w:val="20"/>
      <w:szCs w:val="20"/>
      <w:lang w:eastAsia="cs-CZ" w:bidi="cs-CZ"/>
    </w:rPr>
  </w:style>
  <w:style w:type="paragraph" w:customStyle="1" w:styleId="CM4">
    <w:name w:val="CM4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customStyle="1" w:styleId="CM41">
    <w:name w:val="CM4+1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styleId="Revize">
    <w:name w:val="Revision"/>
    <w:hidden/>
    <w:uiPriority w:val="99"/>
    <w:semiHidden/>
    <w:rsid w:val="00DB29BD"/>
    <w:pPr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Bezmezer">
    <w:name w:val="No Spacing"/>
    <w:uiPriority w:val="1"/>
    <w:qFormat/>
    <w:rsid w:val="00321B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zev">
    <w:name w:val="Title"/>
    <w:basedOn w:val="Normln"/>
    <w:next w:val="Normln"/>
    <w:link w:val="NzevChar"/>
    <w:uiPriority w:val="10"/>
    <w:qFormat/>
    <w:rsid w:val="00321B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21B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 w:bidi="cs-CZ"/>
    </w:rPr>
  </w:style>
  <w:style w:type="paragraph" w:customStyle="1" w:styleId="Normlnweb1">
    <w:name w:val="Normální (web)1"/>
    <w:basedOn w:val="Normln"/>
    <w:rsid w:val="001C0FAD"/>
    <w:pPr>
      <w:widowControl/>
      <w:suppressAutoHyphens/>
      <w:autoSpaceDE/>
      <w:autoSpaceDN/>
      <w:spacing w:before="100" w:after="100"/>
    </w:pPr>
    <w:rPr>
      <w:color w:val="000000"/>
      <w:sz w:val="24"/>
      <w:szCs w:val="24"/>
      <w:lang w:eastAsia="ar-SA" w:bidi="ar-SA"/>
    </w:rPr>
  </w:style>
  <w:style w:type="paragraph" w:customStyle="1" w:styleId="Default">
    <w:name w:val="Default"/>
    <w:rsid w:val="000C3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F73B8"/>
    <w:rPr>
      <w:color w:val="800080" w:themeColor="followedHyperlink"/>
      <w:u w:val="single"/>
    </w:rPr>
  </w:style>
  <w:style w:type="character" w:customStyle="1" w:styleId="TextkomenteChar1">
    <w:name w:val="Text komentáře Char1"/>
    <w:basedOn w:val="Standardnpsmoodstavce"/>
    <w:locked/>
    <w:rsid w:val="00817C37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-zakazky.cz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-zakazky.cz/registrace-dodavate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-zakazky.cz/Profil-Zadavatele/07374544-da49-4c81-a543-2f72460205f9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-zakazky.cz/Profil-Zadavatele/07374544-da49-4c81-a543-2f72460205f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289151-455F-4BAA-AC6E-573CCB8DF2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5A9C32-CF7A-4360-A06B-4A111D6FD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20CA4A-8F5E-42C2-AF5A-668FC424F3DA}">
  <ds:schemaRefs>
    <ds:schemaRef ds:uri="http://schemas.microsoft.com/office/2006/metadata/properties"/>
    <ds:schemaRef ds:uri="http://schemas.microsoft.com/office/infopath/2007/PartnerControls"/>
    <ds:schemaRef ds:uri="dfed548f-0517-4d39-90e3-3947398480c0"/>
  </ds:schemaRefs>
</ds:datastoreItem>
</file>

<file path=customXml/itemProps4.xml><?xml version="1.0" encoding="utf-8"?>
<ds:datastoreItem xmlns:ds="http://schemas.openxmlformats.org/officeDocument/2006/customXml" ds:itemID="{243F62E6-9FEA-42AA-A673-9E9465E3B3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14</Pages>
  <Words>4160</Words>
  <Characters>24544</Characters>
  <Application>Microsoft Office Word</Application>
  <DocSecurity>0</DocSecurity>
  <Lines>204</Lines>
  <Paragraphs>57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Nefova</dc:creator>
  <cp:lastModifiedBy>Karolina Nefova</cp:lastModifiedBy>
  <cp:revision>11</cp:revision>
  <cp:lastPrinted>2022-03-31T12:35:00Z</cp:lastPrinted>
  <dcterms:created xsi:type="dcterms:W3CDTF">2022-11-15T12:46:00Z</dcterms:created>
  <dcterms:modified xsi:type="dcterms:W3CDTF">2022-11-27T23:00:00Z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  <property fmtid="{D5CDD505-2E9C-101B-9397-08002B2CF9AE}" pid="3" name="MSIP_Label_2b3a104e-2916-42dc-a2f6-6210338509ed_Enabled">
    <vt:lpwstr>True</vt:lpwstr>
  </property>
  <property fmtid="{D5CDD505-2E9C-101B-9397-08002B2CF9AE}" pid="4" name="MSIP_Label_2b3a104e-2916-42dc-a2f6-6210338509ed_SiteId">
    <vt:lpwstr>e70aafb3-2e89-46a5-ba50-66803e8a4411</vt:lpwstr>
  </property>
  <property fmtid="{D5CDD505-2E9C-101B-9397-08002B2CF9AE}" pid="5" name="MSIP_Label_2b3a104e-2916-42dc-a2f6-6210338509ed_Owner">
    <vt:lpwstr>cen64386@csin.cz</vt:lpwstr>
  </property>
  <property fmtid="{D5CDD505-2E9C-101B-9397-08002B2CF9AE}" pid="6" name="MSIP_Label_2b3a104e-2916-42dc-a2f6-6210338509ed_SetDate">
    <vt:lpwstr>2019-05-24T07:34:56.3369918Z</vt:lpwstr>
  </property>
  <property fmtid="{D5CDD505-2E9C-101B-9397-08002B2CF9AE}" pid="7" name="MSIP_Label_2b3a104e-2916-42dc-a2f6-6210338509ed_Name">
    <vt:lpwstr>CS Internal</vt:lpwstr>
  </property>
  <property fmtid="{D5CDD505-2E9C-101B-9397-08002B2CF9AE}" pid="8" name="MSIP_Label_2b3a104e-2916-42dc-a2f6-6210338509ed_Application">
    <vt:lpwstr>Microsoft Azure Information Protection</vt:lpwstr>
  </property>
  <property fmtid="{D5CDD505-2E9C-101B-9397-08002B2CF9AE}" pid="9" name="MSIP_Label_2b3a104e-2916-42dc-a2f6-6210338509ed_Extended_MSFT_Method">
    <vt:lpwstr>Automatic</vt:lpwstr>
  </property>
  <property fmtid="{D5CDD505-2E9C-101B-9397-08002B2CF9AE}" pid="10" name="Sensitivity">
    <vt:lpwstr>CS Internal</vt:lpwstr>
  </property>
</Properties>
</file>