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D0A47" w14:textId="77777777" w:rsidR="00570D79" w:rsidRPr="001C6E70" w:rsidRDefault="00570D79" w:rsidP="001B0D8E">
      <w:pPr>
        <w:jc w:val="both"/>
        <w:rPr>
          <w:b/>
          <w:bCs/>
          <w:i/>
          <w:iCs/>
          <w:color w:val="FF0000"/>
          <w:lang w:val="en-US"/>
        </w:rPr>
      </w:pPr>
      <w:r w:rsidRPr="001C6E70">
        <w:rPr>
          <w:b/>
          <w:bCs/>
          <w:i/>
          <w:iCs/>
          <w:color w:val="FF0000"/>
          <w:lang w:val="en-US"/>
        </w:rPr>
        <w:t>Bidders shall fill in the relevant table according to the Part of the public contract to which they are tendering.</w:t>
      </w:r>
      <w:r>
        <w:rPr>
          <w:b/>
          <w:bCs/>
          <w:i/>
          <w:iCs/>
          <w:color w:val="FF0000"/>
          <w:lang w:val="en-US"/>
        </w:rPr>
        <w:t xml:space="preserve"> </w:t>
      </w:r>
      <w:r w:rsidRPr="004005E1">
        <w:rPr>
          <w:b/>
          <w:bCs/>
          <w:i/>
          <w:iCs/>
          <w:color w:val="FF0000"/>
          <w:lang w:val="en-US"/>
        </w:rPr>
        <w:t xml:space="preserve">Therefore, only one completed table </w:t>
      </w:r>
      <w:r>
        <w:rPr>
          <w:b/>
          <w:bCs/>
          <w:i/>
          <w:iCs/>
          <w:color w:val="FF0000"/>
          <w:lang w:val="en-US"/>
        </w:rPr>
        <w:t>sha</w:t>
      </w:r>
      <w:r w:rsidRPr="004005E1">
        <w:rPr>
          <w:b/>
          <w:bCs/>
          <w:i/>
          <w:iCs/>
          <w:color w:val="FF0000"/>
          <w:lang w:val="en-US"/>
        </w:rPr>
        <w:t xml:space="preserve">ll always be included in this </w:t>
      </w:r>
      <w:r>
        <w:rPr>
          <w:b/>
          <w:bCs/>
          <w:i/>
          <w:iCs/>
          <w:color w:val="FF0000"/>
          <w:lang w:val="en-US"/>
        </w:rPr>
        <w:t>A</w:t>
      </w:r>
      <w:r w:rsidRPr="004005E1">
        <w:rPr>
          <w:b/>
          <w:bCs/>
          <w:i/>
          <w:iCs/>
          <w:color w:val="FF0000"/>
          <w:lang w:val="en-US"/>
        </w:rPr>
        <w:t xml:space="preserve">nnex; the remaining two blank tables </w:t>
      </w:r>
      <w:r>
        <w:rPr>
          <w:b/>
          <w:bCs/>
          <w:i/>
          <w:iCs/>
          <w:color w:val="FF0000"/>
          <w:lang w:val="en-US"/>
        </w:rPr>
        <w:t>shall</w:t>
      </w:r>
      <w:r w:rsidRPr="004005E1">
        <w:rPr>
          <w:b/>
          <w:bCs/>
          <w:i/>
          <w:iCs/>
          <w:color w:val="FF0000"/>
          <w:lang w:val="en-US"/>
        </w:rPr>
        <w:t xml:space="preserve"> be deleted by the</w:t>
      </w:r>
      <w:r>
        <w:rPr>
          <w:b/>
          <w:bCs/>
          <w:i/>
          <w:iCs/>
          <w:color w:val="FF0000"/>
          <w:lang w:val="en-US"/>
        </w:rPr>
        <w:t xml:space="preserve"> bidders.</w:t>
      </w:r>
    </w:p>
    <w:p w14:paraId="280FD0FF" w14:textId="3B818DB4" w:rsidR="009F36D5" w:rsidRPr="00673FC2" w:rsidRDefault="00763503" w:rsidP="00EC2AAC">
      <w:pPr>
        <w:spacing w:after="60"/>
        <w:rPr>
          <w:b/>
          <w:bCs/>
          <w:lang w:val="en-US"/>
        </w:rPr>
      </w:pPr>
      <w:r w:rsidRPr="00673FC2">
        <w:rPr>
          <w:b/>
          <w:bCs/>
          <w:lang w:val="en-US"/>
        </w:rPr>
        <w:t>Part 1</w:t>
      </w:r>
      <w:r w:rsidR="00673FC2" w:rsidRPr="00673FC2">
        <w:rPr>
          <w:b/>
          <w:bCs/>
          <w:lang w:val="en-US"/>
        </w:rPr>
        <w:t>: Pressure cell for measuring magnetization in the SQUID-based magnetometer MPMS3</w:t>
      </w:r>
    </w:p>
    <w:tbl>
      <w:tblPr>
        <w:tblW w:w="9781" w:type="dxa"/>
        <w:tblInd w:w="-23" w:type="dxa"/>
        <w:tblLayout w:type="fixed"/>
        <w:tblCellMar>
          <w:left w:w="90" w:type="dxa"/>
        </w:tblCellMar>
        <w:tblLook w:val="00A0" w:firstRow="1" w:lastRow="0" w:firstColumn="1" w:lastColumn="0" w:noHBand="0" w:noVBand="0"/>
      </w:tblPr>
      <w:tblGrid>
        <w:gridCol w:w="567"/>
        <w:gridCol w:w="4111"/>
        <w:gridCol w:w="4111"/>
        <w:gridCol w:w="992"/>
      </w:tblGrid>
      <w:tr w:rsidR="00763503" w:rsidRPr="001A64A8" w14:paraId="20D479B6" w14:textId="77777777" w:rsidTr="00673FC2">
        <w:tc>
          <w:tcPr>
            <w:tcW w:w="567" w:type="dxa"/>
            <w:tcBorders>
              <w:top w:val="single" w:sz="18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center"/>
          </w:tcPr>
          <w:p w14:paraId="57891531" w14:textId="77777777" w:rsidR="00763503" w:rsidRPr="001A64A8" w:rsidRDefault="00763503" w:rsidP="00763503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</w:pP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No.</w:t>
            </w:r>
          </w:p>
        </w:tc>
        <w:tc>
          <w:tcPr>
            <w:tcW w:w="4111" w:type="dxa"/>
            <w:tcBorders>
              <w:top w:val="single" w:sz="18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40FEF089" w14:textId="7A516C39" w:rsidR="00763503" w:rsidRPr="00673FC2" w:rsidRDefault="00763503" w:rsidP="00763503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</w:pPr>
            <w:r w:rsidRPr="00673FC2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 xml:space="preserve">Description and minimum specification of the </w:t>
            </w:r>
            <w:r w:rsidR="00673FC2" w:rsidRPr="00673FC2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Device</w:t>
            </w:r>
            <w:r w:rsidRPr="00673FC2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 xml:space="preserve"> as defined by the Contracting Authority</w:t>
            </w:r>
          </w:p>
        </w:tc>
        <w:tc>
          <w:tcPr>
            <w:tcW w:w="4111" w:type="dxa"/>
            <w:tcBorders>
              <w:top w:val="single" w:sz="18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</w:tcPr>
          <w:p w14:paraId="0F5E9BA7" w14:textId="5A944123" w:rsidR="00763503" w:rsidRPr="001A64A8" w:rsidRDefault="00763503" w:rsidP="00763503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</w:pP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 xml:space="preserve">Description and specification of the </w:t>
            </w:r>
            <w:r w:rsidR="00673FC2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Device</w:t>
            </w: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 xml:space="preserve"> offered by the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bidder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BFBFBF" w:themeFill="background1" w:themeFillShade="BF"/>
            <w:tcMar>
              <w:left w:w="108" w:type="dxa"/>
            </w:tcMar>
          </w:tcPr>
          <w:p w14:paraId="3B860E04" w14:textId="77777777" w:rsidR="00763503" w:rsidRPr="001A64A8" w:rsidRDefault="00763503" w:rsidP="00763503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</w:pP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Complies YES/NO</w:t>
            </w:r>
          </w:p>
        </w:tc>
      </w:tr>
      <w:tr w:rsidR="00673FC2" w:rsidRPr="001A64A8" w14:paraId="5FD5C6E6" w14:textId="77777777" w:rsidTr="00673FC2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4DEED2" w14:textId="77777777" w:rsidR="00673FC2" w:rsidRPr="001A64A8" w:rsidRDefault="00673FC2" w:rsidP="00673FC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A64A8">
              <w:rPr>
                <w:rFonts w:ascii="Calibri" w:hAnsi="Calibri" w:cs="Calibri"/>
                <w:sz w:val="20"/>
                <w:szCs w:val="20"/>
                <w:lang w:val="en-US"/>
              </w:rPr>
              <w:t>1‍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52CFAE80" w14:textId="2C3B7918" w:rsidR="00673FC2" w:rsidRPr="00673FC2" w:rsidRDefault="00673FC2" w:rsidP="00673FC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73FC2">
              <w:rPr>
                <w:sz w:val="20"/>
                <w:szCs w:val="20"/>
                <w:lang w:val="en-US"/>
              </w:rPr>
              <w:t>"Turnbuckle diamond anvil cell" type construction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6657E5" w14:textId="77777777" w:rsidR="00673FC2" w:rsidRPr="001A64A8" w:rsidRDefault="00673FC2" w:rsidP="00673FC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46952D" w14:textId="77777777" w:rsidR="00673FC2" w:rsidRPr="001A64A8" w:rsidRDefault="00673FC2" w:rsidP="00673FC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673FC2" w:rsidRPr="001A64A8" w14:paraId="59F17A78" w14:textId="77777777" w:rsidTr="00673FC2">
        <w:tc>
          <w:tcPr>
            <w:tcW w:w="567" w:type="dxa"/>
            <w:tcBorders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3C4072" w14:textId="77777777" w:rsidR="00673FC2" w:rsidRPr="001A64A8" w:rsidRDefault="00673FC2" w:rsidP="00673FC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A64A8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4111" w:type="dxa"/>
            <w:tcBorders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4D81158D" w14:textId="4F36BEF7" w:rsidR="00673FC2" w:rsidRPr="00673FC2" w:rsidRDefault="00673FC2" w:rsidP="00673FC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73FC2">
              <w:rPr>
                <w:sz w:val="20"/>
                <w:szCs w:val="20"/>
                <w:lang w:val="en-US"/>
              </w:rPr>
              <w:t>Achievable pressure of at least 10 GPa with a working surface dimension of the diamond tips of at least 0.8 mm</w:t>
            </w:r>
          </w:p>
        </w:tc>
        <w:tc>
          <w:tcPr>
            <w:tcW w:w="4111" w:type="dxa"/>
            <w:tcBorders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24AEA4" w14:textId="77777777" w:rsidR="00673FC2" w:rsidRPr="001A64A8" w:rsidRDefault="00673FC2" w:rsidP="00673FC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4CC369" w14:textId="77777777" w:rsidR="00673FC2" w:rsidRPr="001A64A8" w:rsidRDefault="00673FC2" w:rsidP="00673FC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673FC2" w:rsidRPr="001A64A8" w14:paraId="6515F575" w14:textId="77777777" w:rsidTr="00673FC2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F439F1" w14:textId="77777777" w:rsidR="00673FC2" w:rsidRPr="00461B70" w:rsidRDefault="00673FC2" w:rsidP="00673FC2">
            <w:pPr>
              <w:spacing w:after="0"/>
              <w:contextualSpacing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B70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775F9F0D" w14:textId="63B0E50B" w:rsidR="00673FC2" w:rsidRPr="00673FC2" w:rsidRDefault="00673FC2" w:rsidP="00673FC2">
            <w:pPr>
              <w:spacing w:after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73FC2">
              <w:rPr>
                <w:sz w:val="20"/>
                <w:szCs w:val="20"/>
                <w:lang w:val="en-US"/>
              </w:rPr>
              <w:t>External dimensions smaller than 8 mm in diameter and 8 mm in height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65A106" w14:textId="77777777" w:rsidR="00673FC2" w:rsidRPr="001A64A8" w:rsidRDefault="00673FC2" w:rsidP="00673FC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DF1ADB" w14:textId="77777777" w:rsidR="00673FC2" w:rsidRPr="001A64A8" w:rsidRDefault="00673FC2" w:rsidP="00673FC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673FC2" w:rsidRPr="001A64A8" w14:paraId="4EA8B4E1" w14:textId="77777777" w:rsidTr="00673FC2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7688A9" w14:textId="77777777" w:rsidR="00673FC2" w:rsidRPr="001A64A8" w:rsidRDefault="00673FC2" w:rsidP="00673FC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3BC28285" w14:textId="14BB488C" w:rsidR="00673FC2" w:rsidRPr="00673FC2" w:rsidRDefault="00673FC2" w:rsidP="00673FC2">
            <w:pPr>
              <w:spacing w:after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73FC2">
              <w:rPr>
                <w:sz w:val="20"/>
                <w:szCs w:val="20"/>
                <w:lang w:val="en-US"/>
              </w:rPr>
              <w:t>Non-magnetic construction materials, such as ultra-pure Be-Cu alloys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15F14C" w14:textId="77777777" w:rsidR="00673FC2" w:rsidRPr="001A64A8" w:rsidRDefault="00673FC2" w:rsidP="00673FC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D6C74D" w14:textId="77777777" w:rsidR="00673FC2" w:rsidRPr="001A64A8" w:rsidRDefault="00673FC2" w:rsidP="00673FC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673FC2" w:rsidRPr="001A64A8" w14:paraId="40D77B19" w14:textId="77777777" w:rsidTr="00673FC2">
        <w:tc>
          <w:tcPr>
            <w:tcW w:w="567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vAlign w:val="center"/>
          </w:tcPr>
          <w:p w14:paraId="1CE7A380" w14:textId="6D752491" w:rsidR="00673FC2" w:rsidRPr="001A64A8" w:rsidRDefault="00673FC2" w:rsidP="00673FC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</w:tcPr>
          <w:p w14:paraId="24951519" w14:textId="4F1C3380" w:rsidR="00673FC2" w:rsidRPr="00673FC2" w:rsidRDefault="00673FC2" w:rsidP="00673FC2">
            <w:pPr>
              <w:spacing w:after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673FC2">
              <w:rPr>
                <w:sz w:val="20"/>
                <w:szCs w:val="20"/>
                <w:lang w:val="en-US"/>
              </w:rPr>
              <w:t>Equipped with diamond tips of type IIa diamonds, suitable also for Raman spectroscopy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tcMar>
              <w:left w:w="108" w:type="dxa"/>
            </w:tcMar>
          </w:tcPr>
          <w:p w14:paraId="0657240C" w14:textId="77777777" w:rsidR="00673FC2" w:rsidRPr="001A64A8" w:rsidRDefault="00673FC2" w:rsidP="00673FC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tcMar>
              <w:left w:w="108" w:type="dxa"/>
            </w:tcMar>
            <w:vAlign w:val="center"/>
          </w:tcPr>
          <w:p w14:paraId="580E8A2B" w14:textId="77777777" w:rsidR="00673FC2" w:rsidRPr="001A64A8" w:rsidRDefault="00673FC2" w:rsidP="00673FC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</w:tbl>
    <w:p w14:paraId="51C2B23C" w14:textId="77777777" w:rsidR="00EC2AAC" w:rsidRDefault="00EC2AAC" w:rsidP="003E7563">
      <w:pPr>
        <w:spacing w:before="120"/>
        <w:rPr>
          <w:rFonts w:ascii="Calibri" w:hAnsi="Calibri" w:cs="Calibri"/>
          <w:color w:val="FF0000"/>
          <w:lang w:val="en-US"/>
        </w:rPr>
      </w:pPr>
      <w:r>
        <w:rPr>
          <w:rFonts w:ascii="Calibri" w:hAnsi="Calibri" w:cs="Calibri"/>
          <w:color w:val="FF0000"/>
          <w:lang w:val="en-US"/>
        </w:rPr>
        <w:t>(Bidders shall fill in the columns “Description and specification of the Device offered by the bidder” and “Complies YES / NO”.)</w:t>
      </w:r>
    </w:p>
    <w:p w14:paraId="56489D59" w14:textId="77777777" w:rsidR="003E7563" w:rsidRDefault="003E7563" w:rsidP="003E7563">
      <w:pPr>
        <w:spacing w:before="120" w:after="0"/>
        <w:rPr>
          <w:rFonts w:ascii="Calibri" w:hAnsi="Calibri" w:cs="Calibri"/>
          <w:color w:val="FF0000"/>
          <w:lang w:val="en-US"/>
        </w:rPr>
      </w:pPr>
    </w:p>
    <w:p w14:paraId="708CEB02" w14:textId="22921396" w:rsidR="00673FC2" w:rsidRDefault="00C37572" w:rsidP="00EC2AAC">
      <w:pPr>
        <w:spacing w:after="60"/>
        <w:rPr>
          <w:b/>
          <w:bCs/>
          <w:lang w:val="en-US"/>
        </w:rPr>
      </w:pPr>
      <w:r w:rsidRPr="00673FC2">
        <w:rPr>
          <w:b/>
          <w:bCs/>
          <w:lang w:val="en-US"/>
        </w:rPr>
        <w:t xml:space="preserve">Part </w:t>
      </w:r>
      <w:r>
        <w:rPr>
          <w:b/>
          <w:bCs/>
          <w:lang w:val="en-US"/>
        </w:rPr>
        <w:t>2</w:t>
      </w:r>
      <w:r w:rsidRPr="00673FC2">
        <w:rPr>
          <w:b/>
          <w:bCs/>
          <w:lang w:val="en-US"/>
        </w:rPr>
        <w:t>:</w:t>
      </w:r>
      <w:r>
        <w:rPr>
          <w:b/>
          <w:bCs/>
          <w:lang w:val="en-US"/>
        </w:rPr>
        <w:t xml:space="preserve"> </w:t>
      </w:r>
      <w:r w:rsidRPr="00C37572">
        <w:rPr>
          <w:b/>
          <w:bCs/>
          <w:lang w:val="en-US"/>
        </w:rPr>
        <w:t>Diamond pressure cell for optical spectroscopy</w:t>
      </w:r>
    </w:p>
    <w:tbl>
      <w:tblPr>
        <w:tblW w:w="9781" w:type="dxa"/>
        <w:tblInd w:w="-23" w:type="dxa"/>
        <w:tblLayout w:type="fixed"/>
        <w:tblCellMar>
          <w:left w:w="90" w:type="dxa"/>
        </w:tblCellMar>
        <w:tblLook w:val="00A0" w:firstRow="1" w:lastRow="0" w:firstColumn="1" w:lastColumn="0" w:noHBand="0" w:noVBand="0"/>
      </w:tblPr>
      <w:tblGrid>
        <w:gridCol w:w="567"/>
        <w:gridCol w:w="4111"/>
        <w:gridCol w:w="4111"/>
        <w:gridCol w:w="992"/>
      </w:tblGrid>
      <w:tr w:rsidR="00C37572" w:rsidRPr="001A64A8" w14:paraId="327AE693" w14:textId="77777777" w:rsidTr="006C3CEE">
        <w:tc>
          <w:tcPr>
            <w:tcW w:w="567" w:type="dxa"/>
            <w:tcBorders>
              <w:top w:val="single" w:sz="18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center"/>
          </w:tcPr>
          <w:p w14:paraId="0F8A7FF0" w14:textId="77777777" w:rsidR="00C37572" w:rsidRPr="001A64A8" w:rsidRDefault="00C37572" w:rsidP="006C3CEE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</w:pP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No.</w:t>
            </w:r>
          </w:p>
        </w:tc>
        <w:tc>
          <w:tcPr>
            <w:tcW w:w="4111" w:type="dxa"/>
            <w:tcBorders>
              <w:top w:val="single" w:sz="18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4F5AC44C" w14:textId="77777777" w:rsidR="00C37572" w:rsidRPr="00C37572" w:rsidRDefault="00C37572" w:rsidP="006C3CEE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</w:pPr>
            <w:r w:rsidRPr="00C37572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Description and minimum specification of the Device as defined by the Contracting Authority</w:t>
            </w:r>
          </w:p>
        </w:tc>
        <w:tc>
          <w:tcPr>
            <w:tcW w:w="4111" w:type="dxa"/>
            <w:tcBorders>
              <w:top w:val="single" w:sz="18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</w:tcPr>
          <w:p w14:paraId="68297498" w14:textId="77777777" w:rsidR="00C37572" w:rsidRPr="001A64A8" w:rsidRDefault="00C37572" w:rsidP="006C3CEE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</w:pP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 xml:space="preserve">Description and specification of the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Device</w:t>
            </w: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 xml:space="preserve"> offered by the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bidder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BFBFBF" w:themeFill="background1" w:themeFillShade="BF"/>
            <w:tcMar>
              <w:left w:w="108" w:type="dxa"/>
            </w:tcMar>
          </w:tcPr>
          <w:p w14:paraId="196AD505" w14:textId="77777777" w:rsidR="00C37572" w:rsidRPr="001A64A8" w:rsidRDefault="00C37572" w:rsidP="006C3CEE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</w:pP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Complies YES/NO</w:t>
            </w:r>
          </w:p>
        </w:tc>
      </w:tr>
      <w:tr w:rsidR="00C37572" w:rsidRPr="001A64A8" w14:paraId="246B57B0" w14:textId="77777777" w:rsidTr="006C3CEE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EC735D" w14:textId="77777777" w:rsidR="00C37572" w:rsidRPr="001A64A8" w:rsidRDefault="00C37572" w:rsidP="00C3757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A64A8">
              <w:rPr>
                <w:rFonts w:ascii="Calibri" w:hAnsi="Calibri" w:cs="Calibri"/>
                <w:sz w:val="20"/>
                <w:szCs w:val="20"/>
                <w:lang w:val="en-US"/>
              </w:rPr>
              <w:t>1‍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1D128816" w14:textId="101396C5" w:rsidR="00C37572" w:rsidRPr="00C37572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37572">
              <w:rPr>
                <w:sz w:val="20"/>
                <w:szCs w:val="20"/>
                <w:lang w:val="en-US"/>
              </w:rPr>
              <w:t>Achievable pressure: 100 GPa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FB6A8A" w14:textId="77777777" w:rsidR="00C37572" w:rsidRPr="001A64A8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3312F7" w14:textId="77777777" w:rsidR="00C37572" w:rsidRPr="001A64A8" w:rsidRDefault="00C37572" w:rsidP="00C3757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C37572" w:rsidRPr="001A64A8" w14:paraId="7766A713" w14:textId="77777777" w:rsidTr="006C3CEE">
        <w:tc>
          <w:tcPr>
            <w:tcW w:w="567" w:type="dxa"/>
            <w:tcBorders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0FB921" w14:textId="77777777" w:rsidR="00C37572" w:rsidRPr="001A64A8" w:rsidRDefault="00C37572" w:rsidP="00C3757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A64A8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4111" w:type="dxa"/>
            <w:tcBorders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073DF7B1" w14:textId="02E2C46A" w:rsidR="00C37572" w:rsidRPr="00C37572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37572">
              <w:rPr>
                <w:sz w:val="20"/>
                <w:szCs w:val="20"/>
                <w:lang w:val="en-US"/>
              </w:rPr>
              <w:t>Continuous pressurization using a gas membrane</w:t>
            </w:r>
          </w:p>
        </w:tc>
        <w:tc>
          <w:tcPr>
            <w:tcW w:w="4111" w:type="dxa"/>
            <w:tcBorders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53E676" w14:textId="77777777" w:rsidR="00C37572" w:rsidRPr="001A64A8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BD40AC" w14:textId="77777777" w:rsidR="00C37572" w:rsidRPr="001A64A8" w:rsidRDefault="00C37572" w:rsidP="00C3757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C37572" w:rsidRPr="001A64A8" w14:paraId="6A7EE85D" w14:textId="77777777" w:rsidTr="006C3CEE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2484A2" w14:textId="77777777" w:rsidR="00C37572" w:rsidRPr="00461B70" w:rsidRDefault="00C37572" w:rsidP="00C37572">
            <w:pPr>
              <w:spacing w:after="0"/>
              <w:contextualSpacing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61B70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6C00FC1D" w14:textId="074FA6E9" w:rsidR="00C37572" w:rsidRPr="00C37572" w:rsidRDefault="00C37572" w:rsidP="00C37572">
            <w:pPr>
              <w:spacing w:after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37572">
              <w:rPr>
                <w:sz w:val="20"/>
                <w:szCs w:val="20"/>
                <w:lang w:val="en-US"/>
              </w:rPr>
              <w:t>Working distance of the sample from the edge of the chamber: max 30</w:t>
            </w:r>
            <w:r w:rsidR="00C6469F">
              <w:rPr>
                <w:sz w:val="20"/>
                <w:szCs w:val="20"/>
                <w:lang w:val="en-US"/>
              </w:rPr>
              <w:t xml:space="preserve"> </w:t>
            </w:r>
            <w:r w:rsidRPr="00C37572">
              <w:rPr>
                <w:sz w:val="20"/>
                <w:szCs w:val="20"/>
                <w:lang w:val="en-US"/>
              </w:rPr>
              <w:t>mm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D4C663" w14:textId="77777777" w:rsidR="00C37572" w:rsidRPr="001A64A8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CBCCDD" w14:textId="77777777" w:rsidR="00C37572" w:rsidRPr="001A64A8" w:rsidRDefault="00C37572" w:rsidP="00C3757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C37572" w:rsidRPr="001A64A8" w14:paraId="6C407544" w14:textId="77777777" w:rsidTr="006C3CEE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A52CD3" w14:textId="77777777" w:rsidR="00C37572" w:rsidRPr="001A64A8" w:rsidRDefault="00C37572" w:rsidP="00C3757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58B569DA" w14:textId="6E1535A2" w:rsidR="00C37572" w:rsidRPr="00C37572" w:rsidRDefault="00C37572" w:rsidP="00C37572">
            <w:pPr>
              <w:spacing w:after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37572">
              <w:rPr>
                <w:sz w:val="20"/>
                <w:szCs w:val="20"/>
                <w:lang w:val="en-US"/>
              </w:rPr>
              <w:t>Input and output aperture: min. 50 degrees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AAA9CF" w14:textId="77777777" w:rsidR="00C37572" w:rsidRPr="001A64A8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414D55" w14:textId="77777777" w:rsidR="00C37572" w:rsidRPr="001A64A8" w:rsidRDefault="00C37572" w:rsidP="00C3757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C37572" w:rsidRPr="001A64A8" w14:paraId="66CB5899" w14:textId="77777777" w:rsidTr="006C3CEE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D9B94A" w14:textId="11B5A805" w:rsidR="00C37572" w:rsidRDefault="00C37572" w:rsidP="00C3757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47A64079" w14:textId="7E7DCEF8" w:rsidR="00C37572" w:rsidRPr="00C37572" w:rsidRDefault="00C37572" w:rsidP="00C37572">
            <w:pPr>
              <w:spacing w:after="0"/>
              <w:contextualSpacing/>
              <w:rPr>
                <w:sz w:val="20"/>
                <w:szCs w:val="20"/>
                <w:lang w:val="en-US"/>
              </w:rPr>
            </w:pPr>
            <w:r w:rsidRPr="00C37572">
              <w:rPr>
                <w:sz w:val="20"/>
                <w:szCs w:val="20"/>
                <w:lang w:val="en-US"/>
              </w:rPr>
              <w:t>Made from non-magnetic alloys such as Cu-Be, allowing for potential extension of measurements into magnetic fields and low temperatures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042DB5" w14:textId="77777777" w:rsidR="00C37572" w:rsidRPr="001A64A8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5A6B18" w14:textId="77777777" w:rsidR="00C37572" w:rsidRPr="001A64A8" w:rsidRDefault="00C37572" w:rsidP="00C3757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C37572" w:rsidRPr="001A64A8" w14:paraId="2B3A0B99" w14:textId="77777777" w:rsidTr="006C3CEE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12E077" w14:textId="00FB851D" w:rsidR="00C37572" w:rsidRDefault="00C37572" w:rsidP="00C3757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493A0AE0" w14:textId="43A82890" w:rsidR="00C37572" w:rsidRPr="00C37572" w:rsidRDefault="00C37572" w:rsidP="00C37572">
            <w:pPr>
              <w:spacing w:after="0"/>
              <w:contextualSpacing/>
              <w:rPr>
                <w:sz w:val="20"/>
                <w:szCs w:val="20"/>
                <w:lang w:val="en-US"/>
              </w:rPr>
            </w:pPr>
            <w:r w:rsidRPr="00C37572">
              <w:rPr>
                <w:sz w:val="20"/>
                <w:szCs w:val="20"/>
                <w:lang w:val="en-US"/>
              </w:rPr>
              <w:t>Type IIa diamond anvils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BFFE74" w14:textId="77777777" w:rsidR="00C37572" w:rsidRPr="001A64A8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918222" w14:textId="77777777" w:rsidR="00C37572" w:rsidRPr="001A64A8" w:rsidRDefault="00C37572" w:rsidP="00C3757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C37572" w:rsidRPr="001A64A8" w14:paraId="6BC1FDD8" w14:textId="77777777" w:rsidTr="006C3CEE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DBBDBA" w14:textId="4C2E4CFA" w:rsidR="00C37572" w:rsidRDefault="00C37572" w:rsidP="00C3757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450A7DE8" w14:textId="71B57AE0" w:rsidR="00C37572" w:rsidRPr="00C37572" w:rsidRDefault="00C37572" w:rsidP="00C37572">
            <w:pPr>
              <w:spacing w:after="0"/>
              <w:contextualSpacing/>
              <w:rPr>
                <w:sz w:val="20"/>
                <w:szCs w:val="20"/>
                <w:lang w:val="en-US"/>
              </w:rPr>
            </w:pPr>
            <w:r w:rsidRPr="00C37572">
              <w:rPr>
                <w:sz w:val="20"/>
                <w:szCs w:val="20"/>
                <w:lang w:val="en-US"/>
              </w:rPr>
              <w:t>Includes mounting and alignment of the diamond anvils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8D1881" w14:textId="77777777" w:rsidR="00C37572" w:rsidRPr="001A64A8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F1E3EE" w14:textId="77777777" w:rsidR="00C37572" w:rsidRPr="001A64A8" w:rsidRDefault="00C37572" w:rsidP="00C3757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C37572" w:rsidRPr="001A64A8" w14:paraId="0D690A1D" w14:textId="77777777" w:rsidTr="006C3CEE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344640" w14:textId="274BE971" w:rsidR="00C37572" w:rsidRDefault="00C37572" w:rsidP="00C3757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4C77C59D" w14:textId="34CD45ED" w:rsidR="00C37572" w:rsidRPr="00C37572" w:rsidRDefault="00C37572" w:rsidP="00C37572">
            <w:pPr>
              <w:spacing w:after="0"/>
              <w:contextualSpacing/>
              <w:rPr>
                <w:sz w:val="20"/>
                <w:szCs w:val="20"/>
                <w:lang w:val="en-US"/>
              </w:rPr>
            </w:pPr>
            <w:r w:rsidRPr="00C37572">
              <w:rPr>
                <w:sz w:val="20"/>
                <w:szCs w:val="20"/>
                <w:lang w:val="en-US"/>
              </w:rPr>
              <w:t>Pneumatic system for pressurizing diamond pressure cells using a gas membrane: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E4F300" w14:textId="77777777" w:rsidR="00C37572" w:rsidRPr="001A64A8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4B0E1B" w14:textId="77777777" w:rsidR="00C37572" w:rsidRPr="001A64A8" w:rsidRDefault="00C37572" w:rsidP="00C3757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C37572" w:rsidRPr="001A64A8" w14:paraId="4757F990" w14:textId="77777777" w:rsidTr="006C3CEE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43A3F2" w14:textId="6A269E4D" w:rsidR="00C37572" w:rsidRDefault="00C37572" w:rsidP="00C3757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6AF52ACA" w14:textId="7D31A746" w:rsidR="00C37572" w:rsidRPr="00C37572" w:rsidRDefault="00C37572" w:rsidP="00C37572">
            <w:pPr>
              <w:spacing w:after="0"/>
              <w:contextualSpacing/>
              <w:rPr>
                <w:sz w:val="20"/>
                <w:szCs w:val="20"/>
                <w:lang w:val="en-US"/>
              </w:rPr>
            </w:pPr>
            <w:r w:rsidRPr="00C37572">
              <w:rPr>
                <w:sz w:val="20"/>
                <w:szCs w:val="20"/>
                <w:lang w:val="en-US"/>
              </w:rPr>
              <w:t>Achievable pressure in the membrane: at least 200 bar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778A35" w14:textId="77777777" w:rsidR="00C37572" w:rsidRPr="001A64A8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FDF2CA" w14:textId="77777777" w:rsidR="00C37572" w:rsidRPr="001A64A8" w:rsidRDefault="00C37572" w:rsidP="00C3757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C37572" w:rsidRPr="001A64A8" w14:paraId="32E3BB54" w14:textId="77777777" w:rsidTr="006C3CEE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0DDC69" w14:textId="50A06BFD" w:rsidR="00C37572" w:rsidRDefault="00C37572" w:rsidP="00C3757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4FCD6C7A" w14:textId="7D701745" w:rsidR="00C37572" w:rsidRPr="00C37572" w:rsidRDefault="00C37572" w:rsidP="00C37572">
            <w:pPr>
              <w:spacing w:after="0"/>
              <w:contextualSpacing/>
              <w:rPr>
                <w:sz w:val="20"/>
                <w:szCs w:val="20"/>
                <w:lang w:val="en-US"/>
              </w:rPr>
            </w:pPr>
            <w:r w:rsidRPr="00C37572">
              <w:rPr>
                <w:sz w:val="20"/>
                <w:szCs w:val="20"/>
                <w:lang w:val="en-US"/>
              </w:rPr>
              <w:t>Designed for use with helium as the pressure gas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C77757" w14:textId="77777777" w:rsidR="00C37572" w:rsidRPr="001A64A8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39F11C" w14:textId="77777777" w:rsidR="00C37572" w:rsidRPr="001A64A8" w:rsidRDefault="00C37572" w:rsidP="00C3757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C37572" w:rsidRPr="001A64A8" w14:paraId="024C9A79" w14:textId="77777777" w:rsidTr="006C3CEE">
        <w:tc>
          <w:tcPr>
            <w:tcW w:w="567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vAlign w:val="center"/>
          </w:tcPr>
          <w:p w14:paraId="7FDFA52A" w14:textId="225F4D26" w:rsidR="00C37572" w:rsidRPr="001A64A8" w:rsidRDefault="00C37572" w:rsidP="00C37572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</w:tcPr>
          <w:p w14:paraId="41D03903" w14:textId="35DD14CA" w:rsidR="00C37572" w:rsidRPr="00C37572" w:rsidRDefault="00C37572" w:rsidP="00C37572">
            <w:pPr>
              <w:spacing w:after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37572">
              <w:rPr>
                <w:sz w:val="20"/>
                <w:szCs w:val="20"/>
                <w:lang w:val="en-US"/>
              </w:rPr>
              <w:t>Computer connection, control software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tcMar>
              <w:left w:w="108" w:type="dxa"/>
            </w:tcMar>
          </w:tcPr>
          <w:p w14:paraId="6C281290" w14:textId="77777777" w:rsidR="00C37572" w:rsidRPr="001A64A8" w:rsidRDefault="00C37572" w:rsidP="00C37572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tcMar>
              <w:left w:w="108" w:type="dxa"/>
            </w:tcMar>
            <w:vAlign w:val="center"/>
          </w:tcPr>
          <w:p w14:paraId="585CFC6C" w14:textId="77777777" w:rsidR="00C37572" w:rsidRPr="001A64A8" w:rsidRDefault="00C37572" w:rsidP="00C37572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</w:tbl>
    <w:p w14:paraId="6ACBB42E" w14:textId="77777777" w:rsidR="00EC2AAC" w:rsidRDefault="00EC2AAC" w:rsidP="001C5B44">
      <w:pPr>
        <w:spacing w:before="120"/>
        <w:rPr>
          <w:rFonts w:ascii="Calibri" w:hAnsi="Calibri" w:cs="Calibri"/>
          <w:color w:val="FF0000"/>
          <w:lang w:val="en-US"/>
        </w:rPr>
      </w:pPr>
      <w:r>
        <w:rPr>
          <w:rFonts w:ascii="Calibri" w:hAnsi="Calibri" w:cs="Calibri"/>
          <w:color w:val="FF0000"/>
          <w:lang w:val="en-US"/>
        </w:rPr>
        <w:t>(Bidders shall fill in the columns “Description and specification of the Device offered by the bidder” and “Complies YES / NO”.)</w:t>
      </w:r>
    </w:p>
    <w:p w14:paraId="7CB5F02C" w14:textId="77777777" w:rsidR="00EC2AAC" w:rsidRDefault="00EC2AAC" w:rsidP="00EC2AAC">
      <w:pPr>
        <w:spacing w:after="60"/>
        <w:rPr>
          <w:b/>
          <w:bCs/>
          <w:lang w:val="en-US"/>
        </w:rPr>
      </w:pPr>
    </w:p>
    <w:p w14:paraId="302FDC7E" w14:textId="77777777" w:rsidR="001C5B44" w:rsidRDefault="001C5B44" w:rsidP="00EC2AAC">
      <w:pPr>
        <w:spacing w:after="60"/>
        <w:rPr>
          <w:b/>
          <w:bCs/>
          <w:lang w:val="en-US"/>
        </w:rPr>
      </w:pPr>
    </w:p>
    <w:p w14:paraId="092ECB7E" w14:textId="247A3FFE" w:rsidR="00EC2AAC" w:rsidRDefault="00EC2AAC" w:rsidP="00EC2AAC">
      <w:pPr>
        <w:spacing w:after="60"/>
        <w:rPr>
          <w:rFonts w:ascii="Calibri" w:hAnsi="Calibri" w:cs="Calibri"/>
          <w:color w:val="FF0000"/>
          <w:lang w:val="en-US"/>
        </w:rPr>
      </w:pPr>
      <w:r>
        <w:rPr>
          <w:b/>
          <w:bCs/>
          <w:lang w:val="en-US"/>
        </w:rPr>
        <w:lastRenderedPageBreak/>
        <w:t xml:space="preserve">Part 3: </w:t>
      </w:r>
      <w:r w:rsidRPr="00C37572">
        <w:rPr>
          <w:b/>
          <w:bCs/>
          <w:lang w:val="en-US"/>
        </w:rPr>
        <w:t>Diamond cell for X-ray diffraction on single crystals</w:t>
      </w:r>
    </w:p>
    <w:tbl>
      <w:tblPr>
        <w:tblW w:w="9781" w:type="dxa"/>
        <w:tblInd w:w="-23" w:type="dxa"/>
        <w:tblLayout w:type="fixed"/>
        <w:tblCellMar>
          <w:left w:w="90" w:type="dxa"/>
        </w:tblCellMar>
        <w:tblLook w:val="00A0" w:firstRow="1" w:lastRow="0" w:firstColumn="1" w:lastColumn="0" w:noHBand="0" w:noVBand="0"/>
      </w:tblPr>
      <w:tblGrid>
        <w:gridCol w:w="567"/>
        <w:gridCol w:w="4111"/>
        <w:gridCol w:w="4111"/>
        <w:gridCol w:w="992"/>
      </w:tblGrid>
      <w:tr w:rsidR="006C6AE2" w:rsidRPr="001A64A8" w14:paraId="1ED0D461" w14:textId="77777777" w:rsidTr="006C3CEE">
        <w:tc>
          <w:tcPr>
            <w:tcW w:w="567" w:type="dxa"/>
            <w:tcBorders>
              <w:top w:val="single" w:sz="18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center"/>
          </w:tcPr>
          <w:p w14:paraId="0D94B60D" w14:textId="77777777" w:rsidR="006C6AE2" w:rsidRPr="001A64A8" w:rsidRDefault="006C6AE2" w:rsidP="006C3CEE">
            <w:pPr>
              <w:spacing w:after="0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</w:pP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No.</w:t>
            </w:r>
          </w:p>
        </w:tc>
        <w:tc>
          <w:tcPr>
            <w:tcW w:w="4111" w:type="dxa"/>
            <w:tcBorders>
              <w:top w:val="single" w:sz="18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BFBFBF" w:themeFill="background1" w:themeFillShade="BF"/>
          </w:tcPr>
          <w:p w14:paraId="1D18CE77" w14:textId="77777777" w:rsidR="006C6AE2" w:rsidRPr="00CF7E8E" w:rsidRDefault="006C6AE2" w:rsidP="006C3CEE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</w:pPr>
            <w:r w:rsidRPr="00CF7E8E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Description and minimum specification of the Device as defined by the Contracting Authority</w:t>
            </w:r>
          </w:p>
        </w:tc>
        <w:tc>
          <w:tcPr>
            <w:tcW w:w="4111" w:type="dxa"/>
            <w:tcBorders>
              <w:top w:val="single" w:sz="18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</w:tcPr>
          <w:p w14:paraId="5BB5787B" w14:textId="77777777" w:rsidR="006C6AE2" w:rsidRPr="001A64A8" w:rsidRDefault="006C6AE2" w:rsidP="006C3CEE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</w:pP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 xml:space="preserve">Description and specification of the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Device</w:t>
            </w: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 xml:space="preserve"> offered by the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bidder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BFBFBF" w:themeFill="background1" w:themeFillShade="BF"/>
            <w:tcMar>
              <w:left w:w="108" w:type="dxa"/>
            </w:tcMar>
          </w:tcPr>
          <w:p w14:paraId="5BDBEAF0" w14:textId="77777777" w:rsidR="006C6AE2" w:rsidRPr="001A64A8" w:rsidRDefault="006C6AE2" w:rsidP="006C3CEE">
            <w:pPr>
              <w:spacing w:after="0"/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</w:pPr>
            <w:r w:rsidRPr="001A64A8">
              <w:rPr>
                <w:rFonts w:ascii="Calibri" w:eastAsia="Times New Roman" w:hAnsi="Calibri" w:cs="Calibri"/>
                <w:kern w:val="0"/>
                <w:sz w:val="20"/>
                <w:szCs w:val="20"/>
                <w:lang w:val="en-US"/>
              </w:rPr>
              <w:t>Complies YES/NO</w:t>
            </w:r>
          </w:p>
        </w:tc>
      </w:tr>
      <w:tr w:rsidR="00CF7E8E" w:rsidRPr="001A64A8" w14:paraId="0C9B2ACE" w14:textId="77777777" w:rsidTr="006C3CEE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7042E3" w14:textId="77777777" w:rsidR="00CF7E8E" w:rsidRPr="001A64A8" w:rsidRDefault="00CF7E8E" w:rsidP="00CF7E8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A64A8">
              <w:rPr>
                <w:rFonts w:ascii="Calibri" w:hAnsi="Calibri" w:cs="Calibri"/>
                <w:sz w:val="20"/>
                <w:szCs w:val="20"/>
                <w:lang w:val="en-US"/>
              </w:rPr>
              <w:t>1‍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09C2DA68" w14:textId="3D74EDC0" w:rsidR="00CF7E8E" w:rsidRPr="00CF7E8E" w:rsidRDefault="00CF7E8E" w:rsidP="00CF7E8E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F7E8E">
              <w:rPr>
                <w:sz w:val="20"/>
                <w:szCs w:val="20"/>
                <w:lang w:val="en-US"/>
              </w:rPr>
              <w:t>Achievable pressure: at least 50 GPa (ideally up to 100 GPa)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417664" w14:textId="77777777" w:rsidR="00CF7E8E" w:rsidRPr="001A64A8" w:rsidRDefault="00CF7E8E" w:rsidP="00CF7E8E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678D0E" w14:textId="77777777" w:rsidR="00CF7E8E" w:rsidRPr="001A64A8" w:rsidRDefault="00CF7E8E" w:rsidP="00CF7E8E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7C7ABA" w:rsidRPr="001A64A8" w14:paraId="3B81FF59" w14:textId="77777777" w:rsidTr="006C3CEE">
        <w:tc>
          <w:tcPr>
            <w:tcW w:w="567" w:type="dxa"/>
            <w:tcBorders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D60673" w14:textId="2AD589B6" w:rsidR="007C7ABA" w:rsidRPr="001A64A8" w:rsidRDefault="007C7ABA" w:rsidP="007C7ABA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A64A8">
              <w:rPr>
                <w:rFonts w:ascii="Calibri" w:hAnsi="Calibri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4111" w:type="dxa"/>
            <w:tcBorders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5EC2500E" w14:textId="15A2B6E8" w:rsidR="007C7ABA" w:rsidRPr="007C7ABA" w:rsidRDefault="007C7ABA" w:rsidP="007C7ABA">
            <w:pPr>
              <w:spacing w:after="0"/>
              <w:rPr>
                <w:bCs/>
                <w:sz w:val="20"/>
                <w:szCs w:val="20"/>
                <w:lang w:val="en-US"/>
              </w:rPr>
            </w:pPr>
            <w:r w:rsidRPr="007C7ABA">
              <w:rPr>
                <w:bCs/>
                <w:sz w:val="20"/>
                <w:szCs w:val="20"/>
                <w:lang w:val="en-US"/>
              </w:rPr>
              <w:t xml:space="preserve">Overall dimensions of the cell are limited </w:t>
            </w:r>
            <w:r w:rsidR="00A95CA9" w:rsidRPr="00A95CA9">
              <w:rPr>
                <w:bCs/>
                <w:sz w:val="20"/>
                <w:szCs w:val="20"/>
                <w:lang w:val="en-US"/>
              </w:rPr>
              <w:t>so that it must not</w:t>
            </w:r>
            <w:r w:rsidRPr="007C7ABA">
              <w:rPr>
                <w:bCs/>
                <w:sz w:val="20"/>
                <w:szCs w:val="20"/>
                <w:lang w:val="en-US"/>
              </w:rPr>
              <w:t xml:space="preserve"> exceed (in any orientation) the 30mm distance between the sample position and collimator (due to its intended use in a 4-circle diffractometer)</w:t>
            </w:r>
          </w:p>
        </w:tc>
        <w:tc>
          <w:tcPr>
            <w:tcW w:w="4111" w:type="dxa"/>
            <w:tcBorders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86009A" w14:textId="77777777" w:rsidR="007C7ABA" w:rsidRPr="001A64A8" w:rsidRDefault="007C7ABA" w:rsidP="007C7ABA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D1F3C8" w14:textId="77777777" w:rsidR="007C7ABA" w:rsidRPr="001A64A8" w:rsidRDefault="007C7ABA" w:rsidP="007C7ABA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7C7ABA" w:rsidRPr="001A64A8" w14:paraId="475DBFD1" w14:textId="77777777" w:rsidTr="006C3CEE">
        <w:tc>
          <w:tcPr>
            <w:tcW w:w="567" w:type="dxa"/>
            <w:tcBorders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C5D6B6" w14:textId="5D10C8A2" w:rsidR="007C7ABA" w:rsidRPr="001A64A8" w:rsidRDefault="007C7ABA" w:rsidP="007C7ABA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61B70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4111" w:type="dxa"/>
            <w:tcBorders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3BCACE99" w14:textId="7D3703A5" w:rsidR="007C7ABA" w:rsidRPr="00CF7E8E" w:rsidRDefault="007C7ABA" w:rsidP="007C7ABA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F7E8E">
              <w:rPr>
                <w:sz w:val="20"/>
                <w:szCs w:val="20"/>
                <w:lang w:val="en-US"/>
              </w:rPr>
              <w:t>Capability to mount on a standard XYZ goniometric head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4111" w:type="dxa"/>
            <w:tcBorders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648C2F" w14:textId="77777777" w:rsidR="007C7ABA" w:rsidRPr="001A64A8" w:rsidRDefault="007C7ABA" w:rsidP="007C7ABA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62E7A7" w14:textId="77777777" w:rsidR="007C7ABA" w:rsidRPr="001A64A8" w:rsidRDefault="007C7ABA" w:rsidP="007C7ABA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7C7ABA" w:rsidRPr="001A64A8" w14:paraId="74F678D7" w14:textId="77777777" w:rsidTr="006C3CEE">
        <w:tc>
          <w:tcPr>
            <w:tcW w:w="567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94A012" w14:textId="67EDCD8F" w:rsidR="007C7ABA" w:rsidRPr="00461B70" w:rsidRDefault="007C7ABA" w:rsidP="007C7ABA">
            <w:pPr>
              <w:spacing w:after="0"/>
              <w:contextualSpacing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18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</w:tcPr>
          <w:p w14:paraId="4ACDC900" w14:textId="4B996D7B" w:rsidR="007C7ABA" w:rsidRPr="00CF7E8E" w:rsidRDefault="007C7ABA" w:rsidP="007C7ABA">
            <w:pPr>
              <w:spacing w:after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F7E8E">
              <w:rPr>
                <w:sz w:val="20"/>
                <w:szCs w:val="20"/>
                <w:lang w:val="en-US"/>
              </w:rPr>
              <w:t>Input and output aperture: minimum 85 degrees</w:t>
            </w:r>
          </w:p>
        </w:tc>
        <w:tc>
          <w:tcPr>
            <w:tcW w:w="4111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A4E595" w14:textId="77777777" w:rsidR="007C7ABA" w:rsidRPr="001A64A8" w:rsidRDefault="007C7ABA" w:rsidP="007C7ABA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4" w:space="0" w:color="00000A"/>
              <w:bottom w:val="single" w:sz="2" w:space="0" w:color="00000A"/>
              <w:right w:val="single" w:sz="18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086423" w14:textId="77777777" w:rsidR="007C7ABA" w:rsidRPr="001A64A8" w:rsidRDefault="007C7ABA" w:rsidP="007C7ABA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  <w:tr w:rsidR="007C7ABA" w:rsidRPr="001A64A8" w14:paraId="60D08EA3" w14:textId="77777777" w:rsidTr="006C3CEE">
        <w:tc>
          <w:tcPr>
            <w:tcW w:w="567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vAlign w:val="center"/>
          </w:tcPr>
          <w:p w14:paraId="09A1AE05" w14:textId="28F3D791" w:rsidR="007C7ABA" w:rsidRPr="001A64A8" w:rsidRDefault="007C7ABA" w:rsidP="007C7ABA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</w:tcPr>
          <w:p w14:paraId="1A9DADF1" w14:textId="3DB6D525" w:rsidR="007C7ABA" w:rsidRPr="00CF7E8E" w:rsidRDefault="007C7ABA" w:rsidP="007C7ABA">
            <w:pPr>
              <w:spacing w:after="0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CF7E8E">
              <w:rPr>
                <w:sz w:val="20"/>
                <w:szCs w:val="20"/>
                <w:lang w:val="en-US"/>
              </w:rPr>
              <w:t>Includes mounting and alignment of the diamond anvils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tcMar>
              <w:left w:w="108" w:type="dxa"/>
            </w:tcMar>
          </w:tcPr>
          <w:p w14:paraId="2E26ABE7" w14:textId="77777777" w:rsidR="007C7ABA" w:rsidRPr="001A64A8" w:rsidRDefault="007C7ABA" w:rsidP="007C7ABA">
            <w:pPr>
              <w:spacing w:after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tcMar>
              <w:left w:w="108" w:type="dxa"/>
            </w:tcMar>
            <w:vAlign w:val="center"/>
          </w:tcPr>
          <w:p w14:paraId="1C9D7CFC" w14:textId="77777777" w:rsidR="007C7ABA" w:rsidRPr="001A64A8" w:rsidRDefault="007C7ABA" w:rsidP="007C7ABA">
            <w:pPr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 w:val="20"/>
                <w:szCs w:val="20"/>
                <w:lang w:val="en-US"/>
              </w:rPr>
            </w:pPr>
          </w:p>
        </w:tc>
      </w:tr>
    </w:tbl>
    <w:p w14:paraId="1B4C4C1E" w14:textId="0580DBEC" w:rsidR="00873FBB" w:rsidRPr="00570D79" w:rsidRDefault="001C5B44" w:rsidP="00570D79">
      <w:pPr>
        <w:spacing w:before="120"/>
        <w:rPr>
          <w:rFonts w:ascii="Calibri" w:hAnsi="Calibri" w:cs="Calibri"/>
          <w:color w:val="FF0000"/>
          <w:lang w:val="en-US"/>
        </w:rPr>
      </w:pPr>
      <w:r>
        <w:rPr>
          <w:rFonts w:ascii="Calibri" w:hAnsi="Calibri" w:cs="Calibri"/>
          <w:color w:val="FF0000"/>
          <w:lang w:val="en-US"/>
        </w:rPr>
        <w:t>(Bidders shall fill in the columns “Description and specification of the Device offered by the bidder” and “Complies YES / NO”.)</w:t>
      </w:r>
    </w:p>
    <w:sectPr w:rsidR="00873FBB" w:rsidRPr="00570D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9FEE2" w14:textId="77777777" w:rsidR="008E12B3" w:rsidRDefault="008E12B3" w:rsidP="00763503">
      <w:pPr>
        <w:spacing w:after="0" w:line="240" w:lineRule="auto"/>
      </w:pPr>
      <w:r>
        <w:separator/>
      </w:r>
    </w:p>
  </w:endnote>
  <w:endnote w:type="continuationSeparator" w:id="0">
    <w:p w14:paraId="18AFDC4F" w14:textId="77777777" w:rsidR="008E12B3" w:rsidRDefault="008E12B3" w:rsidP="0076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charset w:val="00"/>
    <w:family w:val="auto"/>
    <w:pitch w:val="variable"/>
  </w:font>
  <w:font w:name="FreeSans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2FC17" w14:textId="77777777" w:rsidR="008E12B3" w:rsidRDefault="008E12B3" w:rsidP="00763503">
      <w:pPr>
        <w:spacing w:after="0" w:line="240" w:lineRule="auto"/>
      </w:pPr>
      <w:r>
        <w:separator/>
      </w:r>
    </w:p>
  </w:footnote>
  <w:footnote w:type="continuationSeparator" w:id="0">
    <w:p w14:paraId="477835AC" w14:textId="77777777" w:rsidR="008E12B3" w:rsidRDefault="008E12B3" w:rsidP="0076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079AF" w14:textId="22E2F88F" w:rsidR="00763503" w:rsidRPr="00673FC2" w:rsidRDefault="00763503" w:rsidP="00763503">
    <w:pPr>
      <w:pStyle w:val="Zhlav"/>
      <w:jc w:val="center"/>
      <w:rPr>
        <w:b/>
        <w:bCs/>
        <w:sz w:val="28"/>
        <w:szCs w:val="28"/>
        <w:lang w:val="en-US"/>
      </w:rPr>
    </w:pPr>
    <w:r w:rsidRPr="00673FC2">
      <w:rPr>
        <w:b/>
        <w:bCs/>
        <w:sz w:val="28"/>
        <w:szCs w:val="28"/>
        <w:lang w:val="en-US"/>
      </w:rPr>
      <w:t xml:space="preserve">Annex No. </w:t>
    </w:r>
    <w:r w:rsidR="00673FC2" w:rsidRPr="00673FC2">
      <w:rPr>
        <w:b/>
        <w:bCs/>
        <w:sz w:val="28"/>
        <w:szCs w:val="28"/>
        <w:lang w:val="en-US"/>
      </w:rPr>
      <w:t>2 -</w:t>
    </w:r>
    <w:r w:rsidRPr="00673FC2">
      <w:rPr>
        <w:b/>
        <w:bCs/>
        <w:sz w:val="28"/>
        <w:szCs w:val="28"/>
        <w:lang w:val="en-US"/>
      </w:rPr>
      <w:t xml:space="preserve"> Technical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A3229F"/>
    <w:multiLevelType w:val="multilevel"/>
    <w:tmpl w:val="BF0264F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201845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503"/>
    <w:rsid w:val="00096EED"/>
    <w:rsid w:val="001B0D8E"/>
    <w:rsid w:val="001C5B44"/>
    <w:rsid w:val="001C6E70"/>
    <w:rsid w:val="002D0430"/>
    <w:rsid w:val="003E7563"/>
    <w:rsid w:val="004005E1"/>
    <w:rsid w:val="004520AD"/>
    <w:rsid w:val="00496433"/>
    <w:rsid w:val="00511EC1"/>
    <w:rsid w:val="00570D79"/>
    <w:rsid w:val="00673FC2"/>
    <w:rsid w:val="006C6AE2"/>
    <w:rsid w:val="00763503"/>
    <w:rsid w:val="007C7ABA"/>
    <w:rsid w:val="00865BA2"/>
    <w:rsid w:val="00873FBB"/>
    <w:rsid w:val="008E12B3"/>
    <w:rsid w:val="008F08B2"/>
    <w:rsid w:val="0098166C"/>
    <w:rsid w:val="009A604C"/>
    <w:rsid w:val="009F36D5"/>
    <w:rsid w:val="00A432A4"/>
    <w:rsid w:val="00A95CA9"/>
    <w:rsid w:val="00AD775A"/>
    <w:rsid w:val="00B12A12"/>
    <w:rsid w:val="00B348A1"/>
    <w:rsid w:val="00B55A02"/>
    <w:rsid w:val="00C37572"/>
    <w:rsid w:val="00C6469F"/>
    <w:rsid w:val="00C82B9E"/>
    <w:rsid w:val="00CD5300"/>
    <w:rsid w:val="00CF7E8E"/>
    <w:rsid w:val="00D60DDC"/>
    <w:rsid w:val="00E13EEE"/>
    <w:rsid w:val="00E428FE"/>
    <w:rsid w:val="00EC2AAC"/>
    <w:rsid w:val="00EE1DE7"/>
    <w:rsid w:val="00F0716A"/>
    <w:rsid w:val="00F74F5B"/>
    <w:rsid w:val="00FE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76CA6"/>
  <w15:chartTrackingRefBased/>
  <w15:docId w15:val="{8AFBBDB0-83D6-4677-816E-34154E06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3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350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3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350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3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3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3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3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35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35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35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350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350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35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35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35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35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3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3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3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35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35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350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35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350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3503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763503"/>
    <w:pPr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6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503"/>
  </w:style>
  <w:style w:type="paragraph" w:styleId="Zpat">
    <w:name w:val="footer"/>
    <w:basedOn w:val="Normln"/>
    <w:link w:val="ZpatChar"/>
    <w:uiPriority w:val="99"/>
    <w:unhideWhenUsed/>
    <w:rsid w:val="00763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460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Kafka</dc:creator>
  <cp:keywords/>
  <dc:description/>
  <cp:lastModifiedBy>Václav Kafka</cp:lastModifiedBy>
  <cp:revision>5</cp:revision>
  <dcterms:created xsi:type="dcterms:W3CDTF">2024-09-02T18:02:00Z</dcterms:created>
  <dcterms:modified xsi:type="dcterms:W3CDTF">2024-09-15T06:35:00Z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180309d21a41e247c75e987d96c0cfefe56dfeb20a70898d3ea3e8073085fbef</vt:lpwstr>
  </property>
</Properties>
</file>