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0A5DE9D2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způsobilosti 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4F44B3D3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3A5F25" w:rsidRPr="003A5F25">
        <w:rPr>
          <w:rFonts w:cs="Arial"/>
          <w:b/>
          <w:bCs/>
          <w:iCs/>
          <w:lang w:eastAsia="cs-CZ"/>
        </w:rPr>
        <w:t>Výkon služby pověřence pro ochranu osobních údajů ve smyslu nařízení (EU) 2016/679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099" w:type="dxa"/>
        <w:tblLayout w:type="fixed"/>
        <w:tblLook w:val="04A0" w:firstRow="1" w:lastRow="0" w:firstColumn="1" w:lastColumn="0" w:noHBand="0" w:noVBand="1"/>
      </w:tblPr>
      <w:tblGrid>
        <w:gridCol w:w="4395"/>
        <w:gridCol w:w="6704"/>
      </w:tblGrid>
      <w:tr w:rsidR="00201954" w:rsidRPr="004271A7" w14:paraId="132AA6A0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305A2FEC" w14:textId="0F5E5ABA" w:rsidR="0009374C" w:rsidRPr="00A256A1" w:rsidRDefault="00A256A1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A256A1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A256A1">
        <w:rPr>
          <w:rFonts w:eastAsia="Calibri" w:cs="Arial"/>
          <w:szCs w:val="22"/>
          <w:lang w:eastAsia="en-US"/>
        </w:rPr>
        <w:t>ust</w:t>
      </w:r>
      <w:proofErr w:type="spellEnd"/>
      <w:r w:rsidRPr="00A256A1">
        <w:rPr>
          <w:rFonts w:eastAsia="Calibri" w:cs="Arial"/>
          <w:szCs w:val="22"/>
          <w:lang w:eastAsia="en-US"/>
        </w:rPr>
        <w:t>. § 53 odst. 4 zákona č. 134/2016 Sb., o zadávání veřejných zakázek, ve znění pozdějších předpisů, tímto, jakožto účastník zadávacího řízení, prokazuji splnění způsobilosti a kvalifikace následujícím čestným prohlášením</w:t>
      </w:r>
      <w:r w:rsidR="0009374C" w:rsidRPr="00A256A1">
        <w:rPr>
          <w:rFonts w:eastAsia="Calibri" w:cs="Arial"/>
          <w:szCs w:val="22"/>
          <w:lang w:eastAsia="en-US"/>
        </w:rPr>
        <w:t xml:space="preserve">. </w:t>
      </w:r>
    </w:p>
    <w:p w14:paraId="0EED4C3A" w14:textId="77777777" w:rsidR="0009374C" w:rsidRPr="00A256A1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4645EAD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A256A1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6990CC77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300E537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04667615" w14:textId="77777777" w:rsidR="00A256A1" w:rsidRPr="00A256A1" w:rsidRDefault="00A256A1" w:rsidP="00A256A1">
      <w:pPr>
        <w:ind w:left="1843"/>
        <w:jc w:val="both"/>
        <w:rPr>
          <w:rFonts w:cs="Arial"/>
          <w:b/>
          <w:lang w:eastAsia="cs-CZ"/>
        </w:rPr>
      </w:pPr>
    </w:p>
    <w:p w14:paraId="69CCA3EC" w14:textId="77777777" w:rsidR="00A256A1" w:rsidRPr="00A256A1" w:rsidRDefault="00A256A1" w:rsidP="00A256A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A256A1">
        <w:t xml:space="preserve">tuto podmínku splňuje </w:t>
      </w:r>
      <w:r w:rsidRPr="00A256A1">
        <w:rPr>
          <w:u w:val="single"/>
        </w:rPr>
        <w:t>dodavatel jako právnická osoba</w:t>
      </w:r>
      <w:r w:rsidRPr="00A256A1"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6AB97996" w14:textId="77777777" w:rsidR="00A256A1" w:rsidRPr="00A256A1" w:rsidRDefault="00A256A1" w:rsidP="00A256A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A256A1">
        <w:t xml:space="preserve">tuto podmínku splňuje při účasti v zadávacím řízení </w:t>
      </w:r>
      <w:r w:rsidRPr="00A256A1">
        <w:rPr>
          <w:u w:val="single"/>
        </w:rPr>
        <w:t>pobočky závodu zahraniční právnické osoby</w:t>
      </w:r>
      <w:r w:rsidRPr="00A256A1">
        <w:t xml:space="preserve"> tato právnická osoba a vedoucí pobočky závodu;</w:t>
      </w:r>
    </w:p>
    <w:p w14:paraId="687A5C10" w14:textId="77777777" w:rsidR="00A256A1" w:rsidRPr="00A256A1" w:rsidRDefault="00A256A1" w:rsidP="00A256A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A256A1">
        <w:t xml:space="preserve">tuto podmínku splňuje při účasti v zadávacím řízení </w:t>
      </w:r>
      <w:r w:rsidRPr="00A256A1">
        <w:rPr>
          <w:u w:val="single"/>
        </w:rPr>
        <w:t>pobočky závodu české právnické osoby</w:t>
      </w:r>
      <w:r w:rsidRPr="00A256A1"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392AB338" w14:textId="77777777" w:rsidR="00A256A1" w:rsidRPr="00A256A1" w:rsidRDefault="00A256A1" w:rsidP="00A256A1">
      <w:pPr>
        <w:jc w:val="both"/>
        <w:rPr>
          <w:rFonts w:cs="Arial"/>
          <w:b/>
          <w:lang w:eastAsia="cs-CZ"/>
        </w:rPr>
      </w:pPr>
    </w:p>
    <w:p w14:paraId="362A4A47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0F7064F5" w14:textId="77777777" w:rsidR="00A256A1" w:rsidRPr="00A256A1" w:rsidRDefault="00A256A1" w:rsidP="00A256A1">
      <w:pPr>
        <w:ind w:left="1418"/>
        <w:jc w:val="both"/>
        <w:rPr>
          <w:rFonts w:cs="Arial"/>
          <w:b/>
          <w:lang w:eastAsia="cs-CZ"/>
        </w:rPr>
      </w:pPr>
    </w:p>
    <w:p w14:paraId="65DDB257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nemá v České republice nebo v zemi svého sídla</w:t>
      </w:r>
      <w:r w:rsidRPr="00A256A1">
        <w:rPr>
          <w:rFonts w:cs="Arial"/>
          <w:b/>
          <w:lang w:eastAsia="cs-CZ"/>
        </w:rPr>
        <w:t xml:space="preserve"> </w:t>
      </w:r>
      <w:r w:rsidRPr="00A256A1">
        <w:rPr>
          <w:rFonts w:cs="Arial"/>
          <w:lang w:eastAsia="cs-CZ"/>
        </w:rPr>
        <w:t>splatný nedoplatek na pojistném nebo na penále na veřejné zdravotní pojištění,</w:t>
      </w:r>
    </w:p>
    <w:p w14:paraId="050F9B4F" w14:textId="77777777" w:rsidR="00A256A1" w:rsidRPr="00A256A1" w:rsidRDefault="00A256A1" w:rsidP="00A256A1">
      <w:pPr>
        <w:jc w:val="both"/>
        <w:rPr>
          <w:rFonts w:cs="Arial"/>
          <w:lang w:eastAsia="cs-CZ"/>
        </w:rPr>
      </w:pPr>
    </w:p>
    <w:p w14:paraId="42C5E829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3D684B28" w14:textId="77777777" w:rsidR="00A256A1" w:rsidRPr="00A256A1" w:rsidRDefault="00A256A1" w:rsidP="00A256A1">
      <w:pPr>
        <w:jc w:val="both"/>
        <w:rPr>
          <w:rFonts w:cs="Arial"/>
          <w:lang w:eastAsia="cs-CZ"/>
        </w:rPr>
      </w:pPr>
    </w:p>
    <w:p w14:paraId="65180456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656B4A08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6003F93C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A256A1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137D54F5" w14:textId="77777777" w:rsidR="00A256A1" w:rsidRPr="00A256A1" w:rsidRDefault="00A256A1" w:rsidP="00A256A1">
      <w:pPr>
        <w:jc w:val="both"/>
      </w:pPr>
    </w:p>
    <w:p w14:paraId="4A30EC88" w14:textId="77777777" w:rsidR="00A256A1" w:rsidRPr="00A256A1" w:rsidRDefault="00A256A1" w:rsidP="00A256A1">
      <w:pPr>
        <w:numPr>
          <w:ilvl w:val="0"/>
          <w:numId w:val="6"/>
        </w:numPr>
        <w:jc w:val="both"/>
        <w:rPr>
          <w:rFonts w:eastAsia="MS Mincho"/>
        </w:rPr>
      </w:pPr>
      <w:r w:rsidRPr="00A256A1">
        <w:t>je zapsán v obchodním rejstříku nebo v jiné obdobné evidenci, pokud jiný právní předpis zápis do takové evidence vyžaduje;</w:t>
      </w:r>
    </w:p>
    <w:p w14:paraId="51EEF9B8" w14:textId="77777777" w:rsidR="00A256A1" w:rsidRPr="00A256A1" w:rsidRDefault="00A256A1" w:rsidP="00A256A1">
      <w:pPr>
        <w:ind w:left="720"/>
        <w:jc w:val="both"/>
        <w:rPr>
          <w:rFonts w:eastAsia="MS Mincho"/>
        </w:rPr>
      </w:pPr>
    </w:p>
    <w:p w14:paraId="7402454E" w14:textId="77777777" w:rsidR="00A256A1" w:rsidRPr="00A256A1" w:rsidRDefault="00A256A1" w:rsidP="00A256A1">
      <w:pPr>
        <w:pStyle w:val="Odstavecseseznamem"/>
        <w:rPr>
          <w:rFonts w:eastAsia="MS Mincho"/>
        </w:rPr>
      </w:pPr>
    </w:p>
    <w:p w14:paraId="1629C9B5" w14:textId="479B7F1E" w:rsidR="00A256A1" w:rsidRPr="00A256A1" w:rsidRDefault="00A256A1" w:rsidP="00A256A1">
      <w:pPr>
        <w:numPr>
          <w:ilvl w:val="0"/>
          <w:numId w:val="6"/>
        </w:numPr>
        <w:jc w:val="both"/>
        <w:rPr>
          <w:rFonts w:eastAsia="MS Mincho"/>
        </w:rPr>
      </w:pPr>
      <w:r w:rsidRPr="00A256A1">
        <w:rPr>
          <w:rFonts w:eastAsia="MS Mincho"/>
        </w:rPr>
        <w:t>v posledních 3 letech před zahájením zadávacího řízení realizoval seznam významných</w:t>
      </w:r>
      <w:r w:rsidRPr="00A256A1">
        <w:rPr>
          <w:rFonts w:cs="Arial"/>
          <w:lang w:eastAsia="cs-CZ"/>
        </w:rPr>
        <w:t xml:space="preserve"> </w:t>
      </w:r>
      <w:r w:rsidRPr="00A256A1">
        <w:rPr>
          <w:rFonts w:cs="Arial"/>
          <w:highlight w:val="yellow"/>
          <w:lang w:eastAsia="cs-CZ"/>
        </w:rPr>
        <w:t>dodávek/služeb</w:t>
      </w:r>
      <w:r w:rsidRPr="00A256A1">
        <w:rPr>
          <w:rFonts w:cs="Arial"/>
          <w:lang w:eastAsia="cs-CZ"/>
        </w:rPr>
        <w:t xml:space="preserve"> uvedených v čl. 9 odst. 9.</w:t>
      </w:r>
      <w:r w:rsidR="00680196">
        <w:rPr>
          <w:rFonts w:cs="Arial"/>
          <w:lang w:eastAsia="cs-CZ"/>
        </w:rPr>
        <w:t>4</w:t>
      </w:r>
      <w:r w:rsidRPr="00A256A1">
        <w:rPr>
          <w:rFonts w:cs="Arial"/>
          <w:lang w:eastAsia="cs-CZ"/>
        </w:rPr>
        <w:t xml:space="preserve"> výzvy. </w:t>
      </w:r>
    </w:p>
    <w:p w14:paraId="5C2BEEB5" w14:textId="77777777" w:rsidR="00A256A1" w:rsidRPr="00A256A1" w:rsidRDefault="00A256A1" w:rsidP="00A256A1">
      <w:pPr>
        <w:ind w:left="709"/>
        <w:jc w:val="both"/>
        <w:rPr>
          <w:rFonts w:eastAsia="MS Mincho"/>
          <w:i/>
          <w:iCs/>
        </w:rPr>
      </w:pPr>
      <w:r w:rsidRPr="00A256A1">
        <w:rPr>
          <w:rFonts w:eastAsia="MS Mincho"/>
          <w:i/>
          <w:iCs/>
          <w:highlight w:val="yellow"/>
        </w:rPr>
        <w:t>Pozn.: Lze technickou kvalifikaci prokázat pouze čestným prohlášením, avšak doporučujeme vyžadovat seznam významných zakázek nebo služeb s identifikací objednatele, popisu předmětu plnění, rozsahu v Kč bez DPH a doby poskytnutí plnění.</w:t>
      </w:r>
      <w:r w:rsidRPr="00A256A1">
        <w:rPr>
          <w:rFonts w:eastAsia="MS Mincho"/>
          <w:i/>
          <w:iCs/>
        </w:rPr>
        <w:t xml:space="preserve"> </w:t>
      </w:r>
    </w:p>
    <w:p w14:paraId="1C717A4F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86DF966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A256A1">
        <w:rPr>
          <w:rFonts w:eastAsia="Calibri" w:cs="Arial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 a kvalifikace. </w:t>
      </w:r>
    </w:p>
    <w:p w14:paraId="2F14985A" w14:textId="77777777" w:rsidR="00201954" w:rsidRPr="00A256A1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13B3497A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V </w:t>
      </w:r>
      <w:r w:rsidR="0082201D"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szCs w:val="22"/>
          <w:lang w:eastAsia="cs-CZ"/>
        </w:rPr>
        <w:t xml:space="preserve"> dne </w:t>
      </w:r>
      <w:r w:rsidR="0082201D" w:rsidRPr="000F5808">
        <w:rPr>
          <w:rFonts w:cs="Arial"/>
          <w:highlight w:val="yellow"/>
          <w:lang w:eastAsia="cs-CZ"/>
        </w:rPr>
        <w:t>___________________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94A5539" w14:textId="77777777" w:rsidR="001A489F" w:rsidRDefault="001A489F" w:rsidP="00201954">
      <w:pPr>
        <w:suppressAutoHyphens w:val="0"/>
        <w:jc w:val="right"/>
        <w:rPr>
          <w:rFonts w:cs="Arial"/>
          <w:lang w:eastAsia="cs-CZ"/>
        </w:rPr>
      </w:pPr>
      <w:r w:rsidRPr="000F5808">
        <w:rPr>
          <w:rFonts w:cs="Arial"/>
          <w:highlight w:val="yellow"/>
          <w:lang w:eastAsia="cs-CZ"/>
        </w:rPr>
        <w:t>___________________</w:t>
      </w:r>
    </w:p>
    <w:p w14:paraId="0C673ABA" w14:textId="1A506549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51071E66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="0009374C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1"/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5D3C" w14:textId="77777777" w:rsidR="00FE5664" w:rsidRDefault="00FE5664" w:rsidP="00201954">
      <w:r>
        <w:separator/>
      </w:r>
    </w:p>
  </w:endnote>
  <w:endnote w:type="continuationSeparator" w:id="0">
    <w:p w14:paraId="3F01DD2B" w14:textId="77777777" w:rsidR="00FE5664" w:rsidRDefault="00FE566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62B" w14:textId="77777777" w:rsidR="00FE5664" w:rsidRDefault="00FE5664" w:rsidP="00201954">
      <w:r>
        <w:separator/>
      </w:r>
    </w:p>
  </w:footnote>
  <w:footnote w:type="continuationSeparator" w:id="0">
    <w:p w14:paraId="2D5C1C61" w14:textId="77777777" w:rsidR="00FE5664" w:rsidRDefault="00FE5664" w:rsidP="00201954">
      <w:r>
        <w:continuationSeparator/>
      </w:r>
    </w:p>
  </w:footnote>
  <w:footnote w:id="1">
    <w:p w14:paraId="192618DB" w14:textId="50363E66" w:rsidR="0009374C" w:rsidRDefault="0009374C" w:rsidP="00ED0EB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D0EBC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6436C08C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ED0EBC">
      <w:rPr>
        <w:rFonts w:cs="Arial"/>
        <w:szCs w:val="22"/>
      </w:rPr>
      <w:t>II</w:t>
    </w:r>
    <w:r w:rsidR="004B4596">
      <w:rPr>
        <w:rFonts w:cs="Arial"/>
        <w:szCs w:val="22"/>
      </w:rPr>
      <w:t xml:space="preserve"> Výzvy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6363">
    <w:abstractNumId w:val="5"/>
  </w:num>
  <w:num w:numId="2" w16cid:durableId="419134942">
    <w:abstractNumId w:val="0"/>
  </w:num>
  <w:num w:numId="3" w16cid:durableId="1195582077">
    <w:abstractNumId w:val="1"/>
  </w:num>
  <w:num w:numId="4" w16cid:durableId="1355619097">
    <w:abstractNumId w:val="3"/>
  </w:num>
  <w:num w:numId="5" w16cid:durableId="1407461743">
    <w:abstractNumId w:val="4"/>
  </w:num>
  <w:num w:numId="6" w16cid:durableId="115182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83B6F"/>
    <w:rsid w:val="0009374C"/>
    <w:rsid w:val="00093F54"/>
    <w:rsid w:val="000A1648"/>
    <w:rsid w:val="000D43FE"/>
    <w:rsid w:val="001A489F"/>
    <w:rsid w:val="001A6A1F"/>
    <w:rsid w:val="00201954"/>
    <w:rsid w:val="002163E3"/>
    <w:rsid w:val="003463E6"/>
    <w:rsid w:val="00353EE8"/>
    <w:rsid w:val="0037087E"/>
    <w:rsid w:val="003A5F25"/>
    <w:rsid w:val="004165C9"/>
    <w:rsid w:val="004B4596"/>
    <w:rsid w:val="005664AA"/>
    <w:rsid w:val="005C2C79"/>
    <w:rsid w:val="00680196"/>
    <w:rsid w:val="00686651"/>
    <w:rsid w:val="00756E28"/>
    <w:rsid w:val="007632CE"/>
    <w:rsid w:val="00781C7E"/>
    <w:rsid w:val="00792084"/>
    <w:rsid w:val="007B33B2"/>
    <w:rsid w:val="0082201D"/>
    <w:rsid w:val="00822F79"/>
    <w:rsid w:val="00825DBB"/>
    <w:rsid w:val="00875F4C"/>
    <w:rsid w:val="0089767F"/>
    <w:rsid w:val="009835F7"/>
    <w:rsid w:val="00A256A1"/>
    <w:rsid w:val="00B2374F"/>
    <w:rsid w:val="00B61B85"/>
    <w:rsid w:val="00B774C7"/>
    <w:rsid w:val="00C13F10"/>
    <w:rsid w:val="00C229B9"/>
    <w:rsid w:val="00DE1724"/>
    <w:rsid w:val="00DE369F"/>
    <w:rsid w:val="00ED0EBC"/>
    <w:rsid w:val="00EE7ED1"/>
    <w:rsid w:val="00F33F79"/>
    <w:rsid w:val="00F9254B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93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0F58-81A2-48FA-B4A8-390808B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Petr Novák</cp:lastModifiedBy>
  <cp:revision>6</cp:revision>
  <dcterms:created xsi:type="dcterms:W3CDTF">2024-03-25T09:14:00Z</dcterms:created>
  <dcterms:modified xsi:type="dcterms:W3CDTF">2024-05-13T07:39:00Z</dcterms:modified>
</cp:coreProperties>
</file>