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53933" w14:textId="77777777" w:rsidR="006F2B76" w:rsidRPr="001F3771" w:rsidRDefault="006F2B76" w:rsidP="001F3771">
      <w:pPr>
        <w:widowControl w:val="0"/>
        <w:spacing w:line="276" w:lineRule="auto"/>
        <w:ind w:left="709"/>
        <w:jc w:val="center"/>
        <w:rPr>
          <w:rFonts w:eastAsia="Times New Roman"/>
          <w:b/>
          <w:bCs/>
          <w:caps/>
          <w:sz w:val="24"/>
          <w:szCs w:val="24"/>
          <w:lang w:val="cs-CZ" w:eastAsia="en-US"/>
        </w:rPr>
      </w:pPr>
      <w:r w:rsidRPr="001F3771">
        <w:rPr>
          <w:rFonts w:eastAsia="Times New Roman"/>
          <w:b/>
          <w:bCs/>
          <w:caps/>
          <w:sz w:val="24"/>
          <w:szCs w:val="24"/>
          <w:lang w:val="cs-CZ" w:eastAsia="en-US"/>
        </w:rPr>
        <w:t>smlouva</w:t>
      </w:r>
      <w:r>
        <w:rPr>
          <w:rFonts w:eastAsia="Times New Roman"/>
          <w:b/>
          <w:bCs/>
          <w:caps/>
          <w:sz w:val="24"/>
          <w:szCs w:val="24"/>
          <w:lang w:val="cs-CZ" w:eastAsia="en-US"/>
        </w:rPr>
        <w:t xml:space="preserve"> o dílo</w:t>
      </w:r>
    </w:p>
    <w:p w14:paraId="4ED01E9C" w14:textId="77777777" w:rsidR="006F2B76" w:rsidRPr="001F3771" w:rsidRDefault="006F2B76" w:rsidP="001F3771">
      <w:pPr>
        <w:widowControl w:val="0"/>
        <w:spacing w:line="276" w:lineRule="auto"/>
        <w:ind w:left="0" w:right="-568"/>
        <w:rPr>
          <w:rFonts w:eastAsia="Times New Roman"/>
          <w:bCs/>
          <w:lang w:val="cs-CZ" w:eastAsia="en-US"/>
        </w:rPr>
      </w:pPr>
      <w:r w:rsidRPr="001F3771">
        <w:rPr>
          <w:rFonts w:eastAsia="Times New Roman"/>
          <w:bCs/>
          <w:lang w:val="cs-CZ" w:eastAsia="en-US"/>
        </w:rPr>
        <w:t xml:space="preserve">Tato smlouva </w:t>
      </w:r>
      <w:r>
        <w:rPr>
          <w:rFonts w:eastAsia="Times New Roman"/>
          <w:bCs/>
          <w:lang w:val="cs-CZ" w:eastAsia="en-US"/>
        </w:rPr>
        <w:t xml:space="preserve">o dílo </w:t>
      </w:r>
      <w:r w:rsidRPr="001F3771">
        <w:rPr>
          <w:rFonts w:eastAsia="Times New Roman"/>
          <w:bCs/>
          <w:lang w:val="cs-CZ" w:eastAsia="en-US"/>
        </w:rPr>
        <w:t>(dále jen „</w:t>
      </w:r>
      <w:r w:rsidRPr="001F3771">
        <w:rPr>
          <w:rFonts w:eastAsia="Times New Roman"/>
          <w:b/>
          <w:bCs/>
          <w:lang w:val="cs-CZ" w:eastAsia="en-US"/>
        </w:rPr>
        <w:t>Smlouva</w:t>
      </w:r>
      <w:r w:rsidRPr="001F3771">
        <w:rPr>
          <w:rFonts w:eastAsia="Times New Roman"/>
          <w:bCs/>
          <w:lang w:val="cs-CZ" w:eastAsia="en-US"/>
        </w:rPr>
        <w:t xml:space="preserve">“) byla uzavřena níže uvedeného dne, měsíce a roku </w:t>
      </w:r>
      <w:proofErr w:type="gramStart"/>
      <w:r w:rsidRPr="001F3771">
        <w:rPr>
          <w:rFonts w:eastAsia="Times New Roman"/>
          <w:bCs/>
          <w:lang w:val="cs-CZ" w:eastAsia="en-US"/>
        </w:rPr>
        <w:t>mezi</w:t>
      </w:r>
      <w:proofErr w:type="gramEnd"/>
      <w:r w:rsidRPr="001F3771">
        <w:rPr>
          <w:rFonts w:eastAsia="Times New Roman"/>
          <w:bCs/>
          <w:lang w:val="cs-CZ" w:eastAsia="en-US"/>
        </w:rPr>
        <w:t>:</w:t>
      </w:r>
    </w:p>
    <w:p w14:paraId="213332A5" w14:textId="77777777" w:rsidR="006F2B76" w:rsidRPr="001F3771" w:rsidRDefault="006F2B76" w:rsidP="001F3771">
      <w:pPr>
        <w:widowControl w:val="0"/>
        <w:numPr>
          <w:ilvl w:val="0"/>
          <w:numId w:val="31"/>
        </w:numPr>
        <w:spacing w:line="276" w:lineRule="auto"/>
        <w:ind w:left="709" w:hanging="709"/>
        <w:rPr>
          <w:rFonts w:eastAsia="Times New Roman"/>
          <w:lang w:val="cs-CZ" w:eastAsia="en-US"/>
        </w:rPr>
      </w:pPr>
      <w:r w:rsidRPr="001F3771">
        <w:rPr>
          <w:rFonts w:eastAsia="Times New Roman"/>
          <w:b/>
          <w:lang w:val="cs-CZ" w:eastAsia="en-US"/>
        </w:rPr>
        <w:t>Fyzikální ústav AV ČR, v. v. i.,</w:t>
      </w:r>
    </w:p>
    <w:p w14:paraId="442AB3F7" w14:textId="77777777" w:rsidR="006F2B76" w:rsidRPr="001F3771" w:rsidRDefault="006F2B76" w:rsidP="001F3771">
      <w:pPr>
        <w:widowControl w:val="0"/>
        <w:spacing w:line="276" w:lineRule="auto"/>
        <w:ind w:left="709" w:hanging="1"/>
        <w:rPr>
          <w:rFonts w:eastAsia="Times New Roman"/>
          <w:lang w:val="cs-CZ" w:eastAsia="en-US"/>
        </w:rPr>
      </w:pPr>
      <w:r w:rsidRPr="001F3771">
        <w:rPr>
          <w:rFonts w:eastAsia="Times New Roman"/>
          <w:lang w:val="cs-CZ" w:eastAsia="en-US"/>
        </w:rPr>
        <w:t xml:space="preserve">se sídlem: </w:t>
      </w:r>
      <w:r w:rsidRPr="001F3771">
        <w:rPr>
          <w:rFonts w:eastAsia="Times New Roman"/>
          <w:lang w:val="cs-CZ" w:eastAsia="en-US"/>
        </w:rPr>
        <w:tab/>
        <w:t>Na Slovance 2, Praha 8, PSČ: 182 21,</w:t>
      </w:r>
    </w:p>
    <w:p w14:paraId="3546E445" w14:textId="77777777" w:rsidR="006F2B76" w:rsidRPr="001F3771" w:rsidRDefault="006F2B76" w:rsidP="001F3771">
      <w:pPr>
        <w:widowControl w:val="0"/>
        <w:spacing w:line="276" w:lineRule="auto"/>
        <w:ind w:left="708"/>
        <w:rPr>
          <w:rFonts w:eastAsia="Times New Roman"/>
          <w:lang w:val="cs-CZ" w:eastAsia="en-US"/>
        </w:rPr>
      </w:pPr>
      <w:r w:rsidRPr="001F3771">
        <w:rPr>
          <w:rFonts w:eastAsia="Times New Roman"/>
          <w:lang w:val="cs-CZ" w:eastAsia="en-US"/>
        </w:rPr>
        <w:t xml:space="preserve">IČO: </w:t>
      </w:r>
      <w:r w:rsidRPr="001F3771">
        <w:rPr>
          <w:rFonts w:eastAsia="Times New Roman"/>
          <w:lang w:val="cs-CZ" w:eastAsia="en-US"/>
        </w:rPr>
        <w:tab/>
      </w:r>
      <w:r w:rsidRPr="001F3771">
        <w:rPr>
          <w:rFonts w:eastAsia="Times New Roman"/>
          <w:lang w:val="cs-CZ" w:eastAsia="en-US"/>
        </w:rPr>
        <w:tab/>
        <w:t>68378271,</w:t>
      </w:r>
    </w:p>
    <w:p w14:paraId="7BB0073A" w14:textId="77777777" w:rsidR="006F2B76" w:rsidRPr="000E60C0" w:rsidRDefault="006F2B76" w:rsidP="001F3771">
      <w:pPr>
        <w:widowControl w:val="0"/>
        <w:spacing w:line="276" w:lineRule="auto"/>
        <w:ind w:left="709" w:hanging="1"/>
        <w:rPr>
          <w:rFonts w:eastAsia="Times New Roman"/>
          <w:lang w:val="es-ES_tradnl" w:eastAsia="en-US"/>
        </w:rPr>
      </w:pPr>
      <w:r>
        <w:rPr>
          <w:rFonts w:eastAsia="Times New Roman"/>
          <w:lang w:val="cs-CZ" w:eastAsia="en-US"/>
        </w:rPr>
        <w:t xml:space="preserve">zastoupena: </w:t>
      </w:r>
      <w:r>
        <w:rPr>
          <w:rFonts w:eastAsia="Times New Roman"/>
          <w:lang w:val="cs-CZ" w:eastAsia="en-US"/>
        </w:rPr>
        <w:tab/>
      </w:r>
      <w:proofErr w:type="spellStart"/>
      <w:r w:rsidRPr="000E60C0">
        <w:rPr>
          <w:rFonts w:eastAsia="Times New Roman"/>
          <w:lang w:val="es-ES_tradnl" w:eastAsia="en-US"/>
        </w:rPr>
        <w:t>RNDr</w:t>
      </w:r>
      <w:proofErr w:type="spellEnd"/>
      <w:r w:rsidRPr="000E60C0">
        <w:rPr>
          <w:rFonts w:eastAsia="Times New Roman"/>
          <w:lang w:val="es-ES_tradnl" w:eastAsia="en-US"/>
        </w:rPr>
        <w:t xml:space="preserve">. Michael </w:t>
      </w:r>
      <w:proofErr w:type="spellStart"/>
      <w:r w:rsidRPr="000E60C0">
        <w:rPr>
          <w:rFonts w:eastAsia="Times New Roman"/>
          <w:lang w:val="es-ES_tradnl" w:eastAsia="en-US"/>
        </w:rPr>
        <w:t>Prouza</w:t>
      </w:r>
      <w:proofErr w:type="spellEnd"/>
      <w:r w:rsidRPr="000E60C0">
        <w:rPr>
          <w:rFonts w:eastAsia="Times New Roman"/>
          <w:lang w:val="es-ES_tradnl" w:eastAsia="en-US"/>
        </w:rPr>
        <w:t xml:space="preserve">, </w:t>
      </w:r>
      <w:proofErr w:type="spellStart"/>
      <w:r w:rsidRPr="000E60C0">
        <w:rPr>
          <w:rFonts w:eastAsia="Times New Roman"/>
          <w:lang w:val="es-ES_tradnl" w:eastAsia="en-US"/>
        </w:rPr>
        <w:t>Ph.D</w:t>
      </w:r>
      <w:proofErr w:type="spellEnd"/>
      <w:r w:rsidRPr="000E60C0">
        <w:rPr>
          <w:rFonts w:eastAsia="Times New Roman"/>
          <w:lang w:val="es-ES_tradnl" w:eastAsia="en-US"/>
        </w:rPr>
        <w:t>.</w:t>
      </w:r>
      <w:r>
        <w:rPr>
          <w:rFonts w:eastAsia="Times New Roman"/>
          <w:lang w:val="es-ES_tradnl" w:eastAsia="en-US"/>
        </w:rPr>
        <w:t xml:space="preserve">, </w:t>
      </w:r>
      <w:proofErr w:type="spellStart"/>
      <w:r>
        <w:rPr>
          <w:rFonts w:eastAsia="Times New Roman"/>
          <w:lang w:val="es-ES_tradnl" w:eastAsia="en-US"/>
        </w:rPr>
        <w:t>ředitel</w:t>
      </w:r>
      <w:proofErr w:type="spellEnd"/>
    </w:p>
    <w:p w14:paraId="2B1225F2" w14:textId="77777777" w:rsidR="006F2B76" w:rsidRPr="001F3771" w:rsidRDefault="006F2B76" w:rsidP="009852F0">
      <w:pPr>
        <w:widowControl w:val="0"/>
        <w:spacing w:line="276" w:lineRule="auto"/>
        <w:ind w:left="709" w:hanging="1"/>
        <w:rPr>
          <w:rFonts w:eastAsia="Times New Roman"/>
          <w:lang w:val="cs-CZ" w:eastAsia="en-US"/>
        </w:rPr>
      </w:pPr>
      <w:r w:rsidRPr="001F3771">
        <w:rPr>
          <w:rFonts w:eastAsia="Times New Roman"/>
          <w:lang w:val="cs-CZ" w:eastAsia="en-US"/>
        </w:rPr>
        <w:t>(dále jen „</w:t>
      </w:r>
      <w:r>
        <w:rPr>
          <w:rFonts w:eastAsia="Times New Roman"/>
          <w:b/>
          <w:lang w:val="cs-CZ" w:eastAsia="en-US"/>
        </w:rPr>
        <w:t>Objednatel</w:t>
      </w:r>
      <w:r w:rsidRPr="001F3771">
        <w:rPr>
          <w:rFonts w:eastAsia="Times New Roman"/>
          <w:lang w:val="cs-CZ" w:eastAsia="en-US"/>
        </w:rPr>
        <w:t>“)</w:t>
      </w:r>
      <w:r w:rsidRPr="009852F0">
        <w:rPr>
          <w:rFonts w:eastAsia="Times New Roman"/>
          <w:lang w:val="cs-CZ" w:eastAsia="en-US"/>
        </w:rPr>
        <w:t>;</w:t>
      </w:r>
      <w:r>
        <w:rPr>
          <w:rFonts w:eastAsia="Times New Roman"/>
          <w:lang w:val="cs-CZ" w:eastAsia="en-US"/>
        </w:rPr>
        <w:t xml:space="preserve"> a</w:t>
      </w:r>
    </w:p>
    <w:p w14:paraId="724681B6" w14:textId="5BAD4360" w:rsidR="006F2B76" w:rsidRPr="00BE304B" w:rsidRDefault="006F2B76" w:rsidP="00805E6B">
      <w:pPr>
        <w:widowControl w:val="0"/>
        <w:numPr>
          <w:ilvl w:val="0"/>
          <w:numId w:val="31"/>
        </w:numPr>
        <w:spacing w:line="276" w:lineRule="auto"/>
        <w:ind w:left="709" w:hanging="709"/>
        <w:rPr>
          <w:rFonts w:eastAsia="Times New Roman"/>
          <w:lang w:val="cs-CZ" w:eastAsia="en-US"/>
        </w:rPr>
      </w:pPr>
      <w:r w:rsidRPr="00BE304B">
        <w:rPr>
          <w:rFonts w:eastAsia="Times New Roman"/>
          <w:b/>
          <w:lang w:val="cs-CZ" w:eastAsia="en-US"/>
        </w:rPr>
        <w:t>XXX</w:t>
      </w:r>
    </w:p>
    <w:p w14:paraId="15EB2A4A" w14:textId="46FB624A" w:rsidR="006F2B76" w:rsidRPr="001F3771" w:rsidRDefault="006F2B76" w:rsidP="001F3771">
      <w:pPr>
        <w:widowControl w:val="0"/>
        <w:spacing w:line="276" w:lineRule="auto"/>
        <w:ind w:left="708"/>
        <w:rPr>
          <w:rFonts w:eastAsia="Times New Roman"/>
          <w:lang w:val="cs-CZ" w:eastAsia="en-US"/>
        </w:rPr>
      </w:pPr>
      <w:r w:rsidRPr="001F3771">
        <w:rPr>
          <w:rFonts w:eastAsia="Times New Roman"/>
          <w:lang w:val="cs-CZ" w:eastAsia="en-US"/>
        </w:rPr>
        <w:t xml:space="preserve">se sídlem: </w:t>
      </w:r>
      <w:r w:rsidRPr="001F3771">
        <w:rPr>
          <w:rFonts w:eastAsia="Times New Roman"/>
          <w:lang w:val="cs-CZ" w:eastAsia="en-US"/>
        </w:rPr>
        <w:tab/>
      </w:r>
    </w:p>
    <w:p w14:paraId="79C2266E" w14:textId="72B5DB8C" w:rsidR="006F2B76" w:rsidRPr="001F3771" w:rsidRDefault="006F2B76" w:rsidP="00805E6B">
      <w:pPr>
        <w:widowControl w:val="0"/>
        <w:spacing w:line="276" w:lineRule="auto"/>
        <w:ind w:left="709" w:hanging="1"/>
        <w:rPr>
          <w:rFonts w:eastAsia="Times New Roman"/>
          <w:b/>
          <w:lang w:val="cs-CZ" w:eastAsia="en-US"/>
        </w:rPr>
      </w:pPr>
      <w:r w:rsidRPr="001F3771">
        <w:rPr>
          <w:rFonts w:eastAsia="Times New Roman"/>
          <w:lang w:val="cs-CZ" w:eastAsia="en-US"/>
        </w:rPr>
        <w:t xml:space="preserve">IČO: </w:t>
      </w:r>
      <w:r w:rsidRPr="001F3771">
        <w:rPr>
          <w:rFonts w:eastAsia="Times New Roman"/>
          <w:lang w:val="cs-CZ" w:eastAsia="en-US"/>
        </w:rPr>
        <w:tab/>
      </w:r>
      <w:r w:rsidRPr="001F3771">
        <w:rPr>
          <w:rFonts w:eastAsia="Times New Roman"/>
          <w:lang w:val="cs-CZ" w:eastAsia="en-US"/>
        </w:rPr>
        <w:tab/>
      </w:r>
    </w:p>
    <w:p w14:paraId="28494A17" w14:textId="37CB7476" w:rsidR="006F2B76" w:rsidRPr="001F3771" w:rsidRDefault="006F2B76" w:rsidP="001F3771">
      <w:pPr>
        <w:widowControl w:val="0"/>
        <w:spacing w:line="276" w:lineRule="auto"/>
        <w:ind w:left="709" w:hanging="1"/>
        <w:rPr>
          <w:rFonts w:eastAsia="Times New Roman"/>
          <w:lang w:val="cs-CZ" w:eastAsia="en-US"/>
        </w:rPr>
      </w:pPr>
      <w:r w:rsidRPr="001F3771">
        <w:rPr>
          <w:rFonts w:eastAsia="Times New Roman"/>
          <w:lang w:val="cs-CZ" w:eastAsia="en-US"/>
        </w:rPr>
        <w:t>zastoupen</w:t>
      </w:r>
      <w:r>
        <w:rPr>
          <w:rFonts w:eastAsia="Times New Roman"/>
          <w:lang w:val="cs-CZ" w:eastAsia="en-US"/>
        </w:rPr>
        <w:t>a</w:t>
      </w:r>
      <w:r w:rsidRPr="001F3771">
        <w:rPr>
          <w:rFonts w:eastAsia="Times New Roman"/>
          <w:lang w:val="cs-CZ" w:eastAsia="en-US"/>
        </w:rPr>
        <w:t>:</w:t>
      </w:r>
      <w:r w:rsidRPr="001F3771">
        <w:rPr>
          <w:rFonts w:eastAsia="Times New Roman"/>
          <w:lang w:val="cs-CZ" w:eastAsia="en-US"/>
        </w:rPr>
        <w:tab/>
      </w:r>
    </w:p>
    <w:p w14:paraId="1EAC1F36" w14:textId="77777777" w:rsidR="006F2B76" w:rsidRPr="001F3771" w:rsidRDefault="006F2B76" w:rsidP="001F3771">
      <w:pPr>
        <w:widowControl w:val="0"/>
        <w:spacing w:line="276" w:lineRule="auto"/>
        <w:ind w:left="708"/>
        <w:rPr>
          <w:rFonts w:eastAsia="Times New Roman"/>
          <w:lang w:val="cs-CZ" w:eastAsia="en-US"/>
        </w:rPr>
      </w:pPr>
      <w:r w:rsidRPr="001F3771">
        <w:rPr>
          <w:rFonts w:eastAsia="Times New Roman"/>
          <w:lang w:val="cs-CZ" w:eastAsia="en-US"/>
        </w:rPr>
        <w:t>(dále jen „</w:t>
      </w:r>
      <w:r>
        <w:rPr>
          <w:rFonts w:eastAsia="Times New Roman"/>
          <w:b/>
          <w:lang w:val="cs-CZ" w:eastAsia="en-US"/>
        </w:rPr>
        <w:t>Zhotovitel</w:t>
      </w:r>
      <w:r w:rsidRPr="001F3771">
        <w:rPr>
          <w:rFonts w:eastAsia="Times New Roman"/>
          <w:lang w:val="cs-CZ" w:eastAsia="en-US"/>
        </w:rPr>
        <w:t>“)</w:t>
      </w:r>
      <w:r>
        <w:rPr>
          <w:rFonts w:eastAsia="Times New Roman"/>
          <w:lang w:val="cs-CZ" w:eastAsia="en-US"/>
        </w:rPr>
        <w:t>.</w:t>
      </w:r>
    </w:p>
    <w:p w14:paraId="4C361FB3" w14:textId="77777777" w:rsidR="006F2B76" w:rsidRPr="00A05CB7" w:rsidRDefault="006F2B76" w:rsidP="00A05CB7">
      <w:pPr>
        <w:widowControl w:val="0"/>
        <w:spacing w:line="276" w:lineRule="auto"/>
        <w:ind w:left="709" w:hanging="709"/>
        <w:rPr>
          <w:rFonts w:eastAsia="Times New Roman"/>
          <w:bCs/>
          <w:lang w:val="cs-CZ" w:eastAsia="en-US"/>
        </w:rPr>
      </w:pPr>
      <w:r w:rsidRPr="001F3771">
        <w:rPr>
          <w:rFonts w:eastAsia="Times New Roman"/>
          <w:bCs/>
          <w:lang w:val="cs-CZ" w:eastAsia="en-US"/>
        </w:rPr>
        <w:t>(</w:t>
      </w:r>
      <w:r>
        <w:rPr>
          <w:rFonts w:eastAsia="Times New Roman"/>
          <w:bCs/>
          <w:lang w:val="cs-CZ" w:eastAsia="en-US"/>
        </w:rPr>
        <w:t>Objednatel</w:t>
      </w:r>
      <w:r w:rsidRPr="001F3771">
        <w:rPr>
          <w:rFonts w:eastAsia="Times New Roman"/>
          <w:bCs/>
          <w:lang w:val="cs-CZ" w:eastAsia="en-US"/>
        </w:rPr>
        <w:t xml:space="preserve"> a </w:t>
      </w:r>
      <w:r>
        <w:rPr>
          <w:rFonts w:eastAsia="Times New Roman"/>
          <w:bCs/>
          <w:lang w:val="cs-CZ" w:eastAsia="en-US"/>
        </w:rPr>
        <w:t>Zhotovitel</w:t>
      </w:r>
      <w:r w:rsidRPr="001F3771">
        <w:rPr>
          <w:rFonts w:eastAsia="Times New Roman"/>
          <w:bCs/>
          <w:lang w:val="cs-CZ" w:eastAsia="en-US"/>
        </w:rPr>
        <w:t xml:space="preserve"> dále společně jako „</w:t>
      </w:r>
      <w:r w:rsidRPr="001F3771">
        <w:rPr>
          <w:rFonts w:eastAsia="Times New Roman"/>
          <w:b/>
          <w:bCs/>
          <w:lang w:val="cs-CZ" w:eastAsia="en-US"/>
        </w:rPr>
        <w:t>Strany</w:t>
      </w:r>
      <w:r w:rsidRPr="001F3771">
        <w:rPr>
          <w:rFonts w:eastAsia="Times New Roman"/>
          <w:bCs/>
          <w:lang w:val="cs-CZ" w:eastAsia="en-US"/>
        </w:rPr>
        <w:t>“ a každý samostatně též jako „</w:t>
      </w:r>
      <w:r w:rsidRPr="001F3771">
        <w:rPr>
          <w:rFonts w:eastAsia="Times New Roman"/>
          <w:b/>
          <w:bCs/>
          <w:lang w:val="cs-CZ" w:eastAsia="en-US"/>
        </w:rPr>
        <w:t>Strana</w:t>
      </w:r>
      <w:r w:rsidRPr="001F3771">
        <w:rPr>
          <w:rFonts w:eastAsia="Times New Roman"/>
          <w:bCs/>
          <w:lang w:val="cs-CZ" w:eastAsia="en-US"/>
        </w:rPr>
        <w:t>“.)</w:t>
      </w:r>
    </w:p>
    <w:p w14:paraId="536B0200" w14:textId="77777777" w:rsidR="006F2B76" w:rsidRPr="001F3771" w:rsidRDefault="006F2B76" w:rsidP="001F3771">
      <w:pPr>
        <w:widowControl w:val="0"/>
        <w:spacing w:before="240" w:line="276" w:lineRule="auto"/>
        <w:ind w:left="0"/>
        <w:jc w:val="left"/>
        <w:rPr>
          <w:rFonts w:eastAsia="Times New Roman"/>
          <w:b/>
          <w:caps/>
          <w:lang w:val="cs-CZ" w:eastAsia="en-US"/>
        </w:rPr>
      </w:pPr>
      <w:r w:rsidRPr="001F3771">
        <w:rPr>
          <w:rFonts w:eastAsia="Times New Roman"/>
          <w:b/>
          <w:caps/>
          <w:lang w:val="cs-CZ" w:eastAsia="en-US"/>
        </w:rPr>
        <w:t>bylo dohodnuto následující:</w:t>
      </w:r>
    </w:p>
    <w:p w14:paraId="4B388A06" w14:textId="77777777" w:rsidR="006F2B76" w:rsidRPr="001F3771" w:rsidRDefault="006F2B76" w:rsidP="001F3771">
      <w:pPr>
        <w:pStyle w:val="Nadpis1"/>
        <w:rPr>
          <w:lang w:val="cs-CZ" w:eastAsia="en-US"/>
        </w:rPr>
      </w:pPr>
      <w:r w:rsidRPr="001F3771">
        <w:rPr>
          <w:lang w:val="cs-CZ" w:eastAsia="en-US"/>
        </w:rPr>
        <w:t>Předmět smlouvy</w:t>
      </w:r>
    </w:p>
    <w:p w14:paraId="5313E1B8" w14:textId="633F4994" w:rsidR="006F2B76" w:rsidRDefault="006F2B76" w:rsidP="00871614">
      <w:pPr>
        <w:pStyle w:val="Nadpis2"/>
        <w:rPr>
          <w:lang w:val="cs-CZ" w:eastAsia="en-US"/>
        </w:rPr>
      </w:pPr>
      <w:r>
        <w:rPr>
          <w:lang w:val="cs-CZ" w:eastAsia="en-US"/>
        </w:rPr>
        <w:t>Touto S</w:t>
      </w:r>
      <w:r w:rsidRPr="001F3771">
        <w:rPr>
          <w:lang w:val="cs-CZ" w:eastAsia="en-US"/>
        </w:rPr>
        <w:t xml:space="preserve">mlouvou se </w:t>
      </w:r>
      <w:r>
        <w:rPr>
          <w:lang w:val="cs-CZ" w:eastAsia="en-US"/>
        </w:rPr>
        <w:t>Zhotovitel</w:t>
      </w:r>
      <w:r w:rsidRPr="001F3771">
        <w:rPr>
          <w:lang w:val="cs-CZ" w:eastAsia="en-US"/>
        </w:rPr>
        <w:t xml:space="preserve"> zavazuje </w:t>
      </w:r>
      <w:r>
        <w:rPr>
          <w:lang w:val="cs-CZ" w:eastAsia="en-US"/>
        </w:rPr>
        <w:t>provést na svůj náklad a nebezpečí pro Objednatele stavební práce na akci „</w:t>
      </w:r>
      <w:r w:rsidR="00BE304B">
        <w:rPr>
          <w:lang w:val="cs-CZ" w:eastAsia="en-US"/>
        </w:rPr>
        <w:t>Rozvody distribuce chlazení pro experimentální halu E4“</w:t>
      </w:r>
      <w:r>
        <w:rPr>
          <w:lang w:val="cs-CZ" w:eastAsia="en-US"/>
        </w:rPr>
        <w:t>,</w:t>
      </w:r>
      <w:r w:rsidR="00EE6D5A">
        <w:rPr>
          <w:lang w:val="cs-CZ" w:eastAsia="en-US"/>
        </w:rPr>
        <w:t xml:space="preserve"> včetně tvorby realizační dokumentace stavby</w:t>
      </w:r>
      <w:r w:rsidRPr="00871614">
        <w:rPr>
          <w:lang w:val="cs-CZ" w:eastAsia="en-US"/>
        </w:rPr>
        <w:t xml:space="preserve"> a to </w:t>
      </w:r>
      <w:r>
        <w:rPr>
          <w:lang w:val="cs-CZ" w:eastAsia="en-US"/>
        </w:rPr>
        <w:t>na základě</w:t>
      </w:r>
    </w:p>
    <w:p w14:paraId="3CC72C02" w14:textId="01BA7C5A" w:rsidR="006F2B76" w:rsidRDefault="006F2B76" w:rsidP="004E32BD">
      <w:pPr>
        <w:pStyle w:val="Nadpis3"/>
        <w:spacing w:after="0"/>
        <w:rPr>
          <w:lang w:val="cs-CZ" w:eastAsia="en-US"/>
        </w:rPr>
      </w:pPr>
      <w:r>
        <w:rPr>
          <w:lang w:val="cs-CZ" w:eastAsia="en-US"/>
        </w:rPr>
        <w:t xml:space="preserve">technické dokumentace – Příloha </w:t>
      </w:r>
      <w:proofErr w:type="gramStart"/>
      <w:r>
        <w:rPr>
          <w:lang w:val="cs-CZ" w:eastAsia="en-US"/>
        </w:rPr>
        <w:t>č.1</w:t>
      </w:r>
      <w:proofErr w:type="gramEnd"/>
    </w:p>
    <w:p w14:paraId="3FF00C3D" w14:textId="1217B70A" w:rsidR="006F2B76" w:rsidRDefault="007550B4" w:rsidP="004E32BD">
      <w:pPr>
        <w:pStyle w:val="Nadpis3"/>
        <w:spacing w:after="0"/>
        <w:rPr>
          <w:lang w:val="cs-CZ" w:eastAsia="en-US"/>
        </w:rPr>
      </w:pPr>
      <w:r>
        <w:rPr>
          <w:lang w:val="cs-CZ" w:eastAsia="en-US"/>
        </w:rPr>
        <w:t xml:space="preserve">návrh </w:t>
      </w:r>
      <w:r w:rsidR="00392E53">
        <w:rPr>
          <w:lang w:val="cs-CZ" w:eastAsia="en-US"/>
        </w:rPr>
        <w:t>plán</w:t>
      </w:r>
      <w:r>
        <w:rPr>
          <w:lang w:val="cs-CZ" w:eastAsia="en-US"/>
        </w:rPr>
        <w:t>u</w:t>
      </w:r>
      <w:r w:rsidR="00392E53">
        <w:rPr>
          <w:lang w:val="cs-CZ" w:eastAsia="en-US"/>
        </w:rPr>
        <w:t xml:space="preserve"> kvality</w:t>
      </w:r>
      <w:r w:rsidR="006F2B76">
        <w:rPr>
          <w:lang w:val="cs-CZ" w:eastAsia="en-US"/>
        </w:rPr>
        <w:t xml:space="preserve"> – Příloha </w:t>
      </w:r>
      <w:proofErr w:type="gramStart"/>
      <w:r w:rsidR="006F2B76">
        <w:rPr>
          <w:lang w:val="cs-CZ" w:eastAsia="en-US"/>
        </w:rPr>
        <w:t>č.2</w:t>
      </w:r>
      <w:proofErr w:type="gramEnd"/>
    </w:p>
    <w:p w14:paraId="77124CE2" w14:textId="32D5BFCB" w:rsidR="006F2B76" w:rsidRDefault="00682FCB" w:rsidP="004E32BD">
      <w:pPr>
        <w:pStyle w:val="Nadpis3"/>
        <w:spacing w:after="0"/>
        <w:rPr>
          <w:lang w:val="cs-CZ" w:eastAsia="en-US"/>
        </w:rPr>
      </w:pPr>
      <w:r>
        <w:rPr>
          <w:lang w:val="cs-CZ" w:eastAsia="en-US"/>
        </w:rPr>
        <w:t>Výkaz výměr</w:t>
      </w:r>
      <w:r w:rsidR="006F2B76">
        <w:rPr>
          <w:lang w:val="cs-CZ" w:eastAsia="en-US"/>
        </w:rPr>
        <w:t xml:space="preserve"> – Příloha </w:t>
      </w:r>
      <w:proofErr w:type="gramStart"/>
      <w:r w:rsidR="006F2B76">
        <w:rPr>
          <w:lang w:val="cs-CZ" w:eastAsia="en-US"/>
        </w:rPr>
        <w:t>č.3</w:t>
      </w:r>
      <w:proofErr w:type="gramEnd"/>
    </w:p>
    <w:p w14:paraId="141C7A4F" w14:textId="77777777" w:rsidR="006F2B76" w:rsidRPr="0022587B" w:rsidRDefault="006F2B76" w:rsidP="0022587B">
      <w:pPr>
        <w:pStyle w:val="Zkladntext2"/>
        <w:ind w:left="709"/>
        <w:rPr>
          <w:lang w:val="cs-CZ" w:eastAsia="en-US"/>
        </w:rPr>
      </w:pPr>
      <w:r>
        <w:rPr>
          <w:lang w:val="cs-CZ" w:eastAsia="en-US"/>
        </w:rPr>
        <w:t>a v souladu s požadavky tam uvedenými (dále jen „</w:t>
      </w:r>
      <w:r w:rsidRPr="004E32BD">
        <w:rPr>
          <w:b/>
          <w:lang w:val="cs-CZ" w:eastAsia="en-US"/>
        </w:rPr>
        <w:t>Dílo</w:t>
      </w:r>
      <w:r>
        <w:rPr>
          <w:lang w:val="cs-CZ" w:eastAsia="en-US"/>
        </w:rPr>
        <w:t>“) a</w:t>
      </w:r>
      <w:r w:rsidRPr="0022587B">
        <w:rPr>
          <w:lang w:val="cs-CZ" w:eastAsia="en-US"/>
        </w:rPr>
        <w:t xml:space="preserve"> Objednatel se zavazuje Dílo převzít a zaplatit Zhotoviteli Cenu Díla (jak je tento pojem definován níže), a to vše za podmínek uvedených v této Smlouvě.</w:t>
      </w:r>
    </w:p>
    <w:p w14:paraId="238CD416" w14:textId="77777777" w:rsidR="006F2B76" w:rsidRPr="001A60D2" w:rsidRDefault="006F2B76" w:rsidP="001A60D2">
      <w:pPr>
        <w:pStyle w:val="Nadpis2"/>
        <w:rPr>
          <w:lang w:val="cs-CZ" w:eastAsia="en-US"/>
        </w:rPr>
      </w:pPr>
      <w:r>
        <w:rPr>
          <w:lang w:val="cs-CZ" w:eastAsia="en-US"/>
        </w:rPr>
        <w:t xml:space="preserve">Zhotovitel je povinen zajistit </w:t>
      </w:r>
      <w:r w:rsidRPr="001A60D2">
        <w:rPr>
          <w:lang w:val="cs-CZ" w:eastAsia="en-US"/>
        </w:rPr>
        <w:t xml:space="preserve">veškeré práce, dodávky, služby, výkony a média, kterých je třeba k zahájení, provedení a dokončení Díla (Zhotovitel je tedy povinen např. zařídit staveniště a jeho provoz, zajistit odvoz a likvidaci odpadů, zajistit skládky a odvoz přebytečného materiálu, úklid staveniště a jeho nejbližšího okolí v případě jeho znečištění v důsledku provádění Díla, </w:t>
      </w:r>
      <w:proofErr w:type="gramStart"/>
      <w:r w:rsidRPr="001A60D2">
        <w:rPr>
          <w:lang w:val="cs-CZ" w:eastAsia="en-US"/>
        </w:rPr>
        <w:t>apod.)(dále</w:t>
      </w:r>
      <w:proofErr w:type="gramEnd"/>
      <w:r w:rsidRPr="001A60D2">
        <w:rPr>
          <w:lang w:val="cs-CZ" w:eastAsia="en-US"/>
        </w:rPr>
        <w:t xml:space="preserve"> jen „</w:t>
      </w:r>
      <w:r w:rsidRPr="001A60D2">
        <w:rPr>
          <w:b/>
          <w:lang w:val="cs-CZ" w:eastAsia="en-US"/>
        </w:rPr>
        <w:t>Související činnosti</w:t>
      </w:r>
      <w:r w:rsidRPr="001A60D2">
        <w:rPr>
          <w:lang w:val="cs-CZ" w:eastAsia="en-US"/>
        </w:rPr>
        <w:t>“).</w:t>
      </w:r>
    </w:p>
    <w:p w14:paraId="6CB109FC" w14:textId="77777777" w:rsidR="006F2B76" w:rsidRPr="001F3771" w:rsidRDefault="006F2B76" w:rsidP="00D931EF">
      <w:pPr>
        <w:pStyle w:val="Nadpis1"/>
        <w:rPr>
          <w:lang w:val="cs-CZ" w:eastAsia="en-US"/>
        </w:rPr>
      </w:pPr>
      <w:r w:rsidRPr="001F3771">
        <w:rPr>
          <w:lang w:val="cs-CZ" w:eastAsia="en-US"/>
        </w:rPr>
        <w:t>Místo plnění</w:t>
      </w:r>
    </w:p>
    <w:p w14:paraId="5ED8F903" w14:textId="279B42A4" w:rsidR="006F2B76" w:rsidRDefault="006F2B76" w:rsidP="00D931EF">
      <w:pPr>
        <w:pStyle w:val="Nadpis2"/>
        <w:numPr>
          <w:ilvl w:val="0"/>
          <w:numId w:val="0"/>
        </w:numPr>
        <w:ind w:left="624"/>
        <w:rPr>
          <w:lang w:val="cs-CZ" w:eastAsia="en-US"/>
        </w:rPr>
      </w:pPr>
      <w:r w:rsidRPr="001F3771">
        <w:rPr>
          <w:lang w:val="cs-CZ" w:eastAsia="en-US"/>
        </w:rPr>
        <w:t xml:space="preserve">Místem plnění je </w:t>
      </w:r>
      <w:r>
        <w:rPr>
          <w:lang w:val="cs-CZ" w:eastAsia="en-US"/>
        </w:rPr>
        <w:t xml:space="preserve">areál ELI </w:t>
      </w:r>
      <w:proofErr w:type="spellStart"/>
      <w:r>
        <w:rPr>
          <w:lang w:val="cs-CZ" w:eastAsia="en-US"/>
        </w:rPr>
        <w:t>Beamlines</w:t>
      </w:r>
      <w:proofErr w:type="spellEnd"/>
      <w:r>
        <w:rPr>
          <w:lang w:val="cs-CZ" w:eastAsia="en-US"/>
        </w:rPr>
        <w:t xml:space="preserve"> na adrese Za Radnicí 835, Dolní Břežany, PSČ: 252 41, hala </w:t>
      </w:r>
      <w:r w:rsidR="0072025C">
        <w:rPr>
          <w:lang w:val="cs-CZ" w:eastAsia="en-US"/>
        </w:rPr>
        <w:t>E4</w:t>
      </w:r>
      <w:r>
        <w:rPr>
          <w:lang w:val="cs-CZ" w:eastAsia="en-US"/>
        </w:rPr>
        <w:t xml:space="preserve"> v</w:t>
      </w:r>
      <w:r w:rsidR="0072025C">
        <w:rPr>
          <w:lang w:val="cs-CZ" w:eastAsia="en-US"/>
        </w:rPr>
        <w:t> 2P</w:t>
      </w:r>
      <w:r>
        <w:rPr>
          <w:lang w:val="cs-CZ" w:eastAsia="en-US"/>
        </w:rPr>
        <w:t>P  budovy SO.02 – Laserová hala</w:t>
      </w:r>
      <w:r w:rsidRPr="001F3771">
        <w:rPr>
          <w:lang w:val="cs-CZ" w:eastAsia="en-US"/>
        </w:rPr>
        <w:t>.</w:t>
      </w:r>
    </w:p>
    <w:p w14:paraId="44D5DAA8" w14:textId="77777777" w:rsidR="006F2B76" w:rsidRDefault="006F2B76" w:rsidP="001E161C">
      <w:pPr>
        <w:pStyle w:val="Nadpis1"/>
        <w:rPr>
          <w:lang w:val="cs-CZ" w:eastAsia="en-US"/>
        </w:rPr>
      </w:pPr>
      <w:r>
        <w:rPr>
          <w:lang w:val="cs-CZ" w:eastAsia="en-US"/>
        </w:rPr>
        <w:lastRenderedPageBreak/>
        <w:t>SPOLUPŮSOBENÍ OBJEDNATELE</w:t>
      </w:r>
    </w:p>
    <w:p w14:paraId="5B322E74" w14:textId="77777777" w:rsidR="006F2B76" w:rsidRDefault="006F2B76" w:rsidP="004E32BD">
      <w:pPr>
        <w:pStyle w:val="Nadpis2"/>
        <w:rPr>
          <w:lang w:val="cs-CZ" w:eastAsia="en-US"/>
        </w:rPr>
      </w:pPr>
      <w:r>
        <w:rPr>
          <w:lang w:val="cs-CZ" w:eastAsia="en-US"/>
        </w:rPr>
        <w:t xml:space="preserve">Objednatel zajistí na své náklady přípojky </w:t>
      </w:r>
      <w:proofErr w:type="spellStart"/>
      <w:proofErr w:type="gramStart"/>
      <w:r>
        <w:rPr>
          <w:lang w:val="cs-CZ" w:eastAsia="en-US"/>
        </w:rPr>
        <w:t>el</w:t>
      </w:r>
      <w:proofErr w:type="gramEnd"/>
      <w:r>
        <w:rPr>
          <w:lang w:val="cs-CZ" w:eastAsia="en-US"/>
        </w:rPr>
        <w:t>.</w:t>
      </w:r>
      <w:proofErr w:type="gramStart"/>
      <w:r>
        <w:rPr>
          <w:lang w:val="cs-CZ" w:eastAsia="en-US"/>
        </w:rPr>
        <w:t>energie</w:t>
      </w:r>
      <w:proofErr w:type="spellEnd"/>
      <w:proofErr w:type="gramEnd"/>
      <w:r>
        <w:rPr>
          <w:lang w:val="cs-CZ" w:eastAsia="en-US"/>
        </w:rPr>
        <w:t xml:space="preserve"> (200V+380V) a vody na místo realizace v halách a také k pracovnímu stanu na zařízení staveniště.</w:t>
      </w:r>
    </w:p>
    <w:p w14:paraId="2F2D06A9" w14:textId="77777777" w:rsidR="006F2B76" w:rsidRDefault="006F2B76" w:rsidP="001E161C">
      <w:pPr>
        <w:pStyle w:val="Nadpis2"/>
        <w:rPr>
          <w:lang w:val="cs-CZ" w:eastAsia="en-US"/>
        </w:rPr>
      </w:pPr>
      <w:r>
        <w:rPr>
          <w:lang w:val="cs-CZ" w:eastAsia="en-US"/>
        </w:rPr>
        <w:t>Objednatel zajistí ve spolupráci se Zhotovitelem průběžné čištění prostor od nečistot, které vzniknou při realizaci prací.</w:t>
      </w:r>
    </w:p>
    <w:p w14:paraId="0AB91061" w14:textId="7E00D865" w:rsidR="00066BD7" w:rsidRDefault="006F2B76" w:rsidP="00B556D6">
      <w:pPr>
        <w:pStyle w:val="Nadpis2"/>
        <w:rPr>
          <w:lang w:val="cs-CZ" w:eastAsia="en-US"/>
        </w:rPr>
      </w:pPr>
      <w:r>
        <w:rPr>
          <w:lang w:val="cs-CZ" w:eastAsia="en-US"/>
        </w:rPr>
        <w:t xml:space="preserve">Objednatel zajistí prostor pro </w:t>
      </w:r>
      <w:r w:rsidR="00EA33DC">
        <w:rPr>
          <w:lang w:val="cs-CZ" w:eastAsia="en-US"/>
        </w:rPr>
        <w:t xml:space="preserve">převlékání </w:t>
      </w:r>
      <w:r>
        <w:rPr>
          <w:lang w:val="cs-CZ" w:eastAsia="en-US"/>
        </w:rPr>
        <w:t xml:space="preserve">montážních pracovníků </w:t>
      </w:r>
      <w:r w:rsidR="00066BD7">
        <w:rPr>
          <w:lang w:val="cs-CZ" w:eastAsia="en-US"/>
        </w:rPr>
        <w:t xml:space="preserve">Zhotovitele </w:t>
      </w:r>
      <w:r>
        <w:rPr>
          <w:lang w:val="cs-CZ" w:eastAsia="en-US"/>
        </w:rPr>
        <w:t>a uskladnění drobného montážního materiálu o ploše cca 15-</w:t>
      </w:r>
      <w:smartTag w:uri="urn:schemas-microsoft-com:office:smarttags" w:element="metricconverter">
        <w:smartTagPr>
          <w:attr w:name="ProductID" w:val="20 m2"/>
        </w:smartTagPr>
        <w:r>
          <w:rPr>
            <w:lang w:val="cs-CZ" w:eastAsia="en-US"/>
          </w:rPr>
          <w:t>20 m2</w:t>
        </w:r>
      </w:smartTag>
      <w:r>
        <w:rPr>
          <w:lang w:val="cs-CZ" w:eastAsia="en-US"/>
        </w:rPr>
        <w:t>.</w:t>
      </w:r>
      <w:r w:rsidR="007D7C4C">
        <w:rPr>
          <w:lang w:val="cs-CZ" w:eastAsia="en-US"/>
        </w:rPr>
        <w:t xml:space="preserve"> </w:t>
      </w:r>
    </w:p>
    <w:p w14:paraId="6D655829" w14:textId="51057742" w:rsidR="006F2B76" w:rsidRDefault="00274930" w:rsidP="00B556D6">
      <w:pPr>
        <w:pStyle w:val="Nadpis2"/>
        <w:rPr>
          <w:lang w:val="cs-CZ" w:eastAsia="en-US"/>
        </w:rPr>
      </w:pPr>
      <w:r>
        <w:rPr>
          <w:lang w:val="cs-CZ" w:eastAsia="en-US"/>
        </w:rPr>
        <w:t xml:space="preserve">Objednatel </w:t>
      </w:r>
      <w:r w:rsidR="007D7C4C">
        <w:rPr>
          <w:lang w:val="cs-CZ" w:eastAsia="en-US"/>
        </w:rPr>
        <w:t xml:space="preserve">též </w:t>
      </w:r>
      <w:r w:rsidR="006F2B76">
        <w:rPr>
          <w:lang w:val="cs-CZ" w:eastAsia="en-US"/>
        </w:rPr>
        <w:t xml:space="preserve"> zajistí možnost užívání sociálního zázemí </w:t>
      </w:r>
      <w:r>
        <w:rPr>
          <w:lang w:val="cs-CZ" w:eastAsia="en-US"/>
        </w:rPr>
        <w:t xml:space="preserve"> pracovníky Zhotovitele</w:t>
      </w:r>
      <w:r w:rsidR="006F2B76">
        <w:rPr>
          <w:lang w:val="cs-CZ" w:eastAsia="en-US"/>
        </w:rPr>
        <w:t>.</w:t>
      </w:r>
    </w:p>
    <w:p w14:paraId="63F403C5" w14:textId="63608F91" w:rsidR="006F2B76" w:rsidRDefault="002B5DE5" w:rsidP="00501D58">
      <w:pPr>
        <w:pStyle w:val="Zkladntext"/>
        <w:ind w:left="567" w:hanging="567"/>
        <w:rPr>
          <w:lang w:val="cs-CZ" w:eastAsia="en-US"/>
        </w:rPr>
      </w:pPr>
      <w:r w:rsidRPr="002B5DE5">
        <w:rPr>
          <w:sz w:val="20"/>
          <w:szCs w:val="20"/>
          <w:lang w:val="cs-CZ" w:eastAsia="en-US"/>
        </w:rPr>
        <w:t>3.5</w:t>
      </w:r>
      <w:r>
        <w:rPr>
          <w:lang w:val="cs-CZ" w:eastAsia="en-US"/>
        </w:rPr>
        <w:tab/>
      </w:r>
      <w:r w:rsidR="006F2B76">
        <w:rPr>
          <w:lang w:val="cs-CZ" w:eastAsia="en-US"/>
        </w:rPr>
        <w:t>Objednatel zajistí</w:t>
      </w:r>
      <w:r>
        <w:rPr>
          <w:lang w:val="cs-CZ" w:eastAsia="en-US"/>
        </w:rPr>
        <w:t xml:space="preserve"> pracovníkům Zhotovitele </w:t>
      </w:r>
      <w:r w:rsidR="006F2B76">
        <w:rPr>
          <w:lang w:val="cs-CZ" w:eastAsia="en-US"/>
        </w:rPr>
        <w:t xml:space="preserve"> vstup do objektu</w:t>
      </w:r>
      <w:r w:rsidR="00300695">
        <w:rPr>
          <w:lang w:val="cs-CZ" w:eastAsia="en-US"/>
        </w:rPr>
        <w:t xml:space="preserve"> Objednatele </w:t>
      </w:r>
      <w:r w:rsidR="006F2B76">
        <w:rPr>
          <w:lang w:val="cs-CZ" w:eastAsia="en-US"/>
        </w:rPr>
        <w:t xml:space="preserve"> a do montážní z</w:t>
      </w:r>
      <w:r>
        <w:rPr>
          <w:lang w:val="cs-CZ" w:eastAsia="en-US"/>
        </w:rPr>
        <w:t>ó</w:t>
      </w:r>
      <w:r w:rsidR="006F2B76">
        <w:rPr>
          <w:lang w:val="cs-CZ" w:eastAsia="en-US"/>
        </w:rPr>
        <w:t>ny včetně přístupových cest</w:t>
      </w:r>
      <w:r w:rsidR="00ED04CC">
        <w:rPr>
          <w:lang w:val="cs-CZ" w:eastAsia="en-US"/>
        </w:rPr>
        <w:t>.</w:t>
      </w:r>
      <w:r w:rsidR="006F2B76">
        <w:rPr>
          <w:lang w:val="cs-CZ" w:eastAsia="en-US"/>
        </w:rPr>
        <w:t xml:space="preserve"> </w:t>
      </w:r>
      <w:r w:rsidR="00300695">
        <w:rPr>
          <w:lang w:val="cs-CZ" w:eastAsia="en-US"/>
        </w:rPr>
        <w:t>D</w:t>
      </w:r>
      <w:r>
        <w:rPr>
          <w:lang w:val="cs-CZ" w:eastAsia="en-US"/>
        </w:rPr>
        <w:t xml:space="preserve">ále </w:t>
      </w:r>
      <w:r w:rsidR="006F2B76">
        <w:rPr>
          <w:lang w:val="cs-CZ" w:eastAsia="en-US"/>
        </w:rPr>
        <w:t xml:space="preserve">vymezí transportní cesty a podmínky pro užívání prostředků vertikální </w:t>
      </w:r>
      <w:proofErr w:type="spellStart"/>
      <w:r w:rsidR="006F2B76">
        <w:rPr>
          <w:lang w:val="cs-CZ" w:eastAsia="en-US"/>
        </w:rPr>
        <w:t>vnitroobjektové</w:t>
      </w:r>
      <w:proofErr w:type="spellEnd"/>
      <w:r w:rsidR="006F2B76">
        <w:rPr>
          <w:lang w:val="cs-CZ" w:eastAsia="en-US"/>
        </w:rPr>
        <w:t xml:space="preserve"> přepravy</w:t>
      </w:r>
      <w:r w:rsidR="00B22123">
        <w:rPr>
          <w:lang w:val="cs-CZ" w:eastAsia="en-US"/>
        </w:rPr>
        <w:t xml:space="preserve"> v objektu Objednatele.</w:t>
      </w:r>
    </w:p>
    <w:p w14:paraId="2341858B" w14:textId="16729025" w:rsidR="006F2B76" w:rsidRPr="008563C9" w:rsidRDefault="00F2769C" w:rsidP="00501D58">
      <w:pPr>
        <w:pStyle w:val="Zkladntext"/>
        <w:ind w:left="567" w:hanging="567"/>
        <w:rPr>
          <w:lang w:val="cs-CZ" w:eastAsia="en-US"/>
        </w:rPr>
      </w:pPr>
      <w:r>
        <w:rPr>
          <w:sz w:val="20"/>
          <w:szCs w:val="20"/>
          <w:lang w:val="cs-CZ" w:eastAsia="en-US"/>
        </w:rPr>
        <w:t>3.6</w:t>
      </w:r>
      <w:r>
        <w:rPr>
          <w:sz w:val="20"/>
          <w:szCs w:val="20"/>
          <w:lang w:val="cs-CZ" w:eastAsia="en-US"/>
        </w:rPr>
        <w:tab/>
      </w:r>
      <w:r w:rsidR="006F2B76">
        <w:rPr>
          <w:lang w:val="cs-CZ" w:eastAsia="en-US"/>
        </w:rPr>
        <w:t xml:space="preserve">Objednatel proškolí všechny pracovníky </w:t>
      </w:r>
      <w:r>
        <w:rPr>
          <w:lang w:val="cs-CZ" w:eastAsia="en-US"/>
        </w:rPr>
        <w:t>Z</w:t>
      </w:r>
      <w:r w:rsidR="006F2B76">
        <w:rPr>
          <w:lang w:val="cs-CZ" w:eastAsia="en-US"/>
        </w:rPr>
        <w:t>hotovitele o specifických podmínkách pohybu po objektu, BOZP a požární ochrany.</w:t>
      </w:r>
    </w:p>
    <w:p w14:paraId="23ACEB55" w14:textId="77777777" w:rsidR="006F2B76" w:rsidRDefault="006F2B76" w:rsidP="004148AF">
      <w:pPr>
        <w:pStyle w:val="Nadpis1"/>
        <w:rPr>
          <w:lang w:val="cs-CZ" w:eastAsia="en-US"/>
        </w:rPr>
      </w:pPr>
      <w:r>
        <w:rPr>
          <w:lang w:val="cs-CZ" w:eastAsia="en-US"/>
        </w:rPr>
        <w:t>doba plnění</w:t>
      </w:r>
    </w:p>
    <w:p w14:paraId="3BCCDA72" w14:textId="632AE6A7" w:rsidR="006F2B76" w:rsidRDefault="006F2B76" w:rsidP="004E32BD">
      <w:pPr>
        <w:pStyle w:val="Zkladntext"/>
        <w:spacing w:after="0"/>
        <w:ind w:left="709"/>
        <w:rPr>
          <w:lang w:val="cs-CZ" w:eastAsia="en-US"/>
        </w:rPr>
      </w:pPr>
      <w:r>
        <w:rPr>
          <w:lang w:val="cs-CZ" w:eastAsia="en-US"/>
        </w:rPr>
        <w:t xml:space="preserve">Dílo je rozděleno do </w:t>
      </w:r>
      <w:r w:rsidR="007721BA">
        <w:rPr>
          <w:lang w:val="cs-CZ" w:eastAsia="en-US"/>
        </w:rPr>
        <w:t>2</w:t>
      </w:r>
      <w:r>
        <w:rPr>
          <w:lang w:val="cs-CZ" w:eastAsia="en-US"/>
        </w:rPr>
        <w:t xml:space="preserve"> částí uvedených níže. Zhotovitel je povinen provést části  Díla a Související činnosti v těchto termínech:</w:t>
      </w:r>
    </w:p>
    <w:p w14:paraId="3CE51497" w14:textId="77777777" w:rsidR="006F2B76" w:rsidRDefault="006F2B76" w:rsidP="0027475B">
      <w:pPr>
        <w:pStyle w:val="Zkladntext"/>
        <w:spacing w:after="0"/>
        <w:ind w:left="1418"/>
        <w:rPr>
          <w:lang w:val="cs-CZ" w:eastAsia="en-US"/>
        </w:rPr>
      </w:pPr>
    </w:p>
    <w:p w14:paraId="0A25CEBD" w14:textId="7C23BE28" w:rsidR="006F2B76" w:rsidRDefault="006F2B76" w:rsidP="00FC5EF1">
      <w:pPr>
        <w:numPr>
          <w:ilvl w:val="1"/>
          <w:numId w:val="49"/>
        </w:numPr>
        <w:spacing w:after="0" w:line="240" w:lineRule="auto"/>
        <w:jc w:val="left"/>
        <w:rPr>
          <w:rFonts w:eastAsia="Times New Roman"/>
          <w:lang w:val="cs-CZ"/>
        </w:rPr>
      </w:pPr>
      <w:r>
        <w:rPr>
          <w:lang w:val="cs-CZ"/>
        </w:rPr>
        <w:t xml:space="preserve">dokončení </w:t>
      </w:r>
      <w:r w:rsidR="00BF1C06">
        <w:rPr>
          <w:lang w:val="cs-CZ"/>
        </w:rPr>
        <w:t xml:space="preserve">realizační dokumentace stavby </w:t>
      </w:r>
      <w:r w:rsidR="00447E86">
        <w:rPr>
          <w:lang w:val="cs-CZ"/>
        </w:rPr>
        <w:t xml:space="preserve">a dokončení </w:t>
      </w:r>
      <w:r w:rsidR="008C099A">
        <w:rPr>
          <w:lang w:val="cs-CZ"/>
        </w:rPr>
        <w:t xml:space="preserve">plánu kvality </w:t>
      </w:r>
      <w:r w:rsidR="00BF1C06">
        <w:rPr>
          <w:lang w:val="cs-CZ"/>
        </w:rPr>
        <w:t>do 2 týdnů ode dne podpisu smlouvy oběma smluvními stranami;</w:t>
      </w:r>
    </w:p>
    <w:p w14:paraId="212F2D12" w14:textId="70DE79DF" w:rsidR="006F2B76" w:rsidRDefault="00392BD5" w:rsidP="00FC5EF1">
      <w:pPr>
        <w:numPr>
          <w:ilvl w:val="1"/>
          <w:numId w:val="49"/>
        </w:numPr>
        <w:spacing w:after="0" w:line="240" w:lineRule="auto"/>
        <w:jc w:val="left"/>
        <w:rPr>
          <w:rFonts w:eastAsia="Times New Roman"/>
          <w:lang w:val="cs-CZ"/>
        </w:rPr>
      </w:pPr>
      <w:r>
        <w:rPr>
          <w:lang w:val="cs-CZ"/>
        </w:rPr>
        <w:t xml:space="preserve">realizace a dokončení </w:t>
      </w:r>
      <w:r w:rsidR="008C099A">
        <w:rPr>
          <w:lang w:val="cs-CZ"/>
        </w:rPr>
        <w:t>D</w:t>
      </w:r>
      <w:r>
        <w:rPr>
          <w:lang w:val="cs-CZ"/>
        </w:rPr>
        <w:t xml:space="preserve">íla </w:t>
      </w:r>
      <w:r w:rsidR="005F6C33">
        <w:rPr>
          <w:lang w:val="cs-CZ"/>
        </w:rPr>
        <w:t>do 8 týdnů ode dne podpisu smlouvy oběma smluvními stranami</w:t>
      </w:r>
    </w:p>
    <w:p w14:paraId="712BBE79" w14:textId="77777777" w:rsidR="006F2B76" w:rsidRDefault="006F2B76" w:rsidP="004148AF">
      <w:pPr>
        <w:pStyle w:val="Zkladntext"/>
        <w:spacing w:after="0"/>
        <w:rPr>
          <w:lang w:val="cs-CZ" w:eastAsia="en-US"/>
        </w:rPr>
      </w:pPr>
    </w:p>
    <w:p w14:paraId="363723BD" w14:textId="04CA8B9A" w:rsidR="006F2B76" w:rsidRDefault="006F2B76" w:rsidP="004148AF">
      <w:pPr>
        <w:pStyle w:val="Zkladntext"/>
        <w:spacing w:after="0"/>
        <w:rPr>
          <w:lang w:val="cs-CZ" w:eastAsia="en-US"/>
        </w:rPr>
      </w:pPr>
      <w:r>
        <w:rPr>
          <w:lang w:val="cs-CZ" w:eastAsia="en-US"/>
        </w:rPr>
        <w:t xml:space="preserve">Zhotovitel je povinen předat kompletní Dílo </w:t>
      </w:r>
      <w:r w:rsidR="008C099A">
        <w:rPr>
          <w:lang w:val="cs-CZ" w:eastAsia="en-US"/>
        </w:rPr>
        <w:t xml:space="preserve">včetně realizační dokumentace stavby </w:t>
      </w:r>
      <w:r>
        <w:rPr>
          <w:lang w:val="cs-CZ" w:eastAsia="en-US"/>
        </w:rPr>
        <w:t>do 14</w:t>
      </w:r>
      <w:r w:rsidR="008C099A">
        <w:rPr>
          <w:lang w:val="cs-CZ" w:eastAsia="en-US"/>
        </w:rPr>
        <w:t xml:space="preserve"> dnů od dokončení Díla dle čl. 4 b. této Smlouvy</w:t>
      </w:r>
      <w:r>
        <w:rPr>
          <w:lang w:val="cs-CZ" w:eastAsia="en-US"/>
        </w:rPr>
        <w:t xml:space="preserve"> a Souvisejících činností. </w:t>
      </w:r>
    </w:p>
    <w:p w14:paraId="7925F283" w14:textId="77777777" w:rsidR="006F2B76" w:rsidRPr="004E32BD" w:rsidRDefault="006F2B76" w:rsidP="004E32BD">
      <w:pPr>
        <w:pStyle w:val="Nadpis1"/>
        <w:rPr>
          <w:lang w:val="cs-CZ" w:eastAsia="en-US"/>
        </w:rPr>
      </w:pPr>
      <w:r w:rsidRPr="004E32BD">
        <w:rPr>
          <w:lang w:val="cs-CZ" w:eastAsia="en-US"/>
        </w:rPr>
        <w:t>KVALITA</w:t>
      </w:r>
      <w:r>
        <w:rPr>
          <w:lang w:val="cs-CZ" w:eastAsia="en-US"/>
        </w:rPr>
        <w:t xml:space="preserve"> </w:t>
      </w:r>
      <w:r w:rsidRPr="004E32BD">
        <w:rPr>
          <w:lang w:val="cs-CZ" w:eastAsia="en-US"/>
        </w:rPr>
        <w:t>A</w:t>
      </w:r>
      <w:r>
        <w:rPr>
          <w:lang w:val="cs-CZ" w:eastAsia="en-US"/>
        </w:rPr>
        <w:t xml:space="preserve"> </w:t>
      </w:r>
      <w:r w:rsidRPr="004E32BD">
        <w:rPr>
          <w:kern w:val="24"/>
          <w:lang w:val="cs-CZ" w:eastAsia="en-US"/>
        </w:rPr>
        <w:t>ZPŮSOB PLNĚNÍ</w:t>
      </w:r>
    </w:p>
    <w:p w14:paraId="3FD59097" w14:textId="77777777" w:rsidR="006F2B76" w:rsidRDefault="006F2B76" w:rsidP="00A922A2">
      <w:pPr>
        <w:pStyle w:val="Nadpis2"/>
        <w:rPr>
          <w:lang w:val="cs-CZ" w:eastAsia="en-US"/>
        </w:rPr>
      </w:pPr>
      <w:r w:rsidRPr="00BD1D8C">
        <w:rPr>
          <w:lang w:val="cs-CZ" w:eastAsia="en-US"/>
        </w:rPr>
        <w:t xml:space="preserve">Zhotovitel </w:t>
      </w:r>
      <w:r>
        <w:rPr>
          <w:lang w:val="cs-CZ" w:eastAsia="en-US"/>
        </w:rPr>
        <w:t>je povinen provést Dílo a Související činnosti s odbornou péčí, řádně a včas</w:t>
      </w:r>
      <w:r w:rsidRPr="00BD1D8C">
        <w:rPr>
          <w:lang w:val="cs-CZ" w:eastAsia="en-US"/>
        </w:rPr>
        <w:t>, v souladu s</w:t>
      </w:r>
      <w:r>
        <w:rPr>
          <w:lang w:val="cs-CZ" w:eastAsia="en-US"/>
        </w:rPr>
        <w:t> obecně závaznými právními předpisy, aplikovatelnými technickými normami, oborovými normami</w:t>
      </w:r>
      <w:r w:rsidRPr="00BD1D8C">
        <w:rPr>
          <w:lang w:val="cs-CZ" w:eastAsia="en-US"/>
        </w:rPr>
        <w:t xml:space="preserve"> a </w:t>
      </w:r>
      <w:r>
        <w:rPr>
          <w:lang w:val="cs-CZ" w:eastAsia="en-US"/>
        </w:rPr>
        <w:t>předpisy</w:t>
      </w:r>
      <w:r w:rsidRPr="00BD1D8C">
        <w:rPr>
          <w:lang w:val="cs-CZ" w:eastAsia="en-US"/>
        </w:rPr>
        <w:t>.</w:t>
      </w:r>
    </w:p>
    <w:p w14:paraId="7F18B436" w14:textId="6DA417D8" w:rsidR="006F2B76" w:rsidRDefault="006F2B76" w:rsidP="00A922A2">
      <w:pPr>
        <w:pStyle w:val="Nadpis2"/>
        <w:rPr>
          <w:lang w:val="cs-CZ" w:eastAsia="en-US"/>
        </w:rPr>
      </w:pPr>
      <w:r>
        <w:rPr>
          <w:lang w:val="cs-CZ" w:eastAsia="en-US"/>
        </w:rPr>
        <w:t xml:space="preserve">Zhotovitel bere na vědomí, že Dílo je povinen provést v čistých prostorách podle ČSN EN ISO 14644 – ISO </w:t>
      </w:r>
      <w:smartTag w:uri="urn:schemas-microsoft-com:office:smarttags" w:element="metricconverter">
        <w:smartTagPr>
          <w:attr w:name="ProductID" w:val="2586 a"/>
        </w:smartTagPr>
        <w:r>
          <w:rPr>
            <w:lang w:val="cs-CZ" w:eastAsia="en-US"/>
          </w:rPr>
          <w:t>7 a</w:t>
        </w:r>
      </w:smartTag>
      <w:r>
        <w:rPr>
          <w:lang w:val="cs-CZ" w:eastAsia="en-US"/>
        </w:rPr>
        <w:t xml:space="preserve"> 8. Zhotovitel je povinen se při provádění Díla řídit oboustranně schválenými technologickými postupy a činit opatření, která jsou uvedena v </w:t>
      </w:r>
      <w:r w:rsidRPr="00D45A3A">
        <w:rPr>
          <w:u w:val="single"/>
          <w:lang w:val="cs-CZ" w:eastAsia="en-US"/>
        </w:rPr>
        <w:t xml:space="preserve">Příloze </w:t>
      </w:r>
      <w:r>
        <w:rPr>
          <w:u w:val="single"/>
          <w:lang w:val="cs-CZ" w:eastAsia="en-US"/>
        </w:rPr>
        <w:t xml:space="preserve">2 </w:t>
      </w:r>
      <w:r>
        <w:rPr>
          <w:lang w:val="cs-CZ" w:eastAsia="en-US"/>
        </w:rPr>
        <w:t>(</w:t>
      </w:r>
      <w:r w:rsidR="00A55ED3" w:rsidRPr="00A55ED3">
        <w:rPr>
          <w:i/>
          <w:lang w:val="cs-CZ" w:eastAsia="en-US"/>
        </w:rPr>
        <w:t>Plán kvality</w:t>
      </w:r>
      <w:r>
        <w:rPr>
          <w:lang w:val="cs-CZ" w:eastAsia="en-US"/>
        </w:rPr>
        <w:t>) této Smlouvy.</w:t>
      </w:r>
    </w:p>
    <w:p w14:paraId="71C68722" w14:textId="77777777" w:rsidR="006F2B76" w:rsidRPr="00544193" w:rsidRDefault="006F2B76" w:rsidP="00A922A2">
      <w:pPr>
        <w:pStyle w:val="Nadpis2"/>
        <w:rPr>
          <w:lang w:val="cs-CZ" w:eastAsia="en-US"/>
        </w:rPr>
      </w:pPr>
      <w:r>
        <w:rPr>
          <w:lang w:val="cs-CZ" w:eastAsia="en-US"/>
        </w:rPr>
        <w:t xml:space="preserve">Zhotovitel postupuje při provádění Díla a Souvisejících činností samostatně, ledaže mu Objednatel v konkrétních případech udělí pokyny. V takovém případě je Zhotovitel povinen </w:t>
      </w:r>
      <w:r w:rsidRPr="00D31A16">
        <w:rPr>
          <w:lang w:val="cs-CZ" w:eastAsia="en-US"/>
        </w:rPr>
        <w:t xml:space="preserve">řídit se </w:t>
      </w:r>
      <w:r>
        <w:rPr>
          <w:lang w:val="cs-CZ" w:eastAsia="en-US"/>
        </w:rPr>
        <w:t>těmito</w:t>
      </w:r>
      <w:r w:rsidRPr="00D31A16">
        <w:rPr>
          <w:lang w:val="cs-CZ" w:eastAsia="en-US"/>
        </w:rPr>
        <w:t xml:space="preserve"> pokyny </w:t>
      </w:r>
      <w:r>
        <w:rPr>
          <w:lang w:val="cs-CZ" w:eastAsia="en-US"/>
        </w:rPr>
        <w:t>Objednatele</w:t>
      </w:r>
      <w:r w:rsidRPr="00D31A16">
        <w:rPr>
          <w:lang w:val="cs-CZ" w:eastAsia="en-US"/>
        </w:rPr>
        <w:t xml:space="preserve">. Pokud </w:t>
      </w:r>
      <w:r>
        <w:rPr>
          <w:lang w:val="cs-CZ" w:eastAsia="en-US"/>
        </w:rPr>
        <w:t>Zhotovitel</w:t>
      </w:r>
      <w:r w:rsidRPr="00D31A16">
        <w:rPr>
          <w:lang w:val="cs-CZ" w:eastAsia="en-US"/>
        </w:rPr>
        <w:t xml:space="preserve"> zjistí nebo při vynaložení odborné péče měl zjistit, že pokyny jsou nevhodné</w:t>
      </w:r>
      <w:r>
        <w:rPr>
          <w:lang w:val="cs-CZ" w:eastAsia="en-US"/>
        </w:rPr>
        <w:t xml:space="preserve"> či protiprávní</w:t>
      </w:r>
      <w:r w:rsidRPr="00D31A16">
        <w:rPr>
          <w:lang w:val="cs-CZ" w:eastAsia="en-US"/>
        </w:rPr>
        <w:t xml:space="preserve">, je povinen </w:t>
      </w:r>
      <w:r>
        <w:rPr>
          <w:lang w:val="cs-CZ" w:eastAsia="en-US"/>
        </w:rPr>
        <w:t xml:space="preserve">Objednatele </w:t>
      </w:r>
      <w:r w:rsidRPr="00544193">
        <w:rPr>
          <w:lang w:val="cs-CZ" w:eastAsia="en-US"/>
        </w:rPr>
        <w:t>na nevhodnost či protiprávnost pokynů upozornit.</w:t>
      </w:r>
    </w:p>
    <w:p w14:paraId="683B0595" w14:textId="77777777" w:rsidR="006F2B76" w:rsidRPr="00544193" w:rsidRDefault="006F2B76" w:rsidP="007A7788">
      <w:pPr>
        <w:pStyle w:val="Nadpis2"/>
        <w:rPr>
          <w:lang w:val="cs-CZ" w:eastAsia="en-US"/>
        </w:rPr>
      </w:pPr>
      <w:r w:rsidRPr="00544193">
        <w:rPr>
          <w:lang w:val="cs-CZ" w:eastAsia="en-US"/>
        </w:rPr>
        <w:lastRenderedPageBreak/>
        <w:t>Zhotovitel je povinen vést v souladu s obecně závaznými právními předpisy stavební deník ohledně provádění Díla.</w:t>
      </w:r>
      <w:r>
        <w:rPr>
          <w:lang w:val="cs-CZ" w:eastAsia="en-US"/>
        </w:rPr>
        <w:t xml:space="preserve"> </w:t>
      </w:r>
      <w:r w:rsidRPr="00544193">
        <w:rPr>
          <w:lang w:val="cs-CZ" w:eastAsia="en-US"/>
        </w:rPr>
        <w:t>Během pracovní doby musí být deník trvale přístupný. Povinnost vést deník končí odstraněním všech vad a nedodělků Díla. Stavební deník bude uložen v místě provádění Díla.</w:t>
      </w:r>
    </w:p>
    <w:p w14:paraId="3B520410" w14:textId="77777777" w:rsidR="006F2B76" w:rsidRPr="00544193" w:rsidRDefault="006F2B76" w:rsidP="00500616">
      <w:pPr>
        <w:pStyle w:val="Nadpis2"/>
        <w:rPr>
          <w:lang w:val="cs-CZ" w:eastAsia="en-US"/>
        </w:rPr>
      </w:pPr>
      <w:r w:rsidRPr="00544193">
        <w:rPr>
          <w:lang w:val="cs-CZ" w:eastAsia="en-US"/>
        </w:rPr>
        <w:t xml:space="preserve">Objednatel je oprávněn kdykoliv kontrolovat stav provádění Díla (včetně souvisejících činností) a zajišťovat na stavbě technický dozor. Objednatel je zejména oprávněn kontrolovat, zda je Dílo prováděno podle této Smlouvy, obecně závaznými právními předpisy, technickými normami a v souladu s případnými rozhodnutími veřejnoprávních orgánů. Za tímto účelem je Zhotovitel povinen poskytnout Objednateli veškerou součinnost. Vady a nedostatky zjištěné Objednatelem v průběhu provádění Díla budou zapsány do stavebního deníku. Nedohodnou-li se Strany na lhůtě, ve které mají být vady odstraněny, je Zhotovitel povinen tyto vady odstranit ve lhůtě určené Objednatelem. </w:t>
      </w:r>
    </w:p>
    <w:p w14:paraId="5472B8F8" w14:textId="77777777" w:rsidR="006F2B76" w:rsidRPr="00544193" w:rsidRDefault="006F2B76" w:rsidP="00186D86">
      <w:pPr>
        <w:pStyle w:val="Nadpis2"/>
        <w:rPr>
          <w:lang w:val="cs-CZ" w:eastAsia="en-US"/>
        </w:rPr>
      </w:pPr>
      <w:r w:rsidRPr="00544193">
        <w:rPr>
          <w:lang w:val="cs-CZ" w:eastAsia="en-US"/>
        </w:rPr>
        <w:t xml:space="preserve">Objednatel nebo technický dozor Objednatele jsou oprávněni dát pracovníkům Zhotovitele příkaz přerušit práce, </w:t>
      </w:r>
      <w:r w:rsidRPr="00967054">
        <w:rPr>
          <w:lang w:val="cs-CZ" w:eastAsia="en-US"/>
        </w:rPr>
        <w:t>pokud odpovědný orgán Zhotovitele není dosažitelný</w:t>
      </w:r>
      <w:r w:rsidRPr="00544193">
        <w:rPr>
          <w:lang w:val="cs-CZ" w:eastAsia="en-US"/>
        </w:rPr>
        <w:t xml:space="preserve"> a je-li ohrožena bezpečnost či životy a zdraví osob pracujících na Dílu nebo hrozí-li jiné vážné hospodářské škody.</w:t>
      </w:r>
      <w:r>
        <w:rPr>
          <w:lang w:val="cs-CZ" w:eastAsia="en-US"/>
        </w:rPr>
        <w:t xml:space="preserve"> Technický dozor Objednatele je OM </w:t>
      </w:r>
      <w:proofErr w:type="spellStart"/>
      <w:r>
        <w:rPr>
          <w:lang w:val="cs-CZ" w:eastAsia="en-US"/>
        </w:rPr>
        <w:t>Consulting</w:t>
      </w:r>
      <w:proofErr w:type="spellEnd"/>
      <w:r>
        <w:rPr>
          <w:lang w:val="cs-CZ" w:eastAsia="en-US"/>
        </w:rPr>
        <w:t xml:space="preserve"> s.r.o., Kaprova 42/14, PSČ 110 00 Praha 1, IČ 02154439.</w:t>
      </w:r>
    </w:p>
    <w:p w14:paraId="502EF628" w14:textId="77777777" w:rsidR="006F2B76" w:rsidRPr="009B5714" w:rsidRDefault="006F2B76" w:rsidP="009B5714">
      <w:pPr>
        <w:pStyle w:val="Nadpis2"/>
        <w:rPr>
          <w:lang w:val="cs-CZ" w:eastAsia="en-US"/>
        </w:rPr>
      </w:pPr>
      <w:r w:rsidRPr="00544193">
        <w:rPr>
          <w:lang w:val="cs-CZ" w:eastAsia="en-US"/>
        </w:rPr>
        <w:t xml:space="preserve">Zhotovitel je povinen vyzvat Objednatele ke kontrole částí Díla, které budou v dalším pracovním postupu zakryty nebo se stanou nepřístupnými. Výzva ke kontrole těchto částí Díla bude zapsána ve stavebním deníku nejméně </w:t>
      </w:r>
      <w:r>
        <w:rPr>
          <w:lang w:val="cs-CZ" w:eastAsia="en-US"/>
        </w:rPr>
        <w:t xml:space="preserve">jeden pracovní den </w:t>
      </w:r>
      <w:r w:rsidRPr="00544193">
        <w:rPr>
          <w:lang w:val="cs-CZ" w:eastAsia="en-US"/>
        </w:rPr>
        <w:t xml:space="preserve"> Nesplní-li Zhotovitel tuto povinnost, odkryje zakryté či nepřístupné části Díla na žádost Objednatele na svůj náklad. Objednatel je povinen zúčastnit se ve stanoveném termínu kontroly částí Díla, které mají být zakryty či se mají stát nepřístupnými. Neúčast Objednatele nebo technického dozoru Objednatele nebrání Zhotoviteli v pokračování provádění Díla (za předpokladu, že jsou podmínky v tomto odstavci splněny).</w:t>
      </w:r>
    </w:p>
    <w:p w14:paraId="34A6443C" w14:textId="77777777" w:rsidR="006F2B76" w:rsidRDefault="006F2B76" w:rsidP="001F3771">
      <w:pPr>
        <w:pStyle w:val="Nadpis1"/>
        <w:rPr>
          <w:lang w:val="cs-CZ" w:eastAsia="en-US"/>
        </w:rPr>
      </w:pPr>
      <w:r>
        <w:rPr>
          <w:lang w:val="cs-CZ" w:eastAsia="en-US"/>
        </w:rPr>
        <w:t>staveniště</w:t>
      </w:r>
    </w:p>
    <w:p w14:paraId="69947442" w14:textId="77777777" w:rsidR="006F2B76" w:rsidRPr="00EB4CC8" w:rsidRDefault="006F2B76" w:rsidP="00EB4CC8">
      <w:pPr>
        <w:pStyle w:val="Nadpis2"/>
        <w:rPr>
          <w:lang w:val="cs-CZ" w:eastAsia="en-US"/>
        </w:rPr>
      </w:pPr>
      <w:bookmarkStart w:id="0" w:name="_Toc305060648"/>
      <w:r w:rsidRPr="00A05CB7">
        <w:rPr>
          <w:lang w:val="cs-CZ" w:eastAsia="en-US"/>
        </w:rPr>
        <w:t xml:space="preserve">Zhotovitel je povinen převzít </w:t>
      </w:r>
      <w:r w:rsidRPr="00EB4CC8">
        <w:rPr>
          <w:lang w:val="cs-CZ" w:eastAsia="en-US"/>
        </w:rPr>
        <w:t>Staveniště na základě výzvy Objednatele do dvou (2) pracovních dnů od obdržení takové výzvy.</w:t>
      </w:r>
      <w:bookmarkEnd w:id="0"/>
      <w:r>
        <w:rPr>
          <w:lang w:val="cs-CZ" w:eastAsia="en-US"/>
        </w:rPr>
        <w:t xml:space="preserve"> </w:t>
      </w:r>
      <w:r>
        <w:rPr>
          <w:kern w:val="0"/>
          <w:lang w:val="cs-CZ"/>
        </w:rPr>
        <w:t xml:space="preserve">Objednatel je povinen Zhotovitele vyzvat k převzetí bez zbytečného odkladu po podpisu této Smlouvy. </w:t>
      </w:r>
      <w:r w:rsidRPr="00EB4CC8">
        <w:rPr>
          <w:lang w:val="cs-CZ" w:eastAsia="en-US"/>
        </w:rPr>
        <w:t>Objednatel a Zhotovitel, za účasti technického dozoru, podepíší v den převzetí staveniště protokol o předání a převzetí staveniště.</w:t>
      </w:r>
    </w:p>
    <w:p w14:paraId="7F3CE63C" w14:textId="77777777" w:rsidR="006F2B76" w:rsidRPr="00EB4CC8" w:rsidRDefault="006F2B76" w:rsidP="00EB4CC8">
      <w:pPr>
        <w:pStyle w:val="Nadpis2"/>
        <w:rPr>
          <w:lang w:val="cs-CZ" w:eastAsia="en-US"/>
        </w:rPr>
      </w:pPr>
      <w:r w:rsidRPr="00EB4CC8">
        <w:rPr>
          <w:lang w:val="cs-CZ" w:eastAsia="en-US"/>
        </w:rPr>
        <w:t>Zhotovitel převzetím staveniště potvrzuje, že je obeznámen se staveništěm i riziky na něm a přebírá a nese odpovědnost za svoji činnost, kterou může způsobit újmu Objednateli nebo třetím osobám, jakož i za přiměřenost, stabilitu a bezpečnost všeho, co bude prováděno na staveništi, včetně stavebních postupů a Díla.</w:t>
      </w:r>
    </w:p>
    <w:p w14:paraId="5E5978F7" w14:textId="77777777" w:rsidR="006F2B76" w:rsidRPr="006B1262" w:rsidRDefault="006F2B76" w:rsidP="006B1262">
      <w:pPr>
        <w:pStyle w:val="Nadpis2"/>
        <w:rPr>
          <w:lang w:val="cs-CZ" w:eastAsia="en-US"/>
        </w:rPr>
      </w:pPr>
      <w:bookmarkStart w:id="1" w:name="_Toc305061164"/>
      <w:r w:rsidRPr="006B1262">
        <w:rPr>
          <w:lang w:val="cs-CZ" w:eastAsia="en-US"/>
        </w:rPr>
        <w:t>Zhotovitel je povinen průběžně ze staveniště odstraňovat všechny druhy odpadů, stavební suti a nepotřebného materiálu</w:t>
      </w:r>
      <w:bookmarkEnd w:id="1"/>
      <w:r w:rsidRPr="006B1262">
        <w:rPr>
          <w:lang w:val="cs-CZ" w:eastAsia="en-US"/>
        </w:rPr>
        <w:t>.</w:t>
      </w:r>
    </w:p>
    <w:p w14:paraId="29828E99" w14:textId="77777777" w:rsidR="006F2B76" w:rsidRPr="006B1262" w:rsidRDefault="006F2B76" w:rsidP="006B1262">
      <w:pPr>
        <w:pStyle w:val="Nadpis2"/>
        <w:rPr>
          <w:lang w:val="cs-CZ" w:eastAsia="en-US"/>
        </w:rPr>
      </w:pPr>
      <w:bookmarkStart w:id="2" w:name="_Toc305061166"/>
      <w:r w:rsidRPr="006B1262">
        <w:rPr>
          <w:lang w:val="cs-CZ" w:eastAsia="en-US"/>
        </w:rPr>
        <w:t>Zhotovitel je povinen na základě zákona č. 133/1985 Sb., o požární ochraně, zajistit preventivní požární hlídku na požárně nebezpečných pracích v rozsahu daném uvedeným právním předpisem.</w:t>
      </w:r>
      <w:bookmarkEnd w:id="2"/>
    </w:p>
    <w:p w14:paraId="40DD8F1D" w14:textId="5E817195" w:rsidR="007721BA" w:rsidRPr="007721BA" w:rsidRDefault="006F2B76" w:rsidP="007721BA">
      <w:pPr>
        <w:pStyle w:val="Nadpis2"/>
        <w:rPr>
          <w:lang w:val="cs-CZ" w:eastAsia="en-US"/>
        </w:rPr>
      </w:pPr>
      <w:r w:rsidRPr="006B1262">
        <w:rPr>
          <w:lang w:val="cs-CZ" w:eastAsia="en-US"/>
        </w:rPr>
        <w:lastRenderedPageBreak/>
        <w:t>Zhotovitel</w:t>
      </w:r>
      <w:r>
        <w:rPr>
          <w:lang w:val="cs-CZ" w:eastAsia="en-US"/>
        </w:rPr>
        <w:t xml:space="preserve"> je povinen udržovat na s</w:t>
      </w:r>
      <w:r w:rsidRPr="006B1262">
        <w:rPr>
          <w:lang w:val="cs-CZ" w:eastAsia="en-US"/>
        </w:rPr>
        <w:t>taveništi pořádek.</w:t>
      </w:r>
      <w:r>
        <w:rPr>
          <w:lang w:val="cs-CZ" w:eastAsia="en-US"/>
        </w:rPr>
        <w:t xml:space="preserve"> </w:t>
      </w:r>
      <w:r w:rsidRPr="00EB4CC8">
        <w:rPr>
          <w:lang w:val="cs-CZ" w:eastAsia="en-US"/>
        </w:rPr>
        <w:t xml:space="preserve">Zhotovitel odpovídá za prostory staveniště nebo jeho </w:t>
      </w:r>
      <w:r>
        <w:rPr>
          <w:lang w:val="cs-CZ" w:eastAsia="en-US"/>
        </w:rPr>
        <w:t xml:space="preserve">příslušné </w:t>
      </w:r>
      <w:r w:rsidRPr="00EB4CC8">
        <w:rPr>
          <w:lang w:val="cs-CZ" w:eastAsia="en-US"/>
        </w:rPr>
        <w:t>části ode dne převzetí staveniště až do předání a převzetí</w:t>
      </w:r>
      <w:r w:rsidRPr="00A05CB7">
        <w:rPr>
          <w:lang w:val="cs-CZ" w:eastAsia="en-US"/>
        </w:rPr>
        <w:t xml:space="preserve"> Díla</w:t>
      </w:r>
      <w:r w:rsidR="007721BA">
        <w:rPr>
          <w:lang w:val="cs-CZ" w:eastAsia="en-US"/>
        </w:rPr>
        <w:t>.</w:t>
      </w:r>
    </w:p>
    <w:p w14:paraId="2FDBCDFD" w14:textId="77777777" w:rsidR="006F2B76" w:rsidRPr="006B1262" w:rsidRDefault="006F2B76" w:rsidP="001F3771">
      <w:pPr>
        <w:pStyle w:val="Nadpis1"/>
        <w:rPr>
          <w:lang w:val="cs-CZ" w:eastAsia="en-US"/>
        </w:rPr>
      </w:pPr>
      <w:r w:rsidRPr="006B1262">
        <w:rPr>
          <w:lang w:val="cs-CZ" w:eastAsia="en-US"/>
        </w:rPr>
        <w:t>autorský dozor</w:t>
      </w:r>
    </w:p>
    <w:p w14:paraId="1E7A3B2E" w14:textId="77777777" w:rsidR="006F2B76" w:rsidRPr="005C5A41" w:rsidRDefault="006F2B76" w:rsidP="005C5A41">
      <w:pPr>
        <w:pStyle w:val="Nadpis2"/>
        <w:numPr>
          <w:ilvl w:val="0"/>
          <w:numId w:val="0"/>
        </w:numPr>
        <w:ind w:left="624"/>
        <w:rPr>
          <w:lang w:val="cs-CZ" w:eastAsia="en-US"/>
        </w:rPr>
      </w:pPr>
      <w:bookmarkStart w:id="3" w:name="_Toc305061278"/>
      <w:r w:rsidRPr="006B1262">
        <w:rPr>
          <w:lang w:val="cs-CZ" w:eastAsia="en-US"/>
        </w:rPr>
        <w:t>Autorský dozo</w:t>
      </w:r>
      <w:r>
        <w:rPr>
          <w:lang w:val="cs-CZ" w:eastAsia="en-US"/>
        </w:rPr>
        <w:t>r je oprávněn činit záznamy do s</w:t>
      </w:r>
      <w:r w:rsidRPr="006B1262">
        <w:rPr>
          <w:lang w:val="cs-CZ" w:eastAsia="en-US"/>
        </w:rPr>
        <w:t>tavebního deníku, účastnit se kontrolních dnů a zkoušek a přejímek.</w:t>
      </w:r>
      <w:bookmarkEnd w:id="3"/>
      <w:r>
        <w:rPr>
          <w:lang w:val="cs-CZ" w:eastAsia="en-US"/>
        </w:rPr>
        <w:t xml:space="preserve"> Autorský dozor bude činit PBA INTERNATIONAL PRAGUE, spol. s.r.o., Thámova 137/16, 186 00 Praha 8.</w:t>
      </w:r>
    </w:p>
    <w:p w14:paraId="523D0623" w14:textId="77777777" w:rsidR="006F2B76" w:rsidRPr="00FE6D62" w:rsidRDefault="006F2B76" w:rsidP="001F3771">
      <w:pPr>
        <w:pStyle w:val="Nadpis1"/>
        <w:rPr>
          <w:lang w:val="cs-CZ" w:eastAsia="en-US"/>
        </w:rPr>
      </w:pPr>
      <w:r w:rsidRPr="006B1262">
        <w:rPr>
          <w:lang w:val="cs-CZ" w:eastAsia="en-US"/>
        </w:rPr>
        <w:t>Cena</w:t>
      </w:r>
      <w:r w:rsidRPr="00FE6D62">
        <w:rPr>
          <w:lang w:val="cs-CZ" w:eastAsia="en-US"/>
        </w:rPr>
        <w:t xml:space="preserve"> a platební podmínky</w:t>
      </w:r>
    </w:p>
    <w:p w14:paraId="0A214FEC" w14:textId="125C115A" w:rsidR="006F2B76" w:rsidRPr="00FE6D62" w:rsidRDefault="00CE5A9B" w:rsidP="001F3771">
      <w:pPr>
        <w:pStyle w:val="Nadpis2"/>
        <w:rPr>
          <w:lang w:val="cs-CZ" w:eastAsia="en-US"/>
        </w:rPr>
      </w:pPr>
      <w:r>
        <w:rPr>
          <w:lang w:val="cs-CZ" w:eastAsia="en-US"/>
        </w:rPr>
        <w:t>C</w:t>
      </w:r>
      <w:r w:rsidR="006F2B76" w:rsidRPr="00FE6D62">
        <w:rPr>
          <w:lang w:val="cs-CZ" w:eastAsia="en-US"/>
        </w:rPr>
        <w:t>ena za provedení Díla</w:t>
      </w:r>
      <w:r w:rsidR="006F2B76">
        <w:rPr>
          <w:lang w:val="cs-CZ" w:eastAsia="en-US"/>
        </w:rPr>
        <w:t xml:space="preserve"> a Souvisejících činností</w:t>
      </w:r>
      <w:r w:rsidR="006F2B76" w:rsidRPr="00FE6D62">
        <w:rPr>
          <w:lang w:val="cs-CZ" w:eastAsia="en-US"/>
        </w:rPr>
        <w:t xml:space="preserve"> </w:t>
      </w:r>
      <w:r w:rsidR="003E4418">
        <w:rPr>
          <w:lang w:val="cs-CZ" w:eastAsia="en-US"/>
        </w:rPr>
        <w:t>je uvedena v Příloze č. 3 – Výkaz výměr</w:t>
      </w:r>
      <w:r w:rsidR="006F2B76" w:rsidRPr="0020335C">
        <w:rPr>
          <w:highlight w:val="yellow"/>
          <w:lang w:val="cs-CZ" w:eastAsia="en-US"/>
        </w:rPr>
        <w:t xml:space="preserve"> </w:t>
      </w:r>
      <w:r w:rsidR="006F2B76" w:rsidRPr="00FE6D62">
        <w:rPr>
          <w:lang w:val="cs-CZ" w:eastAsia="en-US"/>
        </w:rPr>
        <w:t xml:space="preserve"> (dále jen „</w:t>
      </w:r>
      <w:r w:rsidR="006F2B76" w:rsidRPr="00FE6D62">
        <w:rPr>
          <w:b/>
          <w:lang w:val="cs-CZ" w:eastAsia="en-US"/>
        </w:rPr>
        <w:t>Cena Díla</w:t>
      </w:r>
      <w:r w:rsidR="006F2B76" w:rsidRPr="00FE6D62">
        <w:rPr>
          <w:lang w:val="cs-CZ" w:eastAsia="en-US"/>
        </w:rPr>
        <w:t>“) bez daně z přidané hodnoty (dále jen „</w:t>
      </w:r>
      <w:r w:rsidR="006F2B76" w:rsidRPr="00FE6D62">
        <w:rPr>
          <w:b/>
          <w:lang w:val="cs-CZ" w:eastAsia="en-US"/>
        </w:rPr>
        <w:t>DPH</w:t>
      </w:r>
      <w:r w:rsidR="006F2B76" w:rsidRPr="00FE6D62">
        <w:rPr>
          <w:lang w:val="cs-CZ" w:eastAsia="en-US"/>
        </w:rPr>
        <w:t>“). K Ceně Díla je připočítána DPH v soula</w:t>
      </w:r>
      <w:r w:rsidR="006F2B76">
        <w:rPr>
          <w:lang w:val="cs-CZ" w:eastAsia="en-US"/>
        </w:rPr>
        <w:t xml:space="preserve">du s účinnými právními předpisy. </w:t>
      </w:r>
    </w:p>
    <w:p w14:paraId="3B03D718" w14:textId="69F1B99F" w:rsidR="006F2B76" w:rsidRPr="00DF7C47" w:rsidRDefault="005361B8" w:rsidP="00DF7C47">
      <w:pPr>
        <w:pStyle w:val="Nadpis2"/>
        <w:rPr>
          <w:lang w:val="cs-CZ" w:eastAsia="en-US"/>
        </w:rPr>
      </w:pPr>
      <w:r>
        <w:rPr>
          <w:lang w:val="cs-CZ" w:eastAsia="en-US"/>
        </w:rPr>
        <w:t>C</w:t>
      </w:r>
      <w:r w:rsidR="006F2B76" w:rsidRPr="00FE6D62">
        <w:rPr>
          <w:lang w:val="cs-CZ" w:eastAsia="en-US"/>
        </w:rPr>
        <w:t xml:space="preserve">ena Díla je nepřekročitelná a zahrnuje veškeré náklady Zhotovitele spojené s plněním této Smlouvy. </w:t>
      </w:r>
      <w:r>
        <w:rPr>
          <w:lang w:val="cs-CZ" w:eastAsia="en-US"/>
        </w:rPr>
        <w:t>C</w:t>
      </w:r>
      <w:r w:rsidR="00B86E41" w:rsidRPr="00FE6D62">
        <w:rPr>
          <w:lang w:val="cs-CZ" w:eastAsia="en-US"/>
        </w:rPr>
        <w:t>ena</w:t>
      </w:r>
      <w:r w:rsidR="006F2B76" w:rsidRPr="00FE6D62">
        <w:rPr>
          <w:lang w:val="cs-CZ" w:eastAsia="en-US"/>
        </w:rPr>
        <w:t xml:space="preserve"> Díla zahrnuje zejména veškeré náklady Zhotovitele na provedení Díla</w:t>
      </w:r>
      <w:r w:rsidR="006F2B76">
        <w:rPr>
          <w:lang w:val="cs-CZ" w:eastAsia="en-US"/>
        </w:rPr>
        <w:t xml:space="preserve"> a Souvisejících činností a dále jakékoliv </w:t>
      </w:r>
      <w:r w:rsidR="006F2B76" w:rsidRPr="00DF7C47">
        <w:rPr>
          <w:lang w:val="cs-CZ" w:eastAsia="en-US"/>
        </w:rPr>
        <w:t>další náklady spojené s plněním této Smlouvy</w:t>
      </w:r>
      <w:r w:rsidR="006F2B76">
        <w:rPr>
          <w:lang w:val="cs-CZ" w:eastAsia="en-US"/>
        </w:rPr>
        <w:t xml:space="preserve">, např. náklady </w:t>
      </w:r>
      <w:r w:rsidR="006F2B76" w:rsidRPr="00DF7C47">
        <w:rPr>
          <w:lang w:val="cs-CZ" w:eastAsia="en-US"/>
        </w:rPr>
        <w:t>na zař</w:t>
      </w:r>
      <w:r w:rsidR="006F2B76">
        <w:rPr>
          <w:lang w:val="cs-CZ" w:eastAsia="en-US"/>
        </w:rPr>
        <w:t>ízení staveniště a jeho provoz</w:t>
      </w:r>
      <w:r w:rsidR="006F2B76" w:rsidRPr="00DF7C47">
        <w:rPr>
          <w:lang w:val="cs-CZ" w:eastAsia="en-US"/>
        </w:rPr>
        <w:t xml:space="preserve">, </w:t>
      </w:r>
      <w:r w:rsidR="006F2B76">
        <w:rPr>
          <w:lang w:val="cs-CZ" w:eastAsia="en-US"/>
        </w:rPr>
        <w:t xml:space="preserve">poplatky za </w:t>
      </w:r>
      <w:r w:rsidR="006F2B76" w:rsidRPr="00DF7C47">
        <w:rPr>
          <w:lang w:val="cs-CZ" w:eastAsia="en-US"/>
        </w:rPr>
        <w:t>odvoz a likvidaci odpadů, poplatky za skládky a odvoz přebytečného materiálu,</w:t>
      </w:r>
      <w:r w:rsidR="006F2B76">
        <w:rPr>
          <w:lang w:val="cs-CZ" w:eastAsia="en-US"/>
        </w:rPr>
        <w:t xml:space="preserve"> náklady na</w:t>
      </w:r>
      <w:r w:rsidR="006F2B76" w:rsidRPr="00DF7C47">
        <w:rPr>
          <w:lang w:val="cs-CZ" w:eastAsia="en-US"/>
        </w:rPr>
        <w:t xml:space="preserve"> úklid staveniště a jeho nejbližšího okolí v případě jeho znečištění </w:t>
      </w:r>
      <w:r w:rsidR="006F2B76">
        <w:rPr>
          <w:lang w:val="cs-CZ" w:eastAsia="en-US"/>
        </w:rPr>
        <w:t>v důsledku s</w:t>
      </w:r>
      <w:r w:rsidR="006F2B76" w:rsidRPr="00DF7C47">
        <w:rPr>
          <w:lang w:val="cs-CZ" w:eastAsia="en-US"/>
        </w:rPr>
        <w:t>tavebních prací</w:t>
      </w:r>
      <w:r w:rsidR="006F2B76">
        <w:rPr>
          <w:lang w:val="cs-CZ" w:eastAsia="en-US"/>
        </w:rPr>
        <w:t xml:space="preserve">, náklady na </w:t>
      </w:r>
      <w:r w:rsidR="006F2B76" w:rsidRPr="00120A3F">
        <w:rPr>
          <w:lang w:val="cs-CZ" w:eastAsia="en-US"/>
        </w:rPr>
        <w:t>zajištění a předání všech potřebných dokladů, r</w:t>
      </w:r>
      <w:r w:rsidR="006F2B76">
        <w:rPr>
          <w:lang w:val="cs-CZ" w:eastAsia="en-US"/>
        </w:rPr>
        <w:t>evizí, osvědčení, atestů, apod.</w:t>
      </w:r>
    </w:p>
    <w:p w14:paraId="5EDF124E" w14:textId="796AF33B" w:rsidR="00AE2BDC" w:rsidRDefault="004F7085" w:rsidP="001F3771">
      <w:pPr>
        <w:pStyle w:val="Nadpis2"/>
        <w:rPr>
          <w:lang w:val="cs-CZ" w:eastAsia="en-US"/>
        </w:rPr>
      </w:pPr>
      <w:r>
        <w:rPr>
          <w:lang w:val="cs-CZ" w:eastAsia="en-US"/>
        </w:rPr>
        <w:t>Cena</w:t>
      </w:r>
      <w:r w:rsidR="006F2B76" w:rsidRPr="00B670FC">
        <w:rPr>
          <w:lang w:val="cs-CZ" w:eastAsia="en-US"/>
        </w:rPr>
        <w:t xml:space="preserve"> Díla bude Objednatelem uhrazena v české měně na základě daňového dokladu - faktury, a to bezhotovostní platbou na účet Zhotovitele uvedený na faktuře.</w:t>
      </w:r>
      <w:r w:rsidR="00AE2BDC">
        <w:rPr>
          <w:lang w:val="cs-CZ" w:eastAsia="en-US"/>
        </w:rPr>
        <w:t xml:space="preserve"> Cena díla bude uhrazena ve dvou částech, a to:</w:t>
      </w:r>
    </w:p>
    <w:p w14:paraId="311B0CB2" w14:textId="77777777" w:rsidR="007C4AD2" w:rsidRDefault="00AE2BDC" w:rsidP="00AE2BDC">
      <w:pPr>
        <w:pStyle w:val="Zkladntext"/>
        <w:numPr>
          <w:ilvl w:val="0"/>
          <w:numId w:val="51"/>
        </w:numPr>
        <w:ind w:left="1560" w:hanging="284"/>
        <w:rPr>
          <w:lang w:val="cs-CZ" w:eastAsia="en-US"/>
        </w:rPr>
      </w:pPr>
      <w:r>
        <w:rPr>
          <w:lang w:val="cs-CZ" w:eastAsia="en-US"/>
        </w:rPr>
        <w:t xml:space="preserve">část  ve výši </w:t>
      </w:r>
      <w:r w:rsidR="00A0592F">
        <w:rPr>
          <w:lang w:val="cs-CZ" w:eastAsia="en-US"/>
        </w:rPr>
        <w:t xml:space="preserve">40% z Ceny Díla </w:t>
      </w:r>
      <w:r w:rsidR="00F341F2">
        <w:rPr>
          <w:lang w:val="cs-CZ" w:eastAsia="en-US"/>
        </w:rPr>
        <w:t>do 1 týdne ode dne podpisu smlouvy o dílo oběma smluvními stranami</w:t>
      </w:r>
      <w:r w:rsidR="007C4AD2">
        <w:rPr>
          <w:lang w:val="cs-CZ" w:eastAsia="en-US"/>
        </w:rPr>
        <w:t>;</w:t>
      </w:r>
    </w:p>
    <w:p w14:paraId="359D94DA" w14:textId="05FA77D0" w:rsidR="00AE2BDC" w:rsidRPr="00AE2BDC" w:rsidRDefault="007C4AD2" w:rsidP="00AE2BDC">
      <w:pPr>
        <w:pStyle w:val="Zkladntext"/>
        <w:numPr>
          <w:ilvl w:val="0"/>
          <w:numId w:val="51"/>
        </w:numPr>
        <w:ind w:left="1560" w:hanging="284"/>
        <w:rPr>
          <w:lang w:val="cs-CZ" w:eastAsia="en-US"/>
        </w:rPr>
      </w:pPr>
      <w:r>
        <w:rPr>
          <w:lang w:val="cs-CZ" w:eastAsia="en-US"/>
        </w:rPr>
        <w:t xml:space="preserve">část ve výši 60% z Ceny Díla po předání a převzetí Díla. Kopie předávacích protokolů musí </w:t>
      </w:r>
      <w:r w:rsidR="00367BE1">
        <w:rPr>
          <w:lang w:val="cs-CZ" w:eastAsia="en-US"/>
        </w:rPr>
        <w:t>být přílohou faktury.</w:t>
      </w:r>
    </w:p>
    <w:p w14:paraId="733FB5B7" w14:textId="77777777" w:rsidR="006F2B76" w:rsidRPr="008F600A" w:rsidRDefault="006F2B76" w:rsidP="00252C24">
      <w:pPr>
        <w:pStyle w:val="Nadpis2"/>
        <w:rPr>
          <w:rFonts w:ascii="Verdana" w:hAnsi="Verdana" w:cs="Arial"/>
          <w:lang w:val="cs-CZ"/>
        </w:rPr>
      </w:pPr>
      <w:r w:rsidRPr="008F600A">
        <w:rPr>
          <w:lang w:val="cs-CZ" w:eastAsia="en-US"/>
        </w:rPr>
        <w:t xml:space="preserve">Objednatel je povinen řádně vystavené faktury uhradit do 30 dnů ode dne jejich doručení. </w:t>
      </w:r>
    </w:p>
    <w:p w14:paraId="6E2B33C0" w14:textId="014A793A" w:rsidR="006F2B76" w:rsidRDefault="006F2B76" w:rsidP="00544193">
      <w:pPr>
        <w:pStyle w:val="Nadpis2"/>
        <w:rPr>
          <w:lang w:val="cs-CZ"/>
        </w:rPr>
      </w:pPr>
      <w:r w:rsidRPr="008F600A">
        <w:rPr>
          <w:lang w:val="cs-CZ"/>
        </w:rPr>
        <w:t>Faktura musí obsahovat náležitosti daňového dokladu dle příslušných ustanovení zákona č. 235/2004 Sb., o dani z přidané hodnoty, v platném znění.</w:t>
      </w:r>
      <w:r w:rsidR="00367BE1">
        <w:rPr>
          <w:lang w:val="cs-CZ"/>
        </w:rPr>
        <w:t xml:space="preserve"> </w:t>
      </w:r>
      <w:r w:rsidRPr="008F600A">
        <w:rPr>
          <w:lang w:val="cs-CZ"/>
        </w:rPr>
        <w:t xml:space="preserve">V případě, že faktura nebude </w:t>
      </w:r>
      <w:r w:rsidRPr="00544193">
        <w:rPr>
          <w:lang w:val="cs-CZ"/>
        </w:rPr>
        <w:t>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w:t>
      </w:r>
    </w:p>
    <w:p w14:paraId="6352CCF1" w14:textId="77777777" w:rsidR="007C4AD2" w:rsidRDefault="007C4AD2" w:rsidP="007C4AD2">
      <w:pPr>
        <w:pStyle w:val="Zkladntext"/>
        <w:rPr>
          <w:lang w:val="cs-CZ"/>
        </w:rPr>
      </w:pPr>
    </w:p>
    <w:p w14:paraId="7A8D2B5D" w14:textId="77777777" w:rsidR="007C4AD2" w:rsidRDefault="007C4AD2" w:rsidP="007C4AD2">
      <w:pPr>
        <w:pStyle w:val="Zkladntext"/>
        <w:rPr>
          <w:lang w:val="cs-CZ"/>
        </w:rPr>
      </w:pPr>
    </w:p>
    <w:p w14:paraId="14C58B9E" w14:textId="77777777" w:rsidR="007C4AD2" w:rsidRPr="007C4AD2" w:rsidRDefault="007C4AD2" w:rsidP="007C4AD2">
      <w:pPr>
        <w:pStyle w:val="Zkladntext"/>
        <w:rPr>
          <w:lang w:val="cs-CZ"/>
        </w:rPr>
      </w:pPr>
    </w:p>
    <w:p w14:paraId="1D6FE784" w14:textId="6D42B7E3" w:rsidR="006F2B76" w:rsidRPr="00455C17" w:rsidRDefault="006F2B76" w:rsidP="007C4AD2">
      <w:pPr>
        <w:pStyle w:val="Nadpis1"/>
        <w:rPr>
          <w:lang w:val="cs-CZ" w:eastAsia="en-US"/>
        </w:rPr>
      </w:pPr>
      <w:r w:rsidRPr="00455C17">
        <w:rPr>
          <w:lang w:val="cs-CZ" w:eastAsia="en-US"/>
        </w:rPr>
        <w:lastRenderedPageBreak/>
        <w:t>Předání a převzetí díla</w:t>
      </w:r>
      <w:r w:rsidR="00CE5D71" w:rsidRPr="00455C17">
        <w:rPr>
          <w:lang w:val="cs-CZ" w:eastAsia="en-US"/>
        </w:rPr>
        <w:t xml:space="preserve"> </w:t>
      </w:r>
      <w:r w:rsidRPr="00455C17">
        <w:rPr>
          <w:lang w:val="cs-CZ" w:eastAsia="en-US"/>
        </w:rPr>
        <w:t xml:space="preserve"> </w:t>
      </w:r>
      <w:bookmarkStart w:id="4" w:name="_GoBack"/>
      <w:bookmarkEnd w:id="4"/>
    </w:p>
    <w:p w14:paraId="69117D21" w14:textId="77777777" w:rsidR="006F2B76" w:rsidRPr="00B670FC" w:rsidRDefault="006F2B76" w:rsidP="00D31A16">
      <w:pPr>
        <w:pStyle w:val="Nadpis2"/>
        <w:rPr>
          <w:lang w:val="cs-CZ" w:eastAsia="en-US"/>
        </w:rPr>
      </w:pPr>
      <w:r w:rsidRPr="00B670FC">
        <w:rPr>
          <w:lang w:val="cs-CZ" w:eastAsia="en-US"/>
        </w:rPr>
        <w:t>Dokončené Dílo bude po provedení Souvisejících činností předáno a převzato na základě předávacího protokolu podepsaného oběma Stranami. Přílohou předávacího protokolu musí být</w:t>
      </w:r>
    </w:p>
    <w:p w14:paraId="5EFA5472" w14:textId="77777777" w:rsidR="006F2B76" w:rsidRPr="00B670FC" w:rsidRDefault="006F2B76" w:rsidP="00EE4E91">
      <w:pPr>
        <w:pStyle w:val="Nadpis4"/>
        <w:numPr>
          <w:ilvl w:val="0"/>
          <w:numId w:val="48"/>
        </w:numPr>
        <w:ind w:left="1418" w:hanging="709"/>
        <w:rPr>
          <w:lang w:val="cs-CZ" w:eastAsia="en-US"/>
        </w:rPr>
      </w:pPr>
      <w:r w:rsidRPr="00B670FC">
        <w:rPr>
          <w:lang w:val="cs-CZ" w:eastAsia="en-US"/>
        </w:rPr>
        <w:t>dokumentace skutečného provedení Díla;</w:t>
      </w:r>
    </w:p>
    <w:p w14:paraId="4486841D" w14:textId="77777777" w:rsidR="006F2B76" w:rsidRPr="00B670FC" w:rsidRDefault="006F2B76" w:rsidP="00EE4E91">
      <w:pPr>
        <w:pStyle w:val="Nadpis4"/>
        <w:numPr>
          <w:ilvl w:val="0"/>
          <w:numId w:val="48"/>
        </w:numPr>
        <w:ind w:left="1418" w:hanging="709"/>
        <w:rPr>
          <w:lang w:val="cs-CZ" w:eastAsia="en-US"/>
        </w:rPr>
      </w:pPr>
      <w:r w:rsidRPr="00B670FC">
        <w:rPr>
          <w:lang w:val="cs-CZ" w:eastAsia="en-US"/>
        </w:rPr>
        <w:t>atesty o použitých materiálech;</w:t>
      </w:r>
    </w:p>
    <w:p w14:paraId="7787192F" w14:textId="649514C8" w:rsidR="006F2B76" w:rsidRPr="00501D58" w:rsidRDefault="006F2B76" w:rsidP="00EE4E91">
      <w:pPr>
        <w:pStyle w:val="Nadpis4"/>
        <w:numPr>
          <w:ilvl w:val="0"/>
          <w:numId w:val="48"/>
        </w:numPr>
        <w:ind w:left="1418" w:hanging="709"/>
        <w:rPr>
          <w:strike/>
          <w:lang w:val="cs-CZ" w:eastAsia="en-US"/>
        </w:rPr>
      </w:pPr>
      <w:r w:rsidRPr="00B670FC">
        <w:rPr>
          <w:lang w:val="cs-CZ" w:eastAsia="en-US"/>
        </w:rPr>
        <w:t>zápisy o os</w:t>
      </w:r>
      <w:r w:rsidR="003C17E9">
        <w:rPr>
          <w:lang w:val="cs-CZ" w:eastAsia="en-US"/>
        </w:rPr>
        <w:t>vědčení a provedených zkouškách</w:t>
      </w:r>
    </w:p>
    <w:p w14:paraId="14DE1950" w14:textId="77777777" w:rsidR="006F2B76" w:rsidRPr="00B670FC" w:rsidRDefault="006F2B76" w:rsidP="00EE4E91">
      <w:pPr>
        <w:pStyle w:val="Nadpis4"/>
        <w:numPr>
          <w:ilvl w:val="0"/>
          <w:numId w:val="48"/>
        </w:numPr>
        <w:ind w:left="1418" w:hanging="709"/>
        <w:rPr>
          <w:lang w:val="cs-CZ" w:eastAsia="en-US"/>
        </w:rPr>
      </w:pPr>
      <w:r w:rsidRPr="00B670FC">
        <w:rPr>
          <w:lang w:val="cs-CZ" w:eastAsia="en-US"/>
        </w:rPr>
        <w:t>zápisy o kontrole částí Díla zakrytých nebo znepřístupněných v průběhu provádění Díla;</w:t>
      </w:r>
    </w:p>
    <w:p w14:paraId="277DC1A5" w14:textId="77777777" w:rsidR="006F2B76" w:rsidRPr="00B670FC" w:rsidRDefault="006F2B76" w:rsidP="00EE4E91">
      <w:pPr>
        <w:pStyle w:val="Nadpis4"/>
        <w:numPr>
          <w:ilvl w:val="0"/>
          <w:numId w:val="48"/>
        </w:numPr>
        <w:ind w:left="1418" w:hanging="709"/>
        <w:rPr>
          <w:lang w:val="cs-CZ" w:eastAsia="en-US"/>
        </w:rPr>
      </w:pPr>
      <w:r w:rsidRPr="00B670FC">
        <w:rPr>
          <w:lang w:val="cs-CZ" w:eastAsia="en-US"/>
        </w:rPr>
        <w:t>stavební deníky;</w:t>
      </w:r>
    </w:p>
    <w:p w14:paraId="601405E9" w14:textId="77777777" w:rsidR="006F2B76" w:rsidRPr="003C17E9" w:rsidRDefault="006F2B76" w:rsidP="00EE4E91">
      <w:pPr>
        <w:pStyle w:val="Nadpis4"/>
        <w:numPr>
          <w:ilvl w:val="0"/>
          <w:numId w:val="48"/>
        </w:numPr>
        <w:ind w:left="1418" w:hanging="709"/>
        <w:rPr>
          <w:lang w:val="cs-CZ" w:eastAsia="en-US"/>
        </w:rPr>
      </w:pPr>
      <w:r w:rsidRPr="003C17E9">
        <w:rPr>
          <w:lang w:val="cs-CZ" w:eastAsia="en-US"/>
        </w:rPr>
        <w:t>doklad o uložení odpadu; a</w:t>
      </w:r>
    </w:p>
    <w:p w14:paraId="7B339CC0" w14:textId="77777777" w:rsidR="006F2B76" w:rsidRPr="00B670FC" w:rsidRDefault="006F2B76" w:rsidP="00EE4E91">
      <w:pPr>
        <w:pStyle w:val="Nadpis4"/>
        <w:numPr>
          <w:ilvl w:val="0"/>
          <w:numId w:val="48"/>
        </w:numPr>
        <w:ind w:left="1418" w:hanging="709"/>
        <w:rPr>
          <w:lang w:val="cs-CZ" w:eastAsia="en-US"/>
        </w:rPr>
      </w:pPr>
      <w:r w:rsidRPr="00B670FC">
        <w:rPr>
          <w:lang w:val="cs-CZ" w:eastAsia="en-US"/>
        </w:rPr>
        <w:t>prohlášení o shodě na použité stavební výrobky podle § 13 zák. č. 22/1997 Sb. a nařízení vlády č. 163/2002 Sb., kterým se stanoví technické požadavky na stavební výrobky.</w:t>
      </w:r>
    </w:p>
    <w:p w14:paraId="06115B2E" w14:textId="77777777" w:rsidR="006F2B76" w:rsidRPr="002B42B0" w:rsidRDefault="006F2B76" w:rsidP="002B42B0">
      <w:pPr>
        <w:pStyle w:val="Zkladntext3"/>
        <w:ind w:left="624"/>
        <w:rPr>
          <w:lang w:val="cs-CZ" w:eastAsia="en-US"/>
        </w:rPr>
      </w:pPr>
      <w:r w:rsidRPr="00B670FC">
        <w:rPr>
          <w:lang w:val="cs-CZ" w:eastAsia="en-US"/>
        </w:rPr>
        <w:t>Za přípravu výše uvedených dokumentů odpovídá Zhotovitel. Nebudou-li veškeré výše uvedené dokumenty řádně připraveny, je Objednatel oprávněn odmítnout převzetí Díla až do doby, kdy budou dokumenty řádně připraveny.</w:t>
      </w:r>
    </w:p>
    <w:p w14:paraId="62E396B3" w14:textId="72B87096" w:rsidR="006F2B76" w:rsidRDefault="006F2B76" w:rsidP="001F3771">
      <w:pPr>
        <w:pStyle w:val="Nadpis2"/>
        <w:rPr>
          <w:lang w:val="cs-CZ" w:eastAsia="en-US"/>
        </w:rPr>
      </w:pPr>
      <w:r w:rsidRPr="001F3771">
        <w:rPr>
          <w:lang w:val="cs-CZ" w:eastAsia="en-US"/>
        </w:rPr>
        <w:t xml:space="preserve">Má-li </w:t>
      </w:r>
      <w:r>
        <w:rPr>
          <w:lang w:val="cs-CZ" w:eastAsia="en-US"/>
        </w:rPr>
        <w:t xml:space="preserve">Dílo jakékoliv </w:t>
      </w:r>
      <w:r w:rsidRPr="001F3771">
        <w:rPr>
          <w:lang w:val="cs-CZ" w:eastAsia="en-US"/>
        </w:rPr>
        <w:t>vady</w:t>
      </w:r>
      <w:r>
        <w:rPr>
          <w:lang w:val="cs-CZ" w:eastAsia="en-US"/>
        </w:rPr>
        <w:t xml:space="preserve"> bránicí řádnému užívání Díla</w:t>
      </w:r>
      <w:r w:rsidRPr="001F3771">
        <w:rPr>
          <w:lang w:val="cs-CZ" w:eastAsia="en-US"/>
        </w:rPr>
        <w:t xml:space="preserve">, je </w:t>
      </w:r>
      <w:r>
        <w:rPr>
          <w:lang w:val="cs-CZ" w:eastAsia="en-US"/>
        </w:rPr>
        <w:t>Objednatel</w:t>
      </w:r>
      <w:r w:rsidRPr="001F3771">
        <w:rPr>
          <w:lang w:val="cs-CZ" w:eastAsia="en-US"/>
        </w:rPr>
        <w:t xml:space="preserve"> oprávněn převzetí </w:t>
      </w:r>
      <w:r>
        <w:rPr>
          <w:lang w:val="cs-CZ" w:eastAsia="en-US"/>
        </w:rPr>
        <w:t xml:space="preserve">Díla </w:t>
      </w:r>
      <w:r w:rsidRPr="001F3771">
        <w:rPr>
          <w:lang w:val="cs-CZ" w:eastAsia="en-US"/>
        </w:rPr>
        <w:t xml:space="preserve">odmítnout, a to až do </w:t>
      </w:r>
      <w:r>
        <w:rPr>
          <w:lang w:val="cs-CZ" w:eastAsia="en-US"/>
        </w:rPr>
        <w:t>doby, kdy budou vady odstraněny</w:t>
      </w:r>
      <w:r w:rsidRPr="001F3771">
        <w:rPr>
          <w:lang w:val="cs-CZ" w:eastAsia="en-US"/>
        </w:rPr>
        <w:t>.</w:t>
      </w:r>
      <w:r w:rsidR="00FF1CBF">
        <w:rPr>
          <w:lang w:val="cs-CZ" w:eastAsia="en-US"/>
        </w:rPr>
        <w:t xml:space="preserve"> </w:t>
      </w:r>
      <w:r>
        <w:rPr>
          <w:lang w:val="cs-CZ" w:eastAsia="en-US"/>
        </w:rPr>
        <w:t>V případě, že Objednatel převezme Dílo</w:t>
      </w:r>
      <w:r w:rsidR="000F1CE6">
        <w:rPr>
          <w:lang w:val="cs-CZ" w:eastAsia="en-US"/>
        </w:rPr>
        <w:t xml:space="preserve"> </w:t>
      </w:r>
      <w:r>
        <w:rPr>
          <w:lang w:val="cs-CZ" w:eastAsia="en-US"/>
        </w:rPr>
        <w:t>i s vadami, budou tyto vady uvedeny v předávacím protokolu. Nedohodnou-li se Strany jinak, je Zhotovitel povinen takové vady odstranit do pěti (5) pracovních dnů ode dne podpisu předávacího protokolu.</w:t>
      </w:r>
    </w:p>
    <w:p w14:paraId="50194A8F" w14:textId="464D5217" w:rsidR="006F2B76" w:rsidRPr="008D3DDD" w:rsidRDefault="006F2B76" w:rsidP="008D3DDD">
      <w:pPr>
        <w:pStyle w:val="Nadpis2"/>
        <w:rPr>
          <w:lang w:val="cs-CZ" w:eastAsia="en-US"/>
        </w:rPr>
      </w:pPr>
      <w:r>
        <w:rPr>
          <w:lang w:val="cs-CZ" w:eastAsia="en-US"/>
        </w:rPr>
        <w:t>Okamžikem podpisu předávacího protokolu k </w:t>
      </w:r>
      <w:r w:rsidR="003F31D0">
        <w:rPr>
          <w:lang w:val="cs-CZ" w:eastAsia="en-US"/>
        </w:rPr>
        <w:t>Dílu</w:t>
      </w:r>
      <w:r>
        <w:rPr>
          <w:lang w:val="cs-CZ" w:eastAsia="en-US"/>
        </w:rPr>
        <w:t xml:space="preserve"> oběma Stranami přechází nebezpečí škody na </w:t>
      </w:r>
      <w:r w:rsidR="003F31D0">
        <w:rPr>
          <w:lang w:val="cs-CZ" w:eastAsia="en-US"/>
        </w:rPr>
        <w:t>Díle</w:t>
      </w:r>
      <w:r>
        <w:rPr>
          <w:lang w:val="cs-CZ" w:eastAsia="en-US"/>
        </w:rPr>
        <w:t xml:space="preserve"> na Objednatele.</w:t>
      </w:r>
    </w:p>
    <w:p w14:paraId="754E419D" w14:textId="77777777" w:rsidR="006F2B76" w:rsidRDefault="006F2B76" w:rsidP="001F3771">
      <w:pPr>
        <w:pStyle w:val="Nadpis1"/>
        <w:rPr>
          <w:lang w:val="cs-CZ" w:eastAsia="en-US"/>
        </w:rPr>
      </w:pPr>
      <w:r>
        <w:rPr>
          <w:lang w:val="cs-CZ" w:eastAsia="en-US"/>
        </w:rPr>
        <w:t>vady díla</w:t>
      </w:r>
    </w:p>
    <w:p w14:paraId="563812EE" w14:textId="5968726C" w:rsidR="006F2B76" w:rsidRDefault="006F2B76" w:rsidP="003A1CEB">
      <w:pPr>
        <w:pStyle w:val="Nadpis2"/>
        <w:rPr>
          <w:lang w:val="cs-CZ" w:eastAsia="en-US"/>
        </w:rPr>
      </w:pPr>
      <w:r>
        <w:rPr>
          <w:lang w:val="cs-CZ" w:eastAsia="en-US"/>
        </w:rPr>
        <w:t>Dílo m</w:t>
      </w:r>
      <w:r w:rsidR="00D35265">
        <w:rPr>
          <w:lang w:val="cs-CZ" w:eastAsia="en-US"/>
        </w:rPr>
        <w:t>á</w:t>
      </w:r>
      <w:r>
        <w:rPr>
          <w:lang w:val="cs-CZ" w:eastAsia="en-US"/>
        </w:rPr>
        <w:t xml:space="preserve"> vadu, neodpovídá-li této Smlouvě.</w:t>
      </w:r>
    </w:p>
    <w:p w14:paraId="403B07B5" w14:textId="4F3D8EAC" w:rsidR="006F2B76" w:rsidRPr="001F3771" w:rsidRDefault="006F2B76" w:rsidP="00966B27">
      <w:pPr>
        <w:pStyle w:val="Nadpis2"/>
        <w:rPr>
          <w:lang w:val="cs-CZ" w:eastAsia="en-US"/>
        </w:rPr>
      </w:pPr>
      <w:r>
        <w:rPr>
          <w:lang w:val="cs-CZ" w:eastAsia="en-US"/>
        </w:rPr>
        <w:t>Objednatel</w:t>
      </w:r>
      <w:r w:rsidRPr="001F3771">
        <w:rPr>
          <w:lang w:val="cs-CZ" w:eastAsia="en-US"/>
        </w:rPr>
        <w:t xml:space="preserve"> oznamuje vady písemně nebo prostřednictvím emailové zprávy. </w:t>
      </w:r>
      <w:r>
        <w:rPr>
          <w:lang w:val="cs-CZ" w:eastAsia="en-US"/>
        </w:rPr>
        <w:t>Zhotovitel přijímá</w:t>
      </w:r>
      <w:r w:rsidRPr="001F3771">
        <w:rPr>
          <w:lang w:val="cs-CZ" w:eastAsia="en-US"/>
        </w:rPr>
        <w:t xml:space="preserve"> oznámení vad na emailové adrese </w:t>
      </w:r>
      <w:r w:rsidRPr="00984C19">
        <w:rPr>
          <w:highlight w:val="yellow"/>
          <w:lang w:val="cs-CZ" w:eastAsia="en-US"/>
        </w:rPr>
        <w:t>XXX@XXX.XX.</w:t>
      </w:r>
    </w:p>
    <w:p w14:paraId="33A37D07" w14:textId="77777777" w:rsidR="006F2B76" w:rsidRPr="001F3771" w:rsidRDefault="006F2B76" w:rsidP="00966B27">
      <w:pPr>
        <w:pStyle w:val="Nadpis2"/>
        <w:rPr>
          <w:lang w:val="cs-CZ" w:eastAsia="en-US"/>
        </w:rPr>
      </w:pPr>
      <w:r w:rsidRPr="001F3771">
        <w:rPr>
          <w:lang w:val="cs-CZ" w:eastAsia="en-US"/>
        </w:rPr>
        <w:t xml:space="preserve">V oznámení </w:t>
      </w:r>
      <w:r>
        <w:rPr>
          <w:lang w:val="cs-CZ" w:eastAsia="en-US"/>
        </w:rPr>
        <w:t>Objednatel</w:t>
      </w:r>
      <w:r w:rsidRPr="001F3771">
        <w:rPr>
          <w:lang w:val="cs-CZ" w:eastAsia="en-US"/>
        </w:rPr>
        <w:t xml:space="preserve"> uvede popis vady. </w:t>
      </w:r>
      <w:r>
        <w:rPr>
          <w:lang w:val="cs-CZ" w:eastAsia="en-US"/>
        </w:rPr>
        <w:t>Zhotovitel se zavazuje nejpozději následující pracovní den po</w:t>
      </w:r>
      <w:r w:rsidRPr="001F3771">
        <w:rPr>
          <w:lang w:val="cs-CZ" w:eastAsia="en-US"/>
        </w:rPr>
        <w:t xml:space="preserve"> obdržení oznámení </w:t>
      </w:r>
      <w:r>
        <w:rPr>
          <w:lang w:val="cs-CZ" w:eastAsia="en-US"/>
        </w:rPr>
        <w:t>Objednatele</w:t>
      </w:r>
      <w:r w:rsidRPr="001F3771">
        <w:rPr>
          <w:lang w:val="cs-CZ" w:eastAsia="en-US"/>
        </w:rPr>
        <w:t xml:space="preserve"> potvrdit, že oznámení vad obdržel.</w:t>
      </w:r>
    </w:p>
    <w:p w14:paraId="220039F4" w14:textId="7049494E" w:rsidR="00505485" w:rsidRPr="00505485" w:rsidRDefault="00505485" w:rsidP="00505485">
      <w:pPr>
        <w:pStyle w:val="Nadpis2"/>
        <w:rPr>
          <w:lang w:val="cs-CZ" w:eastAsia="en-US"/>
        </w:rPr>
      </w:pPr>
      <w:r w:rsidRPr="00505485">
        <w:rPr>
          <w:lang w:val="cs-CZ" w:eastAsia="en-US"/>
        </w:rPr>
        <w:t xml:space="preserve">Zhotovitel je povinen odstranit oznámené vady na vlastní náklady, a to neprodleně po oznámení o vadě, maximálně však ve lhůtě 10 kalendářních dnů ode dne oznámení vady. V případě, že si odstranění vady vzhledem k jejímu rozsahu nebo technické složitosti vyžádá lhůtu delší, a to zejména v důsledku nutnosti výměny vadného dílu za nový bezvadný, nebo v důsledku provedení technicky náročné opravy, a zhotovitel objednateli do 3 kalendářních dnů ode dne oznámení vady oznámí, že lhůta pro odstranění vady dle předchozí věty nestačí a uvede konkrétní důvody, proč nelze lhůtu k odstranění vady </w:t>
      </w:r>
      <w:r w:rsidRPr="00505485">
        <w:rPr>
          <w:lang w:val="cs-CZ" w:eastAsia="en-US"/>
        </w:rPr>
        <w:lastRenderedPageBreak/>
        <w:t>stanovenou v první větě tohoto odstavce dodržet, dohodnou se smluvní strany písemně na jiné lhůtě k odstranění vady, avšak na nejkratší možné, přičemž nedojde-li k takové vzájemné písemné dohodě, platí, že tato lhůta činí maximálně 30 kalendářních dnů ode dne oznámení vady objednatelem. Smluvní strany se dohodly, že ujednání o odstranění vad uvedené v tomto odstavci se použije analogicky i na vady a nedodělky, které objednatel zjistí na dokončené</w:t>
      </w:r>
      <w:r w:rsidR="00D35265">
        <w:rPr>
          <w:lang w:val="cs-CZ" w:eastAsia="en-US"/>
        </w:rPr>
        <w:t>m</w:t>
      </w:r>
      <w:r w:rsidRPr="00505485">
        <w:rPr>
          <w:lang w:val="cs-CZ" w:eastAsia="en-US"/>
        </w:rPr>
        <w:t xml:space="preserve"> díl</w:t>
      </w:r>
      <w:r w:rsidR="00D35265">
        <w:rPr>
          <w:lang w:val="cs-CZ" w:eastAsia="en-US"/>
        </w:rPr>
        <w:t>e</w:t>
      </w:r>
      <w:r w:rsidRPr="00505485">
        <w:rPr>
          <w:lang w:val="cs-CZ" w:eastAsia="en-US"/>
        </w:rPr>
        <w:t xml:space="preserve"> provedené v rámci experimentální haly ještě před protokolárním předáním a převzetím díla jako celku.</w:t>
      </w:r>
    </w:p>
    <w:p w14:paraId="3421EE17" w14:textId="20AC0397" w:rsidR="006F2B76" w:rsidRPr="00687B36" w:rsidRDefault="00505485" w:rsidP="00687B36">
      <w:pPr>
        <w:pStyle w:val="Nadpis2"/>
        <w:rPr>
          <w:lang w:val="cs-CZ" w:eastAsia="en-US"/>
        </w:rPr>
      </w:pPr>
      <w:r w:rsidRPr="00505485" w:rsidDel="00505485">
        <w:rPr>
          <w:lang w:val="cs-CZ" w:eastAsia="en-US"/>
        </w:rPr>
        <w:t xml:space="preserve"> </w:t>
      </w:r>
      <w:r w:rsidR="006F2B76" w:rsidRPr="00687B36">
        <w:rPr>
          <w:lang w:val="cs-CZ" w:eastAsia="en-US"/>
        </w:rPr>
        <w:t>Pro potřeby této Smlouvy se veškeré vady Díla</w:t>
      </w:r>
      <w:r w:rsidR="006F2B76">
        <w:rPr>
          <w:lang w:val="cs-CZ" w:eastAsia="en-US"/>
        </w:rPr>
        <w:t xml:space="preserve"> či částí Díla </w:t>
      </w:r>
      <w:r w:rsidR="006F2B76" w:rsidRPr="00687B36">
        <w:rPr>
          <w:lang w:val="cs-CZ" w:eastAsia="en-US"/>
        </w:rPr>
        <w:t xml:space="preserve"> považují za vady skryté bez ohledu na jejich skutečnou povahu.</w:t>
      </w:r>
    </w:p>
    <w:p w14:paraId="14B7BE9A" w14:textId="77777777" w:rsidR="006F2B76" w:rsidRPr="00D97FFE" w:rsidRDefault="006F2B76" w:rsidP="00D97FFE">
      <w:pPr>
        <w:pStyle w:val="Nadpis1"/>
        <w:rPr>
          <w:lang w:val="cs-CZ" w:eastAsia="en-US"/>
        </w:rPr>
      </w:pPr>
      <w:r w:rsidRPr="00D97FFE">
        <w:rPr>
          <w:lang w:val="cs-CZ" w:eastAsia="en-US"/>
        </w:rPr>
        <w:t>záruka za jakost</w:t>
      </w:r>
    </w:p>
    <w:p w14:paraId="6817D00B" w14:textId="1A0252A7" w:rsidR="006F2B76" w:rsidRPr="006B31EF" w:rsidRDefault="006F2B76" w:rsidP="006B31EF">
      <w:pPr>
        <w:pStyle w:val="Nadpis2"/>
        <w:rPr>
          <w:lang w:val="cs-CZ" w:eastAsia="en-US"/>
        </w:rPr>
      </w:pPr>
      <w:r w:rsidRPr="00D97FFE">
        <w:rPr>
          <w:lang w:val="cs-CZ" w:eastAsia="en-US"/>
        </w:rPr>
        <w:t xml:space="preserve">Zhotovitel poskytuje záruku za jakost Díla po dobu </w:t>
      </w:r>
      <w:r>
        <w:rPr>
          <w:lang w:val="cs-CZ" w:eastAsia="en-US"/>
        </w:rPr>
        <w:t>60</w:t>
      </w:r>
      <w:r w:rsidRPr="00D97FFE">
        <w:rPr>
          <w:lang w:val="cs-CZ" w:eastAsia="en-US"/>
        </w:rPr>
        <w:t xml:space="preserve"> měsíců.</w:t>
      </w:r>
      <w:r>
        <w:rPr>
          <w:lang w:val="cs-CZ" w:eastAsia="en-US"/>
        </w:rPr>
        <w:t xml:space="preserve"> </w:t>
      </w:r>
      <w:r w:rsidRPr="006B31EF">
        <w:rPr>
          <w:lang w:val="cs-CZ" w:eastAsia="en-US"/>
        </w:rPr>
        <w:t>Záruční doba počíná běžet dnem podpisu předávacího protokolu oběma Stranami.</w:t>
      </w:r>
    </w:p>
    <w:p w14:paraId="74951560" w14:textId="77777777" w:rsidR="006F2B76" w:rsidRDefault="006F2B76" w:rsidP="0075020D">
      <w:pPr>
        <w:pStyle w:val="Nadpis2"/>
        <w:rPr>
          <w:lang w:val="cs-CZ" w:eastAsia="en-US"/>
        </w:rPr>
      </w:pPr>
      <w:r w:rsidRPr="006B31EF">
        <w:rPr>
          <w:lang w:val="cs-CZ" w:eastAsia="en-US"/>
        </w:rPr>
        <w:t xml:space="preserve">Zhotovitel </w:t>
      </w:r>
      <w:r>
        <w:rPr>
          <w:lang w:val="cs-CZ" w:eastAsia="en-US"/>
        </w:rPr>
        <w:t>se zavazuje, že D</w:t>
      </w:r>
      <w:r w:rsidRPr="006B31EF">
        <w:rPr>
          <w:lang w:val="cs-CZ" w:eastAsia="en-US"/>
        </w:rPr>
        <w:t xml:space="preserve">ílo bude po </w:t>
      </w:r>
      <w:r>
        <w:rPr>
          <w:lang w:val="cs-CZ" w:eastAsia="en-US"/>
        </w:rPr>
        <w:t xml:space="preserve">celou </w:t>
      </w:r>
      <w:r w:rsidRPr="006B31EF">
        <w:rPr>
          <w:lang w:val="cs-CZ" w:eastAsia="en-US"/>
        </w:rPr>
        <w:t xml:space="preserve">záruční dobu </w:t>
      </w:r>
      <w:r>
        <w:rPr>
          <w:lang w:val="cs-CZ" w:eastAsia="en-US"/>
        </w:rPr>
        <w:t xml:space="preserve">zcela </w:t>
      </w:r>
      <w:r w:rsidRPr="006B31EF">
        <w:rPr>
          <w:lang w:val="cs-CZ" w:eastAsia="en-US"/>
        </w:rPr>
        <w:t xml:space="preserve">způsobilé </w:t>
      </w:r>
      <w:r>
        <w:rPr>
          <w:lang w:val="cs-CZ" w:eastAsia="en-US"/>
        </w:rPr>
        <w:t>ke svému</w:t>
      </w:r>
      <w:r w:rsidRPr="006B31EF">
        <w:rPr>
          <w:lang w:val="cs-CZ" w:eastAsia="en-US"/>
        </w:rPr>
        <w:t xml:space="preserve"> obvyklé</w:t>
      </w:r>
      <w:r>
        <w:rPr>
          <w:lang w:val="cs-CZ" w:eastAsia="en-US"/>
        </w:rPr>
        <w:t>mu</w:t>
      </w:r>
      <w:r w:rsidRPr="006B31EF">
        <w:rPr>
          <w:lang w:val="cs-CZ" w:eastAsia="en-US"/>
        </w:rPr>
        <w:t xml:space="preserve"> užívání, bude mít po </w:t>
      </w:r>
      <w:r>
        <w:rPr>
          <w:lang w:val="cs-CZ" w:eastAsia="en-US"/>
        </w:rPr>
        <w:t xml:space="preserve">celou </w:t>
      </w:r>
      <w:r w:rsidRPr="006B31EF">
        <w:rPr>
          <w:lang w:val="cs-CZ" w:eastAsia="en-US"/>
        </w:rPr>
        <w:t xml:space="preserve">záruční dobu obvyklé vlastnosti a bude po </w:t>
      </w:r>
      <w:r>
        <w:rPr>
          <w:lang w:val="cs-CZ" w:eastAsia="en-US"/>
        </w:rPr>
        <w:t xml:space="preserve">celou </w:t>
      </w:r>
      <w:r w:rsidRPr="006B31EF">
        <w:rPr>
          <w:lang w:val="cs-CZ" w:eastAsia="en-US"/>
        </w:rPr>
        <w:t xml:space="preserve">záruční dobu </w:t>
      </w:r>
      <w:r>
        <w:rPr>
          <w:lang w:val="cs-CZ" w:eastAsia="en-US"/>
        </w:rPr>
        <w:t>splňovat veškeré obecně závazné právní předpisy a technické normy, které se na D</w:t>
      </w:r>
      <w:r w:rsidRPr="006B31EF">
        <w:rPr>
          <w:lang w:val="cs-CZ" w:eastAsia="en-US"/>
        </w:rPr>
        <w:t>ílo vztahují ke dni započetí běhu záruční doby.</w:t>
      </w:r>
    </w:p>
    <w:p w14:paraId="16620CD9" w14:textId="77777777" w:rsidR="006F2B76" w:rsidRDefault="006F2B76" w:rsidP="0075020D">
      <w:pPr>
        <w:pStyle w:val="Nadpis2"/>
        <w:rPr>
          <w:lang w:val="cs-CZ" w:eastAsia="en-US"/>
        </w:rPr>
      </w:pPr>
      <w:r w:rsidRPr="0075020D">
        <w:rPr>
          <w:lang w:val="cs-CZ" w:eastAsia="en-US"/>
        </w:rPr>
        <w:t xml:space="preserve">Zjistí-li </w:t>
      </w:r>
      <w:r>
        <w:rPr>
          <w:lang w:val="cs-CZ" w:eastAsia="en-US"/>
        </w:rPr>
        <w:t>Objednatel</w:t>
      </w:r>
      <w:r w:rsidRPr="0075020D">
        <w:rPr>
          <w:lang w:val="cs-CZ" w:eastAsia="en-US"/>
        </w:rPr>
        <w:t xml:space="preserve"> vadu </w:t>
      </w:r>
      <w:r>
        <w:rPr>
          <w:lang w:val="cs-CZ" w:eastAsia="en-US"/>
        </w:rPr>
        <w:t>Díla</w:t>
      </w:r>
      <w:r w:rsidRPr="0075020D">
        <w:rPr>
          <w:lang w:val="cs-CZ" w:eastAsia="en-US"/>
        </w:rPr>
        <w:t xml:space="preserve"> v době trvání záruční doby, oznámí tuto skutečnost bez zbytečného odkladu </w:t>
      </w:r>
      <w:r>
        <w:rPr>
          <w:lang w:val="cs-CZ" w:eastAsia="en-US"/>
        </w:rPr>
        <w:t>Zhotoviteli</w:t>
      </w:r>
      <w:r w:rsidRPr="0075020D">
        <w:rPr>
          <w:lang w:val="cs-CZ" w:eastAsia="en-US"/>
        </w:rPr>
        <w:t>. Vady lze oznámit nejpozději v poslední den záruční doby.</w:t>
      </w:r>
    </w:p>
    <w:p w14:paraId="1AE6E9CA" w14:textId="77777777" w:rsidR="006F2B76" w:rsidRPr="0075020D" w:rsidRDefault="006F2B76" w:rsidP="0075020D">
      <w:pPr>
        <w:pStyle w:val="Nadpis2"/>
        <w:rPr>
          <w:lang w:val="cs-CZ" w:eastAsia="en-US"/>
        </w:rPr>
      </w:pPr>
      <w:r>
        <w:rPr>
          <w:lang w:val="cs-CZ" w:eastAsia="en-US"/>
        </w:rPr>
        <w:t>Neodstraní-li Zhotovitel oznámenou vadu ve lhůtě, je Objednatel oprávněn nechat vadu odstranit třetí osobu a Zhotovitel je povinen Objednateli uhradit náklady na odstranění takové vady. Tím není dotčena právo Objednatele na uplatnění smluvních pokut a náhrady škody.</w:t>
      </w:r>
    </w:p>
    <w:p w14:paraId="27A397B7" w14:textId="77777777" w:rsidR="006F2B76" w:rsidRPr="001F3771" w:rsidRDefault="006F2B76" w:rsidP="001F3771">
      <w:pPr>
        <w:pStyle w:val="Nadpis1"/>
        <w:rPr>
          <w:lang w:val="cs-CZ" w:eastAsia="en-US"/>
        </w:rPr>
      </w:pPr>
      <w:r w:rsidRPr="001F3771">
        <w:rPr>
          <w:lang w:val="cs-CZ" w:eastAsia="en-US"/>
        </w:rPr>
        <w:t>sankce</w:t>
      </w:r>
    </w:p>
    <w:p w14:paraId="4A001D33" w14:textId="55A0BABA" w:rsidR="006F2B76" w:rsidRPr="001A60D2" w:rsidRDefault="006F2B76" w:rsidP="001F3771">
      <w:pPr>
        <w:pStyle w:val="Nadpis2"/>
        <w:rPr>
          <w:lang w:val="cs-CZ" w:eastAsia="en-US"/>
        </w:rPr>
      </w:pPr>
      <w:r w:rsidRPr="001F3771">
        <w:rPr>
          <w:lang w:val="cs-CZ" w:eastAsia="en-US"/>
        </w:rPr>
        <w:t xml:space="preserve">V případě, že se </w:t>
      </w:r>
      <w:r>
        <w:rPr>
          <w:lang w:val="cs-CZ" w:eastAsia="en-US"/>
        </w:rPr>
        <w:t>Zhotovitel</w:t>
      </w:r>
      <w:r w:rsidRPr="001F3771">
        <w:rPr>
          <w:lang w:val="cs-CZ" w:eastAsia="en-US"/>
        </w:rPr>
        <w:t xml:space="preserve"> ocitne v prodlení s</w:t>
      </w:r>
      <w:r>
        <w:rPr>
          <w:lang w:val="cs-CZ" w:eastAsia="en-US"/>
        </w:rPr>
        <w:t> předáním Díla</w:t>
      </w:r>
      <w:r w:rsidRPr="001F3771">
        <w:rPr>
          <w:snapToGrid w:val="0"/>
          <w:lang w:val="cs-CZ" w:eastAsia="en-US"/>
        </w:rPr>
        <w:t xml:space="preserve">, uhradí </w:t>
      </w:r>
      <w:r>
        <w:rPr>
          <w:snapToGrid w:val="0"/>
          <w:lang w:val="cs-CZ" w:eastAsia="en-US"/>
        </w:rPr>
        <w:t>Objednateli</w:t>
      </w:r>
      <w:r w:rsidRPr="001F3771">
        <w:rPr>
          <w:snapToGrid w:val="0"/>
          <w:lang w:val="cs-CZ" w:eastAsia="en-US"/>
        </w:rPr>
        <w:t xml:space="preserve"> smluvní pokutu ve výši </w:t>
      </w:r>
      <w:r w:rsidR="00F6717C">
        <w:rPr>
          <w:snapToGrid w:val="0"/>
          <w:lang w:val="cs-CZ" w:eastAsia="en-US"/>
        </w:rPr>
        <w:t>5</w:t>
      </w:r>
      <w:r w:rsidRPr="001A60D2">
        <w:rPr>
          <w:snapToGrid w:val="0"/>
          <w:lang w:val="cs-CZ" w:eastAsia="en-US"/>
        </w:rPr>
        <w:t> 000,- Kč za každý (i započatý) den prodlení</w:t>
      </w:r>
      <w:r w:rsidRPr="001A60D2">
        <w:rPr>
          <w:lang w:val="cs-CZ" w:eastAsia="en-US"/>
        </w:rPr>
        <w:t>.</w:t>
      </w:r>
      <w:r>
        <w:rPr>
          <w:lang w:val="cs-CZ" w:eastAsia="en-US"/>
        </w:rPr>
        <w:t xml:space="preserve"> Zhotovitel není v prodlení, pokud ke zpoždění termínu došlo vinou ze strany Objednatele.</w:t>
      </w:r>
    </w:p>
    <w:p w14:paraId="016CFF94" w14:textId="56ED2984" w:rsidR="006F2B76" w:rsidRPr="001A60D2" w:rsidRDefault="006F2B76" w:rsidP="001F3771">
      <w:pPr>
        <w:pStyle w:val="Nadpis2"/>
        <w:rPr>
          <w:lang w:val="cs-CZ" w:eastAsia="en-US"/>
        </w:rPr>
      </w:pPr>
      <w:r w:rsidRPr="001A60D2">
        <w:rPr>
          <w:lang w:val="cs-CZ" w:eastAsia="en-US"/>
        </w:rPr>
        <w:t xml:space="preserve">V případě, že Zhotovitel </w:t>
      </w:r>
      <w:r>
        <w:rPr>
          <w:lang w:val="cs-CZ" w:eastAsia="en-US"/>
        </w:rPr>
        <w:t>nebude opakovaně (alespoň dvakrát) akceptovat i písemné připomínky Objednatele nebo TDI za nedodržování postupů (Příloha 2 bude to považováno za hrubé porušení této Smlouvy a Zhotovitel</w:t>
      </w:r>
      <w:r w:rsidRPr="001A60D2">
        <w:rPr>
          <w:lang w:val="cs-CZ" w:eastAsia="en-US"/>
        </w:rPr>
        <w:t xml:space="preserve"> uhradí Objednateli smluvní pokutu ve výši </w:t>
      </w:r>
      <w:r w:rsidR="00EB0F16">
        <w:rPr>
          <w:lang w:val="cs-CZ" w:eastAsia="en-US"/>
        </w:rPr>
        <w:t>15</w:t>
      </w:r>
      <w:r w:rsidRPr="001A60D2">
        <w:rPr>
          <w:lang w:val="cs-CZ" w:eastAsia="en-US"/>
        </w:rPr>
        <w:t> 000,- Kč za každý jednotlivý případ porušení.</w:t>
      </w:r>
    </w:p>
    <w:p w14:paraId="4D958045" w14:textId="6504EA98" w:rsidR="006F2B76" w:rsidRPr="001F3771" w:rsidRDefault="006F2B76" w:rsidP="001F3771">
      <w:pPr>
        <w:pStyle w:val="Nadpis2"/>
        <w:rPr>
          <w:lang w:val="cs-CZ" w:eastAsia="en-US"/>
        </w:rPr>
      </w:pPr>
      <w:r w:rsidRPr="001A60D2">
        <w:rPr>
          <w:lang w:val="cs-CZ" w:eastAsia="en-US"/>
        </w:rPr>
        <w:t xml:space="preserve">V případě, že se Zhotovitel ocitne v prodlení s odstraněním vady, uhradí Zhotovitel Objednateli smluvní pokutu ve výši </w:t>
      </w:r>
      <w:r w:rsidR="00EB0F16">
        <w:rPr>
          <w:lang w:val="cs-CZ" w:eastAsia="en-US"/>
        </w:rPr>
        <w:t>2.5</w:t>
      </w:r>
      <w:r w:rsidRPr="001A60D2">
        <w:rPr>
          <w:lang w:val="cs-CZ" w:eastAsia="en-US"/>
        </w:rPr>
        <w:t>00,- Kč za každý (i</w:t>
      </w:r>
      <w:r w:rsidRPr="001F3771">
        <w:rPr>
          <w:lang w:val="cs-CZ" w:eastAsia="en-US"/>
        </w:rPr>
        <w:t xml:space="preserve"> započatý</w:t>
      </w:r>
      <w:r>
        <w:rPr>
          <w:lang w:val="cs-CZ" w:eastAsia="en-US"/>
        </w:rPr>
        <w:t>)</w:t>
      </w:r>
      <w:r w:rsidRPr="001F3771">
        <w:rPr>
          <w:lang w:val="cs-CZ" w:eastAsia="en-US"/>
        </w:rPr>
        <w:t xml:space="preserve"> den prodlení.</w:t>
      </w:r>
    </w:p>
    <w:p w14:paraId="7B66B70C" w14:textId="77777777" w:rsidR="006F2B76" w:rsidRPr="001F3771" w:rsidRDefault="006F2B76" w:rsidP="001F3771">
      <w:pPr>
        <w:pStyle w:val="Nadpis2"/>
        <w:rPr>
          <w:lang w:val="cs-CZ" w:eastAsia="en-US"/>
        </w:rPr>
      </w:pPr>
      <w:r w:rsidRPr="001F3771">
        <w:rPr>
          <w:lang w:val="cs-CZ" w:eastAsia="en-US"/>
        </w:rPr>
        <w:t xml:space="preserve">Smluvní pokuty je </w:t>
      </w:r>
      <w:r>
        <w:rPr>
          <w:lang w:val="cs-CZ" w:eastAsia="en-US"/>
        </w:rPr>
        <w:t>Zhotovitel</w:t>
      </w:r>
      <w:r w:rsidRPr="001F3771">
        <w:rPr>
          <w:lang w:val="cs-CZ" w:eastAsia="en-US"/>
        </w:rPr>
        <w:t xml:space="preserve"> povinen uhradit do patnácti (15) dnů ode dne, kdy mu </w:t>
      </w:r>
      <w:r>
        <w:rPr>
          <w:lang w:val="cs-CZ" w:eastAsia="en-US"/>
        </w:rPr>
        <w:t>Objednatel</w:t>
      </w:r>
      <w:r w:rsidRPr="001F3771">
        <w:rPr>
          <w:lang w:val="cs-CZ" w:eastAsia="en-US"/>
        </w:rPr>
        <w:t xml:space="preserve"> oznámil, že nároky ze smluvních pokut uplatňuje. Uhrazením smluvní pokuty není dotčeno právo </w:t>
      </w:r>
      <w:r>
        <w:rPr>
          <w:lang w:val="cs-CZ" w:eastAsia="en-US"/>
        </w:rPr>
        <w:t>Objednatele</w:t>
      </w:r>
      <w:r w:rsidRPr="001F3771">
        <w:rPr>
          <w:lang w:val="cs-CZ" w:eastAsia="en-US"/>
        </w:rPr>
        <w:t xml:space="preserve"> na náhradu případné škody, a to i v rozsahu, ve kterém tato škoda bude převyšovat smluvní pokutu</w:t>
      </w:r>
      <w:r>
        <w:rPr>
          <w:lang w:val="cs-CZ" w:eastAsia="en-US"/>
        </w:rPr>
        <w:t xml:space="preserve"> (Strany vylučují použití ustanovení § 2050 Občanského zákoníku)</w:t>
      </w:r>
      <w:r w:rsidRPr="001F3771">
        <w:rPr>
          <w:lang w:val="cs-CZ" w:eastAsia="en-US"/>
        </w:rPr>
        <w:t xml:space="preserve">. </w:t>
      </w:r>
    </w:p>
    <w:p w14:paraId="2E8946D0" w14:textId="66299CDF" w:rsidR="006F2B76" w:rsidRDefault="006F2B76" w:rsidP="001F3771">
      <w:pPr>
        <w:pStyle w:val="Nadpis2"/>
        <w:rPr>
          <w:lang w:val="cs-CZ" w:eastAsia="en-US"/>
        </w:rPr>
      </w:pPr>
      <w:r>
        <w:rPr>
          <w:lang w:val="cs-CZ" w:eastAsia="en-US"/>
        </w:rPr>
        <w:lastRenderedPageBreak/>
        <w:t>Strany se dohodly, že celková výše smluvních pokut podle této Smlouvy nepřesáhne 10 % Ceny Díla.</w:t>
      </w:r>
    </w:p>
    <w:p w14:paraId="636E725A" w14:textId="77777777" w:rsidR="006F2B76" w:rsidRDefault="006F2B76" w:rsidP="000E60C0">
      <w:pPr>
        <w:pStyle w:val="Nadpis2"/>
        <w:rPr>
          <w:lang w:val="cs-CZ" w:eastAsia="en-US"/>
        </w:rPr>
      </w:pPr>
      <w:r>
        <w:rPr>
          <w:lang w:val="cs-CZ" w:eastAsia="en-US"/>
        </w:rPr>
        <w:t>Objednatel</w:t>
      </w:r>
      <w:r w:rsidRPr="001F3771">
        <w:rPr>
          <w:lang w:val="cs-CZ" w:eastAsia="en-US"/>
        </w:rPr>
        <w:t xml:space="preserve"> je oprávněn jednostranně započíst pohledávky ze smluvních pokut proti pohledávce </w:t>
      </w:r>
      <w:r>
        <w:rPr>
          <w:lang w:val="cs-CZ" w:eastAsia="en-US"/>
        </w:rPr>
        <w:t>Zhotovitele na zaplacení C</w:t>
      </w:r>
      <w:r w:rsidRPr="001F3771">
        <w:rPr>
          <w:lang w:val="cs-CZ" w:eastAsia="en-US"/>
        </w:rPr>
        <w:t>eny</w:t>
      </w:r>
      <w:r>
        <w:rPr>
          <w:lang w:val="cs-CZ" w:eastAsia="en-US"/>
        </w:rPr>
        <w:t xml:space="preserve"> Díla</w:t>
      </w:r>
      <w:r w:rsidRPr="001F3771">
        <w:rPr>
          <w:lang w:val="cs-CZ" w:eastAsia="en-US"/>
        </w:rPr>
        <w:t>.</w:t>
      </w:r>
    </w:p>
    <w:p w14:paraId="1F25C9E7" w14:textId="77777777" w:rsidR="006F2B76" w:rsidRPr="001E161C" w:rsidRDefault="006F2B76" w:rsidP="001E161C">
      <w:pPr>
        <w:pStyle w:val="Nadpis2"/>
        <w:rPr>
          <w:lang w:val="cs-CZ" w:eastAsia="en-US"/>
        </w:rPr>
      </w:pPr>
      <w:r w:rsidRPr="000E60C0">
        <w:rPr>
          <w:lang w:val="cs-CZ" w:eastAsia="en-US"/>
        </w:rPr>
        <w:t xml:space="preserve">Objednatel se zavazuje při prodlení se zaplacením faktur zaplatit Zhotoviteli </w:t>
      </w:r>
      <w:r>
        <w:rPr>
          <w:lang w:val="cs-CZ" w:eastAsia="en-US"/>
        </w:rPr>
        <w:t>úrok v prodlení v zákonné výši.</w:t>
      </w:r>
    </w:p>
    <w:p w14:paraId="07BF6948" w14:textId="77777777" w:rsidR="006F2B76" w:rsidRDefault="006F2B76" w:rsidP="001F3771">
      <w:pPr>
        <w:pStyle w:val="Nadpis1"/>
        <w:rPr>
          <w:lang w:val="cs-CZ" w:eastAsia="en-US"/>
        </w:rPr>
      </w:pPr>
      <w:r>
        <w:rPr>
          <w:lang w:val="cs-CZ" w:eastAsia="en-US"/>
        </w:rPr>
        <w:t>Pojištění</w:t>
      </w:r>
    </w:p>
    <w:p w14:paraId="553691C6" w14:textId="77777777" w:rsidR="006F2B76" w:rsidRPr="00E23DD8" w:rsidRDefault="006F2B76" w:rsidP="00E23DD8">
      <w:pPr>
        <w:pStyle w:val="Zkladntext"/>
        <w:rPr>
          <w:lang w:val="cs-CZ" w:eastAsia="en-US"/>
        </w:rPr>
      </w:pPr>
      <w:r>
        <w:rPr>
          <w:lang w:val="cs-CZ" w:eastAsia="en-US"/>
        </w:rPr>
        <w:t xml:space="preserve">Zhotovitel je povinen mít po celou dobu plnění této Smlouvy uzavřenou </w:t>
      </w:r>
      <w:r w:rsidRPr="00E23DD8">
        <w:rPr>
          <w:lang w:val="cs-CZ" w:eastAsia="en-US"/>
        </w:rPr>
        <w:t>smlouvu o pojištění odpovědnosti za škody způsobené svou činností třetí osobě</w:t>
      </w:r>
      <w:r>
        <w:rPr>
          <w:lang w:val="cs-CZ" w:eastAsia="en-US"/>
        </w:rPr>
        <w:t>, a to na pojistnou částku alespoň ve výši 20 000 000,- Kč.</w:t>
      </w:r>
    </w:p>
    <w:p w14:paraId="29832FA0" w14:textId="77777777" w:rsidR="006F2B76" w:rsidRPr="001F3771" w:rsidRDefault="006F2B76" w:rsidP="001F3771">
      <w:pPr>
        <w:pStyle w:val="Nadpis1"/>
        <w:rPr>
          <w:lang w:val="cs-CZ" w:eastAsia="en-US"/>
        </w:rPr>
      </w:pPr>
      <w:r w:rsidRPr="001F3771">
        <w:rPr>
          <w:lang w:val="cs-CZ" w:eastAsia="en-US"/>
        </w:rPr>
        <w:t>Odstoupení</w:t>
      </w:r>
    </w:p>
    <w:p w14:paraId="28C6C6AC" w14:textId="77777777" w:rsidR="006F2B76" w:rsidRPr="001F3771" w:rsidRDefault="006F2B76" w:rsidP="001F3771">
      <w:pPr>
        <w:pStyle w:val="Nadpis2"/>
        <w:rPr>
          <w:lang w:val="cs-CZ" w:eastAsia="en-US"/>
        </w:rPr>
      </w:pPr>
      <w:r>
        <w:rPr>
          <w:lang w:val="cs-CZ" w:eastAsia="en-US"/>
        </w:rPr>
        <w:t>Objednatel</w:t>
      </w:r>
      <w:r w:rsidRPr="001F3771">
        <w:rPr>
          <w:lang w:val="cs-CZ" w:eastAsia="en-US"/>
        </w:rPr>
        <w:t xml:space="preserve"> j</w:t>
      </w:r>
      <w:r>
        <w:rPr>
          <w:lang w:val="cs-CZ" w:eastAsia="en-US"/>
        </w:rPr>
        <w:t>e oprávněn od Smlouvy odstoupit</w:t>
      </w:r>
      <w:r w:rsidRPr="001F3771">
        <w:rPr>
          <w:lang w:val="cs-CZ" w:eastAsia="en-US"/>
        </w:rPr>
        <w:t xml:space="preserve">, nastane-li některá z níže uvedených skutečností: </w:t>
      </w:r>
    </w:p>
    <w:p w14:paraId="6CC07B24" w14:textId="2FAEADD6" w:rsidR="006F2B76" w:rsidRPr="00BD1D8C" w:rsidRDefault="006F2B76" w:rsidP="001A60D2">
      <w:pPr>
        <w:pStyle w:val="Nadpis4"/>
        <w:numPr>
          <w:ilvl w:val="0"/>
          <w:numId w:val="44"/>
        </w:numPr>
        <w:ind w:left="1418" w:hanging="709"/>
        <w:rPr>
          <w:lang w:val="cs-CZ" w:eastAsia="en-US"/>
        </w:rPr>
      </w:pPr>
      <w:r>
        <w:rPr>
          <w:lang w:val="cs-CZ" w:eastAsia="en-US"/>
        </w:rPr>
        <w:t>Zhotovitel i přes písemné upozornění Objednatele nebo TDI  nedodržuje při provádění Díla</w:t>
      </w:r>
      <w:r w:rsidRPr="00985767">
        <w:rPr>
          <w:lang w:val="cs-CZ" w:eastAsia="en-US"/>
        </w:rPr>
        <w:t xml:space="preserve"> postupy a opatření, které jsou uvedeny v </w:t>
      </w:r>
      <w:r w:rsidRPr="001A60D2">
        <w:rPr>
          <w:u w:val="single"/>
          <w:lang w:val="cs-CZ" w:eastAsia="en-US"/>
        </w:rPr>
        <w:t>Příloze 2</w:t>
      </w:r>
      <w:r w:rsidRPr="00985767">
        <w:rPr>
          <w:lang w:val="cs-CZ" w:eastAsia="en-US"/>
        </w:rPr>
        <w:t xml:space="preserve"> (</w:t>
      </w:r>
      <w:r w:rsidR="00DA3E2A">
        <w:rPr>
          <w:i/>
          <w:lang w:val="cs-CZ" w:eastAsia="en-US"/>
        </w:rPr>
        <w:t>Plán kvality</w:t>
      </w:r>
      <w:r w:rsidRPr="00985767">
        <w:rPr>
          <w:lang w:val="cs-CZ" w:eastAsia="en-US"/>
        </w:rPr>
        <w:t>) této Smlouvy</w:t>
      </w:r>
      <w:r>
        <w:rPr>
          <w:lang w:val="cs-CZ" w:eastAsia="en-US"/>
        </w:rPr>
        <w:t xml:space="preserve"> nebo obecně závazné právní předpisy nebo aplikovatelné technické normy</w:t>
      </w:r>
      <w:r w:rsidRPr="00A05CB7">
        <w:rPr>
          <w:lang w:val="cs-CZ" w:eastAsia="en-US"/>
        </w:rPr>
        <w:t>;</w:t>
      </w:r>
    </w:p>
    <w:p w14:paraId="2F40F8EF" w14:textId="77777777" w:rsidR="006F2B76" w:rsidRPr="006915B2" w:rsidRDefault="006F2B76" w:rsidP="001A60D2">
      <w:pPr>
        <w:pStyle w:val="Nadpis4"/>
        <w:numPr>
          <w:ilvl w:val="0"/>
          <w:numId w:val="44"/>
        </w:numPr>
        <w:ind w:left="1418" w:hanging="709"/>
        <w:rPr>
          <w:lang w:val="cs-CZ" w:eastAsia="en-US"/>
        </w:rPr>
      </w:pPr>
      <w:r>
        <w:rPr>
          <w:lang w:val="cs-CZ" w:eastAsia="en-US"/>
        </w:rPr>
        <w:t>Zhotovitel neodstraní ve lhůtě vady zjištěné Objednatelem v průběhu provádění Díla a neodstraní je ani v dodatečné lhůtě určené Objednatelem</w:t>
      </w:r>
      <w:r w:rsidRPr="00A05CB7">
        <w:rPr>
          <w:lang w:val="cs-CZ" w:eastAsia="en-US"/>
        </w:rPr>
        <w:t>;</w:t>
      </w:r>
    </w:p>
    <w:p w14:paraId="6A9AAF2E" w14:textId="222EA6F8" w:rsidR="006F2B76" w:rsidRDefault="006F2B76" w:rsidP="001A60D2">
      <w:pPr>
        <w:pStyle w:val="Nadpis4"/>
        <w:numPr>
          <w:ilvl w:val="0"/>
          <w:numId w:val="44"/>
        </w:numPr>
        <w:ind w:left="1418" w:hanging="709"/>
        <w:rPr>
          <w:lang w:val="cs-CZ" w:eastAsia="en-US"/>
        </w:rPr>
      </w:pPr>
      <w:r w:rsidRPr="00A05CB7">
        <w:rPr>
          <w:lang w:val="cs-CZ" w:eastAsia="en-US"/>
        </w:rPr>
        <w:t>Zhotovitel bude v prodlení s předáním Díla</w:t>
      </w:r>
      <w:r>
        <w:rPr>
          <w:lang w:val="cs-CZ" w:eastAsia="en-US"/>
        </w:rPr>
        <w:t xml:space="preserve"> </w:t>
      </w:r>
      <w:r w:rsidRPr="00A05CB7">
        <w:rPr>
          <w:lang w:val="cs-CZ" w:eastAsia="en-US"/>
        </w:rPr>
        <w:t xml:space="preserve">po dobu delší než </w:t>
      </w:r>
      <w:r>
        <w:rPr>
          <w:lang w:val="cs-CZ" w:eastAsia="en-US"/>
        </w:rPr>
        <w:t xml:space="preserve">10 </w:t>
      </w:r>
      <w:r w:rsidRPr="00A05CB7">
        <w:rPr>
          <w:lang w:val="cs-CZ" w:eastAsia="en-US"/>
        </w:rPr>
        <w:t>dnů;</w:t>
      </w:r>
      <w:r>
        <w:rPr>
          <w:lang w:val="cs-CZ" w:eastAsia="en-US"/>
        </w:rPr>
        <w:t xml:space="preserve"> a</w:t>
      </w:r>
    </w:p>
    <w:p w14:paraId="4B3F670E" w14:textId="77777777" w:rsidR="006F2B76" w:rsidRPr="001F3771" w:rsidRDefault="006F2B76" w:rsidP="001A60D2">
      <w:pPr>
        <w:pStyle w:val="Nadpis4"/>
        <w:numPr>
          <w:ilvl w:val="0"/>
          <w:numId w:val="44"/>
        </w:numPr>
        <w:ind w:left="1418" w:hanging="709"/>
        <w:rPr>
          <w:lang w:val="cs-CZ" w:eastAsia="en-US"/>
        </w:rPr>
      </w:pPr>
      <w:r w:rsidRPr="001F3771">
        <w:rPr>
          <w:lang w:val="cs-CZ" w:eastAsia="en-US"/>
        </w:rPr>
        <w:t xml:space="preserve">proti </w:t>
      </w:r>
      <w:r>
        <w:rPr>
          <w:lang w:val="cs-CZ" w:eastAsia="en-US"/>
        </w:rPr>
        <w:t>Zhotoviteli</w:t>
      </w:r>
      <w:r w:rsidRPr="001F3771">
        <w:rPr>
          <w:lang w:val="cs-CZ" w:eastAsia="en-US"/>
        </w:rPr>
        <w:t xml:space="preserve"> bude zahájeno insolvenční řízení</w:t>
      </w:r>
      <w:r>
        <w:rPr>
          <w:lang w:val="cs-CZ" w:eastAsia="en-US"/>
        </w:rPr>
        <w:t>.</w:t>
      </w:r>
    </w:p>
    <w:p w14:paraId="5A615AC7" w14:textId="77777777" w:rsidR="006F2B76" w:rsidRPr="001F3771" w:rsidRDefault="006F2B76" w:rsidP="001F3771">
      <w:pPr>
        <w:pStyle w:val="Nadpis1"/>
        <w:rPr>
          <w:lang w:val="cs-CZ" w:eastAsia="en-US"/>
        </w:rPr>
      </w:pPr>
      <w:r w:rsidRPr="001F3771">
        <w:rPr>
          <w:lang w:val="cs-CZ" w:eastAsia="en-US"/>
        </w:rPr>
        <w:t>Závěrečná ustanovení</w:t>
      </w:r>
    </w:p>
    <w:p w14:paraId="63E46433" w14:textId="77777777" w:rsidR="006F2B76" w:rsidRPr="009839C3" w:rsidRDefault="006F2B76" w:rsidP="009839C3">
      <w:pPr>
        <w:pStyle w:val="Nadpis2"/>
        <w:rPr>
          <w:lang w:val="cs-CZ" w:eastAsia="en-US"/>
        </w:rPr>
      </w:pPr>
      <w:r w:rsidRPr="001F3771">
        <w:rPr>
          <w:lang w:val="cs-CZ" w:eastAsia="en-US"/>
        </w:rPr>
        <w:t>Tato Sm</w:t>
      </w:r>
      <w:r>
        <w:rPr>
          <w:lang w:val="cs-CZ" w:eastAsia="en-US"/>
        </w:rPr>
        <w:t>louva byla uzavřena podle § 2586</w:t>
      </w:r>
      <w:r w:rsidRPr="001F3771">
        <w:rPr>
          <w:lang w:val="cs-CZ" w:eastAsia="en-US"/>
        </w:rPr>
        <w:t xml:space="preserve"> a násl. zákona č. 89/2012 Sb., občanský zákoník (dále jen „</w:t>
      </w:r>
      <w:r w:rsidRPr="001F3771">
        <w:rPr>
          <w:b/>
          <w:lang w:val="cs-CZ" w:eastAsia="en-US"/>
        </w:rPr>
        <w:t>Občanský zákoník</w:t>
      </w:r>
      <w:r w:rsidRPr="001F3771">
        <w:rPr>
          <w:lang w:val="cs-CZ" w:eastAsia="en-US"/>
        </w:rPr>
        <w:t>“). Tato Smlouva se řídí právním řádem České republiky, zejména Občanským zákoníkem.</w:t>
      </w:r>
    </w:p>
    <w:p w14:paraId="4BE4E58C" w14:textId="77777777" w:rsidR="006F2B76" w:rsidRPr="001F3771" w:rsidRDefault="006F2B76" w:rsidP="001F3771">
      <w:pPr>
        <w:pStyle w:val="Nadpis2"/>
        <w:rPr>
          <w:lang w:val="cs-CZ" w:eastAsia="en-US"/>
        </w:rPr>
      </w:pPr>
      <w:r>
        <w:rPr>
          <w:lang w:val="cs-CZ" w:eastAsia="en-US"/>
        </w:rPr>
        <w:t>Zhotovitel</w:t>
      </w:r>
      <w:r w:rsidRPr="001F3771">
        <w:rPr>
          <w:lang w:val="cs-CZ" w:eastAsia="en-US"/>
        </w:rPr>
        <w:t xml:space="preserve"> není oprávněn započíst jakoukoliv svou pohledávku, ani jakoukoliv pohledávku svého poddlužníka, za </w:t>
      </w:r>
      <w:r>
        <w:rPr>
          <w:lang w:val="cs-CZ" w:eastAsia="en-US"/>
        </w:rPr>
        <w:t>Objednatelem</w:t>
      </w:r>
      <w:r w:rsidRPr="001F3771">
        <w:rPr>
          <w:lang w:val="cs-CZ" w:eastAsia="en-US"/>
        </w:rPr>
        <w:t xml:space="preserve"> proti pohledávce </w:t>
      </w:r>
      <w:r>
        <w:rPr>
          <w:lang w:val="cs-CZ" w:eastAsia="en-US"/>
        </w:rPr>
        <w:t>Objednatele</w:t>
      </w:r>
      <w:r w:rsidRPr="001F3771">
        <w:rPr>
          <w:lang w:val="cs-CZ" w:eastAsia="en-US"/>
        </w:rPr>
        <w:t xml:space="preserve"> za </w:t>
      </w:r>
      <w:r>
        <w:rPr>
          <w:lang w:val="cs-CZ" w:eastAsia="en-US"/>
        </w:rPr>
        <w:t>Zhotovitelem</w:t>
      </w:r>
      <w:r w:rsidRPr="001F3771">
        <w:rPr>
          <w:lang w:val="cs-CZ" w:eastAsia="en-US"/>
        </w:rPr>
        <w:t xml:space="preserve">. </w:t>
      </w:r>
      <w:r>
        <w:rPr>
          <w:lang w:val="cs-CZ" w:eastAsia="en-US"/>
        </w:rPr>
        <w:t>Zhotovitel</w:t>
      </w:r>
      <w:r w:rsidRPr="001F3771">
        <w:rPr>
          <w:lang w:val="cs-CZ" w:eastAsia="en-US"/>
        </w:rPr>
        <w:t xml:space="preserve"> není oprávněn postoupit pohledávku, která mu vznikne na základě této Smlouvy nebo v souvislosti s ní na třetí osobu. </w:t>
      </w:r>
      <w:r>
        <w:rPr>
          <w:lang w:val="cs-CZ" w:eastAsia="en-US"/>
        </w:rPr>
        <w:t>Zhotovitel</w:t>
      </w:r>
      <w:r w:rsidRPr="001F3771">
        <w:rPr>
          <w:lang w:val="cs-CZ" w:eastAsia="en-US"/>
        </w:rPr>
        <w:t xml:space="preserve"> není oprávněn postoupit práva a povinnosti z této Smlouvy ani z její části třetí osobě.</w:t>
      </w:r>
    </w:p>
    <w:p w14:paraId="274710B7" w14:textId="77777777" w:rsidR="006F2B76" w:rsidRPr="001F3771" w:rsidRDefault="006F2B76" w:rsidP="001F3771">
      <w:pPr>
        <w:pStyle w:val="Nadpis2"/>
        <w:rPr>
          <w:lang w:val="cs-CZ" w:eastAsia="en-US"/>
        </w:rPr>
      </w:pPr>
      <w:r w:rsidRPr="001F3771">
        <w:rPr>
          <w:lang w:val="cs-CZ" w:eastAsia="en-US"/>
        </w:rPr>
        <w:t>Veškeré změny či doplnění smlouvy lze učinit pouze písemně.</w:t>
      </w:r>
    </w:p>
    <w:p w14:paraId="6C5902B0" w14:textId="77777777" w:rsidR="006F2B76" w:rsidRPr="001F3771" w:rsidRDefault="006F2B76"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2DC8FB59" w14:textId="77777777" w:rsidR="006F2B76" w:rsidRPr="001F3771" w:rsidRDefault="006F2B76" w:rsidP="001F3771">
      <w:pPr>
        <w:pStyle w:val="Nadpis2"/>
        <w:rPr>
          <w:lang w:val="cs-CZ" w:eastAsia="en-US"/>
        </w:rPr>
      </w:pPr>
      <w:r w:rsidRPr="001F3771">
        <w:rPr>
          <w:lang w:val="cs-CZ" w:eastAsia="en-US"/>
        </w:rPr>
        <w:lastRenderedPageBreak/>
        <w:t>Tato Smlouva se vyhotovuje ve čtyřech (4) stejnopisech, přičemž každá ze Stran obdrží po dvou stejnopisech.</w:t>
      </w:r>
    </w:p>
    <w:p w14:paraId="125F3DE8" w14:textId="4B5DE1EC" w:rsidR="006F2B76" w:rsidRPr="001F3771" w:rsidRDefault="006F2B76" w:rsidP="001F3771">
      <w:pPr>
        <w:pStyle w:val="Nadpis2"/>
        <w:rPr>
          <w:lang w:val="cs-CZ" w:eastAsia="en-US"/>
        </w:rPr>
      </w:pPr>
      <w:r w:rsidRPr="001F3771">
        <w:rPr>
          <w:lang w:val="cs-CZ" w:eastAsia="en-US"/>
        </w:rPr>
        <w:t>Nedí</w:t>
      </w:r>
      <w:r>
        <w:rPr>
          <w:lang w:val="cs-CZ" w:eastAsia="en-US"/>
        </w:rPr>
        <w:t xml:space="preserve">lnou součástí této Smlouvy je </w:t>
      </w:r>
      <w:r w:rsidRPr="001F3771">
        <w:rPr>
          <w:u w:val="single"/>
          <w:lang w:val="cs-CZ" w:eastAsia="en-US"/>
        </w:rPr>
        <w:t>Příloha 1</w:t>
      </w:r>
      <w:r w:rsidRPr="001F3771">
        <w:rPr>
          <w:lang w:val="cs-CZ" w:eastAsia="en-US"/>
        </w:rPr>
        <w:t xml:space="preserve"> (</w:t>
      </w:r>
      <w:r w:rsidR="008230DD" w:rsidRPr="008230DD">
        <w:rPr>
          <w:i/>
          <w:lang w:val="cs-CZ" w:eastAsia="en-US"/>
        </w:rPr>
        <w:t>Technická dokumentace</w:t>
      </w:r>
      <w:r w:rsidRPr="001F3771">
        <w:rPr>
          <w:lang w:val="cs-CZ" w:eastAsia="en-US"/>
        </w:rPr>
        <w:t>)</w:t>
      </w:r>
      <w:r>
        <w:rPr>
          <w:lang w:val="cs-CZ" w:eastAsia="en-US"/>
        </w:rPr>
        <w:t>,</w:t>
      </w:r>
      <w:r w:rsidRPr="009839C3">
        <w:rPr>
          <w:u w:val="single"/>
          <w:lang w:val="cs-CZ" w:eastAsia="en-US"/>
        </w:rPr>
        <w:t>Příloha 2</w:t>
      </w:r>
      <w:r>
        <w:rPr>
          <w:lang w:val="cs-CZ" w:eastAsia="en-US"/>
        </w:rPr>
        <w:t xml:space="preserve"> (</w:t>
      </w:r>
      <w:r w:rsidR="008230DD">
        <w:rPr>
          <w:i/>
          <w:lang w:val="cs-CZ" w:eastAsia="en-US"/>
        </w:rPr>
        <w:t>Návrh plánu kvality</w:t>
      </w:r>
      <w:r>
        <w:rPr>
          <w:lang w:val="cs-CZ" w:eastAsia="en-US"/>
        </w:rPr>
        <w:t xml:space="preserve">) a </w:t>
      </w:r>
      <w:r w:rsidRPr="000E60C0">
        <w:rPr>
          <w:u w:val="single"/>
          <w:lang w:val="cs-CZ" w:eastAsia="en-US"/>
        </w:rPr>
        <w:t>Příloha 3</w:t>
      </w:r>
      <w:r>
        <w:rPr>
          <w:lang w:val="cs-CZ" w:eastAsia="en-US"/>
        </w:rPr>
        <w:t xml:space="preserve"> (</w:t>
      </w:r>
      <w:r w:rsidR="008230DD" w:rsidRPr="008230DD">
        <w:rPr>
          <w:i/>
          <w:lang w:val="cs-CZ" w:eastAsia="en-US"/>
        </w:rPr>
        <w:t>Výkaz výměr</w:t>
      </w:r>
      <w:r>
        <w:rPr>
          <w:lang w:val="cs-CZ" w:eastAsia="en-US"/>
        </w:rPr>
        <w:t>).</w:t>
      </w:r>
    </w:p>
    <w:p w14:paraId="6AD6A613" w14:textId="77777777" w:rsidR="006F2B76" w:rsidRPr="00EF7EA7" w:rsidRDefault="006F2B76" w:rsidP="00EF7EA7">
      <w:pPr>
        <w:pStyle w:val="Nadpis2"/>
        <w:rPr>
          <w:lang w:val="cs-CZ" w:eastAsia="en-US"/>
        </w:rPr>
      </w:pPr>
      <w:r w:rsidRPr="001F3771">
        <w:rPr>
          <w:lang w:val="cs-CZ" w:eastAsia="en-US"/>
        </w:rPr>
        <w:t>Tato smlouva nabývá platnosti a účinnosti dnem jejího podpisu oběma Stranami.</w:t>
      </w:r>
    </w:p>
    <w:p w14:paraId="47AE1AF7" w14:textId="77777777" w:rsidR="006F2B76" w:rsidRPr="001F3771" w:rsidRDefault="006F2B76" w:rsidP="00985767">
      <w:pPr>
        <w:widowControl w:val="0"/>
        <w:spacing w:after="60" w:line="276" w:lineRule="auto"/>
        <w:ind w:left="709" w:hanging="709"/>
        <w:rPr>
          <w:rFonts w:eastAsia="Times New Roman"/>
          <w:szCs w:val="20"/>
          <w:lang w:val="cs-CZ" w:eastAsia="en-US"/>
        </w:rPr>
      </w:pPr>
      <w:r w:rsidRPr="001F3771">
        <w:rPr>
          <w:rFonts w:eastAsia="Times New Roman"/>
          <w:b/>
          <w:caps/>
          <w:szCs w:val="20"/>
          <w:lang w:val="cs-CZ" w:eastAsia="en-US"/>
        </w:rPr>
        <w:t>Na důkaz čehož</w:t>
      </w:r>
      <w:r w:rsidRPr="001F3771">
        <w:rPr>
          <w:rFonts w:eastAsia="Times New Roman"/>
          <w:szCs w:val="20"/>
          <w:lang w:val="cs-CZ" w:eastAsia="en-US"/>
        </w:rPr>
        <w:t xml:space="preserve"> připojují Strany vlastnoruční podpisy:</w:t>
      </w:r>
    </w:p>
    <w:p w14:paraId="7D4D5D81" w14:textId="77777777" w:rsidR="006F2B76" w:rsidRPr="001F3771" w:rsidRDefault="006F2B76" w:rsidP="001F3771">
      <w:pPr>
        <w:widowControl w:val="0"/>
        <w:spacing w:after="60" w:line="276" w:lineRule="auto"/>
        <w:ind w:left="709" w:hanging="709"/>
        <w:rPr>
          <w:rFonts w:eastAsia="Times New Roman"/>
          <w:szCs w:val="20"/>
          <w:lang w:val="cs-CZ" w:eastAsia="en-US"/>
        </w:rPr>
      </w:pPr>
    </w:p>
    <w:p w14:paraId="1C090DA9" w14:textId="77777777" w:rsidR="006F2B76" w:rsidRPr="001F3771" w:rsidRDefault="006F2B76" w:rsidP="001F3771">
      <w:pPr>
        <w:widowControl w:val="0"/>
        <w:spacing w:after="60" w:line="276" w:lineRule="auto"/>
        <w:ind w:left="709" w:hanging="709"/>
        <w:rPr>
          <w:rFonts w:eastAsia="Times New Roman"/>
          <w:b/>
          <w:szCs w:val="20"/>
          <w:lang w:val="cs-CZ" w:eastAsia="en-US"/>
        </w:rPr>
      </w:pPr>
      <w:r>
        <w:rPr>
          <w:rFonts w:eastAsia="Times New Roman"/>
          <w:b/>
          <w:szCs w:val="20"/>
          <w:lang w:val="cs-CZ" w:eastAsia="en-US"/>
        </w:rPr>
        <w:t>Zhotovitel</w:t>
      </w:r>
    </w:p>
    <w:p w14:paraId="225DC02C" w14:textId="77777777" w:rsidR="006F2B76" w:rsidRPr="001F3771"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F3771" w14:paraId="43927D87" w14:textId="77777777" w:rsidTr="009B61AD">
        <w:tc>
          <w:tcPr>
            <w:tcW w:w="4322" w:type="dxa"/>
          </w:tcPr>
          <w:p w14:paraId="01A21F2C"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Podpis:</w:t>
            </w:r>
            <w:r w:rsidRPr="009B61AD">
              <w:rPr>
                <w:rFonts w:eastAsia="Times New Roman"/>
                <w:szCs w:val="20"/>
                <w:lang w:val="cs-CZ" w:eastAsia="en-US"/>
              </w:rPr>
              <w:tab/>
              <w:t>_________________________</w:t>
            </w:r>
          </w:p>
        </w:tc>
      </w:tr>
      <w:tr w:rsidR="006F2B76" w:rsidRPr="001F3771" w14:paraId="54F415B2" w14:textId="77777777" w:rsidTr="009B61AD">
        <w:tc>
          <w:tcPr>
            <w:tcW w:w="4322" w:type="dxa"/>
          </w:tcPr>
          <w:p w14:paraId="65E673C4"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Jméno:</w:t>
            </w:r>
            <w:r w:rsidRPr="009B61AD">
              <w:rPr>
                <w:rFonts w:eastAsia="Times New Roman"/>
                <w:szCs w:val="20"/>
                <w:lang w:val="cs-CZ" w:eastAsia="en-US"/>
              </w:rPr>
              <w:tab/>
            </w:r>
            <w:r w:rsidRPr="009B61AD">
              <w:rPr>
                <w:rFonts w:eastAsia="Times New Roman"/>
                <w:szCs w:val="20"/>
                <w:highlight w:val="yellow"/>
                <w:lang w:val="cs-CZ" w:eastAsia="en-US"/>
              </w:rPr>
              <w:t>XXX</w:t>
            </w:r>
          </w:p>
        </w:tc>
      </w:tr>
      <w:tr w:rsidR="006F2B76" w:rsidRPr="001F3771" w14:paraId="65315E6A" w14:textId="77777777" w:rsidTr="009B61AD">
        <w:tc>
          <w:tcPr>
            <w:tcW w:w="4322" w:type="dxa"/>
          </w:tcPr>
          <w:p w14:paraId="32F1324B"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 xml:space="preserve">Funkce: </w:t>
            </w:r>
            <w:r w:rsidRPr="009B61AD">
              <w:rPr>
                <w:rFonts w:eastAsia="Times New Roman"/>
                <w:szCs w:val="20"/>
                <w:highlight w:val="yellow"/>
                <w:lang w:val="cs-CZ" w:eastAsia="en-US"/>
              </w:rPr>
              <w:t>XXX</w:t>
            </w:r>
          </w:p>
          <w:p w14:paraId="6A233EE9"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Datum:</w:t>
            </w:r>
            <w:r w:rsidRPr="009B61AD">
              <w:rPr>
                <w:rFonts w:eastAsia="Times New Roman"/>
                <w:szCs w:val="20"/>
                <w:lang w:val="cs-CZ" w:eastAsia="en-US"/>
              </w:rPr>
              <w:tab/>
            </w:r>
          </w:p>
        </w:tc>
      </w:tr>
    </w:tbl>
    <w:p w14:paraId="31FFE652" w14:textId="77777777" w:rsidR="006F2B76" w:rsidRPr="001F3771" w:rsidRDefault="006F2B76" w:rsidP="001F3771">
      <w:pPr>
        <w:widowControl w:val="0"/>
        <w:spacing w:after="60" w:line="276" w:lineRule="auto"/>
        <w:ind w:left="0"/>
        <w:rPr>
          <w:rFonts w:eastAsia="Times New Roman"/>
          <w:szCs w:val="20"/>
          <w:lang w:val="cs-CZ" w:eastAsia="en-US"/>
        </w:rPr>
      </w:pPr>
    </w:p>
    <w:p w14:paraId="41339B26" w14:textId="77777777" w:rsidR="006F2B76" w:rsidRPr="001F3771" w:rsidRDefault="006F2B76" w:rsidP="001F3771">
      <w:pPr>
        <w:widowControl w:val="0"/>
        <w:spacing w:after="60" w:line="276" w:lineRule="auto"/>
        <w:ind w:left="709" w:hanging="709"/>
        <w:rPr>
          <w:rFonts w:eastAsia="Times New Roman"/>
          <w:b/>
          <w:szCs w:val="20"/>
          <w:lang w:val="cs-CZ" w:eastAsia="en-US"/>
        </w:rPr>
      </w:pPr>
      <w:r>
        <w:rPr>
          <w:rFonts w:eastAsia="Times New Roman"/>
          <w:b/>
          <w:szCs w:val="20"/>
          <w:lang w:val="cs-CZ" w:eastAsia="en-US"/>
        </w:rPr>
        <w:t>Objednatel</w:t>
      </w:r>
    </w:p>
    <w:p w14:paraId="73D3E5F4" w14:textId="77777777" w:rsidR="006F2B76" w:rsidRPr="001F3771"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F3771" w14:paraId="153A7EFE" w14:textId="77777777" w:rsidTr="009B61AD">
        <w:tc>
          <w:tcPr>
            <w:tcW w:w="4322" w:type="dxa"/>
          </w:tcPr>
          <w:p w14:paraId="2329CA16"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Podpis:</w:t>
            </w:r>
            <w:r w:rsidRPr="009B61AD">
              <w:rPr>
                <w:rFonts w:eastAsia="Times New Roman"/>
                <w:szCs w:val="20"/>
                <w:lang w:val="cs-CZ" w:eastAsia="en-US"/>
              </w:rPr>
              <w:tab/>
              <w:t>_________________________</w:t>
            </w:r>
          </w:p>
        </w:tc>
      </w:tr>
      <w:tr w:rsidR="006F2B76" w:rsidRPr="00687B36" w14:paraId="6387A503" w14:textId="77777777" w:rsidTr="009B61AD">
        <w:tc>
          <w:tcPr>
            <w:tcW w:w="4322" w:type="dxa"/>
          </w:tcPr>
          <w:p w14:paraId="00269751" w14:textId="77777777" w:rsidR="006F2B76" w:rsidRPr="009B61AD" w:rsidRDefault="006F2B76" w:rsidP="009B61AD">
            <w:pPr>
              <w:widowControl w:val="0"/>
              <w:spacing w:after="60" w:line="276" w:lineRule="auto"/>
              <w:ind w:left="709" w:hanging="709"/>
              <w:rPr>
                <w:rFonts w:eastAsia="Times New Roman"/>
                <w:szCs w:val="20"/>
                <w:lang w:val="es-ES_tradnl" w:eastAsia="en-US"/>
              </w:rPr>
            </w:pPr>
            <w:r w:rsidRPr="009B61AD">
              <w:rPr>
                <w:rFonts w:eastAsia="Times New Roman"/>
                <w:szCs w:val="20"/>
                <w:lang w:val="cs-CZ" w:eastAsia="en-US"/>
              </w:rPr>
              <w:t>Jméno:</w:t>
            </w:r>
            <w:r w:rsidRPr="009B61AD">
              <w:rPr>
                <w:rFonts w:eastAsia="Times New Roman"/>
                <w:szCs w:val="20"/>
                <w:lang w:val="cs-CZ" w:eastAsia="en-US"/>
              </w:rPr>
              <w:tab/>
            </w:r>
            <w:proofErr w:type="spellStart"/>
            <w:r w:rsidRPr="009B61AD">
              <w:rPr>
                <w:rFonts w:eastAsia="Times New Roman"/>
                <w:szCs w:val="20"/>
                <w:lang w:val="es-ES_tradnl" w:eastAsia="en-US"/>
              </w:rPr>
              <w:t>RNDr</w:t>
            </w:r>
            <w:proofErr w:type="spellEnd"/>
            <w:r w:rsidRPr="009B61AD">
              <w:rPr>
                <w:rFonts w:eastAsia="Times New Roman"/>
                <w:szCs w:val="20"/>
                <w:lang w:val="es-ES_tradnl" w:eastAsia="en-US"/>
              </w:rPr>
              <w:t xml:space="preserve">. Michael </w:t>
            </w:r>
            <w:proofErr w:type="spellStart"/>
            <w:r w:rsidRPr="009B61AD">
              <w:rPr>
                <w:rFonts w:eastAsia="Times New Roman"/>
                <w:szCs w:val="20"/>
                <w:lang w:val="es-ES_tradnl" w:eastAsia="en-US"/>
              </w:rPr>
              <w:t>Prouza</w:t>
            </w:r>
            <w:proofErr w:type="spellEnd"/>
            <w:r w:rsidRPr="009B61AD">
              <w:rPr>
                <w:rFonts w:eastAsia="Times New Roman"/>
                <w:szCs w:val="20"/>
                <w:lang w:val="es-ES_tradnl" w:eastAsia="en-US"/>
              </w:rPr>
              <w:t xml:space="preserve">, </w:t>
            </w:r>
            <w:proofErr w:type="spellStart"/>
            <w:r w:rsidRPr="009B61AD">
              <w:rPr>
                <w:rFonts w:eastAsia="Times New Roman"/>
                <w:szCs w:val="20"/>
                <w:lang w:val="es-ES_tradnl" w:eastAsia="en-US"/>
              </w:rPr>
              <w:t>Ph.D</w:t>
            </w:r>
            <w:proofErr w:type="spellEnd"/>
            <w:r w:rsidRPr="009B61AD">
              <w:rPr>
                <w:rFonts w:eastAsia="Times New Roman"/>
                <w:szCs w:val="20"/>
                <w:lang w:val="es-ES_tradnl" w:eastAsia="en-US"/>
              </w:rPr>
              <w:t>.</w:t>
            </w:r>
          </w:p>
        </w:tc>
      </w:tr>
      <w:tr w:rsidR="006F2B76" w:rsidRPr="001F3771" w14:paraId="0B173169" w14:textId="77777777" w:rsidTr="009B61AD">
        <w:tc>
          <w:tcPr>
            <w:tcW w:w="4322" w:type="dxa"/>
          </w:tcPr>
          <w:p w14:paraId="65D252D5" w14:textId="77777777" w:rsidR="006F2B76" w:rsidRPr="009B61AD" w:rsidRDefault="006F2B76" w:rsidP="009B61AD">
            <w:pPr>
              <w:widowControl w:val="0"/>
              <w:spacing w:after="60" w:line="276" w:lineRule="auto"/>
              <w:ind w:left="709" w:hanging="709"/>
              <w:rPr>
                <w:rFonts w:eastAsia="Times New Roman"/>
                <w:szCs w:val="20"/>
                <w:lang w:val="cs-CZ" w:eastAsia="en-US"/>
              </w:rPr>
            </w:pPr>
            <w:proofErr w:type="spellStart"/>
            <w:r w:rsidRPr="009B61AD">
              <w:rPr>
                <w:rFonts w:eastAsia="Times New Roman"/>
                <w:szCs w:val="20"/>
                <w:lang w:val="cs-CZ" w:eastAsia="en-US"/>
              </w:rPr>
              <w:t>Funkce:ředitel</w:t>
            </w:r>
            <w:proofErr w:type="spellEnd"/>
          </w:p>
          <w:p w14:paraId="50C0AF70"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Datum:</w:t>
            </w:r>
            <w:r w:rsidRPr="009B61AD">
              <w:rPr>
                <w:rFonts w:eastAsia="Times New Roman"/>
                <w:szCs w:val="20"/>
                <w:lang w:val="cs-CZ" w:eastAsia="en-US"/>
              </w:rPr>
              <w:tab/>
            </w:r>
          </w:p>
        </w:tc>
      </w:tr>
    </w:tbl>
    <w:p w14:paraId="13CF34D5" w14:textId="77777777" w:rsidR="006F2B76" w:rsidRPr="001F3771" w:rsidRDefault="006F2B76" w:rsidP="001F3771">
      <w:pPr>
        <w:widowControl w:val="0"/>
        <w:spacing w:after="60" w:line="276" w:lineRule="auto"/>
        <w:ind w:left="0"/>
        <w:rPr>
          <w:rFonts w:eastAsia="Times New Roman"/>
          <w:szCs w:val="20"/>
          <w:lang w:val="cs-CZ" w:eastAsia="en-US"/>
        </w:rPr>
      </w:pPr>
    </w:p>
    <w:p w14:paraId="0F2A7EE3" w14:textId="77777777" w:rsidR="006F2B76" w:rsidRPr="001F3771" w:rsidRDefault="006F2B76" w:rsidP="001F3771">
      <w:pPr>
        <w:pageBreakBefore/>
        <w:widowControl w:val="0"/>
        <w:spacing w:after="60" w:line="276" w:lineRule="auto"/>
        <w:ind w:left="0"/>
        <w:jc w:val="center"/>
        <w:rPr>
          <w:rFonts w:eastAsia="Times New Roman"/>
          <w:b/>
          <w:caps/>
          <w:szCs w:val="20"/>
          <w:lang w:val="cs-CZ" w:eastAsia="en-US"/>
        </w:rPr>
      </w:pPr>
      <w:r w:rsidRPr="001F3771">
        <w:rPr>
          <w:rFonts w:eastAsia="Times New Roman"/>
          <w:b/>
          <w:caps/>
          <w:szCs w:val="20"/>
          <w:lang w:val="cs-CZ" w:eastAsia="en-US"/>
        </w:rPr>
        <w:lastRenderedPageBreak/>
        <w:t>Příloha 1</w:t>
      </w:r>
    </w:p>
    <w:p w14:paraId="6C528415" w14:textId="6BB0FCAA" w:rsidR="006F2B76" w:rsidRDefault="000B4C52" w:rsidP="007B0749">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technická dokumentace</w:t>
      </w:r>
    </w:p>
    <w:p w14:paraId="34A20D9E" w14:textId="77777777" w:rsidR="006F2B76" w:rsidRPr="00B36A23" w:rsidRDefault="006F2B76" w:rsidP="00B36A23">
      <w:pPr>
        <w:pageBreakBefore/>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lastRenderedPageBreak/>
        <w:t>Příloha 2</w:t>
      </w:r>
    </w:p>
    <w:p w14:paraId="47F14721" w14:textId="4C595BC7" w:rsidR="006F2B76" w:rsidRPr="00B36A23" w:rsidRDefault="000B4C52" w:rsidP="00B36A23">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návrh plánu kvality</w:t>
      </w:r>
    </w:p>
    <w:p w14:paraId="0E42A9F0" w14:textId="77777777" w:rsidR="006F2B76" w:rsidRPr="00B36A23" w:rsidRDefault="006F2B76" w:rsidP="00FA237A">
      <w:pPr>
        <w:pageBreakBefore/>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lastRenderedPageBreak/>
        <w:t>Příloha 3</w:t>
      </w:r>
    </w:p>
    <w:p w14:paraId="2E7E13B6" w14:textId="7FD9EF1A" w:rsidR="006F2B76" w:rsidRPr="00B36A23" w:rsidRDefault="000B4C52" w:rsidP="00FA237A">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výkaz výměr</w:t>
      </w:r>
    </w:p>
    <w:p w14:paraId="35C6F772" w14:textId="77777777" w:rsidR="006F2B76" w:rsidRPr="007B0749" w:rsidRDefault="006F2B76" w:rsidP="007B0749">
      <w:pPr>
        <w:widowControl w:val="0"/>
        <w:spacing w:after="60" w:line="276" w:lineRule="auto"/>
        <w:ind w:left="0"/>
        <w:jc w:val="center"/>
        <w:rPr>
          <w:rFonts w:eastAsia="Times New Roman"/>
          <w:b/>
          <w:caps/>
          <w:szCs w:val="20"/>
          <w:lang w:val="cs-CZ" w:eastAsia="en-US"/>
        </w:rPr>
      </w:pPr>
    </w:p>
    <w:sectPr w:rsidR="006F2B76" w:rsidRPr="007B0749" w:rsidSect="001F3771">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744DF" w15:done="0"/>
  <w15:commentEx w15:paraId="22372303" w15:paraIdParent="4E1744DF" w15:done="0"/>
  <w15:commentEx w15:paraId="14AAF03F" w15:done="0"/>
  <w15:commentEx w15:paraId="1AA8A68C" w15:paraIdParent="14AAF03F" w15:done="0"/>
  <w15:commentEx w15:paraId="35FABDC6" w15:done="0"/>
  <w15:commentEx w15:paraId="206FC5BC" w15:paraIdParent="35FABDC6" w15:done="0"/>
  <w15:commentEx w15:paraId="3087721E" w15:done="0"/>
  <w15:commentEx w15:paraId="47D5CC6C" w15:paraIdParent="3087721E" w15:done="0"/>
  <w15:commentEx w15:paraId="48AB4E27" w15:done="0"/>
  <w15:commentEx w15:paraId="101D3C3B" w15:paraIdParent="48AB4E27" w15:done="0"/>
  <w15:commentEx w15:paraId="15C8B0BB" w15:done="0"/>
  <w15:commentEx w15:paraId="27E7888E" w15:paraIdParent="15C8B0BB" w15:done="0"/>
  <w15:commentEx w15:paraId="1BDEAAAB" w15:done="0"/>
  <w15:commentEx w15:paraId="33846294" w15:paraIdParent="1BDEAAAB" w15:done="0"/>
  <w15:commentEx w15:paraId="507F62C4" w15:done="0"/>
  <w15:commentEx w15:paraId="5F42FBB8" w15:paraIdParent="507F62C4" w15:done="0"/>
  <w15:commentEx w15:paraId="68F219FC" w15:done="0"/>
  <w15:commentEx w15:paraId="46AAD45C" w15:paraIdParent="68F219FC" w15:done="0"/>
  <w15:commentEx w15:paraId="5CA83386" w15:done="0"/>
  <w15:commentEx w15:paraId="740F96AA" w15:paraIdParent="5CA83386" w15:done="0"/>
  <w15:commentEx w15:paraId="6AC9C083" w15:done="0"/>
  <w15:commentEx w15:paraId="12A2B58E" w15:paraIdParent="6AC9C083" w15:done="0"/>
  <w15:commentEx w15:paraId="362013BC" w15:done="0"/>
  <w15:commentEx w15:paraId="1D65FC26" w15:paraIdParent="362013BC" w15:done="0"/>
  <w15:commentEx w15:paraId="7BFCCBAC" w15:done="0"/>
  <w15:commentEx w15:paraId="4E5F62EB" w15:paraIdParent="7BFCCBAC" w15:done="0"/>
  <w15:commentEx w15:paraId="50004077" w15:done="0"/>
  <w15:commentEx w15:paraId="7851B364" w15:done="0"/>
  <w15:commentEx w15:paraId="4210E8FE" w15:paraIdParent="7851B364" w15:done="0"/>
  <w15:commentEx w15:paraId="1AE7D8AA" w15:done="0"/>
  <w15:commentEx w15:paraId="0B6B7C80" w15:paraIdParent="1AE7D8AA" w15:done="0"/>
  <w15:commentEx w15:paraId="2F836EF9" w15:done="0"/>
  <w15:commentEx w15:paraId="748544AE" w15:paraIdParent="2F836EF9" w15:done="0"/>
  <w15:commentEx w15:paraId="66B04CC1" w15:done="0"/>
  <w15:commentEx w15:paraId="126FFA8B" w15:paraIdParent="66B04CC1" w15:done="0"/>
  <w15:commentEx w15:paraId="096347D2" w15:done="0"/>
  <w15:commentEx w15:paraId="166D9D69" w15:paraIdParent="096347D2" w15:done="0"/>
  <w15:commentEx w15:paraId="516988B3" w15:done="0"/>
  <w15:commentEx w15:paraId="5B4FAB67" w15:done="0"/>
  <w15:commentEx w15:paraId="739C43E2" w15:paraIdParent="5B4FAB67" w15:done="0"/>
  <w15:commentEx w15:paraId="31B69A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051AE" w14:textId="77777777" w:rsidR="00D0303D" w:rsidRDefault="00D0303D" w:rsidP="00B237C7">
      <w:r>
        <w:separator/>
      </w:r>
    </w:p>
  </w:endnote>
  <w:endnote w:type="continuationSeparator" w:id="0">
    <w:p w14:paraId="4CFA3F81" w14:textId="77777777" w:rsidR="00D0303D" w:rsidRDefault="00D0303D" w:rsidP="00B237C7">
      <w:r>
        <w:continuationSeparator/>
      </w:r>
    </w:p>
  </w:endnote>
  <w:endnote w:type="continuationNotice" w:id="1">
    <w:p w14:paraId="6E8599BE" w14:textId="77777777" w:rsidR="00D0303D" w:rsidRDefault="00D03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6F2B76" w14:paraId="447DA0AC" w14:textId="77777777" w:rsidTr="00E55C24">
      <w:tc>
        <w:tcPr>
          <w:tcW w:w="3095" w:type="dxa"/>
          <w:vAlign w:val="center"/>
        </w:tcPr>
        <w:p w14:paraId="3C8F2D33" w14:textId="77777777" w:rsidR="006F2B76" w:rsidRPr="009B61AD" w:rsidRDefault="006F2B76" w:rsidP="00E55C24">
          <w:pPr>
            <w:pStyle w:val="Zpat"/>
            <w:ind w:left="0"/>
            <w:rPr>
              <w:lang w:val="en-GB"/>
            </w:rPr>
          </w:pPr>
        </w:p>
      </w:tc>
      <w:tc>
        <w:tcPr>
          <w:tcW w:w="3095" w:type="dxa"/>
          <w:vAlign w:val="center"/>
        </w:tcPr>
        <w:p w14:paraId="5BC5C8FB" w14:textId="364CA022" w:rsidR="006F2B76" w:rsidRPr="009B61AD" w:rsidRDefault="006F2B76" w:rsidP="00E55C24">
          <w:pPr>
            <w:pStyle w:val="Zpat"/>
            <w:ind w:left="0"/>
            <w:jc w:val="center"/>
            <w:rPr>
              <w:rStyle w:val="slostrnky"/>
              <w:lang w:val="en-GB"/>
            </w:rPr>
          </w:pPr>
          <w:r w:rsidRPr="009B61AD">
            <w:rPr>
              <w:rStyle w:val="slostrnky"/>
              <w:lang w:val="en-GB"/>
            </w:rPr>
            <w:t xml:space="preserve">- </w:t>
          </w:r>
          <w:r w:rsidRPr="009B61AD">
            <w:rPr>
              <w:rStyle w:val="slostrnky"/>
              <w:lang w:val="en-GB"/>
            </w:rPr>
            <w:fldChar w:fldCharType="begin"/>
          </w:r>
          <w:r w:rsidRPr="009B61AD">
            <w:rPr>
              <w:rStyle w:val="slostrnky"/>
              <w:lang w:val="en-GB"/>
            </w:rPr>
            <w:instrText xml:space="preserve"> PAGE  \* MERGEFORMAT </w:instrText>
          </w:r>
          <w:r w:rsidRPr="009B61AD">
            <w:rPr>
              <w:rStyle w:val="slostrnky"/>
              <w:lang w:val="en-GB"/>
            </w:rPr>
            <w:fldChar w:fldCharType="separate"/>
          </w:r>
          <w:r w:rsidR="00455C17">
            <w:rPr>
              <w:rStyle w:val="slostrnky"/>
              <w:noProof/>
              <w:lang w:val="en-GB"/>
            </w:rPr>
            <w:t>1</w:t>
          </w:r>
          <w:r w:rsidRPr="009B61AD">
            <w:rPr>
              <w:rStyle w:val="slostrnky"/>
              <w:lang w:val="en-GB"/>
            </w:rPr>
            <w:fldChar w:fldCharType="end"/>
          </w:r>
          <w:r w:rsidRPr="009B61AD">
            <w:rPr>
              <w:rStyle w:val="slostrnky"/>
              <w:lang w:val="en-GB"/>
            </w:rPr>
            <w:t xml:space="preserve"> -</w:t>
          </w:r>
        </w:p>
      </w:tc>
      <w:tc>
        <w:tcPr>
          <w:tcW w:w="3096" w:type="dxa"/>
          <w:vAlign w:val="center"/>
        </w:tcPr>
        <w:p w14:paraId="4DBC1BA6" w14:textId="77777777" w:rsidR="006F2B76" w:rsidRPr="009B61AD" w:rsidRDefault="006F2B76" w:rsidP="00E55C24">
          <w:pPr>
            <w:pStyle w:val="Zpat"/>
            <w:ind w:left="0"/>
            <w:jc w:val="right"/>
            <w:rPr>
              <w:lang w:val="en-GB"/>
            </w:rPr>
          </w:pPr>
        </w:p>
      </w:tc>
    </w:tr>
  </w:tbl>
  <w:p w14:paraId="2289B982" w14:textId="77777777" w:rsidR="006F2B76" w:rsidRDefault="006F2B76"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A2AAB" w14:textId="77777777" w:rsidR="00D0303D" w:rsidRDefault="00D0303D" w:rsidP="00B237C7">
      <w:r>
        <w:separator/>
      </w:r>
    </w:p>
  </w:footnote>
  <w:footnote w:type="continuationSeparator" w:id="0">
    <w:p w14:paraId="65965572" w14:textId="77777777" w:rsidR="00D0303D" w:rsidRDefault="00D0303D" w:rsidP="00B237C7">
      <w:r>
        <w:continuationSeparator/>
      </w:r>
    </w:p>
  </w:footnote>
  <w:footnote w:type="continuationNotice" w:id="1">
    <w:p w14:paraId="13B562B5" w14:textId="77777777" w:rsidR="00D0303D" w:rsidRDefault="00D0303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rFonts w:cs="Times New Roman"/>
        <w:b w:val="0"/>
        <w:bCs w:val="0"/>
        <w:i w:val="0"/>
        <w:iCs w:val="0"/>
        <w:spacing w:val="0"/>
        <w:sz w:val="20"/>
        <w:szCs w:val="20"/>
      </w:rPr>
    </w:lvl>
    <w:lvl w:ilvl="2">
      <w:start w:val="1"/>
      <w:numFmt w:val="decimal"/>
      <w:lvlText w:val="%1.%2.%3"/>
      <w:lvlJc w:val="left"/>
      <w:pPr>
        <w:tabs>
          <w:tab w:val="num" w:pos="1417"/>
        </w:tabs>
        <w:ind w:left="1417" w:hanging="793"/>
      </w:pPr>
      <w:rPr>
        <w:rFonts w:cs="Times New Roman"/>
        <w:b w:val="0"/>
        <w:bCs w:val="0"/>
        <w:i w:val="0"/>
        <w:iCs w:val="0"/>
        <w:spacing w:val="0"/>
        <w:sz w:val="20"/>
        <w:szCs w:val="20"/>
      </w:rPr>
    </w:lvl>
    <w:lvl w:ilvl="3">
      <w:start w:val="1"/>
      <w:numFmt w:val="lowerLetter"/>
      <w:lvlText w:val="(%4)"/>
      <w:lvlJc w:val="left"/>
      <w:pPr>
        <w:tabs>
          <w:tab w:val="num" w:pos="1928"/>
        </w:tabs>
        <w:ind w:left="1928" w:hanging="511"/>
      </w:pPr>
      <w:rPr>
        <w:rFonts w:cs="Times New Roman"/>
        <w:b w:val="0"/>
        <w:bCs w:val="0"/>
        <w:i w:val="0"/>
        <w:iCs w:val="0"/>
        <w:spacing w:val="0"/>
        <w:sz w:val="20"/>
        <w:szCs w:val="20"/>
      </w:rPr>
    </w:lvl>
    <w:lvl w:ilvl="4">
      <w:start w:val="1"/>
      <w:numFmt w:val="lowerRoman"/>
      <w:lvlText w:val="(%5)"/>
      <w:lvlJc w:val="left"/>
      <w:pPr>
        <w:tabs>
          <w:tab w:val="num" w:pos="2438"/>
        </w:tabs>
        <w:ind w:left="2438" w:hanging="510"/>
      </w:pPr>
      <w:rPr>
        <w:rFonts w:cs="Times New Roman"/>
        <w:b w:val="0"/>
        <w:bCs w:val="0"/>
        <w:i w:val="0"/>
        <w:iCs w:val="0"/>
        <w:spacing w:val="0"/>
        <w:sz w:val="18"/>
        <w:szCs w:val="18"/>
      </w:rPr>
    </w:lvl>
    <w:lvl w:ilvl="5">
      <w:start w:val="1"/>
      <w:numFmt w:val="decimal"/>
      <w:lvlText w:val="(%6)"/>
      <w:lvlJc w:val="left"/>
      <w:pPr>
        <w:tabs>
          <w:tab w:val="num" w:pos="2948"/>
        </w:tabs>
        <w:ind w:left="2948" w:hanging="510"/>
      </w:pPr>
      <w:rPr>
        <w:rFonts w:cs="Times New Roman"/>
        <w:b w:val="0"/>
        <w:bCs w:val="0"/>
        <w:i w:val="0"/>
        <w:iCs w:val="0"/>
        <w:spacing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4820"/>
        </w:tabs>
        <w:ind w:left="4820"/>
      </w:pPr>
      <w:rPr>
        <w:rFonts w:cs="Times New Roman"/>
        <w:b/>
        <w:bCs/>
        <w:i w:val="0"/>
        <w:iCs w:val="0"/>
        <w:caps/>
        <w:smallCaps w:val="0"/>
        <w:spacing w:val="0"/>
        <w:sz w:val="22"/>
        <w:szCs w:val="22"/>
      </w:rPr>
    </w:lvl>
  </w:abstractNum>
  <w:abstractNum w:abstractNumId="1">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9E55DA"/>
    <w:multiLevelType w:val="hybridMultilevel"/>
    <w:tmpl w:val="905CA7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cs="Times New Roman" w:hint="default"/>
        <w:b w:val="0"/>
        <w:i w:val="0"/>
        <w:sz w:val="18"/>
      </w:rPr>
    </w:lvl>
    <w:lvl w:ilvl="1">
      <w:start w:val="1"/>
      <w:numFmt w:val="lowerRoman"/>
      <w:pStyle w:val="ListRoman2"/>
      <w:lvlText w:val="(%2)"/>
      <w:lvlJc w:val="left"/>
      <w:pPr>
        <w:tabs>
          <w:tab w:val="num" w:pos="1417"/>
        </w:tabs>
        <w:ind w:left="1417" w:hanging="793"/>
      </w:pPr>
      <w:rPr>
        <w:rFonts w:cs="Times New Roman" w:hint="default"/>
        <w:b w:val="0"/>
        <w:i w:val="0"/>
        <w:sz w:val="18"/>
      </w:rPr>
    </w:lvl>
    <w:lvl w:ilvl="2">
      <w:start w:val="1"/>
      <w:numFmt w:val="lowerRoman"/>
      <w:pStyle w:val="ListRoman3"/>
      <w:lvlText w:val="(%3)"/>
      <w:lvlJc w:val="left"/>
      <w:pPr>
        <w:tabs>
          <w:tab w:val="num" w:pos="1928"/>
        </w:tabs>
        <w:ind w:left="1928" w:hanging="511"/>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cs="Times New Roman" w:hint="default"/>
        <w:color w:val="auto"/>
      </w:rPr>
    </w:lvl>
    <w:lvl w:ilvl="1">
      <w:start w:val="1"/>
      <w:numFmt w:val="lowerLetter"/>
      <w:lvlText w:val="%2)"/>
      <w:lvlJc w:val="left"/>
      <w:pPr>
        <w:ind w:left="252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left"/>
      <w:pPr>
        <w:ind w:left="3960" w:hanging="36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left"/>
      <w:pPr>
        <w:ind w:left="5040" w:hanging="360"/>
      </w:pPr>
      <w:rPr>
        <w:rFonts w:cs="Times New Roman" w:hint="default"/>
      </w:rPr>
    </w:lvl>
  </w:abstractNum>
  <w:abstractNum w:abstractNumId="5">
    <w:nsid w:val="1A741D3F"/>
    <w:multiLevelType w:val="hybridMultilevel"/>
    <w:tmpl w:val="3BE8BBCE"/>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cs="Times New Roman" w:hint="default"/>
        <w:b w:val="0"/>
        <w:i w:val="0"/>
        <w:sz w:val="20"/>
      </w:rPr>
    </w:lvl>
    <w:lvl w:ilvl="1">
      <w:start w:val="1"/>
      <w:numFmt w:val="decimal"/>
      <w:pStyle w:val="ListArabic2"/>
      <w:lvlText w:val="(%2)"/>
      <w:lvlJc w:val="left"/>
      <w:pPr>
        <w:tabs>
          <w:tab w:val="num" w:pos="1417"/>
        </w:tabs>
        <w:ind w:left="1417" w:hanging="793"/>
      </w:pPr>
      <w:rPr>
        <w:rFonts w:cs="Times New Roman" w:hint="default"/>
        <w:b w:val="0"/>
        <w:i w:val="0"/>
        <w:sz w:val="20"/>
      </w:rPr>
    </w:lvl>
    <w:lvl w:ilvl="2">
      <w:start w:val="1"/>
      <w:numFmt w:val="decimal"/>
      <w:pStyle w:val="ListArabic3"/>
      <w:lvlText w:val="(%3)"/>
      <w:lvlJc w:val="left"/>
      <w:pPr>
        <w:tabs>
          <w:tab w:val="num" w:pos="1928"/>
        </w:tabs>
        <w:ind w:left="1928" w:hanging="511"/>
      </w:pPr>
      <w:rPr>
        <w:rFonts w:cs="Times New Roman" w:hint="default"/>
        <w:b w:val="0"/>
        <w:i w:val="0"/>
        <w:sz w:val="20"/>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nsid w:val="1CF5096A"/>
    <w:multiLevelType w:val="hybridMultilevel"/>
    <w:tmpl w:val="AFAAC090"/>
    <w:lvl w:ilvl="0" w:tplc="B04257F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1FC5125A"/>
    <w:multiLevelType w:val="hybridMultilevel"/>
    <w:tmpl w:val="75C479F2"/>
    <w:lvl w:ilvl="0" w:tplc="76D08B66">
      <w:start w:val="1"/>
      <w:numFmt w:val="lowerLetter"/>
      <w:lvlText w:val="%1)"/>
      <w:lvlJc w:val="left"/>
      <w:pPr>
        <w:ind w:left="2518"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abstractNum w:abstractNumId="9">
    <w:nsid w:val="22123D99"/>
    <w:multiLevelType w:val="hybridMultilevel"/>
    <w:tmpl w:val="FB86ED7E"/>
    <w:lvl w:ilvl="0" w:tplc="9B7A3A90">
      <w:start w:val="1"/>
      <w:numFmt w:val="lowerLetter"/>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0">
    <w:nsid w:val="22AD0698"/>
    <w:multiLevelType w:val="hybridMultilevel"/>
    <w:tmpl w:val="533ED5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28D65E05"/>
    <w:multiLevelType w:val="multilevel"/>
    <w:tmpl w:val="32FC74A8"/>
    <w:lvl w:ilvl="0">
      <w:start w:val="1"/>
      <w:numFmt w:val="decimal"/>
      <w:pStyle w:val="ListLegal1"/>
      <w:lvlText w:val="%1."/>
      <w:lvlJc w:val="left"/>
      <w:pPr>
        <w:tabs>
          <w:tab w:val="num" w:pos="624"/>
        </w:tabs>
        <w:ind w:left="624" w:hanging="624"/>
      </w:pPr>
      <w:rPr>
        <w:rFonts w:cs="Times New Roman" w:hint="default"/>
        <w:b w:val="0"/>
        <w:i w:val="0"/>
        <w:sz w:val="20"/>
      </w:rPr>
    </w:lvl>
    <w:lvl w:ilvl="1">
      <w:start w:val="1"/>
      <w:numFmt w:val="decimal"/>
      <w:pStyle w:val="ListLegal2"/>
      <w:lvlText w:val="%1.%2"/>
      <w:lvlJc w:val="left"/>
      <w:pPr>
        <w:tabs>
          <w:tab w:val="num" w:pos="624"/>
        </w:tabs>
        <w:ind w:left="624" w:hanging="624"/>
      </w:pPr>
      <w:rPr>
        <w:rFonts w:cs="Times New Roman" w:hint="default"/>
        <w:b w:val="0"/>
        <w:i w:val="0"/>
        <w:sz w:val="20"/>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2">
    <w:nsid w:val="29DF099A"/>
    <w:multiLevelType w:val="hybridMultilevel"/>
    <w:tmpl w:val="32B0FF3E"/>
    <w:lvl w:ilvl="0" w:tplc="0405000F">
      <w:start w:val="1"/>
      <w:numFmt w:val="decimal"/>
      <w:lvlText w:val="%1."/>
      <w:lvlJc w:val="left"/>
      <w:pPr>
        <w:tabs>
          <w:tab w:val="num" w:pos="720"/>
        </w:tabs>
        <w:ind w:left="720" w:hanging="360"/>
      </w:pPr>
      <w:rPr>
        <w:rFonts w:cs="Times New Roman" w:hint="default"/>
      </w:rPr>
    </w:lvl>
    <w:lvl w:ilvl="1" w:tplc="EA86C1E4">
      <w:start w:val="1"/>
      <w:numFmt w:val="lowerLetter"/>
      <w:lvlText w:val="%2)"/>
      <w:lvlJc w:val="left"/>
      <w:pPr>
        <w:tabs>
          <w:tab w:val="num" w:pos="1440"/>
        </w:tabs>
        <w:ind w:left="1440" w:hanging="360"/>
      </w:pPr>
      <w:rPr>
        <w:rFonts w:cs="Times New Roman" w:hint="default"/>
      </w:rPr>
    </w:lvl>
    <w:lvl w:ilvl="2" w:tplc="962A41B6">
      <w:start w:val="1"/>
      <w:numFmt w:val="lowerRoman"/>
      <w:lvlText w:val="(%3)"/>
      <w:lvlJc w:val="left"/>
      <w:pPr>
        <w:tabs>
          <w:tab w:val="num" w:pos="2700"/>
        </w:tabs>
        <w:ind w:left="2700" w:hanging="720"/>
      </w:pPr>
      <w:rPr>
        <w:rFonts w:cs="Times New Roman" w:hint="default"/>
      </w:rPr>
    </w:lvl>
    <w:lvl w:ilvl="3" w:tplc="8B1635C8">
      <w:start w:val="1"/>
      <w:numFmt w:val="bullet"/>
      <w:lvlText w:val="-"/>
      <w:lvlJc w:val="left"/>
      <w:pPr>
        <w:tabs>
          <w:tab w:val="num" w:pos="2880"/>
        </w:tabs>
        <w:ind w:left="2880" w:hanging="360"/>
      </w:pPr>
      <w:rPr>
        <w:rFonts w:ascii="Arial" w:eastAsia="Times New Roman" w:hAnsi="Aria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D067609"/>
    <w:multiLevelType w:val="multilevel"/>
    <w:tmpl w:val="25082CA8"/>
    <w:lvl w:ilvl="0">
      <w:start w:val="1"/>
      <w:numFmt w:val="decimal"/>
      <w:pStyle w:val="Nadpis1"/>
      <w:lvlText w:val="%1."/>
      <w:lvlJc w:val="left"/>
      <w:pPr>
        <w:tabs>
          <w:tab w:val="num" w:pos="624"/>
        </w:tabs>
        <w:ind w:left="624" w:hanging="624"/>
      </w:pPr>
      <w:rPr>
        <w:rFonts w:cs="Times New Roman" w:hint="default"/>
        <w:b w:val="0"/>
        <w:i w:val="0"/>
        <w:sz w:val="20"/>
      </w:rPr>
    </w:lvl>
    <w:lvl w:ilvl="1">
      <w:start w:val="1"/>
      <w:numFmt w:val="decimal"/>
      <w:pStyle w:val="Nadpis2"/>
      <w:lvlText w:val="%1.%2"/>
      <w:lvlJc w:val="left"/>
      <w:pPr>
        <w:tabs>
          <w:tab w:val="num" w:pos="1050"/>
        </w:tabs>
        <w:ind w:left="1050" w:hanging="624"/>
      </w:pPr>
      <w:rPr>
        <w:rFonts w:ascii="Times New Roman" w:hAnsi="Times New Roman" w:cs="Times New Roman" w:hint="default"/>
        <w:b w:val="0"/>
        <w:i w:val="0"/>
        <w:sz w:val="20"/>
        <w:szCs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Nadpis5"/>
      <w:lvlText w:val="(%5)"/>
      <w:lvlJc w:val="left"/>
      <w:pPr>
        <w:tabs>
          <w:tab w:val="num" w:pos="2438"/>
        </w:tabs>
        <w:ind w:left="2438" w:hanging="510"/>
      </w:pPr>
      <w:rPr>
        <w:rFonts w:cs="Times New Roman" w:hint="default"/>
        <w:b w:val="0"/>
        <w:i w:val="0"/>
        <w:sz w:val="18"/>
      </w:rPr>
    </w:lvl>
    <w:lvl w:ilvl="5">
      <w:start w:val="1"/>
      <w:numFmt w:val="decimal"/>
      <w:pStyle w:val="Nadpis6"/>
      <w:lvlText w:val="(%6)"/>
      <w:lvlJc w:val="left"/>
      <w:pPr>
        <w:tabs>
          <w:tab w:val="num" w:pos="2948"/>
        </w:tabs>
        <w:ind w:left="2948" w:hanging="510"/>
      </w:pPr>
      <w:rPr>
        <w:rFonts w:cs="Times New Roman" w:hint="default"/>
        <w:b w:val="0"/>
        <w:i w:val="0"/>
        <w:sz w:val="20"/>
      </w:rPr>
    </w:lvl>
    <w:lvl w:ilvl="6">
      <w:start w:val="1"/>
      <w:numFmt w:val="none"/>
      <w:pStyle w:val="Nadpis7"/>
      <w:suff w:val="nothing"/>
      <w:lvlText w:val=""/>
      <w:lvlJc w:val="left"/>
      <w:rPr>
        <w:rFonts w:cs="Times New Roman" w:hint="default"/>
      </w:rPr>
    </w:lvl>
    <w:lvl w:ilvl="7">
      <w:start w:val="1"/>
      <w:numFmt w:val="none"/>
      <w:pStyle w:val="Nadpis8"/>
      <w:suff w:val="nothing"/>
      <w:lvlText w:val=""/>
      <w:lvlJc w:val="left"/>
      <w:rPr>
        <w:rFonts w:cs="Times New Roman" w:hint="default"/>
      </w:rPr>
    </w:lvl>
    <w:lvl w:ilvl="8">
      <w:start w:val="1"/>
      <w:numFmt w:val="decimal"/>
      <w:lvlRestart w:val="0"/>
      <w:pStyle w:val="Nadpis9"/>
      <w:lvlText w:val="SCHEDULE %9"/>
      <w:lvlJc w:val="left"/>
      <w:pPr>
        <w:tabs>
          <w:tab w:val="num" w:pos="0"/>
        </w:tabs>
      </w:pPr>
      <w:rPr>
        <w:rFonts w:cs="Times New Roman" w:hint="default"/>
        <w:b/>
        <w:i w:val="0"/>
        <w:caps/>
        <w:smallCaps w:val="0"/>
        <w:sz w:val="22"/>
      </w:rPr>
    </w:lvl>
  </w:abstractNum>
  <w:abstractNum w:abstractNumId="14">
    <w:nsid w:val="3DC44C99"/>
    <w:multiLevelType w:val="hybridMultilevel"/>
    <w:tmpl w:val="52FE7416"/>
    <w:lvl w:ilvl="0" w:tplc="19647B52">
      <w:start w:val="1"/>
      <w:numFmt w:val="decimal"/>
      <w:lvlText w:val="%1."/>
      <w:lvlJc w:val="left"/>
      <w:pPr>
        <w:tabs>
          <w:tab w:val="num" w:pos="1440"/>
        </w:tabs>
        <w:ind w:left="1440" w:hanging="360"/>
      </w:pPr>
      <w:rPr>
        <w:rFonts w:cs="Times New Roman" w:hint="default"/>
      </w:rPr>
    </w:lvl>
    <w:lvl w:ilvl="1" w:tplc="1414966E">
      <w:start w:val="2"/>
      <w:numFmt w:val="bullet"/>
      <w:lvlText w:val="-"/>
      <w:lvlJc w:val="left"/>
      <w:pPr>
        <w:tabs>
          <w:tab w:val="num" w:pos="1440"/>
        </w:tabs>
        <w:ind w:left="1440" w:hanging="360"/>
      </w:pPr>
      <w:rPr>
        <w:rFonts w:ascii="Times New Roman" w:eastAsia="Times New Roman" w:hAnsi="Times New Roman" w:hint="default"/>
      </w:rPr>
    </w:lvl>
    <w:lvl w:ilvl="2" w:tplc="FA204E08">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14E1E48"/>
    <w:multiLevelType w:val="hybridMultilevel"/>
    <w:tmpl w:val="C4AEE7EA"/>
    <w:lvl w:ilvl="0" w:tplc="1B74849A">
      <w:start w:val="1"/>
      <w:numFmt w:val="lowerLetter"/>
      <w:pStyle w:val="Nadpis4"/>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6">
    <w:nsid w:val="45046EE3"/>
    <w:multiLevelType w:val="multilevel"/>
    <w:tmpl w:val="7BD2AA42"/>
    <w:lvl w:ilvl="0">
      <w:start w:val="1"/>
      <w:numFmt w:val="decimal"/>
      <w:pStyle w:val="Level1"/>
      <w:lvlText w:val="%1."/>
      <w:lvlJc w:val="left"/>
      <w:pPr>
        <w:tabs>
          <w:tab w:val="num" w:pos="850"/>
        </w:tabs>
        <w:ind w:left="851" w:hanging="851"/>
      </w:pPr>
      <w:rPr>
        <w:rFonts w:cs="Times New Roman"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2552"/>
        </w:tabs>
        <w:ind w:left="2553" w:hanging="851"/>
      </w:pPr>
      <w:rPr>
        <w:rFonts w:cs="Times New Roman"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cs="Times New Roman"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cs="Times New Roman"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cs="Times New Roman"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cs="Times New Roman"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cs="Times New Roman"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cs="Times New Roman" w:hint="default"/>
        <w:b w:val="0"/>
        <w:i w:val="0"/>
        <w:caps w:val="0"/>
        <w:smallCaps w:val="0"/>
        <w:strike w:val="0"/>
        <w:dstrike w:val="0"/>
        <w:vanish w:val="0"/>
        <w:color w:val="auto"/>
        <w:u w:val="none" w:color="000000"/>
        <w:effect w:val="none"/>
        <w:vertAlign w:val="baseline"/>
      </w:rPr>
    </w:lvl>
  </w:abstractNum>
  <w:abstractNum w:abstractNumId="17">
    <w:nsid w:val="523A54D2"/>
    <w:multiLevelType w:val="hybridMultilevel"/>
    <w:tmpl w:val="68E6B4DE"/>
    <w:lvl w:ilvl="0" w:tplc="56CAE770">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8">
    <w:nsid w:val="542315D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5CE1011"/>
    <w:multiLevelType w:val="hybridMultilevel"/>
    <w:tmpl w:val="C32E4F8A"/>
    <w:lvl w:ilvl="0" w:tplc="04050017">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0">
    <w:nsid w:val="57F1078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E8C66C9"/>
    <w:multiLevelType w:val="hybridMultilevel"/>
    <w:tmpl w:val="C5B2D25A"/>
    <w:lvl w:ilvl="0" w:tplc="9AE83670">
      <w:start w:val="1"/>
      <w:numFmt w:val="decimal"/>
      <w:lvlText w:val="%1."/>
      <w:lvlJc w:val="left"/>
      <w:pPr>
        <w:ind w:left="1778" w:hanging="360"/>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2">
    <w:nsid w:val="63881CB3"/>
    <w:multiLevelType w:val="hybridMultilevel"/>
    <w:tmpl w:val="5E94AE4C"/>
    <w:lvl w:ilvl="0" w:tplc="DA2E9B7E">
      <w:start w:val="1"/>
      <w:numFmt w:val="upperLetter"/>
      <w:pStyle w:val="Normln-sted"/>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4BF408A"/>
    <w:multiLevelType w:val="multilevel"/>
    <w:tmpl w:val="F946BD74"/>
    <w:lvl w:ilvl="0">
      <w:start w:val="1"/>
      <w:numFmt w:val="upperLetter"/>
      <w:pStyle w:val="LISTALPHACAPS10"/>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6AB609DA"/>
    <w:multiLevelType w:val="hybridMultilevel"/>
    <w:tmpl w:val="A6DCBB82"/>
    <w:lvl w:ilvl="0" w:tplc="040E0BA0">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27E84CE">
      <w:start w:val="1"/>
      <w:numFmt w:val="lowerRoman"/>
      <w:lvlText w:val="(%4)"/>
      <w:lvlJc w:val="left"/>
      <w:pPr>
        <w:tabs>
          <w:tab w:val="num" w:pos="3240"/>
        </w:tabs>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B322F7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E24256C"/>
    <w:multiLevelType w:val="multilevel"/>
    <w:tmpl w:val="B2E8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3B12C6C"/>
    <w:multiLevelType w:val="multilevel"/>
    <w:tmpl w:val="CF86E7BE"/>
    <w:lvl w:ilvl="0">
      <w:start w:val="1"/>
      <w:numFmt w:val="lowerLetter"/>
      <w:pStyle w:val="ListAlpha1"/>
      <w:lvlText w:val="%1)"/>
      <w:lvlJc w:val="left"/>
      <w:pPr>
        <w:ind w:left="624" w:hanging="624"/>
      </w:pPr>
      <w:rPr>
        <w:rFonts w:cs="Times New Roman" w:hint="default"/>
      </w:rPr>
    </w:lvl>
    <w:lvl w:ilvl="1">
      <w:start w:val="1"/>
      <w:numFmt w:val="lowerLetter"/>
      <w:pStyle w:val="ListAlpha2"/>
      <w:lvlText w:val="%2)"/>
      <w:lvlJc w:val="left"/>
      <w:pPr>
        <w:ind w:left="794" w:hanging="170"/>
      </w:pPr>
      <w:rPr>
        <w:rFonts w:cs="Times New Roman" w:hint="default"/>
      </w:rPr>
    </w:lvl>
    <w:lvl w:ilvl="2">
      <w:start w:val="1"/>
      <w:numFmt w:val="lowerLetter"/>
      <w:pStyle w:val="ListAlpha3"/>
      <w:lvlText w:val="%3)"/>
      <w:lvlJc w:val="left"/>
      <w:pPr>
        <w:ind w:left="510" w:firstLine="908"/>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761F50EB"/>
    <w:multiLevelType w:val="multilevel"/>
    <w:tmpl w:val="3776244C"/>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78F6BDA"/>
    <w:multiLevelType w:val="hybridMultilevel"/>
    <w:tmpl w:val="AB848C68"/>
    <w:lvl w:ilvl="0" w:tplc="9F7E2C2A">
      <w:start w:val="1"/>
      <w:numFmt w:val="decimal"/>
      <w:lvlText w:val="%1."/>
      <w:lvlJc w:val="left"/>
      <w:pPr>
        <w:tabs>
          <w:tab w:val="num" w:pos="360"/>
        </w:tabs>
        <w:ind w:left="340" w:hanging="34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27"/>
  </w:num>
  <w:num w:numId="4">
    <w:abstractNumId w:val="23"/>
  </w:num>
  <w:num w:numId="5">
    <w:abstractNumId w:val="6"/>
  </w:num>
  <w:num w:numId="6">
    <w:abstractNumId w:val="3"/>
  </w:num>
  <w:num w:numId="7">
    <w:abstractNumId w:val="4"/>
  </w:num>
  <w:num w:numId="8">
    <w:abstractNumId w:val="16"/>
  </w:num>
  <w:num w:numId="9">
    <w:abstractNumId w:val="0"/>
  </w:num>
  <w:num w:numId="10">
    <w:abstractNumId w:val="1"/>
  </w:num>
  <w:num w:numId="11">
    <w:abstractNumId w:val="13"/>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4"/>
  </w:num>
  <w:num w:numId="28">
    <w:abstractNumId w:val="12"/>
  </w:num>
  <w:num w:numId="29">
    <w:abstractNumId w:val="10"/>
  </w:num>
  <w:num w:numId="30">
    <w:abstractNumId w:val="5"/>
  </w:num>
  <w:num w:numId="31">
    <w:abstractNumId w:val="7"/>
  </w:num>
  <w:num w:numId="32">
    <w:abstractNumId w:val="22"/>
  </w:num>
  <w:num w:numId="33">
    <w:abstractNumId w:val="19"/>
  </w:num>
  <w:num w:numId="34">
    <w:abstractNumId w:val="19"/>
    <w:lvlOverride w:ilvl="0">
      <w:startOverride w:val="1"/>
    </w:lvlOverride>
  </w:num>
  <w:num w:numId="35">
    <w:abstractNumId w:val="29"/>
  </w:num>
  <w:num w:numId="36">
    <w:abstractNumId w:val="2"/>
  </w:num>
  <w:num w:numId="37">
    <w:abstractNumId w:val="19"/>
    <w:lvlOverride w:ilvl="0">
      <w:startOverride w:val="1"/>
    </w:lvlOverride>
  </w:num>
  <w:num w:numId="38">
    <w:abstractNumId w:val="28"/>
  </w:num>
  <w:num w:numId="39">
    <w:abstractNumId w:val="19"/>
  </w:num>
  <w:num w:numId="40">
    <w:abstractNumId w:val="15"/>
  </w:num>
  <w:num w:numId="41">
    <w:abstractNumId w:val="15"/>
  </w:num>
  <w:num w:numId="42">
    <w:abstractNumId w:val="15"/>
  </w:num>
  <w:num w:numId="43">
    <w:abstractNumId w:val="15"/>
  </w:num>
  <w:num w:numId="44">
    <w:abstractNumId w:val="8"/>
  </w:num>
  <w:num w:numId="45">
    <w:abstractNumId w:val="20"/>
  </w:num>
  <w:num w:numId="46">
    <w:abstractNumId w:val="25"/>
  </w:num>
  <w:num w:numId="47">
    <w:abstractNumId w:val="18"/>
  </w:num>
  <w:num w:numId="48">
    <w:abstractNumId w:val="9"/>
  </w:num>
  <w:num w:numId="49">
    <w:abstractNumId w:val="21"/>
  </w:num>
  <w:num w:numId="50">
    <w:abstractNumId w:val="26"/>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activeWritingStyle w:appName="MSWord" w:lang="es-ES_tradnl" w:vendorID="64" w:dllVersion="131078" w:nlCheck="1" w:checkStyle="0"/>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12222"/>
    <w:rsid w:val="0001578C"/>
    <w:rsid w:val="000212BD"/>
    <w:rsid w:val="00021D25"/>
    <w:rsid w:val="000261FD"/>
    <w:rsid w:val="00027748"/>
    <w:rsid w:val="00030FE8"/>
    <w:rsid w:val="00032B6D"/>
    <w:rsid w:val="00045E92"/>
    <w:rsid w:val="0005236E"/>
    <w:rsid w:val="00053251"/>
    <w:rsid w:val="0005364F"/>
    <w:rsid w:val="000603DB"/>
    <w:rsid w:val="00061061"/>
    <w:rsid w:val="00062CA3"/>
    <w:rsid w:val="00062F2E"/>
    <w:rsid w:val="00063021"/>
    <w:rsid w:val="000641B6"/>
    <w:rsid w:val="00065965"/>
    <w:rsid w:val="00066AE0"/>
    <w:rsid w:val="00066BD7"/>
    <w:rsid w:val="000722A5"/>
    <w:rsid w:val="000745D5"/>
    <w:rsid w:val="00081497"/>
    <w:rsid w:val="00084B82"/>
    <w:rsid w:val="0008745F"/>
    <w:rsid w:val="000949E8"/>
    <w:rsid w:val="000A1D10"/>
    <w:rsid w:val="000A62E7"/>
    <w:rsid w:val="000A7480"/>
    <w:rsid w:val="000B08AF"/>
    <w:rsid w:val="000B2219"/>
    <w:rsid w:val="000B313B"/>
    <w:rsid w:val="000B40E9"/>
    <w:rsid w:val="000B4C52"/>
    <w:rsid w:val="000B5782"/>
    <w:rsid w:val="000B7CF1"/>
    <w:rsid w:val="000C1976"/>
    <w:rsid w:val="000C349F"/>
    <w:rsid w:val="000C57FC"/>
    <w:rsid w:val="000C7A10"/>
    <w:rsid w:val="000D73B4"/>
    <w:rsid w:val="000E1722"/>
    <w:rsid w:val="000E2B2C"/>
    <w:rsid w:val="000E4772"/>
    <w:rsid w:val="000E60C0"/>
    <w:rsid w:val="000E7259"/>
    <w:rsid w:val="000F1CE6"/>
    <w:rsid w:val="000F55F1"/>
    <w:rsid w:val="0010516C"/>
    <w:rsid w:val="001054C6"/>
    <w:rsid w:val="00112B8F"/>
    <w:rsid w:val="00112F7C"/>
    <w:rsid w:val="0011666B"/>
    <w:rsid w:val="001175BE"/>
    <w:rsid w:val="00120A3F"/>
    <w:rsid w:val="00120B84"/>
    <w:rsid w:val="001211F2"/>
    <w:rsid w:val="0012594C"/>
    <w:rsid w:val="0013285A"/>
    <w:rsid w:val="0013458E"/>
    <w:rsid w:val="0014305F"/>
    <w:rsid w:val="00152FEA"/>
    <w:rsid w:val="00155FA7"/>
    <w:rsid w:val="00156B33"/>
    <w:rsid w:val="001571BE"/>
    <w:rsid w:val="001612B6"/>
    <w:rsid w:val="00161616"/>
    <w:rsid w:val="00163C82"/>
    <w:rsid w:val="00164E9F"/>
    <w:rsid w:val="001650E5"/>
    <w:rsid w:val="00165EA0"/>
    <w:rsid w:val="00165EB8"/>
    <w:rsid w:val="001663AB"/>
    <w:rsid w:val="00166CFD"/>
    <w:rsid w:val="00177409"/>
    <w:rsid w:val="00177E9D"/>
    <w:rsid w:val="00180F67"/>
    <w:rsid w:val="0018200D"/>
    <w:rsid w:val="0018360F"/>
    <w:rsid w:val="00184459"/>
    <w:rsid w:val="00186D86"/>
    <w:rsid w:val="00187A26"/>
    <w:rsid w:val="00190726"/>
    <w:rsid w:val="0019344C"/>
    <w:rsid w:val="00194D9A"/>
    <w:rsid w:val="00195CFB"/>
    <w:rsid w:val="001A0382"/>
    <w:rsid w:val="001A1EEF"/>
    <w:rsid w:val="001A3AE3"/>
    <w:rsid w:val="001A4A2D"/>
    <w:rsid w:val="001A5115"/>
    <w:rsid w:val="001A60D2"/>
    <w:rsid w:val="001A71A9"/>
    <w:rsid w:val="001B076C"/>
    <w:rsid w:val="001B60F3"/>
    <w:rsid w:val="001B63A4"/>
    <w:rsid w:val="001C46F5"/>
    <w:rsid w:val="001C6EFF"/>
    <w:rsid w:val="001D32AA"/>
    <w:rsid w:val="001D5833"/>
    <w:rsid w:val="001E053A"/>
    <w:rsid w:val="001E07C8"/>
    <w:rsid w:val="001E161C"/>
    <w:rsid w:val="001E31D8"/>
    <w:rsid w:val="001E5EC3"/>
    <w:rsid w:val="001F0C41"/>
    <w:rsid w:val="001F3771"/>
    <w:rsid w:val="00202791"/>
    <w:rsid w:val="0020335C"/>
    <w:rsid w:val="0020519E"/>
    <w:rsid w:val="002059E6"/>
    <w:rsid w:val="002116E3"/>
    <w:rsid w:val="00212F80"/>
    <w:rsid w:val="002174BC"/>
    <w:rsid w:val="002240BD"/>
    <w:rsid w:val="0022587B"/>
    <w:rsid w:val="002259FE"/>
    <w:rsid w:val="00225C55"/>
    <w:rsid w:val="00227E06"/>
    <w:rsid w:val="00231DEE"/>
    <w:rsid w:val="002327BB"/>
    <w:rsid w:val="002330B6"/>
    <w:rsid w:val="00234176"/>
    <w:rsid w:val="0024051A"/>
    <w:rsid w:val="00241368"/>
    <w:rsid w:val="0024317B"/>
    <w:rsid w:val="002434D2"/>
    <w:rsid w:val="00245567"/>
    <w:rsid w:val="002519C4"/>
    <w:rsid w:val="00252C24"/>
    <w:rsid w:val="002609D0"/>
    <w:rsid w:val="0026493C"/>
    <w:rsid w:val="00266303"/>
    <w:rsid w:val="002703F9"/>
    <w:rsid w:val="0027106E"/>
    <w:rsid w:val="002732C0"/>
    <w:rsid w:val="0027475B"/>
    <w:rsid w:val="00274930"/>
    <w:rsid w:val="00274F28"/>
    <w:rsid w:val="00281430"/>
    <w:rsid w:val="00296D46"/>
    <w:rsid w:val="00297FA1"/>
    <w:rsid w:val="002A0934"/>
    <w:rsid w:val="002A0C7A"/>
    <w:rsid w:val="002A1955"/>
    <w:rsid w:val="002A25B6"/>
    <w:rsid w:val="002A72ED"/>
    <w:rsid w:val="002A7EE6"/>
    <w:rsid w:val="002B0F46"/>
    <w:rsid w:val="002B3D80"/>
    <w:rsid w:val="002B42B0"/>
    <w:rsid w:val="002B5444"/>
    <w:rsid w:val="002B5DE5"/>
    <w:rsid w:val="002B6A34"/>
    <w:rsid w:val="002D07F0"/>
    <w:rsid w:val="002D1594"/>
    <w:rsid w:val="002D4736"/>
    <w:rsid w:val="002D7110"/>
    <w:rsid w:val="002E0D00"/>
    <w:rsid w:val="002E1332"/>
    <w:rsid w:val="002E1AE9"/>
    <w:rsid w:val="002E3A2E"/>
    <w:rsid w:val="002F3DC3"/>
    <w:rsid w:val="002F4A0E"/>
    <w:rsid w:val="00300695"/>
    <w:rsid w:val="00301D8D"/>
    <w:rsid w:val="00302D69"/>
    <w:rsid w:val="00302EC0"/>
    <w:rsid w:val="00303FDE"/>
    <w:rsid w:val="003041F7"/>
    <w:rsid w:val="00312A0A"/>
    <w:rsid w:val="0031453C"/>
    <w:rsid w:val="003163C3"/>
    <w:rsid w:val="00320CE0"/>
    <w:rsid w:val="00321CE4"/>
    <w:rsid w:val="00325B86"/>
    <w:rsid w:val="00331D92"/>
    <w:rsid w:val="0033333A"/>
    <w:rsid w:val="00333ADF"/>
    <w:rsid w:val="00334FF9"/>
    <w:rsid w:val="003352C7"/>
    <w:rsid w:val="00335F67"/>
    <w:rsid w:val="0035105D"/>
    <w:rsid w:val="0035617E"/>
    <w:rsid w:val="00360275"/>
    <w:rsid w:val="00360F91"/>
    <w:rsid w:val="003639AF"/>
    <w:rsid w:val="00365860"/>
    <w:rsid w:val="00367BE1"/>
    <w:rsid w:val="00371D2F"/>
    <w:rsid w:val="00372C35"/>
    <w:rsid w:val="003743D4"/>
    <w:rsid w:val="0037513E"/>
    <w:rsid w:val="00377222"/>
    <w:rsid w:val="00377457"/>
    <w:rsid w:val="0038268E"/>
    <w:rsid w:val="00382B55"/>
    <w:rsid w:val="0038353A"/>
    <w:rsid w:val="00385FF1"/>
    <w:rsid w:val="0039028A"/>
    <w:rsid w:val="00392BD5"/>
    <w:rsid w:val="00392E53"/>
    <w:rsid w:val="003938F0"/>
    <w:rsid w:val="00394656"/>
    <w:rsid w:val="00396F07"/>
    <w:rsid w:val="003A174A"/>
    <w:rsid w:val="003A1CEB"/>
    <w:rsid w:val="003A629B"/>
    <w:rsid w:val="003B5616"/>
    <w:rsid w:val="003B649B"/>
    <w:rsid w:val="003B6A78"/>
    <w:rsid w:val="003C17A8"/>
    <w:rsid w:val="003C17E9"/>
    <w:rsid w:val="003C4CBB"/>
    <w:rsid w:val="003C6A1D"/>
    <w:rsid w:val="003D1668"/>
    <w:rsid w:val="003D4B4E"/>
    <w:rsid w:val="003E4084"/>
    <w:rsid w:val="003E4418"/>
    <w:rsid w:val="003F2155"/>
    <w:rsid w:val="003F314F"/>
    <w:rsid w:val="003F31D0"/>
    <w:rsid w:val="003F61B9"/>
    <w:rsid w:val="003F7141"/>
    <w:rsid w:val="00402344"/>
    <w:rsid w:val="0040715C"/>
    <w:rsid w:val="00411089"/>
    <w:rsid w:val="004148AF"/>
    <w:rsid w:val="00415AF5"/>
    <w:rsid w:val="00416147"/>
    <w:rsid w:val="0041709B"/>
    <w:rsid w:val="00421716"/>
    <w:rsid w:val="00424D31"/>
    <w:rsid w:val="004268C6"/>
    <w:rsid w:val="00430DF8"/>
    <w:rsid w:val="00431D4A"/>
    <w:rsid w:val="00437034"/>
    <w:rsid w:val="00437130"/>
    <w:rsid w:val="0043727B"/>
    <w:rsid w:val="00442F51"/>
    <w:rsid w:val="00446A41"/>
    <w:rsid w:val="00447E86"/>
    <w:rsid w:val="00453647"/>
    <w:rsid w:val="00453DCC"/>
    <w:rsid w:val="00455C17"/>
    <w:rsid w:val="0046499E"/>
    <w:rsid w:val="00466D06"/>
    <w:rsid w:val="0047423C"/>
    <w:rsid w:val="004758A8"/>
    <w:rsid w:val="0048122F"/>
    <w:rsid w:val="00492298"/>
    <w:rsid w:val="004A2F2A"/>
    <w:rsid w:val="004B2604"/>
    <w:rsid w:val="004B67AE"/>
    <w:rsid w:val="004C4643"/>
    <w:rsid w:val="004C4700"/>
    <w:rsid w:val="004C5CE0"/>
    <w:rsid w:val="004D031E"/>
    <w:rsid w:val="004D550E"/>
    <w:rsid w:val="004E32BD"/>
    <w:rsid w:val="004F0B6D"/>
    <w:rsid w:val="004F65A1"/>
    <w:rsid w:val="004F7085"/>
    <w:rsid w:val="00500616"/>
    <w:rsid w:val="00501D58"/>
    <w:rsid w:val="005021C3"/>
    <w:rsid w:val="00503328"/>
    <w:rsid w:val="005035D3"/>
    <w:rsid w:val="00505485"/>
    <w:rsid w:val="005223BB"/>
    <w:rsid w:val="00522B47"/>
    <w:rsid w:val="00522D0E"/>
    <w:rsid w:val="005239CE"/>
    <w:rsid w:val="00526B24"/>
    <w:rsid w:val="0053118C"/>
    <w:rsid w:val="005360C7"/>
    <w:rsid w:val="005361B8"/>
    <w:rsid w:val="0053674C"/>
    <w:rsid w:val="0053751C"/>
    <w:rsid w:val="00540B3F"/>
    <w:rsid w:val="00541FD7"/>
    <w:rsid w:val="00543549"/>
    <w:rsid w:val="00544193"/>
    <w:rsid w:val="00544606"/>
    <w:rsid w:val="00550CD9"/>
    <w:rsid w:val="005538FB"/>
    <w:rsid w:val="005556BF"/>
    <w:rsid w:val="0055665F"/>
    <w:rsid w:val="0055722C"/>
    <w:rsid w:val="0056757C"/>
    <w:rsid w:val="005749ED"/>
    <w:rsid w:val="005750A3"/>
    <w:rsid w:val="00575B4F"/>
    <w:rsid w:val="00592B06"/>
    <w:rsid w:val="00595656"/>
    <w:rsid w:val="005972F5"/>
    <w:rsid w:val="005A78F6"/>
    <w:rsid w:val="005A798A"/>
    <w:rsid w:val="005B25F2"/>
    <w:rsid w:val="005B43FB"/>
    <w:rsid w:val="005B6835"/>
    <w:rsid w:val="005C02E9"/>
    <w:rsid w:val="005C11D8"/>
    <w:rsid w:val="005C177B"/>
    <w:rsid w:val="005C19DF"/>
    <w:rsid w:val="005C30F0"/>
    <w:rsid w:val="005C5496"/>
    <w:rsid w:val="005C5A41"/>
    <w:rsid w:val="005C7C64"/>
    <w:rsid w:val="005D2D0E"/>
    <w:rsid w:val="005D5809"/>
    <w:rsid w:val="005E09F2"/>
    <w:rsid w:val="005E0BDF"/>
    <w:rsid w:val="005E3067"/>
    <w:rsid w:val="005E5825"/>
    <w:rsid w:val="005E6922"/>
    <w:rsid w:val="005F209A"/>
    <w:rsid w:val="005F660B"/>
    <w:rsid w:val="005F6C33"/>
    <w:rsid w:val="00602ACE"/>
    <w:rsid w:val="006059EB"/>
    <w:rsid w:val="006106AA"/>
    <w:rsid w:val="006127AC"/>
    <w:rsid w:val="00612930"/>
    <w:rsid w:val="0061341C"/>
    <w:rsid w:val="006142E1"/>
    <w:rsid w:val="00615585"/>
    <w:rsid w:val="00617009"/>
    <w:rsid w:val="00620D78"/>
    <w:rsid w:val="006220B3"/>
    <w:rsid w:val="00623AC1"/>
    <w:rsid w:val="00627703"/>
    <w:rsid w:val="00630B1B"/>
    <w:rsid w:val="006316FD"/>
    <w:rsid w:val="0063618E"/>
    <w:rsid w:val="006366E4"/>
    <w:rsid w:val="00640F0F"/>
    <w:rsid w:val="006431C6"/>
    <w:rsid w:val="00644EF8"/>
    <w:rsid w:val="00650C5F"/>
    <w:rsid w:val="00652C10"/>
    <w:rsid w:val="00654C1C"/>
    <w:rsid w:val="006633AF"/>
    <w:rsid w:val="00666BC3"/>
    <w:rsid w:val="0066795A"/>
    <w:rsid w:val="00670E0A"/>
    <w:rsid w:val="0067561B"/>
    <w:rsid w:val="0067656D"/>
    <w:rsid w:val="00676727"/>
    <w:rsid w:val="00677DFF"/>
    <w:rsid w:val="00682099"/>
    <w:rsid w:val="00682FCB"/>
    <w:rsid w:val="00684F2E"/>
    <w:rsid w:val="006864F3"/>
    <w:rsid w:val="00687B36"/>
    <w:rsid w:val="00690394"/>
    <w:rsid w:val="006915B2"/>
    <w:rsid w:val="0069332A"/>
    <w:rsid w:val="0069606B"/>
    <w:rsid w:val="006A4007"/>
    <w:rsid w:val="006A5D98"/>
    <w:rsid w:val="006A5FBB"/>
    <w:rsid w:val="006B1262"/>
    <w:rsid w:val="006B31EF"/>
    <w:rsid w:val="006B35F9"/>
    <w:rsid w:val="006C2B4E"/>
    <w:rsid w:val="006C2FC0"/>
    <w:rsid w:val="006C42D5"/>
    <w:rsid w:val="006D011B"/>
    <w:rsid w:val="006D07B0"/>
    <w:rsid w:val="006D3C93"/>
    <w:rsid w:val="006D6734"/>
    <w:rsid w:val="006F2B76"/>
    <w:rsid w:val="00700844"/>
    <w:rsid w:val="0070513A"/>
    <w:rsid w:val="00705ED4"/>
    <w:rsid w:val="00706B87"/>
    <w:rsid w:val="00710D2A"/>
    <w:rsid w:val="0071294E"/>
    <w:rsid w:val="0071322B"/>
    <w:rsid w:val="00715957"/>
    <w:rsid w:val="0072025C"/>
    <w:rsid w:val="00721716"/>
    <w:rsid w:val="00722526"/>
    <w:rsid w:val="00723422"/>
    <w:rsid w:val="007264AF"/>
    <w:rsid w:val="00726A76"/>
    <w:rsid w:val="007354BF"/>
    <w:rsid w:val="0073590C"/>
    <w:rsid w:val="007368BA"/>
    <w:rsid w:val="00742E90"/>
    <w:rsid w:val="00743224"/>
    <w:rsid w:val="00745346"/>
    <w:rsid w:val="00745CE1"/>
    <w:rsid w:val="00746FDD"/>
    <w:rsid w:val="0075020D"/>
    <w:rsid w:val="00752F6C"/>
    <w:rsid w:val="007550B4"/>
    <w:rsid w:val="0076043D"/>
    <w:rsid w:val="00763804"/>
    <w:rsid w:val="007721BA"/>
    <w:rsid w:val="007721F0"/>
    <w:rsid w:val="007735C1"/>
    <w:rsid w:val="00775990"/>
    <w:rsid w:val="00775FCE"/>
    <w:rsid w:val="00777D89"/>
    <w:rsid w:val="00780FAA"/>
    <w:rsid w:val="00782D9D"/>
    <w:rsid w:val="00782F39"/>
    <w:rsid w:val="00785E82"/>
    <w:rsid w:val="007A188D"/>
    <w:rsid w:val="007A4D8D"/>
    <w:rsid w:val="007A610F"/>
    <w:rsid w:val="007A7788"/>
    <w:rsid w:val="007B0749"/>
    <w:rsid w:val="007C082F"/>
    <w:rsid w:val="007C0831"/>
    <w:rsid w:val="007C36A9"/>
    <w:rsid w:val="007C4AD2"/>
    <w:rsid w:val="007C54D5"/>
    <w:rsid w:val="007C6F8B"/>
    <w:rsid w:val="007D2393"/>
    <w:rsid w:val="007D4BC6"/>
    <w:rsid w:val="007D6313"/>
    <w:rsid w:val="007D7C4C"/>
    <w:rsid w:val="007E111E"/>
    <w:rsid w:val="007F0D3E"/>
    <w:rsid w:val="007F6E6C"/>
    <w:rsid w:val="00800693"/>
    <w:rsid w:val="00802189"/>
    <w:rsid w:val="0080345D"/>
    <w:rsid w:val="00805E6B"/>
    <w:rsid w:val="00810056"/>
    <w:rsid w:val="008139EE"/>
    <w:rsid w:val="00815755"/>
    <w:rsid w:val="008209C0"/>
    <w:rsid w:val="008230DD"/>
    <w:rsid w:val="00824ACC"/>
    <w:rsid w:val="00826A9D"/>
    <w:rsid w:val="0083471A"/>
    <w:rsid w:val="0083544D"/>
    <w:rsid w:val="008372BF"/>
    <w:rsid w:val="008423B7"/>
    <w:rsid w:val="00843287"/>
    <w:rsid w:val="008472F2"/>
    <w:rsid w:val="00847B4F"/>
    <w:rsid w:val="00851CB9"/>
    <w:rsid w:val="00851E20"/>
    <w:rsid w:val="00851EBC"/>
    <w:rsid w:val="00854A49"/>
    <w:rsid w:val="00855CFD"/>
    <w:rsid w:val="00855FDE"/>
    <w:rsid w:val="008563C9"/>
    <w:rsid w:val="008566CF"/>
    <w:rsid w:val="008641C7"/>
    <w:rsid w:val="00864A89"/>
    <w:rsid w:val="00871614"/>
    <w:rsid w:val="00873672"/>
    <w:rsid w:val="00882463"/>
    <w:rsid w:val="00886F1E"/>
    <w:rsid w:val="0089020A"/>
    <w:rsid w:val="0089417F"/>
    <w:rsid w:val="00897816"/>
    <w:rsid w:val="008A01FC"/>
    <w:rsid w:val="008A0720"/>
    <w:rsid w:val="008A34A5"/>
    <w:rsid w:val="008A5804"/>
    <w:rsid w:val="008B24B7"/>
    <w:rsid w:val="008B4EC7"/>
    <w:rsid w:val="008B5380"/>
    <w:rsid w:val="008B6CD1"/>
    <w:rsid w:val="008C04C2"/>
    <w:rsid w:val="008C099A"/>
    <w:rsid w:val="008C3774"/>
    <w:rsid w:val="008C5D4C"/>
    <w:rsid w:val="008C61F6"/>
    <w:rsid w:val="008C714A"/>
    <w:rsid w:val="008C735C"/>
    <w:rsid w:val="008D2997"/>
    <w:rsid w:val="008D3DDD"/>
    <w:rsid w:val="008D4CA4"/>
    <w:rsid w:val="008D5F4E"/>
    <w:rsid w:val="008E070B"/>
    <w:rsid w:val="008E098A"/>
    <w:rsid w:val="008E2F4B"/>
    <w:rsid w:val="008E67ED"/>
    <w:rsid w:val="008F00F7"/>
    <w:rsid w:val="008F600A"/>
    <w:rsid w:val="009025B9"/>
    <w:rsid w:val="009057B1"/>
    <w:rsid w:val="00910F1E"/>
    <w:rsid w:val="00914807"/>
    <w:rsid w:val="00914893"/>
    <w:rsid w:val="00916A71"/>
    <w:rsid w:val="00923C66"/>
    <w:rsid w:val="00925897"/>
    <w:rsid w:val="00926288"/>
    <w:rsid w:val="00931B6A"/>
    <w:rsid w:val="00937A3A"/>
    <w:rsid w:val="009462ED"/>
    <w:rsid w:val="00950F29"/>
    <w:rsid w:val="00951A01"/>
    <w:rsid w:val="00952ECA"/>
    <w:rsid w:val="00952F4F"/>
    <w:rsid w:val="00953152"/>
    <w:rsid w:val="00953F2B"/>
    <w:rsid w:val="00957783"/>
    <w:rsid w:val="00960259"/>
    <w:rsid w:val="0096138F"/>
    <w:rsid w:val="00963647"/>
    <w:rsid w:val="0096446B"/>
    <w:rsid w:val="00966297"/>
    <w:rsid w:val="00966B27"/>
    <w:rsid w:val="00967054"/>
    <w:rsid w:val="00967534"/>
    <w:rsid w:val="009719CB"/>
    <w:rsid w:val="009839C3"/>
    <w:rsid w:val="00983EB4"/>
    <w:rsid w:val="00984284"/>
    <w:rsid w:val="00984C19"/>
    <w:rsid w:val="009852F0"/>
    <w:rsid w:val="00985767"/>
    <w:rsid w:val="00990E65"/>
    <w:rsid w:val="009920B2"/>
    <w:rsid w:val="00994302"/>
    <w:rsid w:val="00995E39"/>
    <w:rsid w:val="0099714C"/>
    <w:rsid w:val="009A1F12"/>
    <w:rsid w:val="009A2160"/>
    <w:rsid w:val="009B5714"/>
    <w:rsid w:val="009B61AD"/>
    <w:rsid w:val="009B7AF1"/>
    <w:rsid w:val="009B7EB7"/>
    <w:rsid w:val="009C0DD6"/>
    <w:rsid w:val="009C5877"/>
    <w:rsid w:val="009C7B68"/>
    <w:rsid w:val="009D5CD9"/>
    <w:rsid w:val="009E113C"/>
    <w:rsid w:val="009E1380"/>
    <w:rsid w:val="009E2DC4"/>
    <w:rsid w:val="009E2EAC"/>
    <w:rsid w:val="009E3BFD"/>
    <w:rsid w:val="009F13F3"/>
    <w:rsid w:val="009F1ABF"/>
    <w:rsid w:val="009F222D"/>
    <w:rsid w:val="009F5199"/>
    <w:rsid w:val="00A0358F"/>
    <w:rsid w:val="00A03EC2"/>
    <w:rsid w:val="00A0592F"/>
    <w:rsid w:val="00A05CB7"/>
    <w:rsid w:val="00A076B9"/>
    <w:rsid w:val="00A109B9"/>
    <w:rsid w:val="00A13302"/>
    <w:rsid w:val="00A17112"/>
    <w:rsid w:val="00A2256D"/>
    <w:rsid w:val="00A225B5"/>
    <w:rsid w:val="00A2536F"/>
    <w:rsid w:val="00A41890"/>
    <w:rsid w:val="00A43C65"/>
    <w:rsid w:val="00A4573E"/>
    <w:rsid w:val="00A459FF"/>
    <w:rsid w:val="00A520CB"/>
    <w:rsid w:val="00A53D34"/>
    <w:rsid w:val="00A54D78"/>
    <w:rsid w:val="00A55ED3"/>
    <w:rsid w:val="00A56575"/>
    <w:rsid w:val="00A61CCD"/>
    <w:rsid w:val="00A700D8"/>
    <w:rsid w:val="00A75670"/>
    <w:rsid w:val="00A837A5"/>
    <w:rsid w:val="00A863EC"/>
    <w:rsid w:val="00A922A2"/>
    <w:rsid w:val="00A96632"/>
    <w:rsid w:val="00AA0266"/>
    <w:rsid w:val="00AA711B"/>
    <w:rsid w:val="00AB1441"/>
    <w:rsid w:val="00AB4F65"/>
    <w:rsid w:val="00AB6446"/>
    <w:rsid w:val="00AB70E5"/>
    <w:rsid w:val="00AC64C2"/>
    <w:rsid w:val="00AC7231"/>
    <w:rsid w:val="00AC749B"/>
    <w:rsid w:val="00AD6034"/>
    <w:rsid w:val="00AD6533"/>
    <w:rsid w:val="00AE2BDC"/>
    <w:rsid w:val="00AF04AB"/>
    <w:rsid w:val="00AF4414"/>
    <w:rsid w:val="00AF59E3"/>
    <w:rsid w:val="00AF5DC2"/>
    <w:rsid w:val="00AF65A3"/>
    <w:rsid w:val="00AF6A28"/>
    <w:rsid w:val="00B019A7"/>
    <w:rsid w:val="00B01CF2"/>
    <w:rsid w:val="00B025C3"/>
    <w:rsid w:val="00B04309"/>
    <w:rsid w:val="00B110A6"/>
    <w:rsid w:val="00B157BF"/>
    <w:rsid w:val="00B22123"/>
    <w:rsid w:val="00B237C7"/>
    <w:rsid w:val="00B36A23"/>
    <w:rsid w:val="00B36EB0"/>
    <w:rsid w:val="00B44575"/>
    <w:rsid w:val="00B47A71"/>
    <w:rsid w:val="00B556D6"/>
    <w:rsid w:val="00B55FF0"/>
    <w:rsid w:val="00B56403"/>
    <w:rsid w:val="00B60B1C"/>
    <w:rsid w:val="00B60CCF"/>
    <w:rsid w:val="00B670FC"/>
    <w:rsid w:val="00B825F5"/>
    <w:rsid w:val="00B827FA"/>
    <w:rsid w:val="00B82947"/>
    <w:rsid w:val="00B86E41"/>
    <w:rsid w:val="00B912AD"/>
    <w:rsid w:val="00B929E0"/>
    <w:rsid w:val="00B92D4D"/>
    <w:rsid w:val="00B96095"/>
    <w:rsid w:val="00BA47FF"/>
    <w:rsid w:val="00BA6870"/>
    <w:rsid w:val="00BB4D03"/>
    <w:rsid w:val="00BC7DCA"/>
    <w:rsid w:val="00BD0890"/>
    <w:rsid w:val="00BD0A6A"/>
    <w:rsid w:val="00BD1860"/>
    <w:rsid w:val="00BD1D8C"/>
    <w:rsid w:val="00BD1EBA"/>
    <w:rsid w:val="00BD6827"/>
    <w:rsid w:val="00BD7951"/>
    <w:rsid w:val="00BE304B"/>
    <w:rsid w:val="00BE30A7"/>
    <w:rsid w:val="00BE5D4D"/>
    <w:rsid w:val="00BF1C06"/>
    <w:rsid w:val="00BF3793"/>
    <w:rsid w:val="00BF5333"/>
    <w:rsid w:val="00C00DDD"/>
    <w:rsid w:val="00C01298"/>
    <w:rsid w:val="00C02459"/>
    <w:rsid w:val="00C04DBD"/>
    <w:rsid w:val="00C05AE0"/>
    <w:rsid w:val="00C06627"/>
    <w:rsid w:val="00C119D8"/>
    <w:rsid w:val="00C11A1A"/>
    <w:rsid w:val="00C13B27"/>
    <w:rsid w:val="00C16CD5"/>
    <w:rsid w:val="00C170A7"/>
    <w:rsid w:val="00C21C85"/>
    <w:rsid w:val="00C2420C"/>
    <w:rsid w:val="00C2495F"/>
    <w:rsid w:val="00C363A2"/>
    <w:rsid w:val="00C3723B"/>
    <w:rsid w:val="00C40A9E"/>
    <w:rsid w:val="00C4435C"/>
    <w:rsid w:val="00C45165"/>
    <w:rsid w:val="00C50DF7"/>
    <w:rsid w:val="00C62651"/>
    <w:rsid w:val="00C63D67"/>
    <w:rsid w:val="00C66A37"/>
    <w:rsid w:val="00C713E1"/>
    <w:rsid w:val="00C738E9"/>
    <w:rsid w:val="00C76938"/>
    <w:rsid w:val="00C76B65"/>
    <w:rsid w:val="00C77FE6"/>
    <w:rsid w:val="00C80841"/>
    <w:rsid w:val="00C94B3E"/>
    <w:rsid w:val="00C951BE"/>
    <w:rsid w:val="00C97AF0"/>
    <w:rsid w:val="00CA5F9F"/>
    <w:rsid w:val="00CA7F74"/>
    <w:rsid w:val="00CB63C1"/>
    <w:rsid w:val="00CB6C13"/>
    <w:rsid w:val="00CC30FF"/>
    <w:rsid w:val="00CD7032"/>
    <w:rsid w:val="00CE0AF4"/>
    <w:rsid w:val="00CE3AFD"/>
    <w:rsid w:val="00CE5A9B"/>
    <w:rsid w:val="00CE5D71"/>
    <w:rsid w:val="00CE7B1C"/>
    <w:rsid w:val="00CF007B"/>
    <w:rsid w:val="00CF0E42"/>
    <w:rsid w:val="00CF158D"/>
    <w:rsid w:val="00CF5247"/>
    <w:rsid w:val="00CF55C9"/>
    <w:rsid w:val="00CF5E54"/>
    <w:rsid w:val="00CF7462"/>
    <w:rsid w:val="00D00BA2"/>
    <w:rsid w:val="00D01A53"/>
    <w:rsid w:val="00D0303D"/>
    <w:rsid w:val="00D05A30"/>
    <w:rsid w:val="00D16A01"/>
    <w:rsid w:val="00D22640"/>
    <w:rsid w:val="00D26069"/>
    <w:rsid w:val="00D31A16"/>
    <w:rsid w:val="00D35265"/>
    <w:rsid w:val="00D40301"/>
    <w:rsid w:val="00D43A6D"/>
    <w:rsid w:val="00D45A3A"/>
    <w:rsid w:val="00D529BA"/>
    <w:rsid w:val="00D53329"/>
    <w:rsid w:val="00D5441E"/>
    <w:rsid w:val="00D545A1"/>
    <w:rsid w:val="00D552FE"/>
    <w:rsid w:val="00D60C12"/>
    <w:rsid w:val="00D6593A"/>
    <w:rsid w:val="00D72791"/>
    <w:rsid w:val="00D75F26"/>
    <w:rsid w:val="00D76FD9"/>
    <w:rsid w:val="00D931EF"/>
    <w:rsid w:val="00D949BC"/>
    <w:rsid w:val="00D95FED"/>
    <w:rsid w:val="00D97D33"/>
    <w:rsid w:val="00D97DE5"/>
    <w:rsid w:val="00D97FFE"/>
    <w:rsid w:val="00DA094B"/>
    <w:rsid w:val="00DA127A"/>
    <w:rsid w:val="00DA13F3"/>
    <w:rsid w:val="00DA3E2A"/>
    <w:rsid w:val="00DA5739"/>
    <w:rsid w:val="00DA6179"/>
    <w:rsid w:val="00DB069B"/>
    <w:rsid w:val="00DB11DB"/>
    <w:rsid w:val="00DB5C5B"/>
    <w:rsid w:val="00DB6D19"/>
    <w:rsid w:val="00DB7331"/>
    <w:rsid w:val="00DC05E7"/>
    <w:rsid w:val="00DC596F"/>
    <w:rsid w:val="00DC628A"/>
    <w:rsid w:val="00DD1599"/>
    <w:rsid w:val="00DD52E1"/>
    <w:rsid w:val="00DD5B00"/>
    <w:rsid w:val="00DD6D96"/>
    <w:rsid w:val="00DE0DDF"/>
    <w:rsid w:val="00DE5653"/>
    <w:rsid w:val="00DF36E5"/>
    <w:rsid w:val="00DF42CC"/>
    <w:rsid w:val="00DF7C47"/>
    <w:rsid w:val="00E01B1E"/>
    <w:rsid w:val="00E04ACC"/>
    <w:rsid w:val="00E05742"/>
    <w:rsid w:val="00E23DD8"/>
    <w:rsid w:val="00E252C4"/>
    <w:rsid w:val="00E270B2"/>
    <w:rsid w:val="00E274C4"/>
    <w:rsid w:val="00E32146"/>
    <w:rsid w:val="00E32733"/>
    <w:rsid w:val="00E3466A"/>
    <w:rsid w:val="00E365EC"/>
    <w:rsid w:val="00E36CCC"/>
    <w:rsid w:val="00E371BB"/>
    <w:rsid w:val="00E37F46"/>
    <w:rsid w:val="00E415BB"/>
    <w:rsid w:val="00E44097"/>
    <w:rsid w:val="00E44F9B"/>
    <w:rsid w:val="00E52BBA"/>
    <w:rsid w:val="00E549DF"/>
    <w:rsid w:val="00E55AAB"/>
    <w:rsid w:val="00E55C24"/>
    <w:rsid w:val="00E5722C"/>
    <w:rsid w:val="00E6592B"/>
    <w:rsid w:val="00E85DC7"/>
    <w:rsid w:val="00E868E4"/>
    <w:rsid w:val="00E92E4F"/>
    <w:rsid w:val="00E94E47"/>
    <w:rsid w:val="00E955CA"/>
    <w:rsid w:val="00E958EA"/>
    <w:rsid w:val="00EA33DC"/>
    <w:rsid w:val="00EA39C3"/>
    <w:rsid w:val="00EA4CA5"/>
    <w:rsid w:val="00EB07C2"/>
    <w:rsid w:val="00EB0F16"/>
    <w:rsid w:val="00EB1711"/>
    <w:rsid w:val="00EB32DE"/>
    <w:rsid w:val="00EB4CC8"/>
    <w:rsid w:val="00EB5A04"/>
    <w:rsid w:val="00EC0B9F"/>
    <w:rsid w:val="00EC189E"/>
    <w:rsid w:val="00EC21CF"/>
    <w:rsid w:val="00EC3F97"/>
    <w:rsid w:val="00ED04CC"/>
    <w:rsid w:val="00ED2777"/>
    <w:rsid w:val="00ED63AD"/>
    <w:rsid w:val="00EE3A63"/>
    <w:rsid w:val="00EE4E91"/>
    <w:rsid w:val="00EE633A"/>
    <w:rsid w:val="00EE6D5A"/>
    <w:rsid w:val="00EF3352"/>
    <w:rsid w:val="00EF3E34"/>
    <w:rsid w:val="00EF58F1"/>
    <w:rsid w:val="00EF7EA7"/>
    <w:rsid w:val="00F03A50"/>
    <w:rsid w:val="00F04E73"/>
    <w:rsid w:val="00F11DAB"/>
    <w:rsid w:val="00F14799"/>
    <w:rsid w:val="00F151A4"/>
    <w:rsid w:val="00F1553C"/>
    <w:rsid w:val="00F16E3B"/>
    <w:rsid w:val="00F24471"/>
    <w:rsid w:val="00F27157"/>
    <w:rsid w:val="00F2769C"/>
    <w:rsid w:val="00F341F2"/>
    <w:rsid w:val="00F34396"/>
    <w:rsid w:val="00F35FB9"/>
    <w:rsid w:val="00F37A8C"/>
    <w:rsid w:val="00F44425"/>
    <w:rsid w:val="00F543E9"/>
    <w:rsid w:val="00F6316C"/>
    <w:rsid w:val="00F652F2"/>
    <w:rsid w:val="00F66935"/>
    <w:rsid w:val="00F6717C"/>
    <w:rsid w:val="00F67694"/>
    <w:rsid w:val="00F713C7"/>
    <w:rsid w:val="00F71827"/>
    <w:rsid w:val="00F74CA9"/>
    <w:rsid w:val="00F804A5"/>
    <w:rsid w:val="00F85F91"/>
    <w:rsid w:val="00F97AE4"/>
    <w:rsid w:val="00FA0890"/>
    <w:rsid w:val="00FA237A"/>
    <w:rsid w:val="00FA59BE"/>
    <w:rsid w:val="00FB3569"/>
    <w:rsid w:val="00FB4460"/>
    <w:rsid w:val="00FB6495"/>
    <w:rsid w:val="00FC4F7D"/>
    <w:rsid w:val="00FC5EF1"/>
    <w:rsid w:val="00FC7243"/>
    <w:rsid w:val="00FC7602"/>
    <w:rsid w:val="00FD49CB"/>
    <w:rsid w:val="00FE6D62"/>
    <w:rsid w:val="00FF0E70"/>
    <w:rsid w:val="00FF1CBF"/>
    <w:rsid w:val="00FF3084"/>
    <w:rsid w:val="00FF340F"/>
    <w:rsid w:val="00FF7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FD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lang w:val="en-GB" w:eastAsia="en-GB"/>
    </w:rPr>
  </w:style>
  <w:style w:type="paragraph" w:styleId="Nadpis1">
    <w:name w:val="heading 1"/>
    <w:aliases w:val="1_Nadpis 1,Section,Section Heading,SECTION,Chapter,Hoofdstukkop"/>
    <w:basedOn w:val="Normln"/>
    <w:next w:val="Zkladntext"/>
    <w:link w:val="Nadpis1Char"/>
    <w:uiPriority w:val="99"/>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uiPriority w:val="99"/>
    <w:qFormat/>
    <w:rsid w:val="001F3771"/>
    <w:pPr>
      <w:numPr>
        <w:ilvl w:val="1"/>
        <w:numId w:val="1"/>
      </w:numPr>
      <w:tabs>
        <w:tab w:val="clear" w:pos="1050"/>
        <w:tab w:val="left" w:pos="22"/>
        <w:tab w:val="num" w:pos="624"/>
      </w:tabs>
      <w:spacing w:line="276" w:lineRule="auto"/>
      <w:ind w:left="624"/>
      <w:outlineLvl w:val="1"/>
    </w:pPr>
    <w:rPr>
      <w:kern w:val="24"/>
    </w:rPr>
  </w:style>
  <w:style w:type="paragraph" w:styleId="Nadpis3">
    <w:name w:val="heading 3"/>
    <w:aliases w:val="3_Nadpis 3"/>
    <w:basedOn w:val="Normln"/>
    <w:next w:val="Zkladntext2"/>
    <w:link w:val="Nadpis3Char"/>
    <w:uiPriority w:val="99"/>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uiPriority w:val="99"/>
    <w:qFormat/>
    <w:rsid w:val="001F3771"/>
    <w:pPr>
      <w:numPr>
        <w:numId w:val="40"/>
      </w:numPr>
      <w:tabs>
        <w:tab w:val="left" w:pos="68"/>
      </w:tabs>
      <w:spacing w:line="276" w:lineRule="auto"/>
      <w:outlineLvl w:val="3"/>
    </w:pPr>
  </w:style>
  <w:style w:type="paragraph" w:styleId="Nadpis5">
    <w:name w:val="heading 5"/>
    <w:aliases w:val="5_Nadpis 5"/>
    <w:basedOn w:val="Normln"/>
    <w:next w:val="Normln"/>
    <w:link w:val="Nadpis5Char"/>
    <w:uiPriority w:val="99"/>
    <w:qFormat/>
    <w:rsid w:val="005239CE"/>
    <w:pPr>
      <w:numPr>
        <w:ilvl w:val="4"/>
        <w:numId w:val="1"/>
      </w:numPr>
      <w:tabs>
        <w:tab w:val="left" w:pos="86"/>
      </w:tabs>
      <w:outlineLvl w:val="4"/>
    </w:pPr>
  </w:style>
  <w:style w:type="paragraph" w:styleId="Nadpis6">
    <w:name w:val="heading 6"/>
    <w:aliases w:val="6_Nadpis 6"/>
    <w:basedOn w:val="Normln"/>
    <w:next w:val="Normln"/>
    <w:link w:val="Nadpis6Char"/>
    <w:uiPriority w:val="99"/>
    <w:qFormat/>
    <w:rsid w:val="005239CE"/>
    <w:pPr>
      <w:numPr>
        <w:ilvl w:val="5"/>
        <w:numId w:val="1"/>
      </w:numPr>
      <w:tabs>
        <w:tab w:val="left" w:pos="104"/>
      </w:tabs>
      <w:outlineLvl w:val="5"/>
    </w:pPr>
  </w:style>
  <w:style w:type="paragraph" w:styleId="Nadpis7">
    <w:name w:val="heading 7"/>
    <w:basedOn w:val="Normln"/>
    <w:next w:val="Normln"/>
    <w:link w:val="Nadpis7Char"/>
    <w:uiPriority w:val="99"/>
    <w:qFormat/>
    <w:rsid w:val="005239CE"/>
    <w:pPr>
      <w:numPr>
        <w:ilvl w:val="6"/>
        <w:numId w:val="1"/>
      </w:numPr>
      <w:ind w:left="0"/>
      <w:outlineLvl w:val="6"/>
    </w:pPr>
  </w:style>
  <w:style w:type="paragraph" w:styleId="Nadpis8">
    <w:name w:val="heading 8"/>
    <w:basedOn w:val="Normln"/>
    <w:next w:val="Normln"/>
    <w:link w:val="Nadpis8Char"/>
    <w:uiPriority w:val="99"/>
    <w:qFormat/>
    <w:rsid w:val="005239CE"/>
    <w:pPr>
      <w:numPr>
        <w:ilvl w:val="7"/>
        <w:numId w:val="1"/>
      </w:numPr>
      <w:ind w:left="0"/>
      <w:outlineLvl w:val="7"/>
    </w:pPr>
  </w:style>
  <w:style w:type="paragraph" w:styleId="Nadpis9">
    <w:name w:val="heading 9"/>
    <w:basedOn w:val="Normln"/>
    <w:next w:val="Normln"/>
    <w:link w:val="Nadpis9Char"/>
    <w:uiPriority w:val="99"/>
    <w:qFormat/>
    <w:rsid w:val="005239CE"/>
    <w:pPr>
      <w:pageBreakBefore/>
      <w:numPr>
        <w:ilvl w:val="8"/>
        <w:numId w:val="1"/>
      </w:numPr>
      <w:tabs>
        <w:tab w:val="left" w:pos="1440"/>
      </w:tabs>
      <w:suppressAutoHyphens/>
      <w:spacing w:after="300" w:line="336" w:lineRule="auto"/>
      <w:ind w:left="0"/>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uiPriority w:val="99"/>
    <w:locked/>
    <w:rsid w:val="001F3771"/>
    <w:rPr>
      <w:rFonts w:eastAsia="Batang" w:cs="Times New Roman"/>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uiPriority w:val="99"/>
    <w:locked/>
    <w:rsid w:val="001F3771"/>
    <w:rPr>
      <w:rFonts w:eastAsia="Batang" w:cs="Times New Roman"/>
      <w:kern w:val="24"/>
      <w:sz w:val="22"/>
      <w:szCs w:val="22"/>
      <w:lang w:val="en-GB" w:eastAsia="en-GB"/>
    </w:rPr>
  </w:style>
  <w:style w:type="character" w:customStyle="1" w:styleId="Nadpis3Char">
    <w:name w:val="Nadpis 3 Char"/>
    <w:aliases w:val="3_Nadpis 3 Char"/>
    <w:basedOn w:val="Standardnpsmoodstavce"/>
    <w:link w:val="Nadpis3"/>
    <w:uiPriority w:val="99"/>
    <w:locked/>
    <w:rsid w:val="006142E1"/>
    <w:rPr>
      <w:rFonts w:eastAsia="Batang" w:cs="Times New Roman"/>
      <w:sz w:val="22"/>
      <w:szCs w:val="22"/>
      <w:lang w:val="en-GB" w:eastAsia="en-GB"/>
    </w:rPr>
  </w:style>
  <w:style w:type="character" w:customStyle="1" w:styleId="Nadpis4Char">
    <w:name w:val="Nadpis 4 Char"/>
    <w:aliases w:val="4_Nadpis 4 Char,Sub-Minor Char,Level 2 - a Char"/>
    <w:basedOn w:val="Standardnpsmoodstavce"/>
    <w:link w:val="Nadpis4"/>
    <w:uiPriority w:val="99"/>
    <w:locked/>
    <w:rsid w:val="001F3771"/>
    <w:rPr>
      <w:rFonts w:eastAsia="Batang" w:cs="Times New Roman"/>
      <w:sz w:val="22"/>
      <w:szCs w:val="22"/>
      <w:lang w:val="en-GB" w:eastAsia="en-GB"/>
    </w:rPr>
  </w:style>
  <w:style w:type="character" w:customStyle="1" w:styleId="Nadpis5Char">
    <w:name w:val="Nadpis 5 Char"/>
    <w:aliases w:val="5_Nadpis 5 Char"/>
    <w:basedOn w:val="Standardnpsmoodstavce"/>
    <w:link w:val="Nadpis5"/>
    <w:uiPriority w:val="99"/>
    <w:locked/>
    <w:rsid w:val="007721F0"/>
    <w:rPr>
      <w:rFonts w:eastAsia="Batang" w:cs="Times New Roman"/>
      <w:sz w:val="22"/>
      <w:szCs w:val="22"/>
      <w:lang w:val="en-GB" w:eastAsia="en-GB"/>
    </w:rPr>
  </w:style>
  <w:style w:type="character" w:customStyle="1" w:styleId="Nadpis6Char">
    <w:name w:val="Nadpis 6 Char"/>
    <w:aliases w:val="6_Nadpis 6 Char"/>
    <w:basedOn w:val="Standardnpsmoodstavce"/>
    <w:link w:val="Nadpis6"/>
    <w:uiPriority w:val="9"/>
    <w:semiHidden/>
    <w:rsid w:val="00C02FD5"/>
    <w:rPr>
      <w:rFonts w:asciiTheme="minorHAnsi" w:eastAsiaTheme="minorEastAsia" w:hAnsiTheme="minorHAnsi" w:cstheme="minorBidi"/>
      <w:b/>
      <w:bCs/>
      <w:lang w:val="en-GB" w:eastAsia="en-GB"/>
    </w:rPr>
  </w:style>
  <w:style w:type="character" w:customStyle="1" w:styleId="Nadpis7Char">
    <w:name w:val="Nadpis 7 Char"/>
    <w:basedOn w:val="Standardnpsmoodstavce"/>
    <w:link w:val="Nadpis7"/>
    <w:uiPriority w:val="9"/>
    <w:semiHidden/>
    <w:rsid w:val="00C02FD5"/>
    <w:rPr>
      <w:rFonts w:asciiTheme="minorHAnsi" w:eastAsiaTheme="minorEastAsia" w:hAnsiTheme="minorHAnsi" w:cstheme="minorBidi"/>
      <w:sz w:val="24"/>
      <w:szCs w:val="24"/>
      <w:lang w:val="en-GB" w:eastAsia="en-GB"/>
    </w:rPr>
  </w:style>
  <w:style w:type="character" w:customStyle="1" w:styleId="Nadpis8Char">
    <w:name w:val="Nadpis 8 Char"/>
    <w:basedOn w:val="Standardnpsmoodstavce"/>
    <w:link w:val="Nadpis8"/>
    <w:uiPriority w:val="9"/>
    <w:semiHidden/>
    <w:rsid w:val="00C02FD5"/>
    <w:rPr>
      <w:rFonts w:asciiTheme="minorHAnsi" w:eastAsiaTheme="minorEastAsia" w:hAnsiTheme="minorHAnsi" w:cstheme="minorBidi"/>
      <w:i/>
      <w:iCs/>
      <w:sz w:val="24"/>
      <w:szCs w:val="24"/>
      <w:lang w:val="en-GB" w:eastAsia="en-GB"/>
    </w:rPr>
  </w:style>
  <w:style w:type="character" w:customStyle="1" w:styleId="Nadpis9Char">
    <w:name w:val="Nadpis 9 Char"/>
    <w:basedOn w:val="Standardnpsmoodstavce"/>
    <w:link w:val="Nadpis9"/>
    <w:uiPriority w:val="9"/>
    <w:semiHidden/>
    <w:rsid w:val="00C02FD5"/>
    <w:rPr>
      <w:rFonts w:asciiTheme="majorHAnsi" w:eastAsiaTheme="majorEastAsia" w:hAnsiTheme="majorHAnsi" w:cstheme="majorBidi"/>
      <w:lang w:val="en-GB" w:eastAsia="en-GB"/>
    </w:rPr>
  </w:style>
  <w:style w:type="paragraph" w:styleId="Zkladntext">
    <w:name w:val="Body Text"/>
    <w:basedOn w:val="Normln"/>
    <w:link w:val="ZkladntextChar"/>
    <w:uiPriority w:val="99"/>
    <w:semiHidden/>
    <w:rsid w:val="005239CE"/>
  </w:style>
  <w:style w:type="character" w:customStyle="1" w:styleId="ZkladntextChar">
    <w:name w:val="Základní text Char"/>
    <w:basedOn w:val="Standardnpsmoodstavce"/>
    <w:link w:val="Zkladntext"/>
    <w:uiPriority w:val="99"/>
    <w:semiHidden/>
    <w:rsid w:val="00C02FD5"/>
    <w:rPr>
      <w:rFonts w:eastAsia="Batang"/>
      <w:lang w:val="en-GB" w:eastAsia="en-GB"/>
    </w:rPr>
  </w:style>
  <w:style w:type="paragraph" w:styleId="Zkladntext2">
    <w:name w:val="Body Text 2"/>
    <w:basedOn w:val="Normln"/>
    <w:link w:val="Zkladntext2Char"/>
    <w:uiPriority w:val="99"/>
    <w:semiHidden/>
    <w:rsid w:val="005239CE"/>
    <w:pPr>
      <w:ind w:left="1417"/>
    </w:pPr>
  </w:style>
  <w:style w:type="character" w:customStyle="1" w:styleId="Zkladntext2Char">
    <w:name w:val="Základní text 2 Char"/>
    <w:basedOn w:val="Standardnpsmoodstavce"/>
    <w:link w:val="Zkladntext2"/>
    <w:uiPriority w:val="99"/>
    <w:semiHidden/>
    <w:rsid w:val="00C02FD5"/>
    <w:rPr>
      <w:rFonts w:eastAsia="Batang"/>
      <w:lang w:val="en-GB" w:eastAsia="en-GB"/>
    </w:rPr>
  </w:style>
  <w:style w:type="paragraph" w:styleId="Zkladntext3">
    <w:name w:val="Body Text 3"/>
    <w:basedOn w:val="Normln"/>
    <w:link w:val="Zkladntext3Char"/>
    <w:uiPriority w:val="99"/>
    <w:semiHidden/>
    <w:rsid w:val="005239CE"/>
    <w:pPr>
      <w:ind w:left="1928"/>
    </w:pPr>
  </w:style>
  <w:style w:type="character" w:customStyle="1" w:styleId="Zkladntext3Char">
    <w:name w:val="Základní text 3 Char"/>
    <w:basedOn w:val="Standardnpsmoodstavce"/>
    <w:link w:val="Zkladntext3"/>
    <w:uiPriority w:val="99"/>
    <w:semiHidden/>
    <w:rsid w:val="00C02FD5"/>
    <w:rPr>
      <w:rFonts w:eastAsia="Batang"/>
      <w:sz w:val="16"/>
      <w:szCs w:val="16"/>
      <w:lang w:val="en-GB" w:eastAsia="en-GB"/>
    </w:rPr>
  </w:style>
  <w:style w:type="paragraph" w:customStyle="1" w:styleId="AHFootnote">
    <w:name w:val="AH Footnote"/>
    <w:basedOn w:val="Textpoznpodarou"/>
    <w:uiPriority w:val="99"/>
    <w:rsid w:val="000C349F"/>
    <w:pPr>
      <w:ind w:left="0" w:firstLine="0"/>
    </w:pPr>
    <w:rPr>
      <w:sz w:val="18"/>
      <w:szCs w:val="18"/>
    </w:rPr>
  </w:style>
  <w:style w:type="paragraph" w:customStyle="1" w:styleId="AHAttachment">
    <w:name w:val="AH Attachment"/>
    <w:basedOn w:val="Nadpis1"/>
    <w:uiPriority w:val="99"/>
    <w:rsid w:val="00E270B2"/>
    <w:pPr>
      <w:numPr>
        <w:numId w:val="0"/>
      </w:numPr>
    </w:pPr>
  </w:style>
  <w:style w:type="paragraph" w:styleId="Titulek">
    <w:name w:val="caption"/>
    <w:basedOn w:val="AHAttachment"/>
    <w:next w:val="Normln"/>
    <w:uiPriority w:val="99"/>
    <w:qFormat/>
    <w:rsid w:val="00AF4414"/>
    <w:pPr>
      <w:jc w:val="left"/>
    </w:pPr>
  </w:style>
  <w:style w:type="paragraph" w:styleId="Zpat">
    <w:name w:val="footer"/>
    <w:basedOn w:val="Normln"/>
    <w:link w:val="ZpatChar"/>
    <w:uiPriority w:val="99"/>
    <w:rsid w:val="005239CE"/>
    <w:pPr>
      <w:spacing w:after="0"/>
      <w:jc w:val="left"/>
    </w:pPr>
    <w:rPr>
      <w:lang w:val="cs-CZ"/>
    </w:rPr>
  </w:style>
  <w:style w:type="character" w:customStyle="1" w:styleId="ZpatChar">
    <w:name w:val="Zápatí Char"/>
    <w:basedOn w:val="Standardnpsmoodstavce"/>
    <w:link w:val="Zpat"/>
    <w:uiPriority w:val="99"/>
    <w:locked/>
    <w:rsid w:val="00E55C24"/>
    <w:rPr>
      <w:rFonts w:eastAsia="Batang"/>
      <w:sz w:val="22"/>
      <w:lang w:eastAsia="en-GB"/>
    </w:rPr>
  </w:style>
  <w:style w:type="character" w:styleId="Znakapoznpodarou">
    <w:name w:val="footnote reference"/>
    <w:basedOn w:val="Standardnpsmoodstavce"/>
    <w:uiPriority w:val="99"/>
    <w:semiHidden/>
    <w:rsid w:val="005239CE"/>
    <w:rPr>
      <w:rFonts w:ascii="Times New Roman" w:hAnsi="Times New Roman" w:cs="Times New Roman"/>
      <w:sz w:val="20"/>
      <w:vertAlign w:val="superscript"/>
    </w:rPr>
  </w:style>
  <w:style w:type="paragraph" w:styleId="Textpoznpodarou">
    <w:name w:val="footnote text"/>
    <w:basedOn w:val="Normln"/>
    <w:link w:val="TextpoznpodarouChar"/>
    <w:uiPriority w:val="99"/>
    <w:semiHidden/>
    <w:rsid w:val="005239CE"/>
    <w:pPr>
      <w:spacing w:after="120"/>
      <w:ind w:left="340" w:hanging="340"/>
    </w:pPr>
    <w:rPr>
      <w:sz w:val="20"/>
    </w:rPr>
  </w:style>
  <w:style w:type="character" w:customStyle="1" w:styleId="TextpoznpodarouChar">
    <w:name w:val="Text pozn. pod čarou Char"/>
    <w:basedOn w:val="Standardnpsmoodstavce"/>
    <w:link w:val="Textpoznpodarou"/>
    <w:uiPriority w:val="99"/>
    <w:semiHidden/>
    <w:rsid w:val="00C02FD5"/>
    <w:rPr>
      <w:rFonts w:eastAsia="Batang"/>
      <w:sz w:val="20"/>
      <w:szCs w:val="20"/>
      <w:lang w:val="en-GB" w:eastAsia="en-GB"/>
    </w:rPr>
  </w:style>
  <w:style w:type="paragraph" w:styleId="Zhlav">
    <w:name w:val="header"/>
    <w:basedOn w:val="Normln"/>
    <w:link w:val="ZhlavChar"/>
    <w:uiPriority w:val="99"/>
    <w:semiHidden/>
    <w:rsid w:val="005239CE"/>
    <w:pPr>
      <w:spacing w:after="0"/>
    </w:pPr>
  </w:style>
  <w:style w:type="character" w:customStyle="1" w:styleId="ZhlavChar">
    <w:name w:val="Záhlaví Char"/>
    <w:basedOn w:val="Standardnpsmoodstavce"/>
    <w:link w:val="Zhlav"/>
    <w:uiPriority w:val="99"/>
    <w:semiHidden/>
    <w:locked/>
    <w:rsid w:val="00B929E0"/>
    <w:rPr>
      <w:rFonts w:eastAsia="Batang" w:cs="Times New Roman"/>
      <w:sz w:val="22"/>
      <w:szCs w:val="22"/>
      <w:lang w:eastAsia="en-GB"/>
    </w:rPr>
  </w:style>
  <w:style w:type="paragraph" w:customStyle="1" w:styleId="ListAlpha1">
    <w:name w:val="List Alpha 1"/>
    <w:basedOn w:val="Normln"/>
    <w:next w:val="Zkladntext"/>
    <w:uiPriority w:val="99"/>
    <w:rsid w:val="00CC30FF"/>
    <w:pPr>
      <w:numPr>
        <w:numId w:val="3"/>
      </w:numPr>
      <w:tabs>
        <w:tab w:val="left" w:pos="22"/>
      </w:tabs>
    </w:pPr>
  </w:style>
  <w:style w:type="paragraph" w:customStyle="1" w:styleId="ListAlpha2">
    <w:name w:val="List Alpha 2"/>
    <w:basedOn w:val="Normln"/>
    <w:next w:val="Zkladntext2"/>
    <w:uiPriority w:val="99"/>
    <w:rsid w:val="00CC30FF"/>
    <w:pPr>
      <w:numPr>
        <w:ilvl w:val="1"/>
        <w:numId w:val="3"/>
      </w:numPr>
      <w:tabs>
        <w:tab w:val="left" w:pos="50"/>
      </w:tabs>
    </w:pPr>
  </w:style>
  <w:style w:type="paragraph" w:customStyle="1" w:styleId="ListAlpha3">
    <w:name w:val="List Alpha 3"/>
    <w:basedOn w:val="Normln"/>
    <w:next w:val="Zkladntext3"/>
    <w:uiPriority w:val="99"/>
    <w:rsid w:val="00CC30FF"/>
    <w:pPr>
      <w:numPr>
        <w:ilvl w:val="2"/>
        <w:numId w:val="3"/>
      </w:numPr>
      <w:tabs>
        <w:tab w:val="left" w:pos="68"/>
      </w:tabs>
    </w:pPr>
  </w:style>
  <w:style w:type="paragraph" w:customStyle="1" w:styleId="LISTALPHACAPS10">
    <w:name w:val="LIST ALPHA CAPS 1"/>
    <w:basedOn w:val="Normln"/>
    <w:next w:val="Zkladntext"/>
    <w:uiPriority w:val="99"/>
    <w:rsid w:val="00CC30FF"/>
    <w:pPr>
      <w:numPr>
        <w:numId w:val="4"/>
      </w:numPr>
      <w:tabs>
        <w:tab w:val="left" w:pos="22"/>
      </w:tabs>
    </w:pPr>
  </w:style>
  <w:style w:type="paragraph" w:customStyle="1" w:styleId="LISTALPHACAPS2">
    <w:name w:val="LIST ALPHA CAPS 2"/>
    <w:basedOn w:val="Normln"/>
    <w:next w:val="Zkladntext2"/>
    <w:uiPriority w:val="99"/>
    <w:rsid w:val="00CC30FF"/>
    <w:pPr>
      <w:numPr>
        <w:ilvl w:val="1"/>
        <w:numId w:val="4"/>
      </w:numPr>
      <w:tabs>
        <w:tab w:val="left" w:pos="50"/>
      </w:tabs>
    </w:pPr>
  </w:style>
  <w:style w:type="paragraph" w:customStyle="1" w:styleId="LISTALPHACAPS3">
    <w:name w:val="LIST ALPHA CAPS 3"/>
    <w:basedOn w:val="Normln"/>
    <w:next w:val="Zkladntext3"/>
    <w:uiPriority w:val="99"/>
    <w:rsid w:val="00CC30FF"/>
    <w:pPr>
      <w:numPr>
        <w:ilvl w:val="2"/>
        <w:numId w:val="4"/>
      </w:numPr>
      <w:tabs>
        <w:tab w:val="left" w:pos="68"/>
      </w:tabs>
    </w:pPr>
  </w:style>
  <w:style w:type="paragraph" w:customStyle="1" w:styleId="ListArabic1">
    <w:name w:val="List Arabic 1"/>
    <w:basedOn w:val="Normln"/>
    <w:next w:val="Zkladntext"/>
    <w:uiPriority w:val="99"/>
    <w:rsid w:val="00CC30FF"/>
    <w:pPr>
      <w:numPr>
        <w:numId w:val="5"/>
      </w:numPr>
      <w:tabs>
        <w:tab w:val="left" w:pos="22"/>
      </w:tabs>
    </w:pPr>
  </w:style>
  <w:style w:type="paragraph" w:customStyle="1" w:styleId="ListArabic2">
    <w:name w:val="List Arabic 2"/>
    <w:basedOn w:val="Normln"/>
    <w:next w:val="Zkladntext2"/>
    <w:uiPriority w:val="99"/>
    <w:rsid w:val="00CC30FF"/>
    <w:pPr>
      <w:numPr>
        <w:ilvl w:val="1"/>
        <w:numId w:val="5"/>
      </w:numPr>
      <w:tabs>
        <w:tab w:val="left" w:pos="50"/>
      </w:tabs>
    </w:pPr>
  </w:style>
  <w:style w:type="paragraph" w:customStyle="1" w:styleId="ListArabic3">
    <w:name w:val="List Arabic 3"/>
    <w:basedOn w:val="Normln"/>
    <w:next w:val="Zkladntext3"/>
    <w:uiPriority w:val="99"/>
    <w:rsid w:val="00CC30FF"/>
    <w:pPr>
      <w:numPr>
        <w:ilvl w:val="2"/>
        <w:numId w:val="5"/>
      </w:numPr>
      <w:tabs>
        <w:tab w:val="left" w:pos="68"/>
      </w:tabs>
    </w:pPr>
  </w:style>
  <w:style w:type="paragraph" w:customStyle="1" w:styleId="ListArabic4">
    <w:name w:val="List Arabic 4"/>
    <w:basedOn w:val="Normln"/>
    <w:next w:val="Normln"/>
    <w:uiPriority w:val="99"/>
    <w:rsid w:val="00CC30FF"/>
    <w:pPr>
      <w:numPr>
        <w:ilvl w:val="3"/>
        <w:numId w:val="5"/>
      </w:numPr>
      <w:tabs>
        <w:tab w:val="left" w:pos="86"/>
      </w:tabs>
    </w:pPr>
  </w:style>
  <w:style w:type="paragraph" w:customStyle="1" w:styleId="ListLegal1">
    <w:name w:val="List Legal 1"/>
    <w:basedOn w:val="Normln"/>
    <w:next w:val="Zkladntext"/>
    <w:uiPriority w:val="99"/>
    <w:rsid w:val="00CC30FF"/>
    <w:pPr>
      <w:numPr>
        <w:numId w:val="2"/>
      </w:numPr>
      <w:tabs>
        <w:tab w:val="left" w:pos="22"/>
      </w:tabs>
    </w:pPr>
  </w:style>
  <w:style w:type="paragraph" w:customStyle="1" w:styleId="ListLegal2">
    <w:name w:val="List Legal 2"/>
    <w:basedOn w:val="Normln"/>
    <w:next w:val="Zkladntext"/>
    <w:uiPriority w:val="99"/>
    <w:rsid w:val="00CC30FF"/>
    <w:pPr>
      <w:numPr>
        <w:ilvl w:val="1"/>
        <w:numId w:val="2"/>
      </w:numPr>
      <w:tabs>
        <w:tab w:val="left" w:pos="22"/>
      </w:tabs>
    </w:pPr>
  </w:style>
  <w:style w:type="paragraph" w:customStyle="1" w:styleId="ListLegal3">
    <w:name w:val="List Legal 3"/>
    <w:basedOn w:val="Normln"/>
    <w:next w:val="Zkladntext2"/>
    <w:uiPriority w:val="99"/>
    <w:rsid w:val="00CC30FF"/>
    <w:pPr>
      <w:numPr>
        <w:ilvl w:val="2"/>
        <w:numId w:val="2"/>
      </w:numPr>
      <w:tabs>
        <w:tab w:val="left" w:pos="50"/>
      </w:tabs>
    </w:pPr>
  </w:style>
  <w:style w:type="paragraph" w:customStyle="1" w:styleId="ListRoman1">
    <w:name w:val="List Roman 1"/>
    <w:basedOn w:val="Normln"/>
    <w:next w:val="Zkladntext"/>
    <w:uiPriority w:val="99"/>
    <w:rsid w:val="00CC30FF"/>
    <w:pPr>
      <w:numPr>
        <w:numId w:val="6"/>
      </w:numPr>
      <w:tabs>
        <w:tab w:val="left" w:pos="22"/>
      </w:tabs>
    </w:pPr>
  </w:style>
  <w:style w:type="paragraph" w:customStyle="1" w:styleId="ListRoman2">
    <w:name w:val="List Roman 2"/>
    <w:basedOn w:val="Normln"/>
    <w:next w:val="Zkladntext2"/>
    <w:uiPriority w:val="99"/>
    <w:rsid w:val="00CC30FF"/>
    <w:pPr>
      <w:numPr>
        <w:ilvl w:val="1"/>
        <w:numId w:val="6"/>
      </w:numPr>
      <w:tabs>
        <w:tab w:val="left" w:pos="50"/>
      </w:tabs>
    </w:pPr>
  </w:style>
  <w:style w:type="paragraph" w:customStyle="1" w:styleId="ListRoman3">
    <w:name w:val="List Roman 3"/>
    <w:basedOn w:val="Normln"/>
    <w:next w:val="Zkladntext3"/>
    <w:uiPriority w:val="99"/>
    <w:rsid w:val="00CC30FF"/>
    <w:pPr>
      <w:numPr>
        <w:ilvl w:val="2"/>
        <w:numId w:val="6"/>
      </w:numPr>
      <w:tabs>
        <w:tab w:val="left" w:pos="68"/>
      </w:tabs>
    </w:pPr>
  </w:style>
  <w:style w:type="character" w:styleId="slostrnky">
    <w:name w:val="page number"/>
    <w:basedOn w:val="Standardnpsmoodstavce"/>
    <w:uiPriority w:val="99"/>
    <w:rsid w:val="005239CE"/>
    <w:rPr>
      <w:rFonts w:cs="Times New Roman"/>
    </w:rPr>
  </w:style>
  <w:style w:type="paragraph" w:styleId="Osloven">
    <w:name w:val="Salutation"/>
    <w:basedOn w:val="Normln"/>
    <w:next w:val="Normln"/>
    <w:link w:val="OslovenChar"/>
    <w:uiPriority w:val="99"/>
    <w:semiHidden/>
    <w:rsid w:val="005239CE"/>
    <w:pPr>
      <w:spacing w:before="200"/>
    </w:pPr>
  </w:style>
  <w:style w:type="character" w:customStyle="1" w:styleId="OslovenChar">
    <w:name w:val="Oslovení Char"/>
    <w:basedOn w:val="Standardnpsmoodstavce"/>
    <w:link w:val="Osloven"/>
    <w:uiPriority w:val="99"/>
    <w:semiHidden/>
    <w:rsid w:val="00C02FD5"/>
    <w:rPr>
      <w:rFonts w:eastAsia="Batang"/>
      <w:lang w:val="en-GB" w:eastAsia="en-GB"/>
    </w:rPr>
  </w:style>
  <w:style w:type="paragraph" w:styleId="Podpis">
    <w:name w:val="Signature"/>
    <w:basedOn w:val="Normln"/>
    <w:link w:val="PodpisChar"/>
    <w:uiPriority w:val="99"/>
    <w:semiHidden/>
    <w:rsid w:val="005239CE"/>
    <w:pPr>
      <w:ind w:left="4252"/>
    </w:pPr>
  </w:style>
  <w:style w:type="character" w:customStyle="1" w:styleId="PodpisChar">
    <w:name w:val="Podpis Char"/>
    <w:basedOn w:val="Standardnpsmoodstavce"/>
    <w:link w:val="Podpis"/>
    <w:uiPriority w:val="99"/>
    <w:semiHidden/>
    <w:rsid w:val="00C02FD5"/>
    <w:rPr>
      <w:rFonts w:eastAsia="Batang"/>
      <w:lang w:val="en-GB" w:eastAsia="en-GB"/>
    </w:rPr>
  </w:style>
  <w:style w:type="paragraph" w:styleId="Obsah1">
    <w:name w:val="toc 1"/>
    <w:basedOn w:val="Normln"/>
    <w:next w:val="Normln"/>
    <w:uiPriority w:val="99"/>
    <w:rsid w:val="004758A8"/>
    <w:pPr>
      <w:keepLines/>
      <w:spacing w:after="100"/>
      <w:ind w:left="567" w:hanging="567"/>
    </w:pPr>
    <w:rPr>
      <w:caps/>
    </w:rPr>
  </w:style>
  <w:style w:type="character" w:styleId="Hypertextovodkaz">
    <w:name w:val="Hyperlink"/>
    <w:basedOn w:val="Standardnpsmoodstavce"/>
    <w:uiPriority w:val="99"/>
    <w:semiHidden/>
    <w:rsid w:val="005239CE"/>
    <w:rPr>
      <w:rFonts w:cs="Times New Roman"/>
      <w:color w:val="0000FF"/>
      <w:u w:val="single"/>
    </w:rPr>
  </w:style>
  <w:style w:type="character" w:styleId="Sledovanodkaz">
    <w:name w:val="FollowedHyperlink"/>
    <w:basedOn w:val="Standardnpsmoodstavce"/>
    <w:uiPriority w:val="99"/>
    <w:semiHidden/>
    <w:rsid w:val="005239CE"/>
    <w:rPr>
      <w:rFonts w:cs="Times New Roman"/>
      <w:color w:val="800080"/>
      <w:u w:val="single"/>
    </w:rPr>
  </w:style>
  <w:style w:type="paragraph" w:styleId="Obsah2">
    <w:name w:val="toc 2"/>
    <w:basedOn w:val="Normln"/>
    <w:next w:val="Normln"/>
    <w:autoRedefine/>
    <w:uiPriority w:val="99"/>
    <w:rsid w:val="005239CE"/>
    <w:pPr>
      <w:ind w:left="220"/>
    </w:pPr>
  </w:style>
  <w:style w:type="paragraph" w:styleId="Obsah3">
    <w:name w:val="toc 3"/>
    <w:basedOn w:val="Normln"/>
    <w:next w:val="Normln"/>
    <w:autoRedefine/>
    <w:uiPriority w:val="99"/>
    <w:rsid w:val="005239CE"/>
    <w:pPr>
      <w:ind w:left="440"/>
    </w:pPr>
  </w:style>
  <w:style w:type="paragraph" w:styleId="Obsah4">
    <w:name w:val="toc 4"/>
    <w:basedOn w:val="Normln"/>
    <w:next w:val="Normln"/>
    <w:autoRedefine/>
    <w:uiPriority w:val="99"/>
    <w:rsid w:val="005239CE"/>
    <w:pPr>
      <w:ind w:left="660"/>
    </w:pPr>
  </w:style>
  <w:style w:type="paragraph" w:styleId="Obsah5">
    <w:name w:val="toc 5"/>
    <w:basedOn w:val="Normln"/>
    <w:next w:val="Normln"/>
    <w:autoRedefine/>
    <w:uiPriority w:val="99"/>
    <w:semiHidden/>
    <w:rsid w:val="005239CE"/>
    <w:pPr>
      <w:ind w:left="880"/>
    </w:pPr>
  </w:style>
  <w:style w:type="paragraph" w:styleId="Obsah6">
    <w:name w:val="toc 6"/>
    <w:basedOn w:val="Normln"/>
    <w:next w:val="Normln"/>
    <w:autoRedefine/>
    <w:uiPriority w:val="99"/>
    <w:semiHidden/>
    <w:rsid w:val="005239CE"/>
    <w:pPr>
      <w:ind w:left="1100"/>
    </w:pPr>
  </w:style>
  <w:style w:type="paragraph" w:styleId="Obsah7">
    <w:name w:val="toc 7"/>
    <w:basedOn w:val="Normln"/>
    <w:next w:val="Normln"/>
    <w:autoRedefine/>
    <w:uiPriority w:val="99"/>
    <w:semiHidden/>
    <w:rsid w:val="005239CE"/>
    <w:pPr>
      <w:ind w:left="1320"/>
    </w:pPr>
  </w:style>
  <w:style w:type="paragraph" w:styleId="Obsah8">
    <w:name w:val="toc 8"/>
    <w:basedOn w:val="Normln"/>
    <w:next w:val="Normln"/>
    <w:autoRedefine/>
    <w:uiPriority w:val="99"/>
    <w:semiHidden/>
    <w:rsid w:val="005239CE"/>
    <w:pPr>
      <w:ind w:left="1540"/>
    </w:pPr>
  </w:style>
  <w:style w:type="paragraph" w:styleId="Obsah9">
    <w:name w:val="toc 9"/>
    <w:basedOn w:val="Normln"/>
    <w:next w:val="Normln"/>
    <w:autoRedefine/>
    <w:uiPriority w:val="99"/>
    <w:semiHidden/>
    <w:rsid w:val="005239CE"/>
    <w:pPr>
      <w:ind w:left="1760"/>
    </w:pPr>
  </w:style>
  <w:style w:type="paragraph" w:styleId="Textbubliny">
    <w:name w:val="Balloon Text"/>
    <w:basedOn w:val="Normln"/>
    <w:link w:val="TextbublinyChar"/>
    <w:uiPriority w:val="99"/>
    <w:semiHidden/>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415BB"/>
    <w:rPr>
      <w:rFonts w:ascii="Tahoma" w:eastAsia="Batang" w:hAnsi="Tahoma" w:cs="Tahoma"/>
      <w:sz w:val="16"/>
      <w:szCs w:val="16"/>
      <w:lang w:val="en-GB" w:eastAsia="en-GB"/>
    </w:rPr>
  </w:style>
  <w:style w:type="paragraph" w:customStyle="1" w:styleId="Normln-vlevo">
    <w:name w:val="Normální - vlevo"/>
    <w:basedOn w:val="Normln"/>
    <w:uiPriority w:val="99"/>
    <w:rsid w:val="00A13302"/>
    <w:pPr>
      <w:ind w:left="0"/>
      <w:jc w:val="left"/>
    </w:pPr>
  </w:style>
  <w:style w:type="paragraph" w:customStyle="1" w:styleId="Normln-sted">
    <w:name w:val="Normální - střed"/>
    <w:basedOn w:val="Normln-vlevo"/>
    <w:uiPriority w:val="99"/>
    <w:rsid w:val="001F3771"/>
    <w:pPr>
      <w:numPr>
        <w:numId w:val="32"/>
      </w:numPr>
      <w:ind w:left="709" w:hanging="709"/>
      <w:jc w:val="both"/>
    </w:pPr>
  </w:style>
  <w:style w:type="paragraph" w:customStyle="1" w:styleId="Normln-vpravo">
    <w:name w:val="Normální - vpravo"/>
    <w:basedOn w:val="Normln-vlevo"/>
    <w:uiPriority w:val="99"/>
    <w:rsid w:val="006A5D98"/>
    <w:pPr>
      <w:jc w:val="right"/>
    </w:pPr>
  </w:style>
  <w:style w:type="character" w:customStyle="1" w:styleId="platne1">
    <w:name w:val="platne1"/>
    <w:basedOn w:val="Standardnpsmoodstavce"/>
    <w:uiPriority w:val="99"/>
    <w:rsid w:val="00623AC1"/>
    <w:rPr>
      <w:rFonts w:cs="Times New Roman"/>
    </w:rPr>
  </w:style>
  <w:style w:type="paragraph" w:customStyle="1" w:styleId="NormalBold">
    <w:name w:val="NormalBold"/>
    <w:basedOn w:val="Normln"/>
    <w:uiPriority w:val="99"/>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uiPriority w:val="99"/>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olor w:val="000000"/>
      <w:sz w:val="28"/>
    </w:rPr>
  </w:style>
  <w:style w:type="paragraph" w:customStyle="1" w:styleId="SignatureBlock">
    <w:name w:val="SignatureBlock"/>
    <w:basedOn w:val="Normln"/>
    <w:next w:val="Normln"/>
    <w:uiPriority w:val="99"/>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99"/>
    <w:rsid w:val="00A96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uiPriority w:val="99"/>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aliases w:val="s3"/>
    <w:basedOn w:val="Normln"/>
    <w:uiPriority w:val="99"/>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ln"/>
    <w:next w:val="Normln"/>
    <w:uiPriority w:val="99"/>
    <w:rsid w:val="00B929E0"/>
    <w:pPr>
      <w:spacing w:after="120"/>
      <w:ind w:left="0"/>
      <w:jc w:val="left"/>
    </w:pPr>
    <w:rPr>
      <w:rFonts w:ascii="Arial Black" w:hAnsi="Arial Black"/>
      <w:noProof/>
      <w:spacing w:val="10"/>
      <w:sz w:val="13"/>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uiPriority w:val="99"/>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uiPriority w:val="99"/>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uiPriority w:val="99"/>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uiPriority w:val="99"/>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uiPriority w:val="99"/>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uiPriority w:val="99"/>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99"/>
    <w:qFormat/>
    <w:rsid w:val="001C6EFF"/>
    <w:rPr>
      <w:rFonts w:cs="Times New Roman"/>
      <w:b/>
      <w:bCs/>
    </w:rPr>
  </w:style>
  <w:style w:type="character" w:customStyle="1" w:styleId="st">
    <w:name w:val="st"/>
    <w:basedOn w:val="Standardnpsmoodstavce"/>
    <w:uiPriority w:val="99"/>
    <w:rsid w:val="001650E5"/>
    <w:rPr>
      <w:rFonts w:cs="Times New Roman"/>
    </w:rPr>
  </w:style>
  <w:style w:type="paragraph" w:customStyle="1" w:styleId="ListALPHACAPS1">
    <w:name w:val="List ALPHA CAPS 1"/>
    <w:basedOn w:val="Normln"/>
    <w:next w:val="Zkladntext"/>
    <w:uiPriority w:val="99"/>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99"/>
    <w:qFormat/>
    <w:rsid w:val="008A01FC"/>
    <w:rPr>
      <w:rFonts w:cs="Times New Roman"/>
      <w:b/>
      <w:bCs/>
    </w:rPr>
  </w:style>
  <w:style w:type="paragraph" w:styleId="Odstavecseseznamem">
    <w:name w:val="List Paragraph"/>
    <w:basedOn w:val="Normln"/>
    <w:uiPriority w:val="99"/>
    <w:qFormat/>
    <w:rsid w:val="000D73B4"/>
    <w:pPr>
      <w:spacing w:line="276" w:lineRule="auto"/>
      <w:ind w:left="720"/>
      <w:contextualSpacing/>
      <w:jc w:val="left"/>
    </w:pPr>
    <w:rPr>
      <w:rFonts w:ascii="Calibri" w:eastAsia="Times New Roman" w:hAnsi="Calibri"/>
      <w:lang w:val="cs-CZ" w:eastAsia="en-US"/>
    </w:rPr>
  </w:style>
  <w:style w:type="paragraph" w:styleId="Zkladntextodsazen2">
    <w:name w:val="Body Text Indent 2"/>
    <w:basedOn w:val="Normln"/>
    <w:link w:val="Zkladntextodsazen2Char"/>
    <w:uiPriority w:val="99"/>
    <w:semiHidden/>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EE633A"/>
    <w:rPr>
      <w:rFonts w:eastAsia="Batang" w:cs="Times New Roman"/>
      <w:sz w:val="22"/>
      <w:szCs w:val="22"/>
      <w:lang w:val="en-GB" w:eastAsia="en-GB"/>
    </w:rPr>
  </w:style>
  <w:style w:type="paragraph" w:styleId="Zkladntextodsazen3">
    <w:name w:val="Body Text Indent 3"/>
    <w:basedOn w:val="Normln"/>
    <w:link w:val="Zkladntextodsazen3Char"/>
    <w:uiPriority w:val="99"/>
    <w:semiHidden/>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C50DF7"/>
    <w:rPr>
      <w:rFonts w:eastAsia="Batang" w:cs="Times New Roman"/>
      <w:sz w:val="16"/>
      <w:szCs w:val="16"/>
      <w:lang w:val="en-GB" w:eastAsia="en-GB"/>
    </w:rPr>
  </w:style>
  <w:style w:type="table" w:customStyle="1" w:styleId="Mkatabulky1">
    <w:name w:val="Mřížka tabulky1"/>
    <w:uiPriority w:val="99"/>
    <w:locked/>
    <w:rsid w:val="001F3771"/>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rsid w:val="00A459FF"/>
    <w:rPr>
      <w:rFonts w:cs="Times New Roman"/>
      <w:sz w:val="16"/>
      <w:szCs w:val="16"/>
    </w:rPr>
  </w:style>
  <w:style w:type="paragraph" w:styleId="Textkomente">
    <w:name w:val="annotation text"/>
    <w:basedOn w:val="Normln"/>
    <w:link w:val="TextkomenteChar"/>
    <w:uiPriority w:val="99"/>
    <w:semiHidden/>
    <w:rsid w:val="00A459FF"/>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459FF"/>
    <w:rPr>
      <w:rFonts w:eastAsia="Batang" w:cs="Times New Roman"/>
      <w:lang w:val="en-GB" w:eastAsia="en-GB"/>
    </w:rPr>
  </w:style>
  <w:style w:type="paragraph" w:styleId="Pedmtkomente">
    <w:name w:val="annotation subject"/>
    <w:basedOn w:val="Textkomente"/>
    <w:next w:val="Textkomente"/>
    <w:link w:val="PedmtkomenteChar"/>
    <w:uiPriority w:val="99"/>
    <w:semiHidden/>
    <w:rsid w:val="00A459FF"/>
    <w:rPr>
      <w:b/>
      <w:bCs/>
    </w:rPr>
  </w:style>
  <w:style w:type="character" w:customStyle="1" w:styleId="PedmtkomenteChar">
    <w:name w:val="Předmět komentáře Char"/>
    <w:basedOn w:val="TextkomenteChar"/>
    <w:link w:val="Pedmtkomente"/>
    <w:uiPriority w:val="99"/>
    <w:semiHidden/>
    <w:locked/>
    <w:rsid w:val="00A459FF"/>
    <w:rPr>
      <w:rFonts w:eastAsia="Batang" w:cs="Times New Roman"/>
      <w:b/>
      <w:bCs/>
      <w:lang w:val="en-GB" w:eastAsia="en-GB"/>
    </w:rPr>
  </w:style>
  <w:style w:type="paragraph" w:styleId="Revize">
    <w:name w:val="Revision"/>
    <w:hidden/>
    <w:uiPriority w:val="99"/>
    <w:semiHidden/>
    <w:rsid w:val="00BF3793"/>
    <w:rPr>
      <w:rFonts w:eastAsia="Batang"/>
      <w:lang w:val="en-GB" w:eastAsia="en-GB"/>
    </w:rPr>
  </w:style>
  <w:style w:type="numbering" w:customStyle="1" w:styleId="Styl1">
    <w:name w:val="Styl1"/>
    <w:rsid w:val="00C02FD5"/>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lang w:val="en-GB" w:eastAsia="en-GB"/>
    </w:rPr>
  </w:style>
  <w:style w:type="paragraph" w:styleId="Nadpis1">
    <w:name w:val="heading 1"/>
    <w:aliases w:val="1_Nadpis 1,Section,Section Heading,SECTION,Chapter,Hoofdstukkop"/>
    <w:basedOn w:val="Normln"/>
    <w:next w:val="Zkladntext"/>
    <w:link w:val="Nadpis1Char"/>
    <w:uiPriority w:val="99"/>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uiPriority w:val="99"/>
    <w:qFormat/>
    <w:rsid w:val="001F3771"/>
    <w:pPr>
      <w:numPr>
        <w:ilvl w:val="1"/>
        <w:numId w:val="1"/>
      </w:numPr>
      <w:tabs>
        <w:tab w:val="clear" w:pos="1050"/>
        <w:tab w:val="left" w:pos="22"/>
        <w:tab w:val="num" w:pos="624"/>
      </w:tabs>
      <w:spacing w:line="276" w:lineRule="auto"/>
      <w:ind w:left="624"/>
      <w:outlineLvl w:val="1"/>
    </w:pPr>
    <w:rPr>
      <w:kern w:val="24"/>
    </w:rPr>
  </w:style>
  <w:style w:type="paragraph" w:styleId="Nadpis3">
    <w:name w:val="heading 3"/>
    <w:aliases w:val="3_Nadpis 3"/>
    <w:basedOn w:val="Normln"/>
    <w:next w:val="Zkladntext2"/>
    <w:link w:val="Nadpis3Char"/>
    <w:uiPriority w:val="99"/>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uiPriority w:val="99"/>
    <w:qFormat/>
    <w:rsid w:val="001F3771"/>
    <w:pPr>
      <w:numPr>
        <w:numId w:val="40"/>
      </w:numPr>
      <w:tabs>
        <w:tab w:val="left" w:pos="68"/>
      </w:tabs>
      <w:spacing w:line="276" w:lineRule="auto"/>
      <w:outlineLvl w:val="3"/>
    </w:pPr>
  </w:style>
  <w:style w:type="paragraph" w:styleId="Nadpis5">
    <w:name w:val="heading 5"/>
    <w:aliases w:val="5_Nadpis 5"/>
    <w:basedOn w:val="Normln"/>
    <w:next w:val="Normln"/>
    <w:link w:val="Nadpis5Char"/>
    <w:uiPriority w:val="99"/>
    <w:qFormat/>
    <w:rsid w:val="005239CE"/>
    <w:pPr>
      <w:numPr>
        <w:ilvl w:val="4"/>
        <w:numId w:val="1"/>
      </w:numPr>
      <w:tabs>
        <w:tab w:val="left" w:pos="86"/>
      </w:tabs>
      <w:outlineLvl w:val="4"/>
    </w:pPr>
  </w:style>
  <w:style w:type="paragraph" w:styleId="Nadpis6">
    <w:name w:val="heading 6"/>
    <w:aliases w:val="6_Nadpis 6"/>
    <w:basedOn w:val="Normln"/>
    <w:next w:val="Normln"/>
    <w:link w:val="Nadpis6Char"/>
    <w:uiPriority w:val="99"/>
    <w:qFormat/>
    <w:rsid w:val="005239CE"/>
    <w:pPr>
      <w:numPr>
        <w:ilvl w:val="5"/>
        <w:numId w:val="1"/>
      </w:numPr>
      <w:tabs>
        <w:tab w:val="left" w:pos="104"/>
      </w:tabs>
      <w:outlineLvl w:val="5"/>
    </w:pPr>
  </w:style>
  <w:style w:type="paragraph" w:styleId="Nadpis7">
    <w:name w:val="heading 7"/>
    <w:basedOn w:val="Normln"/>
    <w:next w:val="Normln"/>
    <w:link w:val="Nadpis7Char"/>
    <w:uiPriority w:val="99"/>
    <w:qFormat/>
    <w:rsid w:val="005239CE"/>
    <w:pPr>
      <w:numPr>
        <w:ilvl w:val="6"/>
        <w:numId w:val="1"/>
      </w:numPr>
      <w:ind w:left="0"/>
      <w:outlineLvl w:val="6"/>
    </w:pPr>
  </w:style>
  <w:style w:type="paragraph" w:styleId="Nadpis8">
    <w:name w:val="heading 8"/>
    <w:basedOn w:val="Normln"/>
    <w:next w:val="Normln"/>
    <w:link w:val="Nadpis8Char"/>
    <w:uiPriority w:val="99"/>
    <w:qFormat/>
    <w:rsid w:val="005239CE"/>
    <w:pPr>
      <w:numPr>
        <w:ilvl w:val="7"/>
        <w:numId w:val="1"/>
      </w:numPr>
      <w:ind w:left="0"/>
      <w:outlineLvl w:val="7"/>
    </w:pPr>
  </w:style>
  <w:style w:type="paragraph" w:styleId="Nadpis9">
    <w:name w:val="heading 9"/>
    <w:basedOn w:val="Normln"/>
    <w:next w:val="Normln"/>
    <w:link w:val="Nadpis9Char"/>
    <w:uiPriority w:val="99"/>
    <w:qFormat/>
    <w:rsid w:val="005239CE"/>
    <w:pPr>
      <w:pageBreakBefore/>
      <w:numPr>
        <w:ilvl w:val="8"/>
        <w:numId w:val="1"/>
      </w:numPr>
      <w:tabs>
        <w:tab w:val="left" w:pos="1440"/>
      </w:tabs>
      <w:suppressAutoHyphens/>
      <w:spacing w:after="300" w:line="336" w:lineRule="auto"/>
      <w:ind w:left="0"/>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uiPriority w:val="99"/>
    <w:locked/>
    <w:rsid w:val="001F3771"/>
    <w:rPr>
      <w:rFonts w:eastAsia="Batang" w:cs="Times New Roman"/>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uiPriority w:val="99"/>
    <w:locked/>
    <w:rsid w:val="001F3771"/>
    <w:rPr>
      <w:rFonts w:eastAsia="Batang" w:cs="Times New Roman"/>
      <w:kern w:val="24"/>
      <w:sz w:val="22"/>
      <w:szCs w:val="22"/>
      <w:lang w:val="en-GB" w:eastAsia="en-GB"/>
    </w:rPr>
  </w:style>
  <w:style w:type="character" w:customStyle="1" w:styleId="Nadpis3Char">
    <w:name w:val="Nadpis 3 Char"/>
    <w:aliases w:val="3_Nadpis 3 Char"/>
    <w:basedOn w:val="Standardnpsmoodstavce"/>
    <w:link w:val="Nadpis3"/>
    <w:uiPriority w:val="99"/>
    <w:locked/>
    <w:rsid w:val="006142E1"/>
    <w:rPr>
      <w:rFonts w:eastAsia="Batang" w:cs="Times New Roman"/>
      <w:sz w:val="22"/>
      <w:szCs w:val="22"/>
      <w:lang w:val="en-GB" w:eastAsia="en-GB"/>
    </w:rPr>
  </w:style>
  <w:style w:type="character" w:customStyle="1" w:styleId="Nadpis4Char">
    <w:name w:val="Nadpis 4 Char"/>
    <w:aliases w:val="4_Nadpis 4 Char,Sub-Minor Char,Level 2 - a Char"/>
    <w:basedOn w:val="Standardnpsmoodstavce"/>
    <w:link w:val="Nadpis4"/>
    <w:uiPriority w:val="99"/>
    <w:locked/>
    <w:rsid w:val="001F3771"/>
    <w:rPr>
      <w:rFonts w:eastAsia="Batang" w:cs="Times New Roman"/>
      <w:sz w:val="22"/>
      <w:szCs w:val="22"/>
      <w:lang w:val="en-GB" w:eastAsia="en-GB"/>
    </w:rPr>
  </w:style>
  <w:style w:type="character" w:customStyle="1" w:styleId="Nadpis5Char">
    <w:name w:val="Nadpis 5 Char"/>
    <w:aliases w:val="5_Nadpis 5 Char"/>
    <w:basedOn w:val="Standardnpsmoodstavce"/>
    <w:link w:val="Nadpis5"/>
    <w:uiPriority w:val="99"/>
    <w:locked/>
    <w:rsid w:val="007721F0"/>
    <w:rPr>
      <w:rFonts w:eastAsia="Batang" w:cs="Times New Roman"/>
      <w:sz w:val="22"/>
      <w:szCs w:val="22"/>
      <w:lang w:val="en-GB" w:eastAsia="en-GB"/>
    </w:rPr>
  </w:style>
  <w:style w:type="character" w:customStyle="1" w:styleId="Nadpis6Char">
    <w:name w:val="Nadpis 6 Char"/>
    <w:aliases w:val="6_Nadpis 6 Char"/>
    <w:basedOn w:val="Standardnpsmoodstavce"/>
    <w:link w:val="Nadpis6"/>
    <w:uiPriority w:val="9"/>
    <w:semiHidden/>
    <w:rsid w:val="00C02FD5"/>
    <w:rPr>
      <w:rFonts w:asciiTheme="minorHAnsi" w:eastAsiaTheme="minorEastAsia" w:hAnsiTheme="minorHAnsi" w:cstheme="minorBidi"/>
      <w:b/>
      <w:bCs/>
      <w:lang w:val="en-GB" w:eastAsia="en-GB"/>
    </w:rPr>
  </w:style>
  <w:style w:type="character" w:customStyle="1" w:styleId="Nadpis7Char">
    <w:name w:val="Nadpis 7 Char"/>
    <w:basedOn w:val="Standardnpsmoodstavce"/>
    <w:link w:val="Nadpis7"/>
    <w:uiPriority w:val="9"/>
    <w:semiHidden/>
    <w:rsid w:val="00C02FD5"/>
    <w:rPr>
      <w:rFonts w:asciiTheme="minorHAnsi" w:eastAsiaTheme="minorEastAsia" w:hAnsiTheme="minorHAnsi" w:cstheme="minorBidi"/>
      <w:sz w:val="24"/>
      <w:szCs w:val="24"/>
      <w:lang w:val="en-GB" w:eastAsia="en-GB"/>
    </w:rPr>
  </w:style>
  <w:style w:type="character" w:customStyle="1" w:styleId="Nadpis8Char">
    <w:name w:val="Nadpis 8 Char"/>
    <w:basedOn w:val="Standardnpsmoodstavce"/>
    <w:link w:val="Nadpis8"/>
    <w:uiPriority w:val="9"/>
    <w:semiHidden/>
    <w:rsid w:val="00C02FD5"/>
    <w:rPr>
      <w:rFonts w:asciiTheme="minorHAnsi" w:eastAsiaTheme="minorEastAsia" w:hAnsiTheme="minorHAnsi" w:cstheme="minorBidi"/>
      <w:i/>
      <w:iCs/>
      <w:sz w:val="24"/>
      <w:szCs w:val="24"/>
      <w:lang w:val="en-GB" w:eastAsia="en-GB"/>
    </w:rPr>
  </w:style>
  <w:style w:type="character" w:customStyle="1" w:styleId="Nadpis9Char">
    <w:name w:val="Nadpis 9 Char"/>
    <w:basedOn w:val="Standardnpsmoodstavce"/>
    <w:link w:val="Nadpis9"/>
    <w:uiPriority w:val="9"/>
    <w:semiHidden/>
    <w:rsid w:val="00C02FD5"/>
    <w:rPr>
      <w:rFonts w:asciiTheme="majorHAnsi" w:eastAsiaTheme="majorEastAsia" w:hAnsiTheme="majorHAnsi" w:cstheme="majorBidi"/>
      <w:lang w:val="en-GB" w:eastAsia="en-GB"/>
    </w:rPr>
  </w:style>
  <w:style w:type="paragraph" w:styleId="Zkladntext">
    <w:name w:val="Body Text"/>
    <w:basedOn w:val="Normln"/>
    <w:link w:val="ZkladntextChar"/>
    <w:uiPriority w:val="99"/>
    <w:semiHidden/>
    <w:rsid w:val="005239CE"/>
  </w:style>
  <w:style w:type="character" w:customStyle="1" w:styleId="ZkladntextChar">
    <w:name w:val="Základní text Char"/>
    <w:basedOn w:val="Standardnpsmoodstavce"/>
    <w:link w:val="Zkladntext"/>
    <w:uiPriority w:val="99"/>
    <w:semiHidden/>
    <w:rsid w:val="00C02FD5"/>
    <w:rPr>
      <w:rFonts w:eastAsia="Batang"/>
      <w:lang w:val="en-GB" w:eastAsia="en-GB"/>
    </w:rPr>
  </w:style>
  <w:style w:type="paragraph" w:styleId="Zkladntext2">
    <w:name w:val="Body Text 2"/>
    <w:basedOn w:val="Normln"/>
    <w:link w:val="Zkladntext2Char"/>
    <w:uiPriority w:val="99"/>
    <w:semiHidden/>
    <w:rsid w:val="005239CE"/>
    <w:pPr>
      <w:ind w:left="1417"/>
    </w:pPr>
  </w:style>
  <w:style w:type="character" w:customStyle="1" w:styleId="Zkladntext2Char">
    <w:name w:val="Základní text 2 Char"/>
    <w:basedOn w:val="Standardnpsmoodstavce"/>
    <w:link w:val="Zkladntext2"/>
    <w:uiPriority w:val="99"/>
    <w:semiHidden/>
    <w:rsid w:val="00C02FD5"/>
    <w:rPr>
      <w:rFonts w:eastAsia="Batang"/>
      <w:lang w:val="en-GB" w:eastAsia="en-GB"/>
    </w:rPr>
  </w:style>
  <w:style w:type="paragraph" w:styleId="Zkladntext3">
    <w:name w:val="Body Text 3"/>
    <w:basedOn w:val="Normln"/>
    <w:link w:val="Zkladntext3Char"/>
    <w:uiPriority w:val="99"/>
    <w:semiHidden/>
    <w:rsid w:val="005239CE"/>
    <w:pPr>
      <w:ind w:left="1928"/>
    </w:pPr>
  </w:style>
  <w:style w:type="character" w:customStyle="1" w:styleId="Zkladntext3Char">
    <w:name w:val="Základní text 3 Char"/>
    <w:basedOn w:val="Standardnpsmoodstavce"/>
    <w:link w:val="Zkladntext3"/>
    <w:uiPriority w:val="99"/>
    <w:semiHidden/>
    <w:rsid w:val="00C02FD5"/>
    <w:rPr>
      <w:rFonts w:eastAsia="Batang"/>
      <w:sz w:val="16"/>
      <w:szCs w:val="16"/>
      <w:lang w:val="en-GB" w:eastAsia="en-GB"/>
    </w:rPr>
  </w:style>
  <w:style w:type="paragraph" w:customStyle="1" w:styleId="AHFootnote">
    <w:name w:val="AH Footnote"/>
    <w:basedOn w:val="Textpoznpodarou"/>
    <w:uiPriority w:val="99"/>
    <w:rsid w:val="000C349F"/>
    <w:pPr>
      <w:ind w:left="0" w:firstLine="0"/>
    </w:pPr>
    <w:rPr>
      <w:sz w:val="18"/>
      <w:szCs w:val="18"/>
    </w:rPr>
  </w:style>
  <w:style w:type="paragraph" w:customStyle="1" w:styleId="AHAttachment">
    <w:name w:val="AH Attachment"/>
    <w:basedOn w:val="Nadpis1"/>
    <w:uiPriority w:val="99"/>
    <w:rsid w:val="00E270B2"/>
    <w:pPr>
      <w:numPr>
        <w:numId w:val="0"/>
      </w:numPr>
    </w:pPr>
  </w:style>
  <w:style w:type="paragraph" w:styleId="Titulek">
    <w:name w:val="caption"/>
    <w:basedOn w:val="AHAttachment"/>
    <w:next w:val="Normln"/>
    <w:uiPriority w:val="99"/>
    <w:qFormat/>
    <w:rsid w:val="00AF4414"/>
    <w:pPr>
      <w:jc w:val="left"/>
    </w:pPr>
  </w:style>
  <w:style w:type="paragraph" w:styleId="Zpat">
    <w:name w:val="footer"/>
    <w:basedOn w:val="Normln"/>
    <w:link w:val="ZpatChar"/>
    <w:uiPriority w:val="99"/>
    <w:rsid w:val="005239CE"/>
    <w:pPr>
      <w:spacing w:after="0"/>
      <w:jc w:val="left"/>
    </w:pPr>
    <w:rPr>
      <w:lang w:val="cs-CZ"/>
    </w:rPr>
  </w:style>
  <w:style w:type="character" w:customStyle="1" w:styleId="ZpatChar">
    <w:name w:val="Zápatí Char"/>
    <w:basedOn w:val="Standardnpsmoodstavce"/>
    <w:link w:val="Zpat"/>
    <w:uiPriority w:val="99"/>
    <w:locked/>
    <w:rsid w:val="00E55C24"/>
    <w:rPr>
      <w:rFonts w:eastAsia="Batang"/>
      <w:sz w:val="22"/>
      <w:lang w:eastAsia="en-GB"/>
    </w:rPr>
  </w:style>
  <w:style w:type="character" w:styleId="Znakapoznpodarou">
    <w:name w:val="footnote reference"/>
    <w:basedOn w:val="Standardnpsmoodstavce"/>
    <w:uiPriority w:val="99"/>
    <w:semiHidden/>
    <w:rsid w:val="005239CE"/>
    <w:rPr>
      <w:rFonts w:ascii="Times New Roman" w:hAnsi="Times New Roman" w:cs="Times New Roman"/>
      <w:sz w:val="20"/>
      <w:vertAlign w:val="superscript"/>
    </w:rPr>
  </w:style>
  <w:style w:type="paragraph" w:styleId="Textpoznpodarou">
    <w:name w:val="footnote text"/>
    <w:basedOn w:val="Normln"/>
    <w:link w:val="TextpoznpodarouChar"/>
    <w:uiPriority w:val="99"/>
    <w:semiHidden/>
    <w:rsid w:val="005239CE"/>
    <w:pPr>
      <w:spacing w:after="120"/>
      <w:ind w:left="340" w:hanging="340"/>
    </w:pPr>
    <w:rPr>
      <w:sz w:val="20"/>
    </w:rPr>
  </w:style>
  <w:style w:type="character" w:customStyle="1" w:styleId="TextpoznpodarouChar">
    <w:name w:val="Text pozn. pod čarou Char"/>
    <w:basedOn w:val="Standardnpsmoodstavce"/>
    <w:link w:val="Textpoznpodarou"/>
    <w:uiPriority w:val="99"/>
    <w:semiHidden/>
    <w:rsid w:val="00C02FD5"/>
    <w:rPr>
      <w:rFonts w:eastAsia="Batang"/>
      <w:sz w:val="20"/>
      <w:szCs w:val="20"/>
      <w:lang w:val="en-GB" w:eastAsia="en-GB"/>
    </w:rPr>
  </w:style>
  <w:style w:type="paragraph" w:styleId="Zhlav">
    <w:name w:val="header"/>
    <w:basedOn w:val="Normln"/>
    <w:link w:val="ZhlavChar"/>
    <w:uiPriority w:val="99"/>
    <w:semiHidden/>
    <w:rsid w:val="005239CE"/>
    <w:pPr>
      <w:spacing w:after="0"/>
    </w:pPr>
  </w:style>
  <w:style w:type="character" w:customStyle="1" w:styleId="ZhlavChar">
    <w:name w:val="Záhlaví Char"/>
    <w:basedOn w:val="Standardnpsmoodstavce"/>
    <w:link w:val="Zhlav"/>
    <w:uiPriority w:val="99"/>
    <w:semiHidden/>
    <w:locked/>
    <w:rsid w:val="00B929E0"/>
    <w:rPr>
      <w:rFonts w:eastAsia="Batang" w:cs="Times New Roman"/>
      <w:sz w:val="22"/>
      <w:szCs w:val="22"/>
      <w:lang w:eastAsia="en-GB"/>
    </w:rPr>
  </w:style>
  <w:style w:type="paragraph" w:customStyle="1" w:styleId="ListAlpha1">
    <w:name w:val="List Alpha 1"/>
    <w:basedOn w:val="Normln"/>
    <w:next w:val="Zkladntext"/>
    <w:uiPriority w:val="99"/>
    <w:rsid w:val="00CC30FF"/>
    <w:pPr>
      <w:numPr>
        <w:numId w:val="3"/>
      </w:numPr>
      <w:tabs>
        <w:tab w:val="left" w:pos="22"/>
      </w:tabs>
    </w:pPr>
  </w:style>
  <w:style w:type="paragraph" w:customStyle="1" w:styleId="ListAlpha2">
    <w:name w:val="List Alpha 2"/>
    <w:basedOn w:val="Normln"/>
    <w:next w:val="Zkladntext2"/>
    <w:uiPriority w:val="99"/>
    <w:rsid w:val="00CC30FF"/>
    <w:pPr>
      <w:numPr>
        <w:ilvl w:val="1"/>
        <w:numId w:val="3"/>
      </w:numPr>
      <w:tabs>
        <w:tab w:val="left" w:pos="50"/>
      </w:tabs>
    </w:pPr>
  </w:style>
  <w:style w:type="paragraph" w:customStyle="1" w:styleId="ListAlpha3">
    <w:name w:val="List Alpha 3"/>
    <w:basedOn w:val="Normln"/>
    <w:next w:val="Zkladntext3"/>
    <w:uiPriority w:val="99"/>
    <w:rsid w:val="00CC30FF"/>
    <w:pPr>
      <w:numPr>
        <w:ilvl w:val="2"/>
        <w:numId w:val="3"/>
      </w:numPr>
      <w:tabs>
        <w:tab w:val="left" w:pos="68"/>
      </w:tabs>
    </w:pPr>
  </w:style>
  <w:style w:type="paragraph" w:customStyle="1" w:styleId="LISTALPHACAPS10">
    <w:name w:val="LIST ALPHA CAPS 1"/>
    <w:basedOn w:val="Normln"/>
    <w:next w:val="Zkladntext"/>
    <w:uiPriority w:val="99"/>
    <w:rsid w:val="00CC30FF"/>
    <w:pPr>
      <w:numPr>
        <w:numId w:val="4"/>
      </w:numPr>
      <w:tabs>
        <w:tab w:val="left" w:pos="22"/>
      </w:tabs>
    </w:pPr>
  </w:style>
  <w:style w:type="paragraph" w:customStyle="1" w:styleId="LISTALPHACAPS2">
    <w:name w:val="LIST ALPHA CAPS 2"/>
    <w:basedOn w:val="Normln"/>
    <w:next w:val="Zkladntext2"/>
    <w:uiPriority w:val="99"/>
    <w:rsid w:val="00CC30FF"/>
    <w:pPr>
      <w:numPr>
        <w:ilvl w:val="1"/>
        <w:numId w:val="4"/>
      </w:numPr>
      <w:tabs>
        <w:tab w:val="left" w:pos="50"/>
      </w:tabs>
    </w:pPr>
  </w:style>
  <w:style w:type="paragraph" w:customStyle="1" w:styleId="LISTALPHACAPS3">
    <w:name w:val="LIST ALPHA CAPS 3"/>
    <w:basedOn w:val="Normln"/>
    <w:next w:val="Zkladntext3"/>
    <w:uiPriority w:val="99"/>
    <w:rsid w:val="00CC30FF"/>
    <w:pPr>
      <w:numPr>
        <w:ilvl w:val="2"/>
        <w:numId w:val="4"/>
      </w:numPr>
      <w:tabs>
        <w:tab w:val="left" w:pos="68"/>
      </w:tabs>
    </w:pPr>
  </w:style>
  <w:style w:type="paragraph" w:customStyle="1" w:styleId="ListArabic1">
    <w:name w:val="List Arabic 1"/>
    <w:basedOn w:val="Normln"/>
    <w:next w:val="Zkladntext"/>
    <w:uiPriority w:val="99"/>
    <w:rsid w:val="00CC30FF"/>
    <w:pPr>
      <w:numPr>
        <w:numId w:val="5"/>
      </w:numPr>
      <w:tabs>
        <w:tab w:val="left" w:pos="22"/>
      </w:tabs>
    </w:pPr>
  </w:style>
  <w:style w:type="paragraph" w:customStyle="1" w:styleId="ListArabic2">
    <w:name w:val="List Arabic 2"/>
    <w:basedOn w:val="Normln"/>
    <w:next w:val="Zkladntext2"/>
    <w:uiPriority w:val="99"/>
    <w:rsid w:val="00CC30FF"/>
    <w:pPr>
      <w:numPr>
        <w:ilvl w:val="1"/>
        <w:numId w:val="5"/>
      </w:numPr>
      <w:tabs>
        <w:tab w:val="left" w:pos="50"/>
      </w:tabs>
    </w:pPr>
  </w:style>
  <w:style w:type="paragraph" w:customStyle="1" w:styleId="ListArabic3">
    <w:name w:val="List Arabic 3"/>
    <w:basedOn w:val="Normln"/>
    <w:next w:val="Zkladntext3"/>
    <w:uiPriority w:val="99"/>
    <w:rsid w:val="00CC30FF"/>
    <w:pPr>
      <w:numPr>
        <w:ilvl w:val="2"/>
        <w:numId w:val="5"/>
      </w:numPr>
      <w:tabs>
        <w:tab w:val="left" w:pos="68"/>
      </w:tabs>
    </w:pPr>
  </w:style>
  <w:style w:type="paragraph" w:customStyle="1" w:styleId="ListArabic4">
    <w:name w:val="List Arabic 4"/>
    <w:basedOn w:val="Normln"/>
    <w:next w:val="Normln"/>
    <w:uiPriority w:val="99"/>
    <w:rsid w:val="00CC30FF"/>
    <w:pPr>
      <w:numPr>
        <w:ilvl w:val="3"/>
        <w:numId w:val="5"/>
      </w:numPr>
      <w:tabs>
        <w:tab w:val="left" w:pos="86"/>
      </w:tabs>
    </w:pPr>
  </w:style>
  <w:style w:type="paragraph" w:customStyle="1" w:styleId="ListLegal1">
    <w:name w:val="List Legal 1"/>
    <w:basedOn w:val="Normln"/>
    <w:next w:val="Zkladntext"/>
    <w:uiPriority w:val="99"/>
    <w:rsid w:val="00CC30FF"/>
    <w:pPr>
      <w:numPr>
        <w:numId w:val="2"/>
      </w:numPr>
      <w:tabs>
        <w:tab w:val="left" w:pos="22"/>
      </w:tabs>
    </w:pPr>
  </w:style>
  <w:style w:type="paragraph" w:customStyle="1" w:styleId="ListLegal2">
    <w:name w:val="List Legal 2"/>
    <w:basedOn w:val="Normln"/>
    <w:next w:val="Zkladntext"/>
    <w:uiPriority w:val="99"/>
    <w:rsid w:val="00CC30FF"/>
    <w:pPr>
      <w:numPr>
        <w:ilvl w:val="1"/>
        <w:numId w:val="2"/>
      </w:numPr>
      <w:tabs>
        <w:tab w:val="left" w:pos="22"/>
      </w:tabs>
    </w:pPr>
  </w:style>
  <w:style w:type="paragraph" w:customStyle="1" w:styleId="ListLegal3">
    <w:name w:val="List Legal 3"/>
    <w:basedOn w:val="Normln"/>
    <w:next w:val="Zkladntext2"/>
    <w:uiPriority w:val="99"/>
    <w:rsid w:val="00CC30FF"/>
    <w:pPr>
      <w:numPr>
        <w:ilvl w:val="2"/>
        <w:numId w:val="2"/>
      </w:numPr>
      <w:tabs>
        <w:tab w:val="left" w:pos="50"/>
      </w:tabs>
    </w:pPr>
  </w:style>
  <w:style w:type="paragraph" w:customStyle="1" w:styleId="ListRoman1">
    <w:name w:val="List Roman 1"/>
    <w:basedOn w:val="Normln"/>
    <w:next w:val="Zkladntext"/>
    <w:uiPriority w:val="99"/>
    <w:rsid w:val="00CC30FF"/>
    <w:pPr>
      <w:numPr>
        <w:numId w:val="6"/>
      </w:numPr>
      <w:tabs>
        <w:tab w:val="left" w:pos="22"/>
      </w:tabs>
    </w:pPr>
  </w:style>
  <w:style w:type="paragraph" w:customStyle="1" w:styleId="ListRoman2">
    <w:name w:val="List Roman 2"/>
    <w:basedOn w:val="Normln"/>
    <w:next w:val="Zkladntext2"/>
    <w:uiPriority w:val="99"/>
    <w:rsid w:val="00CC30FF"/>
    <w:pPr>
      <w:numPr>
        <w:ilvl w:val="1"/>
        <w:numId w:val="6"/>
      </w:numPr>
      <w:tabs>
        <w:tab w:val="left" w:pos="50"/>
      </w:tabs>
    </w:pPr>
  </w:style>
  <w:style w:type="paragraph" w:customStyle="1" w:styleId="ListRoman3">
    <w:name w:val="List Roman 3"/>
    <w:basedOn w:val="Normln"/>
    <w:next w:val="Zkladntext3"/>
    <w:uiPriority w:val="99"/>
    <w:rsid w:val="00CC30FF"/>
    <w:pPr>
      <w:numPr>
        <w:ilvl w:val="2"/>
        <w:numId w:val="6"/>
      </w:numPr>
      <w:tabs>
        <w:tab w:val="left" w:pos="68"/>
      </w:tabs>
    </w:pPr>
  </w:style>
  <w:style w:type="character" w:styleId="slostrnky">
    <w:name w:val="page number"/>
    <w:basedOn w:val="Standardnpsmoodstavce"/>
    <w:uiPriority w:val="99"/>
    <w:rsid w:val="005239CE"/>
    <w:rPr>
      <w:rFonts w:cs="Times New Roman"/>
    </w:rPr>
  </w:style>
  <w:style w:type="paragraph" w:styleId="Osloven">
    <w:name w:val="Salutation"/>
    <w:basedOn w:val="Normln"/>
    <w:next w:val="Normln"/>
    <w:link w:val="OslovenChar"/>
    <w:uiPriority w:val="99"/>
    <w:semiHidden/>
    <w:rsid w:val="005239CE"/>
    <w:pPr>
      <w:spacing w:before="200"/>
    </w:pPr>
  </w:style>
  <w:style w:type="character" w:customStyle="1" w:styleId="OslovenChar">
    <w:name w:val="Oslovení Char"/>
    <w:basedOn w:val="Standardnpsmoodstavce"/>
    <w:link w:val="Osloven"/>
    <w:uiPriority w:val="99"/>
    <w:semiHidden/>
    <w:rsid w:val="00C02FD5"/>
    <w:rPr>
      <w:rFonts w:eastAsia="Batang"/>
      <w:lang w:val="en-GB" w:eastAsia="en-GB"/>
    </w:rPr>
  </w:style>
  <w:style w:type="paragraph" w:styleId="Podpis">
    <w:name w:val="Signature"/>
    <w:basedOn w:val="Normln"/>
    <w:link w:val="PodpisChar"/>
    <w:uiPriority w:val="99"/>
    <w:semiHidden/>
    <w:rsid w:val="005239CE"/>
    <w:pPr>
      <w:ind w:left="4252"/>
    </w:pPr>
  </w:style>
  <w:style w:type="character" w:customStyle="1" w:styleId="PodpisChar">
    <w:name w:val="Podpis Char"/>
    <w:basedOn w:val="Standardnpsmoodstavce"/>
    <w:link w:val="Podpis"/>
    <w:uiPriority w:val="99"/>
    <w:semiHidden/>
    <w:rsid w:val="00C02FD5"/>
    <w:rPr>
      <w:rFonts w:eastAsia="Batang"/>
      <w:lang w:val="en-GB" w:eastAsia="en-GB"/>
    </w:rPr>
  </w:style>
  <w:style w:type="paragraph" w:styleId="Obsah1">
    <w:name w:val="toc 1"/>
    <w:basedOn w:val="Normln"/>
    <w:next w:val="Normln"/>
    <w:uiPriority w:val="99"/>
    <w:rsid w:val="004758A8"/>
    <w:pPr>
      <w:keepLines/>
      <w:spacing w:after="100"/>
      <w:ind w:left="567" w:hanging="567"/>
    </w:pPr>
    <w:rPr>
      <w:caps/>
    </w:rPr>
  </w:style>
  <w:style w:type="character" w:styleId="Hypertextovodkaz">
    <w:name w:val="Hyperlink"/>
    <w:basedOn w:val="Standardnpsmoodstavce"/>
    <w:uiPriority w:val="99"/>
    <w:semiHidden/>
    <w:rsid w:val="005239CE"/>
    <w:rPr>
      <w:rFonts w:cs="Times New Roman"/>
      <w:color w:val="0000FF"/>
      <w:u w:val="single"/>
    </w:rPr>
  </w:style>
  <w:style w:type="character" w:styleId="Sledovanodkaz">
    <w:name w:val="FollowedHyperlink"/>
    <w:basedOn w:val="Standardnpsmoodstavce"/>
    <w:uiPriority w:val="99"/>
    <w:semiHidden/>
    <w:rsid w:val="005239CE"/>
    <w:rPr>
      <w:rFonts w:cs="Times New Roman"/>
      <w:color w:val="800080"/>
      <w:u w:val="single"/>
    </w:rPr>
  </w:style>
  <w:style w:type="paragraph" w:styleId="Obsah2">
    <w:name w:val="toc 2"/>
    <w:basedOn w:val="Normln"/>
    <w:next w:val="Normln"/>
    <w:autoRedefine/>
    <w:uiPriority w:val="99"/>
    <w:rsid w:val="005239CE"/>
    <w:pPr>
      <w:ind w:left="220"/>
    </w:pPr>
  </w:style>
  <w:style w:type="paragraph" w:styleId="Obsah3">
    <w:name w:val="toc 3"/>
    <w:basedOn w:val="Normln"/>
    <w:next w:val="Normln"/>
    <w:autoRedefine/>
    <w:uiPriority w:val="99"/>
    <w:rsid w:val="005239CE"/>
    <w:pPr>
      <w:ind w:left="440"/>
    </w:pPr>
  </w:style>
  <w:style w:type="paragraph" w:styleId="Obsah4">
    <w:name w:val="toc 4"/>
    <w:basedOn w:val="Normln"/>
    <w:next w:val="Normln"/>
    <w:autoRedefine/>
    <w:uiPriority w:val="99"/>
    <w:rsid w:val="005239CE"/>
    <w:pPr>
      <w:ind w:left="660"/>
    </w:pPr>
  </w:style>
  <w:style w:type="paragraph" w:styleId="Obsah5">
    <w:name w:val="toc 5"/>
    <w:basedOn w:val="Normln"/>
    <w:next w:val="Normln"/>
    <w:autoRedefine/>
    <w:uiPriority w:val="99"/>
    <w:semiHidden/>
    <w:rsid w:val="005239CE"/>
    <w:pPr>
      <w:ind w:left="880"/>
    </w:pPr>
  </w:style>
  <w:style w:type="paragraph" w:styleId="Obsah6">
    <w:name w:val="toc 6"/>
    <w:basedOn w:val="Normln"/>
    <w:next w:val="Normln"/>
    <w:autoRedefine/>
    <w:uiPriority w:val="99"/>
    <w:semiHidden/>
    <w:rsid w:val="005239CE"/>
    <w:pPr>
      <w:ind w:left="1100"/>
    </w:pPr>
  </w:style>
  <w:style w:type="paragraph" w:styleId="Obsah7">
    <w:name w:val="toc 7"/>
    <w:basedOn w:val="Normln"/>
    <w:next w:val="Normln"/>
    <w:autoRedefine/>
    <w:uiPriority w:val="99"/>
    <w:semiHidden/>
    <w:rsid w:val="005239CE"/>
    <w:pPr>
      <w:ind w:left="1320"/>
    </w:pPr>
  </w:style>
  <w:style w:type="paragraph" w:styleId="Obsah8">
    <w:name w:val="toc 8"/>
    <w:basedOn w:val="Normln"/>
    <w:next w:val="Normln"/>
    <w:autoRedefine/>
    <w:uiPriority w:val="99"/>
    <w:semiHidden/>
    <w:rsid w:val="005239CE"/>
    <w:pPr>
      <w:ind w:left="1540"/>
    </w:pPr>
  </w:style>
  <w:style w:type="paragraph" w:styleId="Obsah9">
    <w:name w:val="toc 9"/>
    <w:basedOn w:val="Normln"/>
    <w:next w:val="Normln"/>
    <w:autoRedefine/>
    <w:uiPriority w:val="99"/>
    <w:semiHidden/>
    <w:rsid w:val="005239CE"/>
    <w:pPr>
      <w:ind w:left="1760"/>
    </w:pPr>
  </w:style>
  <w:style w:type="paragraph" w:styleId="Textbubliny">
    <w:name w:val="Balloon Text"/>
    <w:basedOn w:val="Normln"/>
    <w:link w:val="TextbublinyChar"/>
    <w:uiPriority w:val="99"/>
    <w:semiHidden/>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415BB"/>
    <w:rPr>
      <w:rFonts w:ascii="Tahoma" w:eastAsia="Batang" w:hAnsi="Tahoma" w:cs="Tahoma"/>
      <w:sz w:val="16"/>
      <w:szCs w:val="16"/>
      <w:lang w:val="en-GB" w:eastAsia="en-GB"/>
    </w:rPr>
  </w:style>
  <w:style w:type="paragraph" w:customStyle="1" w:styleId="Normln-vlevo">
    <w:name w:val="Normální - vlevo"/>
    <w:basedOn w:val="Normln"/>
    <w:uiPriority w:val="99"/>
    <w:rsid w:val="00A13302"/>
    <w:pPr>
      <w:ind w:left="0"/>
      <w:jc w:val="left"/>
    </w:pPr>
  </w:style>
  <w:style w:type="paragraph" w:customStyle="1" w:styleId="Normln-sted">
    <w:name w:val="Normální - střed"/>
    <w:basedOn w:val="Normln-vlevo"/>
    <w:uiPriority w:val="99"/>
    <w:rsid w:val="001F3771"/>
    <w:pPr>
      <w:numPr>
        <w:numId w:val="32"/>
      </w:numPr>
      <w:ind w:left="709" w:hanging="709"/>
      <w:jc w:val="both"/>
    </w:pPr>
  </w:style>
  <w:style w:type="paragraph" w:customStyle="1" w:styleId="Normln-vpravo">
    <w:name w:val="Normální - vpravo"/>
    <w:basedOn w:val="Normln-vlevo"/>
    <w:uiPriority w:val="99"/>
    <w:rsid w:val="006A5D98"/>
    <w:pPr>
      <w:jc w:val="right"/>
    </w:pPr>
  </w:style>
  <w:style w:type="character" w:customStyle="1" w:styleId="platne1">
    <w:name w:val="platne1"/>
    <w:basedOn w:val="Standardnpsmoodstavce"/>
    <w:uiPriority w:val="99"/>
    <w:rsid w:val="00623AC1"/>
    <w:rPr>
      <w:rFonts w:cs="Times New Roman"/>
    </w:rPr>
  </w:style>
  <w:style w:type="paragraph" w:customStyle="1" w:styleId="NormalBold">
    <w:name w:val="NormalBold"/>
    <w:basedOn w:val="Normln"/>
    <w:uiPriority w:val="99"/>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uiPriority w:val="99"/>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olor w:val="000000"/>
      <w:sz w:val="28"/>
    </w:rPr>
  </w:style>
  <w:style w:type="paragraph" w:customStyle="1" w:styleId="SignatureBlock">
    <w:name w:val="SignatureBlock"/>
    <w:basedOn w:val="Normln"/>
    <w:next w:val="Normln"/>
    <w:uiPriority w:val="99"/>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99"/>
    <w:rsid w:val="00A96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uiPriority w:val="99"/>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aliases w:val="s3"/>
    <w:basedOn w:val="Normln"/>
    <w:uiPriority w:val="99"/>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ln"/>
    <w:next w:val="Normln"/>
    <w:uiPriority w:val="99"/>
    <w:rsid w:val="00B929E0"/>
    <w:pPr>
      <w:spacing w:after="120"/>
      <w:ind w:left="0"/>
      <w:jc w:val="left"/>
    </w:pPr>
    <w:rPr>
      <w:rFonts w:ascii="Arial Black" w:hAnsi="Arial Black"/>
      <w:noProof/>
      <w:spacing w:val="10"/>
      <w:sz w:val="13"/>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uiPriority w:val="99"/>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uiPriority w:val="99"/>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uiPriority w:val="99"/>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uiPriority w:val="99"/>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uiPriority w:val="99"/>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uiPriority w:val="99"/>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99"/>
    <w:qFormat/>
    <w:rsid w:val="001C6EFF"/>
    <w:rPr>
      <w:rFonts w:cs="Times New Roman"/>
      <w:b/>
      <w:bCs/>
    </w:rPr>
  </w:style>
  <w:style w:type="character" w:customStyle="1" w:styleId="st">
    <w:name w:val="st"/>
    <w:basedOn w:val="Standardnpsmoodstavce"/>
    <w:uiPriority w:val="99"/>
    <w:rsid w:val="001650E5"/>
    <w:rPr>
      <w:rFonts w:cs="Times New Roman"/>
    </w:rPr>
  </w:style>
  <w:style w:type="paragraph" w:customStyle="1" w:styleId="ListALPHACAPS1">
    <w:name w:val="List ALPHA CAPS 1"/>
    <w:basedOn w:val="Normln"/>
    <w:next w:val="Zkladntext"/>
    <w:uiPriority w:val="99"/>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99"/>
    <w:qFormat/>
    <w:rsid w:val="008A01FC"/>
    <w:rPr>
      <w:rFonts w:cs="Times New Roman"/>
      <w:b/>
      <w:bCs/>
    </w:rPr>
  </w:style>
  <w:style w:type="paragraph" w:styleId="Odstavecseseznamem">
    <w:name w:val="List Paragraph"/>
    <w:basedOn w:val="Normln"/>
    <w:uiPriority w:val="99"/>
    <w:qFormat/>
    <w:rsid w:val="000D73B4"/>
    <w:pPr>
      <w:spacing w:line="276" w:lineRule="auto"/>
      <w:ind w:left="720"/>
      <w:contextualSpacing/>
      <w:jc w:val="left"/>
    </w:pPr>
    <w:rPr>
      <w:rFonts w:ascii="Calibri" w:eastAsia="Times New Roman" w:hAnsi="Calibri"/>
      <w:lang w:val="cs-CZ" w:eastAsia="en-US"/>
    </w:rPr>
  </w:style>
  <w:style w:type="paragraph" w:styleId="Zkladntextodsazen2">
    <w:name w:val="Body Text Indent 2"/>
    <w:basedOn w:val="Normln"/>
    <w:link w:val="Zkladntextodsazen2Char"/>
    <w:uiPriority w:val="99"/>
    <w:semiHidden/>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EE633A"/>
    <w:rPr>
      <w:rFonts w:eastAsia="Batang" w:cs="Times New Roman"/>
      <w:sz w:val="22"/>
      <w:szCs w:val="22"/>
      <w:lang w:val="en-GB" w:eastAsia="en-GB"/>
    </w:rPr>
  </w:style>
  <w:style w:type="paragraph" w:styleId="Zkladntextodsazen3">
    <w:name w:val="Body Text Indent 3"/>
    <w:basedOn w:val="Normln"/>
    <w:link w:val="Zkladntextodsazen3Char"/>
    <w:uiPriority w:val="99"/>
    <w:semiHidden/>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C50DF7"/>
    <w:rPr>
      <w:rFonts w:eastAsia="Batang" w:cs="Times New Roman"/>
      <w:sz w:val="16"/>
      <w:szCs w:val="16"/>
      <w:lang w:val="en-GB" w:eastAsia="en-GB"/>
    </w:rPr>
  </w:style>
  <w:style w:type="table" w:customStyle="1" w:styleId="Mkatabulky1">
    <w:name w:val="Mřížka tabulky1"/>
    <w:uiPriority w:val="99"/>
    <w:locked/>
    <w:rsid w:val="001F3771"/>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rsid w:val="00A459FF"/>
    <w:rPr>
      <w:rFonts w:cs="Times New Roman"/>
      <w:sz w:val="16"/>
      <w:szCs w:val="16"/>
    </w:rPr>
  </w:style>
  <w:style w:type="paragraph" w:styleId="Textkomente">
    <w:name w:val="annotation text"/>
    <w:basedOn w:val="Normln"/>
    <w:link w:val="TextkomenteChar"/>
    <w:uiPriority w:val="99"/>
    <w:semiHidden/>
    <w:rsid w:val="00A459FF"/>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459FF"/>
    <w:rPr>
      <w:rFonts w:eastAsia="Batang" w:cs="Times New Roman"/>
      <w:lang w:val="en-GB" w:eastAsia="en-GB"/>
    </w:rPr>
  </w:style>
  <w:style w:type="paragraph" w:styleId="Pedmtkomente">
    <w:name w:val="annotation subject"/>
    <w:basedOn w:val="Textkomente"/>
    <w:next w:val="Textkomente"/>
    <w:link w:val="PedmtkomenteChar"/>
    <w:uiPriority w:val="99"/>
    <w:semiHidden/>
    <w:rsid w:val="00A459FF"/>
    <w:rPr>
      <w:b/>
      <w:bCs/>
    </w:rPr>
  </w:style>
  <w:style w:type="character" w:customStyle="1" w:styleId="PedmtkomenteChar">
    <w:name w:val="Předmět komentáře Char"/>
    <w:basedOn w:val="TextkomenteChar"/>
    <w:link w:val="Pedmtkomente"/>
    <w:uiPriority w:val="99"/>
    <w:semiHidden/>
    <w:locked/>
    <w:rsid w:val="00A459FF"/>
    <w:rPr>
      <w:rFonts w:eastAsia="Batang" w:cs="Times New Roman"/>
      <w:b/>
      <w:bCs/>
      <w:lang w:val="en-GB" w:eastAsia="en-GB"/>
    </w:rPr>
  </w:style>
  <w:style w:type="paragraph" w:styleId="Revize">
    <w:name w:val="Revision"/>
    <w:hidden/>
    <w:uiPriority w:val="99"/>
    <w:semiHidden/>
    <w:rsid w:val="00BF3793"/>
    <w:rPr>
      <w:rFonts w:eastAsia="Batang"/>
      <w:lang w:val="en-GB" w:eastAsia="en-GB"/>
    </w:rPr>
  </w:style>
  <w:style w:type="numbering" w:customStyle="1" w:styleId="Styl1">
    <w:name w:val="Styl1"/>
    <w:rsid w:val="00C02FD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6554">
      <w:bodyDiv w:val="1"/>
      <w:marLeft w:val="0"/>
      <w:marRight w:val="0"/>
      <w:marTop w:val="0"/>
      <w:marBottom w:val="0"/>
      <w:divBdr>
        <w:top w:val="none" w:sz="0" w:space="0" w:color="auto"/>
        <w:left w:val="none" w:sz="0" w:space="0" w:color="auto"/>
        <w:bottom w:val="none" w:sz="0" w:space="0" w:color="auto"/>
        <w:right w:val="none" w:sz="0" w:space="0" w:color="auto"/>
      </w:divBdr>
    </w:div>
    <w:div w:id="977303967">
      <w:marLeft w:val="0"/>
      <w:marRight w:val="0"/>
      <w:marTop w:val="0"/>
      <w:marBottom w:val="0"/>
      <w:divBdr>
        <w:top w:val="none" w:sz="0" w:space="0" w:color="auto"/>
        <w:left w:val="none" w:sz="0" w:space="0" w:color="auto"/>
        <w:bottom w:val="none" w:sz="0" w:space="0" w:color="auto"/>
        <w:right w:val="none" w:sz="0" w:space="0" w:color="auto"/>
      </w:divBdr>
    </w:div>
    <w:div w:id="9773039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4007-E5FC-47AC-B2FF-68D28FE5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2443</Words>
  <Characters>14416</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2018-06-05T11:09:00Z</dcterms:created>
  <dcterms:modified xsi:type="dcterms:W3CDTF">2018-06-05T11:09:00Z</dcterms:modified>
</cp:coreProperties>
</file>