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EA" w:rsidRPr="000B7E93" w:rsidRDefault="00997DEA" w:rsidP="00997DEA">
      <w:pPr>
        <w:pBdr>
          <w:bottom w:val="single" w:sz="24" w:space="1" w:color="FF0000"/>
        </w:pBdr>
        <w:jc w:val="center"/>
        <w:rPr>
          <w:rFonts w:ascii="Cambria" w:hAnsi="Cambria"/>
          <w:b/>
          <w:sz w:val="44"/>
          <w:szCs w:val="44"/>
        </w:rPr>
      </w:pPr>
      <w:r w:rsidRPr="000B7E93">
        <w:rPr>
          <w:rFonts w:ascii="Cambria" w:hAnsi="Cambria"/>
          <w:b/>
          <w:sz w:val="44"/>
          <w:szCs w:val="44"/>
        </w:rPr>
        <w:t>Smlouva o dílo</w:t>
      </w:r>
    </w:p>
    <w:p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rsidR="00997DEA" w:rsidRPr="00AD5C78" w:rsidRDefault="00997DEA" w:rsidP="00997DEA">
      <w:pPr>
        <w:jc w:val="center"/>
        <w:rPr>
          <w:rFonts w:ascii="Cambria" w:hAnsi="Cambria"/>
        </w:rPr>
      </w:pPr>
    </w:p>
    <w:p w:rsidR="00997DEA" w:rsidRPr="00AD5C78" w:rsidRDefault="00997DEA" w:rsidP="00997DEA">
      <w:pPr>
        <w:pStyle w:val="Nadpis1"/>
        <w:rPr>
          <w:sz w:val="22"/>
          <w:szCs w:val="22"/>
        </w:rPr>
      </w:pPr>
      <w:r w:rsidRPr="00AD5C78">
        <w:rPr>
          <w:sz w:val="22"/>
          <w:szCs w:val="22"/>
        </w:rPr>
        <w:t>Smluvní strany</w:t>
      </w:r>
    </w:p>
    <w:p w:rsidR="003C052B" w:rsidRPr="00AD5C78" w:rsidRDefault="00CF4BF6" w:rsidP="003C052B">
      <w:pPr>
        <w:pStyle w:val="Nadpis2"/>
        <w:numPr>
          <w:ilvl w:val="1"/>
          <w:numId w:val="1"/>
        </w:numPr>
        <w:ind w:left="1276" w:hanging="425"/>
        <w:rPr>
          <w:b/>
          <w:i/>
          <w:sz w:val="22"/>
          <w:szCs w:val="22"/>
        </w:rPr>
      </w:pPr>
      <w:r w:rsidRPr="00CF4BF6">
        <w:rPr>
          <w:b/>
          <w:bCs/>
          <w:i/>
          <w:sz w:val="22"/>
          <w:szCs w:val="22"/>
        </w:rPr>
        <w:t>Obec Doksy</w:t>
      </w:r>
      <w:r w:rsidR="003C052B" w:rsidRPr="00AD5C78">
        <w:rPr>
          <w:b/>
          <w:i/>
          <w:sz w:val="22"/>
          <w:szCs w:val="22"/>
        </w:rPr>
        <w:tab/>
      </w:r>
    </w:p>
    <w:p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CF4BF6" w:rsidRPr="00CF4BF6">
        <w:rPr>
          <w:rFonts w:ascii="Cambria" w:hAnsi="Cambria"/>
          <w:bCs/>
        </w:rPr>
        <w:t>Sokolská 305, 273 64 Doksy</w:t>
      </w:r>
    </w:p>
    <w:p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CF4BF6" w:rsidRPr="00CF4BF6">
        <w:rPr>
          <w:bCs/>
          <w:sz w:val="22"/>
          <w:szCs w:val="22"/>
        </w:rPr>
        <w:t xml:space="preserve">Stanislav </w:t>
      </w:r>
      <w:proofErr w:type="spellStart"/>
      <w:r w:rsidR="00CF4BF6" w:rsidRPr="00CF4BF6">
        <w:rPr>
          <w:bCs/>
          <w:sz w:val="22"/>
          <w:szCs w:val="22"/>
        </w:rPr>
        <w:t>Machulka</w:t>
      </w:r>
      <w:proofErr w:type="spellEnd"/>
      <w:r w:rsidR="00CF4BF6" w:rsidRPr="00CF4BF6">
        <w:rPr>
          <w:bCs/>
          <w:sz w:val="22"/>
          <w:szCs w:val="22"/>
        </w:rPr>
        <w:t>, starosta</w:t>
      </w:r>
    </w:p>
    <w:p w:rsidR="003C052B" w:rsidRPr="00AD5C78" w:rsidRDefault="003C052B" w:rsidP="00C3190E">
      <w:pPr>
        <w:pStyle w:val="Bezmezer"/>
        <w:tabs>
          <w:tab w:val="left" w:pos="3402"/>
        </w:tabs>
        <w:spacing w:after="60" w:line="240" w:lineRule="auto"/>
        <w:rPr>
          <w:rFonts w:cs="Arial"/>
          <w:bCs/>
          <w:sz w:val="22"/>
          <w:szCs w:val="22"/>
          <w:lang w:eastAsia="cs-CZ"/>
        </w:rPr>
      </w:pPr>
      <w:r w:rsidRPr="00AD5C78">
        <w:rPr>
          <w:sz w:val="22"/>
          <w:szCs w:val="22"/>
        </w:rPr>
        <w:t>IČ:</w:t>
      </w:r>
      <w:r w:rsidRPr="00AD5C78">
        <w:rPr>
          <w:sz w:val="22"/>
          <w:szCs w:val="22"/>
        </w:rPr>
        <w:tab/>
      </w:r>
      <w:r w:rsidR="00CF4BF6" w:rsidRPr="00CF4BF6">
        <w:rPr>
          <w:bCs/>
          <w:sz w:val="22"/>
          <w:szCs w:val="22"/>
        </w:rPr>
        <w:t>00234273</w:t>
      </w:r>
    </w:p>
    <w:p w:rsidR="00F21504" w:rsidRPr="00AD5C78" w:rsidRDefault="00F21504" w:rsidP="00C3190E">
      <w:pPr>
        <w:pStyle w:val="Bezmezer"/>
        <w:tabs>
          <w:tab w:val="left" w:pos="3402"/>
        </w:tabs>
        <w:spacing w:after="60" w:line="240" w:lineRule="auto"/>
        <w:rPr>
          <w:rFonts w:cs="Arial"/>
          <w:bCs/>
          <w:sz w:val="22"/>
          <w:szCs w:val="22"/>
          <w:lang w:eastAsia="cs-CZ"/>
        </w:rPr>
      </w:pPr>
      <w:r>
        <w:rPr>
          <w:bCs/>
          <w:sz w:val="22"/>
          <w:szCs w:val="22"/>
        </w:rPr>
        <w:t>DIČ:</w:t>
      </w:r>
      <w:r>
        <w:rPr>
          <w:bCs/>
          <w:sz w:val="22"/>
          <w:szCs w:val="22"/>
        </w:rPr>
        <w:tab/>
        <w:t>CZ</w:t>
      </w:r>
      <w:r w:rsidR="00CF4BF6" w:rsidRPr="00CF4BF6">
        <w:rPr>
          <w:bCs/>
          <w:sz w:val="22"/>
          <w:szCs w:val="22"/>
        </w:rPr>
        <w:t>00234273</w:t>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997DEA" w:rsidRPr="0003747D" w:rsidRDefault="00997DEA" w:rsidP="00997DEA">
      <w:pPr>
        <w:pStyle w:val="Bezmezer"/>
        <w:tabs>
          <w:tab w:val="left" w:pos="3402"/>
        </w:tabs>
        <w:spacing w:after="0"/>
        <w:rPr>
          <w:rFonts w:cs="Arial"/>
          <w:bCs/>
          <w:i/>
          <w:sz w:val="22"/>
          <w:szCs w:val="22"/>
          <w:lang w:eastAsia="cs-CZ"/>
        </w:rPr>
      </w:pPr>
      <w:r w:rsidRPr="00AD5C78">
        <w:rPr>
          <w:rFonts w:cs="Arial"/>
          <w:bCs/>
          <w:sz w:val="22"/>
          <w:szCs w:val="22"/>
          <w:lang w:eastAsia="cs-CZ"/>
        </w:rPr>
        <w:t>ve věcech technických (</w:t>
      </w:r>
      <w:r w:rsidRPr="0003747D">
        <w:rPr>
          <w:rFonts w:cs="Arial"/>
          <w:bCs/>
          <w:i/>
          <w:sz w:val="22"/>
          <w:szCs w:val="22"/>
          <w:lang w:eastAsia="cs-CZ"/>
        </w:rPr>
        <w:t>doplní</w:t>
      </w:r>
    </w:p>
    <w:p w:rsidR="00997DEA" w:rsidRPr="00AD5C78" w:rsidRDefault="00997DEA" w:rsidP="0003747D">
      <w:pPr>
        <w:pStyle w:val="Bezmezer"/>
        <w:tabs>
          <w:tab w:val="left" w:pos="3402"/>
        </w:tabs>
        <w:spacing w:after="0"/>
        <w:rPr>
          <w:rFonts w:cs="Arial"/>
          <w:bCs/>
          <w:sz w:val="22"/>
          <w:szCs w:val="22"/>
          <w:lang w:eastAsia="cs-CZ"/>
        </w:rPr>
      </w:pPr>
      <w:r w:rsidRPr="0003747D">
        <w:rPr>
          <w:rFonts w:cs="Arial"/>
          <w:bCs/>
          <w:i/>
          <w:sz w:val="22"/>
          <w:szCs w:val="22"/>
          <w:lang w:eastAsia="cs-CZ"/>
        </w:rPr>
        <w:t>Zadavatel při podpisu smlouvy</w:t>
      </w:r>
      <w:r w:rsidRPr="00AD5C78">
        <w:rPr>
          <w:rFonts w:cs="Arial"/>
          <w:bCs/>
          <w:sz w:val="22"/>
          <w:szCs w:val="22"/>
          <w:lang w:eastAsia="cs-CZ"/>
        </w:rPr>
        <w:t xml:space="preserve">): </w:t>
      </w:r>
      <w:r w:rsidR="0003747D">
        <w:rPr>
          <w:rFonts w:cs="Arial"/>
          <w:bCs/>
          <w:sz w:val="22"/>
          <w:szCs w:val="22"/>
          <w:lang w:eastAsia="cs-CZ"/>
        </w:rPr>
        <w:tab/>
      </w:r>
      <w:r w:rsidRPr="00AD5C78">
        <w:rPr>
          <w:rFonts w:cs="Arial"/>
          <w:bCs/>
          <w:sz w:val="22"/>
          <w:szCs w:val="22"/>
          <w:lang w:eastAsia="cs-CZ"/>
        </w:rPr>
        <w:t>…………………………………………………</w:t>
      </w:r>
    </w:p>
    <w:p w:rsidR="00997DEA" w:rsidRPr="00AD5C78" w:rsidRDefault="00997DEA" w:rsidP="00997DEA">
      <w:pPr>
        <w:pStyle w:val="Bezmezer"/>
        <w:tabs>
          <w:tab w:val="left" w:pos="3402"/>
        </w:tabs>
        <w:spacing w:after="0"/>
        <w:rPr>
          <w:rFonts w:cs="Arial"/>
          <w:bCs/>
          <w:sz w:val="22"/>
          <w:szCs w:val="22"/>
          <w:lang w:eastAsia="cs-CZ"/>
        </w:rPr>
      </w:pPr>
    </w:p>
    <w:p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rsidR="00997DEA" w:rsidRPr="00AD5C78" w:rsidRDefault="00997DEA" w:rsidP="00997DEA">
      <w:pPr>
        <w:pStyle w:val="Bezmezer"/>
        <w:rPr>
          <w:sz w:val="22"/>
          <w:szCs w:val="22"/>
        </w:rPr>
      </w:pPr>
    </w:p>
    <w:p w:rsidR="00997DEA" w:rsidRPr="00AD5C78" w:rsidRDefault="003057F1"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Text1"/>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3057F1"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bookmarkEnd w:id="0"/>
    </w:p>
    <w:p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p>
    <w:p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3057F1"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3057F1" w:rsidRPr="00AD5C78">
        <w:rPr>
          <w:sz w:val="22"/>
          <w:szCs w:val="22"/>
          <w:highlight w:val="yellow"/>
          <w:shd w:val="clear" w:color="auto" w:fill="FFFF00"/>
        </w:rPr>
      </w:r>
      <w:r w:rsidR="003057F1"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3057F1" w:rsidRPr="00AD5C78">
        <w:rPr>
          <w:sz w:val="22"/>
          <w:szCs w:val="22"/>
          <w:highlight w:val="yellow"/>
          <w:shd w:val="clear" w:color="auto" w:fill="FFFF00"/>
        </w:rPr>
        <w:fldChar w:fldCharType="end"/>
      </w:r>
      <w:r w:rsidR="00FE11B2" w:rsidRPr="00AD5C78">
        <w:rPr>
          <w:sz w:val="22"/>
          <w:szCs w:val="22"/>
        </w:rPr>
        <w:t xml:space="preserve"> </w:t>
      </w:r>
    </w:p>
    <w:p w:rsidR="00997DEA" w:rsidRPr="00AD5C78" w:rsidRDefault="00997DEA" w:rsidP="00FE11B2">
      <w:pPr>
        <w:pStyle w:val="Bezmezer"/>
        <w:tabs>
          <w:tab w:val="left" w:pos="3402"/>
        </w:tabs>
        <w:rPr>
          <w:sz w:val="22"/>
          <w:szCs w:val="22"/>
        </w:rPr>
      </w:pPr>
      <w:r w:rsidRPr="00AD5C78">
        <w:rPr>
          <w:sz w:val="22"/>
          <w:szCs w:val="22"/>
        </w:rPr>
        <w:t>(dle jen „Zhotovitel“)</w:t>
      </w:r>
    </w:p>
    <w:p w:rsidR="00997DEA" w:rsidRPr="00AD5C78" w:rsidRDefault="00997DEA" w:rsidP="00DB61AD">
      <w:pPr>
        <w:pStyle w:val="Nadpis1"/>
      </w:pPr>
      <w:r w:rsidRPr="00DB61AD">
        <w:t>Preambule</w:t>
      </w:r>
    </w:p>
    <w:p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C6462A" w:rsidRPr="00AD5C78" w:rsidRDefault="00907176" w:rsidP="00907176">
      <w:pPr>
        <w:pStyle w:val="Nadpis2"/>
        <w:numPr>
          <w:ilvl w:val="1"/>
          <w:numId w:val="4"/>
        </w:numPr>
        <w:ind w:left="0"/>
        <w:rPr>
          <w:sz w:val="22"/>
          <w:szCs w:val="22"/>
        </w:rPr>
      </w:pPr>
      <w:r>
        <w:rPr>
          <w:sz w:val="22"/>
          <w:szCs w:val="22"/>
        </w:rPr>
        <w:t>Zhotovitel</w:t>
      </w:r>
      <w:r w:rsidR="00C6462A" w:rsidRPr="00AD5C78">
        <w:rPr>
          <w:sz w:val="22"/>
          <w:szCs w:val="22"/>
        </w:rPr>
        <w:t xml:space="preserve">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veřejnou zakázku na dodávky </w:t>
      </w:r>
      <w:r w:rsidR="00C6462A" w:rsidRPr="00F31B98">
        <w:rPr>
          <w:sz w:val="22"/>
          <w:szCs w:val="22"/>
        </w:rPr>
        <w:t xml:space="preserve">zadávanou jako </w:t>
      </w:r>
      <w:r w:rsidR="00F31B98" w:rsidRPr="00F31B98">
        <w:rPr>
          <w:sz w:val="22"/>
          <w:szCs w:val="22"/>
        </w:rPr>
        <w:t>zjednodušené podlimitní řízení dle</w:t>
      </w:r>
      <w:r w:rsidR="0084542F" w:rsidRPr="00F31B98">
        <w:rPr>
          <w:sz w:val="22"/>
          <w:szCs w:val="22"/>
        </w:rPr>
        <w:t xml:space="preserve"> </w:t>
      </w:r>
      <w:r w:rsidR="00F31B98">
        <w:rPr>
          <w:sz w:val="22"/>
          <w:szCs w:val="22"/>
        </w:rPr>
        <w:t xml:space="preserve">§ 53 </w:t>
      </w:r>
      <w:r w:rsidR="0084542F" w:rsidRPr="00F31B98">
        <w:rPr>
          <w:sz w:val="22"/>
          <w:szCs w:val="22"/>
        </w:rPr>
        <w:t xml:space="preserve">zákona č. </w:t>
      </w:r>
      <w:r w:rsidR="0084542F" w:rsidRPr="00F31B98">
        <w:rPr>
          <w:sz w:val="22"/>
          <w:szCs w:val="22"/>
        </w:rPr>
        <w:lastRenderedPageBreak/>
        <w:t>134/201</w:t>
      </w:r>
      <w:r w:rsidR="00C6462A" w:rsidRPr="00F31B98">
        <w:rPr>
          <w:sz w:val="22"/>
          <w:szCs w:val="22"/>
        </w:rPr>
        <w:t xml:space="preserve">6 Sb., o veřejných zakázkách (dále jen „zákon“) s názvem </w:t>
      </w:r>
      <w:r w:rsidR="00C6462A" w:rsidRPr="00F31B98">
        <w:rPr>
          <w:b/>
          <w:sz w:val="22"/>
          <w:szCs w:val="22"/>
        </w:rPr>
        <w:t>„</w:t>
      </w:r>
      <w:r w:rsidR="00B44CB9" w:rsidRPr="00B44CB9">
        <w:rPr>
          <w:b/>
          <w:sz w:val="22"/>
          <w:szCs w:val="22"/>
        </w:rPr>
        <w:t>Obnova soustavy veřejného osvětlení v obci Doksy</w:t>
      </w:r>
      <w:r w:rsidR="00C6462A" w:rsidRPr="00AD5C78">
        <w:rPr>
          <w:b/>
          <w:sz w:val="22"/>
          <w:szCs w:val="22"/>
        </w:rPr>
        <w:t>“.</w:t>
      </w:r>
      <w:r w:rsidR="00C6462A" w:rsidRPr="00AD5C78">
        <w:rPr>
          <w:sz w:val="22"/>
          <w:szCs w:val="22"/>
        </w:rPr>
        <w:t xml:space="preserve"> </w:t>
      </w:r>
      <w:r>
        <w:rPr>
          <w:sz w:val="22"/>
          <w:szCs w:val="22"/>
        </w:rPr>
        <w:t xml:space="preserve">Zhotovitel </w:t>
      </w:r>
      <w:r w:rsidR="00C6462A" w:rsidRPr="00AD5C78">
        <w:rPr>
          <w:sz w:val="22"/>
          <w:szCs w:val="22"/>
        </w:rPr>
        <w:t>prohlašuje, že je schopný předmět plnění dle Smlouvy dodat v souladu se Smlouvou za sjednanou cenu a že si je vědom skutečnosti, že Zadavatel má značný zájem na splnění předmětu Smlouvy v čase a kvalitě dle Smlouvy.</w:t>
      </w:r>
    </w:p>
    <w:p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rsidR="00997DEA" w:rsidRPr="00AD5C78" w:rsidRDefault="00997DEA" w:rsidP="007E49E8">
      <w:pPr>
        <w:pStyle w:val="Nadpis1"/>
      </w:pPr>
      <w:r w:rsidRPr="007E49E8">
        <w:t>Předmět</w:t>
      </w:r>
      <w:r w:rsidRPr="00AD5C78">
        <w:t xml:space="preserve"> Smlouvy</w:t>
      </w:r>
    </w:p>
    <w:p w:rsidR="00997DEA" w:rsidRPr="00AD5C78" w:rsidRDefault="00997DEA" w:rsidP="00997DEA">
      <w:pPr>
        <w:pStyle w:val="Nadpis2"/>
        <w:numPr>
          <w:ilvl w:val="1"/>
          <w:numId w:val="6"/>
        </w:numPr>
        <w:ind w:left="0"/>
        <w:rPr>
          <w:sz w:val="22"/>
          <w:szCs w:val="22"/>
        </w:rPr>
      </w:pPr>
      <w:r w:rsidRPr="00AD5C78">
        <w:rPr>
          <w:sz w:val="22"/>
          <w:szCs w:val="22"/>
        </w:rPr>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rsidR="00997DEA" w:rsidRPr="00CD6D5B" w:rsidRDefault="00997DEA" w:rsidP="007E49E8">
      <w:pPr>
        <w:pStyle w:val="Nadpis1"/>
      </w:pPr>
      <w:r w:rsidRPr="007E49E8">
        <w:t>Specifikace</w:t>
      </w:r>
      <w:r w:rsidRPr="00AD5C78">
        <w:t xml:space="preserve"> </w:t>
      </w:r>
      <w:r w:rsidRPr="00CD6D5B">
        <w:t>díla</w:t>
      </w:r>
    </w:p>
    <w:p w:rsidR="00603D2C" w:rsidRPr="00CD6D5B" w:rsidRDefault="00293ED3" w:rsidP="00C6462A">
      <w:pPr>
        <w:pStyle w:val="Nadpis2"/>
        <w:numPr>
          <w:ilvl w:val="1"/>
          <w:numId w:val="11"/>
        </w:numPr>
        <w:tabs>
          <w:tab w:val="left" w:pos="0"/>
        </w:tabs>
        <w:ind w:left="0"/>
        <w:rPr>
          <w:sz w:val="22"/>
          <w:szCs w:val="22"/>
        </w:rPr>
      </w:pPr>
      <w:r w:rsidRPr="00CD6D5B">
        <w:rPr>
          <w:sz w:val="22"/>
          <w:szCs w:val="22"/>
        </w:rPr>
        <w:t>Předmětem Smlouvy a těchto obchodních podmínek je</w:t>
      </w:r>
      <w:r w:rsidR="00C6462A" w:rsidRPr="00CD6D5B">
        <w:rPr>
          <w:sz w:val="22"/>
          <w:szCs w:val="22"/>
        </w:rPr>
        <w:t xml:space="preserve"> realizace díla v rámci projektu s názvem</w:t>
      </w:r>
      <w:r w:rsidR="00C6462A" w:rsidRPr="00CD6D5B">
        <w:rPr>
          <w:b/>
          <w:sz w:val="22"/>
          <w:szCs w:val="22"/>
        </w:rPr>
        <w:t>: „</w:t>
      </w:r>
      <w:r w:rsidR="00B44CB9" w:rsidRPr="00CD6D5B">
        <w:rPr>
          <w:b/>
          <w:sz w:val="22"/>
          <w:szCs w:val="22"/>
        </w:rPr>
        <w:t>Obnova soustavy veřejného osvětlení v obci Doksy</w:t>
      </w:r>
      <w:r w:rsidR="00C6462A" w:rsidRPr="00CD6D5B">
        <w:rPr>
          <w:sz w:val="22"/>
          <w:szCs w:val="22"/>
        </w:rPr>
        <w:t>“. Jedná se o dodávku a montáž nových a nepoužitých LED svítidel</w:t>
      </w:r>
      <w:r w:rsidR="0084542F" w:rsidRPr="00CD6D5B">
        <w:rPr>
          <w:sz w:val="22"/>
          <w:szCs w:val="22"/>
        </w:rPr>
        <w:t xml:space="preserve"> a provedení prací souvisejících</w:t>
      </w:r>
      <w:r w:rsidR="00C6462A" w:rsidRPr="00CD6D5B">
        <w:rPr>
          <w:sz w:val="22"/>
          <w:szCs w:val="22"/>
        </w:rPr>
        <w:t xml:space="preserve">. Podrobně je předmět veřejné zakázky popsán v příloze č. </w:t>
      </w:r>
      <w:r w:rsidR="00DB61AD" w:rsidRPr="00CD6D5B">
        <w:rPr>
          <w:sz w:val="22"/>
          <w:szCs w:val="22"/>
        </w:rPr>
        <w:t>3</w:t>
      </w:r>
      <w:r w:rsidR="00C6462A" w:rsidRPr="00CD6D5B">
        <w:rPr>
          <w:sz w:val="22"/>
          <w:szCs w:val="22"/>
        </w:rPr>
        <w:t xml:space="preserve"> zadávací dokumentace „Příloha č. </w:t>
      </w:r>
      <w:r w:rsidR="00DB61AD" w:rsidRPr="00CD6D5B">
        <w:rPr>
          <w:sz w:val="22"/>
          <w:szCs w:val="22"/>
        </w:rPr>
        <w:t>3</w:t>
      </w:r>
      <w:r w:rsidR="00C6462A" w:rsidRPr="00CD6D5B">
        <w:rPr>
          <w:sz w:val="22"/>
          <w:szCs w:val="22"/>
        </w:rPr>
        <w:t xml:space="preserve"> </w:t>
      </w:r>
      <w:r w:rsidR="0003747D" w:rsidRPr="00CD6D5B">
        <w:rPr>
          <w:sz w:val="22"/>
          <w:szCs w:val="22"/>
        </w:rPr>
        <w:t>Specifikace předmětu plnění</w:t>
      </w:r>
      <w:r w:rsidR="00DB61AD" w:rsidRPr="00CD6D5B">
        <w:rPr>
          <w:sz w:val="22"/>
          <w:szCs w:val="22"/>
        </w:rPr>
        <w:t xml:space="preserve"> - technické podmínky</w:t>
      </w:r>
      <w:r w:rsidR="00C6462A" w:rsidRPr="00CD6D5B">
        <w:rPr>
          <w:sz w:val="22"/>
          <w:szCs w:val="22"/>
        </w:rPr>
        <w:t xml:space="preserve">“ a v příloze </w:t>
      </w:r>
      <w:r w:rsidR="00DB61AD" w:rsidRPr="00CD6D5B">
        <w:rPr>
          <w:sz w:val="22"/>
          <w:szCs w:val="22"/>
        </w:rPr>
        <w:t xml:space="preserve">č. 6 zadávací dokumentace „Příloha č. 6 </w:t>
      </w:r>
      <w:r w:rsidR="00CD6D5B" w:rsidRPr="00CD6D5B">
        <w:rPr>
          <w:sz w:val="22"/>
          <w:szCs w:val="22"/>
        </w:rPr>
        <w:t>Požadavky pro osvětlení úseků</w:t>
      </w:r>
      <w:r w:rsidR="00DB61AD" w:rsidRPr="00CD6D5B">
        <w:rPr>
          <w:sz w:val="22"/>
          <w:szCs w:val="22"/>
        </w:rPr>
        <w:t>“</w:t>
      </w:r>
      <w:r w:rsidR="00C6462A" w:rsidRPr="00CD6D5B">
        <w:rPr>
          <w:sz w:val="22"/>
          <w:szCs w:val="22"/>
        </w:rPr>
        <w:t>.</w:t>
      </w:r>
    </w:p>
    <w:p w:rsidR="00C6462A" w:rsidRPr="00AD5C78" w:rsidRDefault="00C6462A" w:rsidP="00C6462A">
      <w:pPr>
        <w:pStyle w:val="Nadpis2"/>
        <w:numPr>
          <w:ilvl w:val="1"/>
          <w:numId w:val="11"/>
        </w:numPr>
        <w:tabs>
          <w:tab w:val="left" w:pos="0"/>
        </w:tabs>
        <w:ind w:left="0"/>
        <w:rPr>
          <w:sz w:val="22"/>
          <w:szCs w:val="22"/>
        </w:rPr>
      </w:pPr>
      <w:r w:rsidRPr="00AD5C78">
        <w:rPr>
          <w:sz w:val="22"/>
          <w:szCs w:val="22"/>
        </w:rPr>
        <w:t>Dle dohody smluvních stran je předmětem díla provedení všech činností, prací a dodávek obsažených buď v projektové dokumentaci nebo v nabídce vč. výkazu výměr, nebo v zadávacích podmínkách veřejné zakázky (dále též „výchozí dokumenty“), které tvoří nedílnou součást Smlouvy, a to bez ohledu na to, v kterém z těchto výchozích dokumentů jsou uvedeny, resp. ze kterého z nich vyplývají. Předmětem této smlouvy je taktéž případné provedení nebo 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C6462A" w:rsidRPr="00AD5C78" w:rsidRDefault="00C6462A" w:rsidP="00C6462A">
      <w:pPr>
        <w:pStyle w:val="Nadpis2"/>
        <w:numPr>
          <w:ilvl w:val="1"/>
          <w:numId w:val="11"/>
        </w:numPr>
        <w:tabs>
          <w:tab w:val="left" w:pos="0"/>
        </w:tabs>
        <w:ind w:left="0"/>
        <w:rPr>
          <w:sz w:val="22"/>
          <w:szCs w:val="22"/>
        </w:rPr>
      </w:pPr>
      <w:r w:rsidRPr="00AD5C78">
        <w:rPr>
          <w:sz w:val="22"/>
          <w:szCs w:val="22"/>
        </w:rPr>
        <w:t>Zhotovitel je povinen zajistit během realizace díla veškerá bezpečnostní opatření a požární ochranu, a to v rozsahu a způsobem stanoveným příslušnými předpisy.</w:t>
      </w:r>
    </w:p>
    <w:p w:rsidR="00C6462A" w:rsidRPr="00AD5C78" w:rsidRDefault="00C6462A" w:rsidP="00C6462A">
      <w:pPr>
        <w:pStyle w:val="Nadpis2"/>
        <w:numPr>
          <w:ilvl w:val="1"/>
          <w:numId w:val="11"/>
        </w:numPr>
        <w:tabs>
          <w:tab w:val="left" w:pos="0"/>
        </w:tabs>
        <w:ind w:left="0"/>
        <w:rPr>
          <w:sz w:val="22"/>
          <w:szCs w:val="22"/>
        </w:rPr>
      </w:pPr>
      <w:r w:rsidRPr="00AD5C78">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1456F2" w:rsidRPr="00AD5C78" w:rsidRDefault="001456F2" w:rsidP="00DB61AD">
      <w:pPr>
        <w:pStyle w:val="Nadpis1"/>
      </w:pPr>
      <w:r w:rsidRPr="00DB61AD">
        <w:t>Doba</w:t>
      </w:r>
      <w:r w:rsidRPr="00AD5C78">
        <w:t xml:space="preserve"> plnění</w:t>
      </w:r>
    </w:p>
    <w:p w:rsidR="001456F2" w:rsidRPr="003B5F3F" w:rsidRDefault="000A51E6" w:rsidP="000A51E6">
      <w:pPr>
        <w:pStyle w:val="Odstavecseseznamem"/>
        <w:numPr>
          <w:ilvl w:val="1"/>
          <w:numId w:val="13"/>
        </w:numPr>
        <w:ind w:left="0"/>
        <w:jc w:val="both"/>
        <w:rPr>
          <w:rFonts w:ascii="Cambria" w:hAnsi="Cambria"/>
        </w:rPr>
      </w:pPr>
      <w:r w:rsidRPr="00AD5C78">
        <w:rPr>
          <w:rFonts w:ascii="Cambria" w:hAnsi="Cambria"/>
        </w:rPr>
        <w:t>Zhotovitel se zavazuje celé</w:t>
      </w:r>
      <w:r w:rsidR="000B2746">
        <w:rPr>
          <w:rFonts w:ascii="Cambria" w:hAnsi="Cambria"/>
        </w:rPr>
        <w:t xml:space="preserve"> dílo řádně </w:t>
      </w:r>
      <w:r w:rsidR="000B2746" w:rsidRPr="00CD6D5B">
        <w:rPr>
          <w:rFonts w:ascii="Cambria" w:hAnsi="Cambria"/>
        </w:rPr>
        <w:t xml:space="preserve">provést ve lhůtě </w:t>
      </w:r>
      <w:r w:rsidR="00F42338">
        <w:rPr>
          <w:rFonts w:ascii="Cambria" w:hAnsi="Cambria"/>
        </w:rPr>
        <w:t>12</w:t>
      </w:r>
      <w:r w:rsidR="0003747D" w:rsidRPr="00CD6D5B">
        <w:rPr>
          <w:rFonts w:ascii="Cambria" w:hAnsi="Cambria"/>
        </w:rPr>
        <w:t>0</w:t>
      </w:r>
      <w:r w:rsidRPr="00CD6D5B">
        <w:rPr>
          <w:rFonts w:ascii="Cambria" w:hAnsi="Cambria"/>
        </w:rPr>
        <w:t xml:space="preserve"> </w:t>
      </w:r>
      <w:r w:rsidRPr="003B5F3F">
        <w:rPr>
          <w:rFonts w:ascii="Cambria" w:hAnsi="Cambria"/>
        </w:rPr>
        <w:t xml:space="preserve">kalendářních dní </w:t>
      </w:r>
      <w:r w:rsidR="003B5F3F" w:rsidRPr="003B5F3F">
        <w:rPr>
          <w:rFonts w:ascii="Cambria" w:hAnsi="Cambria"/>
        </w:rPr>
        <w:t>od doručení písemné výzvy k zahájení plnění (objednávky)</w:t>
      </w:r>
      <w:r w:rsidR="008D1921" w:rsidRPr="003B5F3F">
        <w:rPr>
          <w:rFonts w:ascii="Cambria" w:hAnsi="Cambria"/>
        </w:rPr>
        <w:t>.</w:t>
      </w:r>
      <w:r w:rsidR="001456F2" w:rsidRPr="003B5F3F">
        <w:rPr>
          <w:rFonts w:ascii="Cambria" w:hAnsi="Cambria"/>
        </w:rPr>
        <w:t xml:space="preserve"> Splnění této doby je zajištěno smluvní pokutou sjednanou Smlouvou.</w:t>
      </w:r>
      <w:r w:rsidRPr="003B5F3F">
        <w:rPr>
          <w:rFonts w:ascii="Cambria" w:hAnsi="Cambria"/>
        </w:rPr>
        <w:t xml:space="preserve"> </w:t>
      </w:r>
    </w:p>
    <w:p w:rsidR="00B22739" w:rsidRPr="00AD5C78" w:rsidRDefault="000A51E6" w:rsidP="000A51E6">
      <w:pPr>
        <w:pStyle w:val="Nadpis2"/>
        <w:numPr>
          <w:ilvl w:val="1"/>
          <w:numId w:val="13"/>
        </w:numPr>
        <w:ind w:left="0"/>
        <w:rPr>
          <w:sz w:val="22"/>
          <w:szCs w:val="22"/>
        </w:rPr>
      </w:pPr>
      <w:r w:rsidRPr="00CD6D5B">
        <w:rPr>
          <w:sz w:val="22"/>
          <w:szCs w:val="22"/>
        </w:rPr>
        <w:t>Zhotovitel splní svou povinnost provést dílo jeho řádným</w:t>
      </w:r>
      <w:r w:rsidRPr="00AD5C78">
        <w:rPr>
          <w:sz w:val="22"/>
          <w:szCs w:val="22"/>
        </w:rPr>
        <w:t xml:space="preserve"> dokončením, protokolárním předáním předmětu díla Objednateli. </w:t>
      </w:r>
    </w:p>
    <w:p w:rsidR="000A51E6" w:rsidRPr="00AD5C78" w:rsidRDefault="000A51E6" w:rsidP="000A51E6">
      <w:pPr>
        <w:pStyle w:val="Nadpis2"/>
        <w:numPr>
          <w:ilvl w:val="1"/>
          <w:numId w:val="13"/>
        </w:numPr>
        <w:ind w:left="0"/>
        <w:rPr>
          <w:sz w:val="22"/>
          <w:szCs w:val="22"/>
        </w:rPr>
      </w:pPr>
      <w:r w:rsidRPr="00AD5C78">
        <w:rPr>
          <w:sz w:val="22"/>
          <w:szCs w:val="22"/>
        </w:rPr>
        <w:lastRenderedPageBreak/>
        <w:t>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rsidR="000A51E6" w:rsidRPr="00AD5C78" w:rsidRDefault="000A51E6" w:rsidP="000A51E6">
      <w:pPr>
        <w:pStyle w:val="Nadpis2"/>
        <w:numPr>
          <w:ilvl w:val="1"/>
          <w:numId w:val="13"/>
        </w:numPr>
        <w:ind w:left="0"/>
        <w:rPr>
          <w:sz w:val="22"/>
          <w:szCs w:val="22"/>
        </w:rPr>
      </w:pPr>
      <w:r w:rsidRPr="00AD5C78">
        <w:rPr>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rsidR="00243E8F" w:rsidRPr="00AD5C78" w:rsidRDefault="00243E8F" w:rsidP="007E49E8">
      <w:pPr>
        <w:pStyle w:val="Nadpis1"/>
      </w:pPr>
      <w:r w:rsidRPr="007E49E8">
        <w:t>Místo</w:t>
      </w:r>
      <w:r w:rsidRPr="00AD5C78">
        <w:t xml:space="preserve"> plnění</w:t>
      </w:r>
    </w:p>
    <w:p w:rsidR="00243E8F" w:rsidRPr="00AD5C78" w:rsidRDefault="00243E8F" w:rsidP="00243E8F">
      <w:pPr>
        <w:pStyle w:val="Nadpis2"/>
        <w:numPr>
          <w:ilvl w:val="1"/>
          <w:numId w:val="20"/>
        </w:numPr>
        <w:ind w:left="0"/>
        <w:rPr>
          <w:sz w:val="22"/>
          <w:szCs w:val="22"/>
        </w:rPr>
      </w:pPr>
      <w:r w:rsidRPr="00AD5C78">
        <w:rPr>
          <w:sz w:val="22"/>
          <w:szCs w:val="22"/>
        </w:rPr>
        <w:t xml:space="preserve">Místem plnění veřejné zakázky je </w:t>
      </w:r>
      <w:r w:rsidR="007E49E8" w:rsidRPr="007E49E8">
        <w:rPr>
          <w:b/>
          <w:sz w:val="22"/>
          <w:szCs w:val="22"/>
          <w:lang w:eastAsia="cs-CZ"/>
        </w:rPr>
        <w:t xml:space="preserve">obec </w:t>
      </w:r>
      <w:r w:rsidR="00B44CB9">
        <w:rPr>
          <w:b/>
          <w:sz w:val="22"/>
          <w:szCs w:val="22"/>
          <w:lang w:eastAsia="cs-CZ"/>
        </w:rPr>
        <w:t>Doksy</w:t>
      </w:r>
      <w:r w:rsidRPr="00AD5C78">
        <w:rPr>
          <w:sz w:val="22"/>
          <w:szCs w:val="22"/>
        </w:rPr>
        <w:t>, blíže specifikováno v projektové dokumentaci.</w:t>
      </w:r>
    </w:p>
    <w:p w:rsidR="00243E8F" w:rsidRPr="00AD5C78" w:rsidRDefault="00243E8F" w:rsidP="007E49E8">
      <w:pPr>
        <w:pStyle w:val="Nadpis1"/>
      </w:pPr>
      <w:r w:rsidRPr="00AD5C78">
        <w:t>Cena za provedení díla</w:t>
      </w:r>
    </w:p>
    <w:p w:rsidR="00243E8F" w:rsidRPr="00AD5C78" w:rsidRDefault="00243E8F" w:rsidP="00243E8F">
      <w:pPr>
        <w:pStyle w:val="Nadpis2"/>
        <w:numPr>
          <w:ilvl w:val="1"/>
          <w:numId w:val="19"/>
        </w:numPr>
        <w:ind w:left="0"/>
        <w:rPr>
          <w:sz w:val="22"/>
          <w:szCs w:val="22"/>
        </w:rPr>
      </w:pPr>
      <w:r w:rsidRPr="00AD5C78">
        <w:rPr>
          <w:sz w:val="22"/>
          <w:szCs w:val="22"/>
        </w:rPr>
        <w:t xml:space="preserve">Cena za </w:t>
      </w:r>
      <w:r w:rsidRPr="00AD5C78">
        <w:rPr>
          <w:rFonts w:cs="Arial"/>
          <w:sz w:val="22"/>
          <w:szCs w:val="22"/>
        </w:rPr>
        <w:t>zhotovení předmětu smlouvy je stanovena dohodou smluvních stran na základě cenové nabídky Zhotovitele, zpracované na základě projektové dokumentace včetně výkazu výměr předaných Objednatelem a činí celkem:</w:t>
      </w:r>
    </w:p>
    <w:p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3057F1"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3057F1"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3057F1"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r w:rsidRPr="00AD5C78">
        <w:rPr>
          <w:rFonts w:ascii="Cambria" w:hAnsi="Cambria" w:cs="Arial"/>
          <w:b/>
        </w:rPr>
        <w:t>,- Kč</w:t>
      </w:r>
    </w:p>
    <w:p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rsidR="00243E8F" w:rsidRPr="00AD5C78" w:rsidRDefault="00243E8F" w:rsidP="00243E8F">
      <w:pPr>
        <w:pStyle w:val="Nadpis2"/>
        <w:numPr>
          <w:ilvl w:val="1"/>
          <w:numId w:val="19"/>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243E8F" w:rsidRPr="00AD5C78" w:rsidRDefault="00243E8F" w:rsidP="00243E8F">
      <w:pPr>
        <w:pStyle w:val="Nadpis2"/>
        <w:numPr>
          <w:ilvl w:val="1"/>
          <w:numId w:val="19"/>
        </w:numPr>
        <w:ind w:left="0"/>
        <w:rPr>
          <w:sz w:val="22"/>
          <w:szCs w:val="22"/>
        </w:rPr>
      </w:pPr>
      <w:r w:rsidRPr="00AD5C78">
        <w:rPr>
          <w:sz w:val="22"/>
          <w:szCs w:val="22"/>
        </w:rPr>
        <w:t>Objednatelem nebudou na Cenu za provedení díla poskytována jakákoli plnění před zahájením provádění díla</w:t>
      </w:r>
      <w:r w:rsidR="00CF798F" w:rsidRPr="00AD5C78">
        <w:rPr>
          <w:sz w:val="22"/>
          <w:szCs w:val="22"/>
        </w:rPr>
        <w:t>.</w:t>
      </w:r>
    </w:p>
    <w:p w:rsidR="00243E8F" w:rsidRPr="00AD5C78" w:rsidRDefault="00CF798F" w:rsidP="00CF798F">
      <w:pPr>
        <w:pStyle w:val="Nadpis2"/>
        <w:numPr>
          <w:ilvl w:val="1"/>
          <w:numId w:val="19"/>
        </w:numPr>
        <w:tabs>
          <w:tab w:val="left" w:pos="0"/>
        </w:tabs>
        <w:ind w:left="0"/>
        <w:rPr>
          <w:sz w:val="22"/>
          <w:szCs w:val="22"/>
        </w:rPr>
      </w:pPr>
      <w:r w:rsidRPr="00AD5C78">
        <w:rPr>
          <w:sz w:val="22"/>
          <w:szCs w:val="22"/>
        </w:rPr>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rsidR="00243E8F" w:rsidRPr="00AD5C78" w:rsidRDefault="00243E8F" w:rsidP="00CF798F">
      <w:pPr>
        <w:pStyle w:val="Nadpis2"/>
        <w:numPr>
          <w:ilvl w:val="1"/>
          <w:numId w:val="19"/>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doklad - fakturu za </w:t>
      </w:r>
      <w:r w:rsidR="00CF798F" w:rsidRPr="00AD5C78">
        <w:rPr>
          <w:sz w:val="22"/>
          <w:szCs w:val="22"/>
        </w:rPr>
        <w:t>provedení díla</w:t>
      </w:r>
      <w:r w:rsidRPr="00AD5C78">
        <w:rPr>
          <w:sz w:val="22"/>
          <w:szCs w:val="22"/>
        </w:rPr>
        <w:t xml:space="preserve">. </w:t>
      </w:r>
    </w:p>
    <w:p w:rsidR="00243E8F" w:rsidRPr="00AD5C78" w:rsidRDefault="00243E8F" w:rsidP="00CF798F">
      <w:pPr>
        <w:pStyle w:val="Nadpis2"/>
        <w:numPr>
          <w:ilvl w:val="1"/>
          <w:numId w:val="19"/>
        </w:numPr>
        <w:tabs>
          <w:tab w:val="left" w:pos="0"/>
        </w:tabs>
        <w:ind w:left="0"/>
        <w:rPr>
          <w:sz w:val="22"/>
          <w:szCs w:val="22"/>
        </w:rPr>
      </w:pPr>
      <w:r w:rsidRPr="00AD5C78">
        <w:rPr>
          <w:sz w:val="22"/>
          <w:szCs w:val="22"/>
        </w:rPr>
        <w:t xml:space="preserve">Daňový doklad - faktura bude obsahovat pojmové náležitosti daňového dokladu stanovené zákonem č. 235/2004 Sb. – o dani z přidané hodnoty, v platném znění, a zákonem č. 563/1991 Sb. – o účetnictví, v platném znění. Na daňovém dokladu - faktuře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doklad - fakturu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doklad - fakturu opravit, event. vystavit nový daňový doklad - fakturu - lhůta splatnosti počíná v takovém případě běžet ode dne doručení opraveného či nově vystaveného </w:t>
      </w:r>
      <w:r w:rsidRPr="00AD5C78">
        <w:rPr>
          <w:sz w:val="22"/>
          <w:szCs w:val="22"/>
        </w:rPr>
        <w:lastRenderedPageBreak/>
        <w:t xml:space="preserve">dokladu - faktury Zadavateli. Přílohou daňového dokladu - faktury musí být </w:t>
      </w:r>
      <w:r w:rsidR="00073AA0" w:rsidRPr="00AD5C78">
        <w:rPr>
          <w:sz w:val="22"/>
          <w:szCs w:val="22"/>
        </w:rPr>
        <w:t>kopie předávacího protokolu</w:t>
      </w:r>
      <w:r w:rsidRPr="00AD5C78">
        <w:rPr>
          <w:sz w:val="22"/>
          <w:szCs w:val="22"/>
        </w:rPr>
        <w:t xml:space="preserve"> potvrzeného zástupcem Zadavatele. </w:t>
      </w:r>
    </w:p>
    <w:p w:rsidR="00C40ED2" w:rsidRPr="00AD5C78" w:rsidRDefault="00243E8F" w:rsidP="00C40ED2">
      <w:pPr>
        <w:pStyle w:val="Nadpis2"/>
        <w:numPr>
          <w:ilvl w:val="1"/>
          <w:numId w:val="19"/>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dokladu - faktury </w:t>
      </w:r>
      <w:r w:rsidR="00907176">
        <w:rPr>
          <w:sz w:val="22"/>
          <w:szCs w:val="22"/>
        </w:rPr>
        <w:t>Zhotovitelem</w:t>
      </w:r>
      <w:r w:rsidRPr="00AD5C78">
        <w:rPr>
          <w:sz w:val="22"/>
          <w:szCs w:val="22"/>
        </w:rPr>
        <w:t xml:space="preserve"> Zadavateli. Daňový doklad - faktura se považuje za řádně a včas zaplacený, bude-li poslední den této lhůty účtovaná částka odepsána z účtu Zadavatele.</w:t>
      </w:r>
      <w:bookmarkEnd w:id="1"/>
    </w:p>
    <w:p w:rsidR="00073AA0" w:rsidRPr="00AD5C78" w:rsidRDefault="00073AA0" w:rsidP="007E49E8">
      <w:pPr>
        <w:pStyle w:val="Nadpis1"/>
      </w:pPr>
      <w:r w:rsidRPr="00AD5C78">
        <w:t>Součinnost smluvních stran</w:t>
      </w:r>
    </w:p>
    <w:p w:rsidR="00073AA0" w:rsidRPr="00AD5C78" w:rsidRDefault="00073AA0" w:rsidP="00073AA0">
      <w:pPr>
        <w:pStyle w:val="Nadpis2"/>
        <w:numPr>
          <w:ilvl w:val="1"/>
          <w:numId w:val="25"/>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3AA0" w:rsidRPr="00AD5C78" w:rsidRDefault="00073AA0" w:rsidP="00073AA0">
      <w:pPr>
        <w:pStyle w:val="Nadpis2"/>
        <w:numPr>
          <w:ilvl w:val="1"/>
          <w:numId w:val="25"/>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73AA0" w:rsidRDefault="00073AA0" w:rsidP="00073AA0">
      <w:pPr>
        <w:pStyle w:val="Nadpis2"/>
        <w:numPr>
          <w:ilvl w:val="1"/>
          <w:numId w:val="25"/>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73AA0" w:rsidRPr="00AD5C78" w:rsidRDefault="00073AA0" w:rsidP="007E49E8">
      <w:pPr>
        <w:pStyle w:val="Nadpis1"/>
      </w:pPr>
      <w:r w:rsidRPr="00AD5C78">
        <w:t>Práva a povinnosti stran</w:t>
      </w:r>
    </w:p>
    <w:p w:rsidR="00073AA0" w:rsidRPr="00AD5C78" w:rsidRDefault="00073AA0" w:rsidP="00073AA0">
      <w:pPr>
        <w:pStyle w:val="Nadpis2"/>
        <w:numPr>
          <w:ilvl w:val="1"/>
          <w:numId w:val="26"/>
        </w:numPr>
        <w:ind w:left="0"/>
        <w:rPr>
          <w:sz w:val="22"/>
          <w:szCs w:val="22"/>
        </w:rPr>
      </w:pPr>
      <w:r w:rsidRPr="00AD5C78">
        <w:rPr>
          <w:sz w:val="22"/>
          <w:szCs w:val="22"/>
        </w:rPr>
        <w:t>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73AA0" w:rsidRPr="00AD5C78" w:rsidRDefault="00073AA0" w:rsidP="00073AA0">
      <w:pPr>
        <w:pStyle w:val="Nadpis2"/>
        <w:numPr>
          <w:ilvl w:val="1"/>
          <w:numId w:val="27"/>
        </w:numPr>
        <w:ind w:left="0"/>
        <w:rPr>
          <w:sz w:val="22"/>
          <w:szCs w:val="22"/>
        </w:rPr>
      </w:pPr>
      <w:r w:rsidRPr="00AD5C78">
        <w:rPr>
          <w:sz w:val="22"/>
          <w:szCs w:val="22"/>
        </w:rPr>
        <w:t>Zhotovitel se zavazuje, že Objednateli bezodkladně po vzniku takové skutečnosti písemně oznámí:</w:t>
      </w:r>
    </w:p>
    <w:p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rsidR="00073AA0" w:rsidRPr="00AD5C78" w:rsidRDefault="00073AA0" w:rsidP="00C3190E">
      <w:pPr>
        <w:pStyle w:val="Nadpis3"/>
        <w:spacing w:after="60"/>
        <w:ind w:left="709" w:hanging="425"/>
        <w:rPr>
          <w:sz w:val="22"/>
          <w:szCs w:val="22"/>
        </w:rPr>
      </w:pPr>
      <w:r w:rsidRPr="00AD5C78">
        <w:rPr>
          <w:sz w:val="22"/>
          <w:szCs w:val="22"/>
        </w:rPr>
        <w:lastRenderedPageBreak/>
        <w:t>vstup Zhotovitele do likvidace; a/nebo</w:t>
      </w:r>
    </w:p>
    <w:p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rsidR="00073AA0" w:rsidRPr="00AD5C78" w:rsidRDefault="00073AA0" w:rsidP="0034111D">
      <w:pPr>
        <w:pStyle w:val="Nadpis3"/>
        <w:ind w:left="709" w:hanging="425"/>
        <w:rPr>
          <w:sz w:val="22"/>
          <w:szCs w:val="22"/>
        </w:rPr>
      </w:pPr>
      <w:r w:rsidRPr="00AD5C78">
        <w:rPr>
          <w:sz w:val="22"/>
          <w:szCs w:val="22"/>
        </w:rPr>
        <w:t>rozhodnutí o zrušení Zhotovitele.</w:t>
      </w:r>
    </w:p>
    <w:p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rsidR="00926161" w:rsidRPr="00AD5C78" w:rsidRDefault="00926161" w:rsidP="007E49E8">
      <w:pPr>
        <w:pStyle w:val="Nadpis1"/>
      </w:pPr>
      <w:r w:rsidRPr="007E49E8">
        <w:t>Podmínky</w:t>
      </w:r>
      <w:r w:rsidRPr="00AD5C78">
        <w:t xml:space="preserve"> provádění díla</w:t>
      </w:r>
    </w:p>
    <w:p w:rsidR="00926161" w:rsidRPr="00AD5C78" w:rsidRDefault="00926161" w:rsidP="00926161">
      <w:pPr>
        <w:pStyle w:val="Nadpis2"/>
        <w:numPr>
          <w:ilvl w:val="1"/>
          <w:numId w:val="29"/>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ve věcech realizace </w:t>
      </w:r>
      <w:r w:rsidR="00F01324" w:rsidRPr="00AD5C78">
        <w:rPr>
          <w:sz w:val="22"/>
          <w:szCs w:val="22"/>
        </w:rPr>
        <w:t>předmětu díla</w:t>
      </w:r>
      <w:r w:rsidRPr="00AD5C78">
        <w:rPr>
          <w:sz w:val="22"/>
          <w:szCs w:val="22"/>
        </w:rPr>
        <w:t xml:space="preserve"> zcela samostatně.</w:t>
      </w:r>
    </w:p>
    <w:p w:rsidR="00926161" w:rsidRPr="00AD5C78" w:rsidRDefault="00926161" w:rsidP="00926161">
      <w:pPr>
        <w:pStyle w:val="Nadpis2"/>
        <w:numPr>
          <w:ilvl w:val="1"/>
          <w:numId w:val="29"/>
        </w:numPr>
        <w:ind w:left="0"/>
        <w:rPr>
          <w:sz w:val="22"/>
          <w:szCs w:val="22"/>
        </w:rPr>
      </w:pPr>
      <w:r w:rsidRPr="00AD5C78">
        <w:rPr>
          <w:sz w:val="22"/>
          <w:szCs w:val="22"/>
        </w:rPr>
        <w:t>Kvalita Zhotovitelem uskutečněného plnění musí odpovíd</w:t>
      </w:r>
      <w:r w:rsidR="00E80512" w:rsidRPr="00AD5C78">
        <w:rPr>
          <w:sz w:val="22"/>
          <w:szCs w:val="22"/>
        </w:rPr>
        <w:t>at veškerým požadavkům uvedeným v normách vztahujícím</w:t>
      </w:r>
      <w:r w:rsidRPr="00AD5C78">
        <w:rPr>
          <w:sz w:val="22"/>
          <w:szCs w:val="22"/>
        </w:rPr>
        <w:t xml:space="preserve"> se k plnění. Práce a dodávky budou dále provedeny v souladu s českými hygienickými, protipožárními, bezpečnostními předpisy a dalšími souvisejícími předpisy.</w:t>
      </w:r>
    </w:p>
    <w:p w:rsidR="00926161" w:rsidRPr="00AD5C78" w:rsidRDefault="00926161" w:rsidP="00926161">
      <w:pPr>
        <w:pStyle w:val="Nadpis2"/>
        <w:ind w:left="0"/>
        <w:rPr>
          <w:sz w:val="22"/>
          <w:szCs w:val="22"/>
        </w:rPr>
      </w:pPr>
      <w:r w:rsidRPr="00AD5C78">
        <w:rPr>
          <w:sz w:val="22"/>
          <w:szCs w:val="22"/>
        </w:rPr>
        <w:t>Pro dílo použije Zhotovitel jen materi</w:t>
      </w:r>
      <w:r w:rsidR="00E80512" w:rsidRPr="00AD5C78">
        <w:rPr>
          <w:sz w:val="22"/>
          <w:szCs w:val="22"/>
        </w:rPr>
        <w:t xml:space="preserve">ály a výrobky nejvyšší kvality. </w:t>
      </w:r>
      <w:r w:rsidRPr="00AD5C78">
        <w:rPr>
          <w:sz w:val="22"/>
          <w:szCs w:val="22"/>
        </w:rPr>
        <w:t xml:space="preserve">Jakékoliv změny či odchylky od materiálu uvedeného v oceněném výkazu výměr je možno provádět pouze po předchozím odsouhlasení Objednatelem, </w:t>
      </w:r>
    </w:p>
    <w:p w:rsidR="00926161" w:rsidRPr="00AD5C78" w:rsidRDefault="00926161" w:rsidP="00926161">
      <w:pPr>
        <w:pStyle w:val="Nadpis2"/>
        <w:ind w:left="0"/>
        <w:rPr>
          <w:sz w:val="22"/>
          <w:szCs w:val="22"/>
        </w:rPr>
      </w:pPr>
      <w:r w:rsidRPr="00AD5C78">
        <w:rPr>
          <w:sz w:val="22"/>
          <w:szCs w:val="22"/>
        </w:rPr>
        <w:t xml:space="preserve">Zhotovitel je povinen při provádění díla průběžně prověřovat vhodnost projektové dokumentace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8B5DDA" w:rsidRPr="00AD5C78" w:rsidRDefault="00926161" w:rsidP="00926161">
      <w:pPr>
        <w:pStyle w:val="Nadpis2"/>
        <w:ind w:left="0"/>
        <w:rPr>
          <w:sz w:val="22"/>
          <w:szCs w:val="22"/>
        </w:rPr>
      </w:pPr>
      <w:r w:rsidRPr="00AD5C78">
        <w:rPr>
          <w:sz w:val="22"/>
          <w:szCs w:val="22"/>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w:t>
      </w:r>
      <w:r w:rsidRPr="00AD5C78">
        <w:rPr>
          <w:sz w:val="22"/>
          <w:szCs w:val="22"/>
        </w:rPr>
        <w:lastRenderedPageBreak/>
        <w:t>Objednateli nebo třetí osobě na majetku tzn., že v případě jakéhokoliv narušení či poškození je povinen bez zbytečného odkladu tuto škodu odstranit a není-li to možné, tak finančně uhradit.</w:t>
      </w:r>
    </w:p>
    <w:p w:rsidR="005B0B70" w:rsidRPr="00AD5C78" w:rsidRDefault="005B0B70" w:rsidP="007E49E8">
      <w:pPr>
        <w:pStyle w:val="Nadpis1"/>
      </w:pPr>
      <w:r w:rsidRPr="00AD5C78">
        <w:t>Záruka za jakost</w:t>
      </w:r>
    </w:p>
    <w:p w:rsidR="00D4792C" w:rsidRDefault="005B0B70" w:rsidP="005B0B70">
      <w:pPr>
        <w:pStyle w:val="Nadpis2"/>
        <w:numPr>
          <w:ilvl w:val="1"/>
          <w:numId w:val="31"/>
        </w:numPr>
        <w:ind w:left="0"/>
        <w:rPr>
          <w:sz w:val="22"/>
          <w:szCs w:val="22"/>
        </w:rPr>
      </w:pPr>
      <w:r w:rsidRPr="00AD5C78">
        <w:rPr>
          <w:sz w:val="22"/>
          <w:szCs w:val="22"/>
        </w:rPr>
        <w:t>Zhotovitel se zavazuje, že předané dílo bude prosté jakýchkoli vad a bude mít vlastnosti dle projektové dokumentace, obecně závazných právních předpisů, ČSN a Smlouvy.</w:t>
      </w:r>
      <w:r w:rsidR="001A5EE9">
        <w:rPr>
          <w:sz w:val="22"/>
          <w:szCs w:val="22"/>
        </w:rPr>
        <w:t xml:space="preserve"> Na svítidlo a celé dílo</w:t>
      </w:r>
      <w:r w:rsidRPr="00AD5C78">
        <w:rPr>
          <w:sz w:val="22"/>
          <w:szCs w:val="22"/>
        </w:rPr>
        <w:t xml:space="preserve"> Zhotovitel poskytuje Objednateli záruku za jakost v délce </w:t>
      </w:r>
      <w:r w:rsidR="008C527D">
        <w:rPr>
          <w:b/>
          <w:sz w:val="22"/>
          <w:szCs w:val="22"/>
        </w:rPr>
        <w:t>60</w:t>
      </w:r>
      <w:r w:rsidR="00EE6801">
        <w:rPr>
          <w:sz w:val="22"/>
          <w:szCs w:val="22"/>
        </w:rPr>
        <w:t xml:space="preserve"> </w:t>
      </w:r>
      <w:r w:rsidRPr="00AD5C78">
        <w:rPr>
          <w:sz w:val="22"/>
          <w:szCs w:val="22"/>
        </w:rPr>
        <w:t>měsíců ode dne řádného provedení díla Zhotovitelem</w:t>
      </w:r>
      <w:r w:rsidR="00D4792C">
        <w:rPr>
          <w:sz w:val="22"/>
          <w:szCs w:val="22"/>
        </w:rPr>
        <w:t>.</w:t>
      </w:r>
    </w:p>
    <w:p w:rsidR="008B1644" w:rsidRPr="0018099D" w:rsidRDefault="008B1644" w:rsidP="008B1644">
      <w:pPr>
        <w:pStyle w:val="Nadpis2"/>
        <w:numPr>
          <w:ilvl w:val="1"/>
          <w:numId w:val="31"/>
        </w:numPr>
        <w:ind w:left="0"/>
        <w:rPr>
          <w:sz w:val="22"/>
          <w:szCs w:val="22"/>
        </w:rPr>
      </w:pPr>
      <w:r w:rsidRPr="0018099D">
        <w:rPr>
          <w:sz w:val="22"/>
          <w:szCs w:val="22"/>
        </w:rPr>
        <w:t xml:space="preserve">Zhotovitel garantuje Objednateli dodržení hygienických norem </w:t>
      </w:r>
      <w:r w:rsidRPr="0018099D">
        <w:rPr>
          <w:rFonts w:asciiTheme="majorHAnsi" w:eastAsiaTheme="minorHAnsi" w:hAnsiTheme="majorHAnsi"/>
          <w:sz w:val="22"/>
          <w:szCs w:val="22"/>
        </w:rPr>
        <w:t>ČSN EN 13201</w:t>
      </w:r>
      <w:r>
        <w:rPr>
          <w:rFonts w:asciiTheme="majorHAnsi" w:eastAsiaTheme="minorHAnsi" w:hAnsiTheme="majorHAnsi"/>
          <w:sz w:val="22"/>
          <w:szCs w:val="22"/>
        </w:rPr>
        <w:t xml:space="preserve"> </w:t>
      </w:r>
      <w:r w:rsidRPr="0018099D">
        <w:rPr>
          <w:rFonts w:asciiTheme="majorHAnsi" w:eastAsiaTheme="minorHAnsi" w:hAnsiTheme="majorHAnsi"/>
          <w:sz w:val="22"/>
          <w:szCs w:val="22"/>
        </w:rPr>
        <w:t>po celou dobu záruky</w:t>
      </w:r>
      <w:r w:rsidRPr="0018099D">
        <w:rPr>
          <w:sz w:val="22"/>
          <w:szCs w:val="22"/>
        </w:rPr>
        <w:t>.</w:t>
      </w:r>
    </w:p>
    <w:p w:rsidR="005B0B70" w:rsidRPr="00AD5C78" w:rsidRDefault="005B0B70" w:rsidP="005B0B70">
      <w:pPr>
        <w:pStyle w:val="Nadpis2"/>
        <w:ind w:left="0"/>
        <w:rPr>
          <w:sz w:val="22"/>
          <w:szCs w:val="22"/>
        </w:rPr>
      </w:pPr>
      <w:r w:rsidRPr="00AD5C78">
        <w:rPr>
          <w:sz w:val="22"/>
          <w:szCs w:val="22"/>
        </w:rPr>
        <w:t xml:space="preserve">Objednatel je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5B0B70" w:rsidRPr="00AD5C78" w:rsidRDefault="005B0B70" w:rsidP="005B0B70">
      <w:pPr>
        <w:pStyle w:val="Nadpis2"/>
        <w:ind w:left="0"/>
        <w:rPr>
          <w:sz w:val="22"/>
          <w:szCs w:val="22"/>
        </w:rPr>
      </w:pPr>
      <w:r w:rsidRPr="00AD5C78">
        <w:rPr>
          <w:sz w:val="22"/>
          <w:szCs w:val="22"/>
        </w:rPr>
        <w:t xml:space="preserve">Zhotovitel se </w:t>
      </w:r>
      <w:r w:rsidR="001652DE">
        <w:rPr>
          <w:sz w:val="22"/>
          <w:szCs w:val="22"/>
        </w:rPr>
        <w:t>v případě poruchy svítidla zavazuje dodat nové svítidlo do 24</w:t>
      </w:r>
      <w:r w:rsidR="007E49E8">
        <w:rPr>
          <w:sz w:val="22"/>
          <w:szCs w:val="22"/>
        </w:rPr>
        <w:t xml:space="preserve"> </w:t>
      </w:r>
      <w:r w:rsidR="001652DE">
        <w:rPr>
          <w:sz w:val="22"/>
          <w:szCs w:val="22"/>
        </w:rPr>
        <w:t>h</w:t>
      </w:r>
      <w:r w:rsidR="001652DE" w:rsidRPr="00AD5C78">
        <w:rPr>
          <w:sz w:val="22"/>
          <w:szCs w:val="22"/>
        </w:rPr>
        <w:t xml:space="preserve"> </w:t>
      </w:r>
      <w:r w:rsidR="001652DE">
        <w:rPr>
          <w:sz w:val="22"/>
          <w:szCs w:val="22"/>
        </w:rPr>
        <w:t xml:space="preserve">a současně se </w:t>
      </w:r>
      <w:r w:rsidRPr="00AD5C78">
        <w:rPr>
          <w:sz w:val="22"/>
          <w:szCs w:val="22"/>
        </w:rPr>
        <w:t xml:space="preserve">zavazuje bez zbytečného odkladu, nejpozději však do </w:t>
      </w:r>
      <w:r w:rsidR="006D055D">
        <w:rPr>
          <w:sz w:val="22"/>
          <w:szCs w:val="22"/>
        </w:rPr>
        <w:t>2</w:t>
      </w:r>
      <w:r w:rsidRPr="00AD5C78">
        <w:rPr>
          <w:sz w:val="22"/>
          <w:szCs w:val="22"/>
        </w:rPr>
        <w:t xml:space="preserve">4 hodin od okamžiku oznámení vady díla či jeho části, zahájit odstraňování vady díla či jeho části, a to i tehdy, neuznává-li Zhotovitel odpovědnost za vady či příčiny, které ji vyvolaly, a vady odstranit v technicky co nejkratší lhůtě. </w:t>
      </w:r>
    </w:p>
    <w:p w:rsidR="005B0B70" w:rsidRDefault="005B0B70" w:rsidP="0034111D">
      <w:pPr>
        <w:pStyle w:val="Nadpis2"/>
        <w:ind w:left="426" w:hanging="425"/>
        <w:rPr>
          <w:sz w:val="22"/>
          <w:szCs w:val="22"/>
        </w:rPr>
      </w:pPr>
      <w:r w:rsidRPr="00AD5C78">
        <w:rPr>
          <w:sz w:val="22"/>
          <w:szCs w:val="22"/>
        </w:rPr>
        <w:t>Smluvní strany se dohodly, že:</w:t>
      </w:r>
    </w:p>
    <w:p w:rsidR="005B0B70" w:rsidRPr="00AD5C78" w:rsidRDefault="005B0B70" w:rsidP="00C3190E">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3 Smlouvy; a/nebo </w:t>
      </w:r>
    </w:p>
    <w:p w:rsidR="005B0B70" w:rsidRPr="00AD5C78" w:rsidRDefault="005B0B70" w:rsidP="00C3190E">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sidR="00F42338">
        <w:rPr>
          <w:sz w:val="22"/>
          <w:szCs w:val="22"/>
        </w:rPr>
        <w:t>4</w:t>
      </w:r>
      <w:r w:rsidR="00F42338" w:rsidRPr="00AD5C78">
        <w:rPr>
          <w:sz w:val="22"/>
          <w:szCs w:val="22"/>
        </w:rPr>
        <w:t xml:space="preserve"> </w:t>
      </w:r>
      <w:r w:rsidRPr="00AD5C78">
        <w:rPr>
          <w:sz w:val="22"/>
          <w:szCs w:val="22"/>
        </w:rPr>
        <w:t xml:space="preserve">Smlouvy; a/nebo </w:t>
      </w:r>
    </w:p>
    <w:p w:rsidR="005B0B70" w:rsidRPr="00AD5C78" w:rsidRDefault="005B0B70" w:rsidP="00C3190E">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rsidR="005B0B70" w:rsidRPr="00AD5C78" w:rsidRDefault="005B0B70" w:rsidP="0034111D">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rsidR="005B0B70" w:rsidRPr="00AD5C78" w:rsidRDefault="005B0B70" w:rsidP="0034111D">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5B0B70" w:rsidRPr="00AD5C78" w:rsidRDefault="005B0B70" w:rsidP="005B0B70">
      <w:pPr>
        <w:pStyle w:val="Nadpis2"/>
        <w:ind w:left="0"/>
        <w:rPr>
          <w:sz w:val="22"/>
          <w:szCs w:val="22"/>
        </w:rPr>
      </w:pPr>
      <w:r w:rsidRPr="00AD5C78">
        <w:rPr>
          <w:sz w:val="22"/>
          <w:szCs w:val="22"/>
        </w:rPr>
        <w:t>Práva a povinnosti ze Zhotovitelem poskytnuté záruky nezanikají ani odstoupením kterékoli ze smluvních stran od Smlouvy.</w:t>
      </w:r>
    </w:p>
    <w:p w:rsidR="005B0B70" w:rsidRPr="00AD5C78" w:rsidRDefault="005B0B70" w:rsidP="005B0B70">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p>
    <w:p w:rsidR="005B0B70" w:rsidRPr="00AD5C78" w:rsidRDefault="005B0B70" w:rsidP="007E49E8">
      <w:pPr>
        <w:pStyle w:val="Nadpis1"/>
      </w:pPr>
      <w:r w:rsidRPr="00AD5C78">
        <w:t>Předání a převzetí díla</w:t>
      </w:r>
    </w:p>
    <w:p w:rsidR="005B0B70" w:rsidRPr="00AD5C78" w:rsidRDefault="005B0B70" w:rsidP="005B0B70">
      <w:pPr>
        <w:pStyle w:val="Nadpis2"/>
        <w:numPr>
          <w:ilvl w:val="1"/>
          <w:numId w:val="32"/>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w:t>
      </w:r>
      <w:r w:rsidRPr="00AD5C78">
        <w:rPr>
          <w:sz w:val="22"/>
          <w:szCs w:val="22"/>
        </w:rPr>
        <w:lastRenderedPageBreak/>
        <w:t xml:space="preserve">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rsidR="00926161" w:rsidRPr="00AD5C78"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rsidR="00B63C68" w:rsidRPr="00AD5C78" w:rsidRDefault="00B63C68" w:rsidP="007E49E8">
      <w:pPr>
        <w:pStyle w:val="Nadpis1"/>
      </w:pPr>
      <w:r w:rsidRPr="00AD5C78">
        <w:t>Úrok z prodlení a smluvní pokuta</w:t>
      </w:r>
    </w:p>
    <w:p w:rsidR="00B63C68" w:rsidRPr="00AD5C78" w:rsidRDefault="00B63C68" w:rsidP="00B63C68">
      <w:pPr>
        <w:pStyle w:val="Nadpis2"/>
        <w:numPr>
          <w:ilvl w:val="1"/>
          <w:numId w:val="33"/>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 z ceny díla, a to za každý i započatý den prodlení.</w:t>
      </w:r>
    </w:p>
    <w:p w:rsidR="00B63C68" w:rsidRPr="00AD5C78" w:rsidRDefault="00B63C68" w:rsidP="00B63C68">
      <w:pPr>
        <w:pStyle w:val="Nadpis2"/>
        <w:ind w:left="0"/>
        <w:rPr>
          <w:sz w:val="22"/>
          <w:szCs w:val="22"/>
        </w:rPr>
      </w:pPr>
      <w:r w:rsidRPr="00AD5C78">
        <w:rPr>
          <w:sz w:val="22"/>
          <w:szCs w:val="22"/>
        </w:rPr>
        <w:t>Pro případ prodlení Zhotovitele se splněním povinnosti odstranit reklamovanou vadu v termínu dle Smlouvy je Zhotovitel povinen uhradit smluvní pokutu, kterou strany Smlouvy sjednaly ve výši 5.000,-Kč za každý den a případ prodlení – u každé vady zvlášť.</w:t>
      </w:r>
    </w:p>
    <w:p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rsidR="00B63C68" w:rsidRPr="00AD5C78" w:rsidRDefault="00B63C68" w:rsidP="00B63C68">
      <w:pPr>
        <w:pStyle w:val="Nadpis2"/>
        <w:ind w:left="0"/>
        <w:rPr>
          <w:sz w:val="22"/>
          <w:szCs w:val="22"/>
        </w:rPr>
      </w:pPr>
      <w:r w:rsidRPr="00AD5C78">
        <w:rPr>
          <w:sz w:val="22"/>
          <w:szCs w:val="22"/>
        </w:rPr>
        <w:t>Smluvní pokuta je splatná do 30 dní od data, kdy byla povinné straně doručena písemná výzva k jejímu zaplacení ze strany oprávněné strany, a to na účet oprávněné strany uvedený v písemné výzvě.</w:t>
      </w:r>
    </w:p>
    <w:p w:rsidR="00B63C68" w:rsidRPr="00AD5C78" w:rsidRDefault="00B63C68" w:rsidP="007E49E8">
      <w:pPr>
        <w:pStyle w:val="Nadpis1"/>
      </w:pPr>
      <w:r w:rsidRPr="00AD5C78">
        <w:t>Odstoupení od Smlouvy</w:t>
      </w:r>
    </w:p>
    <w:p w:rsidR="00B63C68" w:rsidRPr="00AD5C78" w:rsidRDefault="00B63C68" w:rsidP="00B63C68">
      <w:pPr>
        <w:pStyle w:val="Nadpis2"/>
        <w:numPr>
          <w:ilvl w:val="1"/>
          <w:numId w:val="34"/>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B63C68" w:rsidRPr="00AD5C78" w:rsidRDefault="00B63C68" w:rsidP="00B63C68">
      <w:pPr>
        <w:pStyle w:val="Nadpis2"/>
        <w:ind w:left="0"/>
        <w:rPr>
          <w:sz w:val="22"/>
          <w:szCs w:val="22"/>
        </w:rPr>
      </w:pPr>
      <w:r w:rsidRPr="00AD5C78">
        <w:rPr>
          <w:sz w:val="22"/>
          <w:szCs w:val="22"/>
        </w:rPr>
        <w:lastRenderedPageBreak/>
        <w:t>Smluvní strany Smlouvy se dohodly, že podstatným porušením Smlouvy se rozumí zejména:</w:t>
      </w:r>
    </w:p>
    <w:p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rsidR="00B63C68" w:rsidRPr="00AD5C78" w:rsidRDefault="00B63C68" w:rsidP="00C3190E">
      <w:pPr>
        <w:pStyle w:val="Nadpis3"/>
        <w:spacing w:after="60" w:line="240" w:lineRule="auto"/>
        <w:ind w:left="709" w:hanging="425"/>
        <w:rPr>
          <w:sz w:val="22"/>
          <w:szCs w:val="22"/>
        </w:rPr>
      </w:pPr>
      <w:r w:rsidRPr="00AD5C78">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rsidR="00B63C68" w:rsidRPr="00AD5C78" w:rsidRDefault="00B63C68" w:rsidP="0034111D">
      <w:pPr>
        <w:pStyle w:val="Nadpis3"/>
        <w:ind w:left="709" w:hanging="425"/>
        <w:rPr>
          <w:sz w:val="22"/>
          <w:szCs w:val="22"/>
        </w:rPr>
      </w:pPr>
      <w:r w:rsidRPr="00AD5C78">
        <w:rPr>
          <w:sz w:val="22"/>
          <w:szCs w:val="22"/>
        </w:rPr>
        <w:t>Zhotovitel porušil některý ze svých závazků dle článku IX. odst. 2 Smlouvy a/nebo se ukáže nepravdivým, neúplným či zkresleným některé z prohlášení Zhotovitele dle článku IX. odst. 1 Smlouvy.</w:t>
      </w:r>
    </w:p>
    <w:p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rsidR="00B63C68" w:rsidRPr="00AD5C78"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 úhradě.</w:t>
      </w:r>
    </w:p>
    <w:p w:rsidR="00CA1EF6" w:rsidRPr="00AD5C78" w:rsidRDefault="00CA1EF6" w:rsidP="007E49E8">
      <w:pPr>
        <w:pStyle w:val="Nadpis1"/>
      </w:pPr>
      <w:r w:rsidRPr="00AD5C78">
        <w:t xml:space="preserve">Nebezpečí škody na věci a přechod vlastnického práva </w:t>
      </w:r>
    </w:p>
    <w:p w:rsidR="00CA1EF6" w:rsidRPr="00AD5C78" w:rsidRDefault="00CA1EF6" w:rsidP="00CA1EF6">
      <w:pPr>
        <w:pStyle w:val="Nadpis2"/>
        <w:numPr>
          <w:ilvl w:val="1"/>
          <w:numId w:val="35"/>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rsidR="00CA1EF6" w:rsidRPr="00AD5C78" w:rsidRDefault="00CA1EF6" w:rsidP="00C3190E">
      <w:pPr>
        <w:pStyle w:val="Nadpis3"/>
        <w:spacing w:after="60" w:line="240" w:lineRule="auto"/>
        <w:ind w:left="709" w:hanging="425"/>
        <w:rPr>
          <w:sz w:val="22"/>
          <w:szCs w:val="22"/>
        </w:rPr>
      </w:pPr>
      <w:r w:rsidRPr="00AD5C78">
        <w:rPr>
          <w:sz w:val="22"/>
          <w:szCs w:val="22"/>
        </w:rPr>
        <w:t>díle a</w:t>
      </w:r>
    </w:p>
    <w:p w:rsidR="00CA1EF6" w:rsidRPr="00AD5C78" w:rsidRDefault="00CA1EF6" w:rsidP="0034111D">
      <w:pPr>
        <w:pStyle w:val="Nadpis3"/>
        <w:ind w:left="709" w:hanging="425"/>
        <w:rPr>
          <w:sz w:val="22"/>
          <w:szCs w:val="22"/>
        </w:rPr>
      </w:pPr>
      <w:r w:rsidRPr="00AD5C78">
        <w:rPr>
          <w:sz w:val="22"/>
          <w:szCs w:val="22"/>
        </w:rPr>
        <w:t>objektech dotčených realizací díla.</w:t>
      </w:r>
    </w:p>
    <w:p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DC48AB" w:rsidRDefault="00DC48AB" w:rsidP="00DC48AB"/>
    <w:p w:rsidR="00DC48AB" w:rsidRPr="00DC48AB" w:rsidRDefault="00DC48AB" w:rsidP="00DC48AB"/>
    <w:p w:rsidR="00AD5C78" w:rsidRPr="00AD5C78" w:rsidRDefault="00AD5C78" w:rsidP="007E49E8">
      <w:pPr>
        <w:pStyle w:val="Nadpis1"/>
      </w:pPr>
      <w:r w:rsidRPr="00AD5C78">
        <w:lastRenderedPageBreak/>
        <w:t>Pojištění</w:t>
      </w:r>
    </w:p>
    <w:p w:rsidR="00AD5C78" w:rsidRDefault="00907176" w:rsidP="00AD5C78">
      <w:pPr>
        <w:pStyle w:val="Nadpis2"/>
        <w:numPr>
          <w:ilvl w:val="1"/>
          <w:numId w:val="50"/>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rsidR="00CA1EF6" w:rsidRPr="00AD5C78" w:rsidRDefault="00CA1EF6" w:rsidP="007E49E8">
      <w:pPr>
        <w:pStyle w:val="Nadpis1"/>
      </w:pPr>
      <w:r w:rsidRPr="00AD5C78">
        <w:t>Vyšší moc</w:t>
      </w:r>
    </w:p>
    <w:p w:rsidR="00CA1EF6" w:rsidRPr="00AD5C78" w:rsidRDefault="00CA1EF6" w:rsidP="00CA1EF6">
      <w:pPr>
        <w:pStyle w:val="Nadpis2"/>
        <w:numPr>
          <w:ilvl w:val="1"/>
          <w:numId w:val="36"/>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CA1EF6" w:rsidRPr="00AD5C78" w:rsidRDefault="00CA1EF6" w:rsidP="00B907D1">
      <w:pPr>
        <w:pStyle w:val="Nadpis1"/>
      </w:pPr>
      <w:r w:rsidRPr="00AD5C78">
        <w:t xml:space="preserve"> </w:t>
      </w:r>
      <w:r w:rsidRPr="00B907D1">
        <w:t>Společná</w:t>
      </w:r>
      <w:r w:rsidRPr="00AD5C78">
        <w:t xml:space="preserve"> ustanovení</w:t>
      </w:r>
    </w:p>
    <w:p w:rsidR="00CA1EF6" w:rsidRPr="00AD5C78" w:rsidRDefault="00CA1EF6" w:rsidP="00CA1EF6">
      <w:pPr>
        <w:pStyle w:val="Nadpis2"/>
        <w:numPr>
          <w:ilvl w:val="1"/>
          <w:numId w:val="37"/>
        </w:numPr>
        <w:ind w:left="0"/>
        <w:rPr>
          <w:sz w:val="22"/>
          <w:szCs w:val="22"/>
        </w:rPr>
      </w:pPr>
      <w:r w:rsidRPr="00AD5C78">
        <w:rPr>
          <w:sz w:val="22"/>
          <w:szCs w:val="22"/>
        </w:rPr>
        <w:t>Pokud není v předchozích částech Smlouvy uvedeno něco jiného, vztahují se na ně příslušné články společných ustanovení.</w:t>
      </w:r>
    </w:p>
    <w:p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r w:rsidR="00B44CB9" w:rsidRPr="00B44CB9">
        <w:rPr>
          <w:b/>
          <w:sz w:val="22"/>
          <w:szCs w:val="22"/>
        </w:rPr>
        <w:t>Obnova soustavy veřejného osvětlení v obci Doksy</w:t>
      </w:r>
      <w:r w:rsidRPr="00AD5C78">
        <w:rPr>
          <w:b/>
          <w:bCs/>
          <w:sz w:val="22"/>
          <w:szCs w:val="22"/>
        </w:rPr>
        <w:t xml:space="preserve">“, </w:t>
      </w:r>
      <w:r w:rsidRPr="00AD5C78">
        <w:rPr>
          <w:bCs/>
          <w:sz w:val="22"/>
          <w:szCs w:val="22"/>
        </w:rPr>
        <w:t>kterou je Zhotovitel vázán stejně jako smlouvou</w:t>
      </w:r>
      <w:r w:rsidRPr="00AD5C78">
        <w:rPr>
          <w:sz w:val="22"/>
          <w:szCs w:val="22"/>
        </w:rPr>
        <w:t>.</w:t>
      </w:r>
    </w:p>
    <w:p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rsidR="00CA1EF6" w:rsidRPr="00AD5C78" w:rsidRDefault="00CA1EF6" w:rsidP="00CA1EF6">
      <w:pPr>
        <w:pStyle w:val="Nadpis2"/>
        <w:ind w:left="0"/>
        <w:rPr>
          <w:sz w:val="22"/>
          <w:szCs w:val="22"/>
        </w:rPr>
      </w:pPr>
      <w:r w:rsidRPr="00AD5C78">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CA1EF6" w:rsidRPr="00AD5C78" w:rsidRDefault="00CA1EF6" w:rsidP="00CA1EF6">
      <w:pPr>
        <w:pStyle w:val="Nadpis2"/>
        <w:ind w:left="0"/>
        <w:rPr>
          <w:sz w:val="22"/>
          <w:szCs w:val="22"/>
        </w:rPr>
      </w:pPr>
      <w:r w:rsidRPr="00AD5C78">
        <w:rPr>
          <w:sz w:val="22"/>
          <w:szCs w:val="22"/>
        </w:rPr>
        <w:t>Ustanovení § 1800 občanského zákoníku se nepoužije.</w:t>
      </w:r>
    </w:p>
    <w:p w:rsidR="00CA1EF6" w:rsidRPr="00AD5C78" w:rsidRDefault="00CA1EF6" w:rsidP="00B907D1">
      <w:pPr>
        <w:pStyle w:val="Nadpis1"/>
      </w:pPr>
      <w:r w:rsidRPr="00AD5C78">
        <w:t>Závěrečná ustanovení</w:t>
      </w:r>
    </w:p>
    <w:p w:rsidR="00CA1EF6" w:rsidRPr="00AD5C78" w:rsidRDefault="00CA1EF6" w:rsidP="00CA1EF6">
      <w:pPr>
        <w:pStyle w:val="Nadpis2"/>
        <w:numPr>
          <w:ilvl w:val="1"/>
          <w:numId w:val="38"/>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Oceněný výkaz</w:t>
      </w:r>
      <w:r w:rsidR="00CA1EF6" w:rsidRPr="00AD5C78">
        <w:rPr>
          <w:rFonts w:ascii="Cambria" w:hAnsi="Cambria"/>
        </w:rPr>
        <w:t xml:space="preserve"> výměr</w:t>
      </w:r>
    </w:p>
    <w:p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B44CB9" w:rsidRPr="00B44CB9">
        <w:rPr>
          <w:rFonts w:asciiTheme="majorHAnsi" w:hAnsiTheme="majorHAnsi"/>
          <w:b/>
        </w:rPr>
        <w:t>Obnova soustavy veřejného osvětlení v obci Doksy</w:t>
      </w:r>
      <w:r w:rsidRPr="00AD5C78">
        <w:rPr>
          <w:rFonts w:ascii="Cambria" w:hAnsi="Cambria"/>
        </w:rPr>
        <w:t>“ archivovaná u Objednatele</w:t>
      </w:r>
    </w:p>
    <w:p w:rsidR="00CA1EF6" w:rsidRPr="00AD5C78" w:rsidRDefault="00CA1EF6" w:rsidP="00CA1EF6">
      <w:pPr>
        <w:ind w:left="1410" w:hanging="1410"/>
        <w:jc w:val="both"/>
        <w:rPr>
          <w:rFonts w:ascii="Cambria" w:hAnsi="Cambria"/>
        </w:rPr>
      </w:pPr>
      <w:r w:rsidRPr="00AD5C78">
        <w:rPr>
          <w:rFonts w:ascii="Cambria" w:hAnsi="Cambria"/>
        </w:rPr>
        <w:t xml:space="preserve">Příloha č. </w:t>
      </w:r>
      <w:r w:rsidR="00CD6D5B">
        <w:rPr>
          <w:rFonts w:ascii="Cambria" w:hAnsi="Cambria"/>
        </w:rPr>
        <w:t>3</w:t>
      </w:r>
      <w:r w:rsidRPr="00AD5C78">
        <w:rPr>
          <w:rFonts w:ascii="Cambria" w:hAnsi="Cambria"/>
        </w:rPr>
        <w:t>:</w:t>
      </w:r>
      <w:r w:rsidRPr="00AD5C78">
        <w:rPr>
          <w:rFonts w:ascii="Cambria" w:hAnsi="Cambria"/>
        </w:rPr>
        <w:tab/>
        <w:t xml:space="preserve">Zadávací podmínky veřejné zakázky </w:t>
      </w:r>
      <w:r w:rsidR="00B44CB9" w:rsidRPr="00B44CB9">
        <w:rPr>
          <w:rFonts w:asciiTheme="majorHAnsi" w:hAnsiTheme="majorHAnsi"/>
          <w:b/>
        </w:rPr>
        <w:t>Obnova soustavy veřejného osvětlení v obci Doksy</w:t>
      </w:r>
      <w:r w:rsidR="00B907D1" w:rsidRPr="00B907D1">
        <w:rPr>
          <w:rFonts w:asciiTheme="majorHAnsi" w:hAnsiTheme="majorHAnsi"/>
          <w:b/>
        </w:rPr>
        <w:t xml:space="preserve"> </w:t>
      </w:r>
      <w:r w:rsidRPr="00AD5C78">
        <w:rPr>
          <w:rFonts w:ascii="Cambria" w:hAnsi="Cambria"/>
        </w:rPr>
        <w:t>archivované u Objednatele</w:t>
      </w:r>
    </w:p>
    <w:p w:rsidR="00B907D1" w:rsidRDefault="00B907D1" w:rsidP="00AD5C78">
      <w:pPr>
        <w:tabs>
          <w:tab w:val="left" w:pos="5387"/>
        </w:tabs>
        <w:jc w:val="both"/>
        <w:rPr>
          <w:rFonts w:ascii="Cambria" w:hAnsi="Cambria"/>
        </w:rPr>
      </w:pPr>
    </w:p>
    <w:p w:rsidR="00AD5C78" w:rsidRPr="00AD5C78" w:rsidRDefault="00B44CB9" w:rsidP="00AD5C78">
      <w:pPr>
        <w:tabs>
          <w:tab w:val="left" w:pos="5387"/>
        </w:tabs>
        <w:jc w:val="both"/>
        <w:rPr>
          <w:rFonts w:ascii="Cambria" w:hAnsi="Cambria"/>
        </w:rPr>
      </w:pPr>
      <w:r>
        <w:rPr>
          <w:rFonts w:ascii="Cambria" w:hAnsi="Cambria"/>
        </w:rPr>
        <w:t>V Doksech</w:t>
      </w:r>
      <w:r w:rsidR="00991DD9">
        <w:rPr>
          <w:rFonts w:ascii="Cambria" w:hAnsi="Cambria"/>
        </w:rPr>
        <w:t>,</w:t>
      </w:r>
      <w:r w:rsidR="00AD5C78" w:rsidRPr="00AD5C78">
        <w:rPr>
          <w:rFonts w:ascii="Cambria" w:hAnsi="Cambria"/>
        </w:rPr>
        <w:t xml:space="preserve"> dne………………………</w:t>
      </w:r>
      <w:r w:rsidR="00456697">
        <w:rPr>
          <w:rFonts w:ascii="Cambria" w:hAnsi="Cambria"/>
        </w:rPr>
        <w:t xml:space="preserve"> 20</w:t>
      </w:r>
      <w:r w:rsidR="00B907D1">
        <w:rPr>
          <w:rFonts w:ascii="Cambria" w:hAnsi="Cambria"/>
        </w:rPr>
        <w:t>20</w:t>
      </w:r>
      <w:r w:rsidR="00AD5C78" w:rsidRPr="00AD5C78">
        <w:rPr>
          <w:rFonts w:ascii="Cambria" w:hAnsi="Cambria"/>
        </w:rPr>
        <w:tab/>
        <w:t>V</w:t>
      </w:r>
      <w:r w:rsidR="003057F1"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r w:rsidR="00AD5C78" w:rsidRPr="00AD5C78">
        <w:rPr>
          <w:rFonts w:ascii="Cambria" w:hAnsi="Cambria"/>
        </w:rPr>
        <w:t>dne</w:t>
      </w:r>
      <w:r w:rsidR="003057F1"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3057F1" w:rsidRPr="00AD5C78">
        <w:rPr>
          <w:rFonts w:ascii="Cambria" w:hAnsi="Cambria"/>
          <w:highlight w:val="yellow"/>
          <w:shd w:val="clear" w:color="auto" w:fill="FFFF00"/>
        </w:rPr>
      </w:r>
      <w:r w:rsidR="003057F1"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3057F1" w:rsidRPr="00AD5C78">
        <w:rPr>
          <w:rFonts w:ascii="Cambria" w:hAnsi="Cambria"/>
          <w:highlight w:val="yellow"/>
          <w:shd w:val="clear" w:color="auto" w:fill="FFFF00"/>
        </w:rPr>
        <w:fldChar w:fldCharType="end"/>
      </w:r>
    </w:p>
    <w:p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812"/>
        </w:tabs>
        <w:jc w:val="both"/>
        <w:rPr>
          <w:rFonts w:ascii="Cambria" w:hAnsi="Cambria"/>
        </w:rPr>
      </w:pPr>
    </w:p>
    <w:p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rsidR="003C052B" w:rsidRPr="00AD5C78" w:rsidRDefault="00B907D1" w:rsidP="003C052B">
      <w:pPr>
        <w:pStyle w:val="Bezmezer"/>
        <w:tabs>
          <w:tab w:val="left" w:pos="3402"/>
          <w:tab w:val="left" w:pos="5387"/>
        </w:tabs>
        <w:spacing w:after="0" w:line="240" w:lineRule="auto"/>
        <w:jc w:val="left"/>
        <w:rPr>
          <w:b/>
          <w:sz w:val="22"/>
          <w:szCs w:val="22"/>
        </w:rPr>
      </w:pPr>
      <w:r w:rsidRPr="00B907D1">
        <w:rPr>
          <w:b/>
          <w:sz w:val="22"/>
          <w:szCs w:val="22"/>
        </w:rPr>
        <w:t xml:space="preserve">Obec </w:t>
      </w:r>
      <w:r w:rsidR="00B44CB9">
        <w:rPr>
          <w:b/>
          <w:sz w:val="22"/>
          <w:szCs w:val="22"/>
        </w:rPr>
        <w:t>Doksy</w:t>
      </w:r>
      <w:r w:rsidR="003C052B" w:rsidRPr="00AD5C78">
        <w:rPr>
          <w:b/>
          <w:sz w:val="22"/>
          <w:szCs w:val="22"/>
        </w:rPr>
        <w:tab/>
      </w:r>
      <w:r w:rsidR="003C052B" w:rsidRPr="00AD5C78">
        <w:rPr>
          <w:b/>
          <w:sz w:val="22"/>
          <w:szCs w:val="22"/>
        </w:rPr>
        <w:tab/>
      </w:r>
      <w:r w:rsidR="003057F1"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3057F1" w:rsidRPr="00AD5C78">
        <w:rPr>
          <w:b/>
          <w:sz w:val="22"/>
          <w:szCs w:val="22"/>
          <w:highlight w:val="yellow"/>
          <w:shd w:val="clear" w:color="auto" w:fill="FFFF00"/>
        </w:rPr>
      </w:r>
      <w:r w:rsidR="003057F1"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057F1" w:rsidRPr="00AD5C78">
        <w:rPr>
          <w:b/>
          <w:sz w:val="22"/>
          <w:szCs w:val="22"/>
          <w:highlight w:val="yellow"/>
          <w:shd w:val="clear" w:color="auto" w:fill="FFFF00"/>
        </w:rPr>
        <w:fldChar w:fldCharType="end"/>
      </w:r>
      <w:r w:rsidR="003C052B" w:rsidRPr="00AD5C78">
        <w:rPr>
          <w:b/>
          <w:sz w:val="22"/>
          <w:szCs w:val="22"/>
        </w:rPr>
        <w:tab/>
      </w:r>
    </w:p>
    <w:p w:rsidR="003C052B" w:rsidRPr="00AD5C78" w:rsidRDefault="00B44CB9" w:rsidP="003C052B">
      <w:pPr>
        <w:tabs>
          <w:tab w:val="left" w:pos="5387"/>
        </w:tabs>
        <w:spacing w:after="0" w:line="240" w:lineRule="auto"/>
        <w:rPr>
          <w:rFonts w:ascii="Cambria" w:hAnsi="Cambria"/>
          <w:b/>
          <w:shd w:val="clear" w:color="auto" w:fill="FFFF00"/>
        </w:rPr>
      </w:pPr>
      <w:bookmarkStart w:id="2" w:name="_GoBack"/>
      <w:bookmarkEnd w:id="2"/>
      <w:r w:rsidRPr="00B44CB9">
        <w:rPr>
          <w:rFonts w:ascii="Cambria" w:hAnsi="Cambria"/>
        </w:rPr>
        <w:t>Stanislav Machulka</w:t>
      </w:r>
      <w:r w:rsidR="00B907D1" w:rsidRPr="00B907D1">
        <w:rPr>
          <w:rFonts w:ascii="Cambria" w:hAnsi="Cambria"/>
        </w:rPr>
        <w:t>, starosta</w:t>
      </w:r>
      <w:r w:rsidR="003C052B" w:rsidRPr="00AD5C78">
        <w:rPr>
          <w:rFonts w:ascii="Cambria" w:hAnsi="Cambria"/>
          <w:b/>
        </w:rPr>
        <w:tab/>
      </w:r>
      <w:r w:rsidR="003057F1"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3057F1" w:rsidRPr="00AD5C78">
        <w:rPr>
          <w:rFonts w:ascii="Cambria" w:hAnsi="Cambria"/>
          <w:b/>
          <w:highlight w:val="yellow"/>
          <w:shd w:val="clear" w:color="auto" w:fill="FFFF00"/>
        </w:rPr>
      </w:r>
      <w:r w:rsidR="003057F1"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057F1" w:rsidRPr="00AD5C78">
        <w:rPr>
          <w:rFonts w:ascii="Cambria" w:hAnsi="Cambria"/>
          <w:b/>
          <w:highlight w:val="yellow"/>
          <w:shd w:val="clear" w:color="auto" w:fill="FFFF00"/>
        </w:rPr>
        <w:fldChar w:fldCharType="end"/>
      </w:r>
    </w:p>
    <w:p w:rsidR="00B63C68" w:rsidRPr="00B63C68" w:rsidRDefault="00B63C68" w:rsidP="00B63C68"/>
    <w:sectPr w:rsidR="00B63C68" w:rsidRPr="00B63C68" w:rsidSect="00B907D1">
      <w:footerReference w:type="default" r:id="rId7"/>
      <w:pgSz w:w="11906" w:h="16838"/>
      <w:pgMar w:top="1135"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F3F" w:rsidRDefault="003B5F3F" w:rsidP="00DB61AD">
      <w:pPr>
        <w:spacing w:after="0" w:line="240" w:lineRule="auto"/>
      </w:pPr>
      <w:r>
        <w:separator/>
      </w:r>
    </w:p>
  </w:endnote>
  <w:endnote w:type="continuationSeparator" w:id="0">
    <w:p w:rsidR="003B5F3F" w:rsidRDefault="003B5F3F" w:rsidP="00DB6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9532"/>
      <w:docPartObj>
        <w:docPartGallery w:val="Page Numbers (Bottom of Page)"/>
        <w:docPartUnique/>
      </w:docPartObj>
    </w:sdtPr>
    <w:sdtContent>
      <w:p w:rsidR="003B5F3F" w:rsidRDefault="003057F1">
        <w:pPr>
          <w:pStyle w:val="Zpat"/>
          <w:jc w:val="center"/>
        </w:pPr>
        <w:fldSimple w:instr=" PAGE   \* MERGEFORMAT ">
          <w:r w:rsidR="008B1644">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F3F" w:rsidRDefault="003B5F3F" w:rsidP="00DB61AD">
      <w:pPr>
        <w:spacing w:after="0" w:line="240" w:lineRule="auto"/>
      </w:pPr>
      <w:r>
        <w:separator/>
      </w:r>
    </w:p>
  </w:footnote>
  <w:footnote w:type="continuationSeparator" w:id="0">
    <w:p w:rsidR="003B5F3F" w:rsidRDefault="003B5F3F" w:rsidP="00DB61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nsid w:val="099E2E8B"/>
    <w:multiLevelType w:val="multilevel"/>
    <w:tmpl w:val="CF94159A"/>
    <w:lvl w:ilvl="0">
      <w:start w:val="1"/>
      <w:numFmt w:val="upperRoman"/>
      <w:lvlText w:val="%1."/>
      <w:lvlJc w:val="left"/>
      <w:pPr>
        <w:ind w:left="720" w:firstLine="0"/>
      </w:pPr>
      <w:rPr>
        <w:rFonts w:hint="default"/>
      </w:rPr>
    </w:lvl>
    <w:lvl w:ilvl="1">
      <w:start w:val="1"/>
      <w:numFmt w:val="decimal"/>
      <w:lvlText w:val="%2."/>
      <w:lvlJc w:val="left"/>
      <w:pPr>
        <w:ind w:left="0"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16B41A27"/>
    <w:multiLevelType w:val="multilevel"/>
    <w:tmpl w:val="625A99FC"/>
    <w:lvl w:ilvl="0">
      <w:start w:val="1"/>
      <w:numFmt w:val="decimal"/>
      <w:lvlText w:val="%1."/>
      <w:lvlJc w:val="left"/>
      <w:pPr>
        <w:ind w:left="1531"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1106"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4">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5">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4"/>
  </w:num>
  <w:num w:numId="11">
    <w:abstractNumId w:val="7"/>
  </w:num>
  <w:num w:numId="12">
    <w:abstractNumId w:val="4"/>
  </w:num>
  <w:num w:numId="1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8"/>
  </w:num>
  <w:num w:numId="17">
    <w:abstractNumId w:val="4"/>
  </w:num>
  <w:num w:numId="18">
    <w:abstractNumId w:val="4"/>
  </w:num>
  <w:num w:numId="1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4"/>
  </w:num>
  <w:num w:numId="24">
    <w:abstractNumId w:val="4"/>
  </w:num>
  <w:num w:numId="2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num>
  <w:num w:numId="41">
    <w:abstractNumId w:val="4"/>
  </w:num>
  <w:num w:numId="42">
    <w:abstractNumId w:val="1"/>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190B"/>
    <w:rsid w:val="0001539A"/>
    <w:rsid w:val="0003747D"/>
    <w:rsid w:val="00073AA0"/>
    <w:rsid w:val="000A0860"/>
    <w:rsid w:val="000A51E6"/>
    <w:rsid w:val="000B2746"/>
    <w:rsid w:val="000D0250"/>
    <w:rsid w:val="000F2A7D"/>
    <w:rsid w:val="00117046"/>
    <w:rsid w:val="00136265"/>
    <w:rsid w:val="001456F2"/>
    <w:rsid w:val="001652DE"/>
    <w:rsid w:val="00195668"/>
    <w:rsid w:val="001A5EE9"/>
    <w:rsid w:val="001C099A"/>
    <w:rsid w:val="001E3160"/>
    <w:rsid w:val="001F34DB"/>
    <w:rsid w:val="001F5FFE"/>
    <w:rsid w:val="00241090"/>
    <w:rsid w:val="00243E8F"/>
    <w:rsid w:val="00246680"/>
    <w:rsid w:val="002747E0"/>
    <w:rsid w:val="00293ED3"/>
    <w:rsid w:val="002A37B3"/>
    <w:rsid w:val="002B5470"/>
    <w:rsid w:val="002E0D64"/>
    <w:rsid w:val="002E7876"/>
    <w:rsid w:val="0030420F"/>
    <w:rsid w:val="003057F1"/>
    <w:rsid w:val="0034111D"/>
    <w:rsid w:val="00344C86"/>
    <w:rsid w:val="00345DBE"/>
    <w:rsid w:val="00362D65"/>
    <w:rsid w:val="00383923"/>
    <w:rsid w:val="003B5F3F"/>
    <w:rsid w:val="003C052B"/>
    <w:rsid w:val="003F1A91"/>
    <w:rsid w:val="0045544C"/>
    <w:rsid w:val="004558D2"/>
    <w:rsid w:val="00456697"/>
    <w:rsid w:val="004B39C1"/>
    <w:rsid w:val="004C2BC6"/>
    <w:rsid w:val="004E133C"/>
    <w:rsid w:val="004E6D65"/>
    <w:rsid w:val="00565007"/>
    <w:rsid w:val="005B0867"/>
    <w:rsid w:val="005B0B70"/>
    <w:rsid w:val="00602F66"/>
    <w:rsid w:val="00603D2C"/>
    <w:rsid w:val="00613D56"/>
    <w:rsid w:val="00624739"/>
    <w:rsid w:val="00663B19"/>
    <w:rsid w:val="006B3911"/>
    <w:rsid w:val="006B759C"/>
    <w:rsid w:val="006D055D"/>
    <w:rsid w:val="006D7B87"/>
    <w:rsid w:val="00734F87"/>
    <w:rsid w:val="00773D72"/>
    <w:rsid w:val="007C550B"/>
    <w:rsid w:val="007E49E8"/>
    <w:rsid w:val="0081214F"/>
    <w:rsid w:val="00821DC0"/>
    <w:rsid w:val="008222BC"/>
    <w:rsid w:val="00843E09"/>
    <w:rsid w:val="0084542F"/>
    <w:rsid w:val="00860D0E"/>
    <w:rsid w:val="008B1644"/>
    <w:rsid w:val="008B5DDA"/>
    <w:rsid w:val="008B6B10"/>
    <w:rsid w:val="008C527D"/>
    <w:rsid w:val="008D1921"/>
    <w:rsid w:val="00903B4A"/>
    <w:rsid w:val="00907176"/>
    <w:rsid w:val="009253F7"/>
    <w:rsid w:val="00926161"/>
    <w:rsid w:val="00991894"/>
    <w:rsid w:val="00991DD9"/>
    <w:rsid w:val="00994825"/>
    <w:rsid w:val="00997DEA"/>
    <w:rsid w:val="009B5B4B"/>
    <w:rsid w:val="009C4A0B"/>
    <w:rsid w:val="00A309E5"/>
    <w:rsid w:val="00AB567C"/>
    <w:rsid w:val="00AD5C78"/>
    <w:rsid w:val="00AF403B"/>
    <w:rsid w:val="00B121B4"/>
    <w:rsid w:val="00B206FF"/>
    <w:rsid w:val="00B22739"/>
    <w:rsid w:val="00B44CB9"/>
    <w:rsid w:val="00B62DA6"/>
    <w:rsid w:val="00B63412"/>
    <w:rsid w:val="00B63C68"/>
    <w:rsid w:val="00B907D1"/>
    <w:rsid w:val="00BA2CA6"/>
    <w:rsid w:val="00BC015E"/>
    <w:rsid w:val="00BE3F2E"/>
    <w:rsid w:val="00BF10DA"/>
    <w:rsid w:val="00BF5A26"/>
    <w:rsid w:val="00C3190E"/>
    <w:rsid w:val="00C40ED2"/>
    <w:rsid w:val="00C44A52"/>
    <w:rsid w:val="00C46AB3"/>
    <w:rsid w:val="00C46D74"/>
    <w:rsid w:val="00C61BF3"/>
    <w:rsid w:val="00C6462A"/>
    <w:rsid w:val="00C74427"/>
    <w:rsid w:val="00C8202F"/>
    <w:rsid w:val="00C828C2"/>
    <w:rsid w:val="00C87C9B"/>
    <w:rsid w:val="00CA1EF6"/>
    <w:rsid w:val="00CD6D5B"/>
    <w:rsid w:val="00CF4BF6"/>
    <w:rsid w:val="00CF798F"/>
    <w:rsid w:val="00D057AD"/>
    <w:rsid w:val="00D107C5"/>
    <w:rsid w:val="00D25B5D"/>
    <w:rsid w:val="00D4792C"/>
    <w:rsid w:val="00D5188A"/>
    <w:rsid w:val="00D77DC5"/>
    <w:rsid w:val="00D84ED2"/>
    <w:rsid w:val="00D87223"/>
    <w:rsid w:val="00DA46B9"/>
    <w:rsid w:val="00DB56A1"/>
    <w:rsid w:val="00DB61AD"/>
    <w:rsid w:val="00DC48AB"/>
    <w:rsid w:val="00DC6079"/>
    <w:rsid w:val="00DE5E52"/>
    <w:rsid w:val="00E00444"/>
    <w:rsid w:val="00E4190B"/>
    <w:rsid w:val="00E51CCE"/>
    <w:rsid w:val="00E80512"/>
    <w:rsid w:val="00ED3F91"/>
    <w:rsid w:val="00EE6801"/>
    <w:rsid w:val="00F01324"/>
    <w:rsid w:val="00F21504"/>
    <w:rsid w:val="00F31B98"/>
    <w:rsid w:val="00F42338"/>
    <w:rsid w:val="00F66B8E"/>
    <w:rsid w:val="00FB58EF"/>
    <w:rsid w:val="00FE11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basedOn w:val="Normln"/>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Textbubliny">
    <w:name w:val="Balloon Text"/>
    <w:basedOn w:val="Normln"/>
    <w:link w:val="TextbublinyChar"/>
    <w:uiPriority w:val="99"/>
    <w:semiHidden/>
    <w:unhideWhenUsed/>
    <w:rsid w:val="00F423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23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997DEA"/>
    <w:pPr>
      <w:numPr>
        <w:numId w:val="2"/>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7DEA"/>
    <w:rPr>
      <w:rFonts w:ascii="Cambria" w:eastAsia="Calibri" w:hAnsi="Cambria" w:cs="Times New Roman"/>
      <w:b/>
      <w:sz w:val="28"/>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basedOn w:val="Normln"/>
    <w:uiPriority w:val="34"/>
    <w:qFormat/>
    <w:rsid w:val="000A51E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3864</Words>
  <Characters>22798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fromel</cp:lastModifiedBy>
  <cp:revision>23</cp:revision>
  <dcterms:created xsi:type="dcterms:W3CDTF">2018-03-06T07:45:00Z</dcterms:created>
  <dcterms:modified xsi:type="dcterms:W3CDTF">2020-03-12T15:03:00Z</dcterms:modified>
</cp:coreProperties>
</file>