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8C" w:rsidRDefault="00CA5D8C" w:rsidP="00CA5D8C">
      <w:pPr>
        <w:rPr>
          <w:rFonts w:ascii="Century Gothic" w:hAnsi="Century Gothic" w:cs="Tahoma"/>
          <w:b/>
          <w:sz w:val="20"/>
          <w:szCs w:val="20"/>
          <w:u w:val="single"/>
        </w:rPr>
      </w:pPr>
      <w:r>
        <w:rPr>
          <w:rFonts w:ascii="Century Gothic" w:hAnsi="Century Gothic" w:cs="Tahoma"/>
          <w:b/>
          <w:sz w:val="20"/>
          <w:szCs w:val="20"/>
          <w:u w:val="single"/>
        </w:rPr>
        <w:t>Příloha ZD č. 2</w:t>
      </w:r>
    </w:p>
    <w:p w:rsidR="00CA5D8C" w:rsidRDefault="00CA5D8C" w:rsidP="00CA5D8C">
      <w:pPr>
        <w:rPr>
          <w:rFonts w:ascii="Century Gothic" w:hAnsi="Century Gothic" w:cs="Tahoma"/>
          <w:b/>
          <w:sz w:val="20"/>
          <w:szCs w:val="20"/>
          <w:u w:val="single"/>
        </w:rPr>
      </w:pPr>
    </w:p>
    <w:p w:rsidR="00CA5D8C" w:rsidRPr="00D23D7F" w:rsidRDefault="004947C7" w:rsidP="00CA5D8C">
      <w:pPr>
        <w:tabs>
          <w:tab w:val="right" w:leader="dot" w:pos="8222"/>
        </w:tabs>
        <w:jc w:val="center"/>
        <w:rPr>
          <w:rFonts w:ascii="Century Gothic" w:hAnsi="Century Gothic"/>
          <w:b/>
          <w:caps/>
          <w:sz w:val="28"/>
          <w:szCs w:val="20"/>
          <w:u w:val="single"/>
        </w:rPr>
      </w:pPr>
      <w:r>
        <w:rPr>
          <w:rFonts w:ascii="Century Gothic" w:hAnsi="Century Gothic"/>
          <w:b/>
          <w:caps/>
          <w:sz w:val="28"/>
          <w:szCs w:val="20"/>
          <w:u w:val="single"/>
        </w:rPr>
        <w:t>Čestné prohlášení k základní způsobilosti</w:t>
      </w:r>
    </w:p>
    <w:p w:rsidR="00CA5D8C" w:rsidRDefault="00CA5D8C" w:rsidP="00CA5D8C">
      <w:pPr>
        <w:rPr>
          <w:rFonts w:ascii="Century Gothic" w:hAnsi="Century Gothic" w:cs="Tahoma"/>
          <w:b/>
          <w:sz w:val="20"/>
          <w:szCs w:val="20"/>
          <w:u w:val="single"/>
        </w:rPr>
      </w:pPr>
    </w:p>
    <w:p w:rsidR="00CA5D8C" w:rsidRDefault="00CA5D8C" w:rsidP="00CA5D8C">
      <w:pPr>
        <w:rPr>
          <w:rFonts w:ascii="Century Gothic" w:hAnsi="Century Gothic" w:cs="Tahoma"/>
          <w:b/>
          <w:sz w:val="20"/>
          <w:szCs w:val="20"/>
          <w:u w:val="single"/>
        </w:rPr>
      </w:pPr>
    </w:p>
    <w:p w:rsidR="003C6292" w:rsidRDefault="00CA5D8C" w:rsidP="002900EF">
      <w:pPr>
        <w:tabs>
          <w:tab w:val="left" w:pos="4536"/>
        </w:tabs>
        <w:jc w:val="center"/>
        <w:rPr>
          <w:rFonts w:ascii="Century Gothic" w:hAnsi="Century Gothic"/>
          <w:b/>
          <w:sz w:val="20"/>
          <w:szCs w:val="20"/>
        </w:rPr>
      </w:pPr>
      <w:r w:rsidRPr="00456A85">
        <w:rPr>
          <w:rFonts w:ascii="Century Gothic" w:hAnsi="Century Gothic"/>
          <w:sz w:val="20"/>
          <w:szCs w:val="20"/>
        </w:rPr>
        <w:t>pro v</w:t>
      </w:r>
      <w:r w:rsidRPr="002A14BA">
        <w:rPr>
          <w:rFonts w:ascii="Century Gothic" w:hAnsi="Century Gothic"/>
          <w:sz w:val="20"/>
          <w:szCs w:val="20"/>
        </w:rPr>
        <w:t xml:space="preserve">eřejnou </w:t>
      </w:r>
      <w:r w:rsidRPr="00F4420D">
        <w:rPr>
          <w:rFonts w:ascii="Century Gothic" w:hAnsi="Century Gothic"/>
          <w:sz w:val="20"/>
          <w:szCs w:val="20"/>
        </w:rPr>
        <w:t xml:space="preserve">zakázku </w:t>
      </w:r>
      <w:r w:rsidRPr="0056460D">
        <w:rPr>
          <w:rFonts w:ascii="Century Gothic" w:hAnsi="Century Gothic"/>
          <w:b/>
          <w:sz w:val="20"/>
          <w:szCs w:val="20"/>
        </w:rPr>
        <w:t>„</w:t>
      </w:r>
      <w:r w:rsidR="0056460D" w:rsidRPr="0056460D">
        <w:rPr>
          <w:rFonts w:ascii="Century Gothic" w:hAnsi="Century Gothic" w:cs="Arial"/>
          <w:b/>
          <w:sz w:val="20"/>
          <w:szCs w:val="20"/>
        </w:rPr>
        <w:t>Elektrotechnická zařízení, osciloskopy a akumulátory pro ŠKODA ELECTRIC a.s.</w:t>
      </w:r>
      <w:r w:rsidR="00060BBA" w:rsidRPr="0056460D">
        <w:rPr>
          <w:rFonts w:ascii="Century Gothic" w:hAnsi="Century Gothic"/>
          <w:b/>
          <w:sz w:val="20"/>
          <w:szCs w:val="20"/>
        </w:rPr>
        <w:t>“</w:t>
      </w:r>
      <w:r w:rsidR="0056460D">
        <w:rPr>
          <w:rFonts w:ascii="Century Gothic" w:hAnsi="Century Gothic"/>
          <w:sz w:val="20"/>
          <w:szCs w:val="20"/>
        </w:rPr>
        <w:t xml:space="preserve"> pro část </w:t>
      </w:r>
      <w:r w:rsidR="0056460D" w:rsidRPr="0056460D">
        <w:rPr>
          <w:rFonts w:ascii="Century Gothic" w:hAnsi="Century Gothic" w:cs="Arial"/>
          <w:b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6460D" w:rsidRPr="0056460D">
        <w:rPr>
          <w:rFonts w:ascii="Century Gothic" w:hAnsi="Century Gothic" w:cs="Arial"/>
          <w:b/>
          <w:sz w:val="20"/>
          <w:szCs w:val="20"/>
          <w:highlight w:val="yellow"/>
        </w:rPr>
        <w:instrText xml:space="preserve"> FORMTEXT </w:instrText>
      </w:r>
      <w:r w:rsidR="0056460D" w:rsidRPr="0056460D">
        <w:rPr>
          <w:rFonts w:ascii="Century Gothic" w:hAnsi="Century Gothic" w:cs="Arial"/>
          <w:b/>
          <w:sz w:val="20"/>
          <w:szCs w:val="20"/>
          <w:highlight w:val="yellow"/>
        </w:rPr>
      </w:r>
      <w:r w:rsidR="0056460D" w:rsidRPr="0056460D">
        <w:rPr>
          <w:rFonts w:ascii="Century Gothic" w:hAnsi="Century Gothic" w:cs="Arial"/>
          <w:b/>
          <w:sz w:val="20"/>
          <w:szCs w:val="20"/>
          <w:highlight w:val="yellow"/>
        </w:rPr>
        <w:fldChar w:fldCharType="separate"/>
      </w:r>
      <w:bookmarkStart w:id="0" w:name="_GoBack"/>
      <w:bookmarkEnd w:id="0"/>
      <w:r w:rsidR="0056460D" w:rsidRPr="0056460D">
        <w:rPr>
          <w:rFonts w:ascii="Century Gothic" w:hAnsi="Century Gothic" w:cs="Arial"/>
          <w:b/>
          <w:noProof/>
          <w:sz w:val="20"/>
          <w:szCs w:val="20"/>
          <w:highlight w:val="yellow"/>
        </w:rPr>
        <w:t> </w:t>
      </w:r>
      <w:r w:rsidR="0056460D" w:rsidRPr="0056460D">
        <w:rPr>
          <w:rFonts w:ascii="Century Gothic" w:hAnsi="Century Gothic" w:cs="Arial"/>
          <w:b/>
          <w:noProof/>
          <w:sz w:val="20"/>
          <w:szCs w:val="20"/>
          <w:highlight w:val="yellow"/>
        </w:rPr>
        <w:t> </w:t>
      </w:r>
      <w:r w:rsidR="0056460D" w:rsidRPr="0056460D">
        <w:rPr>
          <w:rFonts w:ascii="Century Gothic" w:hAnsi="Century Gothic" w:cs="Arial"/>
          <w:b/>
          <w:noProof/>
          <w:sz w:val="20"/>
          <w:szCs w:val="20"/>
          <w:highlight w:val="yellow"/>
        </w:rPr>
        <w:t> </w:t>
      </w:r>
      <w:r w:rsidR="0056460D" w:rsidRPr="0056460D">
        <w:rPr>
          <w:rFonts w:ascii="Century Gothic" w:hAnsi="Century Gothic" w:cs="Arial"/>
          <w:b/>
          <w:noProof/>
          <w:sz w:val="20"/>
          <w:szCs w:val="20"/>
          <w:highlight w:val="yellow"/>
        </w:rPr>
        <w:t> </w:t>
      </w:r>
      <w:r w:rsidR="0056460D" w:rsidRPr="0056460D">
        <w:rPr>
          <w:rFonts w:ascii="Century Gothic" w:hAnsi="Century Gothic" w:cs="Arial"/>
          <w:b/>
          <w:noProof/>
          <w:sz w:val="20"/>
          <w:szCs w:val="20"/>
          <w:highlight w:val="yellow"/>
        </w:rPr>
        <w:t> </w:t>
      </w:r>
      <w:r w:rsidR="0056460D" w:rsidRPr="0056460D">
        <w:rPr>
          <w:rFonts w:ascii="Century Gothic" w:hAnsi="Century Gothic" w:cs="Arial"/>
          <w:b/>
          <w:sz w:val="20"/>
          <w:szCs w:val="20"/>
          <w:highlight w:val="yellow"/>
        </w:rPr>
        <w:fldChar w:fldCharType="end"/>
      </w:r>
    </w:p>
    <w:p w:rsidR="00CA5D8C" w:rsidRDefault="00CA5D8C" w:rsidP="002900EF">
      <w:pPr>
        <w:tabs>
          <w:tab w:val="left" w:pos="4536"/>
        </w:tabs>
        <w:jc w:val="center"/>
        <w:rPr>
          <w:rFonts w:ascii="Century Gothic" w:hAnsi="Century Gothic"/>
          <w:b/>
          <w:sz w:val="20"/>
          <w:szCs w:val="20"/>
        </w:rPr>
      </w:pPr>
    </w:p>
    <w:p w:rsidR="00BE2301" w:rsidRDefault="00BE2301" w:rsidP="00BE2301">
      <w:pPr>
        <w:widowControl w:val="0"/>
        <w:rPr>
          <w:rFonts w:ascii="Century Gothic" w:hAnsi="Century Gothic"/>
          <w:b/>
          <w:color w:val="000000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Uchazeč (obchodní název):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Adresa, sídlo, místo podnikání: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IČ: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DIČ: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b/>
          <w:color w:val="000000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Telefon, fax: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e-mail</w:t>
      </w:r>
      <w:r>
        <w:rPr>
          <w:rFonts w:ascii="Century Gothic" w:hAnsi="Century Gothic" w:cs="Arial"/>
          <w:color w:val="000000"/>
          <w:sz w:val="20"/>
          <w:szCs w:val="20"/>
        </w:rPr>
        <w:t>:</w:t>
      </w:r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:rsidR="00BE2301" w:rsidRDefault="00BE2301" w:rsidP="00BE2301">
      <w:pPr>
        <w:tabs>
          <w:tab w:val="left" w:pos="4536"/>
        </w:tabs>
        <w:spacing w:before="1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Jméno oprávněné osoby: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 w:cs="Arial"/>
          <w:sz w:val="20"/>
          <w:szCs w:val="20"/>
        </w:rPr>
        <w:tab/>
      </w:r>
      <w:r>
        <w:rPr>
          <w:rFonts w:ascii="Century Gothic" w:hAnsi="Century Gothic" w:cs="Arial"/>
          <w:sz w:val="20"/>
          <w:szCs w:val="20"/>
        </w:rPr>
        <w:tab/>
      </w:r>
    </w:p>
    <w:p w:rsidR="00BE2301" w:rsidRDefault="00BE2301" w:rsidP="00BE2301">
      <w:pPr>
        <w:spacing w:before="120"/>
        <w:rPr>
          <w:rFonts w:ascii="Century Gothic" w:hAnsi="Century Gothic" w:cs="Arial"/>
          <w:sz w:val="20"/>
          <w:szCs w:val="20"/>
        </w:rPr>
      </w:pPr>
    </w:p>
    <w:p w:rsidR="00BE2301" w:rsidRDefault="00BE2301" w:rsidP="00BE2301">
      <w:pPr>
        <w:spacing w:before="12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V souladu s vyhlášenými podmínkami zadavatele ke shora uvedenému zadávacímu řízení prokazuji jako oprávněná osoba </w:t>
      </w:r>
      <w:r>
        <w:rPr>
          <w:rFonts w:ascii="Century Gothic" w:hAnsi="Century Gothic"/>
          <w:sz w:val="20"/>
          <w:szCs w:val="20"/>
        </w:rPr>
        <w:t>uchazeče</w:t>
      </w:r>
      <w:r>
        <w:rPr>
          <w:rFonts w:ascii="Century Gothic" w:hAnsi="Century Gothic" w:cs="Arial"/>
          <w:sz w:val="20"/>
          <w:szCs w:val="20"/>
        </w:rPr>
        <w:t xml:space="preserve"> splnění tohoto požadavku zadavatele předložením níže uvedeného prohlášení takto:</w:t>
      </w:r>
    </w:p>
    <w:p w:rsidR="00BE2301" w:rsidRDefault="00BE2301" w:rsidP="00BE2301">
      <w:pPr>
        <w:pStyle w:val="Zkladntextodsazen3"/>
        <w:ind w:left="0"/>
        <w:rPr>
          <w:rFonts w:ascii="Century Gothic" w:hAnsi="Century Gothic"/>
          <w:sz w:val="20"/>
          <w:szCs w:val="20"/>
        </w:rPr>
      </w:pPr>
    </w:p>
    <w:p w:rsidR="00BE2301" w:rsidRDefault="00BE2301" w:rsidP="00BE2301">
      <w:pPr>
        <w:pStyle w:val="Zkladntextodsazen3"/>
        <w:tabs>
          <w:tab w:val="left" w:pos="284"/>
        </w:tabs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Čestně prohlašuji, že uchazeč</w:t>
      </w:r>
    </w:p>
    <w:p w:rsidR="00BE2301" w:rsidRDefault="00BE2301" w:rsidP="00BE2301">
      <w:pPr>
        <w:pStyle w:val="Stylodsazfurt11bVlevo0cm"/>
        <w:numPr>
          <w:ilvl w:val="0"/>
          <w:numId w:val="3"/>
        </w:numPr>
        <w:spacing w:before="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color w:val="auto"/>
          <w:sz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Century Gothic" w:hAnsi="Century Gothic"/>
          <w:color w:val="auto"/>
          <w:sz w:val="20"/>
        </w:rPr>
        <w:t>č. 3 zákona</w:t>
      </w:r>
      <w:proofErr w:type="gramEnd"/>
      <w:r>
        <w:rPr>
          <w:rFonts w:ascii="Century Gothic" w:hAnsi="Century Gothic"/>
          <w:color w:val="auto"/>
          <w:sz w:val="20"/>
        </w:rPr>
        <w:t xml:space="preserve"> </w:t>
      </w:r>
      <w:r w:rsidR="007C142F">
        <w:rPr>
          <w:rFonts w:ascii="Century Gothic" w:hAnsi="Century Gothic"/>
          <w:sz w:val="20"/>
        </w:rPr>
        <w:t xml:space="preserve">č. 134/2016 Sb., o zadávání veřejných zakázek, </w:t>
      </w:r>
      <w:r>
        <w:rPr>
          <w:rFonts w:ascii="Century Gothic" w:hAnsi="Century Gothic"/>
          <w:color w:val="auto"/>
          <w:sz w:val="20"/>
        </w:rPr>
        <w:t>nebo obdobný trestný čin podle právního řádu země sídla dodavatele; k zahlazeným odsouzením se nepřihlíží,</w:t>
      </w:r>
      <w:r>
        <w:rPr>
          <w:rFonts w:ascii="Century Gothic" w:hAnsi="Century Gothic"/>
          <w:sz w:val="20"/>
        </w:rPr>
        <w:t xml:space="preserve"> </w:t>
      </w:r>
    </w:p>
    <w:p w:rsidR="00BE2301" w:rsidRDefault="00BE2301" w:rsidP="00BE2301">
      <w:pPr>
        <w:pStyle w:val="Stylodsazfurt11bVlevo0cm"/>
        <w:spacing w:before="0"/>
        <w:ind w:left="720"/>
        <w:rPr>
          <w:rFonts w:ascii="Century Gothic" w:hAnsi="Century Gothic"/>
          <w:color w:val="auto"/>
          <w:sz w:val="20"/>
        </w:rPr>
      </w:pPr>
    </w:p>
    <w:p w:rsidR="00BE2301" w:rsidRDefault="00BE2301" w:rsidP="00BE2301">
      <w:pPr>
        <w:pStyle w:val="Stylodsazfurt11bVlevo0cm"/>
        <w:numPr>
          <w:ilvl w:val="0"/>
          <w:numId w:val="3"/>
        </w:numPr>
        <w:spacing w:before="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sz w:val="20"/>
        </w:rPr>
        <w:t>nemá v České republice nebo v zemi svého sídla v evidenci daní zachycen splatný daňový nedoplatek,</w:t>
      </w:r>
    </w:p>
    <w:p w:rsidR="00BE2301" w:rsidRDefault="00BE2301" w:rsidP="00BE2301">
      <w:pPr>
        <w:pStyle w:val="Stylodsazfurt11bVlevo0cm"/>
        <w:spacing w:before="0"/>
        <w:ind w:left="72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sz w:val="20"/>
        </w:rPr>
        <w:t xml:space="preserve"> </w:t>
      </w:r>
    </w:p>
    <w:p w:rsidR="00BE2301" w:rsidRDefault="00BE2301" w:rsidP="00BE2301">
      <w:pPr>
        <w:pStyle w:val="Stylodsazfurt11bVlevo0cm"/>
        <w:numPr>
          <w:ilvl w:val="0"/>
          <w:numId w:val="3"/>
        </w:numPr>
        <w:spacing w:before="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sz w:val="20"/>
        </w:rPr>
        <w:t>nemá v České republice nebo v zemi svého sídla splatný nedoplatek na pojistném nebo na penále na veřejné zdravotní pojištění,</w:t>
      </w:r>
    </w:p>
    <w:p w:rsidR="00BE2301" w:rsidRDefault="00BE2301" w:rsidP="00BE2301">
      <w:pPr>
        <w:pStyle w:val="Stylodsazfurt11bVlevo0cm"/>
        <w:spacing w:before="0"/>
        <w:ind w:left="720"/>
        <w:rPr>
          <w:rFonts w:ascii="Century Gothic" w:hAnsi="Century Gothic"/>
          <w:color w:val="auto"/>
          <w:sz w:val="20"/>
        </w:rPr>
      </w:pPr>
    </w:p>
    <w:p w:rsidR="00BE2301" w:rsidRDefault="00BE2301" w:rsidP="00BE2301">
      <w:pPr>
        <w:pStyle w:val="Stylodsazfurt11bVlevo0cm"/>
        <w:numPr>
          <w:ilvl w:val="0"/>
          <w:numId w:val="3"/>
        </w:numPr>
        <w:spacing w:before="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BE2301" w:rsidRDefault="00BE2301" w:rsidP="00BE2301">
      <w:pPr>
        <w:pStyle w:val="Stylodsazfurt11bVlevo0cm"/>
        <w:spacing w:before="0"/>
        <w:ind w:left="720"/>
        <w:rPr>
          <w:rFonts w:ascii="Century Gothic" w:hAnsi="Century Gothic"/>
          <w:color w:val="auto"/>
          <w:sz w:val="20"/>
        </w:rPr>
      </w:pPr>
    </w:p>
    <w:p w:rsidR="00BE2301" w:rsidRDefault="00BE2301" w:rsidP="00BE2301">
      <w:pPr>
        <w:pStyle w:val="Stylodsazfurt11bVlevo0cm"/>
        <w:numPr>
          <w:ilvl w:val="0"/>
          <w:numId w:val="3"/>
        </w:numPr>
        <w:spacing w:before="0"/>
        <w:rPr>
          <w:rFonts w:ascii="Century Gothic" w:hAnsi="Century Gothic"/>
          <w:color w:val="auto"/>
          <w:sz w:val="20"/>
        </w:rPr>
      </w:pPr>
      <w:r>
        <w:rPr>
          <w:rFonts w:ascii="Century Gothic" w:hAnsi="Century Gothic"/>
          <w:sz w:val="20"/>
        </w:rPr>
        <w:t xml:space="preserve">není v likvidaci, proti </w:t>
      </w:r>
      <w:proofErr w:type="gramStart"/>
      <w:r>
        <w:rPr>
          <w:rFonts w:ascii="Century Gothic" w:hAnsi="Century Gothic"/>
          <w:sz w:val="20"/>
        </w:rPr>
        <w:t>němuž</w:t>
      </w:r>
      <w:proofErr w:type="gramEnd"/>
      <w:r>
        <w:rPr>
          <w:rFonts w:ascii="Century Gothic" w:hAnsi="Century Gothic"/>
          <w:sz w:val="20"/>
        </w:rPr>
        <w:t xml:space="preserve"> </w:t>
      </w:r>
      <w:r w:rsidR="007C2910">
        <w:rPr>
          <w:rFonts w:ascii="Century Gothic" w:hAnsi="Century Gothic"/>
          <w:sz w:val="20"/>
        </w:rPr>
        <w:t>ne</w:t>
      </w:r>
      <w:r>
        <w:rPr>
          <w:rFonts w:ascii="Century Gothic" w:hAnsi="Century Gothic"/>
          <w:sz w:val="20"/>
        </w:rPr>
        <w:t xml:space="preserve">bylo vydáno rozhodnutí o úpadku, vůči němuž </w:t>
      </w:r>
      <w:r w:rsidR="007C2910">
        <w:rPr>
          <w:rFonts w:ascii="Century Gothic" w:hAnsi="Century Gothic"/>
          <w:sz w:val="20"/>
        </w:rPr>
        <w:t>ne</w:t>
      </w:r>
      <w:r>
        <w:rPr>
          <w:rFonts w:ascii="Century Gothic" w:hAnsi="Century Gothic"/>
          <w:sz w:val="20"/>
        </w:rPr>
        <w:t>byla nařízena nucená správa podle jiného právního předpisu nebo v obdobné situaci podle právního řádu země sídla dodavatele</w:t>
      </w:r>
    </w:p>
    <w:p w:rsidR="00BE2301" w:rsidRDefault="00BE2301" w:rsidP="00BE2301">
      <w:pPr>
        <w:rPr>
          <w:rFonts w:ascii="Times New Roman" w:hAnsi="Times New Roman"/>
          <w:sz w:val="20"/>
          <w:szCs w:val="20"/>
        </w:rPr>
      </w:pPr>
    </w:p>
    <w:p w:rsidR="00BE2301" w:rsidRDefault="00BE2301" w:rsidP="00BE2301">
      <w:pPr>
        <w:pStyle w:val="Zkladntextodsazen3"/>
        <w:ind w:left="0"/>
        <w:rPr>
          <w:rFonts w:ascii="Century Gothic" w:hAnsi="Century Gothic"/>
          <w:bCs/>
          <w:sz w:val="20"/>
          <w:szCs w:val="20"/>
        </w:rPr>
      </w:pPr>
    </w:p>
    <w:p w:rsidR="00BE2301" w:rsidRDefault="00BE2301" w:rsidP="00BE2301">
      <w:pPr>
        <w:pStyle w:val="Zkladntextodsazen3"/>
        <w:ind w:left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V 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  <w:r>
        <w:rPr>
          <w:rFonts w:ascii="Century Gothic" w:hAnsi="Century Gothic"/>
          <w:bCs/>
          <w:sz w:val="20"/>
          <w:szCs w:val="20"/>
        </w:rPr>
        <w:t xml:space="preserve">, dne 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</w:p>
    <w:p w:rsidR="00BE2301" w:rsidRDefault="00BE2301" w:rsidP="00BE2301">
      <w:pPr>
        <w:rPr>
          <w:rFonts w:ascii="Century Gothic" w:hAnsi="Century Gothic"/>
          <w:sz w:val="20"/>
          <w:szCs w:val="20"/>
        </w:rPr>
      </w:pPr>
    </w:p>
    <w:p w:rsidR="00BE2301" w:rsidRDefault="00BE2301" w:rsidP="00BE2301">
      <w:pPr>
        <w:rPr>
          <w:rFonts w:ascii="Century Gothic" w:hAnsi="Century Gothic"/>
          <w:sz w:val="20"/>
          <w:szCs w:val="20"/>
        </w:rPr>
      </w:pPr>
    </w:p>
    <w:p w:rsidR="00BE2301" w:rsidRDefault="00BE2301" w:rsidP="00BE2301">
      <w:pPr>
        <w:jc w:val="center"/>
        <w:rPr>
          <w:rFonts w:ascii="Century Gothic" w:hAnsi="Century Gothic"/>
          <w:sz w:val="20"/>
          <w:szCs w:val="20"/>
        </w:rPr>
      </w:pPr>
    </w:p>
    <w:p w:rsidR="00BE2301" w:rsidRDefault="00BE2301" w:rsidP="00BE2301">
      <w:pPr>
        <w:jc w:val="right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sz w:val="20"/>
          <w:szCs w:val="20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entury Gothic" w:hAnsi="Century Gothic" w:cs="Arial"/>
          <w:sz w:val="20"/>
          <w:szCs w:val="20"/>
          <w:highlight w:val="yellow"/>
        </w:rPr>
        <w:instrText xml:space="preserve"> FORMTEXT </w:instrText>
      </w:r>
      <w:r>
        <w:rPr>
          <w:rFonts w:ascii="Century Gothic" w:hAnsi="Century Gothic" w:cs="Arial"/>
          <w:sz w:val="20"/>
          <w:szCs w:val="20"/>
          <w:highlight w:val="yellow"/>
        </w:rPr>
      </w:r>
      <w:r>
        <w:rPr>
          <w:rFonts w:ascii="Century Gothic" w:hAnsi="Century Gothic" w:cs="Arial"/>
          <w:sz w:val="20"/>
          <w:szCs w:val="20"/>
          <w:highlight w:val="yellow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noProof/>
          <w:sz w:val="20"/>
          <w:szCs w:val="20"/>
          <w:highlight w:val="yellow"/>
        </w:rPr>
        <w:t> </w:t>
      </w:r>
      <w:r>
        <w:rPr>
          <w:rFonts w:ascii="Century Gothic" w:hAnsi="Century Gothic" w:cs="Arial"/>
          <w:sz w:val="20"/>
          <w:szCs w:val="20"/>
          <w:highlight w:val="yellow"/>
        </w:rPr>
        <w:fldChar w:fldCharType="end"/>
      </w:r>
    </w:p>
    <w:p w:rsidR="00BE2301" w:rsidRDefault="00BE2301" w:rsidP="00BE2301">
      <w:pPr>
        <w:jc w:val="right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jméno a podpis statutární zástupce uchazeče</w:t>
      </w:r>
    </w:p>
    <w:p w:rsidR="00CA5D8C" w:rsidRPr="00627D94" w:rsidRDefault="00CA5D8C" w:rsidP="002900EF">
      <w:pPr>
        <w:tabs>
          <w:tab w:val="left" w:pos="4536"/>
        </w:tabs>
        <w:jc w:val="center"/>
        <w:rPr>
          <w:rFonts w:ascii="Century Gothic" w:hAnsi="Century Gothic" w:cs="Arial"/>
        </w:rPr>
      </w:pPr>
    </w:p>
    <w:sectPr w:rsidR="00CA5D8C" w:rsidRPr="00627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A0" w:rsidRDefault="00841CA0" w:rsidP="005230FC">
      <w:r>
        <w:separator/>
      </w:r>
    </w:p>
  </w:endnote>
  <w:endnote w:type="continuationSeparator" w:id="0">
    <w:p w:rsidR="00841CA0" w:rsidRDefault="00841CA0" w:rsidP="0052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62" w:rsidRDefault="005607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62" w:rsidRDefault="0056076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62" w:rsidRDefault="005607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A0" w:rsidRDefault="00841CA0" w:rsidP="005230FC">
      <w:r>
        <w:separator/>
      </w:r>
    </w:p>
  </w:footnote>
  <w:footnote w:type="continuationSeparator" w:id="0">
    <w:p w:rsidR="00841CA0" w:rsidRDefault="00841CA0" w:rsidP="00523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62" w:rsidRDefault="005607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5"/>
      <w:gridCol w:w="4605"/>
    </w:tblGrid>
    <w:tr w:rsidR="00CA5D8C" w:rsidTr="00060BBA">
      <w:tc>
        <w:tcPr>
          <w:tcW w:w="4606" w:type="dxa"/>
          <w:vAlign w:val="center"/>
        </w:tcPr>
        <w:p w:rsidR="00560762" w:rsidRDefault="00560762" w:rsidP="0056076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FD7376" wp14:editId="26435BD9">
                <wp:simplePos x="0" y="0"/>
                <wp:positionH relativeFrom="column">
                  <wp:posOffset>4582795</wp:posOffset>
                </wp:positionH>
                <wp:positionV relativeFrom="paragraph">
                  <wp:posOffset>-635</wp:posOffset>
                </wp:positionV>
                <wp:extent cx="1101725" cy="533400"/>
                <wp:effectExtent l="0" t="0" r="3175" b="0"/>
                <wp:wrapNone/>
                <wp:docPr id="3" name="Obrázek 3" descr="Popis: https://encrypted-tbn0.gstatic.com/images?q=tbn:ANd9GcSu0rCIdU0qd8zPCju-_GG6E0D_NBLPo9TeivcB971V-Gr65BzCY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 descr="Popis: https://encrypted-tbn0.gstatic.com/images?q=tbn:ANd9GcSu0rCIdU0qd8zPCju-_GG6E0D_NBLPo9TeivcB971V-Gr65BzCY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72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01274F7B" wp14:editId="5C20C546">
                <wp:extent cx="1981200" cy="619125"/>
                <wp:effectExtent l="0" t="0" r="0" b="9525"/>
                <wp:docPr id="1" name="Obrázek 1" descr="Popis: logo_opp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Popis: logo_opp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A5D8C" w:rsidRDefault="00CA5D8C">
          <w:pPr>
            <w:pStyle w:val="Zhlav"/>
            <w:spacing w:line="276" w:lineRule="auto"/>
            <w:rPr>
              <w:lang w:eastAsia="en-US"/>
            </w:rPr>
          </w:pPr>
        </w:p>
      </w:tc>
      <w:tc>
        <w:tcPr>
          <w:tcW w:w="4606" w:type="dxa"/>
        </w:tcPr>
        <w:p w:rsidR="00CA5D8C" w:rsidRDefault="00CA5D8C">
          <w:pPr>
            <w:pStyle w:val="Zhlav"/>
            <w:spacing w:line="276" w:lineRule="auto"/>
            <w:jc w:val="right"/>
            <w:rPr>
              <w:lang w:eastAsia="en-US"/>
            </w:rPr>
          </w:pPr>
        </w:p>
      </w:tc>
    </w:tr>
  </w:tbl>
  <w:p w:rsidR="005230FC" w:rsidRPr="00CA5D8C" w:rsidRDefault="005230FC" w:rsidP="00CA5D8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762" w:rsidRDefault="0056076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82222"/>
    <w:multiLevelType w:val="hybridMultilevel"/>
    <w:tmpl w:val="5BF65C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1678E"/>
    <w:multiLevelType w:val="hybridMultilevel"/>
    <w:tmpl w:val="1A86F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aVOjIy8GOcr/y4yNniN2D/xxcJk=" w:salt="3PjwzUZhsZVXBqAHO0+6N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2"/>
    <w:rsid w:val="00060BBA"/>
    <w:rsid w:val="00080E3D"/>
    <w:rsid w:val="00097264"/>
    <w:rsid w:val="000B2AAB"/>
    <w:rsid w:val="00163800"/>
    <w:rsid w:val="001D57DC"/>
    <w:rsid w:val="00254BF4"/>
    <w:rsid w:val="002900EF"/>
    <w:rsid w:val="00297362"/>
    <w:rsid w:val="002F78EC"/>
    <w:rsid w:val="003B39F8"/>
    <w:rsid w:val="003C6292"/>
    <w:rsid w:val="0040701D"/>
    <w:rsid w:val="004947C7"/>
    <w:rsid w:val="005230FC"/>
    <w:rsid w:val="00555453"/>
    <w:rsid w:val="00560762"/>
    <w:rsid w:val="0056460D"/>
    <w:rsid w:val="005E3241"/>
    <w:rsid w:val="006F28FC"/>
    <w:rsid w:val="007820CF"/>
    <w:rsid w:val="007C142F"/>
    <w:rsid w:val="007C2910"/>
    <w:rsid w:val="00841CA0"/>
    <w:rsid w:val="008A4925"/>
    <w:rsid w:val="009111EE"/>
    <w:rsid w:val="009C5D09"/>
    <w:rsid w:val="009F3BC9"/>
    <w:rsid w:val="00A015C1"/>
    <w:rsid w:val="00A14135"/>
    <w:rsid w:val="00A515D2"/>
    <w:rsid w:val="00A83492"/>
    <w:rsid w:val="00A87336"/>
    <w:rsid w:val="00A87D9E"/>
    <w:rsid w:val="00AD2875"/>
    <w:rsid w:val="00AE1E75"/>
    <w:rsid w:val="00B065F7"/>
    <w:rsid w:val="00B76D0F"/>
    <w:rsid w:val="00BC28ED"/>
    <w:rsid w:val="00BE2301"/>
    <w:rsid w:val="00C43888"/>
    <w:rsid w:val="00CA43C3"/>
    <w:rsid w:val="00CA5D8C"/>
    <w:rsid w:val="00CF2097"/>
    <w:rsid w:val="00D23D7F"/>
    <w:rsid w:val="00D35EF9"/>
    <w:rsid w:val="00D67C6F"/>
    <w:rsid w:val="00E051E9"/>
    <w:rsid w:val="00EF0F9A"/>
    <w:rsid w:val="00F20B49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292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C6292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0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5230FC"/>
  </w:style>
  <w:style w:type="paragraph" w:styleId="Textbubliny">
    <w:name w:val="Balloon Text"/>
    <w:basedOn w:val="Normln"/>
    <w:link w:val="TextbublinyChar"/>
    <w:uiPriority w:val="99"/>
    <w:semiHidden/>
    <w:unhideWhenUsed/>
    <w:rsid w:val="005230F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F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AD2875"/>
    <w:pPr>
      <w:spacing w:before="120"/>
      <w:jc w:val="both"/>
    </w:pPr>
    <w:rPr>
      <w:color w:val="00000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6292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C6292"/>
    <w:rPr>
      <w:rFonts w:ascii="Calibri" w:eastAsia="Calibri" w:hAnsi="Calibri"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0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23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30FC"/>
    <w:rPr>
      <w:rFonts w:ascii="Tahoma" w:eastAsia="Times New Roman" w:hAnsi="Tahoma" w:cs="Times New Roman"/>
      <w:szCs w:val="24"/>
      <w:lang w:eastAsia="cs-CZ"/>
    </w:rPr>
  </w:style>
  <w:style w:type="character" w:styleId="slostrnky">
    <w:name w:val="page number"/>
    <w:basedOn w:val="Standardnpsmoodstavce"/>
    <w:rsid w:val="005230FC"/>
  </w:style>
  <w:style w:type="paragraph" w:styleId="Textbubliny">
    <w:name w:val="Balloon Text"/>
    <w:basedOn w:val="Normln"/>
    <w:link w:val="TextbublinyChar"/>
    <w:uiPriority w:val="99"/>
    <w:semiHidden/>
    <w:unhideWhenUsed/>
    <w:rsid w:val="005230FC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0F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odsazfurt11bVlevo0cm">
    <w:name w:val="Styl odsaz furt + 11 b. Vlevo:  0 cm"/>
    <w:basedOn w:val="Normln"/>
    <w:uiPriority w:val="99"/>
    <w:rsid w:val="00AD2875"/>
    <w:pPr>
      <w:spacing w:before="120"/>
      <w:jc w:val="both"/>
    </w:pPr>
    <w:rPr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8664-1AB3-4B6E-B978-9795B0D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Kulhavý</dc:creator>
  <cp:lastModifiedBy>Kateřina Sekerová</cp:lastModifiedBy>
  <cp:revision>5</cp:revision>
  <dcterms:created xsi:type="dcterms:W3CDTF">2017-01-12T09:44:00Z</dcterms:created>
  <dcterms:modified xsi:type="dcterms:W3CDTF">2017-04-13T06:41:00Z</dcterms:modified>
</cp:coreProperties>
</file>