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:rsidR="00B85833" w:rsidRPr="009C1E84" w:rsidRDefault="00481C8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Analogicky </w:t>
      </w:r>
      <w:r w:rsidR="00B85833"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</w:t>
      </w:r>
      <w:r w:rsidR="00B21C9D">
        <w:rPr>
          <w:rFonts w:ascii="Book Antiqua" w:hAnsi="Book Antiqua"/>
          <w:sz w:val="22"/>
          <w:szCs w:val="22"/>
        </w:rPr>
        <w:t xml:space="preserve"> </w:t>
      </w:r>
      <w:r w:rsidR="003D1711" w:rsidRPr="003D1711">
        <w:rPr>
          <w:rFonts w:ascii="Book Antiqua" w:hAnsi="Book Antiqua"/>
          <w:sz w:val="22"/>
          <w:szCs w:val="22"/>
        </w:rPr>
        <w:t>(dále jen „ZZVZ“)</w:t>
      </w:r>
    </w:p>
    <w:p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</w:t>
      </w:r>
      <w:r w:rsidR="00B21C9D">
        <w:rPr>
          <w:rFonts w:ascii="Book Antiqua" w:hAnsi="Book Antiqua"/>
          <w:sz w:val="22"/>
          <w:szCs w:val="22"/>
        </w:rPr>
        <w:t>analogicky s ustanovením</w:t>
      </w:r>
      <w:r w:rsidRPr="009C1E84">
        <w:rPr>
          <w:rFonts w:ascii="Book Antiqua" w:hAnsi="Book Antiqua"/>
          <w:sz w:val="22"/>
          <w:szCs w:val="22"/>
        </w:rPr>
        <w:t xml:space="preserve">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EA4B2C">
        <w:rPr>
          <w:rFonts w:ascii="Book Antiqua" w:hAnsi="Book Antiqua"/>
          <w:color w:val="FF0000"/>
          <w:sz w:val="22"/>
          <w:szCs w:val="22"/>
        </w:rPr>
        <w:t>účastníka</w:t>
      </w:r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:rsidR="00B85833" w:rsidRPr="009C1E84" w:rsidRDefault="00B85833" w:rsidP="00B85833">
      <w:pPr>
        <w:pStyle w:val="Zkladntext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="00B21C9D">
        <w:rPr>
          <w:rFonts w:ascii="Book Antiqua" w:hAnsi="Book Antiqua"/>
          <w:sz w:val="22"/>
          <w:szCs w:val="22"/>
        </w:rPr>
        <w:t xml:space="preserve"> malého rozsahu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661F6A">
        <w:rPr>
          <w:rFonts w:ascii="Book Antiqua" w:hAnsi="Book Antiqua"/>
          <w:sz w:val="22"/>
          <w:szCs w:val="22"/>
        </w:rPr>
        <w:t>stavební práce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B21C9D">
        <w:rPr>
          <w:rFonts w:ascii="Book Antiqua" w:hAnsi="Book Antiqua"/>
          <w:sz w:val="22"/>
          <w:szCs w:val="22"/>
        </w:rPr>
        <w:t>s</w:t>
      </w:r>
      <w:r w:rsidR="0078103F" w:rsidRPr="00B21C9D">
        <w:rPr>
          <w:rFonts w:ascii="Book Antiqua" w:hAnsi="Book Antiqua"/>
          <w:sz w:val="22"/>
          <w:szCs w:val="22"/>
        </w:rPr>
        <w:t> </w:t>
      </w:r>
      <w:r w:rsidRPr="00B21C9D">
        <w:rPr>
          <w:rFonts w:ascii="Book Antiqua" w:hAnsi="Book Antiqua"/>
          <w:sz w:val="22"/>
          <w:szCs w:val="22"/>
        </w:rPr>
        <w:t>názvem</w:t>
      </w:r>
      <w:r w:rsidR="0078103F" w:rsidRPr="00B21C9D">
        <w:rPr>
          <w:rFonts w:ascii="Book Antiqua" w:hAnsi="Book Antiqua"/>
          <w:sz w:val="22"/>
          <w:szCs w:val="22"/>
        </w:rPr>
        <w:t xml:space="preserve"> </w:t>
      </w:r>
      <w:r w:rsidR="00D67AC5" w:rsidRPr="00B21C9D">
        <w:rPr>
          <w:rFonts w:ascii="Book Antiqua" w:hAnsi="Book Antiqua"/>
          <w:sz w:val="22"/>
          <w:szCs w:val="22"/>
        </w:rPr>
        <w:t>„</w:t>
      </w:r>
      <w:r w:rsidR="00BA2FF8" w:rsidRPr="00681933">
        <w:rPr>
          <w:rFonts w:ascii="Calibri" w:hAnsi="Calibri"/>
          <w:b/>
          <w:sz w:val="22"/>
          <w:szCs w:val="22"/>
        </w:rPr>
        <w:t>Rekonstrukce komunikace K Třešňovce v Třebotově</w:t>
      </w:r>
      <w:bookmarkStart w:id="0" w:name="_GoBack"/>
      <w:bookmarkEnd w:id="0"/>
      <w:r w:rsidR="0078103F" w:rsidRPr="00B21C9D">
        <w:rPr>
          <w:rFonts w:ascii="Book Antiqua" w:hAnsi="Book Antiqua"/>
          <w:sz w:val="22"/>
          <w:szCs w:val="22"/>
        </w:rPr>
        <w:t>“</w:t>
      </w:r>
      <w:r w:rsidRPr="00B21C9D">
        <w:rPr>
          <w:rFonts w:ascii="Book Antiqua" w:hAnsi="Book Antiqua"/>
          <w:sz w:val="22"/>
          <w:szCs w:val="22"/>
        </w:rPr>
        <w:t xml:space="preserve"> splňuj</w:t>
      </w:r>
      <w:r w:rsidR="007940BA" w:rsidRPr="00B21C9D">
        <w:rPr>
          <w:rFonts w:ascii="Book Antiqua" w:hAnsi="Book Antiqua"/>
          <w:sz w:val="22"/>
          <w:szCs w:val="22"/>
        </w:rPr>
        <w:t>i</w:t>
      </w:r>
      <w:r w:rsidRPr="00B21C9D">
        <w:rPr>
          <w:rFonts w:ascii="Book Antiqua" w:hAnsi="Book Antiqua"/>
          <w:sz w:val="22"/>
          <w:szCs w:val="22"/>
        </w:rPr>
        <w:t xml:space="preserve"> </w:t>
      </w:r>
      <w:r w:rsidR="003D1711" w:rsidRPr="00B21C9D">
        <w:rPr>
          <w:rFonts w:ascii="Book Antiqua" w:hAnsi="Book Antiqua"/>
          <w:sz w:val="22"/>
          <w:szCs w:val="22"/>
        </w:rPr>
        <w:t>základní způsobilost požadovanou</w:t>
      </w:r>
      <w:r w:rsidRPr="009C1E84">
        <w:rPr>
          <w:rFonts w:ascii="Book Antiqua" w:hAnsi="Book Antiqua"/>
          <w:sz w:val="22"/>
          <w:szCs w:val="22"/>
        </w:rPr>
        <w:t xml:space="preserve"> zadavatelem </w:t>
      </w:r>
      <w:r w:rsidR="009C1E84" w:rsidRPr="009C1E84">
        <w:rPr>
          <w:rFonts w:ascii="Book Antiqua" w:hAnsi="Book Antiqua"/>
          <w:sz w:val="22"/>
          <w:szCs w:val="22"/>
        </w:rPr>
        <w:t>v zadávací dokumentaci</w:t>
      </w:r>
      <w:r w:rsidRPr="009C1E84">
        <w:rPr>
          <w:rFonts w:ascii="Book Antiqua" w:hAnsi="Book Antiqua"/>
          <w:sz w:val="22"/>
          <w:szCs w:val="22"/>
        </w:rPr>
        <w:t>.</w:t>
      </w:r>
    </w:p>
    <w:p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každý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</w:t>
      </w:r>
      <w:r w:rsidR="00EA4B2C">
        <w:rPr>
          <w:rFonts w:ascii="Book Antiqua" w:hAnsi="Book Antiqua"/>
          <w:sz w:val="22"/>
          <w:szCs w:val="22"/>
        </w:rPr>
        <w:t xml:space="preserve">nebylo </w:t>
      </w:r>
      <w:r w:rsidRPr="003D1711">
        <w:rPr>
          <w:rFonts w:ascii="Book Antiqua" w:hAnsi="Book Antiqua"/>
          <w:sz w:val="22"/>
          <w:szCs w:val="22"/>
        </w:rPr>
        <w:t xml:space="preserve">proti němu vydáno rozhodnutí o úpadku, </w:t>
      </w:r>
      <w:r w:rsidR="00EA4B2C">
        <w:rPr>
          <w:rFonts w:ascii="Book Antiqua" w:hAnsi="Book Antiqua"/>
          <w:sz w:val="22"/>
          <w:szCs w:val="22"/>
        </w:rPr>
        <w:t xml:space="preserve">nebyla </w:t>
      </w:r>
      <w:r w:rsidRPr="003D1711">
        <w:rPr>
          <w:rFonts w:ascii="Book Antiqua" w:hAnsi="Book Antiqua"/>
          <w:sz w:val="22"/>
          <w:szCs w:val="22"/>
        </w:rPr>
        <w:t>vůči němu nařízena nucená správa podle jiného právního předpisu nebo v obdobné situaci podle právního řádu země sídla dodavatele.</w:t>
      </w:r>
    </w:p>
    <w:p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>podmínku</w:t>
      </w:r>
      <w:r w:rsidR="00062340">
        <w:rPr>
          <w:rFonts w:ascii="Book Antiqua" w:hAnsi="Book Antiqua"/>
          <w:sz w:val="22"/>
          <w:szCs w:val="22"/>
        </w:rPr>
        <w:t xml:space="preserve"> analogicky</w:t>
      </w:r>
      <w:r w:rsidR="003D1711" w:rsidRPr="003D1711">
        <w:rPr>
          <w:rFonts w:ascii="Book Antiqua" w:hAnsi="Book Antiqua"/>
          <w:sz w:val="22"/>
          <w:szCs w:val="22"/>
        </w:rPr>
        <w:t xml:space="preserve">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:rsidR="00B21C9D" w:rsidRDefault="00B21C9D" w:rsidP="00584760">
      <w:pPr>
        <w:pStyle w:val="Zkladntext"/>
        <w:rPr>
          <w:rFonts w:ascii="Book Antiqua" w:hAnsi="Book Antiqua"/>
          <w:sz w:val="22"/>
          <w:szCs w:val="22"/>
        </w:rPr>
      </w:pPr>
    </w:p>
    <w:p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…………………..dne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201</w:t>
      </w:r>
      <w:r w:rsidR="00EA4B2C">
        <w:rPr>
          <w:rFonts w:ascii="Book Antiqua" w:hAnsi="Book Antiqua"/>
          <w:sz w:val="22"/>
          <w:szCs w:val="22"/>
        </w:rPr>
        <w:t>9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B85" w:rsidRDefault="00DF2B85" w:rsidP="006D44DF">
      <w:r>
        <w:separator/>
      </w:r>
    </w:p>
  </w:endnote>
  <w:endnote w:type="continuationSeparator" w:id="0">
    <w:p w:rsidR="00DF2B85" w:rsidRDefault="00DF2B85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B85" w:rsidRDefault="00DF2B85" w:rsidP="006D44DF">
      <w:r>
        <w:separator/>
      </w:r>
    </w:p>
  </w:footnote>
  <w:footnote w:type="continuationSeparator" w:id="0">
    <w:p w:rsidR="00DF2B85" w:rsidRDefault="00DF2B85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31B" w:rsidRPr="009C1E84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6E5647">
      <w:rPr>
        <w:rFonts w:ascii="Book Antiqua" w:hAnsi="Book Antiqua"/>
      </w:rPr>
      <w:t>5</w:t>
    </w:r>
  </w:p>
  <w:p w:rsidR="006707AA" w:rsidRDefault="00670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62340"/>
    <w:rsid w:val="000741D1"/>
    <w:rsid w:val="000C0B3D"/>
    <w:rsid w:val="000F11FF"/>
    <w:rsid w:val="00126D0A"/>
    <w:rsid w:val="00150C64"/>
    <w:rsid w:val="00172D74"/>
    <w:rsid w:val="0018197C"/>
    <w:rsid w:val="001C7050"/>
    <w:rsid w:val="001F2606"/>
    <w:rsid w:val="0024514C"/>
    <w:rsid w:val="00256DD3"/>
    <w:rsid w:val="002654C6"/>
    <w:rsid w:val="002E1960"/>
    <w:rsid w:val="002F45B3"/>
    <w:rsid w:val="00313342"/>
    <w:rsid w:val="00377616"/>
    <w:rsid w:val="003D1711"/>
    <w:rsid w:val="003D68F5"/>
    <w:rsid w:val="00401271"/>
    <w:rsid w:val="00434CC7"/>
    <w:rsid w:val="00463501"/>
    <w:rsid w:val="00464D27"/>
    <w:rsid w:val="00481C81"/>
    <w:rsid w:val="00483FAF"/>
    <w:rsid w:val="00487984"/>
    <w:rsid w:val="00496CC9"/>
    <w:rsid w:val="004A305A"/>
    <w:rsid w:val="004C131B"/>
    <w:rsid w:val="004C2F30"/>
    <w:rsid w:val="004D6C1F"/>
    <w:rsid w:val="00552D6A"/>
    <w:rsid w:val="00574A84"/>
    <w:rsid w:val="00584760"/>
    <w:rsid w:val="00584D9D"/>
    <w:rsid w:val="00592606"/>
    <w:rsid w:val="005A02A9"/>
    <w:rsid w:val="005B7343"/>
    <w:rsid w:val="005E2038"/>
    <w:rsid w:val="005E54B2"/>
    <w:rsid w:val="00640FF2"/>
    <w:rsid w:val="006504E5"/>
    <w:rsid w:val="00661F6A"/>
    <w:rsid w:val="006707AA"/>
    <w:rsid w:val="006A0EF2"/>
    <w:rsid w:val="006B7C73"/>
    <w:rsid w:val="006D44DF"/>
    <w:rsid w:val="006E5647"/>
    <w:rsid w:val="00705109"/>
    <w:rsid w:val="007552AB"/>
    <w:rsid w:val="0078103F"/>
    <w:rsid w:val="007940BA"/>
    <w:rsid w:val="00840B25"/>
    <w:rsid w:val="008A4756"/>
    <w:rsid w:val="008B0F5D"/>
    <w:rsid w:val="008C1EA9"/>
    <w:rsid w:val="008C566F"/>
    <w:rsid w:val="008F04AF"/>
    <w:rsid w:val="00973F9F"/>
    <w:rsid w:val="009A16E2"/>
    <w:rsid w:val="009C1E84"/>
    <w:rsid w:val="00A568B4"/>
    <w:rsid w:val="00AB45DB"/>
    <w:rsid w:val="00AC1884"/>
    <w:rsid w:val="00AD3175"/>
    <w:rsid w:val="00AF0D21"/>
    <w:rsid w:val="00B211D8"/>
    <w:rsid w:val="00B21C9D"/>
    <w:rsid w:val="00B358A0"/>
    <w:rsid w:val="00B4671C"/>
    <w:rsid w:val="00B85833"/>
    <w:rsid w:val="00BA2FF8"/>
    <w:rsid w:val="00BB0E8D"/>
    <w:rsid w:val="00BC2FC2"/>
    <w:rsid w:val="00BE5895"/>
    <w:rsid w:val="00C15BAE"/>
    <w:rsid w:val="00C34E2A"/>
    <w:rsid w:val="00C65421"/>
    <w:rsid w:val="00C77389"/>
    <w:rsid w:val="00CC2E29"/>
    <w:rsid w:val="00CD2DF0"/>
    <w:rsid w:val="00CD41F7"/>
    <w:rsid w:val="00D21897"/>
    <w:rsid w:val="00D31BA7"/>
    <w:rsid w:val="00D559D0"/>
    <w:rsid w:val="00D67AC5"/>
    <w:rsid w:val="00DD799C"/>
    <w:rsid w:val="00DE46D5"/>
    <w:rsid w:val="00DF2B85"/>
    <w:rsid w:val="00E53081"/>
    <w:rsid w:val="00E7728E"/>
    <w:rsid w:val="00EA4B2C"/>
    <w:rsid w:val="00ED0492"/>
    <w:rsid w:val="00F06482"/>
    <w:rsid w:val="00F51BB9"/>
    <w:rsid w:val="00F824FA"/>
    <w:rsid w:val="00FC79C1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38</cp:revision>
  <dcterms:created xsi:type="dcterms:W3CDTF">2014-03-03T08:44:00Z</dcterms:created>
  <dcterms:modified xsi:type="dcterms:W3CDTF">2019-09-15T20:56:00Z</dcterms:modified>
</cp:coreProperties>
</file>