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B60" w:rsidRPr="00D03BA1" w:rsidRDefault="00FE569E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Příloha č. 6</w:t>
      </w:r>
    </w:p>
    <w:p w:rsidR="00E11B60" w:rsidRPr="00D03BA1" w:rsidRDefault="00E11B60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sz w:val="24"/>
          <w:szCs w:val="24"/>
        </w:rPr>
      </w:pPr>
      <w:r w:rsidRPr="00D03BA1">
        <w:rPr>
          <w:rFonts w:cstheme="minorHAnsi"/>
          <w:b/>
          <w:sz w:val="24"/>
          <w:szCs w:val="24"/>
          <w:u w:val="single"/>
        </w:rPr>
        <w:t>Krycí list nabídky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9"/>
        <w:gridCol w:w="5074"/>
      </w:tblGrid>
      <w:tr w:rsidR="00E11B60" w:rsidRPr="00D03BA1" w:rsidTr="00D80BCA">
        <w:trPr>
          <w:trHeight w:val="637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E11B60" w:rsidRPr="00D03BA1" w:rsidTr="00D80BCA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E11B60" w:rsidRPr="00D03BA1" w:rsidRDefault="00E11B60" w:rsidP="00E1270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Veřejná zakázka zadávaná v</w:t>
            </w:r>
            <w:r w:rsidR="00E1270E">
              <w:rPr>
                <w:rFonts w:asciiTheme="minorHAnsi" w:hAnsiTheme="minorHAnsi" w:cstheme="minorHAnsi"/>
                <w:bCs/>
                <w:sz w:val="24"/>
                <w:szCs w:val="24"/>
              </w:rPr>
              <w:t> rámci zjednodušeného podlimitního řízení na základě</w:t>
            </w: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§ 5</w:t>
            </w:r>
            <w:r w:rsidR="00E1270E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zákona č. 134/2016 Sb., o zadávání veřejných zakázek, ve znění pozdějších předpisů</w:t>
            </w:r>
          </w:p>
        </w:tc>
      </w:tr>
      <w:tr w:rsidR="00E11B60" w:rsidRPr="00D03BA1" w:rsidTr="00D80BCA">
        <w:trPr>
          <w:trHeight w:val="737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69E1" w:rsidRPr="001769E1" w:rsidRDefault="001769E1" w:rsidP="001769E1">
            <w:pPr>
              <w:autoSpaceDE w:val="0"/>
              <w:ind w:left="-15" w:right="105"/>
              <w:jc w:val="center"/>
              <w:rPr>
                <w:b/>
                <w:sz w:val="28"/>
                <w:szCs w:val="28"/>
              </w:rPr>
            </w:pPr>
            <w:r w:rsidRPr="001769E1">
              <w:rPr>
                <w:b/>
                <w:sz w:val="28"/>
                <w:szCs w:val="28"/>
              </w:rPr>
              <w:t>Sdružené služby dodávky zemního plynu pro město Zábřeh, jeho příspěvkové organizace, sbory dobrovolných hasičů a společnosti s majetkovou účastí města</w:t>
            </w:r>
          </w:p>
          <w:p w:rsidR="00E11B60" w:rsidRPr="00D03BA1" w:rsidRDefault="00E11B60" w:rsidP="005961E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E11B60" w:rsidRPr="00D03BA1" w:rsidTr="00D80BCA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BA1">
              <w:rPr>
                <w:rFonts w:asciiTheme="minorHAnsi" w:hAnsiTheme="minorHAnsi"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E11B60" w:rsidRPr="00D03BA1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:rsidR="00E11B60" w:rsidRPr="00D03BA1" w:rsidRDefault="00B37239" w:rsidP="00B37239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Centrální z</w:t>
            </w:r>
            <w:r w:rsidR="00E11B60"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adavatel:</w:t>
            </w:r>
            <w:r w:rsidR="00E11B60"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ab/>
            </w: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  <w:vAlign w:val="center"/>
          </w:tcPr>
          <w:p w:rsidR="00E11B60" w:rsidRPr="00D03BA1" w:rsidRDefault="00B37239" w:rsidP="00E1270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Město </w:t>
            </w:r>
            <w:r w:rsidR="001769E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Zábřeh</w:t>
            </w: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  <w:vAlign w:val="center"/>
          </w:tcPr>
          <w:p w:rsidR="00E11B60" w:rsidRPr="00D03BA1" w:rsidRDefault="001769E1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769E1">
              <w:rPr>
                <w:rFonts w:asciiTheme="minorHAnsi" w:hAnsiTheme="minorHAnsi" w:cstheme="minorHAnsi"/>
                <w:sz w:val="24"/>
                <w:szCs w:val="24"/>
              </w:rPr>
              <w:t>Masarykovo náměstí 510/6, 789 01 Zábřeh</w:t>
            </w: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  <w:vAlign w:val="center"/>
          </w:tcPr>
          <w:p w:rsidR="00E11B60" w:rsidRPr="00D03BA1" w:rsidRDefault="001769E1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769E1">
              <w:rPr>
                <w:rFonts w:asciiTheme="minorHAnsi" w:hAnsiTheme="minorHAnsi" w:cstheme="minorHAnsi"/>
                <w:sz w:val="24"/>
                <w:szCs w:val="24"/>
              </w:rPr>
              <w:t>00303640</w:t>
            </w:r>
          </w:p>
        </w:tc>
      </w:tr>
      <w:tr w:rsidR="00E11B60" w:rsidRPr="00D03BA1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Účastník</w:t>
            </w:r>
            <w:r w:rsidR="00B3723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zadávacího řízení</w:t>
            </w: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E11B60" w:rsidRPr="00D03BA1" w:rsidTr="00D80BCA">
        <w:trPr>
          <w:trHeight w:val="408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Osoba oprávněná zastupovat účastníka: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DIČ: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Kontaktní osoba: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Tel./fax: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Tel. pro ověření funkcionality e-aukce: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1B60" w:rsidRPr="00D03BA1" w:rsidRDefault="00E11B60" w:rsidP="00D80BC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Výše nabídkového koeficientu pro postupný nákup</w:t>
            </w:r>
          </w:p>
        </w:tc>
      </w:tr>
      <w:tr w:rsidR="00E11B60" w:rsidRPr="00D03BA1" w:rsidTr="00D80BCA">
        <w:trPr>
          <w:trHeight w:val="152"/>
        </w:trPr>
        <w:tc>
          <w:tcPr>
            <w:tcW w:w="9322" w:type="dxa"/>
            <w:gridSpan w:val="3"/>
            <w:shd w:val="clear" w:color="auto" w:fill="FFFFFF" w:themeFill="background1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oprávněná zastupovat účastníka</w:t>
            </w:r>
          </w:p>
        </w:tc>
      </w:tr>
      <w:tr w:rsidR="00E11B60" w:rsidRPr="00D03BA1" w:rsidTr="00D80BCA">
        <w:trPr>
          <w:trHeight w:val="433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oprávněné osoby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1B60" w:rsidRPr="00D03BA1" w:rsidRDefault="00E11B60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i/>
                <w:sz w:val="24"/>
                <w:szCs w:val="24"/>
              </w:rPr>
              <w:t>razítko</w:t>
            </w:r>
          </w:p>
        </w:tc>
      </w:tr>
      <w:tr w:rsidR="00E11B60" w:rsidRPr="00D03BA1" w:rsidTr="00D80BCA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A21BA2" w:rsidRPr="00D03BA1" w:rsidRDefault="00A21BA2">
      <w:pPr>
        <w:rPr>
          <w:rFonts w:cstheme="minorHAnsi"/>
          <w:sz w:val="24"/>
          <w:szCs w:val="24"/>
        </w:rPr>
      </w:pPr>
    </w:p>
    <w:sectPr w:rsidR="00A21BA2" w:rsidRPr="00D03BA1" w:rsidSect="00E11B60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090" w:rsidRDefault="00A55090" w:rsidP="00E11B60">
      <w:pPr>
        <w:spacing w:after="0" w:line="240" w:lineRule="auto"/>
      </w:pPr>
      <w:r>
        <w:separator/>
      </w:r>
    </w:p>
  </w:endnote>
  <w:endnote w:type="continuationSeparator" w:id="0">
    <w:p w:rsidR="00A55090" w:rsidRDefault="00A55090" w:rsidP="00E1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4719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11B60" w:rsidRDefault="00E11B6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27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27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1B60" w:rsidRDefault="00E11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090" w:rsidRDefault="00A55090" w:rsidP="00E11B60">
      <w:pPr>
        <w:spacing w:after="0" w:line="240" w:lineRule="auto"/>
      </w:pPr>
      <w:r>
        <w:separator/>
      </w:r>
    </w:p>
  </w:footnote>
  <w:footnote w:type="continuationSeparator" w:id="0">
    <w:p w:rsidR="00A55090" w:rsidRDefault="00A55090" w:rsidP="00E1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B60"/>
    <w:rsid w:val="00025229"/>
    <w:rsid w:val="000C2010"/>
    <w:rsid w:val="001769E1"/>
    <w:rsid w:val="002B49DE"/>
    <w:rsid w:val="002C7A9F"/>
    <w:rsid w:val="00455C32"/>
    <w:rsid w:val="004771C0"/>
    <w:rsid w:val="004E602D"/>
    <w:rsid w:val="0051446D"/>
    <w:rsid w:val="005300D2"/>
    <w:rsid w:val="005961EA"/>
    <w:rsid w:val="00677D0A"/>
    <w:rsid w:val="009834A6"/>
    <w:rsid w:val="00A21BA2"/>
    <w:rsid w:val="00A55090"/>
    <w:rsid w:val="00B37239"/>
    <w:rsid w:val="00D03BA1"/>
    <w:rsid w:val="00DE437E"/>
    <w:rsid w:val="00E11B60"/>
    <w:rsid w:val="00E1270E"/>
    <w:rsid w:val="00E41147"/>
    <w:rsid w:val="00EC644F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C588"/>
  <w15:chartTrackingRefBased/>
  <w15:docId w15:val="{301E3D11-AC54-4CE5-8F69-CECFAC27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11B60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60"/>
  </w:style>
  <w:style w:type="paragraph" w:styleId="Zpat">
    <w:name w:val="footer"/>
    <w:basedOn w:val="Normln"/>
    <w:link w:val="Zpat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Iva (MHMP, VEZ)</dc:creator>
  <cp:keywords/>
  <dc:description/>
  <cp:lastModifiedBy>hoppova.ivana@gmail.com</cp:lastModifiedBy>
  <cp:revision>5</cp:revision>
  <dcterms:created xsi:type="dcterms:W3CDTF">2019-04-29T07:32:00Z</dcterms:created>
  <dcterms:modified xsi:type="dcterms:W3CDTF">2020-07-01T11:13:00Z</dcterms:modified>
</cp:coreProperties>
</file>