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E2" w:rsidRPr="0050210A" w:rsidRDefault="004D10E2" w:rsidP="009B2D1A">
      <w:pPr>
        <w:autoSpaceDE w:val="0"/>
        <w:spacing w:after="120" w:line="240" w:lineRule="auto"/>
        <w:rPr>
          <w:rFonts w:ascii="Arial" w:hAnsi="Arial" w:cs="Arial"/>
          <w:b/>
          <w:bCs/>
        </w:rPr>
      </w:pPr>
      <w:r w:rsidRPr="0050210A">
        <w:rPr>
          <w:rFonts w:ascii="Arial" w:hAnsi="Arial" w:cs="Arial"/>
          <w:b/>
          <w:bCs/>
        </w:rPr>
        <w:t xml:space="preserve">PŘÍLOHA Č. </w:t>
      </w:r>
      <w:r w:rsidR="00C13FBE">
        <w:rPr>
          <w:rFonts w:ascii="Arial" w:hAnsi="Arial" w:cs="Arial"/>
          <w:b/>
          <w:bCs/>
        </w:rPr>
        <w:t>5</w:t>
      </w:r>
      <w:r w:rsidRPr="0050210A">
        <w:rPr>
          <w:rFonts w:ascii="Arial" w:hAnsi="Arial" w:cs="Arial"/>
          <w:b/>
          <w:bCs/>
        </w:rPr>
        <w:t xml:space="preserve"> ZADÁVACÍ DOKUMENTACE</w:t>
      </w:r>
    </w:p>
    <w:p w:rsidR="004D10E2" w:rsidRPr="0050210A" w:rsidRDefault="00062AF5" w:rsidP="009B2D1A">
      <w:pPr>
        <w:spacing w:after="120" w:line="240" w:lineRule="auto"/>
        <w:jc w:val="center"/>
        <w:rPr>
          <w:rFonts w:ascii="Tahoma" w:hAnsi="Tahoma" w:cs="Tahoma"/>
          <w:b/>
          <w:caps/>
          <w:sz w:val="40"/>
          <w:szCs w:val="40"/>
        </w:rPr>
      </w:pPr>
      <w:r w:rsidRPr="0050210A">
        <w:rPr>
          <w:rFonts w:ascii="Tahoma" w:hAnsi="Tahoma" w:cs="Tahoma"/>
          <w:b/>
          <w:caps/>
          <w:sz w:val="40"/>
          <w:szCs w:val="40"/>
        </w:rPr>
        <w:t>návrh kupní smlouvy</w:t>
      </w:r>
    </w:p>
    <w:p w:rsidR="004D10E2" w:rsidRPr="0050210A" w:rsidRDefault="00346EED" w:rsidP="009B2D1A">
      <w:pPr>
        <w:spacing w:after="120" w:line="240" w:lineRule="auto"/>
        <w:jc w:val="center"/>
        <w:rPr>
          <w:rFonts w:ascii="Tahoma" w:hAnsi="Tahoma" w:cs="Tahoma"/>
          <w:sz w:val="32"/>
          <w:szCs w:val="32"/>
        </w:rPr>
      </w:pPr>
      <w:r w:rsidRPr="00346EED">
        <w:pict>
          <v:line id="_x0000_s1026" style="position:absolute;left:0;text-align:left;z-index:251660288" from="-18pt,1.2pt" to="459pt,1.2pt" strokecolor="#f60" strokeweight=".35mm">
            <v:stroke color2="#09f" joinstyle="miter"/>
          </v:line>
        </w:pict>
      </w:r>
    </w:p>
    <w:p w:rsidR="00116E2F" w:rsidRPr="0050210A" w:rsidRDefault="00116E2F" w:rsidP="009B2D1A">
      <w:pPr>
        <w:pStyle w:val="Nzev"/>
        <w:spacing w:after="120"/>
        <w:rPr>
          <w:rFonts w:ascii="Tahoma" w:hAnsi="Tahoma" w:cs="Tahoma"/>
          <w:sz w:val="32"/>
          <w:szCs w:val="32"/>
        </w:rPr>
      </w:pPr>
      <w:r w:rsidRPr="0050210A">
        <w:rPr>
          <w:rFonts w:ascii="Tahoma" w:hAnsi="Tahoma" w:cs="Tahoma"/>
          <w:sz w:val="32"/>
          <w:szCs w:val="32"/>
        </w:rPr>
        <w:t>KUPNÍ SMLOUVA</w:t>
      </w:r>
    </w:p>
    <w:p w:rsidR="00116E2F" w:rsidRPr="0050210A" w:rsidRDefault="00116E2F" w:rsidP="009B2D1A">
      <w:pPr>
        <w:pStyle w:val="Zkladntext22"/>
        <w:spacing w:line="240" w:lineRule="auto"/>
        <w:jc w:val="center"/>
        <w:rPr>
          <w:rFonts w:ascii="Tahoma" w:hAnsi="Tahoma" w:cs="Tahoma"/>
          <w:i/>
          <w:sz w:val="20"/>
          <w:szCs w:val="20"/>
        </w:rPr>
      </w:pPr>
      <w:r w:rsidRPr="0050210A">
        <w:rPr>
          <w:rFonts w:ascii="Tahoma" w:hAnsi="Tahoma" w:cs="Tahoma"/>
          <w:i/>
          <w:sz w:val="20"/>
          <w:szCs w:val="20"/>
        </w:rPr>
        <w:t xml:space="preserve">uzavřená dle § 2079 a </w:t>
      </w:r>
      <w:proofErr w:type="spellStart"/>
      <w:r w:rsidRPr="0050210A">
        <w:rPr>
          <w:rFonts w:ascii="Tahoma" w:hAnsi="Tahoma" w:cs="Tahoma"/>
          <w:i/>
          <w:sz w:val="20"/>
          <w:szCs w:val="20"/>
        </w:rPr>
        <w:t>násl</w:t>
      </w:r>
      <w:proofErr w:type="spellEnd"/>
      <w:r w:rsidRPr="0050210A">
        <w:rPr>
          <w:rFonts w:ascii="Tahoma" w:hAnsi="Tahoma" w:cs="Tahoma"/>
          <w:i/>
          <w:sz w:val="20"/>
          <w:szCs w:val="20"/>
        </w:rPr>
        <w:t>. zákona č. 89/2012 Sb., občanský zákoník,</w:t>
      </w:r>
    </w:p>
    <w:p w:rsidR="00116E2F" w:rsidRPr="0050210A" w:rsidRDefault="00116E2F" w:rsidP="009B2D1A">
      <w:pPr>
        <w:pStyle w:val="Zkladntext22"/>
        <w:spacing w:line="240" w:lineRule="auto"/>
        <w:jc w:val="center"/>
        <w:rPr>
          <w:rFonts w:ascii="Tahoma" w:hAnsi="Tahoma" w:cs="Tahoma"/>
          <w:i/>
          <w:sz w:val="20"/>
          <w:szCs w:val="20"/>
        </w:rPr>
      </w:pPr>
      <w:r w:rsidRPr="0050210A">
        <w:rPr>
          <w:rFonts w:ascii="Tahoma" w:hAnsi="Tahoma" w:cs="Tahoma"/>
          <w:i/>
          <w:sz w:val="20"/>
          <w:szCs w:val="20"/>
        </w:rPr>
        <w:t>mezi následujícími smluvními stranami:</w:t>
      </w: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</w:p>
    <w:p w:rsidR="00116E2F" w:rsidRPr="009B2D1A" w:rsidRDefault="00116E2F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  <w:bCs/>
          <w:sz w:val="24"/>
          <w:szCs w:val="24"/>
        </w:rPr>
      </w:pPr>
      <w:r w:rsidRPr="009B2D1A">
        <w:rPr>
          <w:rFonts w:ascii="Tahoma" w:hAnsi="Tahoma" w:cs="Tahoma"/>
          <w:b/>
          <w:bCs/>
          <w:sz w:val="24"/>
          <w:szCs w:val="24"/>
        </w:rPr>
        <w:t>Smluvní strany</w:t>
      </w: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  <w:proofErr w:type="gramStart"/>
      <w:r w:rsidRPr="0050210A">
        <w:rPr>
          <w:rFonts w:ascii="Tahoma" w:hAnsi="Tahoma" w:cs="Tahoma"/>
          <w:b/>
          <w:sz w:val="20"/>
          <w:szCs w:val="20"/>
        </w:rPr>
        <w:t>K u p u j í c í :</w:t>
      </w:r>
      <w:r w:rsidRPr="0050210A">
        <w:rPr>
          <w:rFonts w:ascii="Tahoma" w:hAnsi="Tahoma" w:cs="Tahoma"/>
          <w:b/>
          <w:sz w:val="20"/>
          <w:szCs w:val="20"/>
        </w:rPr>
        <w:tab/>
      </w:r>
      <w:r w:rsidRPr="0050210A">
        <w:rPr>
          <w:rFonts w:ascii="Tahoma" w:hAnsi="Tahoma" w:cs="Tahoma"/>
          <w:b/>
          <w:sz w:val="20"/>
          <w:szCs w:val="20"/>
        </w:rPr>
        <w:tab/>
      </w:r>
      <w:r w:rsidRPr="0050210A">
        <w:rPr>
          <w:rFonts w:ascii="Tahoma" w:hAnsi="Tahoma" w:cs="Tahoma"/>
          <w:b/>
          <w:sz w:val="20"/>
          <w:szCs w:val="20"/>
        </w:rPr>
        <w:tab/>
      </w:r>
      <w:r w:rsidRPr="0050210A">
        <w:rPr>
          <w:rFonts w:ascii="Tahoma" w:hAnsi="Tahoma" w:cs="Tahoma"/>
          <w:b/>
          <w:sz w:val="20"/>
          <w:szCs w:val="20"/>
        </w:rPr>
        <w:tab/>
      </w:r>
      <w:r w:rsidRPr="0050210A">
        <w:rPr>
          <w:rFonts w:ascii="Tahoma" w:eastAsia="Times New Roman" w:hAnsi="Tahoma" w:cs="Tahoma"/>
          <w:b/>
          <w:sz w:val="20"/>
          <w:szCs w:val="20"/>
        </w:rPr>
        <w:t>Skládka</w:t>
      </w:r>
      <w:proofErr w:type="gramEnd"/>
      <w:r w:rsidRPr="0050210A">
        <w:rPr>
          <w:rFonts w:ascii="Tahoma" w:eastAsia="Times New Roman" w:hAnsi="Tahoma" w:cs="Tahoma"/>
          <w:b/>
          <w:sz w:val="20"/>
          <w:szCs w:val="20"/>
        </w:rPr>
        <w:t xml:space="preserve"> Hraničky, spol. s r.o.</w:t>
      </w: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se sídlem: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  <w:t xml:space="preserve">Masarykova 200, 696 11 </w:t>
      </w:r>
      <w:proofErr w:type="spellStart"/>
      <w:r w:rsidRPr="0050210A">
        <w:rPr>
          <w:rFonts w:ascii="Tahoma" w:hAnsi="Tahoma" w:cs="Tahoma"/>
          <w:sz w:val="20"/>
          <w:szCs w:val="20"/>
        </w:rPr>
        <w:t>Mutěnice</w:t>
      </w:r>
      <w:proofErr w:type="spellEnd"/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IČ: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  <w:t>25561405</w:t>
      </w: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DIČ: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  <w:t>CZ25561405</w:t>
      </w: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telefon: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  <w:t>+420 607 149 672</w:t>
      </w: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bankovní spojení: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  <w:t>………………….</w:t>
      </w: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číslo účtu: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  <w:t>………………….</w:t>
      </w: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zastoupený: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  <w:t xml:space="preserve">Petrem Blahou, </w:t>
      </w:r>
      <w:proofErr w:type="spellStart"/>
      <w:r w:rsidRPr="0050210A">
        <w:rPr>
          <w:rFonts w:ascii="Tahoma" w:hAnsi="Tahoma" w:cs="Tahoma"/>
          <w:sz w:val="20"/>
          <w:szCs w:val="20"/>
        </w:rPr>
        <w:t>DiS</w:t>
      </w:r>
      <w:proofErr w:type="spellEnd"/>
      <w:r w:rsidRPr="0050210A">
        <w:rPr>
          <w:rFonts w:ascii="Tahoma" w:hAnsi="Tahoma" w:cs="Tahoma"/>
          <w:sz w:val="20"/>
          <w:szCs w:val="20"/>
        </w:rPr>
        <w:t>, jednatelem</w:t>
      </w: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Dále jen „</w:t>
      </w:r>
      <w:r w:rsidRPr="0050210A">
        <w:rPr>
          <w:rFonts w:ascii="Tahoma" w:hAnsi="Tahoma" w:cs="Tahoma"/>
          <w:b/>
          <w:sz w:val="20"/>
          <w:szCs w:val="20"/>
        </w:rPr>
        <w:t>kupující</w:t>
      </w:r>
      <w:r w:rsidRPr="0050210A">
        <w:rPr>
          <w:rFonts w:ascii="Tahoma" w:hAnsi="Tahoma" w:cs="Tahoma"/>
          <w:sz w:val="20"/>
          <w:szCs w:val="20"/>
        </w:rPr>
        <w:t>“</w:t>
      </w: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b/>
          <w:sz w:val="20"/>
          <w:szCs w:val="20"/>
        </w:rPr>
      </w:pPr>
      <w:proofErr w:type="gramStart"/>
      <w:r w:rsidRPr="0050210A">
        <w:rPr>
          <w:rFonts w:ascii="Tahoma" w:hAnsi="Tahoma" w:cs="Tahoma"/>
          <w:b/>
          <w:sz w:val="20"/>
          <w:szCs w:val="20"/>
        </w:rPr>
        <w:t>P r o d á v a j í c í :</w:t>
      </w:r>
      <w:r w:rsidRPr="0050210A">
        <w:rPr>
          <w:rFonts w:ascii="Tahoma" w:hAnsi="Tahoma" w:cs="Tahoma"/>
          <w:b/>
          <w:sz w:val="20"/>
          <w:szCs w:val="20"/>
        </w:rPr>
        <w:tab/>
      </w:r>
      <w:r w:rsidRPr="0050210A">
        <w:rPr>
          <w:rFonts w:ascii="Tahoma" w:hAnsi="Tahoma" w:cs="Tahoma"/>
          <w:b/>
          <w:sz w:val="20"/>
          <w:szCs w:val="20"/>
        </w:rPr>
        <w:tab/>
      </w:r>
      <w:r w:rsidRPr="0050210A">
        <w:rPr>
          <w:rFonts w:ascii="Tahoma" w:hAnsi="Tahoma" w:cs="Tahoma"/>
          <w:b/>
          <w:sz w:val="20"/>
          <w:szCs w:val="20"/>
        </w:rPr>
        <w:tab/>
        <w:t>........................................................................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:rsidR="00116E2F" w:rsidRPr="0050210A" w:rsidRDefault="00116E2F" w:rsidP="009B2D1A">
      <w:pPr>
        <w:spacing w:after="120" w:line="240" w:lineRule="auto"/>
        <w:ind w:left="2832" w:firstLine="708"/>
        <w:jc w:val="both"/>
        <w:rPr>
          <w:rFonts w:ascii="Tahoma" w:hAnsi="Tahoma" w:cs="Tahoma"/>
          <w:i/>
          <w:sz w:val="20"/>
          <w:szCs w:val="20"/>
        </w:rPr>
      </w:pPr>
      <w:r w:rsidRPr="0050210A">
        <w:rPr>
          <w:rFonts w:ascii="Tahoma" w:hAnsi="Tahoma" w:cs="Tahoma"/>
          <w:i/>
          <w:sz w:val="20"/>
          <w:szCs w:val="20"/>
        </w:rPr>
        <w:t xml:space="preserve">subjekt zapsaný v Obchodním rejstříku u </w:t>
      </w:r>
      <w:r w:rsidRPr="0050210A">
        <w:rPr>
          <w:rFonts w:ascii="Tahoma" w:hAnsi="Tahoma" w:cs="Tahoma"/>
          <w:i/>
          <w:sz w:val="20"/>
          <w:szCs w:val="20"/>
          <w:shd w:val="clear" w:color="auto" w:fill="C0C0C0"/>
        </w:rPr>
        <w:t>…………</w:t>
      </w:r>
      <w:r w:rsidRPr="0050210A">
        <w:rPr>
          <w:rFonts w:ascii="Tahoma" w:hAnsi="Tahoma" w:cs="Tahoma"/>
          <w:i/>
          <w:sz w:val="20"/>
          <w:szCs w:val="20"/>
        </w:rPr>
        <w:t xml:space="preserve"> soudu </w:t>
      </w:r>
    </w:p>
    <w:p w:rsidR="00116E2F" w:rsidRPr="0050210A" w:rsidRDefault="00116E2F" w:rsidP="009B2D1A">
      <w:pPr>
        <w:spacing w:after="120" w:line="240" w:lineRule="auto"/>
        <w:ind w:left="2832" w:firstLine="708"/>
        <w:jc w:val="both"/>
        <w:rPr>
          <w:rFonts w:ascii="Tahoma" w:hAnsi="Tahoma" w:cs="Tahoma"/>
          <w:i/>
          <w:sz w:val="20"/>
          <w:szCs w:val="20"/>
          <w:shd w:val="clear" w:color="auto" w:fill="C0C0C0"/>
        </w:rPr>
      </w:pPr>
      <w:r w:rsidRPr="0050210A">
        <w:rPr>
          <w:rFonts w:ascii="Tahoma" w:hAnsi="Tahoma" w:cs="Tahoma"/>
          <w:i/>
          <w:sz w:val="20"/>
          <w:szCs w:val="20"/>
        </w:rPr>
        <w:t>oddíl</w:t>
      </w:r>
      <w:r w:rsidRPr="0050210A">
        <w:rPr>
          <w:rFonts w:ascii="Tahoma" w:hAnsi="Tahoma" w:cs="Tahoma"/>
          <w:i/>
          <w:sz w:val="20"/>
          <w:szCs w:val="20"/>
          <w:shd w:val="clear" w:color="auto" w:fill="C0C0C0"/>
        </w:rPr>
        <w:t>….</w:t>
      </w:r>
      <w:r w:rsidRPr="0050210A">
        <w:rPr>
          <w:rFonts w:ascii="Tahoma" w:hAnsi="Tahoma" w:cs="Tahoma"/>
          <w:i/>
          <w:sz w:val="20"/>
          <w:szCs w:val="20"/>
        </w:rPr>
        <w:t xml:space="preserve">, vložka </w:t>
      </w:r>
      <w:r w:rsidRPr="0050210A">
        <w:rPr>
          <w:rFonts w:ascii="Tahoma" w:hAnsi="Tahoma" w:cs="Tahoma"/>
          <w:i/>
          <w:sz w:val="20"/>
          <w:szCs w:val="20"/>
          <w:shd w:val="clear" w:color="auto" w:fill="C0C0C0"/>
        </w:rPr>
        <w:t>……………</w:t>
      </w:r>
    </w:p>
    <w:p w:rsidR="00116E2F" w:rsidRPr="0050210A" w:rsidRDefault="00116E2F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se </w:t>
      </w:r>
      <w:proofErr w:type="gramStart"/>
      <w:r w:rsidRPr="0050210A">
        <w:rPr>
          <w:rFonts w:ascii="Tahoma" w:hAnsi="Tahoma" w:cs="Tahoma"/>
          <w:sz w:val="20"/>
          <w:szCs w:val="20"/>
        </w:rPr>
        <w:t>sídlem: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700726">
        <w:rPr>
          <w:rFonts w:ascii="Tahoma" w:hAnsi="Tahoma" w:cs="Tahoma"/>
          <w:sz w:val="20"/>
          <w:szCs w:val="20"/>
          <w:highlight w:val="lightGray"/>
        </w:rPr>
        <w:t>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proofErr w:type="gramStart"/>
      <w:r w:rsidRPr="0050210A">
        <w:rPr>
          <w:rFonts w:ascii="Tahoma" w:hAnsi="Tahoma" w:cs="Tahoma"/>
          <w:sz w:val="20"/>
          <w:szCs w:val="20"/>
        </w:rPr>
        <w:t>IČO: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700726">
        <w:rPr>
          <w:rFonts w:ascii="Tahoma" w:hAnsi="Tahoma" w:cs="Tahoma"/>
          <w:sz w:val="20"/>
          <w:szCs w:val="20"/>
          <w:highlight w:val="lightGray"/>
        </w:rPr>
        <w:t>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proofErr w:type="gramStart"/>
      <w:r w:rsidRPr="0050210A">
        <w:rPr>
          <w:rFonts w:ascii="Tahoma" w:hAnsi="Tahoma" w:cs="Tahoma"/>
          <w:sz w:val="20"/>
          <w:szCs w:val="20"/>
        </w:rPr>
        <w:t>DIČ: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700726">
        <w:rPr>
          <w:rFonts w:ascii="Tahoma" w:hAnsi="Tahoma" w:cs="Tahoma"/>
          <w:sz w:val="20"/>
          <w:szCs w:val="20"/>
          <w:highlight w:val="lightGray"/>
        </w:rPr>
        <w:t>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proofErr w:type="gramStart"/>
      <w:r w:rsidRPr="0050210A">
        <w:rPr>
          <w:rFonts w:ascii="Tahoma" w:hAnsi="Tahoma" w:cs="Tahoma"/>
          <w:sz w:val="20"/>
          <w:szCs w:val="20"/>
        </w:rPr>
        <w:t>telefon: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700726">
        <w:rPr>
          <w:rFonts w:ascii="Tahoma" w:hAnsi="Tahoma" w:cs="Tahoma"/>
          <w:sz w:val="20"/>
          <w:szCs w:val="20"/>
          <w:highlight w:val="lightGray"/>
        </w:rPr>
        <w:t>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bankovní </w:t>
      </w:r>
      <w:proofErr w:type="gramStart"/>
      <w:r w:rsidRPr="0050210A">
        <w:rPr>
          <w:rFonts w:ascii="Tahoma" w:hAnsi="Tahoma" w:cs="Tahoma"/>
          <w:sz w:val="20"/>
          <w:szCs w:val="20"/>
        </w:rPr>
        <w:t xml:space="preserve">spojení:  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700726">
        <w:rPr>
          <w:rFonts w:ascii="Tahoma" w:hAnsi="Tahoma" w:cs="Tahoma"/>
          <w:sz w:val="20"/>
          <w:szCs w:val="20"/>
          <w:highlight w:val="lightGray"/>
        </w:rPr>
        <w:t>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číslo </w:t>
      </w:r>
      <w:proofErr w:type="gramStart"/>
      <w:r w:rsidRPr="0050210A">
        <w:rPr>
          <w:rFonts w:ascii="Tahoma" w:hAnsi="Tahoma" w:cs="Tahoma"/>
          <w:sz w:val="20"/>
          <w:szCs w:val="20"/>
        </w:rPr>
        <w:t xml:space="preserve">účtu:             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700726">
        <w:rPr>
          <w:rFonts w:ascii="Tahoma" w:hAnsi="Tahoma" w:cs="Tahoma"/>
          <w:sz w:val="20"/>
          <w:szCs w:val="20"/>
          <w:highlight w:val="lightGray"/>
        </w:rPr>
        <w:t>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proofErr w:type="gramStart"/>
      <w:r w:rsidRPr="0050210A">
        <w:rPr>
          <w:rFonts w:ascii="Tahoma" w:hAnsi="Tahoma" w:cs="Tahoma"/>
          <w:sz w:val="20"/>
          <w:szCs w:val="20"/>
        </w:rPr>
        <w:t>zastoupený:</w:t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50210A">
        <w:rPr>
          <w:rFonts w:ascii="Tahoma" w:hAnsi="Tahoma" w:cs="Tahoma"/>
          <w:sz w:val="20"/>
          <w:szCs w:val="20"/>
        </w:rPr>
        <w:tab/>
      </w:r>
      <w:r w:rsidRPr="00700726">
        <w:rPr>
          <w:rFonts w:ascii="Tahoma" w:hAnsi="Tahoma" w:cs="Tahoma"/>
          <w:sz w:val="20"/>
          <w:szCs w:val="20"/>
          <w:highlight w:val="lightGray"/>
        </w:rPr>
        <w:t>...................................................</w:t>
      </w:r>
      <w:proofErr w:type="gramEnd"/>
    </w:p>
    <w:p w:rsidR="00116E2F" w:rsidRPr="0050210A" w:rsidRDefault="00116E2F" w:rsidP="009B2D1A">
      <w:pPr>
        <w:spacing w:after="120" w:line="240" w:lineRule="auto"/>
        <w:jc w:val="both"/>
      </w:pPr>
    </w:p>
    <w:p w:rsidR="00116E2F" w:rsidRPr="0050210A" w:rsidRDefault="00116E2F" w:rsidP="009B2D1A">
      <w:pPr>
        <w:spacing w:after="120" w:line="240" w:lineRule="auto"/>
        <w:ind w:firstLine="708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Dále jen „</w:t>
      </w:r>
      <w:r w:rsidRPr="0050210A">
        <w:rPr>
          <w:rFonts w:ascii="Tahoma" w:hAnsi="Tahoma" w:cs="Tahoma"/>
          <w:b/>
          <w:sz w:val="20"/>
          <w:szCs w:val="20"/>
        </w:rPr>
        <w:t>prodávající</w:t>
      </w:r>
      <w:r w:rsidRPr="0050210A">
        <w:rPr>
          <w:rFonts w:ascii="Tahoma" w:hAnsi="Tahoma" w:cs="Tahoma"/>
          <w:sz w:val="20"/>
          <w:szCs w:val="20"/>
        </w:rPr>
        <w:t>“</w:t>
      </w:r>
    </w:p>
    <w:p w:rsidR="00831952" w:rsidRPr="0050210A" w:rsidRDefault="00831952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CD2FD2" w:rsidRPr="0050210A" w:rsidRDefault="00CD2FD2" w:rsidP="009B2D1A">
      <w:pPr>
        <w:suppressAutoHyphens w:val="0"/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lastRenderedPageBreak/>
        <w:t xml:space="preserve">Smluvní strany prohlašují, že údaje uvedené v čl. 1. této kupní smlouvy a taktéž oprávnění k podnikání jsou v souladu s právní skutečností v době uzavření smlouvy. Smluvní strany se zavazují, že osoby podepisující tuto kupní smlouvu jsou k tomuto úkonu oprávněny. </w:t>
      </w:r>
    </w:p>
    <w:p w:rsidR="00CD2FD2" w:rsidRPr="009B2D1A" w:rsidRDefault="00CD2FD2" w:rsidP="009B2D1A">
      <w:pPr>
        <w:suppressAutoHyphens w:val="0"/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:rsidR="00CD2FD2" w:rsidRPr="0050210A" w:rsidRDefault="00CD2FD2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  <w:bCs/>
        </w:rPr>
      </w:pPr>
      <w:r w:rsidRPr="0050210A">
        <w:rPr>
          <w:rFonts w:ascii="Tahoma" w:hAnsi="Tahoma" w:cs="Tahoma"/>
          <w:b/>
          <w:bCs/>
        </w:rPr>
        <w:t>Předmět plnění</w:t>
      </w:r>
    </w:p>
    <w:p w:rsidR="00CD2FD2" w:rsidRPr="0050210A" w:rsidRDefault="00CD2FD2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Prodávající se zavazuje kupujícímu dodat technické vybavení dle technické specifikace uvedené v zadávací dokumentaci k veřejné zakázce </w:t>
      </w:r>
      <w:r w:rsidRPr="0050210A">
        <w:rPr>
          <w:rFonts w:ascii="Tahoma" w:hAnsi="Tahoma" w:cs="Tahoma"/>
          <w:b/>
          <w:sz w:val="20"/>
          <w:szCs w:val="20"/>
        </w:rPr>
        <w:t xml:space="preserve">„Pořízení technického vybavení pro </w:t>
      </w:r>
      <w:proofErr w:type="spellStart"/>
      <w:r w:rsidRPr="0050210A">
        <w:rPr>
          <w:rFonts w:ascii="Tahoma" w:hAnsi="Tahoma" w:cs="Tahoma"/>
          <w:b/>
          <w:sz w:val="20"/>
          <w:szCs w:val="20"/>
        </w:rPr>
        <w:t>kompostárnu</w:t>
      </w:r>
      <w:proofErr w:type="spellEnd"/>
      <w:r w:rsidRPr="0050210A">
        <w:rPr>
          <w:rFonts w:ascii="Tahoma" w:hAnsi="Tahoma" w:cs="Tahoma"/>
          <w:b/>
          <w:sz w:val="20"/>
          <w:szCs w:val="20"/>
        </w:rPr>
        <w:t xml:space="preserve"> v areálu Skládka Hraničky, spol. s r. o.“</w:t>
      </w:r>
      <w:r w:rsidRPr="0050210A">
        <w:rPr>
          <w:rFonts w:ascii="Tahoma" w:hAnsi="Tahoma" w:cs="Tahoma"/>
          <w:sz w:val="20"/>
          <w:szCs w:val="20"/>
        </w:rPr>
        <w:t xml:space="preserve"> a dle nabídky prodávajícího ze dne …/…/2016. </w:t>
      </w:r>
    </w:p>
    <w:p w:rsidR="0050210A" w:rsidRPr="0050210A" w:rsidRDefault="00CD2FD2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b/>
          <w:sz w:val="20"/>
          <w:szCs w:val="20"/>
        </w:rPr>
      </w:pPr>
      <w:r w:rsidRPr="0050210A">
        <w:rPr>
          <w:rFonts w:ascii="Tahoma" w:hAnsi="Tahoma" w:cs="Tahoma"/>
          <w:b/>
          <w:sz w:val="20"/>
          <w:szCs w:val="20"/>
        </w:rPr>
        <w:t xml:space="preserve">Předmětem dodávky je technologické vybavení pro investiční akci „Pořízení technického vybavení pro </w:t>
      </w:r>
      <w:proofErr w:type="spellStart"/>
      <w:r w:rsidRPr="0050210A">
        <w:rPr>
          <w:rFonts w:ascii="Tahoma" w:hAnsi="Tahoma" w:cs="Tahoma"/>
          <w:b/>
          <w:sz w:val="20"/>
          <w:szCs w:val="20"/>
        </w:rPr>
        <w:t>kompostárnu</w:t>
      </w:r>
      <w:proofErr w:type="spellEnd"/>
      <w:r w:rsidRPr="0050210A">
        <w:rPr>
          <w:rFonts w:ascii="Tahoma" w:hAnsi="Tahoma" w:cs="Tahoma"/>
          <w:b/>
          <w:sz w:val="20"/>
          <w:szCs w:val="20"/>
        </w:rPr>
        <w:t xml:space="preserve"> v areálu Skládka Hraničky,</w:t>
      </w:r>
      <w:r w:rsidR="0050210A">
        <w:rPr>
          <w:rFonts w:ascii="Tahoma" w:hAnsi="Tahoma" w:cs="Tahoma"/>
          <w:b/>
          <w:sz w:val="20"/>
          <w:szCs w:val="20"/>
        </w:rPr>
        <w:t xml:space="preserve"> spol. s r. o.“, které zahrnuje:</w:t>
      </w:r>
    </w:p>
    <w:p w:rsidR="0050210A" w:rsidRPr="0050210A" w:rsidRDefault="0050210A" w:rsidP="009B2D1A">
      <w:pPr>
        <w:numPr>
          <w:ilvl w:val="0"/>
          <w:numId w:val="16"/>
        </w:num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Traktor s čelním nakladačem (1 ks)</w:t>
      </w:r>
    </w:p>
    <w:p w:rsidR="0050210A" w:rsidRPr="0050210A" w:rsidRDefault="0050210A" w:rsidP="009B2D1A">
      <w:pPr>
        <w:numPr>
          <w:ilvl w:val="0"/>
          <w:numId w:val="16"/>
        </w:num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Drtič míchač + příplatková výbava (1 ks)</w:t>
      </w:r>
    </w:p>
    <w:p w:rsidR="0050210A" w:rsidRPr="0050210A" w:rsidRDefault="0050210A" w:rsidP="009B2D1A">
      <w:pPr>
        <w:numPr>
          <w:ilvl w:val="0"/>
          <w:numId w:val="16"/>
        </w:num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Prosévací síto (1 ks)</w:t>
      </w:r>
    </w:p>
    <w:p w:rsidR="00CD2FD2" w:rsidRPr="0050210A" w:rsidRDefault="00CD2FD2" w:rsidP="009B2D1A">
      <w:pPr>
        <w:suppressAutoHyphens w:val="0"/>
        <w:spacing w:after="120" w:line="240" w:lineRule="auto"/>
        <w:ind w:left="540"/>
        <w:jc w:val="both"/>
        <w:rPr>
          <w:rFonts w:ascii="Tahoma" w:hAnsi="Tahoma" w:cs="Tahoma"/>
          <w:b/>
          <w:sz w:val="20"/>
          <w:szCs w:val="20"/>
        </w:rPr>
      </w:pPr>
      <w:r w:rsidRPr="0050210A">
        <w:rPr>
          <w:rFonts w:ascii="Tahoma" w:hAnsi="Tahoma" w:cs="Tahoma"/>
          <w:b/>
          <w:sz w:val="20"/>
          <w:szCs w:val="20"/>
        </w:rPr>
        <w:t>včetně veškerých nákladů spojených s řádným plněním zakázky (např. doprava na místo určení, instalace a uvedení do provozu, zaškolení obsluhy). Součástí předmětu plnění je rovněž bezplatné zajištění záručního servisu.</w:t>
      </w:r>
    </w:p>
    <w:p w:rsidR="00CD2FD2" w:rsidRPr="0050210A" w:rsidRDefault="00CD2FD2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Přesný popis technického vybavení je uveden v Technické specifikaci technologického zařízení, která tvoří nedílnou přílohu č. 1 této smlouvy.</w:t>
      </w:r>
    </w:p>
    <w:p w:rsidR="00CD2FD2" w:rsidRPr="0050210A" w:rsidRDefault="00CD2FD2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Prodávající se zavazuje kupujícímu dodat spolu s předmětem plnění dle této smlouvy doklady, které se ke koupi zboží vztahují, a převést na něj vlastnické právo k předmětu smlouvy. Např. dodací list, atesty použitých materiálů, licenční povolení, certifikáty, prohlášení o shodě výrobku, záruční listy, návody k obsluze a údržbě, servisní knížky a další doklady a náležitosti vyžadované k provozu a obsluze stanovené platnými právními normami.</w:t>
      </w:r>
    </w:p>
    <w:p w:rsidR="00CD2FD2" w:rsidRPr="0050210A" w:rsidRDefault="00CD2FD2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Prodávající respektuje skutečnost, že projekt je realizován s podporou dotace EU a SFŽP v rámci Operačního programu Životní prostředí, a je povinen spolupracovat s kupujícím především v oblasti zpracovávání podkladů nezbytných pro administraci projektu v rámci Operačního programu Životní prostředí.</w:t>
      </w:r>
    </w:p>
    <w:p w:rsidR="00CD2FD2" w:rsidRPr="0050210A" w:rsidRDefault="00CD2FD2" w:rsidP="009B2D1A">
      <w:pPr>
        <w:suppressAutoHyphens w:val="0"/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:rsidR="009E2FB1" w:rsidRPr="0050210A" w:rsidRDefault="009E2FB1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</w:rPr>
      </w:pPr>
      <w:r w:rsidRPr="0050210A">
        <w:rPr>
          <w:rFonts w:ascii="Tahoma" w:hAnsi="Tahoma" w:cs="Tahoma"/>
          <w:b/>
        </w:rPr>
        <w:t xml:space="preserve">Ujednání o prodeji, přechod vlastnického práva 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39" w:hanging="539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O dodání zboží bude sepsán předávací protokol (dodací list), který se po oboustranném podpisu stane nedílnou součástí kupní smlouvy. O montáži, vyzkoušení smontovaného zařízení, provedených zkouškách a zaškolení obsluhy bude sepsán protokol, který se po oboustranném podpisu stane nedílnou součástí této kupní smlouvy.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39" w:hanging="539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Kupující se zavazuje zboží odebrat, pokud je bez vad a v souladu s požadovanou specifikací a zaplatit dohodnutou kupní cenu. 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39" w:hanging="539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Kupující nabývá vlastnická práva ke zboží úplným zaplacením dohodnuté kupní ceny.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39" w:hanging="539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Kupující si vyhrazuje právo fyzické kontroly parametrů dodávaného zařízení před podpisem kupní smlouvy. </w:t>
      </w:r>
    </w:p>
    <w:p w:rsidR="009E2FB1" w:rsidRPr="0050210A" w:rsidRDefault="009E2FB1" w:rsidP="009B2D1A">
      <w:pPr>
        <w:spacing w:after="120" w:line="240" w:lineRule="auto"/>
        <w:jc w:val="both"/>
      </w:pPr>
    </w:p>
    <w:p w:rsidR="009E2FB1" w:rsidRPr="0050210A" w:rsidRDefault="009E2FB1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</w:rPr>
      </w:pPr>
      <w:r w:rsidRPr="0050210A">
        <w:rPr>
          <w:rFonts w:ascii="Tahoma" w:hAnsi="Tahoma" w:cs="Tahoma"/>
          <w:b/>
        </w:rPr>
        <w:t>Kupní cena a platební podmínky</w:t>
      </w:r>
    </w:p>
    <w:p w:rsidR="009E2FB1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39" w:hanging="539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Smluvní strany se dohodly na níže uvedené kupní ceně:</w:t>
      </w:r>
    </w:p>
    <w:p w:rsidR="00375AEE" w:rsidRDefault="00375AEE" w:rsidP="009B2D1A">
      <w:pPr>
        <w:suppressAutoHyphens w:val="0"/>
        <w:spacing w:after="120" w:line="240" w:lineRule="auto"/>
        <w:ind w:left="539"/>
        <w:jc w:val="both"/>
        <w:rPr>
          <w:rFonts w:ascii="Tahoma" w:hAnsi="Tahoma" w:cs="Tahoma"/>
          <w:sz w:val="20"/>
          <w:szCs w:val="20"/>
        </w:rPr>
      </w:pPr>
    </w:p>
    <w:p w:rsidR="00375AEE" w:rsidRPr="0050210A" w:rsidRDefault="00375AEE" w:rsidP="009B2D1A">
      <w:pPr>
        <w:suppressAutoHyphens w:val="0"/>
        <w:spacing w:after="120" w:line="240" w:lineRule="auto"/>
        <w:ind w:left="539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Ind w:w="675" w:type="dxa"/>
        <w:tblLook w:val="04A0"/>
      </w:tblPr>
      <w:tblGrid>
        <w:gridCol w:w="3261"/>
        <w:gridCol w:w="1842"/>
        <w:gridCol w:w="1418"/>
        <w:gridCol w:w="1984"/>
      </w:tblGrid>
      <w:tr w:rsidR="002B267B" w:rsidRPr="002B267B" w:rsidTr="00244237">
        <w:tc>
          <w:tcPr>
            <w:tcW w:w="3261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B267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Zboží</w:t>
            </w:r>
          </w:p>
          <w:p w:rsidR="002B267B" w:rsidRPr="002B267B" w:rsidRDefault="002B267B" w:rsidP="009B2D1A">
            <w:pPr>
              <w:suppressAutoHyphens w:val="0"/>
              <w:spacing w:after="120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2B267B">
              <w:rPr>
                <w:rFonts w:ascii="Tahoma" w:hAnsi="Tahoma" w:cs="Tahoma"/>
                <w:i/>
                <w:sz w:val="20"/>
                <w:szCs w:val="20"/>
              </w:rPr>
              <w:t>(včetně značky a typu)</w:t>
            </w:r>
          </w:p>
        </w:tc>
        <w:tc>
          <w:tcPr>
            <w:tcW w:w="1842" w:type="dxa"/>
            <w:vAlign w:val="center"/>
          </w:tcPr>
          <w:p w:rsidR="002B267B" w:rsidRPr="002B267B" w:rsidRDefault="002B267B" w:rsidP="009B2D1A">
            <w:pPr>
              <w:suppressAutoHyphens w:val="0"/>
              <w:spacing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B267B">
              <w:rPr>
                <w:rFonts w:ascii="Tahoma" w:hAnsi="Tahoma" w:cs="Tahoma"/>
                <w:b/>
                <w:sz w:val="20"/>
                <w:szCs w:val="20"/>
              </w:rPr>
              <w:t>Cena bez DPH</w:t>
            </w:r>
          </w:p>
        </w:tc>
        <w:tc>
          <w:tcPr>
            <w:tcW w:w="1418" w:type="dxa"/>
            <w:vAlign w:val="center"/>
          </w:tcPr>
          <w:p w:rsidR="002B267B" w:rsidRPr="002B267B" w:rsidRDefault="002B267B" w:rsidP="009B2D1A">
            <w:pPr>
              <w:suppressAutoHyphens w:val="0"/>
              <w:spacing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B267B">
              <w:rPr>
                <w:rFonts w:ascii="Tahoma" w:hAnsi="Tahoma" w:cs="Tahoma"/>
                <w:b/>
                <w:sz w:val="20"/>
                <w:szCs w:val="20"/>
              </w:rPr>
              <w:t xml:space="preserve">DPH </w:t>
            </w:r>
            <w:r w:rsidRPr="00700726">
              <w:rPr>
                <w:rFonts w:ascii="Tahoma" w:hAnsi="Tahoma" w:cs="Tahoma"/>
                <w:b/>
                <w:sz w:val="20"/>
                <w:szCs w:val="20"/>
                <w:highlight w:val="lightGray"/>
              </w:rPr>
              <w:t>……</w:t>
            </w:r>
            <w:r w:rsidRPr="002B267B">
              <w:rPr>
                <w:rFonts w:ascii="Tahoma" w:hAnsi="Tahoma" w:cs="Tahoma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  <w:vAlign w:val="center"/>
          </w:tcPr>
          <w:p w:rsidR="002B267B" w:rsidRPr="002B267B" w:rsidRDefault="002B267B" w:rsidP="009B2D1A">
            <w:pPr>
              <w:suppressAutoHyphens w:val="0"/>
              <w:spacing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B267B">
              <w:rPr>
                <w:rFonts w:ascii="Tahoma" w:hAnsi="Tahoma" w:cs="Tahoma"/>
                <w:b/>
                <w:sz w:val="20"/>
                <w:szCs w:val="20"/>
              </w:rPr>
              <w:t>Cena včetně DPH</w:t>
            </w:r>
          </w:p>
        </w:tc>
      </w:tr>
      <w:tr w:rsidR="002B267B" w:rsidTr="00244237">
        <w:tc>
          <w:tcPr>
            <w:tcW w:w="3261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2B267B">
              <w:rPr>
                <w:rFonts w:ascii="Tahoma" w:hAnsi="Tahoma" w:cs="Tahoma"/>
                <w:sz w:val="20"/>
                <w:szCs w:val="20"/>
              </w:rPr>
              <w:t>Traktor s čelním nakladačem</w:t>
            </w:r>
          </w:p>
          <w:p w:rsidR="002B267B" w:rsidRP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700726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……………………………………………….</w:t>
            </w:r>
          </w:p>
        </w:tc>
        <w:tc>
          <w:tcPr>
            <w:tcW w:w="1842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267B" w:rsidTr="00244237">
        <w:tc>
          <w:tcPr>
            <w:tcW w:w="3261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2B267B">
              <w:rPr>
                <w:rFonts w:ascii="Tahoma" w:hAnsi="Tahoma" w:cs="Tahoma"/>
                <w:sz w:val="20"/>
                <w:szCs w:val="20"/>
              </w:rPr>
              <w:t>Drtič míchač + příplatková výbava</w:t>
            </w:r>
          </w:p>
          <w:p w:rsidR="002B267B" w:rsidRP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700726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……………………………………………….</w:t>
            </w:r>
          </w:p>
        </w:tc>
        <w:tc>
          <w:tcPr>
            <w:tcW w:w="1842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267B" w:rsidTr="00244237">
        <w:tc>
          <w:tcPr>
            <w:tcW w:w="3261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2B267B">
              <w:rPr>
                <w:rFonts w:ascii="Tahoma" w:hAnsi="Tahoma" w:cs="Tahoma"/>
                <w:sz w:val="20"/>
                <w:szCs w:val="20"/>
              </w:rPr>
              <w:t>Prosévací síto</w:t>
            </w:r>
          </w:p>
          <w:p w:rsidR="002B267B" w:rsidRP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  <w:r w:rsidRPr="00700726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……………………………………………….</w:t>
            </w:r>
          </w:p>
        </w:tc>
        <w:tc>
          <w:tcPr>
            <w:tcW w:w="1842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267B" w:rsidRPr="002B267B" w:rsidTr="009B2D1A">
        <w:trPr>
          <w:trHeight w:val="565"/>
        </w:trPr>
        <w:tc>
          <w:tcPr>
            <w:tcW w:w="3261" w:type="dxa"/>
            <w:vAlign w:val="center"/>
          </w:tcPr>
          <w:p w:rsidR="002B267B" w:rsidRP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2B267B">
              <w:rPr>
                <w:rFonts w:ascii="Tahoma" w:hAnsi="Tahoma" w:cs="Tahoma"/>
                <w:b/>
                <w:sz w:val="20"/>
                <w:szCs w:val="20"/>
              </w:rPr>
              <w:t>Cena celkem</w:t>
            </w:r>
          </w:p>
        </w:tc>
        <w:tc>
          <w:tcPr>
            <w:tcW w:w="1842" w:type="dxa"/>
            <w:vAlign w:val="center"/>
          </w:tcPr>
          <w:p w:rsidR="002B267B" w:rsidRP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B267B" w:rsidRP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B267B" w:rsidRPr="002B267B" w:rsidRDefault="002B267B" w:rsidP="009B2D1A">
            <w:pPr>
              <w:suppressAutoHyphens w:val="0"/>
              <w:spacing w:after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2B267B" w:rsidRDefault="002B267B" w:rsidP="009B2D1A">
      <w:pPr>
        <w:suppressAutoHyphens w:val="0"/>
        <w:spacing w:after="120" w:line="240" w:lineRule="auto"/>
        <w:ind w:left="540"/>
        <w:jc w:val="both"/>
        <w:rPr>
          <w:rFonts w:ascii="Tahoma" w:hAnsi="Tahoma" w:cs="Tahoma"/>
          <w:sz w:val="20"/>
          <w:szCs w:val="20"/>
        </w:rPr>
      </w:pP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Tato cena je maximální, nejvýše přípustná a obsahuje veškeré práce a dodávky nezbytné pro kvalitní splnění předmětu plnění, veškeré náklady spojené s úplným dodáním, uvedením předmětu plnění do provozu a zaškolení obsluhy včetně všech souvisejících nákladů. Tato cena zahrnuje veškeré náklady na výrobu zařízení, přepravu, obstarávání materiálů a dodávek pro kompletaci zařízení, případné náklady na schvalovací řízení, převod práv, pojištění, daně, cla, správní poplatky, provádění předepsaných zkoušek, zabezpečení prohlášení o shodě, certifikátů a atestů všech materiálů a prvků a jakékoliv další výdaje spojené s realizací předmětu veřejné zakázky.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Kupní cena je splatná po dodání zboží, uvedení do provozu a zaškolení obsluhy, na základě faktury vystavené prodávajícím. 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Na dodávku nebude poskytnuta záloha.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Lhůta splatnosti činí </w:t>
      </w:r>
      <w:r w:rsidR="002F39D6">
        <w:rPr>
          <w:rFonts w:ascii="Tahoma" w:hAnsi="Tahoma" w:cs="Tahoma"/>
          <w:sz w:val="20"/>
          <w:szCs w:val="20"/>
        </w:rPr>
        <w:t>3</w:t>
      </w:r>
      <w:r w:rsidRPr="0050210A">
        <w:rPr>
          <w:rFonts w:ascii="Tahoma" w:hAnsi="Tahoma" w:cs="Tahoma"/>
          <w:sz w:val="20"/>
          <w:szCs w:val="20"/>
        </w:rPr>
        <w:t>0 dnů.</w:t>
      </w:r>
    </w:p>
    <w:p w:rsidR="009E2FB1" w:rsidRPr="0050210A" w:rsidRDefault="009E2FB1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Faktura musí obsahovat náležitosti dle platné legislativy. V případě, že faktura nebude obsahovat náležitosti uvedené v této smlouvě, je kupující oprávněn ji vrátit prodávajícímu k doplnění. V takovém případě se přeruší plynutí lhůty splatnosti a nová lhůta začíná běžet doručením opravené faktury.</w:t>
      </w:r>
    </w:p>
    <w:p w:rsidR="009E2FB1" w:rsidRPr="0050210A" w:rsidRDefault="009E2FB1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EF29E9" w:rsidRPr="0050210A" w:rsidRDefault="00EF29E9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  <w:bCs/>
        </w:rPr>
      </w:pPr>
      <w:r w:rsidRPr="0050210A">
        <w:rPr>
          <w:rFonts w:ascii="Tahoma" w:hAnsi="Tahoma" w:cs="Tahoma"/>
          <w:b/>
          <w:bCs/>
        </w:rPr>
        <w:t>Termín a místo plnění</w:t>
      </w:r>
    </w:p>
    <w:p w:rsidR="00EF29E9" w:rsidRPr="0050210A" w:rsidRDefault="00EF29E9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Místem plnění předmětu smlouvy je areál </w:t>
      </w:r>
      <w:proofErr w:type="spellStart"/>
      <w:r w:rsidRPr="0050210A">
        <w:rPr>
          <w:rFonts w:ascii="Tahoma" w:hAnsi="Tahoma" w:cs="Tahoma"/>
          <w:sz w:val="20"/>
          <w:szCs w:val="20"/>
        </w:rPr>
        <w:t>kompostárny</w:t>
      </w:r>
      <w:proofErr w:type="spellEnd"/>
      <w:r w:rsidRPr="0050210A">
        <w:rPr>
          <w:rFonts w:ascii="Tahoma" w:hAnsi="Tahoma" w:cs="Tahoma"/>
          <w:sz w:val="20"/>
          <w:szCs w:val="20"/>
        </w:rPr>
        <w:t xml:space="preserve"> v areálu Skládka Hraničky, spol. s r. o. na adrese Masarykova 200, 696 11 </w:t>
      </w:r>
      <w:proofErr w:type="spellStart"/>
      <w:r w:rsidRPr="0050210A">
        <w:rPr>
          <w:rFonts w:ascii="Tahoma" w:hAnsi="Tahoma" w:cs="Tahoma"/>
          <w:sz w:val="20"/>
          <w:szCs w:val="20"/>
        </w:rPr>
        <w:t>Mutěnice</w:t>
      </w:r>
      <w:proofErr w:type="spellEnd"/>
      <w:r w:rsidR="0050210A">
        <w:rPr>
          <w:rFonts w:ascii="Tahoma" w:hAnsi="Tahoma" w:cs="Tahoma"/>
          <w:sz w:val="20"/>
          <w:szCs w:val="20"/>
        </w:rPr>
        <w:t>.</w:t>
      </w:r>
    </w:p>
    <w:p w:rsidR="00EF29E9" w:rsidRPr="0050210A" w:rsidRDefault="00EF29E9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Prodávající se zavazuje splnit dodávku (dodat zboží včetně montáže a dokladů) uvedené v článku 2 této smlouvy kupujícímu </w:t>
      </w:r>
      <w:r w:rsidRPr="0050210A">
        <w:rPr>
          <w:rFonts w:ascii="Tahoma" w:hAnsi="Tahoma" w:cs="Tahoma"/>
          <w:b/>
          <w:sz w:val="20"/>
          <w:szCs w:val="20"/>
        </w:rPr>
        <w:t xml:space="preserve">nejpozději do </w:t>
      </w:r>
      <w:r w:rsidR="00700726" w:rsidRPr="00700726">
        <w:rPr>
          <w:rFonts w:ascii="Tahoma" w:hAnsi="Tahoma" w:cs="Tahoma"/>
          <w:b/>
          <w:sz w:val="20"/>
          <w:szCs w:val="20"/>
          <w:highlight w:val="lightGray"/>
        </w:rPr>
        <w:t>…</w:t>
      </w:r>
      <w:r w:rsidR="00FB4BF0">
        <w:rPr>
          <w:rFonts w:ascii="Tahoma" w:hAnsi="Tahoma" w:cs="Tahoma"/>
          <w:b/>
          <w:sz w:val="20"/>
          <w:szCs w:val="20"/>
          <w:highlight w:val="lightGray"/>
        </w:rPr>
        <w:t>…</w:t>
      </w:r>
      <w:r w:rsidR="00700726" w:rsidRPr="00700726">
        <w:rPr>
          <w:rFonts w:ascii="Tahoma" w:hAnsi="Tahoma" w:cs="Tahoma"/>
          <w:b/>
          <w:sz w:val="20"/>
          <w:szCs w:val="20"/>
          <w:highlight w:val="lightGray"/>
        </w:rPr>
        <w:t>/…</w:t>
      </w:r>
      <w:r w:rsidR="00FB4BF0">
        <w:rPr>
          <w:rFonts w:ascii="Tahoma" w:hAnsi="Tahoma" w:cs="Tahoma"/>
          <w:b/>
          <w:sz w:val="20"/>
          <w:szCs w:val="20"/>
          <w:highlight w:val="lightGray"/>
        </w:rPr>
        <w:t>…</w:t>
      </w:r>
      <w:r w:rsidRPr="00FB4BF0">
        <w:rPr>
          <w:rFonts w:ascii="Tahoma" w:hAnsi="Tahoma" w:cs="Tahoma"/>
          <w:b/>
          <w:sz w:val="20"/>
          <w:szCs w:val="20"/>
          <w:highlight w:val="lightGray"/>
        </w:rPr>
        <w:t>/</w:t>
      </w:r>
      <w:r w:rsidR="00FB4BF0" w:rsidRPr="00FB4BF0">
        <w:rPr>
          <w:rFonts w:ascii="Tahoma" w:hAnsi="Tahoma" w:cs="Tahoma"/>
          <w:b/>
          <w:sz w:val="20"/>
          <w:szCs w:val="20"/>
          <w:highlight w:val="lightGray"/>
        </w:rPr>
        <w:t>……………</w:t>
      </w:r>
      <w:r w:rsidRPr="0050210A">
        <w:rPr>
          <w:rFonts w:ascii="Tahoma" w:hAnsi="Tahoma" w:cs="Tahoma"/>
          <w:sz w:val="20"/>
          <w:szCs w:val="20"/>
        </w:rPr>
        <w:t>.</w:t>
      </w:r>
    </w:p>
    <w:p w:rsidR="00EF29E9" w:rsidRPr="0050210A" w:rsidRDefault="00EF29E9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Prodávající se zavazuje kupujícímu oznámit písemně – e-mailem, termín dodání minimálně 3</w:t>
      </w:r>
      <w:r w:rsidR="0095438C">
        <w:rPr>
          <w:rFonts w:ascii="Tahoma" w:hAnsi="Tahoma" w:cs="Tahoma"/>
          <w:sz w:val="20"/>
          <w:szCs w:val="20"/>
        </w:rPr>
        <w:t xml:space="preserve"> </w:t>
      </w:r>
      <w:r w:rsidRPr="0050210A">
        <w:rPr>
          <w:rFonts w:ascii="Tahoma" w:hAnsi="Tahoma" w:cs="Tahoma"/>
          <w:sz w:val="20"/>
          <w:szCs w:val="20"/>
        </w:rPr>
        <w:t>dny před termínem dodání.</w:t>
      </w:r>
    </w:p>
    <w:p w:rsidR="009E2FB1" w:rsidRPr="0050210A" w:rsidRDefault="009E2FB1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A00DE5" w:rsidRPr="0050210A" w:rsidRDefault="00A00DE5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  <w:bCs/>
        </w:rPr>
      </w:pPr>
      <w:r w:rsidRPr="0050210A">
        <w:rPr>
          <w:rFonts w:ascii="Tahoma" w:hAnsi="Tahoma" w:cs="Tahoma"/>
          <w:b/>
        </w:rPr>
        <w:t>Smluvní pokuty</w:t>
      </w:r>
      <w:r w:rsidRPr="0050210A">
        <w:rPr>
          <w:rFonts w:ascii="Tahoma" w:hAnsi="Tahoma" w:cs="Tahoma"/>
          <w:b/>
          <w:bCs/>
        </w:rPr>
        <w:t> </w:t>
      </w:r>
    </w:p>
    <w:p w:rsidR="00856216" w:rsidRPr="00856216" w:rsidRDefault="00856216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856216">
        <w:rPr>
          <w:rFonts w:ascii="Tahoma" w:hAnsi="Tahoma" w:cs="Tahoma"/>
          <w:sz w:val="20"/>
          <w:szCs w:val="20"/>
        </w:rPr>
        <w:t>V případě prodlení prodávajícího s dodáním zboží je prodávající povinen zaplatit kupujícímu smluvní pokutu ve výši 0,05 % z celkové sjednané kupní ceny vč. DPH za každý i započatý den prodlení.</w:t>
      </w:r>
    </w:p>
    <w:p w:rsidR="00856216" w:rsidRDefault="00856216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856216">
        <w:rPr>
          <w:rFonts w:ascii="Tahoma" w:hAnsi="Tahoma" w:cs="Tahoma"/>
          <w:sz w:val="20"/>
          <w:szCs w:val="20"/>
        </w:rPr>
        <w:t>V případě prodlení kupujícího se zaplacením dohodnuté kupní ceny je kupující povinen zaplatit prodávajícímu úrok z prodlení ve výši 0,05 % z dlužné částky za každý i započatý den prodlení.</w:t>
      </w:r>
    </w:p>
    <w:p w:rsidR="00856216" w:rsidRPr="00856216" w:rsidRDefault="00856216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856216">
        <w:rPr>
          <w:rFonts w:ascii="Tahoma" w:hAnsi="Tahoma" w:cs="Tahoma"/>
          <w:sz w:val="20"/>
          <w:szCs w:val="20"/>
        </w:rPr>
        <w:t xml:space="preserve">V případě nedodržení dohodnuté lhůty k odstranění vad dle čl. 8, </w:t>
      </w:r>
      <w:r w:rsidR="00FD2EAF">
        <w:rPr>
          <w:rFonts w:ascii="Tahoma" w:hAnsi="Tahoma" w:cs="Tahoma"/>
          <w:sz w:val="20"/>
          <w:szCs w:val="20"/>
        </w:rPr>
        <w:t>odst.</w:t>
      </w:r>
      <w:r w:rsidRPr="00856216">
        <w:rPr>
          <w:rFonts w:ascii="Tahoma" w:hAnsi="Tahoma" w:cs="Tahoma"/>
          <w:sz w:val="20"/>
          <w:szCs w:val="20"/>
        </w:rPr>
        <w:t xml:space="preserve"> 8.1</w:t>
      </w:r>
      <w:r w:rsidR="00EB1A93">
        <w:rPr>
          <w:rFonts w:ascii="Tahoma" w:hAnsi="Tahoma" w:cs="Tahoma"/>
          <w:sz w:val="20"/>
          <w:szCs w:val="20"/>
        </w:rPr>
        <w:t>1 a 8.12</w:t>
      </w:r>
      <w:r w:rsidRPr="00856216">
        <w:rPr>
          <w:rFonts w:ascii="Tahoma" w:hAnsi="Tahoma" w:cs="Tahoma"/>
          <w:sz w:val="20"/>
          <w:szCs w:val="20"/>
        </w:rPr>
        <w:t xml:space="preserve"> této smlouvy, jestliže se tyto vady projevily v záruční době, je prodávající povinen kupujícímu uhradit smluvní pokutu ve výši 1</w:t>
      </w:r>
      <w:r>
        <w:rPr>
          <w:rFonts w:ascii="Tahoma" w:hAnsi="Tahoma" w:cs="Tahoma"/>
          <w:sz w:val="20"/>
          <w:szCs w:val="20"/>
        </w:rPr>
        <w:t> </w:t>
      </w:r>
      <w:r w:rsidRPr="00856216">
        <w:rPr>
          <w:rFonts w:ascii="Tahoma" w:hAnsi="Tahoma" w:cs="Tahoma"/>
          <w:sz w:val="20"/>
          <w:szCs w:val="20"/>
        </w:rPr>
        <w:t>000</w:t>
      </w:r>
      <w:r>
        <w:rPr>
          <w:rFonts w:ascii="Tahoma" w:hAnsi="Tahoma" w:cs="Tahoma"/>
          <w:sz w:val="20"/>
          <w:szCs w:val="20"/>
        </w:rPr>
        <w:t>,-</w:t>
      </w:r>
      <w:r w:rsidRPr="00856216">
        <w:rPr>
          <w:rFonts w:ascii="Tahoma" w:hAnsi="Tahoma" w:cs="Tahoma"/>
          <w:sz w:val="20"/>
          <w:szCs w:val="20"/>
        </w:rPr>
        <w:t xml:space="preserve"> Kč za každý i započatý den prodlení s odstraněním každé vady.</w:t>
      </w:r>
    </w:p>
    <w:p w:rsidR="00A00DE5" w:rsidRPr="00244237" w:rsidRDefault="00A00DE5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244237">
        <w:rPr>
          <w:rFonts w:ascii="Tahoma" w:hAnsi="Tahoma" w:cs="Tahoma"/>
          <w:sz w:val="20"/>
          <w:szCs w:val="20"/>
        </w:rPr>
        <w:lastRenderedPageBreak/>
        <w:t>Smluvní pokuty, sjednané touto smlouvou, hradí povinná strana nezávisle na tom, zda a v jaké výši vznikne druhé straně v této souvislosti škoda, kterou lze vymáhat samostatně.</w:t>
      </w:r>
    </w:p>
    <w:p w:rsidR="00A00DE5" w:rsidRPr="00244237" w:rsidRDefault="00A00DE5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244237">
        <w:rPr>
          <w:rFonts w:ascii="Tahoma" w:hAnsi="Tahoma" w:cs="Tahoma"/>
          <w:sz w:val="20"/>
          <w:szCs w:val="20"/>
        </w:rPr>
        <w:t>Úhradou smluvní pokuty není dotčeno právo na náhradu prokazatelně způsobené škody.</w:t>
      </w:r>
    </w:p>
    <w:p w:rsidR="00856216" w:rsidRPr="00856216" w:rsidRDefault="00856216" w:rsidP="009B2D1A">
      <w:pPr>
        <w:suppressAutoHyphens w:val="0"/>
        <w:spacing w:after="12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A00DE5" w:rsidRPr="0050210A" w:rsidRDefault="00A00DE5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</w:rPr>
      </w:pPr>
      <w:r w:rsidRPr="0050210A">
        <w:rPr>
          <w:rFonts w:ascii="Tahoma" w:hAnsi="Tahoma" w:cs="Tahoma"/>
          <w:b/>
          <w:bCs/>
        </w:rPr>
        <w:t>Možnost odstoupení od smlouvy</w:t>
      </w:r>
      <w:r w:rsidRPr="0050210A">
        <w:rPr>
          <w:rFonts w:ascii="Tahoma" w:hAnsi="Tahoma" w:cs="Tahoma"/>
          <w:b/>
        </w:rPr>
        <w:t> </w:t>
      </w:r>
    </w:p>
    <w:p w:rsidR="00A00DE5" w:rsidRPr="0050210A" w:rsidRDefault="00A00DE5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Smluvní strany se dohodly, že za podstatné porušení smlouvy pokládají prodlení s dodáním zboží delší než 30 dnů a dále nezaplacení faktury s prodlením delším jednoho měsíce.</w:t>
      </w:r>
    </w:p>
    <w:p w:rsidR="00A00DE5" w:rsidRPr="0050210A" w:rsidRDefault="00A00DE5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Smluvní strany mohou od smlouvy odstoupit v případě prodlení jedné nebo druhé smluvní strany. Odstoupení musí být provedeno písemnou formou a musí být druhé straně prokazatelně doručeno.</w:t>
      </w:r>
    </w:p>
    <w:p w:rsidR="00A00DE5" w:rsidRPr="0050210A" w:rsidRDefault="00A00DE5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Po doručení úkonu odstoupení musí smluvní strana, které je odstoupení určeno, bez zbytečného odkladu sdělit smluvní straně, která odstoupení vyhotovila, zda odstoupení od smlouvy uznává či nikoli.</w:t>
      </w:r>
    </w:p>
    <w:p w:rsidR="00A00DE5" w:rsidRPr="0050210A" w:rsidRDefault="00A00DE5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V případě, že bude odstoupení uznáno či bude pravomocně rozhodnuto o tom, že odstoupení je účinné, vrátí si smluvní strany zatím zaplacené finanční prostředky odpovídající dodanému zboží proti dodanému zboží, a to do pěti dnů od odstoupení, resp. do pěti dnů poté, co bude úkon odstoupení postaven právně najisto. Kupující je v tomto případě povinen na vlastní náklady zboží vrátit ve stejném stavu, v jakém bylo předáno do prostor prodávajícího, dále je povinen umožnit přístup pověřeným pracovníkům prodávajícího ke zboží a volně s ním nakládat.</w:t>
      </w:r>
    </w:p>
    <w:p w:rsidR="00EF29E9" w:rsidRPr="0050210A" w:rsidRDefault="00EF29E9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436F6C" w:rsidRPr="0050210A" w:rsidRDefault="00436F6C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</w:rPr>
      </w:pPr>
      <w:r w:rsidRPr="0050210A">
        <w:rPr>
          <w:rFonts w:ascii="Tahoma" w:hAnsi="Tahoma" w:cs="Tahoma"/>
          <w:b/>
        </w:rPr>
        <w:t>Odpovědnost za vady, záruční servis</w:t>
      </w:r>
    </w:p>
    <w:p w:rsidR="00436F6C" w:rsidRPr="0050210A" w:rsidRDefault="00436F6C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Prodávající se zavazuje, že dodané zboží bude způsobilé ke smluvenému účelu užívání a bude splňovat požadované specifikace a parametry.</w:t>
      </w:r>
    </w:p>
    <w:p w:rsidR="00436F6C" w:rsidRPr="0050210A" w:rsidRDefault="00436F6C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Prodávající prohlašuje, že dodané zboží nemá právní vady, tedy že není zatíženo právem třetích osob.</w:t>
      </w:r>
    </w:p>
    <w:p w:rsidR="00436F6C" w:rsidRPr="0050210A" w:rsidRDefault="00436F6C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Kupující je povinen provézt celkovou kontrolu shody dodávky se smlouvou ihned při převzetí. Všechny parametry stroje a nástavby budou při dodání a převzetí kontrolovány. Kupující si vyhrazuje právo nepřevzít zařízení při nedodržení bez jakýchkoliv náhrad.</w:t>
      </w:r>
    </w:p>
    <w:p w:rsidR="00436F6C" w:rsidRPr="0050210A" w:rsidRDefault="00436F6C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Nedílnou součástí předání předmětu prodeje dle této smlouvy je návod na obsluhu a údržbu, Kupující se zavazuje dodržovat podmínky uvedené v tomto návodu na obsluhu a údržbu.</w:t>
      </w:r>
    </w:p>
    <w:p w:rsidR="00436F6C" w:rsidRPr="0050210A" w:rsidRDefault="00436F6C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V případě, že dodané zboží bude mít vady jakosti, množství nebo právní vady, je kupující oprávněn tyto vady u prodávajícího reklamovat. Reklamace musí mít písemnou formu a musí v ní být uvedeno, jakým způsobem se vady projevují. V případě, že prodávající obdrží reklamaci kupujícího, je povinen se k ní bez zbytečného odkladu vyjádřit, to je uvést, zda vadu uznává nebo v případě, že ji neuznává, uvést, z jakého důvodu tomu tak je.</w:t>
      </w:r>
    </w:p>
    <w:p w:rsidR="00555D82" w:rsidRPr="002304B1" w:rsidRDefault="00555D82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55D82">
        <w:rPr>
          <w:rFonts w:ascii="Tahoma" w:hAnsi="Tahoma" w:cs="Tahoma"/>
          <w:sz w:val="20"/>
          <w:szCs w:val="20"/>
        </w:rPr>
        <w:t xml:space="preserve">Smluvní strany se dohodly, že zhotovitel poskytuje objednateli záruku za jakost, přičemž záruční doba je sjednána v délce </w:t>
      </w:r>
      <w:r w:rsidR="005211A2">
        <w:rPr>
          <w:rFonts w:ascii="Tahoma" w:hAnsi="Tahoma" w:cs="Tahoma"/>
          <w:b/>
          <w:sz w:val="20"/>
          <w:szCs w:val="20"/>
        </w:rPr>
        <w:t>24</w:t>
      </w:r>
      <w:r w:rsidRPr="002304B1">
        <w:rPr>
          <w:rFonts w:ascii="Tahoma" w:hAnsi="Tahoma" w:cs="Tahoma"/>
          <w:b/>
          <w:sz w:val="20"/>
          <w:szCs w:val="20"/>
        </w:rPr>
        <w:t xml:space="preserve"> měsíců</w:t>
      </w:r>
      <w:r>
        <w:rPr>
          <w:rFonts w:ascii="Tahoma" w:hAnsi="Tahoma" w:cs="Tahoma"/>
          <w:sz w:val="20"/>
          <w:szCs w:val="20"/>
        </w:rPr>
        <w:t>.</w:t>
      </w:r>
    </w:p>
    <w:p w:rsidR="00436F6C" w:rsidRPr="0050210A" w:rsidRDefault="00436F6C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Záruční lhůta začne běžet ode dne předání předmětu této smlouvy uve</w:t>
      </w:r>
      <w:r w:rsidR="007A6B9B">
        <w:rPr>
          <w:rFonts w:ascii="Tahoma" w:hAnsi="Tahoma" w:cs="Tahoma"/>
          <w:sz w:val="20"/>
          <w:szCs w:val="20"/>
        </w:rPr>
        <w:t>deného na předávacím protokolu.</w:t>
      </w:r>
    </w:p>
    <w:p w:rsidR="00436F6C" w:rsidRPr="0050210A" w:rsidRDefault="00436F6C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>Záruka za jakost představuje závazek, že dodané zboží bude po dobu trvání záruční doby způsobilé pro použití k obvyklému účelu. Záruční doba platí za předpokladu dodržení návodu k obsluze a použití výhradně originálních náhradních dílů. Záruka se nevztahuje na díly, případně celky zboží, které byly poškozeny neodborným zacházením.</w:t>
      </w:r>
    </w:p>
    <w:p w:rsidR="00FD5A62" w:rsidRPr="00FD5A62" w:rsidRDefault="00FD5A62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FD5A62">
        <w:rPr>
          <w:rFonts w:ascii="Tahoma" w:hAnsi="Tahoma" w:cs="Tahoma"/>
          <w:sz w:val="20"/>
          <w:szCs w:val="20"/>
        </w:rPr>
        <w:t xml:space="preserve">Záruční servis bude poskytován </w:t>
      </w:r>
      <w:r w:rsidRPr="00FD5A62">
        <w:rPr>
          <w:rFonts w:ascii="Tahoma" w:hAnsi="Tahoma" w:cs="Tahoma"/>
          <w:b/>
          <w:sz w:val="20"/>
          <w:szCs w:val="20"/>
        </w:rPr>
        <w:t>bezplatně</w:t>
      </w:r>
      <w:r w:rsidRPr="00FD5A62">
        <w:rPr>
          <w:rFonts w:ascii="Tahoma" w:hAnsi="Tahoma" w:cs="Tahoma"/>
          <w:sz w:val="20"/>
          <w:szCs w:val="20"/>
        </w:rPr>
        <w:t xml:space="preserve">. </w:t>
      </w:r>
    </w:p>
    <w:p w:rsidR="00EB1A93" w:rsidRPr="00931A72" w:rsidRDefault="00EB1A93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31A72">
        <w:rPr>
          <w:rFonts w:ascii="Tahoma" w:hAnsi="Tahoma" w:cs="Tahoma"/>
          <w:sz w:val="20"/>
          <w:szCs w:val="20"/>
        </w:rPr>
        <w:t>Veškeré vady zboží je kupující povinen oznámit prodávajícímu bez zbytečného odkladu poté</w:t>
      </w:r>
      <w:r>
        <w:rPr>
          <w:rFonts w:ascii="Tahoma" w:hAnsi="Tahoma" w:cs="Tahoma"/>
          <w:sz w:val="20"/>
          <w:szCs w:val="20"/>
        </w:rPr>
        <w:t>, kdy vadu zjistil</w:t>
      </w:r>
      <w:r w:rsidRPr="00931A72">
        <w:rPr>
          <w:rFonts w:ascii="Tahoma" w:hAnsi="Tahoma" w:cs="Tahoma"/>
          <w:sz w:val="20"/>
          <w:szCs w:val="20"/>
        </w:rPr>
        <w:t xml:space="preserve">. </w:t>
      </w:r>
    </w:p>
    <w:p w:rsidR="00EB1A93" w:rsidRPr="00931A72" w:rsidRDefault="00EB1A93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31A72">
        <w:rPr>
          <w:rFonts w:ascii="Tahoma" w:hAnsi="Tahoma" w:cs="Tahoma"/>
          <w:sz w:val="20"/>
          <w:szCs w:val="20"/>
        </w:rPr>
        <w:lastRenderedPageBreak/>
        <w:t xml:space="preserve">Při nahlášení vady v záruční době prodávající započne s odstraněním vady neprodleně do 3 pracovních dnů ode dne nahlášení závady, pokud se smluvní strany nedohodnou jinak. </w:t>
      </w:r>
    </w:p>
    <w:p w:rsidR="00EB1A93" w:rsidRPr="00931A72" w:rsidRDefault="00EB1A93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31A72">
        <w:rPr>
          <w:rFonts w:ascii="Tahoma" w:hAnsi="Tahoma" w:cs="Tahoma"/>
          <w:sz w:val="20"/>
          <w:szCs w:val="20"/>
        </w:rPr>
        <w:t>Vada bude odstraněna nejpozději do 3 pracovních dnů od započetí prací, pokud se smluvní</w:t>
      </w:r>
      <w:r>
        <w:rPr>
          <w:rFonts w:ascii="Tahoma" w:hAnsi="Tahoma" w:cs="Tahoma"/>
          <w:sz w:val="20"/>
          <w:szCs w:val="20"/>
        </w:rPr>
        <w:t xml:space="preserve"> strany nedohodnou jinak.</w:t>
      </w:r>
    </w:p>
    <w:p w:rsidR="00EB1A93" w:rsidRPr="00931A72" w:rsidRDefault="00EB1A93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31A72">
        <w:rPr>
          <w:rFonts w:ascii="Tahoma" w:hAnsi="Tahoma" w:cs="Tahoma"/>
          <w:sz w:val="20"/>
          <w:szCs w:val="20"/>
        </w:rPr>
        <w:t xml:space="preserve">Vady, které nebudou moci být odstraněny opravou, budou řešeny výměnným způsobem vadného dílu za díl nový na náklady prodávajícího. </w:t>
      </w:r>
    </w:p>
    <w:p w:rsidR="00EB1A93" w:rsidRPr="0050210A" w:rsidRDefault="00EB1A93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50210A">
        <w:rPr>
          <w:rFonts w:ascii="Tahoma" w:hAnsi="Tahoma" w:cs="Tahoma"/>
          <w:sz w:val="20"/>
          <w:szCs w:val="20"/>
        </w:rPr>
        <w:t xml:space="preserve">O způsobu uplatnění odpovědnosti za vady a o nárocích z toho vyplývajících platí příslušná ustanovení občanského zákoníku. Reklamace musí být písemná, odeslaná </w:t>
      </w:r>
      <w:r>
        <w:rPr>
          <w:rFonts w:ascii="Tahoma" w:hAnsi="Tahoma" w:cs="Tahoma"/>
          <w:sz w:val="20"/>
          <w:szCs w:val="20"/>
        </w:rPr>
        <w:t>poštou či e-mailem</w:t>
      </w:r>
      <w:r w:rsidRPr="0050210A">
        <w:rPr>
          <w:rFonts w:ascii="Tahoma" w:hAnsi="Tahoma" w:cs="Tahoma"/>
          <w:sz w:val="20"/>
          <w:szCs w:val="20"/>
        </w:rPr>
        <w:t xml:space="preserve"> a musí obsahovat přesné označení vady, konkrétní popis vady a jaký zákonný nárok z titulu odpovědnosti za vady je považován.</w:t>
      </w:r>
    </w:p>
    <w:p w:rsidR="008B390D" w:rsidRPr="009D4F32" w:rsidRDefault="008B390D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8139EF" w:rsidRPr="009D4F32" w:rsidRDefault="008139EF" w:rsidP="009B2D1A">
      <w:pPr>
        <w:numPr>
          <w:ilvl w:val="0"/>
          <w:numId w:val="1"/>
        </w:numPr>
        <w:suppressAutoHyphens w:val="0"/>
        <w:spacing w:after="120" w:line="240" w:lineRule="auto"/>
        <w:ind w:hanging="720"/>
        <w:jc w:val="center"/>
        <w:rPr>
          <w:rFonts w:ascii="Tahoma" w:hAnsi="Tahoma" w:cs="Tahoma"/>
          <w:b/>
        </w:rPr>
      </w:pPr>
      <w:r w:rsidRPr="009D4F32">
        <w:rPr>
          <w:rFonts w:ascii="Tahoma" w:hAnsi="Tahoma" w:cs="Tahoma"/>
          <w:b/>
        </w:rPr>
        <w:t>Závěrečná ujednání</w:t>
      </w:r>
    </w:p>
    <w:p w:rsidR="008139EF" w:rsidRPr="009D4F32" w:rsidRDefault="008139E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b/>
          <w:sz w:val="20"/>
          <w:szCs w:val="20"/>
        </w:rPr>
      </w:pPr>
      <w:r w:rsidRPr="009D4F32">
        <w:rPr>
          <w:rFonts w:ascii="Tahoma" w:hAnsi="Tahoma" w:cs="Tahoma"/>
          <w:b/>
          <w:sz w:val="20"/>
          <w:szCs w:val="20"/>
        </w:rPr>
        <w:t>Prodávající bere na vědomí, že předmět smlouvy bude financován formou dotace z prostředků Operačního projektu životní prostředí. V případě, že dotace nebude poskytnuta, nebude předmět plnění realizován.</w:t>
      </w:r>
    </w:p>
    <w:p w:rsidR="008139EF" w:rsidRPr="009D4F32" w:rsidRDefault="008139E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>Tato smlouva nabývá platnosti dnem podpisu oběma smluvními stranami.</w:t>
      </w:r>
    </w:p>
    <w:p w:rsidR="008139EF" w:rsidRPr="009D4F32" w:rsidRDefault="008139E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>Smlouva je vyhotovena ve třech exemplářích s platností originálu, z nichž kupující obdrží dva a prodávající jeden.</w:t>
      </w:r>
    </w:p>
    <w:p w:rsidR="008139EF" w:rsidRPr="009D4F32" w:rsidRDefault="008139E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>Jakékoli změny a doplňky této smlouvy musí být provedeny formou oboustranně podepsaných a vzestupně očíslovaných dodatků.</w:t>
      </w:r>
    </w:p>
    <w:p w:rsidR="008139EF" w:rsidRDefault="008139E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>Vztahy smluvních stran, vyplývající ze smlouvy a v této smlouvě neupravené se řídí příslušným ustanovením Občanského zákoníku.</w:t>
      </w:r>
    </w:p>
    <w:p w:rsidR="00834B4F" w:rsidRDefault="00834B4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>Dle §2 e) zákona č. 320/2001 Sb. o finanční kontrole ve veřejné správě je prodávající osobou povinnou spolupracovat při výkonu finanční kontroly.</w:t>
      </w:r>
    </w:p>
    <w:p w:rsidR="00F33ADB" w:rsidRPr="009D4F32" w:rsidRDefault="00F33ADB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F33ADB">
        <w:rPr>
          <w:rFonts w:ascii="Tahoma" w:hAnsi="Tahoma" w:cs="Tahoma"/>
          <w:sz w:val="20"/>
          <w:szCs w:val="20"/>
        </w:rPr>
        <w:t>Obě strany souhlasí v souladu se zněním zákona č. 106/1999 Sb. (o svobodném přístupu k informacím, v platném znění) s možností zpřístupněním či zveřejněním celé této smlouvy v jejím plném znění, jakož i všech úkonů a okolností s touto smlouvou souvisejících, ke kterému může kdykoli v budoucnu dojít.</w:t>
      </w:r>
    </w:p>
    <w:p w:rsidR="00F33ADB" w:rsidRPr="009D4F32" w:rsidRDefault="00F33ADB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 xml:space="preserve">Prodávající akceptuje povinnost umožnit zaměstnancům nebo zmocněncům poskytovatele dotace, Ministerstvu pro místní rozvoj ČR, Ministerstvu financí ČR, </w:t>
      </w:r>
      <w:proofErr w:type="spellStart"/>
      <w:r w:rsidRPr="009D4F32">
        <w:rPr>
          <w:rFonts w:ascii="Tahoma" w:hAnsi="Tahoma" w:cs="Tahoma"/>
          <w:sz w:val="20"/>
          <w:szCs w:val="20"/>
        </w:rPr>
        <w:t>auditnímu</w:t>
      </w:r>
      <w:proofErr w:type="spellEnd"/>
      <w:r w:rsidRPr="009D4F32">
        <w:rPr>
          <w:rFonts w:ascii="Tahoma" w:hAnsi="Tahoma" w:cs="Tahoma"/>
          <w:sz w:val="20"/>
          <w:szCs w:val="20"/>
        </w:rPr>
        <w:t xml:space="preserve"> orgánu, Evropské komisi, Evropskému účetnímu dvoru, Nejvyššímu kontrolnímu úřadu a dalším oprávněným orgánům státní správy vstup do objektů a na pozemky dotčené projektem a jeho realizací a kontrolu dokladů souvisejících s projektem.</w:t>
      </w:r>
    </w:p>
    <w:p w:rsidR="00834B4F" w:rsidRPr="009D4F32" w:rsidRDefault="00834B4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834B4F">
        <w:rPr>
          <w:rFonts w:ascii="Tahoma" w:hAnsi="Tahoma" w:cs="Tahoma"/>
          <w:sz w:val="20"/>
          <w:szCs w:val="20"/>
        </w:rPr>
        <w:t>Nebude-li dohodnuto jinak, je prodávající povinen předkládat veškeré materiály a korespondenci v českém jazyce.</w:t>
      </w:r>
    </w:p>
    <w:p w:rsidR="008139EF" w:rsidRPr="009D4F32" w:rsidRDefault="008139EF" w:rsidP="009B2D1A">
      <w:pPr>
        <w:numPr>
          <w:ilvl w:val="1"/>
          <w:numId w:val="1"/>
        </w:numPr>
        <w:tabs>
          <w:tab w:val="clear" w:pos="1080"/>
          <w:tab w:val="num" w:pos="540"/>
        </w:tabs>
        <w:suppressAutoHyphens w:val="0"/>
        <w:spacing w:after="120" w:line="240" w:lineRule="auto"/>
        <w:ind w:left="540" w:hanging="540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>Účastníci prohlašují, že tato smlouva byla sepsána podle jejich pravé a svobodné vůle, nikoli v tísni nebo za jinak jednostranně nevýhodných podmínek. Smlouvu si přečetli, souhlasí bez výhrad s jejím obsahem a na důkaz toho připojují své podpisy.</w:t>
      </w:r>
    </w:p>
    <w:p w:rsidR="008139EF" w:rsidRDefault="008139EF" w:rsidP="009B2D1A">
      <w:pPr>
        <w:spacing w:after="120" w:line="240" w:lineRule="auto"/>
      </w:pPr>
    </w:p>
    <w:p w:rsidR="005B4497" w:rsidRPr="009D4F32" w:rsidRDefault="005B4497" w:rsidP="009B2D1A">
      <w:pPr>
        <w:spacing w:after="120" w:line="240" w:lineRule="auto"/>
      </w:pPr>
    </w:p>
    <w:p w:rsidR="008139EF" w:rsidRPr="009D4F32" w:rsidRDefault="008139EF" w:rsidP="009B2D1A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9D4F32">
        <w:rPr>
          <w:rFonts w:ascii="Tahoma" w:hAnsi="Tahoma" w:cs="Tahoma"/>
          <w:b/>
          <w:sz w:val="20"/>
          <w:szCs w:val="20"/>
        </w:rPr>
        <w:t xml:space="preserve">Přílohy: </w:t>
      </w:r>
    </w:p>
    <w:p w:rsidR="008139EF" w:rsidRPr="009D4F32" w:rsidRDefault="008139EF" w:rsidP="009B2D1A">
      <w:pPr>
        <w:numPr>
          <w:ilvl w:val="0"/>
          <w:numId w:val="2"/>
        </w:num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 xml:space="preserve">Technická specifikace </w:t>
      </w:r>
      <w:r w:rsidR="00FB6183">
        <w:rPr>
          <w:rFonts w:ascii="Tahoma" w:hAnsi="Tahoma" w:cs="Tahoma"/>
          <w:sz w:val="20"/>
          <w:szCs w:val="20"/>
        </w:rPr>
        <w:t>předmětu smlouvy</w:t>
      </w:r>
    </w:p>
    <w:p w:rsidR="008139EF" w:rsidRDefault="008139EF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5B4497" w:rsidRPr="009D4F32" w:rsidRDefault="005B4497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8139EF" w:rsidRPr="009D4F32" w:rsidRDefault="008139EF" w:rsidP="009B2D1A">
      <w:pPr>
        <w:spacing w:after="120" w:line="240" w:lineRule="auto"/>
        <w:rPr>
          <w:rFonts w:ascii="Tahoma" w:hAnsi="Tahoma" w:cs="Tahoma"/>
          <w:sz w:val="20"/>
          <w:szCs w:val="20"/>
          <w:shd w:val="clear" w:color="auto" w:fill="C0C0C0"/>
        </w:rPr>
      </w:pPr>
      <w:r w:rsidRPr="009D4F32">
        <w:rPr>
          <w:rFonts w:ascii="Tahoma" w:hAnsi="Tahoma" w:cs="Tahoma"/>
          <w:sz w:val="20"/>
          <w:szCs w:val="20"/>
        </w:rPr>
        <w:t xml:space="preserve">V Mikulčicích, dne </w:t>
      </w:r>
      <w:r w:rsidRPr="009D4F32">
        <w:rPr>
          <w:rFonts w:ascii="Tahoma" w:hAnsi="Tahoma" w:cs="Tahoma"/>
          <w:sz w:val="20"/>
          <w:szCs w:val="20"/>
          <w:shd w:val="clear" w:color="auto" w:fill="C0C0C0"/>
        </w:rPr>
        <w:t>…………</w:t>
      </w:r>
      <w:proofErr w:type="gramStart"/>
      <w:r w:rsidRPr="009D4F32">
        <w:rPr>
          <w:rFonts w:ascii="Tahoma" w:hAnsi="Tahoma" w:cs="Tahoma"/>
          <w:sz w:val="20"/>
          <w:szCs w:val="20"/>
          <w:shd w:val="clear" w:color="auto" w:fill="C0C0C0"/>
        </w:rPr>
        <w:t>…..</w:t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  <w:t>V </w:t>
      </w:r>
      <w:r w:rsidRPr="009D4F32">
        <w:rPr>
          <w:rFonts w:ascii="Tahoma" w:hAnsi="Tahoma" w:cs="Tahoma"/>
          <w:sz w:val="20"/>
          <w:szCs w:val="20"/>
          <w:shd w:val="clear" w:color="auto" w:fill="C0C0C0"/>
        </w:rPr>
        <w:t>…</w:t>
      </w:r>
      <w:proofErr w:type="gramEnd"/>
      <w:r w:rsidRPr="009D4F32">
        <w:rPr>
          <w:rFonts w:ascii="Tahoma" w:hAnsi="Tahoma" w:cs="Tahoma"/>
          <w:sz w:val="20"/>
          <w:szCs w:val="20"/>
          <w:shd w:val="clear" w:color="auto" w:fill="C0C0C0"/>
        </w:rPr>
        <w:t>……………</w:t>
      </w:r>
      <w:r w:rsidRPr="009D4F32">
        <w:rPr>
          <w:rFonts w:ascii="Tahoma" w:hAnsi="Tahoma" w:cs="Tahoma"/>
          <w:sz w:val="20"/>
          <w:szCs w:val="20"/>
        </w:rPr>
        <w:t xml:space="preserve">, dne </w:t>
      </w:r>
      <w:r w:rsidRPr="009D4F32">
        <w:rPr>
          <w:rFonts w:ascii="Tahoma" w:hAnsi="Tahoma" w:cs="Tahoma"/>
          <w:sz w:val="20"/>
          <w:szCs w:val="20"/>
          <w:shd w:val="clear" w:color="auto" w:fill="C0C0C0"/>
        </w:rPr>
        <w:t>……………..</w:t>
      </w:r>
    </w:p>
    <w:p w:rsidR="008139EF" w:rsidRDefault="008139EF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5B4497" w:rsidRPr="009D4F32" w:rsidRDefault="005B4497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8139EF" w:rsidRPr="009D4F32" w:rsidRDefault="008139EF" w:rsidP="009B2D1A">
      <w:pPr>
        <w:spacing w:after="120" w:line="240" w:lineRule="auto"/>
        <w:rPr>
          <w:rFonts w:ascii="Tahoma" w:hAnsi="Tahoma" w:cs="Tahoma"/>
          <w:b/>
          <w:i/>
          <w:sz w:val="20"/>
          <w:szCs w:val="20"/>
        </w:rPr>
      </w:pPr>
      <w:r w:rsidRPr="009D4F32">
        <w:rPr>
          <w:rFonts w:ascii="Tahoma" w:hAnsi="Tahoma" w:cs="Tahoma"/>
          <w:b/>
          <w:i/>
          <w:sz w:val="20"/>
          <w:szCs w:val="20"/>
        </w:rPr>
        <w:t>Za kupujícího:</w:t>
      </w:r>
      <w:r w:rsidRPr="009D4F32">
        <w:rPr>
          <w:rFonts w:ascii="Tahoma" w:hAnsi="Tahoma" w:cs="Tahoma"/>
          <w:b/>
          <w:i/>
          <w:sz w:val="20"/>
          <w:szCs w:val="20"/>
        </w:rPr>
        <w:tab/>
      </w:r>
      <w:r w:rsidRPr="009D4F32">
        <w:rPr>
          <w:rFonts w:ascii="Tahoma" w:hAnsi="Tahoma" w:cs="Tahoma"/>
          <w:b/>
          <w:i/>
          <w:sz w:val="20"/>
          <w:szCs w:val="20"/>
        </w:rPr>
        <w:tab/>
      </w:r>
      <w:r w:rsidRPr="009D4F32">
        <w:rPr>
          <w:rFonts w:ascii="Tahoma" w:hAnsi="Tahoma" w:cs="Tahoma"/>
          <w:b/>
          <w:i/>
          <w:sz w:val="20"/>
          <w:szCs w:val="20"/>
        </w:rPr>
        <w:tab/>
      </w:r>
      <w:r w:rsidRPr="009D4F32">
        <w:rPr>
          <w:rFonts w:ascii="Tahoma" w:hAnsi="Tahoma" w:cs="Tahoma"/>
          <w:b/>
          <w:i/>
          <w:sz w:val="20"/>
          <w:szCs w:val="20"/>
        </w:rPr>
        <w:tab/>
      </w:r>
      <w:r w:rsidRPr="009D4F32">
        <w:rPr>
          <w:rFonts w:ascii="Tahoma" w:hAnsi="Tahoma" w:cs="Tahoma"/>
          <w:b/>
          <w:i/>
          <w:sz w:val="20"/>
          <w:szCs w:val="20"/>
        </w:rPr>
        <w:tab/>
        <w:t>Za prodávajícího:</w:t>
      </w:r>
      <w:r w:rsidRPr="009D4F32">
        <w:rPr>
          <w:rFonts w:ascii="Tahoma" w:hAnsi="Tahoma" w:cs="Tahoma"/>
          <w:b/>
          <w:i/>
          <w:sz w:val="20"/>
          <w:szCs w:val="20"/>
        </w:rPr>
        <w:tab/>
      </w:r>
    </w:p>
    <w:p w:rsidR="008139EF" w:rsidRDefault="008139EF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5B4497" w:rsidRPr="009D4F32" w:rsidRDefault="005B4497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8139EF" w:rsidRDefault="008139EF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244237" w:rsidRPr="009D4F32" w:rsidRDefault="00244237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</w:p>
    <w:p w:rsidR="008139EF" w:rsidRPr="009D4F32" w:rsidRDefault="008139EF" w:rsidP="009B2D1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9D4F32">
        <w:rPr>
          <w:rFonts w:ascii="Tahoma" w:hAnsi="Tahoma" w:cs="Tahoma"/>
          <w:sz w:val="20"/>
          <w:szCs w:val="20"/>
        </w:rPr>
        <w:t>..................................................</w:t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  <w:t>..................................................</w:t>
      </w:r>
    </w:p>
    <w:p w:rsidR="008139EF" w:rsidRPr="009D4F32" w:rsidRDefault="008139EF" w:rsidP="009B2D1A">
      <w:pPr>
        <w:pStyle w:val="Zkladntext"/>
        <w:spacing w:after="120"/>
        <w:rPr>
          <w:rFonts w:ascii="Tahoma" w:hAnsi="Tahoma" w:cs="Tahoma"/>
          <w:b/>
          <w:sz w:val="20"/>
          <w:szCs w:val="20"/>
        </w:rPr>
      </w:pPr>
      <w:r w:rsidRPr="009D4F32">
        <w:rPr>
          <w:rFonts w:ascii="Tahoma" w:hAnsi="Tahoma" w:cs="Tahoma"/>
          <w:b/>
          <w:sz w:val="20"/>
          <w:szCs w:val="20"/>
        </w:rPr>
        <w:t xml:space="preserve">Petr Blaha, </w:t>
      </w:r>
      <w:proofErr w:type="spellStart"/>
      <w:r w:rsidRPr="009D4F32">
        <w:rPr>
          <w:rFonts w:ascii="Tahoma" w:hAnsi="Tahoma" w:cs="Tahoma"/>
          <w:b/>
          <w:sz w:val="20"/>
          <w:szCs w:val="20"/>
        </w:rPr>
        <w:t>DiS</w:t>
      </w:r>
      <w:proofErr w:type="spellEnd"/>
      <w:r w:rsidRPr="009D4F32">
        <w:rPr>
          <w:rFonts w:ascii="Tahoma" w:hAnsi="Tahoma" w:cs="Tahoma"/>
          <w:b/>
          <w:sz w:val="20"/>
          <w:szCs w:val="20"/>
        </w:rPr>
        <w:t>,</w:t>
      </w:r>
      <w:r w:rsidRPr="009D4F32">
        <w:rPr>
          <w:rFonts w:ascii="Tahoma" w:hAnsi="Tahoma" w:cs="Tahoma"/>
          <w:b/>
          <w:sz w:val="20"/>
          <w:szCs w:val="20"/>
        </w:rPr>
        <w:tab/>
      </w:r>
      <w:r w:rsidRPr="009D4F32">
        <w:rPr>
          <w:rFonts w:ascii="Tahoma" w:hAnsi="Tahoma" w:cs="Tahoma"/>
          <w:b/>
          <w:sz w:val="20"/>
          <w:szCs w:val="20"/>
        </w:rPr>
        <w:tab/>
      </w:r>
      <w:r w:rsidRPr="009D4F32">
        <w:rPr>
          <w:rFonts w:ascii="Tahoma" w:hAnsi="Tahoma" w:cs="Tahoma"/>
          <w:b/>
          <w:sz w:val="20"/>
          <w:szCs w:val="20"/>
        </w:rPr>
        <w:tab/>
      </w:r>
      <w:r w:rsidRPr="009D4F32">
        <w:rPr>
          <w:rFonts w:ascii="Tahoma" w:hAnsi="Tahoma" w:cs="Tahoma"/>
          <w:b/>
          <w:sz w:val="20"/>
          <w:szCs w:val="20"/>
        </w:rPr>
        <w:tab/>
      </w:r>
      <w:r w:rsidRPr="009D4F32">
        <w:rPr>
          <w:rFonts w:ascii="Tahoma" w:hAnsi="Tahoma" w:cs="Tahoma"/>
          <w:b/>
          <w:sz w:val="20"/>
          <w:szCs w:val="20"/>
        </w:rPr>
        <w:tab/>
        <w:t>jméno osoby zastupující uchazeče</w:t>
      </w:r>
    </w:p>
    <w:p w:rsidR="008139EF" w:rsidRPr="008139EF" w:rsidRDefault="008139EF" w:rsidP="009B2D1A">
      <w:pPr>
        <w:pStyle w:val="Zkladntext"/>
        <w:spacing w:after="120"/>
        <w:rPr>
          <w:bCs/>
          <w:iCs/>
          <w:color w:val="FF0000"/>
          <w:szCs w:val="22"/>
        </w:rPr>
      </w:pPr>
      <w:r w:rsidRPr="009D4F32">
        <w:rPr>
          <w:rFonts w:ascii="Tahoma" w:hAnsi="Tahoma" w:cs="Tahoma"/>
          <w:sz w:val="20"/>
          <w:szCs w:val="20"/>
        </w:rPr>
        <w:t>jednatel</w:t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</w:r>
      <w:r w:rsidR="001E30F4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</w:r>
      <w:r w:rsidRPr="009D4F32">
        <w:rPr>
          <w:rFonts w:ascii="Tahoma" w:hAnsi="Tahoma" w:cs="Tahoma"/>
          <w:sz w:val="20"/>
          <w:szCs w:val="20"/>
        </w:rPr>
        <w:tab/>
        <w:t>funkce osoby zastupující uchazeče</w:t>
      </w:r>
    </w:p>
    <w:sectPr w:rsidR="008139EF" w:rsidRPr="008139EF" w:rsidSect="00521E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AE4" w:rsidRDefault="00E53AE4" w:rsidP="00701A19">
      <w:pPr>
        <w:spacing w:after="0" w:line="240" w:lineRule="auto"/>
      </w:pPr>
      <w:r>
        <w:separator/>
      </w:r>
    </w:p>
  </w:endnote>
  <w:endnote w:type="continuationSeparator" w:id="0">
    <w:p w:rsidR="00E53AE4" w:rsidRDefault="00E53AE4" w:rsidP="0070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338" w:rsidRPr="005B45D2" w:rsidRDefault="00346EED" w:rsidP="00E21B2D">
    <w:pPr>
      <w:pStyle w:val="Zpat"/>
      <w:spacing w:before="120"/>
      <w:jc w:val="right"/>
      <w:rPr>
        <w:rFonts w:ascii="Tahoma" w:hAnsi="Tahoma" w:cs="Tahoma"/>
        <w:sz w:val="18"/>
        <w:szCs w:val="18"/>
      </w:rPr>
    </w:pPr>
    <w:r w:rsidRPr="00346EE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50" type="#_x0000_t75" style="position:absolute;left:0;text-align:left;margin-left:0;margin-top:-5.9pt;width:116.8pt;height:24.4pt;z-index:251658240;visibility:visible;mso-wrap-distance-left:9.05pt;mso-wrap-distance-right:9.05pt" filled="t">
          <v:imagedata r:id="rId1" o:title=""/>
          <w10:wrap type="square"/>
        </v:shape>
      </w:pict>
    </w:r>
    <w:r w:rsidR="003A6BE8" w:rsidRPr="005B45D2">
      <w:rPr>
        <w:rFonts w:ascii="Tahoma" w:hAnsi="Tahoma" w:cs="Tahoma"/>
        <w:sz w:val="18"/>
        <w:szCs w:val="18"/>
      </w:rPr>
      <w:t xml:space="preserve">Strana </w:t>
    </w:r>
    <w:r w:rsidRPr="005B45D2">
      <w:rPr>
        <w:rFonts w:ascii="Tahoma" w:hAnsi="Tahoma" w:cs="Tahoma"/>
        <w:sz w:val="18"/>
        <w:szCs w:val="18"/>
      </w:rPr>
      <w:fldChar w:fldCharType="begin"/>
    </w:r>
    <w:r w:rsidR="003A6BE8" w:rsidRPr="005B45D2">
      <w:rPr>
        <w:rFonts w:ascii="Tahoma" w:hAnsi="Tahoma" w:cs="Tahoma"/>
        <w:sz w:val="18"/>
        <w:szCs w:val="18"/>
      </w:rPr>
      <w:instrText xml:space="preserve"> PAGE </w:instrText>
    </w:r>
    <w:r w:rsidRPr="005B45D2">
      <w:rPr>
        <w:rFonts w:ascii="Tahoma" w:hAnsi="Tahoma" w:cs="Tahoma"/>
        <w:sz w:val="18"/>
        <w:szCs w:val="18"/>
      </w:rPr>
      <w:fldChar w:fldCharType="separate"/>
    </w:r>
    <w:r w:rsidR="00C13FBE">
      <w:rPr>
        <w:rFonts w:ascii="Tahoma" w:hAnsi="Tahoma" w:cs="Tahoma"/>
        <w:noProof/>
        <w:sz w:val="18"/>
        <w:szCs w:val="18"/>
      </w:rPr>
      <w:t>1</w:t>
    </w:r>
    <w:r w:rsidRPr="005B45D2">
      <w:rPr>
        <w:rFonts w:ascii="Tahoma" w:hAnsi="Tahoma" w:cs="Tahoma"/>
        <w:sz w:val="18"/>
        <w:szCs w:val="18"/>
      </w:rPr>
      <w:fldChar w:fldCharType="end"/>
    </w:r>
    <w:r w:rsidR="003A6BE8" w:rsidRPr="005B45D2">
      <w:rPr>
        <w:rFonts w:ascii="Tahoma" w:hAnsi="Tahoma" w:cs="Tahoma"/>
        <w:sz w:val="18"/>
        <w:szCs w:val="18"/>
      </w:rPr>
      <w:t xml:space="preserve"> (celkem </w:t>
    </w:r>
    <w:r w:rsidRPr="005B45D2">
      <w:rPr>
        <w:rFonts w:ascii="Tahoma" w:hAnsi="Tahoma" w:cs="Tahoma"/>
        <w:sz w:val="18"/>
        <w:szCs w:val="18"/>
      </w:rPr>
      <w:fldChar w:fldCharType="begin"/>
    </w:r>
    <w:r w:rsidR="003A6BE8" w:rsidRPr="005B45D2">
      <w:rPr>
        <w:rFonts w:ascii="Tahoma" w:hAnsi="Tahoma" w:cs="Tahoma"/>
        <w:sz w:val="18"/>
        <w:szCs w:val="18"/>
      </w:rPr>
      <w:instrText xml:space="preserve"> NUMPAGES \*Arabic </w:instrText>
    </w:r>
    <w:r w:rsidRPr="005B45D2">
      <w:rPr>
        <w:rFonts w:ascii="Tahoma" w:hAnsi="Tahoma" w:cs="Tahoma"/>
        <w:sz w:val="18"/>
        <w:szCs w:val="18"/>
      </w:rPr>
      <w:fldChar w:fldCharType="separate"/>
    </w:r>
    <w:r w:rsidR="00C13FBE">
      <w:rPr>
        <w:rFonts w:ascii="Tahoma" w:hAnsi="Tahoma" w:cs="Tahoma"/>
        <w:noProof/>
        <w:sz w:val="18"/>
        <w:szCs w:val="18"/>
      </w:rPr>
      <w:t>6</w:t>
    </w:r>
    <w:r w:rsidRPr="005B45D2">
      <w:rPr>
        <w:rFonts w:ascii="Tahoma" w:hAnsi="Tahoma" w:cs="Tahoma"/>
        <w:sz w:val="18"/>
        <w:szCs w:val="18"/>
      </w:rPr>
      <w:fldChar w:fldCharType="end"/>
    </w:r>
    <w:r w:rsidR="003A6BE8" w:rsidRPr="005B45D2">
      <w:rPr>
        <w:rFonts w:ascii="Tahoma" w:hAnsi="Tahoma" w:cs="Tahoma"/>
        <w:sz w:val="18"/>
        <w:szCs w:val="18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AE4" w:rsidRDefault="00E53AE4" w:rsidP="00701A19">
      <w:pPr>
        <w:spacing w:after="0" w:line="240" w:lineRule="auto"/>
      </w:pPr>
      <w:r>
        <w:separator/>
      </w:r>
    </w:p>
  </w:footnote>
  <w:footnote w:type="continuationSeparator" w:id="0">
    <w:p w:rsidR="00E53AE4" w:rsidRDefault="00E53AE4" w:rsidP="00701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338" w:rsidRDefault="00346EED">
    <w:pPr>
      <w:pStyle w:val="Zhlav"/>
      <w:jc w:val="right"/>
      <w:rPr>
        <w:i/>
      </w:rPr>
    </w:pPr>
    <w:r w:rsidRPr="00346EE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16.65pt;margin-top:-16.25pt;width:424.3pt;height:53.8pt;z-index:251657216;visibility:visible;mso-wrap-distance-left:9.05pt;mso-wrap-distance-right:9.05pt" filled="t">
          <v:imagedata r:id="rId1" o:title="" croptop="7570f" cropbottom="11397f"/>
          <w10:wrap type="square"/>
        </v:shape>
      </w:pict>
    </w:r>
    <w:r w:rsidR="003A6BE8">
      <w:rPr>
        <w:i/>
      </w:rPr>
      <w:tab/>
    </w:r>
  </w:p>
  <w:p w:rsidR="007D5338" w:rsidRDefault="00E53AE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u w:val="none"/>
      </w:rPr>
    </w:lvl>
  </w:abstractNum>
  <w:abstractNum w:abstractNumId="1">
    <w:nsid w:val="00000012"/>
    <w:multiLevelType w:val="multilevel"/>
    <w:tmpl w:val="00000012"/>
    <w:name w:val="WW8Num1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284" w:firstLine="7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15A0B84"/>
    <w:multiLevelType w:val="hybridMultilevel"/>
    <w:tmpl w:val="65C23F66"/>
    <w:lvl w:ilvl="0" w:tplc="37485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84434"/>
    <w:multiLevelType w:val="hybridMultilevel"/>
    <w:tmpl w:val="67EEB018"/>
    <w:lvl w:ilvl="0" w:tplc="37369C06">
      <w:start w:val="1"/>
      <w:numFmt w:val="lowerLetter"/>
      <w:lvlText w:val="%1)"/>
      <w:lvlJc w:val="left"/>
      <w:pPr>
        <w:ind w:left="90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FF95E18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6">
    <w:nsid w:val="31036BB9"/>
    <w:multiLevelType w:val="hybridMultilevel"/>
    <w:tmpl w:val="34D432A0"/>
    <w:lvl w:ilvl="0" w:tplc="6CC2D3B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4442B"/>
    <w:multiLevelType w:val="multilevel"/>
    <w:tmpl w:val="08E8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 w:val="0"/>
      </w:rPr>
    </w:lvl>
  </w:abstractNum>
  <w:abstractNum w:abstractNumId="8">
    <w:nsid w:val="3BF01F10"/>
    <w:multiLevelType w:val="multilevel"/>
    <w:tmpl w:val="08E8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 w:val="0"/>
      </w:rPr>
    </w:lvl>
  </w:abstractNum>
  <w:abstractNum w:abstractNumId="9">
    <w:nsid w:val="45F80DF1"/>
    <w:multiLevelType w:val="hybridMultilevel"/>
    <w:tmpl w:val="FDD0A2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5C00CA"/>
    <w:multiLevelType w:val="multilevel"/>
    <w:tmpl w:val="C7E41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b w:val="0"/>
      </w:rPr>
    </w:lvl>
  </w:abstractNum>
  <w:abstractNum w:abstractNumId="11">
    <w:nsid w:val="588939F6"/>
    <w:multiLevelType w:val="hybridMultilevel"/>
    <w:tmpl w:val="9C480C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816DA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2A64FD5"/>
    <w:multiLevelType w:val="hybridMultilevel"/>
    <w:tmpl w:val="7062D1D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B76068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15">
    <w:nsid w:val="7F897387"/>
    <w:multiLevelType w:val="hybridMultilevel"/>
    <w:tmpl w:val="A6EAF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1"/>
  </w:num>
  <w:num w:numId="13">
    <w:abstractNumId w:val="15"/>
  </w:num>
  <w:num w:numId="14">
    <w:abstractNumId w:val="12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D10E2"/>
    <w:rsid w:val="00011BF3"/>
    <w:rsid w:val="00014DAF"/>
    <w:rsid w:val="0005563C"/>
    <w:rsid w:val="00062AF5"/>
    <w:rsid w:val="000823FD"/>
    <w:rsid w:val="000B22DE"/>
    <w:rsid w:val="000C3B8D"/>
    <w:rsid w:val="00116E2F"/>
    <w:rsid w:val="001232C5"/>
    <w:rsid w:val="0016089D"/>
    <w:rsid w:val="0016581D"/>
    <w:rsid w:val="001A110E"/>
    <w:rsid w:val="001B56EF"/>
    <w:rsid w:val="001E30F4"/>
    <w:rsid w:val="001F4CC2"/>
    <w:rsid w:val="00210543"/>
    <w:rsid w:val="0021230C"/>
    <w:rsid w:val="00215B19"/>
    <w:rsid w:val="002304B1"/>
    <w:rsid w:val="00244237"/>
    <w:rsid w:val="00254006"/>
    <w:rsid w:val="00261E81"/>
    <w:rsid w:val="002B267B"/>
    <w:rsid w:val="002B2699"/>
    <w:rsid w:val="002D641F"/>
    <w:rsid w:val="002E3312"/>
    <w:rsid w:val="002F1758"/>
    <w:rsid w:val="002F39D6"/>
    <w:rsid w:val="00313E3C"/>
    <w:rsid w:val="00342044"/>
    <w:rsid w:val="00346EED"/>
    <w:rsid w:val="00361950"/>
    <w:rsid w:val="00375AEE"/>
    <w:rsid w:val="003A6BE8"/>
    <w:rsid w:val="003B0DAE"/>
    <w:rsid w:val="00417C6B"/>
    <w:rsid w:val="00436F6C"/>
    <w:rsid w:val="00450C78"/>
    <w:rsid w:val="00460FA5"/>
    <w:rsid w:val="0047052F"/>
    <w:rsid w:val="004A4B99"/>
    <w:rsid w:val="004D10E2"/>
    <w:rsid w:val="0050210A"/>
    <w:rsid w:val="005211A2"/>
    <w:rsid w:val="00521EF8"/>
    <w:rsid w:val="0052698E"/>
    <w:rsid w:val="0054133A"/>
    <w:rsid w:val="00555D82"/>
    <w:rsid w:val="005922E9"/>
    <w:rsid w:val="005B4497"/>
    <w:rsid w:val="005B68DC"/>
    <w:rsid w:val="005C22A4"/>
    <w:rsid w:val="005E7CF0"/>
    <w:rsid w:val="00601EB1"/>
    <w:rsid w:val="006063DD"/>
    <w:rsid w:val="0066108D"/>
    <w:rsid w:val="006B145E"/>
    <w:rsid w:val="00700726"/>
    <w:rsid w:val="00701A19"/>
    <w:rsid w:val="0072334F"/>
    <w:rsid w:val="007A6B9B"/>
    <w:rsid w:val="008139EF"/>
    <w:rsid w:val="00815D0E"/>
    <w:rsid w:val="00831952"/>
    <w:rsid w:val="00834B4F"/>
    <w:rsid w:val="00837F5F"/>
    <w:rsid w:val="00856216"/>
    <w:rsid w:val="00864807"/>
    <w:rsid w:val="00866E77"/>
    <w:rsid w:val="00881334"/>
    <w:rsid w:val="008B390D"/>
    <w:rsid w:val="008C4D28"/>
    <w:rsid w:val="008E42C8"/>
    <w:rsid w:val="00913A08"/>
    <w:rsid w:val="00944E11"/>
    <w:rsid w:val="0095438C"/>
    <w:rsid w:val="00954857"/>
    <w:rsid w:val="00987C4B"/>
    <w:rsid w:val="009B2D1A"/>
    <w:rsid w:val="009C26B8"/>
    <w:rsid w:val="009D4F32"/>
    <w:rsid w:val="009E2FB1"/>
    <w:rsid w:val="00A00DE5"/>
    <w:rsid w:val="00A313DA"/>
    <w:rsid w:val="00A61E45"/>
    <w:rsid w:val="00A703AB"/>
    <w:rsid w:val="00A907DE"/>
    <w:rsid w:val="00A9532A"/>
    <w:rsid w:val="00B060BC"/>
    <w:rsid w:val="00B21EBD"/>
    <w:rsid w:val="00BD0C93"/>
    <w:rsid w:val="00C026D1"/>
    <w:rsid w:val="00C0329E"/>
    <w:rsid w:val="00C13FBE"/>
    <w:rsid w:val="00C217C6"/>
    <w:rsid w:val="00C37FD4"/>
    <w:rsid w:val="00C573BE"/>
    <w:rsid w:val="00C737DC"/>
    <w:rsid w:val="00C905F5"/>
    <w:rsid w:val="00CD2FD2"/>
    <w:rsid w:val="00D06CBE"/>
    <w:rsid w:val="00D13858"/>
    <w:rsid w:val="00D2400E"/>
    <w:rsid w:val="00D25683"/>
    <w:rsid w:val="00D459D4"/>
    <w:rsid w:val="00DA7EAF"/>
    <w:rsid w:val="00DC71D4"/>
    <w:rsid w:val="00DD053F"/>
    <w:rsid w:val="00E21B2D"/>
    <w:rsid w:val="00E35E31"/>
    <w:rsid w:val="00E4221B"/>
    <w:rsid w:val="00E53AE4"/>
    <w:rsid w:val="00E541EF"/>
    <w:rsid w:val="00E64C1A"/>
    <w:rsid w:val="00E708EF"/>
    <w:rsid w:val="00E951CB"/>
    <w:rsid w:val="00EB1A93"/>
    <w:rsid w:val="00EC3C9F"/>
    <w:rsid w:val="00EF1B20"/>
    <w:rsid w:val="00EF29E9"/>
    <w:rsid w:val="00F07D3C"/>
    <w:rsid w:val="00F256D2"/>
    <w:rsid w:val="00F33ADB"/>
    <w:rsid w:val="00FA5061"/>
    <w:rsid w:val="00FA5970"/>
    <w:rsid w:val="00FB4BF0"/>
    <w:rsid w:val="00FB6183"/>
    <w:rsid w:val="00FD2EAF"/>
    <w:rsid w:val="00FD5A62"/>
    <w:rsid w:val="00FE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0E2"/>
    <w:pPr>
      <w:suppressAutoHyphens/>
    </w:pPr>
    <w:rPr>
      <w:rFonts w:ascii="Calibri" w:eastAsia="Calibri" w:hAnsi="Calibri" w:cs="Calibri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4133A"/>
    <w:pPr>
      <w:keepNext/>
      <w:suppressAutoHyphens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54133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D10E2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rsid w:val="004D10E2"/>
    <w:rPr>
      <w:rFonts w:ascii="Arial" w:eastAsia="Times New Roman" w:hAnsi="Arial" w:cs="Times New Roman"/>
      <w:szCs w:val="24"/>
      <w:lang w:eastAsia="ar-SA"/>
    </w:rPr>
  </w:style>
  <w:style w:type="paragraph" w:styleId="Zhlav">
    <w:name w:val="header"/>
    <w:basedOn w:val="Normln"/>
    <w:link w:val="ZhlavChar"/>
    <w:rsid w:val="004D10E2"/>
    <w:pPr>
      <w:spacing w:after="0" w:line="240" w:lineRule="auto"/>
    </w:pPr>
    <w:rPr>
      <w:rFonts w:cs="Times New Roman"/>
    </w:rPr>
  </w:style>
  <w:style w:type="character" w:customStyle="1" w:styleId="ZhlavChar">
    <w:name w:val="Záhlaví Char"/>
    <w:basedOn w:val="Standardnpsmoodstavce"/>
    <w:link w:val="Zhlav"/>
    <w:rsid w:val="004D10E2"/>
    <w:rPr>
      <w:rFonts w:ascii="Calibri" w:eastAsia="Calibri" w:hAnsi="Calibri" w:cs="Times New Roman"/>
      <w:lang w:eastAsia="ar-SA"/>
    </w:rPr>
  </w:style>
  <w:style w:type="paragraph" w:styleId="Zpat">
    <w:name w:val="footer"/>
    <w:basedOn w:val="Normln"/>
    <w:link w:val="ZpatChar"/>
    <w:rsid w:val="004D10E2"/>
    <w:pPr>
      <w:spacing w:after="0" w:line="240" w:lineRule="auto"/>
    </w:pPr>
    <w:rPr>
      <w:rFonts w:cs="Times New Roman"/>
    </w:rPr>
  </w:style>
  <w:style w:type="character" w:customStyle="1" w:styleId="ZpatChar">
    <w:name w:val="Zápatí Char"/>
    <w:basedOn w:val="Standardnpsmoodstavce"/>
    <w:link w:val="Zpat"/>
    <w:rsid w:val="004D10E2"/>
    <w:rPr>
      <w:rFonts w:ascii="Calibri" w:eastAsia="Calibri" w:hAnsi="Calibri" w:cs="Times New Roman"/>
      <w:lang w:eastAsia="ar-SA"/>
    </w:rPr>
  </w:style>
  <w:style w:type="paragraph" w:styleId="Nzev">
    <w:name w:val="Title"/>
    <w:basedOn w:val="Normln"/>
    <w:next w:val="Normln"/>
    <w:link w:val="NzevChar"/>
    <w:qFormat/>
    <w:rsid w:val="004D10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4D10E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Zkladntext22">
    <w:name w:val="Základní text 22"/>
    <w:basedOn w:val="Normln"/>
    <w:rsid w:val="004D10E2"/>
    <w:pPr>
      <w:spacing w:after="120" w:line="480" w:lineRule="auto"/>
    </w:pPr>
  </w:style>
  <w:style w:type="character" w:styleId="Hypertextovodkaz">
    <w:name w:val="Hyperlink"/>
    <w:uiPriority w:val="99"/>
    <w:rsid w:val="003B0DAE"/>
    <w:rPr>
      <w:color w:val="0000FF"/>
      <w:u w:val="single"/>
    </w:rPr>
  </w:style>
  <w:style w:type="paragraph" w:customStyle="1" w:styleId="Default">
    <w:name w:val="Default"/>
    <w:rsid w:val="003B0DAE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413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4133A"/>
    <w:rPr>
      <w:rFonts w:ascii="Calibri" w:eastAsia="Calibri" w:hAnsi="Calibri" w:cs="Calibri"/>
      <w:lang w:eastAsia="ar-SA"/>
    </w:rPr>
  </w:style>
  <w:style w:type="character" w:customStyle="1" w:styleId="Nadpis1Char">
    <w:name w:val="Nadpis 1 Char"/>
    <w:basedOn w:val="Standardnpsmoodstavce"/>
    <w:link w:val="Nadpis1"/>
    <w:rsid w:val="0054133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54133A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normln0">
    <w:name w:val="normální"/>
    <w:basedOn w:val="Normln"/>
    <w:rsid w:val="0054133A"/>
    <w:pPr>
      <w:suppressAutoHyphens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54133A"/>
    <w:rPr>
      <w:b/>
      <w:bCs/>
    </w:rPr>
  </w:style>
  <w:style w:type="paragraph" w:customStyle="1" w:styleId="ZkladntextodsazenIMP">
    <w:name w:val="Základní text odsazený_IMP"/>
    <w:basedOn w:val="Normln"/>
    <w:rsid w:val="0054133A"/>
    <w:pPr>
      <w:tabs>
        <w:tab w:val="left" w:pos="6720"/>
      </w:tabs>
      <w:overflowPunct w:val="0"/>
      <w:autoSpaceDE w:val="0"/>
      <w:autoSpaceDN w:val="0"/>
      <w:adjustRightInd w:val="0"/>
      <w:spacing w:after="0" w:line="230" w:lineRule="auto"/>
      <w:ind w:left="227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2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267B"/>
    <w:rPr>
      <w:rFonts w:ascii="Tahoma" w:eastAsia="Calibri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2B2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1811</Words>
  <Characters>10686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Kozova</dc:creator>
  <cp:lastModifiedBy>Kozova</cp:lastModifiedBy>
  <cp:revision>4</cp:revision>
  <dcterms:created xsi:type="dcterms:W3CDTF">2016-08-04T13:50:00Z</dcterms:created>
  <dcterms:modified xsi:type="dcterms:W3CDTF">2016-08-05T11:58:00Z</dcterms:modified>
</cp:coreProperties>
</file>