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284D85">
      <w:pPr>
        <w:rPr>
          <w:b/>
          <w:bCs/>
        </w:rPr>
      </w:pPr>
      <w:r w:rsidRPr="00284D85">
        <w:rPr>
          <w:b/>
          <w:bCs/>
        </w:rPr>
        <w:t xml:space="preserve">Minimální technické parametry: </w:t>
      </w:r>
    </w:p>
    <w:p w:rsidR="00284D85" w:rsidRDefault="00284D85">
      <w:pPr>
        <w:rPr>
          <w:b/>
          <w:bCs/>
        </w:rPr>
      </w:pPr>
    </w:p>
    <w:p w:rsidR="00284D85" w:rsidRPr="00284D85" w:rsidRDefault="00284D85" w:rsidP="00284D85">
      <w:pPr>
        <w:pStyle w:val="Odstavecseseznamem"/>
        <w:numPr>
          <w:ilvl w:val="0"/>
          <w:numId w:val="1"/>
        </w:numPr>
      </w:pPr>
      <w:r>
        <w:t xml:space="preserve">Zařízení umožňuje zplyňování těkavých kapalných látek (a stabilní výsledný tok plynu) technologií </w:t>
      </w:r>
      <w:proofErr w:type="spellStart"/>
      <w:r w:rsidRPr="00284D85">
        <w:rPr>
          <w:b/>
          <w:bCs/>
        </w:rPr>
        <w:t>permeační</w:t>
      </w:r>
      <w:proofErr w:type="spellEnd"/>
      <w:r w:rsidRPr="00284D85">
        <w:rPr>
          <w:b/>
          <w:bCs/>
        </w:rPr>
        <w:t xml:space="preserve"> a/nebo difúzní trubice</w:t>
      </w:r>
      <w:r>
        <w:rPr>
          <w:b/>
          <w:bCs/>
        </w:rPr>
        <w:t xml:space="preserve"> </w:t>
      </w:r>
      <w:r w:rsidRPr="00284D85">
        <w:t>umístěné</w:t>
      </w:r>
      <w:r>
        <w:t xml:space="preserve"> ve vyhřívané peci</w:t>
      </w:r>
    </w:p>
    <w:p w:rsidR="00284D85" w:rsidRDefault="00284D85" w:rsidP="00284D85">
      <w:pPr>
        <w:pStyle w:val="Odstavecseseznamem"/>
        <w:numPr>
          <w:ilvl w:val="0"/>
          <w:numId w:val="1"/>
        </w:numPr>
      </w:pPr>
      <w:r>
        <w:t xml:space="preserve">Zařízení umožňuje umístění a zapojení více </w:t>
      </w:r>
      <w:proofErr w:type="spellStart"/>
      <w:r>
        <w:t>permeačních</w:t>
      </w:r>
      <w:proofErr w:type="spellEnd"/>
      <w:r>
        <w:t xml:space="preserve"> trubic ve vyhřívací peci k tvorbě plynných směsí (minimálně 2)</w:t>
      </w:r>
    </w:p>
    <w:p w:rsidR="00284D85" w:rsidRPr="00284D85" w:rsidRDefault="00284D85" w:rsidP="00284D85">
      <w:pPr>
        <w:pStyle w:val="Odstavecseseznamem"/>
        <w:numPr>
          <w:ilvl w:val="0"/>
          <w:numId w:val="1"/>
        </w:numPr>
      </w:pPr>
      <w:r>
        <w:t xml:space="preserve">Pracovní rozmezí koncentrací výsledných plynů </w:t>
      </w:r>
      <w:r w:rsidRPr="00284D85">
        <w:rPr>
          <w:b/>
          <w:bCs/>
        </w:rPr>
        <w:t xml:space="preserve">jednotky </w:t>
      </w:r>
      <w:proofErr w:type="spellStart"/>
      <w:r w:rsidRPr="00284D85">
        <w:rPr>
          <w:b/>
          <w:bCs/>
        </w:rPr>
        <w:t>ppb</w:t>
      </w:r>
      <w:proofErr w:type="spellEnd"/>
      <w:r w:rsidRPr="00284D85">
        <w:rPr>
          <w:b/>
          <w:bCs/>
        </w:rPr>
        <w:t xml:space="preserve"> </w:t>
      </w:r>
      <w:proofErr w:type="gramStart"/>
      <w:r w:rsidRPr="00284D85">
        <w:rPr>
          <w:b/>
          <w:bCs/>
        </w:rPr>
        <w:t>–  stovky</w:t>
      </w:r>
      <w:proofErr w:type="gramEnd"/>
      <w:r w:rsidRPr="00284D85">
        <w:rPr>
          <w:b/>
          <w:bCs/>
        </w:rPr>
        <w:t xml:space="preserve"> </w:t>
      </w:r>
      <w:proofErr w:type="spellStart"/>
      <w:r w:rsidRPr="00284D85">
        <w:rPr>
          <w:b/>
          <w:bCs/>
        </w:rPr>
        <w:t>ppm</w:t>
      </w:r>
      <w:proofErr w:type="spellEnd"/>
    </w:p>
    <w:p w:rsidR="00284D85" w:rsidRDefault="00284D85" w:rsidP="00284D85">
      <w:pPr>
        <w:pStyle w:val="Odstavecseseznamem"/>
        <w:numPr>
          <w:ilvl w:val="0"/>
          <w:numId w:val="1"/>
        </w:numPr>
      </w:pPr>
      <w:r>
        <w:t>Pracovní teplota vyhřívací pece alespoň 30-100 °C s přesností +-0.</w:t>
      </w:r>
      <w:proofErr w:type="gramStart"/>
      <w:r>
        <w:t>1</w:t>
      </w:r>
      <w:r>
        <w:t>°C</w:t>
      </w:r>
      <w:proofErr w:type="gramEnd"/>
    </w:p>
    <w:p w:rsidR="00284D85" w:rsidRDefault="00284D85" w:rsidP="00284D85">
      <w:pPr>
        <w:pStyle w:val="Odstavecseseznamem"/>
        <w:numPr>
          <w:ilvl w:val="0"/>
          <w:numId w:val="1"/>
        </w:numPr>
      </w:pPr>
      <w:r>
        <w:t xml:space="preserve">Výsledný průtok plynu alespoň 20-250 ml/min </w:t>
      </w:r>
    </w:p>
    <w:p w:rsidR="00284D85" w:rsidRDefault="00324BB4" w:rsidP="00284D85">
      <w:pPr>
        <w:pStyle w:val="Odstavecseseznamem"/>
        <w:numPr>
          <w:ilvl w:val="0"/>
          <w:numId w:val="1"/>
        </w:numPr>
      </w:pPr>
      <w:r>
        <w:t>M</w:t>
      </w:r>
      <w:r w:rsidR="00284D85">
        <w:t>ožnost vyústění odpadního toku – „</w:t>
      </w:r>
      <w:proofErr w:type="spellStart"/>
      <w:r w:rsidR="00284D85">
        <w:t>exhaust</w:t>
      </w:r>
      <w:proofErr w:type="spellEnd"/>
      <w:r w:rsidR="00284D85">
        <w:t xml:space="preserve">“ s průtokem alespoň </w:t>
      </w:r>
      <w:proofErr w:type="gramStart"/>
      <w:r w:rsidR="00284D85">
        <w:t>0 – 1000</w:t>
      </w:r>
      <w:proofErr w:type="gramEnd"/>
      <w:r w:rsidR="00284D85">
        <w:t xml:space="preserve"> ml/min</w:t>
      </w:r>
    </w:p>
    <w:p w:rsidR="00284D85" w:rsidRDefault="00324BB4" w:rsidP="00865C17">
      <w:pPr>
        <w:pStyle w:val="Odstavecseseznamem"/>
        <w:numPr>
          <w:ilvl w:val="0"/>
          <w:numId w:val="1"/>
        </w:numPr>
      </w:pPr>
      <w:r>
        <w:rPr>
          <w:b/>
          <w:bCs/>
        </w:rPr>
        <w:t>M</w:t>
      </w:r>
      <w:r w:rsidR="00284D85" w:rsidRPr="00324BB4">
        <w:rPr>
          <w:b/>
          <w:bCs/>
        </w:rPr>
        <w:t xml:space="preserve">ožnost </w:t>
      </w:r>
      <w:r w:rsidR="00284D85" w:rsidRPr="00324BB4">
        <w:rPr>
          <w:b/>
          <w:bCs/>
        </w:rPr>
        <w:t>přidat</w:t>
      </w:r>
      <w:r w:rsidR="00284D85" w:rsidRPr="00324BB4">
        <w:rPr>
          <w:b/>
          <w:bCs/>
        </w:rPr>
        <w:t xml:space="preserve"> vlhkost</w:t>
      </w:r>
      <w:r w:rsidR="00284D85" w:rsidRPr="00324BB4">
        <w:rPr>
          <w:b/>
          <w:bCs/>
        </w:rPr>
        <w:t xml:space="preserve"> do </w:t>
      </w:r>
      <w:r w:rsidR="00284D85" w:rsidRPr="00324BB4">
        <w:rPr>
          <w:b/>
          <w:bCs/>
        </w:rPr>
        <w:t>výstupní</w:t>
      </w:r>
      <w:r w:rsidR="00284D85" w:rsidRPr="00324BB4">
        <w:rPr>
          <w:b/>
          <w:bCs/>
        </w:rPr>
        <w:t xml:space="preserve"> směsi </w:t>
      </w:r>
      <w:r w:rsidR="00284D85" w:rsidRPr="00324BB4">
        <w:rPr>
          <w:b/>
          <w:bCs/>
        </w:rPr>
        <w:t>plynu</w:t>
      </w:r>
      <w:r w:rsidR="00284D85">
        <w:t xml:space="preserve"> </w:t>
      </w:r>
      <w:r w:rsidR="00284D85" w:rsidRPr="00284D85">
        <w:t>pomocí generátoru vlhkosti</w:t>
      </w:r>
      <w:r w:rsidR="00284D85">
        <w:t xml:space="preserve"> v rozmezí 1-90 % </w:t>
      </w:r>
      <w:proofErr w:type="spellStart"/>
      <w:r w:rsidR="00284D85">
        <w:t>rel</w:t>
      </w:r>
      <w:proofErr w:type="spellEnd"/>
      <w:r w:rsidR="00284D85">
        <w:t>. vlhkosti</w:t>
      </w:r>
    </w:p>
    <w:p w:rsidR="00284D85" w:rsidRDefault="00284D85" w:rsidP="00865C17">
      <w:pPr>
        <w:pStyle w:val="Odstavecseseznamem"/>
        <w:numPr>
          <w:ilvl w:val="0"/>
          <w:numId w:val="1"/>
        </w:numPr>
      </w:pPr>
      <w:r>
        <w:t>Zařízení disponuje v</w:t>
      </w:r>
      <w:r w:rsidRPr="00284D85">
        <w:t>nitřní</w:t>
      </w:r>
      <w:r>
        <w:t>m</w:t>
      </w:r>
      <w:r w:rsidRPr="00284D85">
        <w:t xml:space="preserve"> regulátor</w:t>
      </w:r>
      <w:r>
        <w:t>em</w:t>
      </w:r>
      <w:r w:rsidRPr="00284D85">
        <w:t xml:space="preserve"> hmotnostního toku poskytují kalibrovaný tok </w:t>
      </w:r>
      <w:r>
        <w:t>nosného plynu (např. dusíku, vzduchu)</w:t>
      </w:r>
      <w:r w:rsidRPr="00284D85">
        <w:t xml:space="preserve"> přes pe</w:t>
      </w:r>
      <w:proofErr w:type="spellStart"/>
      <w:r w:rsidRPr="00284D85">
        <w:t>rmeační</w:t>
      </w:r>
      <w:proofErr w:type="spellEnd"/>
      <w:r w:rsidRPr="00284D85">
        <w:t xml:space="preserve"> </w:t>
      </w:r>
      <w:r>
        <w:t>pec</w:t>
      </w:r>
      <w:r w:rsidRPr="00284D85">
        <w:t xml:space="preserve"> pro přesné zředění prostupujícího analytu</w:t>
      </w:r>
    </w:p>
    <w:p w:rsidR="00284D85" w:rsidRDefault="00284D85" w:rsidP="00284D85">
      <w:pPr>
        <w:pStyle w:val="Odstavecseseznamem"/>
        <w:numPr>
          <w:ilvl w:val="0"/>
          <w:numId w:val="1"/>
        </w:numPr>
      </w:pPr>
      <w:r>
        <w:t xml:space="preserve">Připojení toků plynů přes kompresní šroubení typu </w:t>
      </w:r>
      <w:r w:rsidRPr="00284D85">
        <w:t xml:space="preserve">1/8“ </w:t>
      </w:r>
      <w:proofErr w:type="spellStart"/>
      <w:r w:rsidRPr="00284D85">
        <w:t>Swagelok</w:t>
      </w:r>
      <w:proofErr w:type="spellEnd"/>
      <w:r>
        <w:t xml:space="preserve"> či obdobného typu </w:t>
      </w:r>
    </w:p>
    <w:p w:rsidR="00284D85" w:rsidRDefault="00284D85" w:rsidP="00284D85">
      <w:pPr>
        <w:pStyle w:val="Odstavecseseznamem"/>
        <w:numPr>
          <w:ilvl w:val="0"/>
          <w:numId w:val="1"/>
        </w:numPr>
      </w:pPr>
      <w:proofErr w:type="spellStart"/>
      <w:r>
        <w:t>M</w:t>
      </w:r>
      <w:proofErr w:type="spellEnd"/>
      <w:r>
        <w:t>ožnost připojení na počítač (např. přes konektor RS-485 či jiný)</w:t>
      </w:r>
    </w:p>
    <w:p w:rsidR="00284D85" w:rsidRDefault="00284D85" w:rsidP="00284D85">
      <w:pPr>
        <w:pStyle w:val="Odstavecseseznamem"/>
        <w:numPr>
          <w:ilvl w:val="0"/>
          <w:numId w:val="1"/>
        </w:numPr>
      </w:pPr>
      <w:r>
        <w:t xml:space="preserve">Elektrické napájení na </w:t>
      </w:r>
      <w:r w:rsidR="00324BB4">
        <w:t>standardní napětí v Evropě</w:t>
      </w:r>
      <w:r>
        <w:t xml:space="preserve"> (230 V)</w:t>
      </w:r>
    </w:p>
    <w:p w:rsidR="00284D85" w:rsidRPr="00284D85" w:rsidRDefault="00284D85" w:rsidP="00284D85">
      <w:pPr>
        <w:pStyle w:val="Odstavecseseznamem"/>
      </w:pPr>
    </w:p>
    <w:sectPr w:rsidR="00284D85" w:rsidRPr="00284D85" w:rsidSect="0012784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0414F"/>
    <w:multiLevelType w:val="hybridMultilevel"/>
    <w:tmpl w:val="0994EC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85"/>
    <w:rsid w:val="000D4D2D"/>
    <w:rsid w:val="00127841"/>
    <w:rsid w:val="00284D85"/>
    <w:rsid w:val="00324BB4"/>
    <w:rsid w:val="00664D91"/>
    <w:rsid w:val="008A11AA"/>
    <w:rsid w:val="00B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89AFA4"/>
  <w15:chartTrackingRefBased/>
  <w15:docId w15:val="{BC03A879-394C-4142-ABAB-98C6A677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4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2024-03-14T07:07:00Z</dcterms:created>
  <dcterms:modified xsi:type="dcterms:W3CDTF">2024-03-14T08:01:00Z</dcterms:modified>
</cp:coreProperties>
</file>