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835"/>
        <w:gridCol w:w="26"/>
        <w:gridCol w:w="3688"/>
      </w:tblGrid>
      <w:tr w:rsidR="007D24DD" w:rsidRPr="00035984" w14:paraId="45E48556" w14:textId="77777777" w:rsidTr="009109EB">
        <w:trPr>
          <w:trHeight w:val="539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68CAC495" w14:textId="77777777" w:rsidR="007D24DD" w:rsidRPr="007D24DD" w:rsidRDefault="007D24DD" w:rsidP="007D24DD">
            <w:pPr>
              <w:pStyle w:val="Nadpis1"/>
              <w:rPr>
                <w:rFonts w:asciiTheme="minorHAnsi" w:hAnsiTheme="minorHAnsi" w:cs="Tahoma"/>
                <w:sz w:val="36"/>
                <w:szCs w:val="20"/>
              </w:rPr>
            </w:pPr>
            <w:r w:rsidRPr="007D24DD">
              <w:rPr>
                <w:rFonts w:asciiTheme="minorHAnsi" w:hAnsiTheme="minorHAnsi" w:cs="Tahoma"/>
                <w:sz w:val="36"/>
                <w:szCs w:val="20"/>
              </w:rPr>
              <w:t>KRYCÍ LIST NABÍDKY</w:t>
            </w:r>
          </w:p>
        </w:tc>
      </w:tr>
      <w:tr w:rsidR="007D24DD" w:rsidRPr="00035984" w14:paraId="1454CCFD" w14:textId="77777777" w:rsidTr="009109EB">
        <w:trPr>
          <w:trHeight w:val="150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6ADBFBB9" w14:textId="77777777"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1. Zadávací řízení</w:t>
            </w:r>
          </w:p>
        </w:tc>
      </w:tr>
      <w:tr w:rsidR="007D24DD" w:rsidRPr="00035984" w14:paraId="46C30834" w14:textId="77777777" w:rsidTr="009109EB">
        <w:tc>
          <w:tcPr>
            <w:tcW w:w="9214" w:type="dxa"/>
            <w:gridSpan w:val="4"/>
            <w:shd w:val="clear" w:color="auto" w:fill="auto"/>
          </w:tcPr>
          <w:p w14:paraId="1448C53A" w14:textId="77777777" w:rsidR="007D24DD" w:rsidRPr="00035984" w:rsidRDefault="007D24DD" w:rsidP="0032033B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7D24DD" w:rsidRPr="00035984" w14:paraId="2F6F69D3" w14:textId="77777777" w:rsidTr="009109EB">
        <w:tc>
          <w:tcPr>
            <w:tcW w:w="2665" w:type="dxa"/>
            <w:shd w:val="clear" w:color="auto" w:fill="auto"/>
          </w:tcPr>
          <w:p w14:paraId="431E8D54" w14:textId="77777777" w:rsidR="007D24DD" w:rsidRPr="00035984" w:rsidRDefault="007D24DD" w:rsidP="007D24D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Název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zakázky</w:t>
            </w:r>
            <w:r w:rsidRPr="00035984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3"/>
            <w:shd w:val="clear" w:color="auto" w:fill="auto"/>
          </w:tcPr>
          <w:p w14:paraId="0620B293" w14:textId="594033D2" w:rsidR="007D24DD" w:rsidRPr="00035984" w:rsidRDefault="009118F8" w:rsidP="00730823">
            <w:pPr>
              <w:pStyle w:val="Nadpis3"/>
              <w:jc w:val="center"/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</w:pPr>
            <w:r w:rsidRPr="009118F8"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  <w:tab/>
            </w:r>
            <w:r w:rsidR="009109EB" w:rsidRPr="009109EB"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  <w:t>Dodávka 2 ks nízkopodlažních elektrobusů</w:t>
            </w:r>
          </w:p>
        </w:tc>
      </w:tr>
      <w:tr w:rsidR="007D24DD" w:rsidRPr="00035984" w14:paraId="68CB2B51" w14:textId="77777777" w:rsidTr="009109EB">
        <w:tc>
          <w:tcPr>
            <w:tcW w:w="9214" w:type="dxa"/>
            <w:gridSpan w:val="4"/>
            <w:shd w:val="clear" w:color="auto" w:fill="auto"/>
          </w:tcPr>
          <w:p w14:paraId="603B94DF" w14:textId="77777777" w:rsidR="007D24DD" w:rsidRPr="00035984" w:rsidRDefault="007D24DD" w:rsidP="0032033B">
            <w:pPr>
              <w:pStyle w:val="Nadpis3"/>
              <w:jc w:val="center"/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</w:pPr>
          </w:p>
        </w:tc>
      </w:tr>
      <w:tr w:rsidR="007D24DD" w:rsidRPr="00035984" w14:paraId="05F3B7BF" w14:textId="77777777" w:rsidTr="009109EB">
        <w:trPr>
          <w:trHeight w:val="289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5549A960" w14:textId="77777777"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2. Základní identifikační údaje o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účastníku zadávacího řízení</w:t>
            </w:r>
          </w:p>
        </w:tc>
      </w:tr>
      <w:tr w:rsidR="007D24DD" w:rsidRPr="00035984" w14:paraId="71BF77DC" w14:textId="77777777" w:rsidTr="009109EB">
        <w:tc>
          <w:tcPr>
            <w:tcW w:w="5500" w:type="dxa"/>
            <w:gridSpan w:val="2"/>
            <w:shd w:val="clear" w:color="auto" w:fill="auto"/>
          </w:tcPr>
          <w:p w14:paraId="71DCD521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3FE93C6A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693C4078" w14:textId="77777777" w:rsidTr="009109EB">
        <w:tc>
          <w:tcPr>
            <w:tcW w:w="5500" w:type="dxa"/>
            <w:gridSpan w:val="2"/>
            <w:shd w:val="clear" w:color="auto" w:fill="auto"/>
          </w:tcPr>
          <w:p w14:paraId="59662C74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3FC44FF5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6FF935B1" w14:textId="77777777" w:rsidTr="009109EB">
        <w:tc>
          <w:tcPr>
            <w:tcW w:w="5500" w:type="dxa"/>
            <w:gridSpan w:val="2"/>
            <w:shd w:val="clear" w:color="auto" w:fill="auto"/>
          </w:tcPr>
          <w:p w14:paraId="47822CF6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035984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6803AC63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266D2122" w14:textId="77777777" w:rsidTr="009109EB">
        <w:tc>
          <w:tcPr>
            <w:tcW w:w="5500" w:type="dxa"/>
            <w:gridSpan w:val="2"/>
            <w:shd w:val="clear" w:color="auto" w:fill="auto"/>
          </w:tcPr>
          <w:p w14:paraId="468DBE70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6CFA155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7CBA727C" w14:textId="77777777" w:rsidTr="009109EB">
        <w:tc>
          <w:tcPr>
            <w:tcW w:w="5500" w:type="dxa"/>
            <w:gridSpan w:val="2"/>
            <w:shd w:val="clear" w:color="auto" w:fill="auto"/>
          </w:tcPr>
          <w:p w14:paraId="439CD45E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Kontaktní osoba: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728BEAC5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68E31A9F" w14:textId="77777777" w:rsidTr="009109EB">
        <w:tc>
          <w:tcPr>
            <w:tcW w:w="5500" w:type="dxa"/>
            <w:gridSpan w:val="2"/>
            <w:shd w:val="clear" w:color="auto" w:fill="auto"/>
          </w:tcPr>
          <w:p w14:paraId="17C7070B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Tel. kontaktní osoby: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965FE8C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31B548E5" w14:textId="77777777" w:rsidTr="009109EB">
        <w:tc>
          <w:tcPr>
            <w:tcW w:w="5500" w:type="dxa"/>
            <w:gridSpan w:val="2"/>
            <w:shd w:val="clear" w:color="auto" w:fill="auto"/>
          </w:tcPr>
          <w:p w14:paraId="6B8136D4" w14:textId="77777777" w:rsidR="007D24DD" w:rsidRPr="00035984" w:rsidRDefault="007D24DD" w:rsidP="005F0C5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57214086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0F7ADDD1" w14:textId="77777777" w:rsidTr="009109EB">
        <w:tc>
          <w:tcPr>
            <w:tcW w:w="9214" w:type="dxa"/>
            <w:gridSpan w:val="4"/>
            <w:shd w:val="clear" w:color="auto" w:fill="auto"/>
          </w:tcPr>
          <w:p w14:paraId="12BA4878" w14:textId="77777777" w:rsidR="007D24DD" w:rsidRPr="00035984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7D24DD" w:rsidRPr="00035984" w14:paraId="433EEE2B" w14:textId="77777777" w:rsidTr="009109EB">
        <w:tblPrEx>
          <w:jc w:val="center"/>
        </w:tblPrEx>
        <w:trPr>
          <w:jc w:val="center"/>
        </w:trPr>
        <w:tc>
          <w:tcPr>
            <w:tcW w:w="9214" w:type="dxa"/>
            <w:gridSpan w:val="4"/>
            <w:shd w:val="clear" w:color="auto" w:fill="D9D9D9"/>
          </w:tcPr>
          <w:p w14:paraId="779C5392" w14:textId="77777777"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i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3. Nabídková cena</w:t>
            </w:r>
          </w:p>
        </w:tc>
      </w:tr>
      <w:tr w:rsidR="007D24DD" w:rsidRPr="00035984" w14:paraId="0A7C3825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6043B146" w14:textId="77777777" w:rsidR="007D24DD" w:rsidRPr="00307C26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07C26">
              <w:rPr>
                <w:rFonts w:asciiTheme="minorHAnsi" w:hAnsiTheme="minorHAnsi" w:cs="Tahoma"/>
                <w:b/>
                <w:sz w:val="20"/>
                <w:szCs w:val="20"/>
              </w:rPr>
              <w:t xml:space="preserve">Cena bez DPH: </w:t>
            </w:r>
          </w:p>
        </w:tc>
        <w:tc>
          <w:tcPr>
            <w:tcW w:w="3688" w:type="dxa"/>
            <w:shd w:val="clear" w:color="auto" w:fill="auto"/>
          </w:tcPr>
          <w:p w14:paraId="1FF4B97A" w14:textId="77777777" w:rsidR="007D24DD" w:rsidRPr="007D24DD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,-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7D24DD" w:rsidRPr="00035984" w14:paraId="1C144375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A82871B" w14:textId="23986512" w:rsidR="007D24DD" w:rsidRPr="009109EB" w:rsidRDefault="009109EB" w:rsidP="0032033B">
            <w:pPr>
              <w:rPr>
                <w:rFonts w:asciiTheme="minorHAnsi" w:hAnsiTheme="minorHAnsi" w:cs="Tahoma"/>
                <w:i/>
                <w:iCs/>
                <w:sz w:val="20"/>
                <w:szCs w:val="20"/>
              </w:rPr>
            </w:pP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z toho elektroautobusy</w:t>
            </w:r>
          </w:p>
        </w:tc>
        <w:tc>
          <w:tcPr>
            <w:tcW w:w="3688" w:type="dxa"/>
            <w:shd w:val="clear" w:color="auto" w:fill="auto"/>
          </w:tcPr>
          <w:p w14:paraId="5C860254" w14:textId="2E7DA6C7" w:rsidR="007D24DD" w:rsidRPr="009109EB" w:rsidRDefault="009109EB" w:rsidP="0032033B">
            <w:pPr>
              <w:rPr>
                <w:rFonts w:asciiTheme="minorHAnsi" w:hAnsiTheme="minorHAnsi" w:cs="Tahoma"/>
                <w:i/>
                <w:iCs/>
              </w:rPr>
            </w:pPr>
            <w:r w:rsidRPr="009109EB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highlight w:val="yellow"/>
              </w:rPr>
              <w:t>[vyplní účastník]</w:t>
            </w: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,- Kč</w:t>
            </w:r>
          </w:p>
        </w:tc>
      </w:tr>
      <w:tr w:rsidR="009109EB" w:rsidRPr="00035984" w14:paraId="0761B41E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145BD7DF" w14:textId="63872E9C" w:rsidR="009109EB" w:rsidRPr="009109EB" w:rsidRDefault="009109EB" w:rsidP="0032033B">
            <w:pPr>
              <w:rPr>
                <w:rFonts w:asciiTheme="minorHAnsi" w:hAnsiTheme="minorHAnsi" w:cs="Tahoma"/>
                <w:i/>
                <w:iCs/>
                <w:sz w:val="20"/>
                <w:szCs w:val="20"/>
              </w:rPr>
            </w:pP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z</w:t>
            </w: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 xml:space="preserve"> toho speciálního nářadí a diagnostik</w:t>
            </w:r>
            <w:r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3688" w:type="dxa"/>
            <w:shd w:val="clear" w:color="auto" w:fill="auto"/>
          </w:tcPr>
          <w:p w14:paraId="22754195" w14:textId="43A0DA00" w:rsidR="009109EB" w:rsidRPr="009109EB" w:rsidRDefault="009109EB" w:rsidP="0032033B">
            <w:pPr>
              <w:rPr>
                <w:rFonts w:asciiTheme="minorHAnsi" w:hAnsiTheme="minorHAnsi" w:cs="Tahoma"/>
                <w:i/>
                <w:iCs/>
              </w:rPr>
            </w:pPr>
            <w:r w:rsidRPr="009109EB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highlight w:val="yellow"/>
              </w:rPr>
              <w:t>[vyplní účastník]</w:t>
            </w: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,- Kč</w:t>
            </w:r>
          </w:p>
        </w:tc>
      </w:tr>
      <w:tr w:rsidR="009109EB" w:rsidRPr="00035984" w14:paraId="408D67C4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3050AF69" w14:textId="77777777" w:rsidR="009109EB" w:rsidRPr="007D24DD" w:rsidRDefault="009109EB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688" w:type="dxa"/>
            <w:shd w:val="clear" w:color="auto" w:fill="auto"/>
          </w:tcPr>
          <w:p w14:paraId="22661056" w14:textId="77777777" w:rsidR="009109EB" w:rsidRPr="00035984" w:rsidRDefault="009109EB" w:rsidP="0032033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9109EB" w:rsidRPr="00035984" w14:paraId="03127747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6BE116AC" w14:textId="0D6D4232" w:rsidR="009109EB" w:rsidRPr="007D24DD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7D24DD">
              <w:rPr>
                <w:rFonts w:asciiTheme="minorHAnsi" w:hAnsiTheme="minorHAnsi" w:cs="Tahoma"/>
                <w:sz w:val="20"/>
                <w:szCs w:val="20"/>
              </w:rPr>
              <w:t xml:space="preserve">DPH (sazba 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 xml:space="preserve"> %)</w:t>
            </w:r>
          </w:p>
        </w:tc>
        <w:tc>
          <w:tcPr>
            <w:tcW w:w="3688" w:type="dxa"/>
            <w:shd w:val="clear" w:color="auto" w:fill="auto"/>
          </w:tcPr>
          <w:p w14:paraId="352FBA7F" w14:textId="3391383B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,-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9109EB" w:rsidRPr="00035984" w14:paraId="21871B4E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06CAB68" w14:textId="77777777" w:rsidR="009109EB" w:rsidRPr="00307C26" w:rsidRDefault="009109EB" w:rsidP="009109EB">
            <w:pPr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307C26">
              <w:rPr>
                <w:rFonts w:asciiTheme="minorHAnsi" w:hAnsiTheme="minorHAnsi" w:cs="Tahoma"/>
                <w:bCs/>
                <w:sz w:val="20"/>
                <w:szCs w:val="20"/>
              </w:rPr>
              <w:t xml:space="preserve">Cena vč. DPH: </w:t>
            </w:r>
          </w:p>
        </w:tc>
        <w:tc>
          <w:tcPr>
            <w:tcW w:w="3688" w:type="dxa"/>
            <w:shd w:val="clear" w:color="auto" w:fill="auto"/>
          </w:tcPr>
          <w:p w14:paraId="73F88EB1" w14:textId="77777777" w:rsidR="009109EB" w:rsidRPr="007D24DD" w:rsidRDefault="009109EB" w:rsidP="009109EB">
            <w:pPr>
              <w:rPr>
                <w:rFonts w:asciiTheme="minorHAnsi" w:hAnsiTheme="minorHAnsi" w:cs="Tahoma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,-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9109EB" w:rsidRPr="00035984" w14:paraId="4DD06CC7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572F54AE" w14:textId="77777777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9109EB" w:rsidRPr="00035984" w14:paraId="5DF95550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4FE9F8C4" w14:textId="521EEB0E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4. D</w:t>
            </w:r>
            <w:r w:rsidRPr="000D1BCB">
              <w:rPr>
                <w:rFonts w:asciiTheme="minorHAnsi" w:hAnsiTheme="minorHAnsi" w:cs="Tahoma"/>
                <w:b/>
                <w:sz w:val="20"/>
                <w:szCs w:val="20"/>
              </w:rPr>
              <w:t>élka záruční doby na technologie (nabíjecí stanice a mobilní nabíječka)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v kalendářních měsících</w:t>
            </w:r>
          </w:p>
        </w:tc>
      </w:tr>
      <w:tr w:rsidR="009109EB" w:rsidRPr="00035984" w14:paraId="7F6B445E" w14:textId="77777777" w:rsidTr="009109EB">
        <w:tblPrEx>
          <w:jc w:val="center"/>
        </w:tblPrEx>
        <w:trPr>
          <w:cantSplit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414ABD4C" w14:textId="413EF971" w:rsidR="009109EB" w:rsidRPr="00307C26" w:rsidRDefault="009109EB" w:rsidP="009109EB">
            <w:pPr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Délka záruční doby:</w:t>
            </w:r>
          </w:p>
        </w:tc>
        <w:tc>
          <w:tcPr>
            <w:tcW w:w="3688" w:type="dxa"/>
            <w:shd w:val="clear" w:color="auto" w:fill="auto"/>
          </w:tcPr>
          <w:p w14:paraId="6B4CE147" w14:textId="7729DD81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měsíců</w:t>
            </w:r>
          </w:p>
        </w:tc>
      </w:tr>
      <w:tr w:rsidR="009109EB" w:rsidRPr="00035984" w14:paraId="73F1D5CC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512AD9C9" w14:textId="5ABF1C18" w:rsidR="009109EB" w:rsidRPr="000D1BCB" w:rsidRDefault="009109EB" w:rsidP="009109EB">
            <w:pP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</w:pPr>
            <w:r w:rsidRPr="000D1BCB"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 xml:space="preserve">Pozn. minimální délka </w:t>
            </w:r>
            <w: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 xml:space="preserve">záruční doby </w:t>
            </w:r>
            <w:r w:rsidRPr="000D1BCB"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>musí být 24 měsíců</w:t>
            </w:r>
          </w:p>
        </w:tc>
      </w:tr>
      <w:tr w:rsidR="009109EB" w:rsidRPr="00035984" w14:paraId="1CF2A834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17BF3220" w14:textId="77777777" w:rsidR="009109EB" w:rsidRPr="000D1BCB" w:rsidRDefault="009109EB" w:rsidP="009109EB">
            <w:pP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</w:pPr>
          </w:p>
        </w:tc>
      </w:tr>
      <w:tr w:rsidR="009109EB" w:rsidRPr="00035984" w14:paraId="6FF67304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1FA3F4E3" w14:textId="77777777" w:rsidR="009109EB" w:rsidRPr="00035984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5</w:t>
            </w: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. Oprávněné osoby za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účastníka zadávacího řízení</w:t>
            </w: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9109EB" w:rsidRPr="00035984" w14:paraId="094A8D81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CA75664" w14:textId="77777777" w:rsidR="009109EB" w:rsidRPr="00035984" w:rsidRDefault="009109EB" w:rsidP="009109EB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3688" w:type="dxa"/>
            <w:shd w:val="clear" w:color="auto" w:fill="auto"/>
          </w:tcPr>
          <w:p w14:paraId="1AAA1093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109EB" w:rsidRPr="00035984" w14:paraId="3803B118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0C2346E3" w14:textId="77777777" w:rsidR="009109EB" w:rsidRPr="00035984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Funkce:</w:t>
            </w:r>
          </w:p>
        </w:tc>
        <w:tc>
          <w:tcPr>
            <w:tcW w:w="3688" w:type="dxa"/>
            <w:shd w:val="clear" w:color="auto" w:fill="auto"/>
          </w:tcPr>
          <w:p w14:paraId="40632EB5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109EB" w:rsidRPr="00035984" w14:paraId="6BACADA0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00ADA94F" w14:textId="77777777" w:rsidR="009109EB" w:rsidRPr="00035984" w:rsidRDefault="009109EB" w:rsidP="009109EB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3688" w:type="dxa"/>
            <w:shd w:val="clear" w:color="auto" w:fill="auto"/>
          </w:tcPr>
          <w:p w14:paraId="2144E908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109EB" w:rsidRPr="00035984" w14:paraId="39AE7F34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A8DB0AC" w14:textId="77777777" w:rsidR="009109EB" w:rsidRPr="00035984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Funkce:</w:t>
            </w:r>
          </w:p>
        </w:tc>
        <w:tc>
          <w:tcPr>
            <w:tcW w:w="3688" w:type="dxa"/>
            <w:shd w:val="clear" w:color="auto" w:fill="auto"/>
          </w:tcPr>
          <w:p w14:paraId="08BF9B1E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</w:tbl>
    <w:p w14:paraId="7652B54B" w14:textId="77777777" w:rsidR="007D24DD" w:rsidRPr="00035984" w:rsidRDefault="007D24DD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14:paraId="5E02026B" w14:textId="77777777" w:rsidR="000D69FF" w:rsidRPr="00035984" w:rsidRDefault="000D69FF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14:paraId="0E23AC99" w14:textId="77777777" w:rsidR="00633EB4" w:rsidRPr="00035984" w:rsidRDefault="00633EB4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  <w:r w:rsidRPr="00035984">
        <w:rPr>
          <w:rFonts w:asciiTheme="minorHAnsi" w:hAnsiTheme="minorHAnsi" w:cs="Tahoma"/>
          <w:b/>
          <w:bCs/>
          <w:sz w:val="20"/>
          <w:szCs w:val="20"/>
          <w:u w:val="single"/>
        </w:rPr>
        <w:t>Čestné prohlášení:</w:t>
      </w:r>
    </w:p>
    <w:p w14:paraId="09A12860" w14:textId="77777777" w:rsidR="00AA6408" w:rsidRPr="00035984" w:rsidRDefault="00AA6408" w:rsidP="00AA6408">
      <w:pPr>
        <w:spacing w:before="120"/>
        <w:jc w:val="both"/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 xml:space="preserve">Čestně prohlašuji, že jako </w:t>
      </w:r>
      <w:r w:rsidR="007D24DD" w:rsidRPr="007D24DD">
        <w:rPr>
          <w:rFonts w:asciiTheme="minorHAnsi" w:hAnsiTheme="minorHAnsi" w:cs="Tahoma"/>
          <w:sz w:val="20"/>
          <w:szCs w:val="20"/>
        </w:rPr>
        <w:t>účastník zadávacího řízení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7D24DD">
        <w:rPr>
          <w:rFonts w:asciiTheme="minorHAnsi" w:hAnsiTheme="minorHAnsi" w:cs="Tahoma"/>
          <w:sz w:val="20"/>
          <w:szCs w:val="20"/>
        </w:rPr>
        <w:t xml:space="preserve">týkajícího se </w:t>
      </w:r>
      <w:r w:rsidRPr="00035984">
        <w:rPr>
          <w:rFonts w:asciiTheme="minorHAnsi" w:hAnsiTheme="minorHAnsi" w:cs="Tahoma"/>
          <w:sz w:val="20"/>
          <w:szCs w:val="20"/>
        </w:rPr>
        <w:t>výše uveden</w:t>
      </w:r>
      <w:r w:rsidR="007D24DD">
        <w:rPr>
          <w:rFonts w:asciiTheme="minorHAnsi" w:hAnsiTheme="minorHAnsi" w:cs="Tahoma"/>
          <w:sz w:val="20"/>
          <w:szCs w:val="20"/>
        </w:rPr>
        <w:t>é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7D24DD">
        <w:rPr>
          <w:rFonts w:asciiTheme="minorHAnsi" w:hAnsiTheme="minorHAnsi" w:cs="Tahoma"/>
          <w:sz w:val="20"/>
          <w:szCs w:val="20"/>
        </w:rPr>
        <w:t>zakázky</w:t>
      </w:r>
      <w:r w:rsidRPr="00035984">
        <w:rPr>
          <w:rFonts w:asciiTheme="minorHAnsi" w:hAnsiTheme="minorHAnsi" w:cs="Tahoma"/>
          <w:sz w:val="20"/>
          <w:szCs w:val="20"/>
        </w:rPr>
        <w:t xml:space="preserve"> nejsme subdodavatelem jiného dodavatele, kterým je prokazována kvalifikace v tomto zadávacím řízení.</w:t>
      </w:r>
    </w:p>
    <w:p w14:paraId="0696A699" w14:textId="77777777" w:rsidR="00633EB4" w:rsidRPr="00035984" w:rsidRDefault="00633EB4">
      <w:pPr>
        <w:pStyle w:val="Zkladntext"/>
        <w:spacing w:before="240"/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>V</w:t>
      </w:r>
      <w:r w:rsidR="009D6E96" w:rsidRPr="00035984">
        <w:rPr>
          <w:rFonts w:asciiTheme="minorHAnsi" w:hAnsiTheme="minorHAnsi" w:cs="Tahoma"/>
          <w:sz w:val="20"/>
          <w:szCs w:val="20"/>
        </w:rPr>
        <w:t>(e)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AA6408" w:rsidRPr="00035984">
        <w:rPr>
          <w:rFonts w:asciiTheme="minorHAnsi" w:hAnsiTheme="minorHAnsi" w:cs="Tahoma"/>
          <w:b/>
          <w:sz w:val="20"/>
          <w:szCs w:val="20"/>
          <w:highlight w:val="yellow"/>
        </w:rPr>
        <w:t xml:space="preserve">[vyplní </w:t>
      </w:r>
      <w:r w:rsidR="007D24DD">
        <w:rPr>
          <w:rFonts w:asciiTheme="minorHAnsi" w:hAnsiTheme="minorHAnsi" w:cs="Tahoma"/>
          <w:b/>
          <w:sz w:val="20"/>
          <w:szCs w:val="20"/>
          <w:highlight w:val="yellow"/>
        </w:rPr>
        <w:t>účastník</w:t>
      </w:r>
      <w:r w:rsidR="00AA6408" w:rsidRPr="00035984">
        <w:rPr>
          <w:rFonts w:asciiTheme="minorHAnsi" w:hAnsiTheme="minorHAnsi" w:cs="Tahoma"/>
          <w:b/>
          <w:sz w:val="20"/>
          <w:szCs w:val="20"/>
          <w:highlight w:val="yellow"/>
        </w:rPr>
        <w:t>]</w:t>
      </w:r>
      <w:r w:rsidR="00AA6408"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9D6E96" w:rsidRPr="00035984">
        <w:rPr>
          <w:rFonts w:asciiTheme="minorHAnsi" w:hAnsiTheme="minorHAnsi" w:cs="Tahoma"/>
          <w:sz w:val="20"/>
          <w:szCs w:val="20"/>
        </w:rPr>
        <w:t xml:space="preserve">dne </w:t>
      </w:r>
      <w:r w:rsidR="007D24DD" w:rsidRPr="00035984">
        <w:rPr>
          <w:rFonts w:asciiTheme="minorHAnsi" w:hAnsiTheme="minorHAnsi" w:cs="Tahoma"/>
          <w:b/>
          <w:sz w:val="20"/>
          <w:szCs w:val="20"/>
          <w:highlight w:val="yellow"/>
        </w:rPr>
        <w:t xml:space="preserve">[vyplní </w:t>
      </w:r>
      <w:r w:rsidR="007D24DD">
        <w:rPr>
          <w:rFonts w:asciiTheme="minorHAnsi" w:hAnsiTheme="minorHAnsi" w:cs="Tahoma"/>
          <w:b/>
          <w:sz w:val="20"/>
          <w:szCs w:val="20"/>
          <w:highlight w:val="yellow"/>
        </w:rPr>
        <w:t>účastník</w:t>
      </w:r>
      <w:r w:rsidR="007D24DD" w:rsidRPr="00035984">
        <w:rPr>
          <w:rFonts w:asciiTheme="minorHAnsi" w:hAnsiTheme="minorHAnsi" w:cs="Tahoma"/>
          <w:b/>
          <w:sz w:val="20"/>
          <w:szCs w:val="20"/>
          <w:highlight w:val="yellow"/>
        </w:rPr>
        <w:t>]</w:t>
      </w:r>
    </w:p>
    <w:p w14:paraId="5C81E624" w14:textId="77777777" w:rsidR="009D6E96" w:rsidRPr="00035984" w:rsidRDefault="00633EB4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</w:p>
    <w:p w14:paraId="7E66D382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49CD19A9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5C5E56EA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2A3925C7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6D6B03CE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3D7DDEBC" w14:textId="77777777" w:rsidR="00633EB4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="00633EB4" w:rsidRPr="00035984">
        <w:rPr>
          <w:rFonts w:asciiTheme="minorHAnsi" w:hAnsiTheme="minorHAnsi" w:cs="Tahoma"/>
          <w:sz w:val="20"/>
          <w:szCs w:val="20"/>
        </w:rPr>
        <w:tab/>
      </w:r>
      <w:r w:rsidR="00633EB4" w:rsidRPr="00035984">
        <w:rPr>
          <w:rFonts w:asciiTheme="minorHAnsi" w:hAnsiTheme="minorHAnsi" w:cs="Tahoma"/>
          <w:sz w:val="20"/>
          <w:szCs w:val="20"/>
        </w:rPr>
        <w:tab/>
        <w:t>_______________________________</w:t>
      </w:r>
    </w:p>
    <w:p w14:paraId="20D6B787" w14:textId="77777777" w:rsidR="00633EB4" w:rsidRPr="00035984" w:rsidRDefault="00633EB4">
      <w:pPr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  <w:t>podpis oprávněné osoby</w:t>
      </w:r>
    </w:p>
    <w:sectPr w:rsidR="00633EB4" w:rsidRPr="00035984" w:rsidSect="00115A91">
      <w:headerReference w:type="first" r:id="rId7"/>
      <w:pgSz w:w="11906" w:h="16838"/>
      <w:pgMar w:top="1276" w:right="1418" w:bottom="180" w:left="1418" w:header="284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06C5" w14:textId="77777777" w:rsidR="00566D39" w:rsidRDefault="00566D39" w:rsidP="00633EB4">
      <w:r>
        <w:separator/>
      </w:r>
    </w:p>
  </w:endnote>
  <w:endnote w:type="continuationSeparator" w:id="0">
    <w:p w14:paraId="64FB2C4B" w14:textId="77777777" w:rsidR="00566D39" w:rsidRDefault="00566D3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FD16" w14:textId="77777777" w:rsidR="00566D39" w:rsidRDefault="00566D39" w:rsidP="00633EB4">
      <w:r>
        <w:separator/>
      </w:r>
    </w:p>
  </w:footnote>
  <w:footnote w:type="continuationSeparator" w:id="0">
    <w:p w14:paraId="459C0C41" w14:textId="77777777" w:rsidR="00566D39" w:rsidRDefault="00566D3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D896" w14:textId="77777777" w:rsidR="00115A91" w:rsidRDefault="00115A91" w:rsidP="00115A91">
    <w:pPr>
      <w:pStyle w:val="Zhlav"/>
      <w:jc w:val="right"/>
      <w:rPr>
        <w:rFonts w:ascii="Arial Narrow" w:hAnsi="Arial Narrow"/>
      </w:rPr>
    </w:pPr>
  </w:p>
  <w:p w14:paraId="6EB0635E" w14:textId="6D54B7C5" w:rsidR="00E07BF7" w:rsidRDefault="00115A91" w:rsidP="00115A91">
    <w:pPr>
      <w:pStyle w:val="Zhlav"/>
      <w:tabs>
        <w:tab w:val="clear" w:pos="9072"/>
        <w:tab w:val="left" w:pos="6450"/>
        <w:tab w:val="right" w:pos="9070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115A91">
      <w:rPr>
        <w:rFonts w:ascii="Arial Narrow" w:hAnsi="Arial Narrow"/>
      </w:rPr>
      <w:t>Příloha č.</w:t>
    </w:r>
    <w:r w:rsidR="009109EB">
      <w:rPr>
        <w:rFonts w:ascii="Arial Narrow" w:hAnsi="Arial Narrow"/>
      </w:rPr>
      <w:t>1</w:t>
    </w:r>
  </w:p>
  <w:p w14:paraId="32363721" w14:textId="77777777" w:rsidR="009109EB" w:rsidRPr="00E07BF7" w:rsidRDefault="009109EB" w:rsidP="00115A91">
    <w:pPr>
      <w:pStyle w:val="Zhlav"/>
      <w:tabs>
        <w:tab w:val="clear" w:pos="9072"/>
        <w:tab w:val="left" w:pos="6450"/>
        <w:tab w:val="right" w:pos="9070"/>
      </w:tabs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7FB9"/>
    <w:rsid w:val="00065F0F"/>
    <w:rsid w:val="000A50B2"/>
    <w:rsid w:val="000B6F4A"/>
    <w:rsid w:val="000B7826"/>
    <w:rsid w:val="000C2D65"/>
    <w:rsid w:val="000D1BCB"/>
    <w:rsid w:val="000D1C83"/>
    <w:rsid w:val="000D520B"/>
    <w:rsid w:val="000D69FF"/>
    <w:rsid w:val="000E05D5"/>
    <w:rsid w:val="000F66AA"/>
    <w:rsid w:val="000F71B9"/>
    <w:rsid w:val="00115A91"/>
    <w:rsid w:val="00151A56"/>
    <w:rsid w:val="00161164"/>
    <w:rsid w:val="001953B1"/>
    <w:rsid w:val="001B7D9F"/>
    <w:rsid w:val="001D54D7"/>
    <w:rsid w:val="00222284"/>
    <w:rsid w:val="00267B64"/>
    <w:rsid w:val="002D43EA"/>
    <w:rsid w:val="002E47CB"/>
    <w:rsid w:val="00304443"/>
    <w:rsid w:val="00307C26"/>
    <w:rsid w:val="0033353C"/>
    <w:rsid w:val="003664E4"/>
    <w:rsid w:val="003D34CF"/>
    <w:rsid w:val="003D4ADE"/>
    <w:rsid w:val="003E2D29"/>
    <w:rsid w:val="0045381E"/>
    <w:rsid w:val="004D409A"/>
    <w:rsid w:val="00503C8B"/>
    <w:rsid w:val="0052625C"/>
    <w:rsid w:val="00536002"/>
    <w:rsid w:val="00566D39"/>
    <w:rsid w:val="0057010D"/>
    <w:rsid w:val="005810FF"/>
    <w:rsid w:val="005B3D64"/>
    <w:rsid w:val="005C1176"/>
    <w:rsid w:val="005C398D"/>
    <w:rsid w:val="005D6720"/>
    <w:rsid w:val="005D79A1"/>
    <w:rsid w:val="00627B21"/>
    <w:rsid w:val="00630981"/>
    <w:rsid w:val="00633EB4"/>
    <w:rsid w:val="006906CB"/>
    <w:rsid w:val="006C7BB4"/>
    <w:rsid w:val="006F3074"/>
    <w:rsid w:val="00730823"/>
    <w:rsid w:val="007454F3"/>
    <w:rsid w:val="0075509F"/>
    <w:rsid w:val="007A02AF"/>
    <w:rsid w:val="007A3AE2"/>
    <w:rsid w:val="007B1FEB"/>
    <w:rsid w:val="007B2E17"/>
    <w:rsid w:val="007B7AAD"/>
    <w:rsid w:val="007D24DD"/>
    <w:rsid w:val="007E42AB"/>
    <w:rsid w:val="007E5A0F"/>
    <w:rsid w:val="007F66AE"/>
    <w:rsid w:val="00810492"/>
    <w:rsid w:val="00813AC2"/>
    <w:rsid w:val="00863A90"/>
    <w:rsid w:val="00896C5B"/>
    <w:rsid w:val="008A33D6"/>
    <w:rsid w:val="008C706A"/>
    <w:rsid w:val="008F14DD"/>
    <w:rsid w:val="009109EB"/>
    <w:rsid w:val="009118F8"/>
    <w:rsid w:val="0098643F"/>
    <w:rsid w:val="00986E27"/>
    <w:rsid w:val="00991DED"/>
    <w:rsid w:val="009B3FB7"/>
    <w:rsid w:val="009D6E96"/>
    <w:rsid w:val="00A514D8"/>
    <w:rsid w:val="00A61527"/>
    <w:rsid w:val="00A717F3"/>
    <w:rsid w:val="00A72C5D"/>
    <w:rsid w:val="00A8435D"/>
    <w:rsid w:val="00AA6408"/>
    <w:rsid w:val="00AC68B7"/>
    <w:rsid w:val="00AE60F6"/>
    <w:rsid w:val="00B27320"/>
    <w:rsid w:val="00B446BF"/>
    <w:rsid w:val="00B563CE"/>
    <w:rsid w:val="00B57909"/>
    <w:rsid w:val="00B71E9C"/>
    <w:rsid w:val="00B97482"/>
    <w:rsid w:val="00BB1F7B"/>
    <w:rsid w:val="00BC4971"/>
    <w:rsid w:val="00BD0C9D"/>
    <w:rsid w:val="00BD5D96"/>
    <w:rsid w:val="00BF2DC5"/>
    <w:rsid w:val="00C25966"/>
    <w:rsid w:val="00C34050"/>
    <w:rsid w:val="00C519D3"/>
    <w:rsid w:val="00C90646"/>
    <w:rsid w:val="00D45632"/>
    <w:rsid w:val="00D51F5E"/>
    <w:rsid w:val="00D57163"/>
    <w:rsid w:val="00D57578"/>
    <w:rsid w:val="00D86BAD"/>
    <w:rsid w:val="00D95D21"/>
    <w:rsid w:val="00E061C4"/>
    <w:rsid w:val="00E07BF7"/>
    <w:rsid w:val="00E32132"/>
    <w:rsid w:val="00E77894"/>
    <w:rsid w:val="00E92364"/>
    <w:rsid w:val="00EB1B03"/>
    <w:rsid w:val="00ED0F57"/>
    <w:rsid w:val="00F05547"/>
    <w:rsid w:val="00F241EF"/>
    <w:rsid w:val="00F81467"/>
    <w:rsid w:val="00F91820"/>
    <w:rsid w:val="00F91B97"/>
    <w:rsid w:val="00FB0C4A"/>
    <w:rsid w:val="00FB784B"/>
    <w:rsid w:val="00FC0070"/>
    <w:rsid w:val="00FD0D00"/>
    <w:rsid w:val="00FD1264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9D170"/>
  <w15:docId w15:val="{708906ED-F175-4996-B2D7-A12203B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uiPriority w:val="99"/>
    <w:rsid w:val="00986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2609-E113-4782-B149-FCAC121E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Mgr. Antonín Hajdušek</dc:creator>
  <cp:lastModifiedBy>Richard Klimčák</cp:lastModifiedBy>
  <cp:revision>9</cp:revision>
  <cp:lastPrinted>2015-09-30T14:09:00Z</cp:lastPrinted>
  <dcterms:created xsi:type="dcterms:W3CDTF">2024-12-08T06:26:00Z</dcterms:created>
  <dcterms:modified xsi:type="dcterms:W3CDTF">2025-02-11T10:23:00Z</dcterms:modified>
</cp:coreProperties>
</file>