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2B1" w:rsidRDefault="003762B1" w:rsidP="003762B1">
      <w:pPr>
        <w:ind w:left="3540"/>
        <w:rPr>
          <w:rFonts w:ascii="Arial" w:hAnsi="Arial" w:cs="Arial"/>
          <w:sz w:val="20"/>
          <w:szCs w:val="20"/>
        </w:rPr>
      </w:pPr>
    </w:p>
    <w:p w:rsidR="003762B1" w:rsidRDefault="003762B1" w:rsidP="003762B1">
      <w:pPr>
        <w:ind w:left="3540"/>
        <w:rPr>
          <w:rFonts w:ascii="Arial" w:hAnsi="Arial" w:cs="Arial"/>
          <w:sz w:val="20"/>
          <w:szCs w:val="20"/>
        </w:rPr>
      </w:pPr>
    </w:p>
    <w:p w:rsidR="003762B1" w:rsidRPr="000F309F" w:rsidRDefault="003762B1" w:rsidP="003762B1">
      <w:pPr>
        <w:spacing w:after="20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0F309F">
        <w:rPr>
          <w:rFonts w:ascii="Arial" w:eastAsia="Times New Roman" w:hAnsi="Arial" w:cs="Arial"/>
          <w:b/>
          <w:sz w:val="24"/>
          <w:szCs w:val="24"/>
        </w:rPr>
        <w:t xml:space="preserve">Krycí list nabídky </w:t>
      </w:r>
    </w:p>
    <w:p w:rsidR="003762B1" w:rsidRPr="001F7F91" w:rsidRDefault="003762B1" w:rsidP="003762B1">
      <w:pPr>
        <w:rPr>
          <w:rFonts w:ascii="Arial" w:hAnsi="Arial" w:cs="Arial"/>
          <w:b/>
          <w:sz w:val="20"/>
          <w:szCs w:val="20"/>
        </w:rPr>
      </w:pPr>
    </w:p>
    <w:p w:rsidR="003762B1" w:rsidRDefault="003762B1" w:rsidP="003762B1">
      <w:pPr>
        <w:ind w:left="2832" w:hanging="2832"/>
        <w:jc w:val="both"/>
        <w:rPr>
          <w:rFonts w:ascii="Arial" w:hAnsi="Arial" w:cs="Arial"/>
          <w:b/>
          <w:sz w:val="20"/>
          <w:szCs w:val="20"/>
        </w:rPr>
      </w:pPr>
      <w:r w:rsidRPr="001F7F91">
        <w:rPr>
          <w:rFonts w:ascii="Arial" w:hAnsi="Arial" w:cs="Arial"/>
          <w:b/>
          <w:sz w:val="20"/>
          <w:szCs w:val="20"/>
        </w:rPr>
        <w:t xml:space="preserve">Název veřejné zakázky: </w:t>
      </w:r>
      <w:r w:rsidRPr="001F7F91">
        <w:rPr>
          <w:rFonts w:ascii="Arial" w:hAnsi="Arial" w:cs="Arial"/>
          <w:b/>
          <w:sz w:val="20"/>
          <w:szCs w:val="20"/>
        </w:rPr>
        <w:tab/>
      </w:r>
      <w:r w:rsidR="00DE2D46" w:rsidRPr="00DE2D46">
        <w:rPr>
          <w:rFonts w:ascii="Arial" w:hAnsi="Arial" w:cs="Arial"/>
          <w:b/>
          <w:sz w:val="20"/>
          <w:szCs w:val="20"/>
        </w:rPr>
        <w:t xml:space="preserve">Energetické úspory </w:t>
      </w:r>
      <w:r w:rsidR="00786306">
        <w:rPr>
          <w:rFonts w:ascii="Arial" w:hAnsi="Arial" w:cs="Arial"/>
          <w:b/>
          <w:sz w:val="20"/>
          <w:szCs w:val="20"/>
        </w:rPr>
        <w:t xml:space="preserve">budovy </w:t>
      </w:r>
      <w:r w:rsidR="00DE2D46" w:rsidRPr="00DE2D46">
        <w:rPr>
          <w:rFonts w:ascii="Arial" w:hAnsi="Arial" w:cs="Arial"/>
          <w:b/>
          <w:sz w:val="20"/>
          <w:szCs w:val="20"/>
        </w:rPr>
        <w:t>H O</w:t>
      </w:r>
      <w:r w:rsidR="00786306">
        <w:rPr>
          <w:rFonts w:ascii="Arial" w:hAnsi="Arial" w:cs="Arial"/>
          <w:b/>
          <w:sz w:val="20"/>
          <w:szCs w:val="20"/>
        </w:rPr>
        <w:t>N</w:t>
      </w:r>
      <w:r w:rsidR="00DE2D46" w:rsidRPr="00DE2D46">
        <w:rPr>
          <w:rFonts w:ascii="Arial" w:hAnsi="Arial" w:cs="Arial"/>
          <w:b/>
          <w:sz w:val="20"/>
          <w:szCs w:val="20"/>
        </w:rPr>
        <w:t xml:space="preserve"> Příbram</w:t>
      </w:r>
      <w:r w:rsidR="00786306">
        <w:rPr>
          <w:rFonts w:ascii="Arial" w:hAnsi="Arial" w:cs="Arial"/>
          <w:b/>
          <w:sz w:val="20"/>
          <w:szCs w:val="20"/>
        </w:rPr>
        <w:t xml:space="preserve">, </w:t>
      </w:r>
      <w:bookmarkStart w:id="0" w:name="_GoBack"/>
      <w:bookmarkEnd w:id="0"/>
      <w:r w:rsidR="00786306">
        <w:rPr>
          <w:rFonts w:ascii="Arial" w:hAnsi="Arial" w:cs="Arial"/>
          <w:b/>
          <w:sz w:val="20"/>
          <w:szCs w:val="20"/>
        </w:rPr>
        <w:t>a.s.</w:t>
      </w:r>
    </w:p>
    <w:p w:rsidR="00DE2D46" w:rsidRPr="001F7F91" w:rsidRDefault="00DE2D46" w:rsidP="003762B1">
      <w:pPr>
        <w:ind w:left="2832" w:hanging="2832"/>
        <w:jc w:val="both"/>
        <w:rPr>
          <w:rFonts w:ascii="Arial" w:hAnsi="Arial" w:cs="Arial"/>
          <w:b/>
          <w:sz w:val="20"/>
          <w:szCs w:val="20"/>
        </w:rPr>
      </w:pPr>
    </w:p>
    <w:p w:rsidR="003762B1" w:rsidRDefault="003762B1" w:rsidP="003762B1">
      <w:pPr>
        <w:rPr>
          <w:rFonts w:ascii="Arial" w:hAnsi="Arial" w:cs="Arial"/>
          <w:sz w:val="20"/>
          <w:szCs w:val="20"/>
        </w:rPr>
      </w:pPr>
      <w:r w:rsidRPr="001F7F91">
        <w:rPr>
          <w:rFonts w:ascii="Arial" w:hAnsi="Arial" w:cs="Arial"/>
          <w:b/>
          <w:sz w:val="20"/>
          <w:szCs w:val="20"/>
        </w:rPr>
        <w:t>Zadavatel:</w:t>
      </w:r>
      <w:r w:rsidRPr="001F7F91">
        <w:rPr>
          <w:rFonts w:ascii="Arial" w:hAnsi="Arial" w:cs="Arial"/>
          <w:b/>
          <w:sz w:val="20"/>
          <w:szCs w:val="20"/>
        </w:rPr>
        <w:tab/>
      </w:r>
      <w:r w:rsidRPr="001F7F91">
        <w:rPr>
          <w:rFonts w:ascii="Arial" w:hAnsi="Arial" w:cs="Arial"/>
          <w:b/>
          <w:sz w:val="20"/>
          <w:szCs w:val="20"/>
        </w:rPr>
        <w:tab/>
      </w:r>
      <w:r w:rsidRPr="001F7F91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Oblastní nemocníce Příbram, a.s.</w:t>
      </w:r>
    </w:p>
    <w:p w:rsidR="003762B1" w:rsidRPr="001F7F91" w:rsidRDefault="003762B1" w:rsidP="003762B1">
      <w:pPr>
        <w:ind w:left="2124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Gen. R. Tesaříka 80, 261 01 Příbram</w:t>
      </w:r>
    </w:p>
    <w:p w:rsidR="003762B1" w:rsidRDefault="003762B1" w:rsidP="003762B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IČO: 270 85  031</w:t>
      </w:r>
    </w:p>
    <w:p w:rsidR="003762B1" w:rsidRPr="007D2963" w:rsidRDefault="003762B1" w:rsidP="003762B1">
      <w:pPr>
        <w:spacing w:after="200"/>
        <w:rPr>
          <w:rFonts w:ascii="Arial" w:eastAsia="Times New Roman" w:hAnsi="Arial" w:cs="Arial"/>
          <w:b/>
          <w:sz w:val="20"/>
          <w:szCs w:val="20"/>
        </w:rPr>
      </w:pPr>
      <w:r w:rsidRPr="007D2963">
        <w:rPr>
          <w:rFonts w:ascii="Arial" w:eastAsia="Times New Roman" w:hAnsi="Arial" w:cs="Arial"/>
          <w:b/>
          <w:sz w:val="20"/>
          <w:szCs w:val="20"/>
        </w:rPr>
        <w:t>Údaje o uchazeči: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584"/>
      </w:tblGrid>
      <w:tr w:rsidR="003762B1" w:rsidRPr="007D2963" w:rsidTr="007D3ED9">
        <w:tc>
          <w:tcPr>
            <w:tcW w:w="2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Název/firma:</w:t>
            </w:r>
          </w:p>
        </w:tc>
        <w:tc>
          <w:tcPr>
            <w:tcW w:w="65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Sídlo/místo podnikání:</w:t>
            </w:r>
          </w:p>
        </w:tc>
        <w:tc>
          <w:tcPr>
            <w:tcW w:w="6584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IČ:</w:t>
            </w:r>
          </w:p>
        </w:tc>
        <w:tc>
          <w:tcPr>
            <w:tcW w:w="6584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DIČ:</w:t>
            </w:r>
          </w:p>
        </w:tc>
        <w:tc>
          <w:tcPr>
            <w:tcW w:w="6584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Statutární orgán:</w:t>
            </w:r>
          </w:p>
        </w:tc>
        <w:tc>
          <w:tcPr>
            <w:tcW w:w="6584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Pověřený zástupce – osoba oprávněná jednat za uchazeče:</w:t>
            </w:r>
          </w:p>
        </w:tc>
        <w:tc>
          <w:tcPr>
            <w:tcW w:w="65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rPr>
          <w:trHeight w:val="541"/>
        </w:trPr>
        <w:tc>
          <w:tcPr>
            <w:tcW w:w="921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Kontaktní osoba:</w:t>
            </w:r>
          </w:p>
        </w:tc>
      </w:tr>
      <w:tr w:rsidR="003762B1" w:rsidRPr="007D2963" w:rsidTr="007D3ED9">
        <w:tc>
          <w:tcPr>
            <w:tcW w:w="26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Jméno a příjmení:</w:t>
            </w:r>
          </w:p>
        </w:tc>
        <w:tc>
          <w:tcPr>
            <w:tcW w:w="658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Telefon:</w:t>
            </w:r>
          </w:p>
        </w:tc>
        <w:tc>
          <w:tcPr>
            <w:tcW w:w="6584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E-mail:</w:t>
            </w:r>
          </w:p>
        </w:tc>
        <w:tc>
          <w:tcPr>
            <w:tcW w:w="6584" w:type="dxa"/>
            <w:tcBorders>
              <w:left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Úplná adresa:</w:t>
            </w:r>
          </w:p>
        </w:tc>
        <w:tc>
          <w:tcPr>
            <w:tcW w:w="65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921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Nabídková cena:</w:t>
            </w:r>
          </w:p>
        </w:tc>
      </w:tr>
      <w:tr w:rsidR="003762B1" w:rsidRPr="007D2963" w:rsidTr="007D3ED9">
        <w:tc>
          <w:tcPr>
            <w:tcW w:w="2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Nabídková cena Kč bez DPH celkem</w:t>
            </w:r>
          </w:p>
        </w:tc>
        <w:tc>
          <w:tcPr>
            <w:tcW w:w="65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DPH celkem</w:t>
            </w:r>
          </w:p>
        </w:tc>
        <w:tc>
          <w:tcPr>
            <w:tcW w:w="65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762B1" w:rsidRPr="007D2963" w:rsidTr="007D3ED9">
        <w:tc>
          <w:tcPr>
            <w:tcW w:w="2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D2963">
              <w:rPr>
                <w:rFonts w:ascii="Arial" w:eastAsia="Times New Roman" w:hAnsi="Arial" w:cs="Arial"/>
                <w:b/>
                <w:sz w:val="20"/>
                <w:szCs w:val="20"/>
              </w:rPr>
              <w:t>Nabídková cena Kč včetně DPH celkem</w:t>
            </w:r>
          </w:p>
        </w:tc>
        <w:tc>
          <w:tcPr>
            <w:tcW w:w="65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762B1" w:rsidRPr="007D2963" w:rsidRDefault="003762B1" w:rsidP="007D3ED9">
            <w:pPr>
              <w:spacing w:after="200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:rsidR="003762B1" w:rsidRPr="007D2963" w:rsidRDefault="003762B1" w:rsidP="003762B1">
      <w:pPr>
        <w:spacing w:after="200"/>
        <w:rPr>
          <w:rFonts w:ascii="Arial" w:eastAsia="Times New Roman" w:hAnsi="Arial" w:cs="Arial"/>
          <w:sz w:val="20"/>
          <w:szCs w:val="20"/>
        </w:rPr>
      </w:pPr>
    </w:p>
    <w:p w:rsidR="003762B1" w:rsidRDefault="003762B1" w:rsidP="003762B1">
      <w:pPr>
        <w:spacing w:after="200"/>
        <w:rPr>
          <w:rFonts w:ascii="Arial" w:eastAsia="Times New Roman" w:hAnsi="Arial" w:cs="Arial"/>
          <w:sz w:val="20"/>
          <w:szCs w:val="20"/>
        </w:rPr>
      </w:pPr>
      <w:r w:rsidRPr="007D2963">
        <w:rPr>
          <w:rFonts w:ascii="Arial" w:eastAsia="Times New Roman" w:hAnsi="Arial" w:cs="Arial"/>
          <w:sz w:val="20"/>
          <w:szCs w:val="20"/>
        </w:rPr>
        <w:t xml:space="preserve">V </w:t>
      </w:r>
      <w:r w:rsidRPr="007D2963">
        <w:rPr>
          <w:rFonts w:ascii="Arial" w:eastAsia="Times New Roman" w:hAnsi="Arial" w:cs="Arial"/>
          <w:bCs/>
          <w:sz w:val="20"/>
          <w:szCs w:val="20"/>
        </w:rPr>
        <w:t xml:space="preserve">……… </w:t>
      </w:r>
      <w:r w:rsidRPr="007D2963">
        <w:rPr>
          <w:rFonts w:ascii="Arial" w:eastAsia="Times New Roman" w:hAnsi="Arial" w:cs="Arial"/>
          <w:sz w:val="20"/>
          <w:szCs w:val="20"/>
        </w:rPr>
        <w:t>dne ……</w:t>
      </w:r>
    </w:p>
    <w:p w:rsidR="00A32C80" w:rsidRPr="007D2963" w:rsidRDefault="00A32C80" w:rsidP="003762B1">
      <w:pPr>
        <w:spacing w:after="200"/>
        <w:rPr>
          <w:rFonts w:ascii="Arial" w:eastAsia="Times New Roman" w:hAnsi="Arial" w:cs="Arial"/>
          <w:sz w:val="20"/>
          <w:szCs w:val="20"/>
        </w:rPr>
      </w:pPr>
    </w:p>
    <w:p w:rsidR="003762B1" w:rsidRPr="007D2963" w:rsidRDefault="003762B1" w:rsidP="003762B1">
      <w:pPr>
        <w:spacing w:after="200"/>
        <w:ind w:left="2124" w:firstLine="708"/>
        <w:jc w:val="center"/>
        <w:rPr>
          <w:rFonts w:ascii="Arial" w:eastAsia="Times New Roman" w:hAnsi="Arial" w:cs="Arial"/>
          <w:sz w:val="20"/>
          <w:szCs w:val="20"/>
        </w:rPr>
      </w:pPr>
      <w:r w:rsidRPr="007D2963">
        <w:rPr>
          <w:rFonts w:ascii="Arial" w:eastAsia="Times New Roman" w:hAnsi="Arial" w:cs="Arial"/>
          <w:sz w:val="20"/>
          <w:szCs w:val="20"/>
        </w:rPr>
        <w:t xml:space="preserve">   ______________________________________________</w:t>
      </w:r>
    </w:p>
    <w:p w:rsidR="003762B1" w:rsidRPr="001F7F91" w:rsidRDefault="003762B1" w:rsidP="003762B1">
      <w:pPr>
        <w:spacing w:before="50"/>
        <w:ind w:left="600" w:hanging="300"/>
        <w:jc w:val="both"/>
        <w:rPr>
          <w:rFonts w:ascii="Arial" w:hAnsi="Arial" w:cs="Arial"/>
          <w:sz w:val="20"/>
          <w:szCs w:val="20"/>
        </w:rPr>
      </w:pPr>
      <w:r w:rsidRPr="007D2963">
        <w:rPr>
          <w:rFonts w:ascii="Arial" w:eastAsia="Times New Roman" w:hAnsi="Arial" w:cs="Arial"/>
          <w:sz w:val="20"/>
          <w:szCs w:val="20"/>
        </w:rPr>
        <w:t xml:space="preserve">          </w:t>
      </w:r>
      <w:r w:rsidRPr="007D2963">
        <w:rPr>
          <w:rFonts w:ascii="Arial" w:eastAsia="Times New Roman" w:hAnsi="Arial" w:cs="Arial"/>
          <w:sz w:val="20"/>
          <w:szCs w:val="20"/>
        </w:rPr>
        <w:tab/>
      </w:r>
      <w:r w:rsidRPr="007D2963">
        <w:rPr>
          <w:rFonts w:ascii="Arial" w:eastAsia="Times New Roman" w:hAnsi="Arial" w:cs="Arial"/>
          <w:sz w:val="20"/>
          <w:szCs w:val="20"/>
        </w:rPr>
        <w:tab/>
      </w:r>
      <w:r w:rsidRPr="007D2963">
        <w:rPr>
          <w:rFonts w:ascii="Arial" w:eastAsia="Times New Roman" w:hAnsi="Arial" w:cs="Arial"/>
          <w:sz w:val="20"/>
          <w:szCs w:val="20"/>
        </w:rPr>
        <w:tab/>
      </w:r>
      <w:r w:rsidRPr="007D2963">
        <w:rPr>
          <w:rFonts w:ascii="Arial" w:eastAsia="Times New Roman" w:hAnsi="Arial" w:cs="Arial"/>
          <w:sz w:val="20"/>
          <w:szCs w:val="20"/>
        </w:rPr>
        <w:tab/>
        <w:t>podpis osoby oprávněné jednat jménem či za dodavatele</w:t>
      </w:r>
    </w:p>
    <w:p w:rsidR="00450B4B" w:rsidRDefault="00450B4B"/>
    <w:sectPr w:rsidR="00450B4B" w:rsidSect="00CC07A1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2B1" w:rsidRDefault="003762B1" w:rsidP="003762B1">
      <w:r>
        <w:separator/>
      </w:r>
    </w:p>
  </w:endnote>
  <w:endnote w:type="continuationSeparator" w:id="0">
    <w:p w:rsidR="003762B1" w:rsidRDefault="003762B1" w:rsidP="00376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2B1" w:rsidRDefault="003762B1">
    <w:pPr>
      <w:pStyle w:val="Zpat"/>
    </w:pPr>
    <w:r>
      <w:t>Příloha č. 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2B1" w:rsidRDefault="003762B1" w:rsidP="003762B1">
      <w:r>
        <w:separator/>
      </w:r>
    </w:p>
  </w:footnote>
  <w:footnote w:type="continuationSeparator" w:id="0">
    <w:p w:rsidR="003762B1" w:rsidRDefault="003762B1" w:rsidP="00376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E7A" w:rsidRDefault="003762B1">
    <w:pPr>
      <w:pStyle w:val="Zhlav"/>
    </w:pPr>
    <w:r>
      <w:rPr>
        <w:noProof/>
        <w:lang w:eastAsia="cs-CZ"/>
      </w:rPr>
      <w:drawing>
        <wp:inline distT="0" distB="0" distL="0" distR="0">
          <wp:extent cx="5969635" cy="1431925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635" cy="143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0E7A" w:rsidRDefault="0078630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898" w:rsidRDefault="008036CC">
    <w:pPr>
      <w:pStyle w:val="Zhlav"/>
    </w:pPr>
    <w:r>
      <w:rPr>
        <w:noProof/>
        <w:lang w:eastAsia="cs-CZ"/>
      </w:rPr>
      <w:drawing>
        <wp:inline distT="0" distB="0" distL="0" distR="0">
          <wp:extent cx="3054350" cy="57912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B3"/>
    <w:rsid w:val="000F309F"/>
    <w:rsid w:val="003762B1"/>
    <w:rsid w:val="00450B4B"/>
    <w:rsid w:val="007227B3"/>
    <w:rsid w:val="00786306"/>
    <w:rsid w:val="00786C83"/>
    <w:rsid w:val="008036CC"/>
    <w:rsid w:val="00A32C80"/>
    <w:rsid w:val="00DE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62B1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62B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62B1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62B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62B1"/>
    <w:rPr>
      <w:rFonts w:ascii="Tahoma" w:eastAsia="Calibri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3762B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62B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62B1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62B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62B1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62B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62B1"/>
    <w:rPr>
      <w:rFonts w:ascii="Tahoma" w:eastAsia="Calibri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3762B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62B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2017-09-22T07:50:00Z</dcterms:created>
  <dcterms:modified xsi:type="dcterms:W3CDTF">2019-09-19T09:20:00Z</dcterms:modified>
</cp:coreProperties>
</file>