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Níže uvedeného dne, měsíce a roku uzavřeli</w:t>
      </w:r>
    </w:p>
    <w:p w:rsidR="00941636" w:rsidRPr="00305DCC" w:rsidRDefault="00941636" w:rsidP="001A5A26">
      <w:pPr>
        <w:tabs>
          <w:tab w:val="left" w:pos="426"/>
        </w:tabs>
        <w:suppressAutoHyphens/>
        <w:spacing w:after="0" w:line="240" w:lineRule="auto"/>
        <w:rPr>
          <w:rFonts w:eastAsia="Times New Roman" w:cs="Arial"/>
          <w:b/>
          <w:sz w:val="24"/>
          <w:szCs w:val="24"/>
          <w:lang w:eastAsia="ar-SA"/>
        </w:rPr>
      </w:pPr>
    </w:p>
    <w:p w:rsidR="00E71F91" w:rsidRPr="00305DCC" w:rsidRDefault="00E71F91" w:rsidP="001A5A26">
      <w:pPr>
        <w:tabs>
          <w:tab w:val="left" w:pos="426"/>
        </w:tabs>
        <w:suppressAutoHyphens/>
        <w:spacing w:after="0" w:line="240" w:lineRule="auto"/>
        <w:rPr>
          <w:rFonts w:eastAsia="Times New Roman" w:cs="Arial"/>
          <w:b/>
          <w:bCs/>
          <w:sz w:val="24"/>
          <w:szCs w:val="24"/>
          <w:lang w:eastAsia="ar-SA"/>
        </w:rPr>
      </w:pPr>
      <w:r w:rsidRPr="00305DCC">
        <w:rPr>
          <w:rFonts w:eastAsia="Times New Roman" w:cs="Arial"/>
          <w:b/>
          <w:sz w:val="24"/>
          <w:szCs w:val="24"/>
          <w:lang w:eastAsia="ar-SA"/>
        </w:rPr>
        <w:t>1. Objednatel:</w:t>
      </w:r>
      <w:r w:rsidRPr="00305DCC">
        <w:rPr>
          <w:rFonts w:eastAsia="Times New Roman" w:cs="Arial"/>
          <w:b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sz w:val="24"/>
          <w:szCs w:val="24"/>
          <w:lang w:eastAsia="ar-SA"/>
        </w:rPr>
        <w:tab/>
      </w:r>
      <w:r w:rsidR="00305DCC">
        <w:rPr>
          <w:rFonts w:eastAsia="Times New Roman" w:cs="Arial"/>
          <w:b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bCs/>
          <w:sz w:val="24"/>
          <w:szCs w:val="24"/>
          <w:lang w:eastAsia="ar-SA"/>
        </w:rPr>
        <w:t>Město Rtyně v Podkrkonoší</w:t>
      </w:r>
    </w:p>
    <w:p w:rsidR="00E71F91" w:rsidRPr="00305DCC" w:rsidRDefault="00E71F91" w:rsidP="001A5A26">
      <w:pPr>
        <w:tabs>
          <w:tab w:val="left" w:pos="426"/>
        </w:tabs>
        <w:suppressAutoHyphens/>
        <w:spacing w:after="0" w:line="240" w:lineRule="auto"/>
        <w:rPr>
          <w:rFonts w:eastAsia="Times New Roman" w:cs="Arial"/>
          <w:b/>
          <w:bCs/>
          <w:sz w:val="24"/>
          <w:szCs w:val="24"/>
          <w:lang w:eastAsia="ar-SA"/>
        </w:rPr>
      </w:pPr>
      <w:r w:rsidRPr="00305DCC">
        <w:rPr>
          <w:rFonts w:eastAsia="Times New Roman" w:cs="Arial"/>
          <w:b/>
          <w:bCs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bCs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bCs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bCs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bCs/>
          <w:sz w:val="24"/>
          <w:szCs w:val="24"/>
          <w:lang w:eastAsia="ar-SA"/>
        </w:rPr>
        <w:tab/>
      </w:r>
      <w:r w:rsidRPr="00305DCC">
        <w:rPr>
          <w:rFonts w:eastAsia="Times New Roman" w:cs="Arial"/>
          <w:b/>
          <w:bCs/>
          <w:sz w:val="24"/>
          <w:szCs w:val="24"/>
          <w:lang w:eastAsia="ar-SA"/>
        </w:rPr>
        <w:tab/>
        <w:t>Hronovská 431</w:t>
      </w:r>
    </w:p>
    <w:p w:rsidR="00E71F91" w:rsidRPr="00305DCC" w:rsidRDefault="00920935" w:rsidP="00920935">
      <w:pPr>
        <w:tabs>
          <w:tab w:val="left" w:pos="3544"/>
        </w:tabs>
        <w:suppressAutoHyphens/>
        <w:spacing w:after="0" w:line="240" w:lineRule="auto"/>
        <w:rPr>
          <w:rFonts w:eastAsia="Times New Roman" w:cs="Arial"/>
          <w:b/>
          <w:bCs/>
          <w:sz w:val="24"/>
          <w:szCs w:val="24"/>
          <w:lang w:eastAsia="ar-SA"/>
        </w:rPr>
      </w:pPr>
      <w:r>
        <w:rPr>
          <w:rFonts w:eastAsia="Times New Roman" w:cs="Arial"/>
          <w:b/>
          <w:bCs/>
          <w:sz w:val="24"/>
          <w:szCs w:val="24"/>
          <w:lang w:eastAsia="ar-SA"/>
        </w:rPr>
        <w:tab/>
      </w:r>
      <w:r>
        <w:rPr>
          <w:rFonts w:eastAsia="Times New Roman" w:cs="Arial"/>
          <w:b/>
          <w:bCs/>
          <w:sz w:val="24"/>
          <w:szCs w:val="24"/>
          <w:lang w:eastAsia="ar-SA"/>
        </w:rPr>
        <w:tab/>
      </w:r>
      <w:r w:rsidR="00E71F91" w:rsidRPr="00305DCC">
        <w:rPr>
          <w:rFonts w:eastAsia="Times New Roman" w:cs="Arial"/>
          <w:b/>
          <w:bCs/>
          <w:sz w:val="24"/>
          <w:szCs w:val="24"/>
          <w:lang w:eastAsia="ar-SA"/>
        </w:rPr>
        <w:t>542 33 Rtyně v Podkrkonoší</w:t>
      </w:r>
    </w:p>
    <w:p w:rsidR="00E71F91" w:rsidRPr="00305DCC" w:rsidRDefault="00E71F91" w:rsidP="001A5A26">
      <w:pPr>
        <w:tabs>
          <w:tab w:val="left" w:pos="426"/>
        </w:tabs>
        <w:suppressAutoHyphens/>
        <w:spacing w:after="0" w:line="240" w:lineRule="auto"/>
        <w:rPr>
          <w:rFonts w:eastAsia="Times New Roman" w:cs="Arial"/>
          <w:sz w:val="24"/>
          <w:szCs w:val="24"/>
          <w:lang w:eastAsia="ar-SA"/>
        </w:rPr>
      </w:pPr>
      <w:r w:rsidRPr="00305DCC">
        <w:rPr>
          <w:rFonts w:eastAsia="Times New Roman" w:cs="Arial"/>
          <w:sz w:val="24"/>
          <w:szCs w:val="24"/>
          <w:lang w:eastAsia="ar-SA"/>
        </w:rPr>
        <w:t>IČO:</w:t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>00278238</w:t>
      </w:r>
    </w:p>
    <w:p w:rsidR="00E71F91" w:rsidRPr="00305DCC" w:rsidRDefault="00E71F91" w:rsidP="001A5A26">
      <w:pPr>
        <w:tabs>
          <w:tab w:val="left" w:pos="426"/>
        </w:tabs>
        <w:suppressAutoHyphens/>
        <w:spacing w:after="0" w:line="240" w:lineRule="auto"/>
        <w:rPr>
          <w:rFonts w:eastAsia="Times New Roman" w:cs="Arial"/>
          <w:sz w:val="24"/>
          <w:szCs w:val="24"/>
          <w:lang w:eastAsia="ar-SA"/>
        </w:rPr>
      </w:pPr>
      <w:r w:rsidRPr="00305DCC">
        <w:rPr>
          <w:rFonts w:eastAsia="Times New Roman" w:cs="Arial"/>
          <w:sz w:val="24"/>
          <w:szCs w:val="24"/>
          <w:lang w:eastAsia="ar-SA"/>
        </w:rPr>
        <w:t>DIČ:</w:t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>CZ00278238</w:t>
      </w:r>
      <w:r w:rsidRPr="00305DCC">
        <w:rPr>
          <w:rFonts w:eastAsia="Times New Roman" w:cs="Arial"/>
          <w:sz w:val="24"/>
          <w:szCs w:val="24"/>
          <w:lang w:eastAsia="ar-SA"/>
        </w:rPr>
        <w:br/>
        <w:t>Bankovní spojení:</w:t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  <w:t>Česká spořitelna, a.s.</w:t>
      </w:r>
    </w:p>
    <w:p w:rsidR="00E71F91" w:rsidRPr="00305DCC" w:rsidRDefault="00E71F91" w:rsidP="001A5A26">
      <w:pPr>
        <w:tabs>
          <w:tab w:val="left" w:pos="426"/>
        </w:tabs>
        <w:suppressAutoHyphens/>
        <w:spacing w:after="0" w:line="240" w:lineRule="auto"/>
        <w:rPr>
          <w:rFonts w:eastAsia="Times New Roman" w:cs="Arial"/>
          <w:sz w:val="24"/>
          <w:szCs w:val="24"/>
          <w:lang w:eastAsia="ar-SA"/>
        </w:rPr>
      </w:pPr>
      <w:r w:rsidRPr="00305DCC">
        <w:rPr>
          <w:rFonts w:eastAsia="Times New Roman" w:cs="Arial"/>
          <w:sz w:val="24"/>
          <w:szCs w:val="24"/>
          <w:lang w:eastAsia="ar-SA"/>
        </w:rPr>
        <w:t>číslo účtu:</w:t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</w:r>
      <w:r w:rsidRPr="00305DCC">
        <w:rPr>
          <w:rFonts w:eastAsia="Times New Roman" w:cs="Arial"/>
          <w:sz w:val="24"/>
          <w:szCs w:val="24"/>
          <w:lang w:eastAsia="ar-SA"/>
        </w:rPr>
        <w:tab/>
        <w:t>27-1303683309/0800</w:t>
      </w:r>
    </w:p>
    <w:p w:rsidR="00E71F91" w:rsidRPr="00305DCC" w:rsidRDefault="00E71F91" w:rsidP="001A5A26">
      <w:pPr>
        <w:tabs>
          <w:tab w:val="left" w:pos="426"/>
        </w:tabs>
        <w:suppressAutoHyphens/>
        <w:spacing w:after="0" w:line="240" w:lineRule="auto"/>
        <w:rPr>
          <w:rFonts w:eastAsia="Times New Roman" w:cs="Arial"/>
          <w:bCs/>
          <w:shadow/>
          <w:sz w:val="24"/>
          <w:szCs w:val="24"/>
          <w:lang w:eastAsia="ar-SA"/>
        </w:rPr>
      </w:pPr>
    </w:p>
    <w:p w:rsidR="00E71F91" w:rsidRPr="00305DCC" w:rsidRDefault="00E71F91" w:rsidP="001A5A26">
      <w:pPr>
        <w:keepNext/>
        <w:numPr>
          <w:ilvl w:val="2"/>
          <w:numId w:val="0"/>
        </w:numPr>
        <w:tabs>
          <w:tab w:val="num" w:pos="0"/>
          <w:tab w:val="left" w:pos="3585"/>
        </w:tabs>
        <w:suppressAutoHyphens/>
        <w:spacing w:after="0" w:line="240" w:lineRule="auto"/>
        <w:outlineLvl w:val="2"/>
        <w:rPr>
          <w:rFonts w:eastAsia="Times New Roman" w:cs="Arial"/>
          <w:sz w:val="24"/>
          <w:szCs w:val="24"/>
          <w:lang w:eastAsia="ar-SA"/>
        </w:rPr>
      </w:pPr>
      <w:r w:rsidRPr="00305DCC">
        <w:rPr>
          <w:rFonts w:eastAsia="Times New Roman" w:cs="Arial"/>
          <w:sz w:val="24"/>
          <w:szCs w:val="24"/>
          <w:lang w:eastAsia="ar-SA"/>
        </w:rPr>
        <w:t>Zastoupení ve věcech smluvních:</w:t>
      </w:r>
      <w:r w:rsidRPr="00305DCC">
        <w:rPr>
          <w:rFonts w:eastAsia="Times New Roman" w:cs="Arial"/>
          <w:sz w:val="24"/>
          <w:szCs w:val="24"/>
          <w:lang w:eastAsia="ar-SA"/>
        </w:rPr>
        <w:tab/>
        <w:t>pan Zdeněk Špringr, starosta města</w:t>
      </w:r>
    </w:p>
    <w:p w:rsidR="00E71F91" w:rsidRPr="00305DCC" w:rsidRDefault="00E71F91" w:rsidP="001A5A26">
      <w:pPr>
        <w:keepNext/>
        <w:numPr>
          <w:ilvl w:val="1"/>
          <w:numId w:val="0"/>
        </w:numPr>
        <w:tabs>
          <w:tab w:val="num" w:pos="0"/>
          <w:tab w:val="left" w:pos="3585"/>
        </w:tabs>
        <w:suppressAutoHyphens/>
        <w:spacing w:after="0" w:line="240" w:lineRule="auto"/>
        <w:outlineLvl w:val="1"/>
        <w:rPr>
          <w:rFonts w:eastAsia="Times New Roman" w:cs="Arial"/>
          <w:sz w:val="24"/>
          <w:szCs w:val="24"/>
          <w:lang w:eastAsia="ar-SA"/>
        </w:rPr>
      </w:pPr>
      <w:r w:rsidRPr="00305DCC">
        <w:rPr>
          <w:rFonts w:eastAsia="Times New Roman" w:cs="Arial"/>
          <w:sz w:val="24"/>
          <w:szCs w:val="24"/>
          <w:lang w:eastAsia="ar-SA"/>
        </w:rPr>
        <w:t>Zastoupení ve věc</w:t>
      </w:r>
      <w:r w:rsidR="00540DAA">
        <w:rPr>
          <w:rFonts w:eastAsia="Times New Roman" w:cs="Arial"/>
          <w:sz w:val="24"/>
          <w:szCs w:val="24"/>
          <w:lang w:eastAsia="ar-SA"/>
        </w:rPr>
        <w:t>ech technických:</w:t>
      </w:r>
      <w:r w:rsidR="00540DAA">
        <w:rPr>
          <w:rFonts w:eastAsia="Times New Roman" w:cs="Arial"/>
          <w:sz w:val="24"/>
          <w:szCs w:val="24"/>
          <w:lang w:eastAsia="ar-SA"/>
        </w:rPr>
        <w:tab/>
        <w:t>pan Pavel Ilchmann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(dále objednatel)</w:t>
      </w:r>
    </w:p>
    <w:p w:rsidR="00825D18" w:rsidRPr="00305DCC" w:rsidRDefault="00825D18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a</w:t>
      </w:r>
    </w:p>
    <w:p w:rsidR="00825D18" w:rsidRPr="00305DCC" w:rsidRDefault="00825D18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</w:p>
    <w:p w:rsidR="00A046A2" w:rsidRPr="00A046A2" w:rsidRDefault="00A046A2" w:rsidP="00A046A2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  <w:r w:rsidRPr="00A046A2">
        <w:rPr>
          <w:rFonts w:cs="Arial"/>
          <w:b/>
          <w:sz w:val="24"/>
          <w:szCs w:val="24"/>
        </w:rPr>
        <w:t>2. Zhotovitel:</w:t>
      </w:r>
      <w:r w:rsidRPr="00A046A2">
        <w:rPr>
          <w:rFonts w:cs="Arial"/>
          <w:b/>
          <w:sz w:val="24"/>
          <w:szCs w:val="24"/>
        </w:rPr>
        <w:tab/>
        <w:t xml:space="preserve"> </w:t>
      </w:r>
      <w:r w:rsidRPr="00A046A2">
        <w:rPr>
          <w:rFonts w:cs="Arial"/>
          <w:b/>
          <w:sz w:val="24"/>
          <w:szCs w:val="24"/>
        </w:rPr>
        <w:tab/>
      </w:r>
      <w:r w:rsidRPr="00A046A2">
        <w:rPr>
          <w:rFonts w:cs="Arial"/>
          <w:b/>
          <w:sz w:val="24"/>
          <w:szCs w:val="24"/>
        </w:rPr>
        <w:tab/>
      </w:r>
      <w:r w:rsidRPr="00A046A2">
        <w:rPr>
          <w:rFonts w:cs="Arial"/>
          <w:b/>
          <w:sz w:val="24"/>
          <w:szCs w:val="24"/>
        </w:rPr>
        <w:tab/>
      </w:r>
      <w:r w:rsidR="005B1CA7">
        <w:rPr>
          <w:rFonts w:cs="Arial"/>
          <w:b/>
          <w:sz w:val="24"/>
          <w:szCs w:val="24"/>
        </w:rPr>
        <w:t xml:space="preserve"> </w:t>
      </w:r>
      <w:r w:rsidR="00920935">
        <w:rPr>
          <w:rFonts w:cs="Arial"/>
          <w:b/>
          <w:sz w:val="24"/>
          <w:szCs w:val="24"/>
        </w:rPr>
        <w:t xml:space="preserve"> </w:t>
      </w:r>
    </w:p>
    <w:p w:rsidR="00A046A2" w:rsidRDefault="00A046A2" w:rsidP="00A046A2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  <w:r w:rsidRPr="00A046A2">
        <w:rPr>
          <w:rFonts w:cs="Arial"/>
          <w:b/>
          <w:sz w:val="24"/>
          <w:szCs w:val="24"/>
        </w:rPr>
        <w:tab/>
      </w:r>
      <w:r w:rsidRPr="00A046A2">
        <w:rPr>
          <w:rFonts w:cs="Arial"/>
          <w:b/>
          <w:sz w:val="24"/>
          <w:szCs w:val="24"/>
        </w:rPr>
        <w:tab/>
      </w:r>
      <w:r w:rsidRPr="00A046A2">
        <w:rPr>
          <w:rFonts w:cs="Arial"/>
          <w:b/>
          <w:sz w:val="24"/>
          <w:szCs w:val="24"/>
        </w:rPr>
        <w:tab/>
      </w:r>
      <w:r w:rsidRPr="00A046A2">
        <w:rPr>
          <w:rFonts w:cs="Arial"/>
          <w:b/>
          <w:sz w:val="24"/>
          <w:szCs w:val="24"/>
        </w:rPr>
        <w:tab/>
      </w:r>
      <w:r w:rsidRPr="00A046A2">
        <w:rPr>
          <w:rFonts w:cs="Arial"/>
          <w:b/>
          <w:sz w:val="24"/>
          <w:szCs w:val="24"/>
        </w:rPr>
        <w:tab/>
      </w:r>
      <w:r w:rsidR="005B1CA7">
        <w:rPr>
          <w:rFonts w:cs="Arial"/>
          <w:b/>
          <w:sz w:val="24"/>
          <w:szCs w:val="24"/>
        </w:rPr>
        <w:t xml:space="preserve"> </w:t>
      </w:r>
      <w:r w:rsidR="00920935">
        <w:rPr>
          <w:rFonts w:cs="Arial"/>
          <w:b/>
          <w:sz w:val="24"/>
          <w:szCs w:val="24"/>
        </w:rPr>
        <w:t xml:space="preserve"> </w:t>
      </w:r>
    </w:p>
    <w:p w:rsidR="002946F4" w:rsidRPr="00A046A2" w:rsidRDefault="002946F4" w:rsidP="00A046A2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</w:r>
      <w:r>
        <w:rPr>
          <w:rFonts w:cs="Arial"/>
          <w:b/>
          <w:sz w:val="24"/>
          <w:szCs w:val="24"/>
        </w:rPr>
        <w:tab/>
        <w:t xml:space="preserve"> </w:t>
      </w:r>
      <w:r w:rsidR="00920935">
        <w:rPr>
          <w:rFonts w:cs="Arial"/>
          <w:b/>
          <w:sz w:val="24"/>
          <w:szCs w:val="24"/>
        </w:rPr>
        <w:t xml:space="preserve"> </w:t>
      </w:r>
    </w:p>
    <w:p w:rsidR="00A046A2" w:rsidRPr="00A046A2" w:rsidRDefault="00A046A2" w:rsidP="00A046A2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A046A2">
        <w:rPr>
          <w:rFonts w:cs="Arial"/>
          <w:sz w:val="24"/>
          <w:szCs w:val="24"/>
        </w:rPr>
        <w:t>IČO:</w:t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="005B1CA7">
        <w:rPr>
          <w:rFonts w:cs="Arial"/>
          <w:sz w:val="24"/>
          <w:szCs w:val="24"/>
        </w:rPr>
        <w:t xml:space="preserve"> </w:t>
      </w:r>
      <w:r w:rsidR="00920935">
        <w:rPr>
          <w:rFonts w:cs="Arial"/>
          <w:sz w:val="24"/>
          <w:szCs w:val="24"/>
        </w:rPr>
        <w:t xml:space="preserve"> </w:t>
      </w:r>
    </w:p>
    <w:p w:rsidR="00A046A2" w:rsidRPr="00A046A2" w:rsidRDefault="00A046A2" w:rsidP="00A046A2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A046A2">
        <w:rPr>
          <w:rFonts w:cs="Arial"/>
          <w:sz w:val="24"/>
          <w:szCs w:val="24"/>
        </w:rPr>
        <w:t>DIČ:</w:t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="005B1CA7">
        <w:rPr>
          <w:rFonts w:cs="Arial"/>
          <w:sz w:val="24"/>
          <w:szCs w:val="24"/>
        </w:rPr>
        <w:t xml:space="preserve"> </w:t>
      </w:r>
      <w:r w:rsidR="00920935">
        <w:rPr>
          <w:rFonts w:cs="Arial"/>
          <w:sz w:val="24"/>
          <w:szCs w:val="24"/>
        </w:rPr>
        <w:t xml:space="preserve"> </w:t>
      </w:r>
      <w:r w:rsidRPr="00A046A2">
        <w:rPr>
          <w:rFonts w:cs="Arial"/>
          <w:sz w:val="24"/>
          <w:szCs w:val="24"/>
        </w:rPr>
        <w:br/>
        <w:t>Bankovní spojení:</w:t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="005B1CA7">
        <w:rPr>
          <w:rFonts w:cs="Arial"/>
          <w:sz w:val="24"/>
          <w:szCs w:val="24"/>
        </w:rPr>
        <w:t xml:space="preserve"> </w:t>
      </w:r>
      <w:r w:rsidR="00920935">
        <w:rPr>
          <w:rFonts w:cs="Arial"/>
          <w:sz w:val="24"/>
          <w:szCs w:val="24"/>
        </w:rPr>
        <w:t xml:space="preserve"> </w:t>
      </w:r>
    </w:p>
    <w:p w:rsidR="00A046A2" w:rsidRPr="00A046A2" w:rsidRDefault="00A046A2" w:rsidP="00A046A2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A046A2">
        <w:rPr>
          <w:rFonts w:cs="Arial"/>
          <w:sz w:val="24"/>
          <w:szCs w:val="24"/>
        </w:rPr>
        <w:t>číslo účtu:</w:t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Pr="00A046A2">
        <w:rPr>
          <w:rFonts w:cs="Arial"/>
          <w:sz w:val="24"/>
          <w:szCs w:val="24"/>
        </w:rPr>
        <w:tab/>
      </w:r>
      <w:r w:rsidR="005B1CA7">
        <w:rPr>
          <w:rFonts w:cs="Arial"/>
          <w:sz w:val="24"/>
          <w:szCs w:val="24"/>
        </w:rPr>
        <w:t xml:space="preserve"> </w:t>
      </w:r>
      <w:r w:rsidR="00920935">
        <w:rPr>
          <w:rFonts w:cs="Arial"/>
          <w:sz w:val="24"/>
          <w:szCs w:val="24"/>
        </w:rPr>
        <w:t xml:space="preserve"> </w:t>
      </w:r>
    </w:p>
    <w:p w:rsidR="00A046A2" w:rsidRPr="00A046A2" w:rsidRDefault="00A046A2" w:rsidP="00A046A2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A046A2">
        <w:rPr>
          <w:rFonts w:cs="Arial"/>
          <w:sz w:val="24"/>
          <w:szCs w:val="24"/>
        </w:rPr>
        <w:t>Zastoupení ve věcech sm</w:t>
      </w:r>
      <w:r w:rsidR="00195BDE">
        <w:rPr>
          <w:rFonts w:cs="Arial"/>
          <w:sz w:val="24"/>
          <w:szCs w:val="24"/>
        </w:rPr>
        <w:t xml:space="preserve">luvních: </w:t>
      </w:r>
      <w:r w:rsidR="00195BDE">
        <w:rPr>
          <w:rFonts w:cs="Arial"/>
          <w:sz w:val="24"/>
          <w:szCs w:val="24"/>
        </w:rPr>
        <w:tab/>
      </w:r>
      <w:r w:rsidR="005B1CA7">
        <w:rPr>
          <w:rFonts w:cs="Arial"/>
          <w:sz w:val="24"/>
          <w:szCs w:val="24"/>
        </w:rPr>
        <w:t xml:space="preserve"> </w:t>
      </w:r>
      <w:r w:rsidR="00920935">
        <w:rPr>
          <w:rFonts w:cs="Arial"/>
          <w:sz w:val="24"/>
          <w:szCs w:val="24"/>
        </w:rPr>
        <w:t xml:space="preserve"> </w:t>
      </w:r>
    </w:p>
    <w:p w:rsidR="00A046A2" w:rsidRPr="00A046A2" w:rsidRDefault="00A046A2" w:rsidP="00A046A2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A046A2">
        <w:rPr>
          <w:rFonts w:cs="Arial"/>
          <w:sz w:val="24"/>
          <w:szCs w:val="24"/>
        </w:rPr>
        <w:t>Zastoupení ve věcech technických:</w:t>
      </w:r>
      <w:r w:rsidRPr="00A046A2">
        <w:rPr>
          <w:rFonts w:cs="Arial"/>
          <w:sz w:val="24"/>
          <w:szCs w:val="24"/>
        </w:rPr>
        <w:tab/>
      </w:r>
      <w:r w:rsidR="005B1CA7">
        <w:rPr>
          <w:rFonts w:cs="Arial"/>
          <w:sz w:val="24"/>
          <w:szCs w:val="24"/>
        </w:rPr>
        <w:t xml:space="preserve"> </w:t>
      </w:r>
      <w:r w:rsidR="00920935">
        <w:rPr>
          <w:rFonts w:cs="Arial"/>
          <w:sz w:val="24"/>
          <w:szCs w:val="24"/>
        </w:rPr>
        <w:t xml:space="preserve"> </w:t>
      </w:r>
    </w:p>
    <w:p w:rsidR="002946F4" w:rsidRDefault="00A046A2" w:rsidP="002946F4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A046A2">
        <w:rPr>
          <w:rFonts w:cs="Arial"/>
          <w:sz w:val="24"/>
          <w:szCs w:val="24"/>
        </w:rPr>
        <w:t>(dále zhotovitel)</w:t>
      </w:r>
    </w:p>
    <w:p w:rsidR="002946F4" w:rsidRDefault="002946F4" w:rsidP="002946F4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2946F4">
      <w:pPr>
        <w:widowControl w:val="0"/>
        <w:tabs>
          <w:tab w:val="num" w:pos="0"/>
        </w:tabs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tuto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Smlouvu o dílo</w:t>
      </w:r>
    </w:p>
    <w:p w:rsidR="001A5A26" w:rsidRPr="00305DCC" w:rsidRDefault="001A5A26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  <w:vertAlign w:val="superscript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I.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Předmět smlouvy</w:t>
      </w:r>
    </w:p>
    <w:p w:rsidR="001A5A26" w:rsidRPr="00305DCC" w:rsidRDefault="001A5A26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2C26DA" w:rsidRPr="00305DCC" w:rsidRDefault="00E71F91" w:rsidP="0092093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Touto smlouvou se zhotovitel zavazuje pro objednatele provést v čl. II. popsané dílo za sjednanou cenu a na svůj náklad a své nebezpečí a objednatel se zavazuje dílo převzít a zaplatit za něj sjednanou cenu.</w:t>
      </w:r>
      <w:r w:rsidR="00920935">
        <w:rPr>
          <w:rFonts w:cs="Arial"/>
          <w:sz w:val="24"/>
          <w:szCs w:val="24"/>
        </w:rPr>
        <w:t xml:space="preserve"> </w:t>
      </w:r>
    </w:p>
    <w:p w:rsidR="002C26DA" w:rsidRPr="00305DCC" w:rsidRDefault="002C26DA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II.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Předmět plnění</w:t>
      </w:r>
    </w:p>
    <w:p w:rsidR="006363BA" w:rsidRPr="00540DAA" w:rsidRDefault="00E71F91" w:rsidP="00540DAA">
      <w:pPr>
        <w:jc w:val="center"/>
        <w:rPr>
          <w:rFonts w:ascii="Verdana" w:hAnsi="Verdana"/>
          <w:b/>
          <w:sz w:val="20"/>
          <w:szCs w:val="20"/>
          <w:lang w:eastAsia="ar-SA"/>
        </w:rPr>
      </w:pPr>
      <w:r w:rsidRPr="005B1CA7">
        <w:rPr>
          <w:sz w:val="24"/>
          <w:szCs w:val="24"/>
        </w:rPr>
        <w:t>1)</w:t>
      </w:r>
      <w:r w:rsidRPr="005B1CA7">
        <w:rPr>
          <w:sz w:val="24"/>
          <w:szCs w:val="24"/>
        </w:rPr>
        <w:tab/>
        <w:t xml:space="preserve">Předmětem díla je zhotovení </w:t>
      </w:r>
      <w:r w:rsidR="00540DAA">
        <w:rPr>
          <w:b/>
          <w:sz w:val="24"/>
          <w:szCs w:val="24"/>
        </w:rPr>
        <w:t>akce s názvem:</w:t>
      </w:r>
      <w:r w:rsidR="005B1CA7" w:rsidRPr="00F92038">
        <w:rPr>
          <w:b/>
          <w:sz w:val="24"/>
          <w:szCs w:val="24"/>
        </w:rPr>
        <w:t xml:space="preserve"> </w:t>
      </w:r>
      <w:r w:rsidR="00540DAA">
        <w:rPr>
          <w:rFonts w:ascii="Verdana" w:hAnsi="Verdana"/>
          <w:b/>
          <w:sz w:val="20"/>
          <w:szCs w:val="20"/>
          <w:lang w:eastAsia="ar-SA"/>
        </w:rPr>
        <w:t>„Komunikace – obytný areál ul. Pod Strání“</w:t>
      </w:r>
      <w:r w:rsidR="00354CB6">
        <w:rPr>
          <w:rFonts w:ascii="Verdana" w:hAnsi="Verdana"/>
          <w:b/>
          <w:sz w:val="20"/>
          <w:szCs w:val="20"/>
          <w:lang w:eastAsia="ar-SA"/>
        </w:rPr>
        <w:t xml:space="preserve"> </w:t>
      </w:r>
      <w:r w:rsidR="005B1CA7" w:rsidRPr="00F92038">
        <w:rPr>
          <w:b/>
          <w:sz w:val="24"/>
          <w:szCs w:val="24"/>
        </w:rPr>
        <w:t>v k.</w:t>
      </w:r>
      <w:proofErr w:type="spellStart"/>
      <w:r w:rsidR="005B1CA7" w:rsidRPr="00F92038">
        <w:rPr>
          <w:b/>
          <w:sz w:val="24"/>
          <w:szCs w:val="24"/>
        </w:rPr>
        <w:t>ú</w:t>
      </w:r>
      <w:proofErr w:type="spellEnd"/>
      <w:r w:rsidR="005B1CA7" w:rsidRPr="00F92038">
        <w:rPr>
          <w:b/>
          <w:sz w:val="24"/>
          <w:szCs w:val="24"/>
        </w:rPr>
        <w:t>. Rtyně v Podkrkonoší.</w:t>
      </w:r>
      <w:r w:rsidR="001A5A26" w:rsidRPr="005B1CA7">
        <w:rPr>
          <w:sz w:val="24"/>
          <w:szCs w:val="24"/>
        </w:rPr>
        <w:t xml:space="preserve"> </w:t>
      </w:r>
      <w:r w:rsidRPr="005B1CA7">
        <w:rPr>
          <w:sz w:val="24"/>
          <w:szCs w:val="24"/>
        </w:rPr>
        <w:t>Rozsah prací je dán</w:t>
      </w:r>
      <w:r w:rsidR="00B237A5" w:rsidRPr="005B1CA7">
        <w:rPr>
          <w:sz w:val="24"/>
          <w:szCs w:val="24"/>
        </w:rPr>
        <w:t xml:space="preserve"> položkovým rozpočtem a </w:t>
      </w:r>
      <w:r w:rsidRPr="005B1CA7">
        <w:rPr>
          <w:sz w:val="24"/>
          <w:szCs w:val="24"/>
        </w:rPr>
        <w:t xml:space="preserve">cenovou </w:t>
      </w:r>
      <w:r w:rsidR="00311DA5" w:rsidRPr="005B1CA7">
        <w:rPr>
          <w:sz w:val="24"/>
          <w:szCs w:val="24"/>
        </w:rPr>
        <w:t>nabídkou.</w:t>
      </w:r>
    </w:p>
    <w:p w:rsidR="00E71F91" w:rsidRPr="00305DCC" w:rsidRDefault="005B1CA7" w:rsidP="006363BA">
      <w:pPr>
        <w:ind w:left="567" w:hanging="56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2)</w:t>
      </w:r>
      <w:r>
        <w:rPr>
          <w:rFonts w:cs="Arial"/>
          <w:sz w:val="24"/>
          <w:szCs w:val="24"/>
        </w:rPr>
        <w:tab/>
      </w:r>
      <w:r w:rsidR="00E71F91" w:rsidRPr="00305DCC">
        <w:rPr>
          <w:rFonts w:cs="Arial"/>
          <w:sz w:val="24"/>
          <w:szCs w:val="24"/>
        </w:rPr>
        <w:t xml:space="preserve">Zhotovitel prohlašuje, že se plně obeznámil s projektem, důkladně zkontroloval všechny podmínky včetně stavební připravenosti a prohlašuje, že neshledal žádné </w:t>
      </w:r>
      <w:r w:rsidR="00E71F91" w:rsidRPr="00305DCC">
        <w:rPr>
          <w:rFonts w:cs="Arial"/>
          <w:sz w:val="24"/>
          <w:szCs w:val="24"/>
        </w:rPr>
        <w:lastRenderedPageBreak/>
        <w:t>překážky, které by bránily zahájení realizace díla včetně jeho řádného dokončení dle této smlouvy.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B237A5" w:rsidRPr="00305DCC" w:rsidRDefault="00B237A5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III.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Doba splnění</w:t>
      </w:r>
    </w:p>
    <w:p w:rsidR="001A5A26" w:rsidRPr="00305DCC" w:rsidRDefault="001A5A26" w:rsidP="001A5A26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rPr>
          <w:rFonts w:cs="Arial"/>
          <w:b/>
          <w:bCs/>
          <w:sz w:val="24"/>
          <w:szCs w:val="24"/>
        </w:rPr>
      </w:pPr>
    </w:p>
    <w:p w:rsidR="00E71F91" w:rsidRPr="00305DCC" w:rsidRDefault="007715CA" w:rsidP="00552234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1)</w:t>
      </w:r>
      <w:r w:rsidRPr="00305DCC">
        <w:rPr>
          <w:rFonts w:cs="Arial"/>
          <w:sz w:val="24"/>
          <w:szCs w:val="24"/>
        </w:rPr>
        <w:tab/>
        <w:t xml:space="preserve">Zhotovitel je povinen provést dílo včetně úklidu a likvidace odpadů v termínu </w:t>
      </w:r>
      <w:proofErr w:type="gramStart"/>
      <w:r w:rsidR="004A1960" w:rsidRPr="004A1960">
        <w:rPr>
          <w:rFonts w:cs="Arial"/>
          <w:b/>
          <w:sz w:val="24"/>
          <w:szCs w:val="24"/>
        </w:rPr>
        <w:t>16.</w:t>
      </w:r>
      <w:r w:rsidR="00CC02E1" w:rsidRPr="004A1960">
        <w:rPr>
          <w:rFonts w:cs="Arial"/>
          <w:b/>
          <w:sz w:val="24"/>
          <w:szCs w:val="24"/>
        </w:rPr>
        <w:t>0</w:t>
      </w:r>
      <w:r w:rsidR="004A1960" w:rsidRPr="004A1960">
        <w:rPr>
          <w:rFonts w:cs="Arial"/>
          <w:b/>
          <w:sz w:val="24"/>
          <w:szCs w:val="24"/>
        </w:rPr>
        <w:t>5</w:t>
      </w:r>
      <w:proofErr w:type="gramEnd"/>
      <w:r w:rsidR="00BC211E" w:rsidRPr="004A1960">
        <w:rPr>
          <w:rFonts w:cs="Arial"/>
          <w:b/>
          <w:sz w:val="24"/>
          <w:szCs w:val="24"/>
        </w:rPr>
        <w:t>.</w:t>
      </w:r>
      <w:r w:rsidR="000567AC">
        <w:rPr>
          <w:rFonts w:cs="Arial"/>
          <w:b/>
          <w:sz w:val="24"/>
          <w:szCs w:val="24"/>
        </w:rPr>
        <w:t xml:space="preserve"> – 15.07</w:t>
      </w:r>
      <w:r w:rsidR="00E6406D" w:rsidRPr="004A1960">
        <w:rPr>
          <w:rFonts w:cs="Arial"/>
          <w:b/>
          <w:sz w:val="24"/>
          <w:szCs w:val="24"/>
        </w:rPr>
        <w:t>.2016</w:t>
      </w:r>
      <w:r w:rsidRPr="004A1960">
        <w:rPr>
          <w:rFonts w:cs="Arial"/>
          <w:b/>
          <w:sz w:val="24"/>
          <w:szCs w:val="24"/>
        </w:rPr>
        <w:t>.</w:t>
      </w:r>
      <w:r w:rsidRPr="00305DCC">
        <w:rPr>
          <w:rFonts w:cs="Arial"/>
          <w:sz w:val="24"/>
          <w:szCs w:val="24"/>
        </w:rPr>
        <w:t xml:space="preserve"> </w:t>
      </w:r>
      <w:r w:rsidR="00E71F91" w:rsidRPr="00305DCC">
        <w:rPr>
          <w:rFonts w:cs="Arial"/>
          <w:sz w:val="24"/>
          <w:szCs w:val="24"/>
        </w:rPr>
        <w:t>Okamžikem splnění pro účely této smlouvy je datum uvedené na předávacím a přejímacím protokolu o předání stavby, vyhotoveném zhotovitelem pro účely předání a převzetí stavby úča</w:t>
      </w:r>
      <w:r w:rsidR="00941636" w:rsidRPr="00305DCC">
        <w:rPr>
          <w:rFonts w:cs="Arial"/>
          <w:sz w:val="24"/>
          <w:szCs w:val="24"/>
        </w:rPr>
        <w:t>stníky v místě jejího zhotovení.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2)</w:t>
      </w:r>
      <w:r w:rsidRPr="00305DCC">
        <w:rPr>
          <w:rFonts w:cs="Arial"/>
          <w:sz w:val="24"/>
          <w:szCs w:val="24"/>
        </w:rPr>
        <w:tab/>
        <w:t xml:space="preserve">Zhotovitel je povinen práce přerušit na základě rozhodnutí objednatele a dále v případě, že zjistí při provádění stavby skryté překážky znemožňující její provedení dohodnutým způsobem. Tuto skutečnost bude zhotovitel povinen oznámit bezodkladně, nejpozději do dvou dnů objednateli a obě strany uzavřou dohodu o změně provedení stavby a podmínkách jejího provedení. </w:t>
      </w:r>
    </w:p>
    <w:p w:rsidR="006B4BB9" w:rsidRPr="00305DCC" w:rsidRDefault="00E71F91" w:rsidP="00BC211E">
      <w:pPr>
        <w:widowControl w:val="0"/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3)</w:t>
      </w:r>
      <w:r w:rsidRPr="00305DCC">
        <w:rPr>
          <w:rFonts w:cs="Arial"/>
          <w:sz w:val="24"/>
          <w:szCs w:val="24"/>
        </w:rPr>
        <w:tab/>
        <w:t xml:space="preserve">Zhotovitel se zavazuje, že úpravu lhůty plnění bude uplatňovat pouze v případě, že z důvodů výše uvedených nebude technicky možné stavbu dokončit ve lhůtě smluvené. Zhotovitel se zavazuje, že i v těchto případech vyvine maximální úsilí k dodržení původní lhůty pro dokončení stavby. </w:t>
      </w:r>
    </w:p>
    <w:p w:rsidR="002C26DA" w:rsidRPr="00305DCC" w:rsidRDefault="002C26D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IV.</w:t>
      </w:r>
    </w:p>
    <w:p w:rsidR="00E71F91" w:rsidRPr="00305DCC" w:rsidRDefault="001A5A26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Cena díla, s</w:t>
      </w:r>
      <w:r w:rsidR="00E71F91" w:rsidRPr="00305DCC">
        <w:rPr>
          <w:rFonts w:cs="Arial"/>
          <w:b/>
          <w:bCs/>
          <w:sz w:val="24"/>
          <w:szCs w:val="24"/>
        </w:rPr>
        <w:t>platnost a platební místo</w:t>
      </w:r>
      <w:r w:rsidR="00920935">
        <w:rPr>
          <w:rFonts w:cs="Arial"/>
          <w:b/>
          <w:bCs/>
          <w:sz w:val="24"/>
          <w:szCs w:val="24"/>
        </w:rPr>
        <w:t>, záruka</w:t>
      </w:r>
    </w:p>
    <w:p w:rsidR="001A5A26" w:rsidRPr="00305DCC" w:rsidRDefault="001A5A26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941636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1)</w:t>
      </w:r>
      <w:r w:rsidR="001A5A26" w:rsidRPr="00305DCC">
        <w:rPr>
          <w:rFonts w:cs="Arial"/>
          <w:sz w:val="24"/>
          <w:szCs w:val="24"/>
        </w:rPr>
        <w:tab/>
      </w:r>
      <w:r w:rsidRPr="00305DCC">
        <w:rPr>
          <w:rFonts w:cs="Arial"/>
          <w:sz w:val="24"/>
          <w:szCs w:val="24"/>
        </w:rPr>
        <w:t>Účastníci dohodli cenu za zhotovené dílo podle této smlouvy ve výši</w:t>
      </w:r>
      <w:r w:rsidR="00941636" w:rsidRPr="00305DCC">
        <w:rPr>
          <w:rFonts w:cs="Arial"/>
          <w:sz w:val="24"/>
          <w:szCs w:val="24"/>
        </w:rPr>
        <w:t>:</w:t>
      </w:r>
    </w:p>
    <w:p w:rsidR="00A046A2" w:rsidRPr="00A046A2" w:rsidRDefault="00A046A2" w:rsidP="0017168E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  <w:u w:val="single"/>
        </w:rPr>
      </w:pPr>
    </w:p>
    <w:p w:rsidR="00A046A2" w:rsidRPr="00A046A2" w:rsidRDefault="00A046A2" w:rsidP="0017168E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  <w:u w:val="single"/>
        </w:rPr>
      </w:pPr>
    </w:p>
    <w:p w:rsidR="00941636" w:rsidRPr="008F778C" w:rsidRDefault="00941636" w:rsidP="0017168E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  <w:u w:val="single"/>
        </w:rPr>
      </w:pPr>
      <w:r w:rsidRPr="008F778C">
        <w:rPr>
          <w:rFonts w:cs="Arial"/>
          <w:b/>
          <w:bCs/>
          <w:sz w:val="24"/>
          <w:szCs w:val="24"/>
        </w:rPr>
        <w:t>Cena celkem bez DPH</w:t>
      </w:r>
      <w:r w:rsidR="00A83481" w:rsidRPr="008F778C">
        <w:rPr>
          <w:rFonts w:cs="Arial"/>
          <w:b/>
          <w:bCs/>
          <w:sz w:val="24"/>
          <w:szCs w:val="24"/>
        </w:rPr>
        <w:tab/>
      </w:r>
      <w:r w:rsidR="00A83481" w:rsidRPr="008F778C">
        <w:rPr>
          <w:rFonts w:cs="Arial"/>
          <w:b/>
          <w:bCs/>
          <w:sz w:val="24"/>
          <w:szCs w:val="24"/>
        </w:rPr>
        <w:tab/>
      </w:r>
      <w:r w:rsidR="00920935">
        <w:rPr>
          <w:rFonts w:cs="Arial"/>
          <w:b/>
          <w:bCs/>
          <w:sz w:val="24"/>
          <w:szCs w:val="24"/>
        </w:rPr>
        <w:t>0 000 000,00</w:t>
      </w:r>
      <w:r w:rsidR="00A83481" w:rsidRPr="008F778C">
        <w:rPr>
          <w:rFonts w:cs="Arial"/>
          <w:b/>
          <w:bCs/>
          <w:sz w:val="24"/>
          <w:szCs w:val="24"/>
        </w:rPr>
        <w:t>,- Kč</w:t>
      </w:r>
    </w:p>
    <w:p w:rsidR="00941636" w:rsidRPr="00305DCC" w:rsidRDefault="00A046A2" w:rsidP="0017168E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</w:p>
    <w:p w:rsidR="00825D18" w:rsidRPr="00305DCC" w:rsidRDefault="00825D18" w:rsidP="0017168E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1A5A26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Podkladem pro takto stanovenou</w:t>
      </w:r>
      <w:r w:rsidR="00F47D2B">
        <w:rPr>
          <w:rFonts w:cs="Arial"/>
          <w:sz w:val="24"/>
          <w:szCs w:val="24"/>
        </w:rPr>
        <w:t xml:space="preserve"> cenu byla nabídka zhotovitele.</w:t>
      </w:r>
    </w:p>
    <w:p w:rsidR="00703B07" w:rsidRPr="00305DCC" w:rsidRDefault="00703B07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1A5A26" w:rsidRPr="00305DCC" w:rsidRDefault="00703B07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1A5A26" w:rsidRPr="00305DCC">
        <w:rPr>
          <w:rFonts w:cs="Arial"/>
          <w:sz w:val="24"/>
          <w:szCs w:val="24"/>
        </w:rPr>
        <w:t>)</w:t>
      </w:r>
      <w:r w:rsidR="001A5A26" w:rsidRPr="00305DCC">
        <w:rPr>
          <w:rFonts w:cs="Arial"/>
          <w:sz w:val="24"/>
          <w:szCs w:val="24"/>
        </w:rPr>
        <w:tab/>
      </w:r>
      <w:r w:rsidR="006B4BB9" w:rsidRPr="00305DCC">
        <w:rPr>
          <w:rFonts w:cs="Arial"/>
          <w:sz w:val="24"/>
          <w:szCs w:val="24"/>
        </w:rPr>
        <w:t>Fakturace se sjednává po skončení a předání díla objednateli.</w:t>
      </w:r>
    </w:p>
    <w:p w:rsidR="006B4BB9" w:rsidRPr="00305DCC" w:rsidRDefault="00703B07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="001A5A26" w:rsidRPr="00305DCC">
        <w:rPr>
          <w:rFonts w:cs="Arial"/>
          <w:sz w:val="24"/>
          <w:szCs w:val="24"/>
        </w:rPr>
        <w:t>)</w:t>
      </w:r>
      <w:r w:rsidR="001A5A26" w:rsidRPr="00305DCC">
        <w:rPr>
          <w:rFonts w:cs="Arial"/>
          <w:sz w:val="24"/>
          <w:szCs w:val="24"/>
        </w:rPr>
        <w:tab/>
      </w:r>
      <w:r w:rsidR="006B4BB9" w:rsidRPr="00305DCC">
        <w:rPr>
          <w:rFonts w:cs="Arial"/>
          <w:sz w:val="24"/>
          <w:szCs w:val="24"/>
        </w:rPr>
        <w:t>Objednatel uhradí faktur</w:t>
      </w:r>
      <w:r w:rsidR="00E72FA8" w:rsidRPr="00305DCC">
        <w:rPr>
          <w:rFonts w:cs="Arial"/>
          <w:sz w:val="24"/>
          <w:szCs w:val="24"/>
        </w:rPr>
        <w:t>u zhotoviteli nejpozději do 21</w:t>
      </w:r>
      <w:r w:rsidR="006B4BB9" w:rsidRPr="00305DCC">
        <w:rPr>
          <w:rFonts w:cs="Arial"/>
          <w:sz w:val="24"/>
          <w:szCs w:val="24"/>
        </w:rPr>
        <w:t xml:space="preserve"> dnů po jejím obdržení. Závazek objednatele k úhradě faktury je splněn tehdy, kdy je příslušná částka odepsána z účtu objednatele.</w:t>
      </w:r>
    </w:p>
    <w:p w:rsidR="006B4BB9" w:rsidRPr="00305DCC" w:rsidRDefault="00703B07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1A5A26" w:rsidRPr="00305DCC">
        <w:rPr>
          <w:rFonts w:cs="Arial"/>
          <w:sz w:val="24"/>
          <w:szCs w:val="24"/>
        </w:rPr>
        <w:t>)</w:t>
      </w:r>
      <w:r w:rsidR="001A5A26" w:rsidRPr="00305DCC">
        <w:rPr>
          <w:rFonts w:cs="Arial"/>
          <w:sz w:val="24"/>
          <w:szCs w:val="24"/>
        </w:rPr>
        <w:tab/>
      </w:r>
      <w:r w:rsidR="006B4BB9" w:rsidRPr="00305DCC">
        <w:rPr>
          <w:rFonts w:cs="Arial"/>
          <w:sz w:val="24"/>
          <w:szCs w:val="24"/>
        </w:rPr>
        <w:t>Faktura musí obsahovat nálež</w:t>
      </w:r>
      <w:r w:rsidR="00B21AD4">
        <w:rPr>
          <w:rFonts w:cs="Arial"/>
          <w:sz w:val="24"/>
          <w:szCs w:val="24"/>
        </w:rPr>
        <w:t>itosti daňového dokladu dle § 29 zák. č. 235/2004 Sb. v platném znění.</w:t>
      </w:r>
    </w:p>
    <w:p w:rsidR="00E71F91" w:rsidRPr="00305DCC" w:rsidRDefault="00703B07" w:rsidP="00703B07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1A5A26" w:rsidRPr="00305DCC">
        <w:rPr>
          <w:rFonts w:cs="Arial"/>
          <w:sz w:val="24"/>
          <w:szCs w:val="24"/>
        </w:rPr>
        <w:t>)</w:t>
      </w:r>
      <w:r w:rsidR="001A5A26" w:rsidRPr="00305DCC">
        <w:rPr>
          <w:rFonts w:cs="Arial"/>
          <w:sz w:val="24"/>
          <w:szCs w:val="24"/>
        </w:rPr>
        <w:tab/>
      </w:r>
      <w:r w:rsidR="006B4BB9" w:rsidRPr="00305DCC">
        <w:rPr>
          <w:rFonts w:cs="Arial"/>
          <w:sz w:val="24"/>
          <w:szCs w:val="24"/>
        </w:rPr>
        <w:t>Dodavatel si je vědom, že je ve smyslu ustanovení § 2 písm. e zákona č. 320/2001 Sb. o finanční kontrole ve veřejné správě a o změně někt</w:t>
      </w:r>
      <w:r>
        <w:rPr>
          <w:rFonts w:cs="Arial"/>
          <w:sz w:val="24"/>
          <w:szCs w:val="24"/>
        </w:rPr>
        <w:t xml:space="preserve">erých zákonů (zákon o </w:t>
      </w:r>
      <w:proofErr w:type="spellStart"/>
      <w:r>
        <w:rPr>
          <w:rFonts w:cs="Arial"/>
          <w:sz w:val="24"/>
          <w:szCs w:val="24"/>
        </w:rPr>
        <w:t>fin</w:t>
      </w:r>
      <w:proofErr w:type="spellEnd"/>
      <w:r>
        <w:rPr>
          <w:rFonts w:cs="Arial"/>
          <w:sz w:val="24"/>
          <w:szCs w:val="24"/>
        </w:rPr>
        <w:t xml:space="preserve">. </w:t>
      </w:r>
      <w:proofErr w:type="gramStart"/>
      <w:r>
        <w:rPr>
          <w:rFonts w:cs="Arial"/>
          <w:sz w:val="24"/>
          <w:szCs w:val="24"/>
        </w:rPr>
        <w:t>kontr</w:t>
      </w:r>
      <w:r w:rsidR="006B4BB9" w:rsidRPr="00305DCC">
        <w:rPr>
          <w:rFonts w:cs="Arial"/>
          <w:sz w:val="24"/>
          <w:szCs w:val="24"/>
        </w:rPr>
        <w:t>ole</w:t>
      </w:r>
      <w:proofErr w:type="gramEnd"/>
      <w:r w:rsidR="006B4BB9" w:rsidRPr="00305DCC">
        <w:rPr>
          <w:rFonts w:cs="Arial"/>
          <w:sz w:val="24"/>
          <w:szCs w:val="24"/>
        </w:rPr>
        <w:t>), ve znění pozdějších předpisů, povinen spolupůsobit při výkonu finanční kontroly.</w:t>
      </w:r>
    </w:p>
    <w:p w:rsidR="00920935" w:rsidRDefault="00703B07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5</w:t>
      </w:r>
      <w:r w:rsidR="00E71F91" w:rsidRPr="00305DCC">
        <w:rPr>
          <w:rFonts w:cs="Arial"/>
          <w:sz w:val="24"/>
          <w:szCs w:val="24"/>
        </w:rPr>
        <w:t>)</w:t>
      </w:r>
      <w:r w:rsidR="00E71F91" w:rsidRPr="00305DCC">
        <w:rPr>
          <w:rFonts w:cs="Arial"/>
          <w:sz w:val="24"/>
          <w:szCs w:val="24"/>
        </w:rPr>
        <w:tab/>
        <w:t xml:space="preserve">Veškeré vícepráce musí být zapsány do stavebního deníku a předem odsouhlaseny </w:t>
      </w:r>
      <w:r w:rsidR="00552234">
        <w:rPr>
          <w:rFonts w:cs="Arial"/>
          <w:sz w:val="24"/>
          <w:szCs w:val="24"/>
        </w:rPr>
        <w:tab/>
      </w:r>
      <w:r w:rsidR="00E71F91" w:rsidRPr="00305DCC">
        <w:rPr>
          <w:rFonts w:cs="Arial"/>
          <w:sz w:val="24"/>
          <w:szCs w:val="24"/>
        </w:rPr>
        <w:t>včetně jejich ceny objednatelem, jinak nebudou proplaceny.</w:t>
      </w:r>
    </w:p>
    <w:p w:rsidR="00920935" w:rsidRPr="00920935" w:rsidRDefault="00920935" w:rsidP="00920935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6)</w:t>
      </w:r>
      <w:r>
        <w:rPr>
          <w:rFonts w:cs="Arial"/>
          <w:sz w:val="24"/>
          <w:szCs w:val="24"/>
        </w:rPr>
        <w:tab/>
      </w:r>
      <w:r w:rsidRPr="00920935">
        <w:rPr>
          <w:rFonts w:cs="Arial"/>
          <w:sz w:val="24"/>
          <w:szCs w:val="24"/>
        </w:rPr>
        <w:t xml:space="preserve">Na výše uvedený předmět díla dle bodu II. poskytuje zhotovitel </w:t>
      </w:r>
      <w:r w:rsidRPr="00920935">
        <w:rPr>
          <w:rFonts w:cs="Arial"/>
          <w:b/>
          <w:sz w:val="24"/>
          <w:szCs w:val="24"/>
        </w:rPr>
        <w:t xml:space="preserve">záruku po dobu </w:t>
      </w:r>
      <w:r w:rsidR="004A1960">
        <w:rPr>
          <w:rFonts w:cs="Arial"/>
          <w:b/>
          <w:sz w:val="24"/>
          <w:szCs w:val="24"/>
        </w:rPr>
        <w:t>60</w:t>
      </w:r>
      <w:r>
        <w:rPr>
          <w:rFonts w:cs="Arial"/>
          <w:b/>
          <w:sz w:val="24"/>
          <w:szCs w:val="24"/>
        </w:rPr>
        <w:t xml:space="preserve"> </w:t>
      </w:r>
      <w:r w:rsidRPr="00920935">
        <w:rPr>
          <w:rFonts w:cs="Arial"/>
          <w:b/>
          <w:sz w:val="24"/>
          <w:szCs w:val="24"/>
        </w:rPr>
        <w:t xml:space="preserve">měsíců </w:t>
      </w:r>
      <w:r w:rsidRPr="00920935">
        <w:rPr>
          <w:rFonts w:cs="Arial"/>
          <w:sz w:val="24"/>
          <w:szCs w:val="24"/>
        </w:rPr>
        <w:t xml:space="preserve">od předání objednateli.  </w:t>
      </w:r>
    </w:p>
    <w:p w:rsidR="006363BA" w:rsidRPr="00A423A4" w:rsidRDefault="006363BA" w:rsidP="00A423A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6363BA" w:rsidRPr="00305DCC" w:rsidRDefault="006363BA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V.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Povinnosti zhotovitele</w:t>
      </w:r>
    </w:p>
    <w:p w:rsidR="00E71F91" w:rsidRPr="00305DCC" w:rsidRDefault="00E71F91" w:rsidP="001A5A26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1)</w:t>
      </w:r>
      <w:r w:rsidRPr="00305DCC">
        <w:rPr>
          <w:rFonts w:cs="Arial"/>
          <w:sz w:val="24"/>
          <w:szCs w:val="24"/>
        </w:rPr>
        <w:tab/>
        <w:t>Zhotovitel se zavazuje provést s</w:t>
      </w:r>
      <w:r w:rsidR="009F11B6">
        <w:rPr>
          <w:rFonts w:cs="Arial"/>
          <w:sz w:val="24"/>
          <w:szCs w:val="24"/>
        </w:rPr>
        <w:t>tavbu včas</w:t>
      </w:r>
      <w:r w:rsidR="00345881" w:rsidRPr="00305DCC">
        <w:rPr>
          <w:rFonts w:cs="Arial"/>
          <w:sz w:val="24"/>
          <w:szCs w:val="24"/>
        </w:rPr>
        <w:t xml:space="preserve"> a předat stavbu be</w:t>
      </w:r>
      <w:r w:rsidRPr="00305DCC">
        <w:rPr>
          <w:rFonts w:cs="Arial"/>
          <w:sz w:val="24"/>
          <w:szCs w:val="24"/>
        </w:rPr>
        <w:t>z vad a nedodělků.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2)</w:t>
      </w:r>
      <w:r w:rsidRPr="00305DCC">
        <w:rPr>
          <w:rFonts w:cs="Arial"/>
          <w:sz w:val="24"/>
          <w:szCs w:val="24"/>
        </w:rPr>
        <w:tab/>
        <w:t>Zhotovitel se zavazuje udržovat na staveništi pořádek, odstraňovat odpady v souladu se zákonem a dodržovat veškeré bezpečnostní a požární předpisy. Odpovídá za škody vzniklé na stavbě za podmínek stanovených zákonem.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3)</w:t>
      </w:r>
      <w:r w:rsidRPr="00305DCC">
        <w:rPr>
          <w:rFonts w:cs="Arial"/>
          <w:sz w:val="24"/>
          <w:szCs w:val="24"/>
        </w:rPr>
        <w:tab/>
        <w:t xml:space="preserve">Zhotovitel se zavazuje vést stavební deník a provádět každodenní záznamy do stavebního deníku. Do deníku může provádět zápisy kromě stavbyvedoucího a jeho zástupce také objednatel, stavební dozor objednatele, zástupce autora projektu a zmocnění zástupci objednatele. 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4)</w:t>
      </w:r>
      <w:r w:rsidRPr="00305DCC">
        <w:rPr>
          <w:rFonts w:cs="Arial"/>
          <w:sz w:val="24"/>
          <w:szCs w:val="24"/>
        </w:rPr>
        <w:tab/>
        <w:t xml:space="preserve">Zhotovitel se zavazuje oznámit objednateli minimálně tři pracovní dny předem provedení důležitých stavebních činnosti, aby objednatel mohl namístě zkontrolovat provedení stavebních prací, zejména těch, u kterých bude v důsledku postupu stavby jejich kontrola později nemožná (např. při betonářských pracích, zakrytí </w:t>
      </w:r>
      <w:r w:rsidR="00E72FA8" w:rsidRPr="00305DCC">
        <w:rPr>
          <w:rFonts w:cs="Arial"/>
          <w:sz w:val="24"/>
          <w:szCs w:val="24"/>
        </w:rPr>
        <w:t>některé části stavby jinou částí</w:t>
      </w:r>
      <w:r w:rsidRPr="00305DCC">
        <w:rPr>
          <w:rFonts w:cs="Arial"/>
          <w:sz w:val="24"/>
          <w:szCs w:val="24"/>
        </w:rPr>
        <w:t xml:space="preserve"> stavby apod.). Je rovněž povinen veškeré vícepráce zaznamenat do stavebního deníku a před jejich započetím nechat odsouhlasit objednatelem.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5)</w:t>
      </w:r>
      <w:r w:rsidRPr="00305DCC">
        <w:rPr>
          <w:rFonts w:cs="Arial"/>
          <w:sz w:val="24"/>
          <w:szCs w:val="24"/>
        </w:rPr>
        <w:tab/>
        <w:t xml:space="preserve">Zhotovitel se zavazuje zúčastnit se kontrol průběhu prací prováděných objednatelem. </w:t>
      </w:r>
      <w:r w:rsidR="009626B4" w:rsidRPr="00305DCC">
        <w:rPr>
          <w:rFonts w:cs="Arial"/>
          <w:sz w:val="24"/>
          <w:szCs w:val="24"/>
        </w:rPr>
        <w:t>Kontrola bude probíhat minimálně jednou za 14 dní, pokud nebude dohodnuto jinak.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6)</w:t>
      </w:r>
      <w:r w:rsidRPr="00305DCC">
        <w:rPr>
          <w:rFonts w:cs="Arial"/>
          <w:sz w:val="24"/>
          <w:szCs w:val="24"/>
        </w:rPr>
        <w:tab/>
        <w:t>Zhotovitel se zavazuje provést veškeré příslušné zko</w:t>
      </w:r>
      <w:r w:rsidR="009626B4" w:rsidRPr="00305DCC">
        <w:rPr>
          <w:rFonts w:cs="Arial"/>
          <w:sz w:val="24"/>
          <w:szCs w:val="24"/>
        </w:rPr>
        <w:t xml:space="preserve">ušky a revize </w:t>
      </w:r>
      <w:r w:rsidRPr="00305DCC">
        <w:rPr>
          <w:rFonts w:cs="Arial"/>
          <w:sz w:val="24"/>
          <w:szCs w:val="24"/>
        </w:rPr>
        <w:t>a dodat veškeré atesty a prohlášení</w:t>
      </w:r>
      <w:r w:rsidR="009626B4" w:rsidRPr="00305DCC">
        <w:rPr>
          <w:rFonts w:cs="Arial"/>
          <w:sz w:val="24"/>
          <w:szCs w:val="24"/>
        </w:rPr>
        <w:t xml:space="preserve"> o shodě od použitých materiálů včetně dokladu o likvidaci nebezpečného odpadu.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7)</w:t>
      </w:r>
      <w:r w:rsidRPr="00305DCC">
        <w:rPr>
          <w:rFonts w:cs="Arial"/>
          <w:sz w:val="24"/>
          <w:szCs w:val="24"/>
        </w:rPr>
        <w:tab/>
        <w:t>Zhotovitel se zavazuje vykl</w:t>
      </w:r>
      <w:r w:rsidR="00552234">
        <w:rPr>
          <w:rFonts w:cs="Arial"/>
          <w:sz w:val="24"/>
          <w:szCs w:val="24"/>
        </w:rPr>
        <w:t>idit staveniště nejpozději do 3</w:t>
      </w:r>
      <w:r w:rsidRPr="00305DCC">
        <w:rPr>
          <w:rFonts w:cs="Arial"/>
          <w:sz w:val="24"/>
          <w:szCs w:val="24"/>
        </w:rPr>
        <w:t xml:space="preserve"> dnů ode dne předání a </w:t>
      </w:r>
      <w:r w:rsidR="00552234">
        <w:rPr>
          <w:rFonts w:cs="Arial"/>
          <w:sz w:val="24"/>
          <w:szCs w:val="24"/>
        </w:rPr>
        <w:tab/>
      </w:r>
      <w:r w:rsidRPr="00305DCC">
        <w:rPr>
          <w:rFonts w:cs="Arial"/>
          <w:sz w:val="24"/>
          <w:szCs w:val="24"/>
        </w:rPr>
        <w:t>převzetí stavby.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VI.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Povinnosti objednatele</w:t>
      </w:r>
    </w:p>
    <w:p w:rsidR="00E71F91" w:rsidRPr="00305DCC" w:rsidRDefault="005B1CA7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</w:t>
      </w:r>
    </w:p>
    <w:p w:rsidR="00E71F91" w:rsidRPr="00305DCC" w:rsidRDefault="005B1CA7" w:rsidP="005B1CA7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 w:rsidR="00E71F91" w:rsidRPr="00305DCC">
        <w:rPr>
          <w:rFonts w:cs="Arial"/>
          <w:sz w:val="24"/>
          <w:szCs w:val="24"/>
        </w:rPr>
        <w:t>)</w:t>
      </w:r>
      <w:r w:rsidR="00E71F91" w:rsidRPr="00305DCC">
        <w:rPr>
          <w:rFonts w:cs="Arial"/>
          <w:sz w:val="24"/>
          <w:szCs w:val="24"/>
        </w:rPr>
        <w:tab/>
        <w:t xml:space="preserve">Objednatel se zavazuje předat staveniště zhotoviteli nejpozději do jednoho </w:t>
      </w:r>
      <w:r w:rsidR="00E71F91" w:rsidRPr="00552234">
        <w:rPr>
          <w:rFonts w:cs="Arial"/>
          <w:sz w:val="24"/>
          <w:szCs w:val="24"/>
        </w:rPr>
        <w:t xml:space="preserve">kalendářního týdne </w:t>
      </w:r>
      <w:r w:rsidR="00D03F43" w:rsidRPr="00552234">
        <w:rPr>
          <w:rFonts w:cs="Arial"/>
          <w:sz w:val="24"/>
          <w:szCs w:val="24"/>
        </w:rPr>
        <w:t>před předpokládaným začátkem zahájení díla</w:t>
      </w:r>
      <w:r w:rsidR="00E71F91" w:rsidRPr="00552234">
        <w:rPr>
          <w:rFonts w:cs="Arial"/>
          <w:sz w:val="24"/>
          <w:szCs w:val="24"/>
        </w:rPr>
        <w:t>.</w:t>
      </w:r>
    </w:p>
    <w:p w:rsidR="00E71F91" w:rsidRPr="00305DCC" w:rsidRDefault="005B1CA7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 w:rsidR="00E71F91" w:rsidRPr="00305DCC">
        <w:rPr>
          <w:rFonts w:cs="Arial"/>
          <w:sz w:val="24"/>
          <w:szCs w:val="24"/>
        </w:rPr>
        <w:t>)</w:t>
      </w:r>
      <w:r w:rsidR="00E71F91" w:rsidRPr="00305DCC">
        <w:rPr>
          <w:rFonts w:cs="Arial"/>
          <w:sz w:val="24"/>
          <w:szCs w:val="24"/>
        </w:rPr>
        <w:tab/>
        <w:t>Objednatel se zavazuje platit vystavené a jím odsouhlasené daňové doklady v termínech splatnosti dle této smlouvy.</w:t>
      </w:r>
    </w:p>
    <w:p w:rsidR="00E71F91" w:rsidRPr="00305DCC" w:rsidRDefault="005B1CA7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3</w:t>
      </w:r>
      <w:r w:rsidR="00E71F91" w:rsidRPr="00305DCC">
        <w:rPr>
          <w:rFonts w:cs="Arial"/>
          <w:sz w:val="24"/>
          <w:szCs w:val="24"/>
        </w:rPr>
        <w:t>)</w:t>
      </w:r>
      <w:r w:rsidR="00E71F91" w:rsidRPr="00305DCC">
        <w:rPr>
          <w:rFonts w:cs="Arial"/>
          <w:sz w:val="24"/>
          <w:szCs w:val="24"/>
        </w:rPr>
        <w:tab/>
        <w:t>Objednatel oznámí zhotoviteli jméno osoby jím pověřené prováděním stavebního dozoru.</w:t>
      </w:r>
    </w:p>
    <w:p w:rsidR="00E71F91" w:rsidRPr="00552234" w:rsidRDefault="005B1CA7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</w:t>
      </w:r>
      <w:r w:rsidR="00E71F91" w:rsidRPr="00552234">
        <w:rPr>
          <w:rFonts w:cs="Arial"/>
          <w:sz w:val="24"/>
          <w:szCs w:val="24"/>
        </w:rPr>
        <w:t>)</w:t>
      </w:r>
      <w:r w:rsidR="00E71F91" w:rsidRPr="00552234">
        <w:rPr>
          <w:rFonts w:cs="Arial"/>
          <w:sz w:val="24"/>
          <w:szCs w:val="24"/>
        </w:rPr>
        <w:tab/>
        <w:t>Objednatel se zavazuje průběžně sledovat obsah stavebního deníku a provedeným zápisům připojovat své stanovisko.</w:t>
      </w:r>
    </w:p>
    <w:p w:rsidR="00A046A2" w:rsidRDefault="00A046A2" w:rsidP="005B1CA7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A046A2" w:rsidRPr="00305DCC" w:rsidRDefault="00A046A2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VII.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Sankce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1)</w:t>
      </w:r>
      <w:r w:rsidRPr="00305DCC">
        <w:rPr>
          <w:rFonts w:cs="Arial"/>
          <w:sz w:val="24"/>
          <w:szCs w:val="24"/>
        </w:rPr>
        <w:tab/>
        <w:t>Objednatel se zavazuje, že v případě prodlení s úhradou dílčího nebo konečného daňového dokladu uhradí zhotovit</w:t>
      </w:r>
      <w:r w:rsidR="00345881" w:rsidRPr="00305DCC">
        <w:rPr>
          <w:rFonts w:cs="Arial"/>
          <w:sz w:val="24"/>
          <w:szCs w:val="24"/>
        </w:rPr>
        <w:t xml:space="preserve">eli smluvní pokutu ve výši 0,05% </w:t>
      </w:r>
      <w:r w:rsidRPr="00305DCC">
        <w:rPr>
          <w:rFonts w:cs="Arial"/>
          <w:sz w:val="24"/>
          <w:szCs w:val="24"/>
        </w:rPr>
        <w:t xml:space="preserve">z účtované částky </w:t>
      </w:r>
      <w:r w:rsidR="00345881" w:rsidRPr="00305DCC">
        <w:rPr>
          <w:rFonts w:cs="Arial"/>
          <w:sz w:val="24"/>
          <w:szCs w:val="24"/>
        </w:rPr>
        <w:t>za každý započatý den prodlení. Smluvní pokuta je splatná do 14 dnů ode dne doručení daňového dokladu.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lastRenderedPageBreak/>
        <w:t>2)</w:t>
      </w:r>
      <w:r w:rsidRPr="00305DCC">
        <w:rPr>
          <w:rFonts w:cs="Arial"/>
          <w:sz w:val="24"/>
          <w:szCs w:val="24"/>
        </w:rPr>
        <w:tab/>
        <w:t>Zhotovitel se zavazuje, že v případě nedodržení termínu ukončení díla dle článku III. odst. 1. této smlouvy uhradí objednateli smluvní pokutu v</w:t>
      </w:r>
      <w:r w:rsidR="00345881" w:rsidRPr="00305DCC">
        <w:rPr>
          <w:rFonts w:cs="Arial"/>
          <w:sz w:val="24"/>
          <w:szCs w:val="24"/>
        </w:rPr>
        <w:t xml:space="preserve">e výši 0,05% </w:t>
      </w:r>
      <w:r w:rsidRPr="00305DCC">
        <w:rPr>
          <w:rFonts w:cs="Arial"/>
          <w:sz w:val="24"/>
          <w:szCs w:val="24"/>
        </w:rPr>
        <w:t xml:space="preserve"> z ceny díla za každý započatý den prodlení. Smluvní pokuta je splatná do 14 dnů ode dne doručení daňového dokladu. </w:t>
      </w:r>
    </w:p>
    <w:p w:rsidR="00E71F91" w:rsidRPr="00305DCC" w:rsidRDefault="0043633A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3</w:t>
      </w:r>
      <w:r w:rsidR="00E71F91" w:rsidRPr="00305DCC">
        <w:rPr>
          <w:rFonts w:cs="Arial"/>
          <w:sz w:val="24"/>
          <w:szCs w:val="24"/>
        </w:rPr>
        <w:t>)</w:t>
      </w:r>
      <w:r w:rsidR="00E71F91" w:rsidRPr="00305DCC">
        <w:rPr>
          <w:rFonts w:cs="Arial"/>
          <w:sz w:val="24"/>
          <w:szCs w:val="24"/>
        </w:rPr>
        <w:tab/>
        <w:t>Právo objednatele na smluvní pokutu dle výše uvedených ujednání nebrání objednateli, aby uplatnil též právo na náhradu mu vzniklé škody.</w:t>
      </w:r>
    </w:p>
    <w:p w:rsidR="001A5A26" w:rsidRDefault="001A5A26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552234" w:rsidRPr="00305DCC" w:rsidRDefault="00552234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VIII.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Předání a převzetí díla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1)</w:t>
      </w:r>
      <w:r w:rsidRPr="00305DCC">
        <w:rPr>
          <w:rFonts w:cs="Arial"/>
          <w:sz w:val="24"/>
          <w:szCs w:val="24"/>
        </w:rPr>
        <w:tab/>
        <w:t>Zhotovitel je povinen zaslat písemné oznámení objednavateli nejpozději 5 dnů přede dnem, kdy bude stavba připravena k odevzdání. Na základě návrhu zhotovitele jsou pak smluvní strany povinny dohodnout termín předání a převzetí stavby.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2)</w:t>
      </w:r>
      <w:r w:rsidRPr="00305DCC">
        <w:rPr>
          <w:rFonts w:cs="Arial"/>
          <w:sz w:val="24"/>
          <w:szCs w:val="24"/>
        </w:rPr>
        <w:tab/>
        <w:t>Zhotovitel je povinen připravit pro přejímací řízení veškeré protokoly, revize a atesty tak, aby bylo možno provést úspěšně řízení o užívání stavby.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3)</w:t>
      </w:r>
      <w:r w:rsidRPr="00305DCC">
        <w:rPr>
          <w:rFonts w:cs="Arial"/>
          <w:sz w:val="24"/>
          <w:szCs w:val="24"/>
        </w:rPr>
        <w:tab/>
        <w:t>Zhotovitel je povinen zúčastnit se na žádost objednatele řízení, kterým se stavba povoluje k užívání.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4)</w:t>
      </w:r>
      <w:r w:rsidRPr="00305DCC">
        <w:rPr>
          <w:rFonts w:cs="Arial"/>
          <w:sz w:val="24"/>
          <w:szCs w:val="24"/>
        </w:rPr>
        <w:tab/>
        <w:t>Zápis o převz</w:t>
      </w:r>
      <w:r w:rsidR="002C26DA" w:rsidRPr="00305DCC">
        <w:rPr>
          <w:rFonts w:cs="Arial"/>
          <w:sz w:val="24"/>
          <w:szCs w:val="24"/>
        </w:rPr>
        <w:t>etí stavby pořizuje zhotovitel</w:t>
      </w:r>
      <w:r w:rsidRPr="00305DCC">
        <w:rPr>
          <w:rFonts w:cs="Arial"/>
          <w:sz w:val="24"/>
          <w:szCs w:val="24"/>
        </w:rPr>
        <w:t>. Kromě údajů obvyklých se v zápise uvede zejména soupis příloh a popřípadě i záznam o nutných, dodatečných pracích za úhradu. Jestliže objednavatel odmítne dílo převzít, je povinen uvést důvody. Po odstranění nedostatků, pro které objednatel odmítl stavbu převzít, se provede další přejímací řízení v nezbytně nutném rozsahu. V takovém případě je možno k původnímu zápisu sepsat dodatek, ve kterém objednatel prohlašuje, že dílo přebírá.</w:t>
      </w:r>
    </w:p>
    <w:p w:rsidR="002C26DA" w:rsidRPr="00305DCC" w:rsidRDefault="002C26DA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</w:p>
    <w:p w:rsidR="00D347C4" w:rsidRPr="00305DCC" w:rsidRDefault="00854ED0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305DCC">
        <w:rPr>
          <w:rFonts w:cs="Arial"/>
          <w:b/>
          <w:sz w:val="24"/>
          <w:szCs w:val="24"/>
        </w:rPr>
        <w:t xml:space="preserve">IX. </w:t>
      </w:r>
    </w:p>
    <w:p w:rsidR="00854ED0" w:rsidRPr="00305DCC" w:rsidRDefault="00854ED0" w:rsidP="001A5A2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sz w:val="24"/>
          <w:szCs w:val="24"/>
        </w:rPr>
      </w:pPr>
      <w:r w:rsidRPr="00305DCC">
        <w:rPr>
          <w:rFonts w:cs="Arial"/>
          <w:b/>
          <w:sz w:val="24"/>
          <w:szCs w:val="24"/>
        </w:rPr>
        <w:t>Odstoupení od smlouvy</w:t>
      </w:r>
    </w:p>
    <w:p w:rsidR="00854ED0" w:rsidRPr="00305DCC" w:rsidRDefault="00854ED0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sz w:val="24"/>
          <w:szCs w:val="24"/>
        </w:rPr>
      </w:pPr>
    </w:p>
    <w:p w:rsidR="0043633A" w:rsidRPr="00305DCC" w:rsidRDefault="0043633A" w:rsidP="001A5A26">
      <w:pPr>
        <w:pStyle w:val="Zkladntext"/>
        <w:numPr>
          <w:ilvl w:val="0"/>
          <w:numId w:val="20"/>
        </w:numPr>
        <w:ind w:left="0" w:firstLine="0"/>
        <w:jc w:val="both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Smluvní strany se</w:t>
      </w:r>
      <w:r w:rsidR="002C26DA" w:rsidRPr="00305DCC">
        <w:rPr>
          <w:rFonts w:asciiTheme="minorHAnsi" w:hAnsiTheme="minorHAnsi" w:cs="Arial"/>
          <w:szCs w:val="24"/>
        </w:rPr>
        <w:t xml:space="preserve"> dohodly, že považují porušení výš</w:t>
      </w:r>
      <w:r w:rsidRPr="00305DCC">
        <w:rPr>
          <w:rFonts w:asciiTheme="minorHAnsi" w:hAnsiTheme="minorHAnsi" w:cs="Arial"/>
          <w:szCs w:val="24"/>
        </w:rPr>
        <w:t>e uvedených smluvních povinností za podstatné, pokud:</w:t>
      </w:r>
    </w:p>
    <w:p w:rsidR="0043633A" w:rsidRPr="00305DCC" w:rsidRDefault="0043633A" w:rsidP="001A5A26">
      <w:pPr>
        <w:pStyle w:val="Zkladntext"/>
        <w:numPr>
          <w:ilvl w:val="1"/>
          <w:numId w:val="21"/>
        </w:numPr>
        <w:ind w:left="1374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zhotovitel nedodá nebo neprovede některé části díla dle čl. II. smlouvy o dílo</w:t>
      </w:r>
    </w:p>
    <w:p w:rsidR="0043633A" w:rsidRPr="00305DCC" w:rsidRDefault="0043633A" w:rsidP="001A5A26">
      <w:pPr>
        <w:pStyle w:val="Zkladntext"/>
        <w:numPr>
          <w:ilvl w:val="1"/>
          <w:numId w:val="21"/>
        </w:numPr>
        <w:ind w:left="1374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zhotovitel nedodrží zaručené vlastnosti díla podle ČSN EN</w:t>
      </w:r>
    </w:p>
    <w:p w:rsidR="0043633A" w:rsidRPr="00305DCC" w:rsidRDefault="0043633A" w:rsidP="001A5A26">
      <w:pPr>
        <w:pStyle w:val="Zkladntext"/>
        <w:numPr>
          <w:ilvl w:val="1"/>
          <w:numId w:val="21"/>
        </w:numPr>
        <w:ind w:left="1374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objednatel neuhradí včas převzaté faktury</w:t>
      </w:r>
    </w:p>
    <w:p w:rsidR="0043633A" w:rsidRPr="00305DCC" w:rsidRDefault="0043633A" w:rsidP="001A5A26">
      <w:pPr>
        <w:pStyle w:val="Zkladntext"/>
        <w:ind w:left="360"/>
        <w:rPr>
          <w:rFonts w:asciiTheme="minorHAnsi" w:hAnsiTheme="minorHAnsi" w:cs="Arial"/>
          <w:szCs w:val="24"/>
        </w:rPr>
      </w:pPr>
    </w:p>
    <w:p w:rsidR="0043633A" w:rsidRPr="00305DCC" w:rsidRDefault="0043633A" w:rsidP="001A5A26">
      <w:pPr>
        <w:pStyle w:val="Zkladntext"/>
        <w:numPr>
          <w:ilvl w:val="0"/>
          <w:numId w:val="20"/>
        </w:numPr>
        <w:ind w:left="0" w:firstLine="0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Odstoupí-li některá ze stran od smlouvy v průběhu provádění díla, potom povinností obou stran je následující:</w:t>
      </w:r>
    </w:p>
    <w:p w:rsidR="0043633A" w:rsidRPr="00305DCC" w:rsidRDefault="0043633A" w:rsidP="001A5A26">
      <w:pPr>
        <w:pStyle w:val="Zkladntext"/>
        <w:numPr>
          <w:ilvl w:val="1"/>
          <w:numId w:val="22"/>
        </w:numPr>
        <w:ind w:left="1374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zhotovitel provede soupis všech provedených prací</w:t>
      </w:r>
    </w:p>
    <w:p w:rsidR="0043633A" w:rsidRPr="00305DCC" w:rsidRDefault="0043633A" w:rsidP="001A5A26">
      <w:pPr>
        <w:pStyle w:val="Zkladntext"/>
        <w:numPr>
          <w:ilvl w:val="1"/>
          <w:numId w:val="22"/>
        </w:numPr>
        <w:ind w:left="1374"/>
        <w:jc w:val="both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zhotovitel provede finanční vyčíslení provedených prací, oceněných dle způsobu, kterým je stanovena cena díla a zpracuje celkovou sestavu těchto provedených prací</w:t>
      </w:r>
    </w:p>
    <w:p w:rsidR="0043633A" w:rsidRPr="00305DCC" w:rsidRDefault="0043633A" w:rsidP="001A5A26">
      <w:pPr>
        <w:pStyle w:val="Zkladntext"/>
        <w:numPr>
          <w:ilvl w:val="1"/>
          <w:numId w:val="22"/>
        </w:numPr>
        <w:ind w:left="1374"/>
        <w:rPr>
          <w:rFonts w:asciiTheme="minorHAnsi" w:hAnsiTheme="minorHAnsi" w:cs="Arial"/>
          <w:szCs w:val="24"/>
        </w:rPr>
      </w:pPr>
      <w:r w:rsidRPr="00305DCC">
        <w:rPr>
          <w:rFonts w:asciiTheme="minorHAnsi" w:hAnsiTheme="minorHAnsi" w:cs="Arial"/>
          <w:szCs w:val="24"/>
        </w:rPr>
        <w:t>zhotovitel odklidí veškerý svůj nezabudovaný materiál, pokud se strany nedohodnou jinak.</w:t>
      </w:r>
    </w:p>
    <w:p w:rsidR="00854ED0" w:rsidRPr="00305DCC" w:rsidRDefault="00854ED0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</w:p>
    <w:p w:rsidR="002C26DA" w:rsidRDefault="002C26D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6363BA" w:rsidRDefault="006363B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6363BA" w:rsidRDefault="006363B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6363BA" w:rsidRDefault="006363B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6363BA" w:rsidRPr="00305DCC" w:rsidRDefault="006363B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X.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ind w:left="540"/>
        <w:jc w:val="center"/>
        <w:rPr>
          <w:rFonts w:cs="Arial"/>
          <w:b/>
          <w:bCs/>
          <w:sz w:val="24"/>
          <w:szCs w:val="24"/>
        </w:rPr>
      </w:pPr>
      <w:r w:rsidRPr="00305DCC">
        <w:rPr>
          <w:rFonts w:cs="Arial"/>
          <w:b/>
          <w:bCs/>
          <w:sz w:val="24"/>
          <w:szCs w:val="24"/>
        </w:rPr>
        <w:t>Závěrečná ustanovení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1)</w:t>
      </w:r>
      <w:r w:rsidRPr="00305DCC">
        <w:rPr>
          <w:rFonts w:cs="Arial"/>
          <w:sz w:val="24"/>
          <w:szCs w:val="24"/>
        </w:rPr>
        <w:tab/>
        <w:t>Tato smlouva nabývá účinnosti dnem jejího podpisu poslední ze smluvních stran. Smluvní strany prohlašují, že se s obsahem smlouvy řádně seznámily, že byla sepsána dle jejich svobodné a vážné vůle a nebyla sjednána v tísni a za nápadně nevýhodných podmínek.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2)</w:t>
      </w:r>
      <w:r w:rsidRPr="00305DCC">
        <w:rPr>
          <w:rFonts w:cs="Arial"/>
          <w:sz w:val="24"/>
          <w:szCs w:val="24"/>
        </w:rPr>
        <w:tab/>
        <w:t>Tato smlouva se řídí právním řádem České republiky, a to zejména ustanovením § 2586 a násl. zákona č. 89/2012 Sb., občanský zákoník, v platném a účinném znění.</w:t>
      </w:r>
    </w:p>
    <w:p w:rsidR="00E71F91" w:rsidRPr="00305DCC" w:rsidRDefault="00E71F91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3)</w:t>
      </w:r>
      <w:r w:rsidRPr="00305DCC">
        <w:rPr>
          <w:rFonts w:cs="Arial"/>
          <w:sz w:val="24"/>
          <w:szCs w:val="24"/>
        </w:rPr>
        <w:tab/>
        <w:t>Tato smlouva je vyhotovena ve dvou originálech, z nichž každá ze smluvních stran obdrží po jednom.</w:t>
      </w:r>
    </w:p>
    <w:p w:rsidR="003B1944" w:rsidRPr="00552234" w:rsidRDefault="00A929BE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4)</w:t>
      </w:r>
      <w:r>
        <w:rPr>
          <w:rFonts w:cs="Arial"/>
          <w:sz w:val="24"/>
          <w:szCs w:val="24"/>
        </w:rPr>
        <w:tab/>
      </w:r>
      <w:r w:rsidR="003B1944" w:rsidRPr="00552234">
        <w:rPr>
          <w:rFonts w:cs="Arial"/>
          <w:sz w:val="24"/>
          <w:szCs w:val="24"/>
        </w:rPr>
        <w:t>Smlouva nabývá platnosti a účinnosti dnem podpisu obou smluvních stran.</w:t>
      </w:r>
    </w:p>
    <w:p w:rsidR="003B1944" w:rsidRPr="00552234" w:rsidRDefault="003B1944" w:rsidP="00552234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cs="Arial"/>
          <w:sz w:val="24"/>
          <w:szCs w:val="24"/>
        </w:rPr>
      </w:pPr>
      <w:r w:rsidRPr="00552234">
        <w:rPr>
          <w:rFonts w:cs="Arial"/>
          <w:sz w:val="24"/>
          <w:szCs w:val="24"/>
        </w:rPr>
        <w:t>5</w:t>
      </w:r>
      <w:r w:rsidR="00A929BE">
        <w:rPr>
          <w:rFonts w:cs="Arial"/>
          <w:sz w:val="24"/>
          <w:szCs w:val="24"/>
        </w:rPr>
        <w:t>)</w:t>
      </w:r>
      <w:r w:rsidR="00A929BE">
        <w:rPr>
          <w:rFonts w:cs="Arial"/>
          <w:sz w:val="24"/>
          <w:szCs w:val="24"/>
        </w:rPr>
        <w:tab/>
      </w:r>
      <w:r w:rsidRPr="00552234">
        <w:rPr>
          <w:rFonts w:cs="Arial"/>
          <w:sz w:val="24"/>
          <w:szCs w:val="24"/>
        </w:rPr>
        <w:t>Tato smlouva byla schválena</w:t>
      </w:r>
      <w:r w:rsidR="00B2163E">
        <w:rPr>
          <w:rFonts w:cs="Arial"/>
          <w:sz w:val="24"/>
          <w:szCs w:val="24"/>
        </w:rPr>
        <w:t xml:space="preserve"> 37.</w:t>
      </w:r>
      <w:r w:rsidR="00A423A4">
        <w:rPr>
          <w:rFonts w:cs="Arial"/>
          <w:sz w:val="24"/>
          <w:szCs w:val="24"/>
        </w:rPr>
        <w:t xml:space="preserve"> r</w:t>
      </w:r>
      <w:r w:rsidRPr="00552234">
        <w:rPr>
          <w:rFonts w:cs="Arial"/>
          <w:sz w:val="24"/>
          <w:szCs w:val="24"/>
        </w:rPr>
        <w:t>adou města Rtyně v</w:t>
      </w:r>
      <w:r w:rsidR="002946F4">
        <w:rPr>
          <w:rFonts w:cs="Arial"/>
          <w:sz w:val="24"/>
          <w:szCs w:val="24"/>
        </w:rPr>
        <w:t> </w:t>
      </w:r>
      <w:r w:rsidRPr="00552234">
        <w:rPr>
          <w:rFonts w:cs="Arial"/>
          <w:sz w:val="24"/>
          <w:szCs w:val="24"/>
        </w:rPr>
        <w:t>Podkrkonoší</w:t>
      </w:r>
      <w:r w:rsidR="002946F4">
        <w:rPr>
          <w:rFonts w:cs="Arial"/>
          <w:sz w:val="24"/>
          <w:szCs w:val="24"/>
        </w:rPr>
        <w:t>,</w:t>
      </w:r>
      <w:r w:rsidR="00B2163E">
        <w:rPr>
          <w:rFonts w:cs="Arial"/>
          <w:sz w:val="24"/>
          <w:szCs w:val="24"/>
        </w:rPr>
        <w:t xml:space="preserve"> dne </w:t>
      </w:r>
      <w:proofErr w:type="gramStart"/>
      <w:r w:rsidR="00B2163E">
        <w:rPr>
          <w:rFonts w:cs="Arial"/>
          <w:sz w:val="24"/>
          <w:szCs w:val="24"/>
        </w:rPr>
        <w:t>11.04.2016</w:t>
      </w:r>
      <w:proofErr w:type="gramEnd"/>
      <w:r w:rsidR="00B2163E">
        <w:rPr>
          <w:rFonts w:cs="Arial"/>
          <w:sz w:val="24"/>
          <w:szCs w:val="24"/>
        </w:rPr>
        <w:t xml:space="preserve"> usnesením č. 37/8.</w:t>
      </w:r>
    </w:p>
    <w:p w:rsidR="003B1944" w:rsidRPr="00305DCC" w:rsidRDefault="003B1944" w:rsidP="001A5A26">
      <w:pPr>
        <w:pStyle w:val="Zkladntext"/>
        <w:tabs>
          <w:tab w:val="clear" w:pos="426"/>
          <w:tab w:val="left" w:pos="0"/>
        </w:tabs>
        <w:rPr>
          <w:rFonts w:asciiTheme="minorHAnsi" w:hAnsiTheme="minorHAnsi" w:cs="Arial"/>
          <w:szCs w:val="24"/>
        </w:rPr>
      </w:pPr>
    </w:p>
    <w:p w:rsidR="00854ED0" w:rsidRPr="00305DCC" w:rsidRDefault="00854ED0" w:rsidP="001A5A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ab/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AA0803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>Ve Rt</w:t>
      </w:r>
      <w:r w:rsidR="00DA276B">
        <w:rPr>
          <w:rFonts w:cs="Arial"/>
          <w:sz w:val="24"/>
          <w:szCs w:val="24"/>
        </w:rPr>
        <w:t>yni v Podkrkonoší dne:</w:t>
      </w:r>
      <w:r w:rsidRPr="00305DCC">
        <w:rPr>
          <w:rFonts w:cs="Arial"/>
          <w:sz w:val="24"/>
          <w:szCs w:val="24"/>
        </w:rPr>
        <w:tab/>
      </w:r>
      <w:r w:rsidRPr="00305DCC">
        <w:rPr>
          <w:rFonts w:cs="Arial"/>
          <w:sz w:val="24"/>
          <w:szCs w:val="24"/>
        </w:rPr>
        <w:tab/>
      </w:r>
      <w:r w:rsidRPr="00305DCC">
        <w:rPr>
          <w:rFonts w:cs="Arial"/>
          <w:sz w:val="24"/>
          <w:szCs w:val="24"/>
        </w:rPr>
        <w:tab/>
      </w:r>
      <w:r w:rsidRPr="00305DCC">
        <w:rPr>
          <w:rFonts w:cs="Arial"/>
          <w:sz w:val="24"/>
          <w:szCs w:val="24"/>
        </w:rPr>
        <w:tab/>
      </w:r>
      <w:r w:rsidRPr="00305DCC">
        <w:rPr>
          <w:rFonts w:cs="Arial"/>
          <w:sz w:val="24"/>
          <w:szCs w:val="24"/>
        </w:rPr>
        <w:tab/>
        <w:t xml:space="preserve">    </w:t>
      </w: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D347C4" w:rsidRDefault="00D347C4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40DAA" w:rsidRDefault="00540DA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40DAA" w:rsidRDefault="00540DA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540DAA" w:rsidRPr="00305DCC" w:rsidRDefault="00540DAA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D347C4" w:rsidRPr="00305DCC" w:rsidRDefault="00D347C4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305DCC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</w:t>
      </w:r>
      <w:r w:rsidR="00AA0803" w:rsidRPr="00305DCC">
        <w:rPr>
          <w:rFonts w:cs="Arial"/>
          <w:sz w:val="24"/>
          <w:szCs w:val="24"/>
        </w:rPr>
        <w:t>………………………</w:t>
      </w:r>
      <w:r>
        <w:rPr>
          <w:rFonts w:cs="Arial"/>
          <w:sz w:val="24"/>
          <w:szCs w:val="24"/>
        </w:rPr>
        <w:t>………</w:t>
      </w:r>
      <w:r w:rsidR="00A7462D">
        <w:rPr>
          <w:rFonts w:cs="Arial"/>
          <w:sz w:val="24"/>
          <w:szCs w:val="24"/>
        </w:rPr>
        <w:t>…</w:t>
      </w:r>
      <w:r w:rsidR="00A7462D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  <w:t xml:space="preserve">      …….</w:t>
      </w:r>
      <w:r>
        <w:rPr>
          <w:rFonts w:cs="Arial"/>
          <w:sz w:val="24"/>
          <w:szCs w:val="24"/>
        </w:rPr>
        <w:t>…</w:t>
      </w:r>
      <w:r w:rsidR="00AA0803" w:rsidRPr="00305DCC">
        <w:rPr>
          <w:rFonts w:cs="Arial"/>
          <w:sz w:val="24"/>
          <w:szCs w:val="24"/>
        </w:rPr>
        <w:t>……………………………..</w:t>
      </w:r>
    </w:p>
    <w:p w:rsidR="00E71F91" w:rsidRPr="00305DCC" w:rsidRDefault="00AA0803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 xml:space="preserve"> </w:t>
      </w:r>
      <w:r w:rsidR="00305DCC">
        <w:rPr>
          <w:rFonts w:cs="Arial"/>
          <w:sz w:val="24"/>
          <w:szCs w:val="24"/>
        </w:rPr>
        <w:t xml:space="preserve"> </w:t>
      </w:r>
    </w:p>
    <w:p w:rsidR="00E71F91" w:rsidRPr="00305DCC" w:rsidRDefault="00A7462D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    Zdeněk Špringr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AA0803" w:rsidRPr="00305DCC">
        <w:rPr>
          <w:rFonts w:cs="Arial"/>
          <w:sz w:val="24"/>
          <w:szCs w:val="24"/>
        </w:rPr>
        <w:tab/>
      </w:r>
      <w:r w:rsidR="0068541E">
        <w:rPr>
          <w:rFonts w:cs="Arial"/>
          <w:sz w:val="24"/>
          <w:szCs w:val="24"/>
        </w:rPr>
        <w:t xml:space="preserve"> </w:t>
      </w:r>
    </w:p>
    <w:p w:rsidR="00E71F91" w:rsidRDefault="00AA0803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 w:rsidRPr="00305DCC">
        <w:rPr>
          <w:rFonts w:cs="Arial"/>
          <w:sz w:val="24"/>
          <w:szCs w:val="24"/>
        </w:rPr>
        <w:t xml:space="preserve">      </w:t>
      </w:r>
      <w:r w:rsidR="00305DCC">
        <w:rPr>
          <w:rFonts w:cs="Arial"/>
          <w:sz w:val="24"/>
          <w:szCs w:val="24"/>
        </w:rPr>
        <w:t xml:space="preserve"> </w:t>
      </w:r>
      <w:r w:rsidRPr="00305DCC">
        <w:rPr>
          <w:rFonts w:cs="Arial"/>
          <w:sz w:val="24"/>
          <w:szCs w:val="24"/>
        </w:rPr>
        <w:t>starosta</w:t>
      </w:r>
      <w:r w:rsidR="00A7462D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</w:r>
      <w:r w:rsidR="00305DCC">
        <w:rPr>
          <w:rFonts w:cs="Arial"/>
          <w:sz w:val="24"/>
          <w:szCs w:val="24"/>
        </w:rPr>
        <w:tab/>
      </w:r>
      <w:r w:rsidR="00A7462D">
        <w:rPr>
          <w:rFonts w:cs="Arial"/>
          <w:sz w:val="24"/>
          <w:szCs w:val="24"/>
        </w:rPr>
        <w:tab/>
        <w:t xml:space="preserve">  </w:t>
      </w:r>
      <w:r w:rsidR="0068541E">
        <w:rPr>
          <w:rFonts w:cs="Arial"/>
          <w:sz w:val="24"/>
          <w:szCs w:val="24"/>
        </w:rPr>
        <w:t xml:space="preserve"> </w:t>
      </w:r>
    </w:p>
    <w:p w:rsidR="00A7462D" w:rsidRDefault="00A7462D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A7462D" w:rsidRDefault="00A7462D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A7462D" w:rsidRDefault="00A7462D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A7462D" w:rsidRDefault="00A7462D" w:rsidP="00195BDE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</w:r>
      <w:r w:rsidR="00195BDE">
        <w:rPr>
          <w:rFonts w:cs="Arial"/>
          <w:sz w:val="24"/>
          <w:szCs w:val="24"/>
        </w:rPr>
        <w:t xml:space="preserve"> </w:t>
      </w:r>
    </w:p>
    <w:p w:rsidR="00A7462D" w:rsidRPr="00305DCC" w:rsidRDefault="00A7462D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p w:rsidR="00E71F91" w:rsidRPr="00305DCC" w:rsidRDefault="00E71F91" w:rsidP="001A5A26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sz w:val="24"/>
          <w:szCs w:val="24"/>
        </w:rPr>
      </w:pPr>
    </w:p>
    <w:sectPr w:rsidR="00E71F91" w:rsidRPr="00305DCC" w:rsidSect="006B7601">
      <w:pgSz w:w="11906" w:h="16838"/>
      <w:pgMar w:top="1417" w:right="1417" w:bottom="1417" w:left="1417" w:header="5669" w:footer="566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panose1 w:val="00000000000000000000"/>
    <w:charset w:val="02"/>
    <w:family w:val="auto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4A11A55"/>
    <w:multiLevelType w:val="multilevel"/>
    <w:tmpl w:val="1B84DE1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18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C464BC9"/>
    <w:multiLevelType w:val="singleLevel"/>
    <w:tmpl w:val="3A0D97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3">
    <w:nsid w:val="0D8EA2CA"/>
    <w:multiLevelType w:val="singleLevel"/>
    <w:tmpl w:val="6C62EBC1"/>
    <w:lvl w:ilvl="0">
      <w:numFmt w:val="bullet"/>
      <w:lvlText w:val="·"/>
      <w:lvlJc w:val="left"/>
      <w:pPr>
        <w:tabs>
          <w:tab w:val="num" w:pos="645"/>
        </w:tabs>
        <w:ind w:left="645" w:hanging="360"/>
      </w:pPr>
      <w:rPr>
        <w:rFonts w:ascii="Symbol" w:hAnsi="Symbol" w:cs="Symbol"/>
        <w:sz w:val="24"/>
        <w:szCs w:val="24"/>
      </w:rPr>
    </w:lvl>
  </w:abstractNum>
  <w:abstractNum w:abstractNumId="4">
    <w:nsid w:val="17B54287"/>
    <w:multiLevelType w:val="hybridMultilevel"/>
    <w:tmpl w:val="3650124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B9CEB1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FECF27"/>
    <w:multiLevelType w:val="singleLevel"/>
    <w:tmpl w:val="38067A3A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229F3B84"/>
    <w:multiLevelType w:val="singleLevel"/>
    <w:tmpl w:val="7A4D48B3"/>
    <w:lvl w:ilvl="0">
      <w:numFmt w:val="bullet"/>
      <w:lvlText w:val="·"/>
      <w:lvlJc w:val="left"/>
      <w:pPr>
        <w:tabs>
          <w:tab w:val="num" w:pos="1215"/>
        </w:tabs>
        <w:ind w:left="1215" w:hanging="360"/>
      </w:pPr>
      <w:rPr>
        <w:rFonts w:ascii="Symbol" w:hAnsi="Symbol" w:cs="Symbol"/>
        <w:sz w:val="24"/>
        <w:szCs w:val="24"/>
      </w:rPr>
    </w:lvl>
  </w:abstractNum>
  <w:abstractNum w:abstractNumId="7">
    <w:nsid w:val="22C76BDC"/>
    <w:multiLevelType w:val="hybridMultilevel"/>
    <w:tmpl w:val="FD44CA70"/>
    <w:lvl w:ilvl="0" w:tplc="04050011">
      <w:start w:val="1"/>
      <w:numFmt w:val="decimal"/>
      <w:lvlText w:val="%1)"/>
      <w:lvlJc w:val="left"/>
      <w:pPr>
        <w:ind w:left="1998" w:hanging="360"/>
      </w:pPr>
    </w:lvl>
    <w:lvl w:ilvl="1" w:tplc="B9CEB1FA">
      <w:start w:val="1"/>
      <w:numFmt w:val="lowerLetter"/>
      <w:lvlText w:val="%2)"/>
      <w:lvlJc w:val="left"/>
      <w:pPr>
        <w:ind w:left="2718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3438" w:hanging="180"/>
      </w:pPr>
    </w:lvl>
    <w:lvl w:ilvl="3" w:tplc="0405000F" w:tentative="1">
      <w:start w:val="1"/>
      <w:numFmt w:val="decimal"/>
      <w:lvlText w:val="%4."/>
      <w:lvlJc w:val="left"/>
      <w:pPr>
        <w:ind w:left="4158" w:hanging="360"/>
      </w:pPr>
    </w:lvl>
    <w:lvl w:ilvl="4" w:tplc="04050019" w:tentative="1">
      <w:start w:val="1"/>
      <w:numFmt w:val="lowerLetter"/>
      <w:lvlText w:val="%5."/>
      <w:lvlJc w:val="left"/>
      <w:pPr>
        <w:ind w:left="4878" w:hanging="360"/>
      </w:pPr>
    </w:lvl>
    <w:lvl w:ilvl="5" w:tplc="0405001B" w:tentative="1">
      <w:start w:val="1"/>
      <w:numFmt w:val="lowerRoman"/>
      <w:lvlText w:val="%6."/>
      <w:lvlJc w:val="right"/>
      <w:pPr>
        <w:ind w:left="5598" w:hanging="180"/>
      </w:pPr>
    </w:lvl>
    <w:lvl w:ilvl="6" w:tplc="0405000F" w:tentative="1">
      <w:start w:val="1"/>
      <w:numFmt w:val="decimal"/>
      <w:lvlText w:val="%7."/>
      <w:lvlJc w:val="left"/>
      <w:pPr>
        <w:ind w:left="6318" w:hanging="360"/>
      </w:pPr>
    </w:lvl>
    <w:lvl w:ilvl="7" w:tplc="04050019" w:tentative="1">
      <w:start w:val="1"/>
      <w:numFmt w:val="lowerLetter"/>
      <w:lvlText w:val="%8."/>
      <w:lvlJc w:val="left"/>
      <w:pPr>
        <w:ind w:left="7038" w:hanging="360"/>
      </w:pPr>
    </w:lvl>
    <w:lvl w:ilvl="8" w:tplc="0405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8">
    <w:nsid w:val="25EA6B3F"/>
    <w:multiLevelType w:val="multilevel"/>
    <w:tmpl w:val="328A3972"/>
    <w:lvl w:ilvl="0">
      <w:start w:val="5"/>
      <w:numFmt w:val="decimal"/>
      <w:lvlText w:val="%1)"/>
      <w:lvlJc w:val="left"/>
      <w:pPr>
        <w:tabs>
          <w:tab w:val="num" w:pos="1410"/>
        </w:tabs>
        <w:ind w:left="1410" w:hanging="84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9">
    <w:nsid w:val="35DA28DE"/>
    <w:multiLevelType w:val="singleLevel"/>
    <w:tmpl w:val="150669C5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0">
    <w:nsid w:val="38DF725B"/>
    <w:multiLevelType w:val="hybridMultilevel"/>
    <w:tmpl w:val="FE12BA9A"/>
    <w:lvl w:ilvl="0" w:tplc="4FBA0668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7D83BD"/>
    <w:multiLevelType w:val="singleLevel"/>
    <w:tmpl w:val="45498658"/>
    <w:lvl w:ilvl="0">
      <w:numFmt w:val="bullet"/>
      <w:lvlText w:val="·"/>
      <w:lvlJc w:val="left"/>
      <w:pPr>
        <w:tabs>
          <w:tab w:val="num" w:pos="1485"/>
        </w:tabs>
        <w:ind w:left="1485" w:hanging="360"/>
      </w:pPr>
      <w:rPr>
        <w:rFonts w:ascii="Symbol" w:hAnsi="Symbol" w:cs="Symbol"/>
        <w:sz w:val="24"/>
        <w:szCs w:val="24"/>
      </w:rPr>
    </w:lvl>
  </w:abstractNum>
  <w:abstractNum w:abstractNumId="12">
    <w:nsid w:val="3EA05164"/>
    <w:multiLevelType w:val="hybridMultilevel"/>
    <w:tmpl w:val="498C115C"/>
    <w:lvl w:ilvl="0" w:tplc="00000002">
      <w:start w:val="10"/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0000002">
      <w:start w:val="10"/>
      <w:numFmt w:val="bullet"/>
      <w:lvlText w:val="-"/>
      <w:lvlJc w:val="left"/>
      <w:pPr>
        <w:ind w:left="1440" w:hanging="360"/>
      </w:pPr>
      <w:rPr>
        <w:rFonts w:ascii="StarSymbol" w:hAnsi="Star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B82736"/>
    <w:multiLevelType w:val="multilevel"/>
    <w:tmpl w:val="72DCD63D"/>
    <w:lvl w:ilvl="0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4">
    <w:nsid w:val="40B93FE4"/>
    <w:multiLevelType w:val="hybridMultilevel"/>
    <w:tmpl w:val="0B8E9B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4E6906"/>
    <w:multiLevelType w:val="multilevel"/>
    <w:tmpl w:val="16065F7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Odstavec"/>
      <w:lvlText w:val="%1.%2."/>
      <w:lvlJc w:val="left"/>
      <w:pPr>
        <w:tabs>
          <w:tab w:val="num" w:pos="482"/>
        </w:tabs>
        <w:ind w:left="482" w:hanging="48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598B05B"/>
    <w:multiLevelType w:val="multilevel"/>
    <w:tmpl w:val="276599AB"/>
    <w:lvl w:ilvl="0">
      <w:start w:val="1"/>
      <w:numFmt w:val="decimal"/>
      <w:lvlText w:val="%1)"/>
      <w:lvlJc w:val="left"/>
      <w:pPr>
        <w:tabs>
          <w:tab w:val="num" w:pos="540"/>
        </w:tabs>
        <w:ind w:left="54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7">
    <w:nsid w:val="5D792378"/>
    <w:multiLevelType w:val="hybridMultilevel"/>
    <w:tmpl w:val="DECE123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0000002">
      <w:start w:val="10"/>
      <w:numFmt w:val="bullet"/>
      <w:lvlText w:val="-"/>
      <w:lvlJc w:val="left"/>
      <w:pPr>
        <w:ind w:left="1440" w:hanging="360"/>
      </w:pPr>
      <w:rPr>
        <w:rFonts w:ascii="StarSymbol" w:hAnsi="Star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435DBC"/>
    <w:multiLevelType w:val="hybridMultilevel"/>
    <w:tmpl w:val="3650124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B9CEB1F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D29230"/>
    <w:multiLevelType w:val="singleLevel"/>
    <w:tmpl w:val="13AE393C"/>
    <w:lvl w:ilvl="0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0">
    <w:nsid w:val="69FA6F0A"/>
    <w:multiLevelType w:val="multilevel"/>
    <w:tmpl w:val="4DCF23CE"/>
    <w:lvl w:ilvl="0">
      <w:start w:val="3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21">
    <w:nsid w:val="6BF3C4D7"/>
    <w:multiLevelType w:val="singleLevel"/>
    <w:tmpl w:val="420A60F7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2">
    <w:nsid w:val="7738A4AF"/>
    <w:multiLevelType w:val="singleLevel"/>
    <w:tmpl w:val="26BF60EF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4"/>
        <w:szCs w:val="24"/>
      </w:rPr>
    </w:lvl>
  </w:abstractNum>
  <w:abstractNum w:abstractNumId="23">
    <w:nsid w:val="7C2445F2"/>
    <w:multiLevelType w:val="singleLevel"/>
    <w:tmpl w:val="47F07B96"/>
    <w:lvl w:ilvl="0">
      <w:numFmt w:val="bullet"/>
      <w:lvlText w:val="·"/>
      <w:lvlJc w:val="left"/>
      <w:pPr>
        <w:tabs>
          <w:tab w:val="num" w:pos="930"/>
        </w:tabs>
        <w:ind w:left="930" w:hanging="360"/>
      </w:pPr>
      <w:rPr>
        <w:rFonts w:ascii="Symbol" w:hAnsi="Symbol" w:cs="Symbol"/>
        <w:sz w:val="24"/>
        <w:szCs w:val="24"/>
      </w:rPr>
    </w:lvl>
  </w:abstractNum>
  <w:num w:numId="1">
    <w:abstractNumId w:val="19"/>
  </w:num>
  <w:num w:numId="2">
    <w:abstractNumId w:val="21"/>
  </w:num>
  <w:num w:numId="3">
    <w:abstractNumId w:val="5"/>
  </w:num>
  <w:num w:numId="4">
    <w:abstractNumId w:val="9"/>
  </w:num>
  <w:num w:numId="5">
    <w:abstractNumId w:val="11"/>
  </w:num>
  <w:num w:numId="6">
    <w:abstractNumId w:val="6"/>
  </w:num>
  <w:num w:numId="7">
    <w:abstractNumId w:val="23"/>
  </w:num>
  <w:num w:numId="8">
    <w:abstractNumId w:val="3"/>
  </w:num>
  <w:num w:numId="9">
    <w:abstractNumId w:val="2"/>
  </w:num>
  <w:num w:numId="10">
    <w:abstractNumId w:val="22"/>
  </w:num>
  <w:num w:numId="11">
    <w:abstractNumId w:val="8"/>
  </w:num>
  <w:num w:numId="12">
    <w:abstractNumId w:val="13"/>
  </w:num>
  <w:num w:numId="13">
    <w:abstractNumId w:val="1"/>
  </w:num>
  <w:num w:numId="14">
    <w:abstractNumId w:val="1"/>
    <w:lvlOverride w:ilvl="0">
      <w:startOverride w:val="1"/>
    </w:lvlOverride>
  </w:num>
  <w:num w:numId="15">
    <w:abstractNumId w:val="16"/>
  </w:num>
  <w:num w:numId="16">
    <w:abstractNumId w:val="20"/>
  </w:num>
  <w:num w:numId="17">
    <w:abstractNumId w:val="14"/>
  </w:num>
  <w:num w:numId="18">
    <w:abstractNumId w:val="0"/>
  </w:num>
  <w:num w:numId="19">
    <w:abstractNumId w:val="10"/>
  </w:num>
  <w:num w:numId="20">
    <w:abstractNumId w:val="7"/>
  </w:num>
  <w:num w:numId="21">
    <w:abstractNumId w:val="17"/>
  </w:num>
  <w:num w:numId="22">
    <w:abstractNumId w:val="12"/>
  </w:num>
  <w:num w:numId="23">
    <w:abstractNumId w:val="18"/>
  </w:num>
  <w:num w:numId="24">
    <w:abstractNumId w:val="4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E71F91"/>
    <w:rsid w:val="00025471"/>
    <w:rsid w:val="000567AC"/>
    <w:rsid w:val="000A2D0D"/>
    <w:rsid w:val="00105A5B"/>
    <w:rsid w:val="00147608"/>
    <w:rsid w:val="0017168E"/>
    <w:rsid w:val="00186272"/>
    <w:rsid w:val="00195BDE"/>
    <w:rsid w:val="001A5A26"/>
    <w:rsid w:val="001F3B71"/>
    <w:rsid w:val="002946F4"/>
    <w:rsid w:val="002C19E0"/>
    <w:rsid w:val="002C26DA"/>
    <w:rsid w:val="00305DCC"/>
    <w:rsid w:val="00311DA5"/>
    <w:rsid w:val="00322D76"/>
    <w:rsid w:val="00345881"/>
    <w:rsid w:val="00354CB6"/>
    <w:rsid w:val="003B1944"/>
    <w:rsid w:val="003B6873"/>
    <w:rsid w:val="004147F2"/>
    <w:rsid w:val="0043633A"/>
    <w:rsid w:val="0045208D"/>
    <w:rsid w:val="00477E3F"/>
    <w:rsid w:val="004A1960"/>
    <w:rsid w:val="005135D9"/>
    <w:rsid w:val="00540DAA"/>
    <w:rsid w:val="00552234"/>
    <w:rsid w:val="005940CA"/>
    <w:rsid w:val="005B1CA7"/>
    <w:rsid w:val="005F1AB8"/>
    <w:rsid w:val="006363BA"/>
    <w:rsid w:val="0068541E"/>
    <w:rsid w:val="00694506"/>
    <w:rsid w:val="006B4BB9"/>
    <w:rsid w:val="006B7601"/>
    <w:rsid w:val="00703B07"/>
    <w:rsid w:val="0073232D"/>
    <w:rsid w:val="00760DE4"/>
    <w:rsid w:val="007715CA"/>
    <w:rsid w:val="00825D18"/>
    <w:rsid w:val="00854ED0"/>
    <w:rsid w:val="008C0BA2"/>
    <w:rsid w:val="008E5886"/>
    <w:rsid w:val="008F778C"/>
    <w:rsid w:val="0091637A"/>
    <w:rsid w:val="00920935"/>
    <w:rsid w:val="00941636"/>
    <w:rsid w:val="009626B4"/>
    <w:rsid w:val="009B780B"/>
    <w:rsid w:val="009F11B6"/>
    <w:rsid w:val="00A046A2"/>
    <w:rsid w:val="00A423A4"/>
    <w:rsid w:val="00A60B37"/>
    <w:rsid w:val="00A7462D"/>
    <w:rsid w:val="00A83481"/>
    <w:rsid w:val="00A929BE"/>
    <w:rsid w:val="00AA0803"/>
    <w:rsid w:val="00B2163E"/>
    <w:rsid w:val="00B21AD4"/>
    <w:rsid w:val="00B237A5"/>
    <w:rsid w:val="00B40620"/>
    <w:rsid w:val="00B73A68"/>
    <w:rsid w:val="00BC211E"/>
    <w:rsid w:val="00BF6E94"/>
    <w:rsid w:val="00C2509C"/>
    <w:rsid w:val="00C4729C"/>
    <w:rsid w:val="00C57B49"/>
    <w:rsid w:val="00CC02E1"/>
    <w:rsid w:val="00CF1717"/>
    <w:rsid w:val="00D03F43"/>
    <w:rsid w:val="00D347C4"/>
    <w:rsid w:val="00D47229"/>
    <w:rsid w:val="00D55E49"/>
    <w:rsid w:val="00D85022"/>
    <w:rsid w:val="00D927AE"/>
    <w:rsid w:val="00DA276B"/>
    <w:rsid w:val="00E335FD"/>
    <w:rsid w:val="00E6406D"/>
    <w:rsid w:val="00E71F91"/>
    <w:rsid w:val="00E72FA8"/>
    <w:rsid w:val="00ED73AD"/>
    <w:rsid w:val="00F2616A"/>
    <w:rsid w:val="00F47D2B"/>
    <w:rsid w:val="00F92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B7601"/>
  </w:style>
  <w:style w:type="paragraph" w:styleId="Nadpis1">
    <w:name w:val="heading 1"/>
    <w:basedOn w:val="Normln"/>
    <w:next w:val="Normln"/>
    <w:link w:val="Nadpis1Char"/>
    <w:qFormat/>
    <w:rsid w:val="007715CA"/>
    <w:pPr>
      <w:keepNext/>
      <w:numPr>
        <w:numId w:val="18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36"/>
      <w:szCs w:val="20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7715CA"/>
    <w:pPr>
      <w:keepNext/>
      <w:numPr>
        <w:ilvl w:val="1"/>
        <w:numId w:val="18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adpis3">
    <w:name w:val="heading 3"/>
    <w:basedOn w:val="Normln"/>
    <w:next w:val="Normln"/>
    <w:link w:val="Nadpis3Char"/>
    <w:qFormat/>
    <w:rsid w:val="007715CA"/>
    <w:pPr>
      <w:keepNext/>
      <w:numPr>
        <w:ilvl w:val="2"/>
        <w:numId w:val="18"/>
      </w:numPr>
      <w:tabs>
        <w:tab w:val="left" w:pos="426"/>
      </w:tabs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shadow/>
      <w:sz w:val="24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715CA"/>
    <w:rPr>
      <w:rFonts w:ascii="Times New Roman" w:eastAsia="Times New Roman" w:hAnsi="Times New Roman" w:cs="Times New Roman"/>
      <w:sz w:val="36"/>
      <w:szCs w:val="20"/>
      <w:lang w:eastAsia="ar-SA"/>
    </w:rPr>
  </w:style>
  <w:style w:type="character" w:customStyle="1" w:styleId="Nadpis2Char">
    <w:name w:val="Nadpis 2 Char"/>
    <w:basedOn w:val="Standardnpsmoodstavce"/>
    <w:link w:val="Nadpis2"/>
    <w:rsid w:val="007715CA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3Char">
    <w:name w:val="Nadpis 3 Char"/>
    <w:basedOn w:val="Standardnpsmoodstavce"/>
    <w:link w:val="Nadpis3"/>
    <w:rsid w:val="007715CA"/>
    <w:rPr>
      <w:rFonts w:ascii="Times New Roman" w:eastAsia="Times New Roman" w:hAnsi="Times New Roman" w:cs="Times New Roman"/>
      <w:b/>
      <w:shadow/>
      <w:sz w:val="24"/>
      <w:szCs w:val="20"/>
      <w:lang w:eastAsia="ar-SA"/>
    </w:rPr>
  </w:style>
  <w:style w:type="paragraph" w:styleId="Zkladntext">
    <w:name w:val="Body Text"/>
    <w:basedOn w:val="Normln"/>
    <w:link w:val="ZkladntextChar"/>
    <w:semiHidden/>
    <w:rsid w:val="003B1944"/>
    <w:pPr>
      <w:tabs>
        <w:tab w:val="left" w:pos="42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3B194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3633A"/>
    <w:pPr>
      <w:ind w:left="720"/>
      <w:contextualSpacing/>
    </w:pPr>
  </w:style>
  <w:style w:type="paragraph" w:customStyle="1" w:styleId="Odstavec">
    <w:name w:val="Odstavec"/>
    <w:basedOn w:val="Normln"/>
    <w:qFormat/>
    <w:rsid w:val="00552234"/>
    <w:pPr>
      <w:numPr>
        <w:ilvl w:val="1"/>
        <w:numId w:val="25"/>
      </w:numPr>
      <w:spacing w:before="240" w:after="120" w:line="240" w:lineRule="auto"/>
      <w:jc w:val="both"/>
    </w:pPr>
    <w:rPr>
      <w:rFonts w:ascii="Calibri" w:eastAsia="Calibri" w:hAnsi="Calibri" w:cs="Calibri"/>
      <w:color w:val="000000"/>
      <w:sz w:val="20"/>
      <w:szCs w:val="20"/>
      <w:lang w:eastAsia="en-US"/>
    </w:rPr>
  </w:style>
  <w:style w:type="paragraph" w:styleId="Bezmezer">
    <w:name w:val="No Spacing"/>
    <w:uiPriority w:val="1"/>
    <w:qFormat/>
    <w:rsid w:val="005B1C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1270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poskytnutí informace ve smyslu zákona č</vt:lpstr>
    </vt:vector>
  </TitlesOfParts>
  <Company>ATC</Company>
  <LinksUpToDate>false</LinksUpToDate>
  <CharactersWithSpaces>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poskytnutí informace ve smyslu zákona č</dc:title>
  <dc:creator>Bajcarová Hana</dc:creator>
  <cp:lastModifiedBy>Ilchmann Pavel</cp:lastModifiedBy>
  <cp:revision>11</cp:revision>
  <cp:lastPrinted>2015-02-27T10:19:00Z</cp:lastPrinted>
  <dcterms:created xsi:type="dcterms:W3CDTF">2016-02-08T14:56:00Z</dcterms:created>
  <dcterms:modified xsi:type="dcterms:W3CDTF">2016-04-12T06:30:00Z</dcterms:modified>
</cp:coreProperties>
</file>