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F3E00" w14:textId="77777777" w:rsidR="00BD7D16" w:rsidRPr="0095780B" w:rsidRDefault="00BD7D16" w:rsidP="00FF53C8">
      <w:pPr>
        <w:pStyle w:val="AMIodstavec"/>
        <w:jc w:val="both"/>
        <w:rPr>
          <w:sz w:val="28"/>
        </w:rPr>
      </w:pPr>
      <w:bookmarkStart w:id="0" w:name="_GoBack"/>
      <w:bookmarkEnd w:id="0"/>
    </w:p>
    <w:p w14:paraId="7BE5D5F8" w14:textId="77777777" w:rsidR="006E4976" w:rsidRPr="006E4976" w:rsidRDefault="006E4976" w:rsidP="004E386A">
      <w:pPr>
        <w:spacing w:after="0" w:line="240" w:lineRule="auto"/>
        <w:jc w:val="center"/>
        <w:rPr>
          <w:rFonts w:ascii="Segoe UI" w:hAnsi="Segoe UI" w:cs="Segoe UI"/>
          <w:b/>
        </w:rPr>
      </w:pPr>
      <w:r w:rsidRPr="006E4976">
        <w:rPr>
          <w:rFonts w:ascii="Segoe UI" w:hAnsi="Segoe UI" w:cs="Segoe UI"/>
          <w:b/>
        </w:rPr>
        <w:t>ZADÁVACÍ DOKUMENTACE</w:t>
      </w:r>
    </w:p>
    <w:p w14:paraId="3B4E9467" w14:textId="77777777" w:rsidR="006E4976" w:rsidRPr="006E4976" w:rsidRDefault="006E4976" w:rsidP="00DC4E9B">
      <w:pPr>
        <w:spacing w:after="0" w:line="240" w:lineRule="auto"/>
        <w:jc w:val="center"/>
        <w:rPr>
          <w:rFonts w:ascii="Segoe UI" w:hAnsi="Segoe UI" w:cs="Segoe UI"/>
          <w:b/>
        </w:rPr>
      </w:pPr>
    </w:p>
    <w:p w14:paraId="509FF4AE" w14:textId="77777777" w:rsidR="006E4976" w:rsidRPr="006E4976" w:rsidRDefault="006E4976" w:rsidP="00DC4E9B">
      <w:pPr>
        <w:spacing w:after="0" w:line="240" w:lineRule="auto"/>
        <w:jc w:val="center"/>
        <w:rPr>
          <w:rFonts w:ascii="Segoe UI" w:hAnsi="Segoe UI" w:cs="Segoe UI"/>
          <w:b/>
        </w:rPr>
      </w:pPr>
      <w:r w:rsidRPr="006E4976">
        <w:rPr>
          <w:rFonts w:ascii="Segoe UI" w:hAnsi="Segoe UI" w:cs="Segoe UI"/>
          <w:b/>
        </w:rPr>
        <w:t>veřejné zakázky „</w:t>
      </w:r>
      <w:bookmarkStart w:id="1" w:name="_Hlk21357026"/>
      <w:r w:rsidRPr="006E4976">
        <w:rPr>
          <w:rFonts w:ascii="Segoe UI" w:hAnsi="Segoe UI" w:cs="Segoe UI"/>
          <w:b/>
        </w:rPr>
        <w:t xml:space="preserve">Identity </w:t>
      </w:r>
      <w:proofErr w:type="gramStart"/>
      <w:r w:rsidRPr="006E4976">
        <w:rPr>
          <w:rFonts w:ascii="Segoe UI" w:hAnsi="Segoe UI" w:cs="Segoe UI"/>
          <w:b/>
        </w:rPr>
        <w:t>Management - realizace</w:t>
      </w:r>
      <w:bookmarkEnd w:id="1"/>
      <w:proofErr w:type="gramEnd"/>
      <w:r w:rsidRPr="006E4976">
        <w:rPr>
          <w:rFonts w:ascii="Segoe UI" w:hAnsi="Segoe UI" w:cs="Segoe UI"/>
          <w:b/>
        </w:rPr>
        <w:t>“</w:t>
      </w:r>
    </w:p>
    <w:p w14:paraId="237A9912" w14:textId="77777777" w:rsidR="006E4976" w:rsidRPr="006E4976" w:rsidRDefault="006E4976" w:rsidP="00DC4E9B">
      <w:pPr>
        <w:spacing w:after="0" w:line="240" w:lineRule="auto"/>
        <w:jc w:val="center"/>
        <w:rPr>
          <w:rFonts w:ascii="Segoe UI" w:hAnsi="Segoe UI" w:cs="Segoe UI"/>
          <w:b/>
        </w:rPr>
      </w:pPr>
    </w:p>
    <w:p w14:paraId="22A0AB50" w14:textId="7E465F13" w:rsidR="00BD43CA" w:rsidRPr="00BD43CA" w:rsidRDefault="00BD43CA" w:rsidP="00DC4E9B">
      <w:pPr>
        <w:pStyle w:val="AMIodstavec"/>
        <w:spacing w:before="480" w:after="60" w:line="240" w:lineRule="auto"/>
        <w:jc w:val="center"/>
        <w:rPr>
          <w:rFonts w:ascii="Segoe UI" w:hAnsi="Segoe UI" w:cs="Segoe UI"/>
          <w:b/>
        </w:rPr>
      </w:pPr>
      <w:bookmarkStart w:id="2" w:name="_Hlk22919957"/>
      <w:r>
        <w:rPr>
          <w:rFonts w:ascii="Segoe UI" w:hAnsi="Segoe UI" w:cs="Segoe UI"/>
          <w:b/>
        </w:rPr>
        <w:t xml:space="preserve">Příloha č. </w:t>
      </w:r>
      <w:r w:rsidR="003142D7">
        <w:rPr>
          <w:rFonts w:ascii="Segoe UI" w:hAnsi="Segoe UI" w:cs="Segoe UI"/>
          <w:b/>
        </w:rPr>
        <w:t>8</w:t>
      </w:r>
      <w:r>
        <w:rPr>
          <w:rFonts w:ascii="Segoe UI" w:hAnsi="Segoe UI" w:cs="Segoe UI"/>
          <w:b/>
        </w:rPr>
        <w:t xml:space="preserve"> - </w:t>
      </w:r>
      <w:r w:rsidRPr="00BD43CA">
        <w:rPr>
          <w:rFonts w:ascii="Segoe UI" w:hAnsi="Segoe UI" w:cs="Segoe UI"/>
          <w:b/>
        </w:rPr>
        <w:t>Vzor smlouvy o dílo a o poskytování služeb</w:t>
      </w:r>
    </w:p>
    <w:p w14:paraId="4EB21CBB" w14:textId="4D891469" w:rsidR="00276CE0" w:rsidRDefault="00BD43CA" w:rsidP="00DC4E9B">
      <w:pPr>
        <w:pStyle w:val="AMIodstavec"/>
        <w:spacing w:before="120" w:after="60" w:line="240" w:lineRule="auto"/>
        <w:jc w:val="center"/>
        <w:rPr>
          <w:color w:val="595959"/>
          <w:sz w:val="20"/>
          <w:szCs w:val="20"/>
        </w:rPr>
      </w:pPr>
      <w:r>
        <w:rPr>
          <w:rFonts w:ascii="Segoe UI" w:hAnsi="Segoe UI" w:cs="Segoe UI"/>
          <w:b/>
        </w:rPr>
        <w:t xml:space="preserve">Příloha č. </w:t>
      </w:r>
      <w:r w:rsidRPr="00BD43CA">
        <w:rPr>
          <w:rFonts w:ascii="Segoe UI" w:hAnsi="Segoe UI" w:cs="Segoe UI"/>
          <w:b/>
        </w:rPr>
        <w:t>1</w:t>
      </w:r>
      <w:r w:rsidR="00BE6C11">
        <w:rPr>
          <w:rFonts w:ascii="Segoe UI" w:hAnsi="Segoe UI" w:cs="Segoe UI"/>
          <w:b/>
        </w:rPr>
        <w:t xml:space="preserve"> -</w:t>
      </w:r>
      <w:r w:rsidRPr="00BD43CA">
        <w:rPr>
          <w:rFonts w:ascii="Segoe UI" w:hAnsi="Segoe UI" w:cs="Segoe UI"/>
          <w:b/>
        </w:rPr>
        <w:t xml:space="preserve"> Specifikace předmětu plnění</w:t>
      </w:r>
    </w:p>
    <w:bookmarkEnd w:id="2"/>
    <w:p w14:paraId="7971D3D4" w14:textId="77777777" w:rsidR="00276CE0" w:rsidRPr="005E1FC0" w:rsidRDefault="00276CE0" w:rsidP="00FF53C8">
      <w:pPr>
        <w:jc w:val="both"/>
      </w:pPr>
    </w:p>
    <w:p w14:paraId="6BD41F18" w14:textId="77777777" w:rsidR="00276CE0" w:rsidRPr="005E1FC0" w:rsidRDefault="00276CE0" w:rsidP="00FF53C8">
      <w:pPr>
        <w:jc w:val="both"/>
      </w:pPr>
    </w:p>
    <w:p w14:paraId="49A47C2C" w14:textId="77777777" w:rsidR="00276CE0" w:rsidRPr="005E1FC0" w:rsidRDefault="00276CE0" w:rsidP="00FF53C8">
      <w:pPr>
        <w:jc w:val="both"/>
      </w:pPr>
    </w:p>
    <w:p w14:paraId="196BFC8F" w14:textId="77777777" w:rsidR="00276CE0" w:rsidRPr="005E1FC0" w:rsidRDefault="00276CE0" w:rsidP="00FF53C8">
      <w:pPr>
        <w:jc w:val="both"/>
      </w:pPr>
    </w:p>
    <w:p w14:paraId="3E1DB3A7" w14:textId="77777777" w:rsidR="00276CE0" w:rsidRPr="005E1FC0" w:rsidRDefault="00276CE0" w:rsidP="00FF53C8">
      <w:pPr>
        <w:jc w:val="both"/>
      </w:pPr>
    </w:p>
    <w:p w14:paraId="5630DCAF" w14:textId="77777777" w:rsidR="00276CE0" w:rsidRPr="005E1FC0" w:rsidRDefault="00276CE0" w:rsidP="00FF53C8">
      <w:pPr>
        <w:jc w:val="both"/>
      </w:pPr>
    </w:p>
    <w:p w14:paraId="27B2B9A3" w14:textId="77777777" w:rsidR="00276CE0" w:rsidRPr="005E1FC0" w:rsidRDefault="00276CE0" w:rsidP="00FF53C8">
      <w:pPr>
        <w:jc w:val="both"/>
      </w:pPr>
    </w:p>
    <w:p w14:paraId="253714D2" w14:textId="77777777" w:rsidR="00276CE0" w:rsidRPr="005E1FC0" w:rsidRDefault="00276CE0" w:rsidP="00FF53C8">
      <w:pPr>
        <w:jc w:val="both"/>
      </w:pPr>
    </w:p>
    <w:p w14:paraId="58C54AEA" w14:textId="77777777" w:rsidR="00276CE0" w:rsidRPr="005E1FC0" w:rsidRDefault="00276CE0" w:rsidP="00FF53C8">
      <w:pPr>
        <w:jc w:val="both"/>
      </w:pPr>
    </w:p>
    <w:p w14:paraId="2A530190" w14:textId="77777777" w:rsidR="00276CE0" w:rsidRPr="005E1FC0" w:rsidRDefault="00276CE0" w:rsidP="00FF53C8">
      <w:pPr>
        <w:jc w:val="both"/>
      </w:pPr>
    </w:p>
    <w:p w14:paraId="5455CE66" w14:textId="77777777" w:rsidR="00276CE0" w:rsidRPr="005E1FC0" w:rsidRDefault="00276CE0" w:rsidP="00FF53C8">
      <w:pPr>
        <w:jc w:val="both"/>
      </w:pPr>
    </w:p>
    <w:p w14:paraId="676632A4" w14:textId="77777777" w:rsidR="00276CE0" w:rsidRPr="005E1FC0" w:rsidRDefault="00276CE0" w:rsidP="00FF53C8">
      <w:pPr>
        <w:jc w:val="both"/>
      </w:pPr>
    </w:p>
    <w:p w14:paraId="79634F00" w14:textId="15FCE3CE" w:rsidR="00276CE0" w:rsidRPr="005E1FC0" w:rsidRDefault="00276CE0" w:rsidP="00FF53C8">
      <w:pPr>
        <w:tabs>
          <w:tab w:val="left" w:pos="3387"/>
        </w:tabs>
        <w:jc w:val="both"/>
      </w:pPr>
    </w:p>
    <w:p w14:paraId="1C529CDE" w14:textId="6E58D6D8" w:rsidR="009A4514" w:rsidRPr="005E1FC0" w:rsidRDefault="009A4514" w:rsidP="00FF53C8">
      <w:pPr>
        <w:tabs>
          <w:tab w:val="left" w:pos="3387"/>
        </w:tabs>
        <w:jc w:val="both"/>
        <w:sectPr w:rsidR="009A4514" w:rsidRPr="005E1FC0" w:rsidSect="00DF0B85">
          <w:footerReference w:type="default" r:id="rId11"/>
          <w:headerReference w:type="first" r:id="rId12"/>
          <w:footerReference w:type="first" r:id="rId13"/>
          <w:pgSz w:w="11906" w:h="16838"/>
          <w:pgMar w:top="1135" w:right="1418" w:bottom="1418" w:left="1418" w:header="567" w:footer="709" w:gutter="0"/>
          <w:cols w:space="708"/>
          <w:titlePg/>
          <w:docGrid w:linePitch="360"/>
        </w:sectPr>
      </w:pPr>
    </w:p>
    <w:p w14:paraId="2204FF43" w14:textId="77777777" w:rsidR="00A60242" w:rsidRPr="00240EC4" w:rsidRDefault="00A60242" w:rsidP="00FF53C8">
      <w:pPr>
        <w:pStyle w:val="AMIodstavec"/>
        <w:keepNext/>
        <w:pageBreakBefore/>
        <w:jc w:val="both"/>
        <w:rPr>
          <w:b/>
          <w:color w:val="777877"/>
          <w:sz w:val="24"/>
          <w:szCs w:val="24"/>
        </w:rPr>
      </w:pPr>
      <w:bookmarkStart w:id="4" w:name="_Toc323811092"/>
      <w:bookmarkStart w:id="5" w:name="_Toc323811214"/>
      <w:bookmarkStart w:id="6" w:name="_Toc323811345"/>
      <w:r w:rsidRPr="00240EC4">
        <w:rPr>
          <w:b/>
          <w:color w:val="777877"/>
          <w:sz w:val="24"/>
          <w:szCs w:val="24"/>
        </w:rPr>
        <w:lastRenderedPageBreak/>
        <w:t>OBSAH</w:t>
      </w:r>
    </w:p>
    <w:p w14:paraId="4749B473" w14:textId="4290BB0A" w:rsidR="00E838DA" w:rsidRDefault="009E7B2A">
      <w:pPr>
        <w:pStyle w:val="Obsah1"/>
        <w:rPr>
          <w:rFonts w:asciiTheme="minorHAnsi" w:eastAsiaTheme="minorEastAsia" w:hAnsiTheme="minorHAnsi" w:cstheme="minorBidi"/>
          <w:b w:val="0"/>
          <w:bCs w:val="0"/>
          <w:caps w:val="0"/>
          <w:sz w:val="22"/>
          <w:szCs w:val="22"/>
          <w:lang w:eastAsia="cs-CZ"/>
        </w:rPr>
      </w:pPr>
      <w:r w:rsidRPr="00240EC4">
        <w:fldChar w:fldCharType="begin"/>
      </w:r>
      <w:r w:rsidR="00A60242" w:rsidRPr="00240EC4">
        <w:instrText xml:space="preserve"> TOC \o "1-4" \h \z \u </w:instrText>
      </w:r>
      <w:r w:rsidRPr="00240EC4">
        <w:fldChar w:fldCharType="separate"/>
      </w:r>
      <w:hyperlink w:anchor="_Toc25338291" w:history="1">
        <w:r w:rsidR="00E838DA" w:rsidRPr="00EE182F">
          <w:rPr>
            <w:rStyle w:val="Hypertextovodkaz"/>
          </w:rPr>
          <w:t>1</w:t>
        </w:r>
        <w:r w:rsidR="00E838DA">
          <w:rPr>
            <w:rFonts w:asciiTheme="minorHAnsi" w:eastAsiaTheme="minorEastAsia" w:hAnsiTheme="minorHAnsi" w:cstheme="minorBidi"/>
            <w:b w:val="0"/>
            <w:bCs w:val="0"/>
            <w:caps w:val="0"/>
            <w:sz w:val="22"/>
            <w:szCs w:val="22"/>
            <w:lang w:eastAsia="cs-CZ"/>
          </w:rPr>
          <w:tab/>
        </w:r>
        <w:r w:rsidR="00E838DA" w:rsidRPr="00EE182F">
          <w:rPr>
            <w:rStyle w:val="Hypertextovodkaz"/>
          </w:rPr>
          <w:t>IdM – základní požadavky</w:t>
        </w:r>
        <w:r w:rsidR="00E838DA">
          <w:rPr>
            <w:webHidden/>
          </w:rPr>
          <w:tab/>
        </w:r>
        <w:r w:rsidR="00E838DA">
          <w:rPr>
            <w:webHidden/>
          </w:rPr>
          <w:fldChar w:fldCharType="begin"/>
        </w:r>
        <w:r w:rsidR="00E838DA">
          <w:rPr>
            <w:webHidden/>
          </w:rPr>
          <w:instrText xml:space="preserve"> PAGEREF _Toc25338291 \h </w:instrText>
        </w:r>
        <w:r w:rsidR="00E838DA">
          <w:rPr>
            <w:webHidden/>
          </w:rPr>
        </w:r>
        <w:r w:rsidR="00E838DA">
          <w:rPr>
            <w:webHidden/>
          </w:rPr>
          <w:fldChar w:fldCharType="separate"/>
        </w:r>
        <w:r w:rsidR="007E4B88">
          <w:rPr>
            <w:webHidden/>
          </w:rPr>
          <w:t>7</w:t>
        </w:r>
        <w:r w:rsidR="00E838DA">
          <w:rPr>
            <w:webHidden/>
          </w:rPr>
          <w:fldChar w:fldCharType="end"/>
        </w:r>
      </w:hyperlink>
    </w:p>
    <w:p w14:paraId="719C76EB" w14:textId="34751352" w:rsidR="00E838DA" w:rsidRDefault="005E4D9E">
      <w:pPr>
        <w:pStyle w:val="Obsah2"/>
        <w:rPr>
          <w:rFonts w:asciiTheme="minorHAnsi" w:eastAsiaTheme="minorEastAsia" w:hAnsiTheme="minorHAnsi" w:cstheme="minorBidi"/>
          <w:b w:val="0"/>
          <w:caps w:val="0"/>
          <w:color w:val="auto"/>
          <w:szCs w:val="22"/>
          <w:lang w:eastAsia="cs-CZ"/>
        </w:rPr>
      </w:pPr>
      <w:hyperlink w:anchor="_Toc25338292" w:history="1">
        <w:r w:rsidR="00E838DA" w:rsidRPr="00EE182F">
          <w:rPr>
            <w:rStyle w:val="Hypertextovodkaz"/>
            <w:lang w:eastAsia="cs-CZ"/>
          </w:rPr>
          <w:t>1.1</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lang w:eastAsia="cs-CZ"/>
          </w:rPr>
          <w:t>Obecné požadavky na produkt IdM</w:t>
        </w:r>
        <w:r w:rsidR="00E838DA">
          <w:rPr>
            <w:webHidden/>
          </w:rPr>
          <w:tab/>
        </w:r>
        <w:r w:rsidR="00E838DA">
          <w:rPr>
            <w:webHidden/>
          </w:rPr>
          <w:fldChar w:fldCharType="begin"/>
        </w:r>
        <w:r w:rsidR="00E838DA">
          <w:rPr>
            <w:webHidden/>
          </w:rPr>
          <w:instrText xml:space="preserve"> PAGEREF _Toc25338292 \h </w:instrText>
        </w:r>
        <w:r w:rsidR="00E838DA">
          <w:rPr>
            <w:webHidden/>
          </w:rPr>
        </w:r>
        <w:r w:rsidR="00E838DA">
          <w:rPr>
            <w:webHidden/>
          </w:rPr>
          <w:fldChar w:fldCharType="separate"/>
        </w:r>
        <w:r w:rsidR="007E4B88">
          <w:rPr>
            <w:webHidden/>
          </w:rPr>
          <w:t>7</w:t>
        </w:r>
        <w:r w:rsidR="00E838DA">
          <w:rPr>
            <w:webHidden/>
          </w:rPr>
          <w:fldChar w:fldCharType="end"/>
        </w:r>
      </w:hyperlink>
    </w:p>
    <w:p w14:paraId="1A8AF8BB" w14:textId="4D32516C"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293" w:history="1">
        <w:r w:rsidR="00E838DA" w:rsidRPr="00EE182F">
          <w:rPr>
            <w:rStyle w:val="Hypertextovodkaz"/>
            <w:noProof/>
          </w:rPr>
          <w:t>1.1.1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Systémové požadavky</w:t>
        </w:r>
        <w:r w:rsidR="00E838DA">
          <w:rPr>
            <w:noProof/>
            <w:webHidden/>
          </w:rPr>
          <w:tab/>
        </w:r>
        <w:r w:rsidR="00E838DA">
          <w:rPr>
            <w:noProof/>
            <w:webHidden/>
          </w:rPr>
          <w:fldChar w:fldCharType="begin"/>
        </w:r>
        <w:r w:rsidR="00E838DA">
          <w:rPr>
            <w:noProof/>
            <w:webHidden/>
          </w:rPr>
          <w:instrText xml:space="preserve"> PAGEREF _Toc25338293 \h </w:instrText>
        </w:r>
        <w:r w:rsidR="00E838DA">
          <w:rPr>
            <w:noProof/>
            <w:webHidden/>
          </w:rPr>
        </w:r>
        <w:r w:rsidR="00E838DA">
          <w:rPr>
            <w:noProof/>
            <w:webHidden/>
          </w:rPr>
          <w:fldChar w:fldCharType="separate"/>
        </w:r>
        <w:r w:rsidR="007E4B88">
          <w:rPr>
            <w:noProof/>
            <w:webHidden/>
          </w:rPr>
          <w:t>7</w:t>
        </w:r>
        <w:r w:rsidR="00E838DA">
          <w:rPr>
            <w:noProof/>
            <w:webHidden/>
          </w:rPr>
          <w:fldChar w:fldCharType="end"/>
        </w:r>
      </w:hyperlink>
    </w:p>
    <w:p w14:paraId="6074CC03" w14:textId="31DF933C"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294" w:history="1">
        <w:r w:rsidR="00E838DA" w:rsidRPr="00EE182F">
          <w:rPr>
            <w:rStyle w:val="Hypertextovodkaz"/>
            <w:noProof/>
          </w:rPr>
          <w:t>1.1.2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Uživatelské rozhraní IdM</w:t>
        </w:r>
        <w:r w:rsidR="00E838DA">
          <w:rPr>
            <w:noProof/>
            <w:webHidden/>
          </w:rPr>
          <w:tab/>
        </w:r>
        <w:r w:rsidR="00E838DA">
          <w:rPr>
            <w:noProof/>
            <w:webHidden/>
          </w:rPr>
          <w:fldChar w:fldCharType="begin"/>
        </w:r>
        <w:r w:rsidR="00E838DA">
          <w:rPr>
            <w:noProof/>
            <w:webHidden/>
          </w:rPr>
          <w:instrText xml:space="preserve"> PAGEREF _Toc25338294 \h </w:instrText>
        </w:r>
        <w:r w:rsidR="00E838DA">
          <w:rPr>
            <w:noProof/>
            <w:webHidden/>
          </w:rPr>
        </w:r>
        <w:r w:rsidR="00E838DA">
          <w:rPr>
            <w:noProof/>
            <w:webHidden/>
          </w:rPr>
          <w:fldChar w:fldCharType="separate"/>
        </w:r>
        <w:r w:rsidR="007E4B88">
          <w:rPr>
            <w:noProof/>
            <w:webHidden/>
          </w:rPr>
          <w:t>7</w:t>
        </w:r>
        <w:r w:rsidR="00E838DA">
          <w:rPr>
            <w:noProof/>
            <w:webHidden/>
          </w:rPr>
          <w:fldChar w:fldCharType="end"/>
        </w:r>
      </w:hyperlink>
    </w:p>
    <w:p w14:paraId="7BC38420" w14:textId="485A0AE2"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295" w:history="1">
        <w:r w:rsidR="00E838DA" w:rsidRPr="00EE182F">
          <w:rPr>
            <w:rStyle w:val="Hypertextovodkaz"/>
            <w:noProof/>
          </w:rPr>
          <w:t>1.1.3</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Autorizační model v IdM</w:t>
        </w:r>
        <w:r w:rsidR="00E838DA">
          <w:rPr>
            <w:noProof/>
            <w:webHidden/>
          </w:rPr>
          <w:tab/>
        </w:r>
        <w:r w:rsidR="00E838DA">
          <w:rPr>
            <w:noProof/>
            <w:webHidden/>
          </w:rPr>
          <w:fldChar w:fldCharType="begin"/>
        </w:r>
        <w:r w:rsidR="00E838DA">
          <w:rPr>
            <w:noProof/>
            <w:webHidden/>
          </w:rPr>
          <w:instrText xml:space="preserve"> PAGEREF _Toc25338295 \h </w:instrText>
        </w:r>
        <w:r w:rsidR="00E838DA">
          <w:rPr>
            <w:noProof/>
            <w:webHidden/>
          </w:rPr>
        </w:r>
        <w:r w:rsidR="00E838DA">
          <w:rPr>
            <w:noProof/>
            <w:webHidden/>
          </w:rPr>
          <w:fldChar w:fldCharType="separate"/>
        </w:r>
        <w:r w:rsidR="007E4B88">
          <w:rPr>
            <w:noProof/>
            <w:webHidden/>
          </w:rPr>
          <w:t>8</w:t>
        </w:r>
        <w:r w:rsidR="00E838DA">
          <w:rPr>
            <w:noProof/>
            <w:webHidden/>
          </w:rPr>
          <w:fldChar w:fldCharType="end"/>
        </w:r>
      </w:hyperlink>
    </w:p>
    <w:p w14:paraId="16B0B531" w14:textId="519FA036"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296" w:history="1">
        <w:r w:rsidR="00E838DA" w:rsidRPr="00EE182F">
          <w:rPr>
            <w:rStyle w:val="Hypertextovodkaz"/>
            <w:noProof/>
          </w:rPr>
          <w:t>1.1.4</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Autentizace v IdM</w:t>
        </w:r>
        <w:r w:rsidR="00E838DA">
          <w:rPr>
            <w:noProof/>
            <w:webHidden/>
          </w:rPr>
          <w:tab/>
        </w:r>
        <w:r w:rsidR="00E838DA">
          <w:rPr>
            <w:noProof/>
            <w:webHidden/>
          </w:rPr>
          <w:fldChar w:fldCharType="begin"/>
        </w:r>
        <w:r w:rsidR="00E838DA">
          <w:rPr>
            <w:noProof/>
            <w:webHidden/>
          </w:rPr>
          <w:instrText xml:space="preserve"> PAGEREF _Toc25338296 \h </w:instrText>
        </w:r>
        <w:r w:rsidR="00E838DA">
          <w:rPr>
            <w:noProof/>
            <w:webHidden/>
          </w:rPr>
        </w:r>
        <w:r w:rsidR="00E838DA">
          <w:rPr>
            <w:noProof/>
            <w:webHidden/>
          </w:rPr>
          <w:fldChar w:fldCharType="separate"/>
        </w:r>
        <w:r w:rsidR="007E4B88">
          <w:rPr>
            <w:noProof/>
            <w:webHidden/>
          </w:rPr>
          <w:t>8</w:t>
        </w:r>
        <w:r w:rsidR="00E838DA">
          <w:rPr>
            <w:noProof/>
            <w:webHidden/>
          </w:rPr>
          <w:fldChar w:fldCharType="end"/>
        </w:r>
      </w:hyperlink>
    </w:p>
    <w:p w14:paraId="1423CC21" w14:textId="63256662"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297" w:history="1">
        <w:r w:rsidR="00E838DA" w:rsidRPr="00EE182F">
          <w:rPr>
            <w:rStyle w:val="Hypertextovodkaz"/>
            <w:noProof/>
          </w:rPr>
          <w:t>1.1.5</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Recertifikace oprávnění</w:t>
        </w:r>
        <w:r w:rsidR="00E838DA">
          <w:rPr>
            <w:noProof/>
            <w:webHidden/>
          </w:rPr>
          <w:tab/>
        </w:r>
        <w:r w:rsidR="00E838DA">
          <w:rPr>
            <w:noProof/>
            <w:webHidden/>
          </w:rPr>
          <w:fldChar w:fldCharType="begin"/>
        </w:r>
        <w:r w:rsidR="00E838DA">
          <w:rPr>
            <w:noProof/>
            <w:webHidden/>
          </w:rPr>
          <w:instrText xml:space="preserve"> PAGEREF _Toc25338297 \h </w:instrText>
        </w:r>
        <w:r w:rsidR="00E838DA">
          <w:rPr>
            <w:noProof/>
            <w:webHidden/>
          </w:rPr>
        </w:r>
        <w:r w:rsidR="00E838DA">
          <w:rPr>
            <w:noProof/>
            <w:webHidden/>
          </w:rPr>
          <w:fldChar w:fldCharType="separate"/>
        </w:r>
        <w:r w:rsidR="007E4B88">
          <w:rPr>
            <w:noProof/>
            <w:webHidden/>
          </w:rPr>
          <w:t>9</w:t>
        </w:r>
        <w:r w:rsidR="00E838DA">
          <w:rPr>
            <w:noProof/>
            <w:webHidden/>
          </w:rPr>
          <w:fldChar w:fldCharType="end"/>
        </w:r>
      </w:hyperlink>
    </w:p>
    <w:p w14:paraId="3C5AD1B9" w14:textId="67FE4DB8"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298" w:history="1">
        <w:r w:rsidR="00E838DA" w:rsidRPr="00EE182F">
          <w:rPr>
            <w:rStyle w:val="Hypertextovodkaz"/>
            <w:noProof/>
          </w:rPr>
          <w:t>1.1.6</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Rozhraní pro integraci</w:t>
        </w:r>
        <w:r w:rsidR="00E838DA">
          <w:rPr>
            <w:noProof/>
            <w:webHidden/>
          </w:rPr>
          <w:tab/>
        </w:r>
        <w:r w:rsidR="00E838DA">
          <w:rPr>
            <w:noProof/>
            <w:webHidden/>
          </w:rPr>
          <w:fldChar w:fldCharType="begin"/>
        </w:r>
        <w:r w:rsidR="00E838DA">
          <w:rPr>
            <w:noProof/>
            <w:webHidden/>
          </w:rPr>
          <w:instrText xml:space="preserve"> PAGEREF _Toc25338298 \h </w:instrText>
        </w:r>
        <w:r w:rsidR="00E838DA">
          <w:rPr>
            <w:noProof/>
            <w:webHidden/>
          </w:rPr>
        </w:r>
        <w:r w:rsidR="00E838DA">
          <w:rPr>
            <w:noProof/>
            <w:webHidden/>
          </w:rPr>
          <w:fldChar w:fldCharType="separate"/>
        </w:r>
        <w:r w:rsidR="007E4B88">
          <w:rPr>
            <w:noProof/>
            <w:webHidden/>
          </w:rPr>
          <w:t>10</w:t>
        </w:r>
        <w:r w:rsidR="00E838DA">
          <w:rPr>
            <w:noProof/>
            <w:webHidden/>
          </w:rPr>
          <w:fldChar w:fldCharType="end"/>
        </w:r>
      </w:hyperlink>
    </w:p>
    <w:p w14:paraId="032C87D8" w14:textId="2B1C3DC9"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299" w:history="1">
        <w:r w:rsidR="00E838DA" w:rsidRPr="00EE182F">
          <w:rPr>
            <w:rStyle w:val="Hypertextovodkaz"/>
            <w:noProof/>
          </w:rPr>
          <w:t>1.1.7</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Synchronizace a rekonciliace</w:t>
        </w:r>
        <w:r w:rsidR="00E838DA">
          <w:rPr>
            <w:noProof/>
            <w:webHidden/>
          </w:rPr>
          <w:tab/>
        </w:r>
        <w:r w:rsidR="00E838DA">
          <w:rPr>
            <w:noProof/>
            <w:webHidden/>
          </w:rPr>
          <w:fldChar w:fldCharType="begin"/>
        </w:r>
        <w:r w:rsidR="00E838DA">
          <w:rPr>
            <w:noProof/>
            <w:webHidden/>
          </w:rPr>
          <w:instrText xml:space="preserve"> PAGEREF _Toc25338299 \h </w:instrText>
        </w:r>
        <w:r w:rsidR="00E838DA">
          <w:rPr>
            <w:noProof/>
            <w:webHidden/>
          </w:rPr>
        </w:r>
        <w:r w:rsidR="00E838DA">
          <w:rPr>
            <w:noProof/>
            <w:webHidden/>
          </w:rPr>
          <w:fldChar w:fldCharType="separate"/>
        </w:r>
        <w:r w:rsidR="007E4B88">
          <w:rPr>
            <w:noProof/>
            <w:webHidden/>
          </w:rPr>
          <w:t>11</w:t>
        </w:r>
        <w:r w:rsidR="00E838DA">
          <w:rPr>
            <w:noProof/>
            <w:webHidden/>
          </w:rPr>
          <w:fldChar w:fldCharType="end"/>
        </w:r>
      </w:hyperlink>
    </w:p>
    <w:p w14:paraId="5E641094" w14:textId="206B2723"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00" w:history="1">
        <w:r w:rsidR="00E838DA" w:rsidRPr="00EE182F">
          <w:rPr>
            <w:rStyle w:val="Hypertextovodkaz"/>
            <w:noProof/>
          </w:rPr>
          <w:t>1.1.8</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E-mailové notifikace</w:t>
        </w:r>
        <w:r w:rsidR="00E838DA">
          <w:rPr>
            <w:noProof/>
            <w:webHidden/>
          </w:rPr>
          <w:tab/>
        </w:r>
        <w:r w:rsidR="00E838DA">
          <w:rPr>
            <w:noProof/>
            <w:webHidden/>
          </w:rPr>
          <w:fldChar w:fldCharType="begin"/>
        </w:r>
        <w:r w:rsidR="00E838DA">
          <w:rPr>
            <w:noProof/>
            <w:webHidden/>
          </w:rPr>
          <w:instrText xml:space="preserve"> PAGEREF _Toc25338300 \h </w:instrText>
        </w:r>
        <w:r w:rsidR="00E838DA">
          <w:rPr>
            <w:noProof/>
            <w:webHidden/>
          </w:rPr>
        </w:r>
        <w:r w:rsidR="00E838DA">
          <w:rPr>
            <w:noProof/>
            <w:webHidden/>
          </w:rPr>
          <w:fldChar w:fldCharType="separate"/>
        </w:r>
        <w:r w:rsidR="007E4B88">
          <w:rPr>
            <w:noProof/>
            <w:webHidden/>
          </w:rPr>
          <w:t>12</w:t>
        </w:r>
        <w:r w:rsidR="00E838DA">
          <w:rPr>
            <w:noProof/>
            <w:webHidden/>
          </w:rPr>
          <w:fldChar w:fldCharType="end"/>
        </w:r>
      </w:hyperlink>
    </w:p>
    <w:p w14:paraId="3FDCF6ED" w14:textId="407AC266"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01" w:history="1">
        <w:r w:rsidR="00E838DA" w:rsidRPr="00EE182F">
          <w:rPr>
            <w:rStyle w:val="Hypertextovodkaz"/>
            <w:noProof/>
          </w:rPr>
          <w:t>1.1.9</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Workflow</w:t>
        </w:r>
        <w:r w:rsidR="00E838DA">
          <w:rPr>
            <w:noProof/>
            <w:webHidden/>
          </w:rPr>
          <w:tab/>
        </w:r>
        <w:r w:rsidR="00E838DA">
          <w:rPr>
            <w:noProof/>
            <w:webHidden/>
          </w:rPr>
          <w:fldChar w:fldCharType="begin"/>
        </w:r>
        <w:r w:rsidR="00E838DA">
          <w:rPr>
            <w:noProof/>
            <w:webHidden/>
          </w:rPr>
          <w:instrText xml:space="preserve"> PAGEREF _Toc25338301 \h </w:instrText>
        </w:r>
        <w:r w:rsidR="00E838DA">
          <w:rPr>
            <w:noProof/>
            <w:webHidden/>
          </w:rPr>
        </w:r>
        <w:r w:rsidR="00E838DA">
          <w:rPr>
            <w:noProof/>
            <w:webHidden/>
          </w:rPr>
          <w:fldChar w:fldCharType="separate"/>
        </w:r>
        <w:r w:rsidR="007E4B88">
          <w:rPr>
            <w:noProof/>
            <w:webHidden/>
          </w:rPr>
          <w:t>12</w:t>
        </w:r>
        <w:r w:rsidR="00E838DA">
          <w:rPr>
            <w:noProof/>
            <w:webHidden/>
          </w:rPr>
          <w:fldChar w:fldCharType="end"/>
        </w:r>
      </w:hyperlink>
    </w:p>
    <w:p w14:paraId="1AF9C7EE" w14:textId="7C3479DD"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02" w:history="1">
        <w:r w:rsidR="00E838DA" w:rsidRPr="00EE182F">
          <w:rPr>
            <w:rStyle w:val="Hypertextovodkaz"/>
            <w:noProof/>
          </w:rPr>
          <w:t>1.1.10</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Správa objektů</w:t>
        </w:r>
        <w:r w:rsidR="00E838DA">
          <w:rPr>
            <w:noProof/>
            <w:webHidden/>
          </w:rPr>
          <w:tab/>
        </w:r>
        <w:r w:rsidR="00E838DA">
          <w:rPr>
            <w:noProof/>
            <w:webHidden/>
          </w:rPr>
          <w:fldChar w:fldCharType="begin"/>
        </w:r>
        <w:r w:rsidR="00E838DA">
          <w:rPr>
            <w:noProof/>
            <w:webHidden/>
          </w:rPr>
          <w:instrText xml:space="preserve"> PAGEREF _Toc25338302 \h </w:instrText>
        </w:r>
        <w:r w:rsidR="00E838DA">
          <w:rPr>
            <w:noProof/>
            <w:webHidden/>
          </w:rPr>
        </w:r>
        <w:r w:rsidR="00E838DA">
          <w:rPr>
            <w:noProof/>
            <w:webHidden/>
          </w:rPr>
          <w:fldChar w:fldCharType="separate"/>
        </w:r>
        <w:r w:rsidR="007E4B88">
          <w:rPr>
            <w:noProof/>
            <w:webHidden/>
          </w:rPr>
          <w:t>13</w:t>
        </w:r>
        <w:r w:rsidR="00E838DA">
          <w:rPr>
            <w:noProof/>
            <w:webHidden/>
          </w:rPr>
          <w:fldChar w:fldCharType="end"/>
        </w:r>
      </w:hyperlink>
    </w:p>
    <w:p w14:paraId="7B77A32A" w14:textId="5B6F9AE7" w:rsidR="00E838DA" w:rsidRDefault="005E4D9E">
      <w:pPr>
        <w:pStyle w:val="Obsah2"/>
        <w:rPr>
          <w:rFonts w:asciiTheme="minorHAnsi" w:eastAsiaTheme="minorEastAsia" w:hAnsiTheme="minorHAnsi" w:cstheme="minorBidi"/>
          <w:b w:val="0"/>
          <w:caps w:val="0"/>
          <w:color w:val="auto"/>
          <w:szCs w:val="22"/>
          <w:lang w:eastAsia="cs-CZ"/>
        </w:rPr>
      </w:pPr>
      <w:hyperlink w:anchor="_Toc25338303" w:history="1">
        <w:r w:rsidR="00E838DA" w:rsidRPr="00EE182F">
          <w:rPr>
            <w:rStyle w:val="Hypertextovodkaz"/>
          </w:rPr>
          <w:t>1.2</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specifické POŽADAVKY OBJEDNATELE</w:t>
        </w:r>
        <w:r w:rsidR="00E838DA">
          <w:rPr>
            <w:webHidden/>
          </w:rPr>
          <w:tab/>
        </w:r>
        <w:r w:rsidR="00E838DA">
          <w:rPr>
            <w:webHidden/>
          </w:rPr>
          <w:fldChar w:fldCharType="begin"/>
        </w:r>
        <w:r w:rsidR="00E838DA">
          <w:rPr>
            <w:webHidden/>
          </w:rPr>
          <w:instrText xml:space="preserve"> PAGEREF _Toc25338303 \h </w:instrText>
        </w:r>
        <w:r w:rsidR="00E838DA">
          <w:rPr>
            <w:webHidden/>
          </w:rPr>
        </w:r>
        <w:r w:rsidR="00E838DA">
          <w:rPr>
            <w:webHidden/>
          </w:rPr>
          <w:fldChar w:fldCharType="separate"/>
        </w:r>
        <w:r w:rsidR="007E4B88">
          <w:rPr>
            <w:webHidden/>
          </w:rPr>
          <w:t>15</w:t>
        </w:r>
        <w:r w:rsidR="00E838DA">
          <w:rPr>
            <w:webHidden/>
          </w:rPr>
          <w:fldChar w:fldCharType="end"/>
        </w:r>
      </w:hyperlink>
    </w:p>
    <w:p w14:paraId="37BB7AD1" w14:textId="111C9A9D"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04" w:history="1">
        <w:r w:rsidR="00E838DA" w:rsidRPr="00EE182F">
          <w:rPr>
            <w:rStyle w:val="Hypertextovodkaz"/>
            <w:noProof/>
          </w:rPr>
          <w:t>1.2.1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Iniciální konfigurace IdM, počáteční analýza</w:t>
        </w:r>
        <w:r w:rsidR="00E838DA">
          <w:rPr>
            <w:noProof/>
            <w:webHidden/>
          </w:rPr>
          <w:tab/>
        </w:r>
        <w:r w:rsidR="00E838DA">
          <w:rPr>
            <w:noProof/>
            <w:webHidden/>
          </w:rPr>
          <w:fldChar w:fldCharType="begin"/>
        </w:r>
        <w:r w:rsidR="00E838DA">
          <w:rPr>
            <w:noProof/>
            <w:webHidden/>
          </w:rPr>
          <w:instrText xml:space="preserve"> PAGEREF _Toc25338304 \h </w:instrText>
        </w:r>
        <w:r w:rsidR="00E838DA">
          <w:rPr>
            <w:noProof/>
            <w:webHidden/>
          </w:rPr>
        </w:r>
        <w:r w:rsidR="00E838DA">
          <w:rPr>
            <w:noProof/>
            <w:webHidden/>
          </w:rPr>
          <w:fldChar w:fldCharType="separate"/>
        </w:r>
        <w:r w:rsidR="007E4B88">
          <w:rPr>
            <w:noProof/>
            <w:webHidden/>
          </w:rPr>
          <w:t>15</w:t>
        </w:r>
        <w:r w:rsidR="00E838DA">
          <w:rPr>
            <w:noProof/>
            <w:webHidden/>
          </w:rPr>
          <w:fldChar w:fldCharType="end"/>
        </w:r>
      </w:hyperlink>
    </w:p>
    <w:p w14:paraId="2E6387CE" w14:textId="569B7DB6"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05" w:history="1">
        <w:r w:rsidR="00E838DA" w:rsidRPr="00EE182F">
          <w:rPr>
            <w:rStyle w:val="Hypertextovodkaz"/>
            <w:noProof/>
          </w:rPr>
          <w:t>1.2.2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Akceptační testování</w:t>
        </w:r>
        <w:r w:rsidR="00E838DA">
          <w:rPr>
            <w:noProof/>
            <w:webHidden/>
          </w:rPr>
          <w:tab/>
        </w:r>
        <w:r w:rsidR="00E838DA">
          <w:rPr>
            <w:noProof/>
            <w:webHidden/>
          </w:rPr>
          <w:fldChar w:fldCharType="begin"/>
        </w:r>
        <w:r w:rsidR="00E838DA">
          <w:rPr>
            <w:noProof/>
            <w:webHidden/>
          </w:rPr>
          <w:instrText xml:space="preserve"> PAGEREF _Toc25338305 \h </w:instrText>
        </w:r>
        <w:r w:rsidR="00E838DA">
          <w:rPr>
            <w:noProof/>
            <w:webHidden/>
          </w:rPr>
        </w:r>
        <w:r w:rsidR="00E838DA">
          <w:rPr>
            <w:noProof/>
            <w:webHidden/>
          </w:rPr>
          <w:fldChar w:fldCharType="separate"/>
        </w:r>
        <w:r w:rsidR="007E4B88">
          <w:rPr>
            <w:noProof/>
            <w:webHidden/>
          </w:rPr>
          <w:t>15</w:t>
        </w:r>
        <w:r w:rsidR="00E838DA">
          <w:rPr>
            <w:noProof/>
            <w:webHidden/>
          </w:rPr>
          <w:fldChar w:fldCharType="end"/>
        </w:r>
      </w:hyperlink>
    </w:p>
    <w:p w14:paraId="3B5DC88C" w14:textId="003B0421"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06" w:history="1">
        <w:r w:rsidR="00E838DA" w:rsidRPr="00EE182F">
          <w:rPr>
            <w:rStyle w:val="Hypertextovodkaz"/>
            <w:noProof/>
          </w:rPr>
          <w:t>1.2.2.1</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Uživatelské akceptační scénáře</w:t>
        </w:r>
        <w:r w:rsidR="00E838DA">
          <w:rPr>
            <w:noProof/>
            <w:webHidden/>
          </w:rPr>
          <w:tab/>
        </w:r>
        <w:r w:rsidR="00E838DA">
          <w:rPr>
            <w:noProof/>
            <w:webHidden/>
          </w:rPr>
          <w:fldChar w:fldCharType="begin"/>
        </w:r>
        <w:r w:rsidR="00E838DA">
          <w:rPr>
            <w:noProof/>
            <w:webHidden/>
          </w:rPr>
          <w:instrText xml:space="preserve"> PAGEREF _Toc25338306 \h </w:instrText>
        </w:r>
        <w:r w:rsidR="00E838DA">
          <w:rPr>
            <w:noProof/>
            <w:webHidden/>
          </w:rPr>
        </w:r>
        <w:r w:rsidR="00E838DA">
          <w:rPr>
            <w:noProof/>
            <w:webHidden/>
          </w:rPr>
          <w:fldChar w:fldCharType="separate"/>
        </w:r>
        <w:r w:rsidR="007E4B88">
          <w:rPr>
            <w:noProof/>
            <w:webHidden/>
          </w:rPr>
          <w:t>15</w:t>
        </w:r>
        <w:r w:rsidR="00E838DA">
          <w:rPr>
            <w:noProof/>
            <w:webHidden/>
          </w:rPr>
          <w:fldChar w:fldCharType="end"/>
        </w:r>
      </w:hyperlink>
    </w:p>
    <w:p w14:paraId="17E36D1E" w14:textId="4D26AEE8"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07" w:history="1">
        <w:r w:rsidR="00E838DA" w:rsidRPr="00EE182F">
          <w:rPr>
            <w:rStyle w:val="Hypertextovodkaz"/>
            <w:noProof/>
          </w:rPr>
          <w:t>1.2.2.2</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Zátěžové testy</w:t>
        </w:r>
        <w:r w:rsidR="00E838DA">
          <w:rPr>
            <w:noProof/>
            <w:webHidden/>
          </w:rPr>
          <w:tab/>
        </w:r>
        <w:r w:rsidR="00E838DA">
          <w:rPr>
            <w:noProof/>
            <w:webHidden/>
          </w:rPr>
          <w:fldChar w:fldCharType="begin"/>
        </w:r>
        <w:r w:rsidR="00E838DA">
          <w:rPr>
            <w:noProof/>
            <w:webHidden/>
          </w:rPr>
          <w:instrText xml:space="preserve"> PAGEREF _Toc25338307 \h </w:instrText>
        </w:r>
        <w:r w:rsidR="00E838DA">
          <w:rPr>
            <w:noProof/>
            <w:webHidden/>
          </w:rPr>
        </w:r>
        <w:r w:rsidR="00E838DA">
          <w:rPr>
            <w:noProof/>
            <w:webHidden/>
          </w:rPr>
          <w:fldChar w:fldCharType="separate"/>
        </w:r>
        <w:r w:rsidR="007E4B88">
          <w:rPr>
            <w:noProof/>
            <w:webHidden/>
          </w:rPr>
          <w:t>17</w:t>
        </w:r>
        <w:r w:rsidR="00E838DA">
          <w:rPr>
            <w:noProof/>
            <w:webHidden/>
          </w:rPr>
          <w:fldChar w:fldCharType="end"/>
        </w:r>
      </w:hyperlink>
    </w:p>
    <w:p w14:paraId="0ADDCB9A" w14:textId="52691944"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08" w:history="1">
        <w:r w:rsidR="00E838DA" w:rsidRPr="00EE182F">
          <w:rPr>
            <w:rStyle w:val="Hypertextovodkaz"/>
            <w:noProof/>
          </w:rPr>
          <w:t>1.2.3</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Podpora migrace</w:t>
        </w:r>
        <w:r w:rsidR="00E838DA">
          <w:rPr>
            <w:noProof/>
            <w:webHidden/>
          </w:rPr>
          <w:tab/>
        </w:r>
        <w:r w:rsidR="00E838DA">
          <w:rPr>
            <w:noProof/>
            <w:webHidden/>
          </w:rPr>
          <w:fldChar w:fldCharType="begin"/>
        </w:r>
        <w:r w:rsidR="00E838DA">
          <w:rPr>
            <w:noProof/>
            <w:webHidden/>
          </w:rPr>
          <w:instrText xml:space="preserve"> PAGEREF _Toc25338308 \h </w:instrText>
        </w:r>
        <w:r w:rsidR="00E838DA">
          <w:rPr>
            <w:noProof/>
            <w:webHidden/>
          </w:rPr>
        </w:r>
        <w:r w:rsidR="00E838DA">
          <w:rPr>
            <w:noProof/>
            <w:webHidden/>
          </w:rPr>
          <w:fldChar w:fldCharType="separate"/>
        </w:r>
        <w:r w:rsidR="007E4B88">
          <w:rPr>
            <w:noProof/>
            <w:webHidden/>
          </w:rPr>
          <w:t>17</w:t>
        </w:r>
        <w:r w:rsidR="00E838DA">
          <w:rPr>
            <w:noProof/>
            <w:webHidden/>
          </w:rPr>
          <w:fldChar w:fldCharType="end"/>
        </w:r>
      </w:hyperlink>
    </w:p>
    <w:p w14:paraId="79D89328" w14:textId="0E261481"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09" w:history="1">
        <w:r w:rsidR="00E838DA" w:rsidRPr="00EE182F">
          <w:rPr>
            <w:rStyle w:val="Hypertextovodkaz"/>
            <w:noProof/>
          </w:rPr>
          <w:t>1.2.4</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Zasílání SMS</w:t>
        </w:r>
        <w:r w:rsidR="00E838DA">
          <w:rPr>
            <w:noProof/>
            <w:webHidden/>
          </w:rPr>
          <w:tab/>
        </w:r>
        <w:r w:rsidR="00E838DA">
          <w:rPr>
            <w:noProof/>
            <w:webHidden/>
          </w:rPr>
          <w:fldChar w:fldCharType="begin"/>
        </w:r>
        <w:r w:rsidR="00E838DA">
          <w:rPr>
            <w:noProof/>
            <w:webHidden/>
          </w:rPr>
          <w:instrText xml:space="preserve"> PAGEREF _Toc25338309 \h </w:instrText>
        </w:r>
        <w:r w:rsidR="00E838DA">
          <w:rPr>
            <w:noProof/>
            <w:webHidden/>
          </w:rPr>
        </w:r>
        <w:r w:rsidR="00E838DA">
          <w:rPr>
            <w:noProof/>
            <w:webHidden/>
          </w:rPr>
          <w:fldChar w:fldCharType="separate"/>
        </w:r>
        <w:r w:rsidR="007E4B88">
          <w:rPr>
            <w:noProof/>
            <w:webHidden/>
          </w:rPr>
          <w:t>17</w:t>
        </w:r>
        <w:r w:rsidR="00E838DA">
          <w:rPr>
            <w:noProof/>
            <w:webHidden/>
          </w:rPr>
          <w:fldChar w:fldCharType="end"/>
        </w:r>
      </w:hyperlink>
    </w:p>
    <w:p w14:paraId="049258ED" w14:textId="3E82BCDE"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10" w:history="1">
        <w:r w:rsidR="00E838DA" w:rsidRPr="00EE182F">
          <w:rPr>
            <w:rStyle w:val="Hypertextovodkaz"/>
            <w:noProof/>
          </w:rPr>
          <w:t>1.2.5</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Iniciální načtení IdM</w:t>
        </w:r>
        <w:r w:rsidR="00E838DA">
          <w:rPr>
            <w:noProof/>
            <w:webHidden/>
          </w:rPr>
          <w:tab/>
        </w:r>
        <w:r w:rsidR="00E838DA">
          <w:rPr>
            <w:noProof/>
            <w:webHidden/>
          </w:rPr>
          <w:fldChar w:fldCharType="begin"/>
        </w:r>
        <w:r w:rsidR="00E838DA">
          <w:rPr>
            <w:noProof/>
            <w:webHidden/>
          </w:rPr>
          <w:instrText xml:space="preserve"> PAGEREF _Toc25338310 \h </w:instrText>
        </w:r>
        <w:r w:rsidR="00E838DA">
          <w:rPr>
            <w:noProof/>
            <w:webHidden/>
          </w:rPr>
        </w:r>
        <w:r w:rsidR="00E838DA">
          <w:rPr>
            <w:noProof/>
            <w:webHidden/>
          </w:rPr>
          <w:fldChar w:fldCharType="separate"/>
        </w:r>
        <w:r w:rsidR="007E4B88">
          <w:rPr>
            <w:noProof/>
            <w:webHidden/>
          </w:rPr>
          <w:t>17</w:t>
        </w:r>
        <w:r w:rsidR="00E838DA">
          <w:rPr>
            <w:noProof/>
            <w:webHidden/>
          </w:rPr>
          <w:fldChar w:fldCharType="end"/>
        </w:r>
      </w:hyperlink>
    </w:p>
    <w:p w14:paraId="7D6A2514" w14:textId="29E73467"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11" w:history="1">
        <w:r w:rsidR="00E838DA" w:rsidRPr="00EE182F">
          <w:rPr>
            <w:rStyle w:val="Hypertextovodkaz"/>
            <w:noProof/>
          </w:rPr>
          <w:t>1.2.6</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Změna syntaxe přihlašovacích jmen</w:t>
        </w:r>
        <w:r w:rsidR="00E838DA">
          <w:rPr>
            <w:noProof/>
            <w:webHidden/>
          </w:rPr>
          <w:tab/>
        </w:r>
        <w:r w:rsidR="00E838DA">
          <w:rPr>
            <w:noProof/>
            <w:webHidden/>
          </w:rPr>
          <w:fldChar w:fldCharType="begin"/>
        </w:r>
        <w:r w:rsidR="00E838DA">
          <w:rPr>
            <w:noProof/>
            <w:webHidden/>
          </w:rPr>
          <w:instrText xml:space="preserve"> PAGEREF _Toc25338311 \h </w:instrText>
        </w:r>
        <w:r w:rsidR="00E838DA">
          <w:rPr>
            <w:noProof/>
            <w:webHidden/>
          </w:rPr>
        </w:r>
        <w:r w:rsidR="00E838DA">
          <w:rPr>
            <w:noProof/>
            <w:webHidden/>
          </w:rPr>
          <w:fldChar w:fldCharType="separate"/>
        </w:r>
        <w:r w:rsidR="007E4B88">
          <w:rPr>
            <w:noProof/>
            <w:webHidden/>
          </w:rPr>
          <w:t>18</w:t>
        </w:r>
        <w:r w:rsidR="00E838DA">
          <w:rPr>
            <w:noProof/>
            <w:webHidden/>
          </w:rPr>
          <w:fldChar w:fldCharType="end"/>
        </w:r>
      </w:hyperlink>
    </w:p>
    <w:p w14:paraId="6C1D7E2D" w14:textId="49D80E97"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12" w:history="1">
        <w:r w:rsidR="00E838DA" w:rsidRPr="00EE182F">
          <w:rPr>
            <w:rStyle w:val="Hypertextovodkaz"/>
            <w:noProof/>
          </w:rPr>
          <w:t>1.2.7</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Požadavky na dokumentaci</w:t>
        </w:r>
        <w:r w:rsidR="00E838DA">
          <w:rPr>
            <w:noProof/>
            <w:webHidden/>
          </w:rPr>
          <w:tab/>
        </w:r>
        <w:r w:rsidR="00E838DA">
          <w:rPr>
            <w:noProof/>
            <w:webHidden/>
          </w:rPr>
          <w:fldChar w:fldCharType="begin"/>
        </w:r>
        <w:r w:rsidR="00E838DA">
          <w:rPr>
            <w:noProof/>
            <w:webHidden/>
          </w:rPr>
          <w:instrText xml:space="preserve"> PAGEREF _Toc25338312 \h </w:instrText>
        </w:r>
        <w:r w:rsidR="00E838DA">
          <w:rPr>
            <w:noProof/>
            <w:webHidden/>
          </w:rPr>
        </w:r>
        <w:r w:rsidR="00E838DA">
          <w:rPr>
            <w:noProof/>
            <w:webHidden/>
          </w:rPr>
          <w:fldChar w:fldCharType="separate"/>
        </w:r>
        <w:r w:rsidR="007E4B88">
          <w:rPr>
            <w:noProof/>
            <w:webHidden/>
          </w:rPr>
          <w:t>18</w:t>
        </w:r>
        <w:r w:rsidR="00E838DA">
          <w:rPr>
            <w:noProof/>
            <w:webHidden/>
          </w:rPr>
          <w:fldChar w:fldCharType="end"/>
        </w:r>
      </w:hyperlink>
    </w:p>
    <w:p w14:paraId="427E85C0" w14:textId="2CC40820" w:rsidR="00E838DA" w:rsidRDefault="005E4D9E">
      <w:pPr>
        <w:pStyle w:val="Obsah2"/>
        <w:rPr>
          <w:rFonts w:asciiTheme="minorHAnsi" w:eastAsiaTheme="minorEastAsia" w:hAnsiTheme="minorHAnsi" w:cstheme="minorBidi"/>
          <w:b w:val="0"/>
          <w:caps w:val="0"/>
          <w:color w:val="auto"/>
          <w:szCs w:val="22"/>
          <w:lang w:eastAsia="cs-CZ"/>
        </w:rPr>
      </w:pPr>
      <w:hyperlink w:anchor="_Toc25338313" w:history="1">
        <w:r w:rsidR="00E838DA" w:rsidRPr="00EE182F">
          <w:rPr>
            <w:rStyle w:val="Hypertextovodkaz"/>
            <w:lang w:eastAsia="cs-CZ"/>
          </w:rPr>
          <w:t>1.3</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lang w:eastAsia="cs-CZ"/>
          </w:rPr>
          <w:t>Základní koncové systémy</w:t>
        </w:r>
        <w:r w:rsidR="00E838DA">
          <w:rPr>
            <w:webHidden/>
          </w:rPr>
          <w:tab/>
        </w:r>
        <w:r w:rsidR="00E838DA">
          <w:rPr>
            <w:webHidden/>
          </w:rPr>
          <w:fldChar w:fldCharType="begin"/>
        </w:r>
        <w:r w:rsidR="00E838DA">
          <w:rPr>
            <w:webHidden/>
          </w:rPr>
          <w:instrText xml:space="preserve"> PAGEREF _Toc25338313 \h </w:instrText>
        </w:r>
        <w:r w:rsidR="00E838DA">
          <w:rPr>
            <w:webHidden/>
          </w:rPr>
        </w:r>
        <w:r w:rsidR="00E838DA">
          <w:rPr>
            <w:webHidden/>
          </w:rPr>
          <w:fldChar w:fldCharType="separate"/>
        </w:r>
        <w:r w:rsidR="007E4B88">
          <w:rPr>
            <w:webHidden/>
          </w:rPr>
          <w:t>19</w:t>
        </w:r>
        <w:r w:rsidR="00E838DA">
          <w:rPr>
            <w:webHidden/>
          </w:rPr>
          <w:fldChar w:fldCharType="end"/>
        </w:r>
      </w:hyperlink>
    </w:p>
    <w:p w14:paraId="0ADDE4E7" w14:textId="7D4E96EB" w:rsidR="00E838DA" w:rsidRDefault="005E4D9E">
      <w:pPr>
        <w:pStyle w:val="Obsah3"/>
        <w:tabs>
          <w:tab w:val="right" w:leader="dot" w:pos="9060"/>
        </w:tabs>
        <w:rPr>
          <w:rFonts w:asciiTheme="minorHAnsi" w:eastAsiaTheme="minorEastAsia" w:hAnsiTheme="minorHAnsi" w:cstheme="minorBidi"/>
          <w:iCs w:val="0"/>
          <w:noProof/>
          <w:color w:val="auto"/>
          <w:szCs w:val="22"/>
          <w:lang w:eastAsia="cs-CZ"/>
        </w:rPr>
      </w:pPr>
      <w:hyperlink w:anchor="_Toc25338314" w:history="1">
        <w:r w:rsidR="00E838DA" w:rsidRPr="00EE182F">
          <w:rPr>
            <w:rStyle w:val="Hypertextovodkaz"/>
            <w:rFonts w:cs="Arial"/>
            <w:noProof/>
          </w:rPr>
          <w:t>V současné době se v OZP provozují následující systémy, které Objednatel požaduje v rámci základní fáze napojit na systém IdM.</w:t>
        </w:r>
        <w:r w:rsidR="00E838DA">
          <w:rPr>
            <w:noProof/>
            <w:webHidden/>
          </w:rPr>
          <w:tab/>
        </w:r>
        <w:r w:rsidR="00E838DA">
          <w:rPr>
            <w:noProof/>
            <w:webHidden/>
          </w:rPr>
          <w:fldChar w:fldCharType="begin"/>
        </w:r>
        <w:r w:rsidR="00E838DA">
          <w:rPr>
            <w:noProof/>
            <w:webHidden/>
          </w:rPr>
          <w:instrText xml:space="preserve"> PAGEREF _Toc25338314 \h </w:instrText>
        </w:r>
        <w:r w:rsidR="00E838DA">
          <w:rPr>
            <w:noProof/>
            <w:webHidden/>
          </w:rPr>
        </w:r>
        <w:r w:rsidR="00E838DA">
          <w:rPr>
            <w:noProof/>
            <w:webHidden/>
          </w:rPr>
          <w:fldChar w:fldCharType="separate"/>
        </w:r>
        <w:r w:rsidR="007E4B88">
          <w:rPr>
            <w:noProof/>
            <w:webHidden/>
          </w:rPr>
          <w:t>19</w:t>
        </w:r>
        <w:r w:rsidR="00E838DA">
          <w:rPr>
            <w:noProof/>
            <w:webHidden/>
          </w:rPr>
          <w:fldChar w:fldCharType="end"/>
        </w:r>
      </w:hyperlink>
    </w:p>
    <w:p w14:paraId="7DA336B3" w14:textId="1F5A85D3"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15" w:history="1">
        <w:r w:rsidR="00E838DA" w:rsidRPr="00EE182F">
          <w:rPr>
            <w:rStyle w:val="Hypertextovodkaz"/>
            <w:noProof/>
          </w:rPr>
          <w:t>1.3.1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MS Active Directory 2016</w:t>
        </w:r>
        <w:r w:rsidR="00E838DA">
          <w:rPr>
            <w:noProof/>
            <w:webHidden/>
          </w:rPr>
          <w:tab/>
        </w:r>
        <w:r w:rsidR="00E838DA">
          <w:rPr>
            <w:noProof/>
            <w:webHidden/>
          </w:rPr>
          <w:fldChar w:fldCharType="begin"/>
        </w:r>
        <w:r w:rsidR="00E838DA">
          <w:rPr>
            <w:noProof/>
            <w:webHidden/>
          </w:rPr>
          <w:instrText xml:space="preserve"> PAGEREF _Toc25338315 \h </w:instrText>
        </w:r>
        <w:r w:rsidR="00E838DA">
          <w:rPr>
            <w:noProof/>
            <w:webHidden/>
          </w:rPr>
        </w:r>
        <w:r w:rsidR="00E838DA">
          <w:rPr>
            <w:noProof/>
            <w:webHidden/>
          </w:rPr>
          <w:fldChar w:fldCharType="separate"/>
        </w:r>
        <w:r w:rsidR="007E4B88">
          <w:rPr>
            <w:noProof/>
            <w:webHidden/>
          </w:rPr>
          <w:t>19</w:t>
        </w:r>
        <w:r w:rsidR="00E838DA">
          <w:rPr>
            <w:noProof/>
            <w:webHidden/>
          </w:rPr>
          <w:fldChar w:fldCharType="end"/>
        </w:r>
      </w:hyperlink>
    </w:p>
    <w:p w14:paraId="7976677C" w14:textId="48C736B3"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16" w:history="1">
        <w:r w:rsidR="00E838DA" w:rsidRPr="00EE182F">
          <w:rPr>
            <w:rStyle w:val="Hypertextovodkaz"/>
            <w:noProof/>
          </w:rPr>
          <w:t>1.3.2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MS Exchange 2016</w:t>
        </w:r>
        <w:r w:rsidR="00E838DA">
          <w:rPr>
            <w:noProof/>
            <w:webHidden/>
          </w:rPr>
          <w:tab/>
        </w:r>
        <w:r w:rsidR="00E838DA">
          <w:rPr>
            <w:noProof/>
            <w:webHidden/>
          </w:rPr>
          <w:fldChar w:fldCharType="begin"/>
        </w:r>
        <w:r w:rsidR="00E838DA">
          <w:rPr>
            <w:noProof/>
            <w:webHidden/>
          </w:rPr>
          <w:instrText xml:space="preserve"> PAGEREF _Toc25338316 \h </w:instrText>
        </w:r>
        <w:r w:rsidR="00E838DA">
          <w:rPr>
            <w:noProof/>
            <w:webHidden/>
          </w:rPr>
        </w:r>
        <w:r w:rsidR="00E838DA">
          <w:rPr>
            <w:noProof/>
            <w:webHidden/>
          </w:rPr>
          <w:fldChar w:fldCharType="separate"/>
        </w:r>
        <w:r w:rsidR="007E4B88">
          <w:rPr>
            <w:noProof/>
            <w:webHidden/>
          </w:rPr>
          <w:t>20</w:t>
        </w:r>
        <w:r w:rsidR="00E838DA">
          <w:rPr>
            <w:noProof/>
            <w:webHidden/>
          </w:rPr>
          <w:fldChar w:fldCharType="end"/>
        </w:r>
      </w:hyperlink>
    </w:p>
    <w:p w14:paraId="4E6D06FE" w14:textId="13A20489"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17" w:history="1">
        <w:r w:rsidR="00E838DA" w:rsidRPr="00EE182F">
          <w:rPr>
            <w:rStyle w:val="Hypertextovodkaz"/>
            <w:noProof/>
          </w:rPr>
          <w:t>1.3.3</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MS SharePoint</w:t>
        </w:r>
        <w:r w:rsidR="00E838DA">
          <w:rPr>
            <w:noProof/>
            <w:webHidden/>
          </w:rPr>
          <w:tab/>
        </w:r>
        <w:r w:rsidR="00E838DA">
          <w:rPr>
            <w:noProof/>
            <w:webHidden/>
          </w:rPr>
          <w:fldChar w:fldCharType="begin"/>
        </w:r>
        <w:r w:rsidR="00E838DA">
          <w:rPr>
            <w:noProof/>
            <w:webHidden/>
          </w:rPr>
          <w:instrText xml:space="preserve"> PAGEREF _Toc25338317 \h </w:instrText>
        </w:r>
        <w:r w:rsidR="00E838DA">
          <w:rPr>
            <w:noProof/>
            <w:webHidden/>
          </w:rPr>
        </w:r>
        <w:r w:rsidR="00E838DA">
          <w:rPr>
            <w:noProof/>
            <w:webHidden/>
          </w:rPr>
          <w:fldChar w:fldCharType="separate"/>
        </w:r>
        <w:r w:rsidR="007E4B88">
          <w:rPr>
            <w:noProof/>
            <w:webHidden/>
          </w:rPr>
          <w:t>21</w:t>
        </w:r>
        <w:r w:rsidR="00E838DA">
          <w:rPr>
            <w:noProof/>
            <w:webHidden/>
          </w:rPr>
          <w:fldChar w:fldCharType="end"/>
        </w:r>
      </w:hyperlink>
    </w:p>
    <w:p w14:paraId="47B21D5B" w14:textId="778E0A16"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18" w:history="1">
        <w:r w:rsidR="00E838DA" w:rsidRPr="00EE182F">
          <w:rPr>
            <w:rStyle w:val="Hypertextovodkaz"/>
            <w:noProof/>
          </w:rPr>
          <w:t>1.3.4</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ICIS</w:t>
        </w:r>
        <w:r w:rsidR="00E838DA">
          <w:rPr>
            <w:noProof/>
            <w:webHidden/>
          </w:rPr>
          <w:tab/>
        </w:r>
        <w:r w:rsidR="00E838DA">
          <w:rPr>
            <w:noProof/>
            <w:webHidden/>
          </w:rPr>
          <w:fldChar w:fldCharType="begin"/>
        </w:r>
        <w:r w:rsidR="00E838DA">
          <w:rPr>
            <w:noProof/>
            <w:webHidden/>
          </w:rPr>
          <w:instrText xml:space="preserve"> PAGEREF _Toc25338318 \h </w:instrText>
        </w:r>
        <w:r w:rsidR="00E838DA">
          <w:rPr>
            <w:noProof/>
            <w:webHidden/>
          </w:rPr>
        </w:r>
        <w:r w:rsidR="00E838DA">
          <w:rPr>
            <w:noProof/>
            <w:webHidden/>
          </w:rPr>
          <w:fldChar w:fldCharType="separate"/>
        </w:r>
        <w:r w:rsidR="007E4B88">
          <w:rPr>
            <w:noProof/>
            <w:webHidden/>
          </w:rPr>
          <w:t>22</w:t>
        </w:r>
        <w:r w:rsidR="00E838DA">
          <w:rPr>
            <w:noProof/>
            <w:webHidden/>
          </w:rPr>
          <w:fldChar w:fldCharType="end"/>
        </w:r>
      </w:hyperlink>
    </w:p>
    <w:p w14:paraId="171D1928" w14:textId="422247D3"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19" w:history="1">
        <w:r w:rsidR="00E838DA" w:rsidRPr="00EE182F">
          <w:rPr>
            <w:rStyle w:val="Hypertextovodkaz"/>
            <w:noProof/>
          </w:rPr>
          <w:t>1.3.5</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DMS SAFE</w:t>
        </w:r>
        <w:r w:rsidR="00E838DA">
          <w:rPr>
            <w:noProof/>
            <w:webHidden/>
          </w:rPr>
          <w:tab/>
        </w:r>
        <w:r w:rsidR="00E838DA">
          <w:rPr>
            <w:noProof/>
            <w:webHidden/>
          </w:rPr>
          <w:fldChar w:fldCharType="begin"/>
        </w:r>
        <w:r w:rsidR="00E838DA">
          <w:rPr>
            <w:noProof/>
            <w:webHidden/>
          </w:rPr>
          <w:instrText xml:space="preserve"> PAGEREF _Toc25338319 \h </w:instrText>
        </w:r>
        <w:r w:rsidR="00E838DA">
          <w:rPr>
            <w:noProof/>
            <w:webHidden/>
          </w:rPr>
        </w:r>
        <w:r w:rsidR="00E838DA">
          <w:rPr>
            <w:noProof/>
            <w:webHidden/>
          </w:rPr>
          <w:fldChar w:fldCharType="separate"/>
        </w:r>
        <w:r w:rsidR="007E4B88">
          <w:rPr>
            <w:noProof/>
            <w:webHidden/>
          </w:rPr>
          <w:t>23</w:t>
        </w:r>
        <w:r w:rsidR="00E838DA">
          <w:rPr>
            <w:noProof/>
            <w:webHidden/>
          </w:rPr>
          <w:fldChar w:fldCharType="end"/>
        </w:r>
      </w:hyperlink>
    </w:p>
    <w:p w14:paraId="525AD8FD" w14:textId="3082C648"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20" w:history="1">
        <w:r w:rsidR="00E838DA" w:rsidRPr="00EE182F">
          <w:rPr>
            <w:rStyle w:val="Hypertextovodkaz"/>
            <w:noProof/>
          </w:rPr>
          <w:t>1.3.6</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KS – import</w:t>
        </w:r>
        <w:r w:rsidR="00E838DA">
          <w:rPr>
            <w:noProof/>
            <w:webHidden/>
          </w:rPr>
          <w:tab/>
        </w:r>
        <w:r w:rsidR="00E838DA">
          <w:rPr>
            <w:noProof/>
            <w:webHidden/>
          </w:rPr>
          <w:fldChar w:fldCharType="begin"/>
        </w:r>
        <w:r w:rsidR="00E838DA">
          <w:rPr>
            <w:noProof/>
            <w:webHidden/>
          </w:rPr>
          <w:instrText xml:space="preserve"> PAGEREF _Toc25338320 \h </w:instrText>
        </w:r>
        <w:r w:rsidR="00E838DA">
          <w:rPr>
            <w:noProof/>
            <w:webHidden/>
          </w:rPr>
        </w:r>
        <w:r w:rsidR="00E838DA">
          <w:rPr>
            <w:noProof/>
            <w:webHidden/>
          </w:rPr>
          <w:fldChar w:fldCharType="separate"/>
        </w:r>
        <w:r w:rsidR="007E4B88">
          <w:rPr>
            <w:noProof/>
            <w:webHidden/>
          </w:rPr>
          <w:t>24</w:t>
        </w:r>
        <w:r w:rsidR="00E838DA">
          <w:rPr>
            <w:noProof/>
            <w:webHidden/>
          </w:rPr>
          <w:fldChar w:fldCharType="end"/>
        </w:r>
      </w:hyperlink>
    </w:p>
    <w:p w14:paraId="02434A5D" w14:textId="05FACF62" w:rsidR="00E838DA" w:rsidRDefault="005E4D9E">
      <w:pPr>
        <w:pStyle w:val="Obsah2"/>
        <w:rPr>
          <w:rFonts w:asciiTheme="minorHAnsi" w:eastAsiaTheme="minorEastAsia" w:hAnsiTheme="minorHAnsi" w:cstheme="minorBidi"/>
          <w:b w:val="0"/>
          <w:caps w:val="0"/>
          <w:color w:val="auto"/>
          <w:szCs w:val="22"/>
          <w:lang w:eastAsia="cs-CZ"/>
        </w:rPr>
      </w:pPr>
      <w:hyperlink w:anchor="_Toc25338321" w:history="1">
        <w:r w:rsidR="00E838DA" w:rsidRPr="00EE182F">
          <w:rPr>
            <w:rStyle w:val="Hypertextovodkaz"/>
            <w:lang w:eastAsia="cs-CZ"/>
          </w:rPr>
          <w:t>1.4</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lang w:eastAsia="cs-CZ"/>
          </w:rPr>
          <w:t>Požadavky na školení</w:t>
        </w:r>
        <w:r w:rsidR="00E838DA">
          <w:rPr>
            <w:webHidden/>
          </w:rPr>
          <w:tab/>
        </w:r>
        <w:r w:rsidR="00E838DA">
          <w:rPr>
            <w:webHidden/>
          </w:rPr>
          <w:fldChar w:fldCharType="begin"/>
        </w:r>
        <w:r w:rsidR="00E838DA">
          <w:rPr>
            <w:webHidden/>
          </w:rPr>
          <w:instrText xml:space="preserve"> PAGEREF _Toc25338321 \h </w:instrText>
        </w:r>
        <w:r w:rsidR="00E838DA">
          <w:rPr>
            <w:webHidden/>
          </w:rPr>
        </w:r>
        <w:r w:rsidR="00E838DA">
          <w:rPr>
            <w:webHidden/>
          </w:rPr>
          <w:fldChar w:fldCharType="separate"/>
        </w:r>
        <w:r w:rsidR="007E4B88">
          <w:rPr>
            <w:webHidden/>
          </w:rPr>
          <w:t>25</w:t>
        </w:r>
        <w:r w:rsidR="00E838DA">
          <w:rPr>
            <w:webHidden/>
          </w:rPr>
          <w:fldChar w:fldCharType="end"/>
        </w:r>
      </w:hyperlink>
    </w:p>
    <w:p w14:paraId="6A888D33" w14:textId="3D207106" w:rsidR="00E838DA" w:rsidRDefault="005E4D9E">
      <w:pPr>
        <w:pStyle w:val="Obsah2"/>
        <w:rPr>
          <w:rFonts w:asciiTheme="minorHAnsi" w:eastAsiaTheme="minorEastAsia" w:hAnsiTheme="minorHAnsi" w:cstheme="minorBidi"/>
          <w:b w:val="0"/>
          <w:caps w:val="0"/>
          <w:color w:val="auto"/>
          <w:szCs w:val="22"/>
          <w:lang w:eastAsia="cs-CZ"/>
        </w:rPr>
      </w:pPr>
      <w:hyperlink w:anchor="_Toc25338322" w:history="1">
        <w:r w:rsidR="00E838DA" w:rsidRPr="00EE182F">
          <w:rPr>
            <w:rStyle w:val="Hypertextovodkaz"/>
          </w:rPr>
          <w:t>1.5</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IdM v Prostředí Objednatele</w:t>
        </w:r>
        <w:r w:rsidR="00E838DA">
          <w:rPr>
            <w:webHidden/>
          </w:rPr>
          <w:tab/>
        </w:r>
        <w:r w:rsidR="00E838DA">
          <w:rPr>
            <w:webHidden/>
          </w:rPr>
          <w:fldChar w:fldCharType="begin"/>
        </w:r>
        <w:r w:rsidR="00E838DA">
          <w:rPr>
            <w:webHidden/>
          </w:rPr>
          <w:instrText xml:space="preserve"> PAGEREF _Toc25338322 \h </w:instrText>
        </w:r>
        <w:r w:rsidR="00E838DA">
          <w:rPr>
            <w:webHidden/>
          </w:rPr>
        </w:r>
        <w:r w:rsidR="00E838DA">
          <w:rPr>
            <w:webHidden/>
          </w:rPr>
          <w:fldChar w:fldCharType="separate"/>
        </w:r>
        <w:r w:rsidR="007E4B88">
          <w:rPr>
            <w:webHidden/>
          </w:rPr>
          <w:t>25</w:t>
        </w:r>
        <w:r w:rsidR="00E838DA">
          <w:rPr>
            <w:webHidden/>
          </w:rPr>
          <w:fldChar w:fldCharType="end"/>
        </w:r>
      </w:hyperlink>
    </w:p>
    <w:p w14:paraId="139DDF4F" w14:textId="36B8FA5A"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23" w:history="1">
        <w:r w:rsidR="00E838DA" w:rsidRPr="00EE182F">
          <w:rPr>
            <w:rStyle w:val="Hypertextovodkaz"/>
            <w:noProof/>
          </w:rPr>
          <w:t>1.5.1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Architektura IdM</w:t>
        </w:r>
        <w:r w:rsidR="00E838DA">
          <w:rPr>
            <w:noProof/>
            <w:webHidden/>
          </w:rPr>
          <w:tab/>
        </w:r>
        <w:r w:rsidR="00E838DA">
          <w:rPr>
            <w:noProof/>
            <w:webHidden/>
          </w:rPr>
          <w:fldChar w:fldCharType="begin"/>
        </w:r>
        <w:r w:rsidR="00E838DA">
          <w:rPr>
            <w:noProof/>
            <w:webHidden/>
          </w:rPr>
          <w:instrText xml:space="preserve"> PAGEREF _Toc25338323 \h </w:instrText>
        </w:r>
        <w:r w:rsidR="00E838DA">
          <w:rPr>
            <w:noProof/>
            <w:webHidden/>
          </w:rPr>
        </w:r>
        <w:r w:rsidR="00E838DA">
          <w:rPr>
            <w:noProof/>
            <w:webHidden/>
          </w:rPr>
          <w:fldChar w:fldCharType="separate"/>
        </w:r>
        <w:r w:rsidR="007E4B88">
          <w:rPr>
            <w:noProof/>
            <w:webHidden/>
          </w:rPr>
          <w:t>25</w:t>
        </w:r>
        <w:r w:rsidR="00E838DA">
          <w:rPr>
            <w:noProof/>
            <w:webHidden/>
          </w:rPr>
          <w:fldChar w:fldCharType="end"/>
        </w:r>
      </w:hyperlink>
    </w:p>
    <w:p w14:paraId="2A8C94E5" w14:textId="0ED1924A"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24" w:history="1">
        <w:r w:rsidR="00E838DA" w:rsidRPr="00EE182F">
          <w:rPr>
            <w:rStyle w:val="Hypertextovodkaz"/>
            <w:noProof/>
          </w:rPr>
          <w:t>1.5.1.1</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Celkové schéma</w:t>
        </w:r>
        <w:r w:rsidR="00E838DA">
          <w:rPr>
            <w:noProof/>
            <w:webHidden/>
          </w:rPr>
          <w:tab/>
        </w:r>
        <w:r w:rsidR="00E838DA">
          <w:rPr>
            <w:noProof/>
            <w:webHidden/>
          </w:rPr>
          <w:fldChar w:fldCharType="begin"/>
        </w:r>
        <w:r w:rsidR="00E838DA">
          <w:rPr>
            <w:noProof/>
            <w:webHidden/>
          </w:rPr>
          <w:instrText xml:space="preserve"> PAGEREF _Toc25338324 \h </w:instrText>
        </w:r>
        <w:r w:rsidR="00E838DA">
          <w:rPr>
            <w:noProof/>
            <w:webHidden/>
          </w:rPr>
        </w:r>
        <w:r w:rsidR="00E838DA">
          <w:rPr>
            <w:noProof/>
            <w:webHidden/>
          </w:rPr>
          <w:fldChar w:fldCharType="separate"/>
        </w:r>
        <w:r w:rsidR="007E4B88">
          <w:rPr>
            <w:noProof/>
            <w:webHidden/>
          </w:rPr>
          <w:t>25</w:t>
        </w:r>
        <w:r w:rsidR="00E838DA">
          <w:rPr>
            <w:noProof/>
            <w:webHidden/>
          </w:rPr>
          <w:fldChar w:fldCharType="end"/>
        </w:r>
      </w:hyperlink>
    </w:p>
    <w:p w14:paraId="6E38DBB2" w14:textId="1581719D"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25" w:history="1">
        <w:r w:rsidR="00E838DA" w:rsidRPr="00EE182F">
          <w:rPr>
            <w:rStyle w:val="Hypertextovodkaz"/>
            <w:noProof/>
          </w:rPr>
          <w:t>1.5.1.2</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Manuálně řízené (offline) systémy</w:t>
        </w:r>
        <w:r w:rsidR="00E838DA">
          <w:rPr>
            <w:noProof/>
            <w:webHidden/>
          </w:rPr>
          <w:tab/>
        </w:r>
        <w:r w:rsidR="00E838DA">
          <w:rPr>
            <w:noProof/>
            <w:webHidden/>
          </w:rPr>
          <w:fldChar w:fldCharType="begin"/>
        </w:r>
        <w:r w:rsidR="00E838DA">
          <w:rPr>
            <w:noProof/>
            <w:webHidden/>
          </w:rPr>
          <w:instrText xml:space="preserve"> PAGEREF _Toc25338325 \h </w:instrText>
        </w:r>
        <w:r w:rsidR="00E838DA">
          <w:rPr>
            <w:noProof/>
            <w:webHidden/>
          </w:rPr>
        </w:r>
        <w:r w:rsidR="00E838DA">
          <w:rPr>
            <w:noProof/>
            <w:webHidden/>
          </w:rPr>
          <w:fldChar w:fldCharType="separate"/>
        </w:r>
        <w:r w:rsidR="007E4B88">
          <w:rPr>
            <w:noProof/>
            <w:webHidden/>
          </w:rPr>
          <w:t>26</w:t>
        </w:r>
        <w:r w:rsidR="00E838DA">
          <w:rPr>
            <w:noProof/>
            <w:webHidden/>
          </w:rPr>
          <w:fldChar w:fldCharType="end"/>
        </w:r>
      </w:hyperlink>
    </w:p>
    <w:p w14:paraId="165138F2" w14:textId="71657B2E"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26" w:history="1">
        <w:r w:rsidR="00E838DA" w:rsidRPr="00EE182F">
          <w:rPr>
            <w:rStyle w:val="Hypertextovodkaz"/>
            <w:noProof/>
          </w:rPr>
          <w:t>1.5.1.3</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Bezpečnost informací</w:t>
        </w:r>
        <w:r w:rsidR="00E838DA">
          <w:rPr>
            <w:noProof/>
            <w:webHidden/>
          </w:rPr>
          <w:tab/>
        </w:r>
        <w:r w:rsidR="00E838DA">
          <w:rPr>
            <w:noProof/>
            <w:webHidden/>
          </w:rPr>
          <w:fldChar w:fldCharType="begin"/>
        </w:r>
        <w:r w:rsidR="00E838DA">
          <w:rPr>
            <w:noProof/>
            <w:webHidden/>
          </w:rPr>
          <w:instrText xml:space="preserve"> PAGEREF _Toc25338326 \h </w:instrText>
        </w:r>
        <w:r w:rsidR="00E838DA">
          <w:rPr>
            <w:noProof/>
            <w:webHidden/>
          </w:rPr>
        </w:r>
        <w:r w:rsidR="00E838DA">
          <w:rPr>
            <w:noProof/>
            <w:webHidden/>
          </w:rPr>
          <w:fldChar w:fldCharType="separate"/>
        </w:r>
        <w:r w:rsidR="007E4B88">
          <w:rPr>
            <w:noProof/>
            <w:webHidden/>
          </w:rPr>
          <w:t>26</w:t>
        </w:r>
        <w:r w:rsidR="00E838DA">
          <w:rPr>
            <w:noProof/>
            <w:webHidden/>
          </w:rPr>
          <w:fldChar w:fldCharType="end"/>
        </w:r>
      </w:hyperlink>
    </w:p>
    <w:p w14:paraId="45026A5D" w14:textId="055E8BB0"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27" w:history="1">
        <w:r w:rsidR="00E838DA" w:rsidRPr="00EE182F">
          <w:rPr>
            <w:rStyle w:val="Hypertextovodkaz"/>
            <w:noProof/>
          </w:rPr>
          <w:t>1.5.1.4</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IdM oprávnění</w:t>
        </w:r>
        <w:r w:rsidR="00E838DA">
          <w:rPr>
            <w:noProof/>
            <w:webHidden/>
          </w:rPr>
          <w:tab/>
        </w:r>
        <w:r w:rsidR="00E838DA">
          <w:rPr>
            <w:noProof/>
            <w:webHidden/>
          </w:rPr>
          <w:fldChar w:fldCharType="begin"/>
        </w:r>
        <w:r w:rsidR="00E838DA">
          <w:rPr>
            <w:noProof/>
            <w:webHidden/>
          </w:rPr>
          <w:instrText xml:space="preserve"> PAGEREF _Toc25338327 \h </w:instrText>
        </w:r>
        <w:r w:rsidR="00E838DA">
          <w:rPr>
            <w:noProof/>
            <w:webHidden/>
          </w:rPr>
        </w:r>
        <w:r w:rsidR="00E838DA">
          <w:rPr>
            <w:noProof/>
            <w:webHidden/>
          </w:rPr>
          <w:fldChar w:fldCharType="separate"/>
        </w:r>
        <w:r w:rsidR="007E4B88">
          <w:rPr>
            <w:noProof/>
            <w:webHidden/>
          </w:rPr>
          <w:t>27</w:t>
        </w:r>
        <w:r w:rsidR="00E838DA">
          <w:rPr>
            <w:noProof/>
            <w:webHidden/>
          </w:rPr>
          <w:fldChar w:fldCharType="end"/>
        </w:r>
      </w:hyperlink>
    </w:p>
    <w:p w14:paraId="08B75272" w14:textId="3C7A9A2B"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28" w:history="1">
        <w:r w:rsidR="00E838DA" w:rsidRPr="00EE182F">
          <w:rPr>
            <w:rStyle w:val="Hypertextovodkaz"/>
            <w:noProof/>
          </w:rPr>
          <w:t>1.5.1.5</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Retence dat</w:t>
        </w:r>
        <w:r w:rsidR="00E838DA">
          <w:rPr>
            <w:noProof/>
            <w:webHidden/>
          </w:rPr>
          <w:tab/>
        </w:r>
        <w:r w:rsidR="00E838DA">
          <w:rPr>
            <w:noProof/>
            <w:webHidden/>
          </w:rPr>
          <w:fldChar w:fldCharType="begin"/>
        </w:r>
        <w:r w:rsidR="00E838DA">
          <w:rPr>
            <w:noProof/>
            <w:webHidden/>
          </w:rPr>
          <w:instrText xml:space="preserve"> PAGEREF _Toc25338328 \h </w:instrText>
        </w:r>
        <w:r w:rsidR="00E838DA">
          <w:rPr>
            <w:noProof/>
            <w:webHidden/>
          </w:rPr>
        </w:r>
        <w:r w:rsidR="00E838DA">
          <w:rPr>
            <w:noProof/>
            <w:webHidden/>
          </w:rPr>
          <w:fldChar w:fldCharType="separate"/>
        </w:r>
        <w:r w:rsidR="007E4B88">
          <w:rPr>
            <w:noProof/>
            <w:webHidden/>
          </w:rPr>
          <w:t>27</w:t>
        </w:r>
        <w:r w:rsidR="00E838DA">
          <w:rPr>
            <w:noProof/>
            <w:webHidden/>
          </w:rPr>
          <w:fldChar w:fldCharType="end"/>
        </w:r>
      </w:hyperlink>
    </w:p>
    <w:p w14:paraId="7BE29F06" w14:textId="2CCB9FB0"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29" w:history="1">
        <w:r w:rsidR="00E838DA" w:rsidRPr="00EE182F">
          <w:rPr>
            <w:rStyle w:val="Hypertextovodkaz"/>
            <w:noProof/>
          </w:rPr>
          <w:t>1.5.1.6</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Verzování, zálohování a obnova</w:t>
        </w:r>
        <w:r w:rsidR="00E838DA">
          <w:rPr>
            <w:noProof/>
            <w:webHidden/>
          </w:rPr>
          <w:tab/>
        </w:r>
        <w:r w:rsidR="00E838DA">
          <w:rPr>
            <w:noProof/>
            <w:webHidden/>
          </w:rPr>
          <w:fldChar w:fldCharType="begin"/>
        </w:r>
        <w:r w:rsidR="00E838DA">
          <w:rPr>
            <w:noProof/>
            <w:webHidden/>
          </w:rPr>
          <w:instrText xml:space="preserve"> PAGEREF _Toc25338329 \h </w:instrText>
        </w:r>
        <w:r w:rsidR="00E838DA">
          <w:rPr>
            <w:noProof/>
            <w:webHidden/>
          </w:rPr>
        </w:r>
        <w:r w:rsidR="00E838DA">
          <w:rPr>
            <w:noProof/>
            <w:webHidden/>
          </w:rPr>
          <w:fldChar w:fldCharType="separate"/>
        </w:r>
        <w:r w:rsidR="007E4B88">
          <w:rPr>
            <w:noProof/>
            <w:webHidden/>
          </w:rPr>
          <w:t>27</w:t>
        </w:r>
        <w:r w:rsidR="00E838DA">
          <w:rPr>
            <w:noProof/>
            <w:webHidden/>
          </w:rPr>
          <w:fldChar w:fldCharType="end"/>
        </w:r>
      </w:hyperlink>
    </w:p>
    <w:p w14:paraId="3FFBB18D" w14:textId="6E74C2D6"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30" w:history="1">
        <w:r w:rsidR="00E838DA" w:rsidRPr="00EE182F">
          <w:rPr>
            <w:rStyle w:val="Hypertextovodkaz"/>
            <w:noProof/>
          </w:rPr>
          <w:t>1.5.1.7</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Odstávka</w:t>
        </w:r>
        <w:r w:rsidR="00E838DA">
          <w:rPr>
            <w:noProof/>
            <w:webHidden/>
          </w:rPr>
          <w:tab/>
        </w:r>
        <w:r w:rsidR="00E838DA">
          <w:rPr>
            <w:noProof/>
            <w:webHidden/>
          </w:rPr>
          <w:fldChar w:fldCharType="begin"/>
        </w:r>
        <w:r w:rsidR="00E838DA">
          <w:rPr>
            <w:noProof/>
            <w:webHidden/>
          </w:rPr>
          <w:instrText xml:space="preserve"> PAGEREF _Toc25338330 \h </w:instrText>
        </w:r>
        <w:r w:rsidR="00E838DA">
          <w:rPr>
            <w:noProof/>
            <w:webHidden/>
          </w:rPr>
        </w:r>
        <w:r w:rsidR="00E838DA">
          <w:rPr>
            <w:noProof/>
            <w:webHidden/>
          </w:rPr>
          <w:fldChar w:fldCharType="separate"/>
        </w:r>
        <w:r w:rsidR="007E4B88">
          <w:rPr>
            <w:noProof/>
            <w:webHidden/>
          </w:rPr>
          <w:t>28</w:t>
        </w:r>
        <w:r w:rsidR="00E838DA">
          <w:rPr>
            <w:noProof/>
            <w:webHidden/>
          </w:rPr>
          <w:fldChar w:fldCharType="end"/>
        </w:r>
      </w:hyperlink>
    </w:p>
    <w:p w14:paraId="35D7382E" w14:textId="5C11185F"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31" w:history="1">
        <w:r w:rsidR="00E838DA" w:rsidRPr="00EE182F">
          <w:rPr>
            <w:rStyle w:val="Hypertextovodkaz"/>
            <w:noProof/>
          </w:rPr>
          <w:t>1.5.1.8</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Požadavky na monitoring</w:t>
        </w:r>
        <w:r w:rsidR="00E838DA">
          <w:rPr>
            <w:noProof/>
            <w:webHidden/>
          </w:rPr>
          <w:tab/>
        </w:r>
        <w:r w:rsidR="00E838DA">
          <w:rPr>
            <w:noProof/>
            <w:webHidden/>
          </w:rPr>
          <w:fldChar w:fldCharType="begin"/>
        </w:r>
        <w:r w:rsidR="00E838DA">
          <w:rPr>
            <w:noProof/>
            <w:webHidden/>
          </w:rPr>
          <w:instrText xml:space="preserve"> PAGEREF _Toc25338331 \h </w:instrText>
        </w:r>
        <w:r w:rsidR="00E838DA">
          <w:rPr>
            <w:noProof/>
            <w:webHidden/>
          </w:rPr>
        </w:r>
        <w:r w:rsidR="00E838DA">
          <w:rPr>
            <w:noProof/>
            <w:webHidden/>
          </w:rPr>
          <w:fldChar w:fldCharType="separate"/>
        </w:r>
        <w:r w:rsidR="007E4B88">
          <w:rPr>
            <w:noProof/>
            <w:webHidden/>
          </w:rPr>
          <w:t>28</w:t>
        </w:r>
        <w:r w:rsidR="00E838DA">
          <w:rPr>
            <w:noProof/>
            <w:webHidden/>
          </w:rPr>
          <w:fldChar w:fldCharType="end"/>
        </w:r>
      </w:hyperlink>
    </w:p>
    <w:p w14:paraId="1C92FAE7" w14:textId="3EAF59A2"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32" w:history="1">
        <w:r w:rsidR="00E838DA" w:rsidRPr="00EE182F">
          <w:rPr>
            <w:rStyle w:val="Hypertextovodkaz"/>
            <w:noProof/>
          </w:rPr>
          <w:t>1.5.1.9</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Uživatelské rozhraní</w:t>
        </w:r>
        <w:r w:rsidR="00E838DA">
          <w:rPr>
            <w:noProof/>
            <w:webHidden/>
          </w:rPr>
          <w:tab/>
        </w:r>
        <w:r w:rsidR="00E838DA">
          <w:rPr>
            <w:noProof/>
            <w:webHidden/>
          </w:rPr>
          <w:fldChar w:fldCharType="begin"/>
        </w:r>
        <w:r w:rsidR="00E838DA">
          <w:rPr>
            <w:noProof/>
            <w:webHidden/>
          </w:rPr>
          <w:instrText xml:space="preserve"> PAGEREF _Toc25338332 \h </w:instrText>
        </w:r>
        <w:r w:rsidR="00E838DA">
          <w:rPr>
            <w:noProof/>
            <w:webHidden/>
          </w:rPr>
        </w:r>
        <w:r w:rsidR="00E838DA">
          <w:rPr>
            <w:noProof/>
            <w:webHidden/>
          </w:rPr>
          <w:fldChar w:fldCharType="separate"/>
        </w:r>
        <w:r w:rsidR="007E4B88">
          <w:rPr>
            <w:noProof/>
            <w:webHidden/>
          </w:rPr>
          <w:t>28</w:t>
        </w:r>
        <w:r w:rsidR="00E838DA">
          <w:rPr>
            <w:noProof/>
            <w:webHidden/>
          </w:rPr>
          <w:fldChar w:fldCharType="end"/>
        </w:r>
      </w:hyperlink>
    </w:p>
    <w:p w14:paraId="4DB0409D" w14:textId="03C33347" w:rsidR="00E838DA" w:rsidRDefault="005E4D9E">
      <w:pPr>
        <w:pStyle w:val="Obsah4"/>
        <w:tabs>
          <w:tab w:val="left" w:pos="1603"/>
          <w:tab w:val="right" w:leader="dot" w:pos="9060"/>
        </w:tabs>
        <w:rPr>
          <w:rFonts w:asciiTheme="minorHAnsi" w:eastAsiaTheme="minorEastAsia" w:hAnsiTheme="minorHAnsi" w:cstheme="minorBidi"/>
          <w:noProof/>
          <w:color w:val="auto"/>
          <w:sz w:val="22"/>
          <w:szCs w:val="22"/>
          <w:lang w:eastAsia="cs-CZ"/>
        </w:rPr>
      </w:pPr>
      <w:hyperlink w:anchor="_Toc25338333" w:history="1">
        <w:r w:rsidR="00E838DA" w:rsidRPr="00EE182F">
          <w:rPr>
            <w:rStyle w:val="Hypertextovodkaz"/>
            <w:noProof/>
          </w:rPr>
          <w:t>1.5.1.10</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Notifikace</w:t>
        </w:r>
        <w:r w:rsidR="00E838DA">
          <w:rPr>
            <w:noProof/>
            <w:webHidden/>
          </w:rPr>
          <w:tab/>
        </w:r>
        <w:r w:rsidR="00E838DA">
          <w:rPr>
            <w:noProof/>
            <w:webHidden/>
          </w:rPr>
          <w:fldChar w:fldCharType="begin"/>
        </w:r>
        <w:r w:rsidR="00E838DA">
          <w:rPr>
            <w:noProof/>
            <w:webHidden/>
          </w:rPr>
          <w:instrText xml:space="preserve"> PAGEREF _Toc25338333 \h </w:instrText>
        </w:r>
        <w:r w:rsidR="00E838DA">
          <w:rPr>
            <w:noProof/>
            <w:webHidden/>
          </w:rPr>
        </w:r>
        <w:r w:rsidR="00E838DA">
          <w:rPr>
            <w:noProof/>
            <w:webHidden/>
          </w:rPr>
          <w:fldChar w:fldCharType="separate"/>
        </w:r>
        <w:r w:rsidR="007E4B88">
          <w:rPr>
            <w:noProof/>
            <w:webHidden/>
          </w:rPr>
          <w:t>28</w:t>
        </w:r>
        <w:r w:rsidR="00E838DA">
          <w:rPr>
            <w:noProof/>
            <w:webHidden/>
          </w:rPr>
          <w:fldChar w:fldCharType="end"/>
        </w:r>
      </w:hyperlink>
    </w:p>
    <w:p w14:paraId="7DABB8EC" w14:textId="466AF442"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34" w:history="1">
        <w:r w:rsidR="00E838DA" w:rsidRPr="00EE182F">
          <w:rPr>
            <w:rStyle w:val="Hypertextovodkaz"/>
            <w:noProof/>
          </w:rPr>
          <w:t>1.5.2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Identita</w:t>
        </w:r>
        <w:r w:rsidR="00E838DA">
          <w:rPr>
            <w:noProof/>
            <w:webHidden/>
          </w:rPr>
          <w:tab/>
        </w:r>
        <w:r w:rsidR="00E838DA">
          <w:rPr>
            <w:noProof/>
            <w:webHidden/>
          </w:rPr>
          <w:fldChar w:fldCharType="begin"/>
        </w:r>
        <w:r w:rsidR="00E838DA">
          <w:rPr>
            <w:noProof/>
            <w:webHidden/>
          </w:rPr>
          <w:instrText xml:space="preserve"> PAGEREF _Toc25338334 \h </w:instrText>
        </w:r>
        <w:r w:rsidR="00E838DA">
          <w:rPr>
            <w:noProof/>
            <w:webHidden/>
          </w:rPr>
        </w:r>
        <w:r w:rsidR="00E838DA">
          <w:rPr>
            <w:noProof/>
            <w:webHidden/>
          </w:rPr>
          <w:fldChar w:fldCharType="separate"/>
        </w:r>
        <w:r w:rsidR="007E4B88">
          <w:rPr>
            <w:noProof/>
            <w:webHidden/>
          </w:rPr>
          <w:t>29</w:t>
        </w:r>
        <w:r w:rsidR="00E838DA">
          <w:rPr>
            <w:noProof/>
            <w:webHidden/>
          </w:rPr>
          <w:fldChar w:fldCharType="end"/>
        </w:r>
      </w:hyperlink>
    </w:p>
    <w:p w14:paraId="3FE23989" w14:textId="644CFBE5"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35" w:history="1">
        <w:r w:rsidR="00E838DA" w:rsidRPr="00EE182F">
          <w:rPr>
            <w:rStyle w:val="Hypertextovodkaz"/>
            <w:noProof/>
          </w:rPr>
          <w:t>1.5.2.1</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Typy identit</w:t>
        </w:r>
        <w:r w:rsidR="00E838DA">
          <w:rPr>
            <w:noProof/>
            <w:webHidden/>
          </w:rPr>
          <w:tab/>
        </w:r>
        <w:r w:rsidR="00E838DA">
          <w:rPr>
            <w:noProof/>
            <w:webHidden/>
          </w:rPr>
          <w:fldChar w:fldCharType="begin"/>
        </w:r>
        <w:r w:rsidR="00E838DA">
          <w:rPr>
            <w:noProof/>
            <w:webHidden/>
          </w:rPr>
          <w:instrText xml:space="preserve"> PAGEREF _Toc25338335 \h </w:instrText>
        </w:r>
        <w:r w:rsidR="00E838DA">
          <w:rPr>
            <w:noProof/>
            <w:webHidden/>
          </w:rPr>
        </w:r>
        <w:r w:rsidR="00E838DA">
          <w:rPr>
            <w:noProof/>
            <w:webHidden/>
          </w:rPr>
          <w:fldChar w:fldCharType="separate"/>
        </w:r>
        <w:r w:rsidR="007E4B88">
          <w:rPr>
            <w:noProof/>
            <w:webHidden/>
          </w:rPr>
          <w:t>29</w:t>
        </w:r>
        <w:r w:rsidR="00E838DA">
          <w:rPr>
            <w:noProof/>
            <w:webHidden/>
          </w:rPr>
          <w:fldChar w:fldCharType="end"/>
        </w:r>
      </w:hyperlink>
    </w:p>
    <w:p w14:paraId="64C603BA" w14:textId="3DB6B0E1"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36" w:history="1">
        <w:r w:rsidR="00E838DA" w:rsidRPr="00EE182F">
          <w:rPr>
            <w:rStyle w:val="Hypertextovodkaz"/>
            <w:noProof/>
          </w:rPr>
          <w:t>1.5.2.2</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Atributy identity</w:t>
        </w:r>
        <w:r w:rsidR="00E838DA">
          <w:rPr>
            <w:noProof/>
            <w:webHidden/>
          </w:rPr>
          <w:tab/>
        </w:r>
        <w:r w:rsidR="00E838DA">
          <w:rPr>
            <w:noProof/>
            <w:webHidden/>
          </w:rPr>
          <w:fldChar w:fldCharType="begin"/>
        </w:r>
        <w:r w:rsidR="00E838DA">
          <w:rPr>
            <w:noProof/>
            <w:webHidden/>
          </w:rPr>
          <w:instrText xml:space="preserve"> PAGEREF _Toc25338336 \h </w:instrText>
        </w:r>
        <w:r w:rsidR="00E838DA">
          <w:rPr>
            <w:noProof/>
            <w:webHidden/>
          </w:rPr>
        </w:r>
        <w:r w:rsidR="00E838DA">
          <w:rPr>
            <w:noProof/>
            <w:webHidden/>
          </w:rPr>
          <w:fldChar w:fldCharType="separate"/>
        </w:r>
        <w:r w:rsidR="007E4B88">
          <w:rPr>
            <w:noProof/>
            <w:webHidden/>
          </w:rPr>
          <w:t>31</w:t>
        </w:r>
        <w:r w:rsidR="00E838DA">
          <w:rPr>
            <w:noProof/>
            <w:webHidden/>
          </w:rPr>
          <w:fldChar w:fldCharType="end"/>
        </w:r>
      </w:hyperlink>
    </w:p>
    <w:p w14:paraId="1B89D0F0" w14:textId="3FF9C27E"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37" w:history="1">
        <w:r w:rsidR="00E838DA" w:rsidRPr="00EE182F">
          <w:rPr>
            <w:rStyle w:val="Hypertextovodkaz"/>
            <w:noProof/>
          </w:rPr>
          <w:t>1.5.2.3</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Autoritativní zdroje</w:t>
        </w:r>
        <w:r w:rsidR="00E838DA">
          <w:rPr>
            <w:noProof/>
            <w:webHidden/>
          </w:rPr>
          <w:tab/>
        </w:r>
        <w:r w:rsidR="00E838DA">
          <w:rPr>
            <w:noProof/>
            <w:webHidden/>
          </w:rPr>
          <w:fldChar w:fldCharType="begin"/>
        </w:r>
        <w:r w:rsidR="00E838DA">
          <w:rPr>
            <w:noProof/>
            <w:webHidden/>
          </w:rPr>
          <w:instrText xml:space="preserve"> PAGEREF _Toc25338337 \h </w:instrText>
        </w:r>
        <w:r w:rsidR="00E838DA">
          <w:rPr>
            <w:noProof/>
            <w:webHidden/>
          </w:rPr>
        </w:r>
        <w:r w:rsidR="00E838DA">
          <w:rPr>
            <w:noProof/>
            <w:webHidden/>
          </w:rPr>
          <w:fldChar w:fldCharType="separate"/>
        </w:r>
        <w:r w:rsidR="007E4B88">
          <w:rPr>
            <w:noProof/>
            <w:webHidden/>
          </w:rPr>
          <w:t>32</w:t>
        </w:r>
        <w:r w:rsidR="00E838DA">
          <w:rPr>
            <w:noProof/>
            <w:webHidden/>
          </w:rPr>
          <w:fldChar w:fldCharType="end"/>
        </w:r>
      </w:hyperlink>
    </w:p>
    <w:p w14:paraId="11213CEA" w14:textId="2CED075A"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38" w:history="1">
        <w:r w:rsidR="00E838DA" w:rsidRPr="00EE182F">
          <w:rPr>
            <w:rStyle w:val="Hypertextovodkaz"/>
            <w:noProof/>
          </w:rPr>
          <w:t>1.5.2.4</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Politiky</w:t>
        </w:r>
        <w:r w:rsidR="00E838DA">
          <w:rPr>
            <w:noProof/>
            <w:webHidden/>
          </w:rPr>
          <w:tab/>
        </w:r>
        <w:r w:rsidR="00E838DA">
          <w:rPr>
            <w:noProof/>
            <w:webHidden/>
          </w:rPr>
          <w:fldChar w:fldCharType="begin"/>
        </w:r>
        <w:r w:rsidR="00E838DA">
          <w:rPr>
            <w:noProof/>
            <w:webHidden/>
          </w:rPr>
          <w:instrText xml:space="preserve"> PAGEREF _Toc25338338 \h </w:instrText>
        </w:r>
        <w:r w:rsidR="00E838DA">
          <w:rPr>
            <w:noProof/>
            <w:webHidden/>
          </w:rPr>
        </w:r>
        <w:r w:rsidR="00E838DA">
          <w:rPr>
            <w:noProof/>
            <w:webHidden/>
          </w:rPr>
          <w:fldChar w:fldCharType="separate"/>
        </w:r>
        <w:r w:rsidR="007E4B88">
          <w:rPr>
            <w:noProof/>
            <w:webHidden/>
          </w:rPr>
          <w:t>32</w:t>
        </w:r>
        <w:r w:rsidR="00E838DA">
          <w:rPr>
            <w:noProof/>
            <w:webHidden/>
          </w:rPr>
          <w:fldChar w:fldCharType="end"/>
        </w:r>
      </w:hyperlink>
    </w:p>
    <w:p w14:paraId="432A998D" w14:textId="0885BE5B"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39" w:history="1">
        <w:r w:rsidR="00E838DA" w:rsidRPr="00EE182F">
          <w:rPr>
            <w:rStyle w:val="Hypertextovodkaz"/>
            <w:noProof/>
          </w:rPr>
          <w:t>1.5.2.5</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Aktuální změní odstavce 9.3.1 BPI OZP</w:t>
        </w:r>
        <w:r w:rsidR="00E838DA">
          <w:rPr>
            <w:noProof/>
            <w:webHidden/>
          </w:rPr>
          <w:tab/>
        </w:r>
        <w:r w:rsidR="00E838DA">
          <w:rPr>
            <w:noProof/>
            <w:webHidden/>
          </w:rPr>
          <w:fldChar w:fldCharType="begin"/>
        </w:r>
        <w:r w:rsidR="00E838DA">
          <w:rPr>
            <w:noProof/>
            <w:webHidden/>
          </w:rPr>
          <w:instrText xml:space="preserve"> PAGEREF _Toc25338339 \h </w:instrText>
        </w:r>
        <w:r w:rsidR="00E838DA">
          <w:rPr>
            <w:noProof/>
            <w:webHidden/>
          </w:rPr>
        </w:r>
        <w:r w:rsidR="00E838DA">
          <w:rPr>
            <w:noProof/>
            <w:webHidden/>
          </w:rPr>
          <w:fldChar w:fldCharType="separate"/>
        </w:r>
        <w:r w:rsidR="007E4B88">
          <w:rPr>
            <w:noProof/>
            <w:webHidden/>
          </w:rPr>
          <w:t>32</w:t>
        </w:r>
        <w:r w:rsidR="00E838DA">
          <w:rPr>
            <w:noProof/>
            <w:webHidden/>
          </w:rPr>
          <w:fldChar w:fldCharType="end"/>
        </w:r>
      </w:hyperlink>
    </w:p>
    <w:p w14:paraId="54518712" w14:textId="7B926C02"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40" w:history="1">
        <w:r w:rsidR="00E838DA" w:rsidRPr="00EE182F">
          <w:rPr>
            <w:rStyle w:val="Hypertextovodkaz"/>
            <w:noProof/>
          </w:rPr>
          <w:t>1.5.2.6</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Organizační struktura</w:t>
        </w:r>
        <w:r w:rsidR="00E838DA">
          <w:rPr>
            <w:noProof/>
            <w:webHidden/>
          </w:rPr>
          <w:tab/>
        </w:r>
        <w:r w:rsidR="00E838DA">
          <w:rPr>
            <w:noProof/>
            <w:webHidden/>
          </w:rPr>
          <w:fldChar w:fldCharType="begin"/>
        </w:r>
        <w:r w:rsidR="00E838DA">
          <w:rPr>
            <w:noProof/>
            <w:webHidden/>
          </w:rPr>
          <w:instrText xml:space="preserve"> PAGEREF _Toc25338340 \h </w:instrText>
        </w:r>
        <w:r w:rsidR="00E838DA">
          <w:rPr>
            <w:noProof/>
            <w:webHidden/>
          </w:rPr>
        </w:r>
        <w:r w:rsidR="00E838DA">
          <w:rPr>
            <w:noProof/>
            <w:webHidden/>
          </w:rPr>
          <w:fldChar w:fldCharType="separate"/>
        </w:r>
        <w:r w:rsidR="007E4B88">
          <w:rPr>
            <w:noProof/>
            <w:webHidden/>
          </w:rPr>
          <w:t>36</w:t>
        </w:r>
        <w:r w:rsidR="00E838DA">
          <w:rPr>
            <w:noProof/>
            <w:webHidden/>
          </w:rPr>
          <w:fldChar w:fldCharType="end"/>
        </w:r>
      </w:hyperlink>
    </w:p>
    <w:p w14:paraId="56B79701" w14:textId="0A237581"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41" w:history="1">
        <w:r w:rsidR="00E838DA" w:rsidRPr="00EE182F">
          <w:rPr>
            <w:rStyle w:val="Hypertextovodkaz"/>
            <w:noProof/>
          </w:rPr>
          <w:t>1.5.3</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Procesy</w:t>
        </w:r>
        <w:r w:rsidR="00E838DA">
          <w:rPr>
            <w:noProof/>
            <w:webHidden/>
          </w:rPr>
          <w:tab/>
        </w:r>
        <w:r w:rsidR="00E838DA">
          <w:rPr>
            <w:noProof/>
            <w:webHidden/>
          </w:rPr>
          <w:fldChar w:fldCharType="begin"/>
        </w:r>
        <w:r w:rsidR="00E838DA">
          <w:rPr>
            <w:noProof/>
            <w:webHidden/>
          </w:rPr>
          <w:instrText xml:space="preserve"> PAGEREF _Toc25338341 \h </w:instrText>
        </w:r>
        <w:r w:rsidR="00E838DA">
          <w:rPr>
            <w:noProof/>
            <w:webHidden/>
          </w:rPr>
        </w:r>
        <w:r w:rsidR="00E838DA">
          <w:rPr>
            <w:noProof/>
            <w:webHidden/>
          </w:rPr>
          <w:fldChar w:fldCharType="separate"/>
        </w:r>
        <w:r w:rsidR="007E4B88">
          <w:rPr>
            <w:noProof/>
            <w:webHidden/>
          </w:rPr>
          <w:t>36</w:t>
        </w:r>
        <w:r w:rsidR="00E838DA">
          <w:rPr>
            <w:noProof/>
            <w:webHidden/>
          </w:rPr>
          <w:fldChar w:fldCharType="end"/>
        </w:r>
      </w:hyperlink>
    </w:p>
    <w:p w14:paraId="5C28D68E" w14:textId="427D7EF6"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42" w:history="1">
        <w:r w:rsidR="00E838DA" w:rsidRPr="00EE182F">
          <w:rPr>
            <w:rStyle w:val="Hypertextovodkaz"/>
            <w:noProof/>
          </w:rPr>
          <w:t>1.5.3.1</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Vznik identity</w:t>
        </w:r>
        <w:r w:rsidR="00E838DA">
          <w:rPr>
            <w:noProof/>
            <w:webHidden/>
          </w:rPr>
          <w:tab/>
        </w:r>
        <w:r w:rsidR="00E838DA">
          <w:rPr>
            <w:noProof/>
            <w:webHidden/>
          </w:rPr>
          <w:fldChar w:fldCharType="begin"/>
        </w:r>
        <w:r w:rsidR="00E838DA">
          <w:rPr>
            <w:noProof/>
            <w:webHidden/>
          </w:rPr>
          <w:instrText xml:space="preserve"> PAGEREF _Toc25338342 \h </w:instrText>
        </w:r>
        <w:r w:rsidR="00E838DA">
          <w:rPr>
            <w:noProof/>
            <w:webHidden/>
          </w:rPr>
        </w:r>
        <w:r w:rsidR="00E838DA">
          <w:rPr>
            <w:noProof/>
            <w:webHidden/>
          </w:rPr>
          <w:fldChar w:fldCharType="separate"/>
        </w:r>
        <w:r w:rsidR="007E4B88">
          <w:rPr>
            <w:noProof/>
            <w:webHidden/>
          </w:rPr>
          <w:t>36</w:t>
        </w:r>
        <w:r w:rsidR="00E838DA">
          <w:rPr>
            <w:noProof/>
            <w:webHidden/>
          </w:rPr>
          <w:fldChar w:fldCharType="end"/>
        </w:r>
      </w:hyperlink>
    </w:p>
    <w:p w14:paraId="25BBF395" w14:textId="35771056"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43" w:history="1">
        <w:r w:rsidR="00E838DA" w:rsidRPr="00EE182F">
          <w:rPr>
            <w:rStyle w:val="Hypertextovodkaz"/>
            <w:noProof/>
          </w:rPr>
          <w:t>1.5.3.2</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Předání iniciálního hesla</w:t>
        </w:r>
        <w:r w:rsidR="00E838DA">
          <w:rPr>
            <w:noProof/>
            <w:webHidden/>
          </w:rPr>
          <w:tab/>
        </w:r>
        <w:r w:rsidR="00E838DA">
          <w:rPr>
            <w:noProof/>
            <w:webHidden/>
          </w:rPr>
          <w:fldChar w:fldCharType="begin"/>
        </w:r>
        <w:r w:rsidR="00E838DA">
          <w:rPr>
            <w:noProof/>
            <w:webHidden/>
          </w:rPr>
          <w:instrText xml:space="preserve"> PAGEREF _Toc25338343 \h </w:instrText>
        </w:r>
        <w:r w:rsidR="00E838DA">
          <w:rPr>
            <w:noProof/>
            <w:webHidden/>
          </w:rPr>
        </w:r>
        <w:r w:rsidR="00E838DA">
          <w:rPr>
            <w:noProof/>
            <w:webHidden/>
          </w:rPr>
          <w:fldChar w:fldCharType="separate"/>
        </w:r>
        <w:r w:rsidR="007E4B88">
          <w:rPr>
            <w:noProof/>
            <w:webHidden/>
          </w:rPr>
          <w:t>38</w:t>
        </w:r>
        <w:r w:rsidR="00E838DA">
          <w:rPr>
            <w:noProof/>
            <w:webHidden/>
          </w:rPr>
          <w:fldChar w:fldCharType="end"/>
        </w:r>
      </w:hyperlink>
    </w:p>
    <w:p w14:paraId="367C677B" w14:textId="3D87719D"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44" w:history="1">
        <w:r w:rsidR="00E838DA" w:rsidRPr="00EE182F">
          <w:rPr>
            <w:rStyle w:val="Hypertextovodkaz"/>
            <w:noProof/>
          </w:rPr>
          <w:t>1.5.3.3</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Návraty</w:t>
        </w:r>
        <w:r w:rsidR="00E838DA">
          <w:rPr>
            <w:noProof/>
            <w:webHidden/>
          </w:rPr>
          <w:tab/>
        </w:r>
        <w:r w:rsidR="00E838DA">
          <w:rPr>
            <w:noProof/>
            <w:webHidden/>
          </w:rPr>
          <w:fldChar w:fldCharType="begin"/>
        </w:r>
        <w:r w:rsidR="00E838DA">
          <w:rPr>
            <w:noProof/>
            <w:webHidden/>
          </w:rPr>
          <w:instrText xml:space="preserve"> PAGEREF _Toc25338344 \h </w:instrText>
        </w:r>
        <w:r w:rsidR="00E838DA">
          <w:rPr>
            <w:noProof/>
            <w:webHidden/>
          </w:rPr>
        </w:r>
        <w:r w:rsidR="00E838DA">
          <w:rPr>
            <w:noProof/>
            <w:webHidden/>
          </w:rPr>
          <w:fldChar w:fldCharType="separate"/>
        </w:r>
        <w:r w:rsidR="007E4B88">
          <w:rPr>
            <w:noProof/>
            <w:webHidden/>
          </w:rPr>
          <w:t>38</w:t>
        </w:r>
        <w:r w:rsidR="00E838DA">
          <w:rPr>
            <w:noProof/>
            <w:webHidden/>
          </w:rPr>
          <w:fldChar w:fldCharType="end"/>
        </w:r>
      </w:hyperlink>
    </w:p>
    <w:p w14:paraId="5D9AB70B" w14:textId="00562BF4"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45" w:history="1">
        <w:r w:rsidR="00E838DA" w:rsidRPr="00EE182F">
          <w:rPr>
            <w:rStyle w:val="Hypertextovodkaz"/>
            <w:noProof/>
          </w:rPr>
          <w:t>1.5.3.4</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Aktualizace identity</w:t>
        </w:r>
        <w:r w:rsidR="00E838DA">
          <w:rPr>
            <w:noProof/>
            <w:webHidden/>
          </w:rPr>
          <w:tab/>
        </w:r>
        <w:r w:rsidR="00E838DA">
          <w:rPr>
            <w:noProof/>
            <w:webHidden/>
          </w:rPr>
          <w:fldChar w:fldCharType="begin"/>
        </w:r>
        <w:r w:rsidR="00E838DA">
          <w:rPr>
            <w:noProof/>
            <w:webHidden/>
          </w:rPr>
          <w:instrText xml:space="preserve"> PAGEREF _Toc25338345 \h </w:instrText>
        </w:r>
        <w:r w:rsidR="00E838DA">
          <w:rPr>
            <w:noProof/>
            <w:webHidden/>
          </w:rPr>
        </w:r>
        <w:r w:rsidR="00E838DA">
          <w:rPr>
            <w:noProof/>
            <w:webHidden/>
          </w:rPr>
          <w:fldChar w:fldCharType="separate"/>
        </w:r>
        <w:r w:rsidR="007E4B88">
          <w:rPr>
            <w:noProof/>
            <w:webHidden/>
          </w:rPr>
          <w:t>38</w:t>
        </w:r>
        <w:r w:rsidR="00E838DA">
          <w:rPr>
            <w:noProof/>
            <w:webHidden/>
          </w:rPr>
          <w:fldChar w:fldCharType="end"/>
        </w:r>
      </w:hyperlink>
    </w:p>
    <w:p w14:paraId="136D0747" w14:textId="570F758D"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46" w:history="1">
        <w:r w:rsidR="00E838DA" w:rsidRPr="00EE182F">
          <w:rPr>
            <w:rStyle w:val="Hypertextovodkaz"/>
            <w:noProof/>
          </w:rPr>
          <w:t>1.5.3.5</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Změna hesla v online systémech</w:t>
        </w:r>
        <w:r w:rsidR="00E838DA">
          <w:rPr>
            <w:noProof/>
            <w:webHidden/>
          </w:rPr>
          <w:tab/>
        </w:r>
        <w:r w:rsidR="00E838DA">
          <w:rPr>
            <w:noProof/>
            <w:webHidden/>
          </w:rPr>
          <w:fldChar w:fldCharType="begin"/>
        </w:r>
        <w:r w:rsidR="00E838DA">
          <w:rPr>
            <w:noProof/>
            <w:webHidden/>
          </w:rPr>
          <w:instrText xml:space="preserve"> PAGEREF _Toc25338346 \h </w:instrText>
        </w:r>
        <w:r w:rsidR="00E838DA">
          <w:rPr>
            <w:noProof/>
            <w:webHidden/>
          </w:rPr>
        </w:r>
        <w:r w:rsidR="00E838DA">
          <w:rPr>
            <w:noProof/>
            <w:webHidden/>
          </w:rPr>
          <w:fldChar w:fldCharType="separate"/>
        </w:r>
        <w:r w:rsidR="007E4B88">
          <w:rPr>
            <w:noProof/>
            <w:webHidden/>
          </w:rPr>
          <w:t>39</w:t>
        </w:r>
        <w:r w:rsidR="00E838DA">
          <w:rPr>
            <w:noProof/>
            <w:webHidden/>
          </w:rPr>
          <w:fldChar w:fldCharType="end"/>
        </w:r>
      </w:hyperlink>
    </w:p>
    <w:p w14:paraId="58BCDFF2" w14:textId="6F34B77E"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47" w:history="1">
        <w:r w:rsidR="00E838DA" w:rsidRPr="00EE182F">
          <w:rPr>
            <w:rStyle w:val="Hypertextovodkaz"/>
            <w:noProof/>
          </w:rPr>
          <w:t>1.5.3.6</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Reset hesla</w:t>
        </w:r>
        <w:r w:rsidR="00E838DA">
          <w:rPr>
            <w:noProof/>
            <w:webHidden/>
          </w:rPr>
          <w:tab/>
        </w:r>
        <w:r w:rsidR="00E838DA">
          <w:rPr>
            <w:noProof/>
            <w:webHidden/>
          </w:rPr>
          <w:fldChar w:fldCharType="begin"/>
        </w:r>
        <w:r w:rsidR="00E838DA">
          <w:rPr>
            <w:noProof/>
            <w:webHidden/>
          </w:rPr>
          <w:instrText xml:space="preserve"> PAGEREF _Toc25338347 \h </w:instrText>
        </w:r>
        <w:r w:rsidR="00E838DA">
          <w:rPr>
            <w:noProof/>
            <w:webHidden/>
          </w:rPr>
        </w:r>
        <w:r w:rsidR="00E838DA">
          <w:rPr>
            <w:noProof/>
            <w:webHidden/>
          </w:rPr>
          <w:fldChar w:fldCharType="separate"/>
        </w:r>
        <w:r w:rsidR="007E4B88">
          <w:rPr>
            <w:noProof/>
            <w:webHidden/>
          </w:rPr>
          <w:t>39</w:t>
        </w:r>
        <w:r w:rsidR="00E838DA">
          <w:rPr>
            <w:noProof/>
            <w:webHidden/>
          </w:rPr>
          <w:fldChar w:fldCharType="end"/>
        </w:r>
      </w:hyperlink>
    </w:p>
    <w:p w14:paraId="60E826BF" w14:textId="78E3846C"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48" w:history="1">
        <w:r w:rsidR="00E838DA" w:rsidRPr="00EE182F">
          <w:rPr>
            <w:rStyle w:val="Hypertextovodkaz"/>
            <w:noProof/>
          </w:rPr>
          <w:t>1.5.3.7</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Řízení oprávnění</w:t>
        </w:r>
        <w:r w:rsidR="00E838DA">
          <w:rPr>
            <w:noProof/>
            <w:webHidden/>
          </w:rPr>
          <w:tab/>
        </w:r>
        <w:r w:rsidR="00E838DA">
          <w:rPr>
            <w:noProof/>
            <w:webHidden/>
          </w:rPr>
          <w:fldChar w:fldCharType="begin"/>
        </w:r>
        <w:r w:rsidR="00E838DA">
          <w:rPr>
            <w:noProof/>
            <w:webHidden/>
          </w:rPr>
          <w:instrText xml:space="preserve"> PAGEREF _Toc25338348 \h </w:instrText>
        </w:r>
        <w:r w:rsidR="00E838DA">
          <w:rPr>
            <w:noProof/>
            <w:webHidden/>
          </w:rPr>
        </w:r>
        <w:r w:rsidR="00E838DA">
          <w:rPr>
            <w:noProof/>
            <w:webHidden/>
          </w:rPr>
          <w:fldChar w:fldCharType="separate"/>
        </w:r>
        <w:r w:rsidR="007E4B88">
          <w:rPr>
            <w:noProof/>
            <w:webHidden/>
          </w:rPr>
          <w:t>40</w:t>
        </w:r>
        <w:r w:rsidR="00E838DA">
          <w:rPr>
            <w:noProof/>
            <w:webHidden/>
          </w:rPr>
          <w:fldChar w:fldCharType="end"/>
        </w:r>
      </w:hyperlink>
    </w:p>
    <w:p w14:paraId="45235370" w14:textId="750068BC"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49" w:history="1">
        <w:r w:rsidR="00E838DA" w:rsidRPr="00EE182F">
          <w:rPr>
            <w:rStyle w:val="Hypertextovodkaz"/>
            <w:noProof/>
          </w:rPr>
          <w:t>1.5.3.8</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Platnost identity</w:t>
        </w:r>
        <w:r w:rsidR="00E838DA">
          <w:rPr>
            <w:noProof/>
            <w:webHidden/>
          </w:rPr>
          <w:tab/>
        </w:r>
        <w:r w:rsidR="00E838DA">
          <w:rPr>
            <w:noProof/>
            <w:webHidden/>
          </w:rPr>
          <w:fldChar w:fldCharType="begin"/>
        </w:r>
        <w:r w:rsidR="00E838DA">
          <w:rPr>
            <w:noProof/>
            <w:webHidden/>
          </w:rPr>
          <w:instrText xml:space="preserve"> PAGEREF _Toc25338349 \h </w:instrText>
        </w:r>
        <w:r w:rsidR="00E838DA">
          <w:rPr>
            <w:noProof/>
            <w:webHidden/>
          </w:rPr>
        </w:r>
        <w:r w:rsidR="00E838DA">
          <w:rPr>
            <w:noProof/>
            <w:webHidden/>
          </w:rPr>
          <w:fldChar w:fldCharType="separate"/>
        </w:r>
        <w:r w:rsidR="007E4B88">
          <w:rPr>
            <w:noProof/>
            <w:webHidden/>
          </w:rPr>
          <w:t>41</w:t>
        </w:r>
        <w:r w:rsidR="00E838DA">
          <w:rPr>
            <w:noProof/>
            <w:webHidden/>
          </w:rPr>
          <w:fldChar w:fldCharType="end"/>
        </w:r>
      </w:hyperlink>
    </w:p>
    <w:p w14:paraId="7744D8A9" w14:textId="3A21F587"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50" w:history="1">
        <w:r w:rsidR="00E838DA" w:rsidRPr="00EE182F">
          <w:rPr>
            <w:rStyle w:val="Hypertextovodkaz"/>
            <w:noProof/>
          </w:rPr>
          <w:t>1.5.3.9</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Zánik identity</w:t>
        </w:r>
        <w:r w:rsidR="00E838DA">
          <w:rPr>
            <w:noProof/>
            <w:webHidden/>
          </w:rPr>
          <w:tab/>
        </w:r>
        <w:r w:rsidR="00E838DA">
          <w:rPr>
            <w:noProof/>
            <w:webHidden/>
          </w:rPr>
          <w:fldChar w:fldCharType="begin"/>
        </w:r>
        <w:r w:rsidR="00E838DA">
          <w:rPr>
            <w:noProof/>
            <w:webHidden/>
          </w:rPr>
          <w:instrText xml:space="preserve"> PAGEREF _Toc25338350 \h </w:instrText>
        </w:r>
        <w:r w:rsidR="00E838DA">
          <w:rPr>
            <w:noProof/>
            <w:webHidden/>
          </w:rPr>
        </w:r>
        <w:r w:rsidR="00E838DA">
          <w:rPr>
            <w:noProof/>
            <w:webHidden/>
          </w:rPr>
          <w:fldChar w:fldCharType="separate"/>
        </w:r>
        <w:r w:rsidR="007E4B88">
          <w:rPr>
            <w:noProof/>
            <w:webHidden/>
          </w:rPr>
          <w:t>42</w:t>
        </w:r>
        <w:r w:rsidR="00E838DA">
          <w:rPr>
            <w:noProof/>
            <w:webHidden/>
          </w:rPr>
          <w:fldChar w:fldCharType="end"/>
        </w:r>
      </w:hyperlink>
    </w:p>
    <w:p w14:paraId="2738B798" w14:textId="6BE809B1" w:rsidR="00E838DA" w:rsidRDefault="005E4D9E">
      <w:pPr>
        <w:pStyle w:val="Obsah4"/>
        <w:tabs>
          <w:tab w:val="left" w:pos="1603"/>
          <w:tab w:val="right" w:leader="dot" w:pos="9060"/>
        </w:tabs>
        <w:rPr>
          <w:rFonts w:asciiTheme="minorHAnsi" w:eastAsiaTheme="minorEastAsia" w:hAnsiTheme="minorHAnsi" w:cstheme="minorBidi"/>
          <w:noProof/>
          <w:color w:val="auto"/>
          <w:sz w:val="22"/>
          <w:szCs w:val="22"/>
          <w:lang w:eastAsia="cs-CZ"/>
        </w:rPr>
      </w:pPr>
      <w:hyperlink w:anchor="_Toc25338351" w:history="1">
        <w:r w:rsidR="00E838DA" w:rsidRPr="00EE182F">
          <w:rPr>
            <w:rStyle w:val="Hypertextovodkaz"/>
            <w:noProof/>
          </w:rPr>
          <w:t>1.5.3.10</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Archivace</w:t>
        </w:r>
        <w:r w:rsidR="00E838DA">
          <w:rPr>
            <w:noProof/>
            <w:webHidden/>
          </w:rPr>
          <w:tab/>
        </w:r>
        <w:r w:rsidR="00E838DA">
          <w:rPr>
            <w:noProof/>
            <w:webHidden/>
          </w:rPr>
          <w:fldChar w:fldCharType="begin"/>
        </w:r>
        <w:r w:rsidR="00E838DA">
          <w:rPr>
            <w:noProof/>
            <w:webHidden/>
          </w:rPr>
          <w:instrText xml:space="preserve"> PAGEREF _Toc25338351 \h </w:instrText>
        </w:r>
        <w:r w:rsidR="00E838DA">
          <w:rPr>
            <w:noProof/>
            <w:webHidden/>
          </w:rPr>
        </w:r>
        <w:r w:rsidR="00E838DA">
          <w:rPr>
            <w:noProof/>
            <w:webHidden/>
          </w:rPr>
          <w:fldChar w:fldCharType="separate"/>
        </w:r>
        <w:r w:rsidR="007E4B88">
          <w:rPr>
            <w:noProof/>
            <w:webHidden/>
          </w:rPr>
          <w:t>43</w:t>
        </w:r>
        <w:r w:rsidR="00E838DA">
          <w:rPr>
            <w:noProof/>
            <w:webHidden/>
          </w:rPr>
          <w:fldChar w:fldCharType="end"/>
        </w:r>
      </w:hyperlink>
    </w:p>
    <w:p w14:paraId="45E800C9" w14:textId="1754BAFA"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52" w:history="1">
        <w:r w:rsidR="00E838DA" w:rsidRPr="00EE182F">
          <w:rPr>
            <w:rStyle w:val="Hypertextovodkaz"/>
            <w:noProof/>
          </w:rPr>
          <w:t>1.5.4</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Role a oprávnění</w:t>
        </w:r>
        <w:r w:rsidR="00E838DA">
          <w:rPr>
            <w:noProof/>
            <w:webHidden/>
          </w:rPr>
          <w:tab/>
        </w:r>
        <w:r w:rsidR="00E838DA">
          <w:rPr>
            <w:noProof/>
            <w:webHidden/>
          </w:rPr>
          <w:fldChar w:fldCharType="begin"/>
        </w:r>
        <w:r w:rsidR="00E838DA">
          <w:rPr>
            <w:noProof/>
            <w:webHidden/>
          </w:rPr>
          <w:instrText xml:space="preserve"> PAGEREF _Toc25338352 \h </w:instrText>
        </w:r>
        <w:r w:rsidR="00E838DA">
          <w:rPr>
            <w:noProof/>
            <w:webHidden/>
          </w:rPr>
        </w:r>
        <w:r w:rsidR="00E838DA">
          <w:rPr>
            <w:noProof/>
            <w:webHidden/>
          </w:rPr>
          <w:fldChar w:fldCharType="separate"/>
        </w:r>
        <w:r w:rsidR="007E4B88">
          <w:rPr>
            <w:noProof/>
            <w:webHidden/>
          </w:rPr>
          <w:t>44</w:t>
        </w:r>
        <w:r w:rsidR="00E838DA">
          <w:rPr>
            <w:noProof/>
            <w:webHidden/>
          </w:rPr>
          <w:fldChar w:fldCharType="end"/>
        </w:r>
      </w:hyperlink>
    </w:p>
    <w:p w14:paraId="7072EC31" w14:textId="0C924FA6"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53" w:history="1">
        <w:r w:rsidR="00E838DA" w:rsidRPr="00EE182F">
          <w:rPr>
            <w:rStyle w:val="Hypertextovodkaz"/>
            <w:noProof/>
          </w:rPr>
          <w:t>1.5.4.1</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Metodik IdM</w:t>
        </w:r>
        <w:r w:rsidR="00E838DA">
          <w:rPr>
            <w:noProof/>
            <w:webHidden/>
          </w:rPr>
          <w:tab/>
        </w:r>
        <w:r w:rsidR="00E838DA">
          <w:rPr>
            <w:noProof/>
            <w:webHidden/>
          </w:rPr>
          <w:fldChar w:fldCharType="begin"/>
        </w:r>
        <w:r w:rsidR="00E838DA">
          <w:rPr>
            <w:noProof/>
            <w:webHidden/>
          </w:rPr>
          <w:instrText xml:space="preserve"> PAGEREF _Toc25338353 \h </w:instrText>
        </w:r>
        <w:r w:rsidR="00E838DA">
          <w:rPr>
            <w:noProof/>
            <w:webHidden/>
          </w:rPr>
        </w:r>
        <w:r w:rsidR="00E838DA">
          <w:rPr>
            <w:noProof/>
            <w:webHidden/>
          </w:rPr>
          <w:fldChar w:fldCharType="separate"/>
        </w:r>
        <w:r w:rsidR="007E4B88">
          <w:rPr>
            <w:noProof/>
            <w:webHidden/>
          </w:rPr>
          <w:t>44</w:t>
        </w:r>
        <w:r w:rsidR="00E838DA">
          <w:rPr>
            <w:noProof/>
            <w:webHidden/>
          </w:rPr>
          <w:fldChar w:fldCharType="end"/>
        </w:r>
      </w:hyperlink>
    </w:p>
    <w:p w14:paraId="03DC1774" w14:textId="0D0DEE54"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54" w:history="1">
        <w:r w:rsidR="00E838DA" w:rsidRPr="00EE182F">
          <w:rPr>
            <w:rStyle w:val="Hypertextovodkaz"/>
            <w:noProof/>
          </w:rPr>
          <w:t>1.5.4.2</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Principy správy rolí</w:t>
        </w:r>
        <w:r w:rsidR="00E838DA">
          <w:rPr>
            <w:noProof/>
            <w:webHidden/>
          </w:rPr>
          <w:tab/>
        </w:r>
        <w:r w:rsidR="00E838DA">
          <w:rPr>
            <w:noProof/>
            <w:webHidden/>
          </w:rPr>
          <w:fldChar w:fldCharType="begin"/>
        </w:r>
        <w:r w:rsidR="00E838DA">
          <w:rPr>
            <w:noProof/>
            <w:webHidden/>
          </w:rPr>
          <w:instrText xml:space="preserve"> PAGEREF _Toc25338354 \h </w:instrText>
        </w:r>
        <w:r w:rsidR="00E838DA">
          <w:rPr>
            <w:noProof/>
            <w:webHidden/>
          </w:rPr>
        </w:r>
        <w:r w:rsidR="00E838DA">
          <w:rPr>
            <w:noProof/>
            <w:webHidden/>
          </w:rPr>
          <w:fldChar w:fldCharType="separate"/>
        </w:r>
        <w:r w:rsidR="007E4B88">
          <w:rPr>
            <w:noProof/>
            <w:webHidden/>
          </w:rPr>
          <w:t>45</w:t>
        </w:r>
        <w:r w:rsidR="00E838DA">
          <w:rPr>
            <w:noProof/>
            <w:webHidden/>
          </w:rPr>
          <w:fldChar w:fldCharType="end"/>
        </w:r>
      </w:hyperlink>
    </w:p>
    <w:p w14:paraId="2D7C762A" w14:textId="30543C5E"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55" w:history="1">
        <w:r w:rsidR="00E838DA" w:rsidRPr="00EE182F">
          <w:rPr>
            <w:rStyle w:val="Hypertextovodkaz"/>
            <w:noProof/>
          </w:rPr>
          <w:t>1.5.4.3</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Struktura rolí a oprávnění</w:t>
        </w:r>
        <w:r w:rsidR="00E838DA">
          <w:rPr>
            <w:noProof/>
            <w:webHidden/>
          </w:rPr>
          <w:tab/>
        </w:r>
        <w:r w:rsidR="00E838DA">
          <w:rPr>
            <w:noProof/>
            <w:webHidden/>
          </w:rPr>
          <w:fldChar w:fldCharType="begin"/>
        </w:r>
        <w:r w:rsidR="00E838DA">
          <w:rPr>
            <w:noProof/>
            <w:webHidden/>
          </w:rPr>
          <w:instrText xml:space="preserve"> PAGEREF _Toc25338355 \h </w:instrText>
        </w:r>
        <w:r w:rsidR="00E838DA">
          <w:rPr>
            <w:noProof/>
            <w:webHidden/>
          </w:rPr>
        </w:r>
        <w:r w:rsidR="00E838DA">
          <w:rPr>
            <w:noProof/>
            <w:webHidden/>
          </w:rPr>
          <w:fldChar w:fldCharType="separate"/>
        </w:r>
        <w:r w:rsidR="007E4B88">
          <w:rPr>
            <w:noProof/>
            <w:webHidden/>
          </w:rPr>
          <w:t>45</w:t>
        </w:r>
        <w:r w:rsidR="00E838DA">
          <w:rPr>
            <w:noProof/>
            <w:webHidden/>
          </w:rPr>
          <w:fldChar w:fldCharType="end"/>
        </w:r>
      </w:hyperlink>
    </w:p>
    <w:p w14:paraId="1ACDE581" w14:textId="214CE9C6"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56" w:history="1">
        <w:r w:rsidR="00E838DA" w:rsidRPr="00EE182F">
          <w:rPr>
            <w:rStyle w:val="Hypertextovodkaz"/>
            <w:noProof/>
          </w:rPr>
          <w:t>1.5.4.4</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Autorizační koncept IdM</w:t>
        </w:r>
        <w:r w:rsidR="00E838DA">
          <w:rPr>
            <w:noProof/>
            <w:webHidden/>
          </w:rPr>
          <w:tab/>
        </w:r>
        <w:r w:rsidR="00E838DA">
          <w:rPr>
            <w:noProof/>
            <w:webHidden/>
          </w:rPr>
          <w:fldChar w:fldCharType="begin"/>
        </w:r>
        <w:r w:rsidR="00E838DA">
          <w:rPr>
            <w:noProof/>
            <w:webHidden/>
          </w:rPr>
          <w:instrText xml:space="preserve"> PAGEREF _Toc25338356 \h </w:instrText>
        </w:r>
        <w:r w:rsidR="00E838DA">
          <w:rPr>
            <w:noProof/>
            <w:webHidden/>
          </w:rPr>
        </w:r>
        <w:r w:rsidR="00E838DA">
          <w:rPr>
            <w:noProof/>
            <w:webHidden/>
          </w:rPr>
          <w:fldChar w:fldCharType="separate"/>
        </w:r>
        <w:r w:rsidR="007E4B88">
          <w:rPr>
            <w:noProof/>
            <w:webHidden/>
          </w:rPr>
          <w:t>45</w:t>
        </w:r>
        <w:r w:rsidR="00E838DA">
          <w:rPr>
            <w:noProof/>
            <w:webHidden/>
          </w:rPr>
          <w:fldChar w:fldCharType="end"/>
        </w:r>
      </w:hyperlink>
    </w:p>
    <w:p w14:paraId="67EA3AD6" w14:textId="7FA2B0D3"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57" w:history="1">
        <w:r w:rsidR="00E838DA" w:rsidRPr="00EE182F">
          <w:rPr>
            <w:rStyle w:val="Hypertextovodkaz"/>
            <w:noProof/>
          </w:rPr>
          <w:t>1.5.4.5</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Atributy rolí</w:t>
        </w:r>
        <w:r w:rsidR="00E838DA">
          <w:rPr>
            <w:noProof/>
            <w:webHidden/>
          </w:rPr>
          <w:tab/>
        </w:r>
        <w:r w:rsidR="00E838DA">
          <w:rPr>
            <w:noProof/>
            <w:webHidden/>
          </w:rPr>
          <w:fldChar w:fldCharType="begin"/>
        </w:r>
        <w:r w:rsidR="00E838DA">
          <w:rPr>
            <w:noProof/>
            <w:webHidden/>
          </w:rPr>
          <w:instrText xml:space="preserve"> PAGEREF _Toc25338357 \h </w:instrText>
        </w:r>
        <w:r w:rsidR="00E838DA">
          <w:rPr>
            <w:noProof/>
            <w:webHidden/>
          </w:rPr>
        </w:r>
        <w:r w:rsidR="00E838DA">
          <w:rPr>
            <w:noProof/>
            <w:webHidden/>
          </w:rPr>
          <w:fldChar w:fldCharType="separate"/>
        </w:r>
        <w:r w:rsidR="007E4B88">
          <w:rPr>
            <w:noProof/>
            <w:webHidden/>
          </w:rPr>
          <w:t>46</w:t>
        </w:r>
        <w:r w:rsidR="00E838DA">
          <w:rPr>
            <w:noProof/>
            <w:webHidden/>
          </w:rPr>
          <w:fldChar w:fldCharType="end"/>
        </w:r>
      </w:hyperlink>
    </w:p>
    <w:p w14:paraId="1FE00DB1" w14:textId="642867EB"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58" w:history="1">
        <w:r w:rsidR="00E838DA" w:rsidRPr="00EE182F">
          <w:rPr>
            <w:rStyle w:val="Hypertextovodkaz"/>
            <w:noProof/>
          </w:rPr>
          <w:t>1.5.4.6</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Atributy vazby uživatel-role</w:t>
        </w:r>
        <w:r w:rsidR="00E838DA">
          <w:rPr>
            <w:noProof/>
            <w:webHidden/>
          </w:rPr>
          <w:tab/>
        </w:r>
        <w:r w:rsidR="00E838DA">
          <w:rPr>
            <w:noProof/>
            <w:webHidden/>
          </w:rPr>
          <w:fldChar w:fldCharType="begin"/>
        </w:r>
        <w:r w:rsidR="00E838DA">
          <w:rPr>
            <w:noProof/>
            <w:webHidden/>
          </w:rPr>
          <w:instrText xml:space="preserve"> PAGEREF _Toc25338358 \h </w:instrText>
        </w:r>
        <w:r w:rsidR="00E838DA">
          <w:rPr>
            <w:noProof/>
            <w:webHidden/>
          </w:rPr>
        </w:r>
        <w:r w:rsidR="00E838DA">
          <w:rPr>
            <w:noProof/>
            <w:webHidden/>
          </w:rPr>
          <w:fldChar w:fldCharType="separate"/>
        </w:r>
        <w:r w:rsidR="007E4B88">
          <w:rPr>
            <w:noProof/>
            <w:webHidden/>
          </w:rPr>
          <w:t>47</w:t>
        </w:r>
        <w:r w:rsidR="00E838DA">
          <w:rPr>
            <w:noProof/>
            <w:webHidden/>
          </w:rPr>
          <w:fldChar w:fldCharType="end"/>
        </w:r>
      </w:hyperlink>
    </w:p>
    <w:p w14:paraId="717A12FE" w14:textId="0C2F3010"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59" w:history="1">
        <w:r w:rsidR="00E838DA" w:rsidRPr="00EE182F">
          <w:rPr>
            <w:rStyle w:val="Hypertextovodkaz"/>
            <w:noProof/>
          </w:rPr>
          <w:t>1.5.5</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Audit a reporting</w:t>
        </w:r>
        <w:r w:rsidR="00E838DA">
          <w:rPr>
            <w:noProof/>
            <w:webHidden/>
          </w:rPr>
          <w:tab/>
        </w:r>
        <w:r w:rsidR="00E838DA">
          <w:rPr>
            <w:noProof/>
            <w:webHidden/>
          </w:rPr>
          <w:fldChar w:fldCharType="begin"/>
        </w:r>
        <w:r w:rsidR="00E838DA">
          <w:rPr>
            <w:noProof/>
            <w:webHidden/>
          </w:rPr>
          <w:instrText xml:space="preserve"> PAGEREF _Toc25338359 \h </w:instrText>
        </w:r>
        <w:r w:rsidR="00E838DA">
          <w:rPr>
            <w:noProof/>
            <w:webHidden/>
          </w:rPr>
        </w:r>
        <w:r w:rsidR="00E838DA">
          <w:rPr>
            <w:noProof/>
            <w:webHidden/>
          </w:rPr>
          <w:fldChar w:fldCharType="separate"/>
        </w:r>
        <w:r w:rsidR="007E4B88">
          <w:rPr>
            <w:noProof/>
            <w:webHidden/>
          </w:rPr>
          <w:t>47</w:t>
        </w:r>
        <w:r w:rsidR="00E838DA">
          <w:rPr>
            <w:noProof/>
            <w:webHidden/>
          </w:rPr>
          <w:fldChar w:fldCharType="end"/>
        </w:r>
      </w:hyperlink>
    </w:p>
    <w:p w14:paraId="7337965A" w14:textId="289AB8BD"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60" w:history="1">
        <w:r w:rsidR="00E838DA" w:rsidRPr="00EE182F">
          <w:rPr>
            <w:rStyle w:val="Hypertextovodkaz"/>
            <w:noProof/>
          </w:rPr>
          <w:t>1.5.5.1</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Auditní logy IdM</w:t>
        </w:r>
        <w:r w:rsidR="00E838DA">
          <w:rPr>
            <w:noProof/>
            <w:webHidden/>
          </w:rPr>
          <w:tab/>
        </w:r>
        <w:r w:rsidR="00E838DA">
          <w:rPr>
            <w:noProof/>
            <w:webHidden/>
          </w:rPr>
          <w:fldChar w:fldCharType="begin"/>
        </w:r>
        <w:r w:rsidR="00E838DA">
          <w:rPr>
            <w:noProof/>
            <w:webHidden/>
          </w:rPr>
          <w:instrText xml:space="preserve"> PAGEREF _Toc25338360 \h </w:instrText>
        </w:r>
        <w:r w:rsidR="00E838DA">
          <w:rPr>
            <w:noProof/>
            <w:webHidden/>
          </w:rPr>
        </w:r>
        <w:r w:rsidR="00E838DA">
          <w:rPr>
            <w:noProof/>
            <w:webHidden/>
          </w:rPr>
          <w:fldChar w:fldCharType="separate"/>
        </w:r>
        <w:r w:rsidR="007E4B88">
          <w:rPr>
            <w:noProof/>
            <w:webHidden/>
          </w:rPr>
          <w:t>47</w:t>
        </w:r>
        <w:r w:rsidR="00E838DA">
          <w:rPr>
            <w:noProof/>
            <w:webHidden/>
          </w:rPr>
          <w:fldChar w:fldCharType="end"/>
        </w:r>
      </w:hyperlink>
    </w:p>
    <w:p w14:paraId="368FF31B" w14:textId="6C3FDA11"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61" w:history="1">
        <w:r w:rsidR="00E838DA" w:rsidRPr="00EE182F">
          <w:rPr>
            <w:rStyle w:val="Hypertextovodkaz"/>
            <w:noProof/>
          </w:rPr>
          <w:t>1.5.5.2</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Auditní reporty</w:t>
        </w:r>
        <w:r w:rsidR="00E838DA">
          <w:rPr>
            <w:noProof/>
            <w:webHidden/>
          </w:rPr>
          <w:tab/>
        </w:r>
        <w:r w:rsidR="00E838DA">
          <w:rPr>
            <w:noProof/>
            <w:webHidden/>
          </w:rPr>
          <w:fldChar w:fldCharType="begin"/>
        </w:r>
        <w:r w:rsidR="00E838DA">
          <w:rPr>
            <w:noProof/>
            <w:webHidden/>
          </w:rPr>
          <w:instrText xml:space="preserve"> PAGEREF _Toc25338361 \h </w:instrText>
        </w:r>
        <w:r w:rsidR="00E838DA">
          <w:rPr>
            <w:noProof/>
            <w:webHidden/>
          </w:rPr>
        </w:r>
        <w:r w:rsidR="00E838DA">
          <w:rPr>
            <w:noProof/>
            <w:webHidden/>
          </w:rPr>
          <w:fldChar w:fldCharType="separate"/>
        </w:r>
        <w:r w:rsidR="007E4B88">
          <w:rPr>
            <w:noProof/>
            <w:webHidden/>
          </w:rPr>
          <w:t>48</w:t>
        </w:r>
        <w:r w:rsidR="00E838DA">
          <w:rPr>
            <w:noProof/>
            <w:webHidden/>
          </w:rPr>
          <w:fldChar w:fldCharType="end"/>
        </w:r>
      </w:hyperlink>
    </w:p>
    <w:p w14:paraId="4B6E28C0" w14:textId="43052228"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62" w:history="1">
        <w:r w:rsidR="00E838DA" w:rsidRPr="00EE182F">
          <w:rPr>
            <w:rStyle w:val="Hypertextovodkaz"/>
            <w:noProof/>
          </w:rPr>
          <w:t>1.5.5.3</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Reporty o uživatelích a rolích</w:t>
        </w:r>
        <w:r w:rsidR="00E838DA">
          <w:rPr>
            <w:noProof/>
            <w:webHidden/>
          </w:rPr>
          <w:tab/>
        </w:r>
        <w:r w:rsidR="00E838DA">
          <w:rPr>
            <w:noProof/>
            <w:webHidden/>
          </w:rPr>
          <w:fldChar w:fldCharType="begin"/>
        </w:r>
        <w:r w:rsidR="00E838DA">
          <w:rPr>
            <w:noProof/>
            <w:webHidden/>
          </w:rPr>
          <w:instrText xml:space="preserve"> PAGEREF _Toc25338362 \h </w:instrText>
        </w:r>
        <w:r w:rsidR="00E838DA">
          <w:rPr>
            <w:noProof/>
            <w:webHidden/>
          </w:rPr>
        </w:r>
        <w:r w:rsidR="00E838DA">
          <w:rPr>
            <w:noProof/>
            <w:webHidden/>
          </w:rPr>
          <w:fldChar w:fldCharType="separate"/>
        </w:r>
        <w:r w:rsidR="007E4B88">
          <w:rPr>
            <w:noProof/>
            <w:webHidden/>
          </w:rPr>
          <w:t>48</w:t>
        </w:r>
        <w:r w:rsidR="00E838DA">
          <w:rPr>
            <w:noProof/>
            <w:webHidden/>
          </w:rPr>
          <w:fldChar w:fldCharType="end"/>
        </w:r>
      </w:hyperlink>
    </w:p>
    <w:p w14:paraId="5C1E34B3" w14:textId="232776AE"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63" w:history="1">
        <w:r w:rsidR="00E838DA" w:rsidRPr="00EE182F">
          <w:rPr>
            <w:rStyle w:val="Hypertextovodkaz"/>
            <w:noProof/>
          </w:rPr>
          <w:t>1.5.5.4</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Rekonciliační reporty</w:t>
        </w:r>
        <w:r w:rsidR="00E838DA">
          <w:rPr>
            <w:noProof/>
            <w:webHidden/>
          </w:rPr>
          <w:tab/>
        </w:r>
        <w:r w:rsidR="00E838DA">
          <w:rPr>
            <w:noProof/>
            <w:webHidden/>
          </w:rPr>
          <w:fldChar w:fldCharType="begin"/>
        </w:r>
        <w:r w:rsidR="00E838DA">
          <w:rPr>
            <w:noProof/>
            <w:webHidden/>
          </w:rPr>
          <w:instrText xml:space="preserve"> PAGEREF _Toc25338363 \h </w:instrText>
        </w:r>
        <w:r w:rsidR="00E838DA">
          <w:rPr>
            <w:noProof/>
            <w:webHidden/>
          </w:rPr>
        </w:r>
        <w:r w:rsidR="00E838DA">
          <w:rPr>
            <w:noProof/>
            <w:webHidden/>
          </w:rPr>
          <w:fldChar w:fldCharType="separate"/>
        </w:r>
        <w:r w:rsidR="007E4B88">
          <w:rPr>
            <w:noProof/>
            <w:webHidden/>
          </w:rPr>
          <w:t>48</w:t>
        </w:r>
        <w:r w:rsidR="00E838DA">
          <w:rPr>
            <w:noProof/>
            <w:webHidden/>
          </w:rPr>
          <w:fldChar w:fldCharType="end"/>
        </w:r>
      </w:hyperlink>
    </w:p>
    <w:p w14:paraId="0DD8A6E6" w14:textId="14EAD96B"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64" w:history="1">
        <w:r w:rsidR="00E838DA" w:rsidRPr="00EE182F">
          <w:rPr>
            <w:rStyle w:val="Hypertextovodkaz"/>
            <w:noProof/>
          </w:rPr>
          <w:t>1.5.5.5</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Recertifikační reporty</w:t>
        </w:r>
        <w:r w:rsidR="00E838DA">
          <w:rPr>
            <w:noProof/>
            <w:webHidden/>
          </w:rPr>
          <w:tab/>
        </w:r>
        <w:r w:rsidR="00E838DA">
          <w:rPr>
            <w:noProof/>
            <w:webHidden/>
          </w:rPr>
          <w:fldChar w:fldCharType="begin"/>
        </w:r>
        <w:r w:rsidR="00E838DA">
          <w:rPr>
            <w:noProof/>
            <w:webHidden/>
          </w:rPr>
          <w:instrText xml:space="preserve"> PAGEREF _Toc25338364 \h </w:instrText>
        </w:r>
        <w:r w:rsidR="00E838DA">
          <w:rPr>
            <w:noProof/>
            <w:webHidden/>
          </w:rPr>
        </w:r>
        <w:r w:rsidR="00E838DA">
          <w:rPr>
            <w:noProof/>
            <w:webHidden/>
          </w:rPr>
          <w:fldChar w:fldCharType="separate"/>
        </w:r>
        <w:r w:rsidR="007E4B88">
          <w:rPr>
            <w:noProof/>
            <w:webHidden/>
          </w:rPr>
          <w:t>48</w:t>
        </w:r>
        <w:r w:rsidR="00E838DA">
          <w:rPr>
            <w:noProof/>
            <w:webHidden/>
          </w:rPr>
          <w:fldChar w:fldCharType="end"/>
        </w:r>
      </w:hyperlink>
    </w:p>
    <w:p w14:paraId="4B87804C" w14:textId="6855A707"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65" w:history="1">
        <w:r w:rsidR="00E838DA" w:rsidRPr="00EE182F">
          <w:rPr>
            <w:rStyle w:val="Hypertextovodkaz"/>
            <w:noProof/>
          </w:rPr>
          <w:t>1.5.6</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Parametry řešení</w:t>
        </w:r>
        <w:r w:rsidR="00E838DA">
          <w:rPr>
            <w:noProof/>
            <w:webHidden/>
          </w:rPr>
          <w:tab/>
        </w:r>
        <w:r w:rsidR="00E838DA">
          <w:rPr>
            <w:noProof/>
            <w:webHidden/>
          </w:rPr>
          <w:fldChar w:fldCharType="begin"/>
        </w:r>
        <w:r w:rsidR="00E838DA">
          <w:rPr>
            <w:noProof/>
            <w:webHidden/>
          </w:rPr>
          <w:instrText xml:space="preserve"> PAGEREF _Toc25338365 \h </w:instrText>
        </w:r>
        <w:r w:rsidR="00E838DA">
          <w:rPr>
            <w:noProof/>
            <w:webHidden/>
          </w:rPr>
        </w:r>
        <w:r w:rsidR="00E838DA">
          <w:rPr>
            <w:noProof/>
            <w:webHidden/>
          </w:rPr>
          <w:fldChar w:fldCharType="separate"/>
        </w:r>
        <w:r w:rsidR="007E4B88">
          <w:rPr>
            <w:noProof/>
            <w:webHidden/>
          </w:rPr>
          <w:t>49</w:t>
        </w:r>
        <w:r w:rsidR="00E838DA">
          <w:rPr>
            <w:noProof/>
            <w:webHidden/>
          </w:rPr>
          <w:fldChar w:fldCharType="end"/>
        </w:r>
      </w:hyperlink>
    </w:p>
    <w:p w14:paraId="2851CD09" w14:textId="03047C68" w:rsidR="00E838DA" w:rsidRDefault="005E4D9E">
      <w:pPr>
        <w:pStyle w:val="Obsah1"/>
        <w:rPr>
          <w:rFonts w:asciiTheme="minorHAnsi" w:eastAsiaTheme="minorEastAsia" w:hAnsiTheme="minorHAnsi" w:cstheme="minorBidi"/>
          <w:b w:val="0"/>
          <w:bCs w:val="0"/>
          <w:caps w:val="0"/>
          <w:sz w:val="22"/>
          <w:szCs w:val="22"/>
          <w:lang w:eastAsia="cs-CZ"/>
        </w:rPr>
      </w:pPr>
      <w:hyperlink w:anchor="_Toc25338366" w:history="1">
        <w:r w:rsidR="00E838DA" w:rsidRPr="00EE182F">
          <w:rPr>
            <w:rStyle w:val="Hypertextovodkaz"/>
          </w:rPr>
          <w:t>2</w:t>
        </w:r>
        <w:r w:rsidR="00E838DA">
          <w:rPr>
            <w:rFonts w:asciiTheme="minorHAnsi" w:eastAsiaTheme="minorEastAsia" w:hAnsiTheme="minorHAnsi" w:cstheme="minorBidi"/>
            <w:b w:val="0"/>
            <w:bCs w:val="0"/>
            <w:caps w:val="0"/>
            <w:sz w:val="22"/>
            <w:szCs w:val="22"/>
            <w:lang w:eastAsia="cs-CZ"/>
          </w:rPr>
          <w:tab/>
        </w:r>
        <w:r w:rsidR="00E838DA" w:rsidRPr="00EE182F">
          <w:rPr>
            <w:rStyle w:val="Hypertextovodkaz"/>
          </w:rPr>
          <w:t>IdM – další požadavky</w:t>
        </w:r>
        <w:r w:rsidR="00E838DA">
          <w:rPr>
            <w:webHidden/>
          </w:rPr>
          <w:tab/>
        </w:r>
        <w:r w:rsidR="00E838DA">
          <w:rPr>
            <w:webHidden/>
          </w:rPr>
          <w:fldChar w:fldCharType="begin"/>
        </w:r>
        <w:r w:rsidR="00E838DA">
          <w:rPr>
            <w:webHidden/>
          </w:rPr>
          <w:instrText xml:space="preserve"> PAGEREF _Toc25338366 \h </w:instrText>
        </w:r>
        <w:r w:rsidR="00E838DA">
          <w:rPr>
            <w:webHidden/>
          </w:rPr>
        </w:r>
        <w:r w:rsidR="00E838DA">
          <w:rPr>
            <w:webHidden/>
          </w:rPr>
          <w:fldChar w:fldCharType="separate"/>
        </w:r>
        <w:r w:rsidR="007E4B88">
          <w:rPr>
            <w:webHidden/>
          </w:rPr>
          <w:t>50</w:t>
        </w:r>
        <w:r w:rsidR="00E838DA">
          <w:rPr>
            <w:webHidden/>
          </w:rPr>
          <w:fldChar w:fldCharType="end"/>
        </w:r>
      </w:hyperlink>
    </w:p>
    <w:p w14:paraId="65339B8C" w14:textId="10327776" w:rsidR="00E838DA" w:rsidRDefault="005E4D9E">
      <w:pPr>
        <w:pStyle w:val="Obsah2"/>
        <w:rPr>
          <w:rFonts w:asciiTheme="minorHAnsi" w:eastAsiaTheme="minorEastAsia" w:hAnsiTheme="minorHAnsi" w:cstheme="minorBidi"/>
          <w:b w:val="0"/>
          <w:caps w:val="0"/>
          <w:color w:val="auto"/>
          <w:szCs w:val="22"/>
          <w:lang w:eastAsia="cs-CZ"/>
        </w:rPr>
      </w:pPr>
      <w:hyperlink w:anchor="_Toc25338367" w:history="1">
        <w:r w:rsidR="00E838DA" w:rsidRPr="00EE182F">
          <w:rPr>
            <w:rStyle w:val="Hypertextovodkaz"/>
          </w:rPr>
          <w:t>2.1</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Rozšířené atributy</w:t>
        </w:r>
        <w:r w:rsidR="00E838DA">
          <w:rPr>
            <w:webHidden/>
          </w:rPr>
          <w:tab/>
        </w:r>
        <w:r w:rsidR="00E838DA">
          <w:rPr>
            <w:webHidden/>
          </w:rPr>
          <w:fldChar w:fldCharType="begin"/>
        </w:r>
        <w:r w:rsidR="00E838DA">
          <w:rPr>
            <w:webHidden/>
          </w:rPr>
          <w:instrText xml:space="preserve"> PAGEREF _Toc25338367 \h </w:instrText>
        </w:r>
        <w:r w:rsidR="00E838DA">
          <w:rPr>
            <w:webHidden/>
          </w:rPr>
        </w:r>
        <w:r w:rsidR="00E838DA">
          <w:rPr>
            <w:webHidden/>
          </w:rPr>
          <w:fldChar w:fldCharType="separate"/>
        </w:r>
        <w:r w:rsidR="007E4B88">
          <w:rPr>
            <w:webHidden/>
          </w:rPr>
          <w:t>50</w:t>
        </w:r>
        <w:r w:rsidR="00E838DA">
          <w:rPr>
            <w:webHidden/>
          </w:rPr>
          <w:fldChar w:fldCharType="end"/>
        </w:r>
      </w:hyperlink>
    </w:p>
    <w:p w14:paraId="07E33C6E" w14:textId="6BFB410F" w:rsidR="00E838DA" w:rsidRDefault="005E4D9E">
      <w:pPr>
        <w:pStyle w:val="Obsah2"/>
        <w:rPr>
          <w:rFonts w:asciiTheme="minorHAnsi" w:eastAsiaTheme="minorEastAsia" w:hAnsiTheme="minorHAnsi" w:cstheme="minorBidi"/>
          <w:b w:val="0"/>
          <w:caps w:val="0"/>
          <w:color w:val="auto"/>
          <w:szCs w:val="22"/>
          <w:lang w:eastAsia="cs-CZ"/>
        </w:rPr>
      </w:pPr>
      <w:hyperlink w:anchor="_Toc25338368" w:history="1">
        <w:r w:rsidR="00E838DA" w:rsidRPr="00EE182F">
          <w:rPr>
            <w:rStyle w:val="Hypertextovodkaz"/>
          </w:rPr>
          <w:t>2.2</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Systemizovaná místa</w:t>
        </w:r>
        <w:r w:rsidR="00E838DA">
          <w:rPr>
            <w:webHidden/>
          </w:rPr>
          <w:tab/>
        </w:r>
        <w:r w:rsidR="00E838DA">
          <w:rPr>
            <w:webHidden/>
          </w:rPr>
          <w:fldChar w:fldCharType="begin"/>
        </w:r>
        <w:r w:rsidR="00E838DA">
          <w:rPr>
            <w:webHidden/>
          </w:rPr>
          <w:instrText xml:space="preserve"> PAGEREF _Toc25338368 \h </w:instrText>
        </w:r>
        <w:r w:rsidR="00E838DA">
          <w:rPr>
            <w:webHidden/>
          </w:rPr>
        </w:r>
        <w:r w:rsidR="00E838DA">
          <w:rPr>
            <w:webHidden/>
          </w:rPr>
          <w:fldChar w:fldCharType="separate"/>
        </w:r>
        <w:r w:rsidR="007E4B88">
          <w:rPr>
            <w:webHidden/>
          </w:rPr>
          <w:t>50</w:t>
        </w:r>
        <w:r w:rsidR="00E838DA">
          <w:rPr>
            <w:webHidden/>
          </w:rPr>
          <w:fldChar w:fldCharType="end"/>
        </w:r>
      </w:hyperlink>
    </w:p>
    <w:p w14:paraId="3391F106" w14:textId="099E6397"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69" w:history="1">
        <w:r w:rsidR="00E838DA" w:rsidRPr="00EE182F">
          <w:rPr>
            <w:rStyle w:val="Hypertextovodkaz"/>
            <w:noProof/>
          </w:rPr>
          <w:t>2.2.1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Hierarchie v IdM</w:t>
        </w:r>
        <w:r w:rsidR="00E838DA">
          <w:rPr>
            <w:noProof/>
            <w:webHidden/>
          </w:rPr>
          <w:tab/>
        </w:r>
        <w:r w:rsidR="00E838DA">
          <w:rPr>
            <w:noProof/>
            <w:webHidden/>
          </w:rPr>
          <w:fldChar w:fldCharType="begin"/>
        </w:r>
        <w:r w:rsidR="00E838DA">
          <w:rPr>
            <w:noProof/>
            <w:webHidden/>
          </w:rPr>
          <w:instrText xml:space="preserve"> PAGEREF _Toc25338369 \h </w:instrText>
        </w:r>
        <w:r w:rsidR="00E838DA">
          <w:rPr>
            <w:noProof/>
            <w:webHidden/>
          </w:rPr>
        </w:r>
        <w:r w:rsidR="00E838DA">
          <w:rPr>
            <w:noProof/>
            <w:webHidden/>
          </w:rPr>
          <w:fldChar w:fldCharType="separate"/>
        </w:r>
        <w:r w:rsidR="007E4B88">
          <w:rPr>
            <w:noProof/>
            <w:webHidden/>
          </w:rPr>
          <w:t>50</w:t>
        </w:r>
        <w:r w:rsidR="00E838DA">
          <w:rPr>
            <w:noProof/>
            <w:webHidden/>
          </w:rPr>
          <w:fldChar w:fldCharType="end"/>
        </w:r>
      </w:hyperlink>
    </w:p>
    <w:p w14:paraId="00D83B57" w14:textId="0B65C2B0"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70" w:history="1">
        <w:r w:rsidR="00E838DA" w:rsidRPr="00EE182F">
          <w:rPr>
            <w:rStyle w:val="Hypertextovodkaz"/>
            <w:noProof/>
          </w:rPr>
          <w:t>2.2.2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Přidělování rolí dle míst</w:t>
        </w:r>
        <w:r w:rsidR="00E838DA">
          <w:rPr>
            <w:noProof/>
            <w:webHidden/>
          </w:rPr>
          <w:tab/>
        </w:r>
        <w:r w:rsidR="00E838DA">
          <w:rPr>
            <w:noProof/>
            <w:webHidden/>
          </w:rPr>
          <w:fldChar w:fldCharType="begin"/>
        </w:r>
        <w:r w:rsidR="00E838DA">
          <w:rPr>
            <w:noProof/>
            <w:webHidden/>
          </w:rPr>
          <w:instrText xml:space="preserve"> PAGEREF _Toc25338370 \h </w:instrText>
        </w:r>
        <w:r w:rsidR="00E838DA">
          <w:rPr>
            <w:noProof/>
            <w:webHidden/>
          </w:rPr>
        </w:r>
        <w:r w:rsidR="00E838DA">
          <w:rPr>
            <w:noProof/>
            <w:webHidden/>
          </w:rPr>
          <w:fldChar w:fldCharType="separate"/>
        </w:r>
        <w:r w:rsidR="007E4B88">
          <w:rPr>
            <w:noProof/>
            <w:webHidden/>
          </w:rPr>
          <w:t>50</w:t>
        </w:r>
        <w:r w:rsidR="00E838DA">
          <w:rPr>
            <w:noProof/>
            <w:webHidden/>
          </w:rPr>
          <w:fldChar w:fldCharType="end"/>
        </w:r>
      </w:hyperlink>
    </w:p>
    <w:p w14:paraId="02692903" w14:textId="60C0B55D" w:rsidR="00E838DA" w:rsidRDefault="005E4D9E">
      <w:pPr>
        <w:pStyle w:val="Obsah2"/>
        <w:rPr>
          <w:rFonts w:asciiTheme="minorHAnsi" w:eastAsiaTheme="minorEastAsia" w:hAnsiTheme="minorHAnsi" w:cstheme="minorBidi"/>
          <w:b w:val="0"/>
          <w:caps w:val="0"/>
          <w:color w:val="auto"/>
          <w:szCs w:val="22"/>
          <w:lang w:eastAsia="cs-CZ"/>
        </w:rPr>
      </w:pPr>
      <w:hyperlink w:anchor="_Toc25338371" w:history="1">
        <w:r w:rsidR="00E838DA" w:rsidRPr="00EE182F">
          <w:rPr>
            <w:rStyle w:val="Hypertextovodkaz"/>
          </w:rPr>
          <w:t>2.3</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Změna loginu a e-mailové adresy automaticky</w:t>
        </w:r>
        <w:r w:rsidR="00E838DA">
          <w:rPr>
            <w:webHidden/>
          </w:rPr>
          <w:tab/>
        </w:r>
        <w:r w:rsidR="00E838DA">
          <w:rPr>
            <w:webHidden/>
          </w:rPr>
          <w:fldChar w:fldCharType="begin"/>
        </w:r>
        <w:r w:rsidR="00E838DA">
          <w:rPr>
            <w:webHidden/>
          </w:rPr>
          <w:instrText xml:space="preserve"> PAGEREF _Toc25338371 \h </w:instrText>
        </w:r>
        <w:r w:rsidR="00E838DA">
          <w:rPr>
            <w:webHidden/>
          </w:rPr>
        </w:r>
        <w:r w:rsidR="00E838DA">
          <w:rPr>
            <w:webHidden/>
          </w:rPr>
          <w:fldChar w:fldCharType="separate"/>
        </w:r>
        <w:r w:rsidR="007E4B88">
          <w:rPr>
            <w:webHidden/>
          </w:rPr>
          <w:t>51</w:t>
        </w:r>
        <w:r w:rsidR="00E838DA">
          <w:rPr>
            <w:webHidden/>
          </w:rPr>
          <w:fldChar w:fldCharType="end"/>
        </w:r>
      </w:hyperlink>
    </w:p>
    <w:p w14:paraId="1757189B" w14:textId="5BD286C9" w:rsidR="00E838DA" w:rsidRDefault="005E4D9E">
      <w:pPr>
        <w:pStyle w:val="Obsah2"/>
        <w:rPr>
          <w:rFonts w:asciiTheme="minorHAnsi" w:eastAsiaTheme="minorEastAsia" w:hAnsiTheme="minorHAnsi" w:cstheme="minorBidi"/>
          <w:b w:val="0"/>
          <w:caps w:val="0"/>
          <w:color w:val="auto"/>
          <w:szCs w:val="22"/>
          <w:lang w:eastAsia="cs-CZ"/>
        </w:rPr>
      </w:pPr>
      <w:hyperlink w:anchor="_Toc25338372" w:history="1">
        <w:r w:rsidR="00E838DA" w:rsidRPr="00EE182F">
          <w:rPr>
            <w:rStyle w:val="Hypertextovodkaz"/>
          </w:rPr>
          <w:t>2.4</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Změna oprávnění při změně systemizovaného místa</w:t>
        </w:r>
        <w:r w:rsidR="00E838DA">
          <w:rPr>
            <w:webHidden/>
          </w:rPr>
          <w:tab/>
        </w:r>
        <w:r w:rsidR="00E838DA">
          <w:rPr>
            <w:webHidden/>
          </w:rPr>
          <w:fldChar w:fldCharType="begin"/>
        </w:r>
        <w:r w:rsidR="00E838DA">
          <w:rPr>
            <w:webHidden/>
          </w:rPr>
          <w:instrText xml:space="preserve"> PAGEREF _Toc25338372 \h </w:instrText>
        </w:r>
        <w:r w:rsidR="00E838DA">
          <w:rPr>
            <w:webHidden/>
          </w:rPr>
        </w:r>
        <w:r w:rsidR="00E838DA">
          <w:rPr>
            <w:webHidden/>
          </w:rPr>
          <w:fldChar w:fldCharType="separate"/>
        </w:r>
        <w:r w:rsidR="007E4B88">
          <w:rPr>
            <w:webHidden/>
          </w:rPr>
          <w:t>51</w:t>
        </w:r>
        <w:r w:rsidR="00E838DA">
          <w:rPr>
            <w:webHidden/>
          </w:rPr>
          <w:fldChar w:fldCharType="end"/>
        </w:r>
      </w:hyperlink>
    </w:p>
    <w:p w14:paraId="0357C059" w14:textId="2B9221F9" w:rsidR="00E838DA" w:rsidRDefault="005E4D9E">
      <w:pPr>
        <w:pStyle w:val="Obsah2"/>
        <w:rPr>
          <w:rFonts w:asciiTheme="minorHAnsi" w:eastAsiaTheme="minorEastAsia" w:hAnsiTheme="minorHAnsi" w:cstheme="minorBidi"/>
          <w:b w:val="0"/>
          <w:caps w:val="0"/>
          <w:color w:val="auto"/>
          <w:szCs w:val="22"/>
          <w:lang w:eastAsia="cs-CZ"/>
        </w:rPr>
      </w:pPr>
      <w:hyperlink w:anchor="_Toc25338373" w:history="1">
        <w:r w:rsidR="00E838DA" w:rsidRPr="00EE182F">
          <w:rPr>
            <w:rStyle w:val="Hypertextovodkaz"/>
          </w:rPr>
          <w:t>2.5</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Editovatelné šablony notifikací</w:t>
        </w:r>
        <w:r w:rsidR="00E838DA">
          <w:rPr>
            <w:webHidden/>
          </w:rPr>
          <w:tab/>
        </w:r>
        <w:r w:rsidR="00E838DA">
          <w:rPr>
            <w:webHidden/>
          </w:rPr>
          <w:fldChar w:fldCharType="begin"/>
        </w:r>
        <w:r w:rsidR="00E838DA">
          <w:rPr>
            <w:webHidden/>
          </w:rPr>
          <w:instrText xml:space="preserve"> PAGEREF _Toc25338373 \h </w:instrText>
        </w:r>
        <w:r w:rsidR="00E838DA">
          <w:rPr>
            <w:webHidden/>
          </w:rPr>
        </w:r>
        <w:r w:rsidR="00E838DA">
          <w:rPr>
            <w:webHidden/>
          </w:rPr>
          <w:fldChar w:fldCharType="separate"/>
        </w:r>
        <w:r w:rsidR="007E4B88">
          <w:rPr>
            <w:webHidden/>
          </w:rPr>
          <w:t>51</w:t>
        </w:r>
        <w:r w:rsidR="00E838DA">
          <w:rPr>
            <w:webHidden/>
          </w:rPr>
          <w:fldChar w:fldCharType="end"/>
        </w:r>
      </w:hyperlink>
    </w:p>
    <w:p w14:paraId="587ACCD7" w14:textId="27FC5E4D" w:rsidR="00E838DA" w:rsidRDefault="005E4D9E">
      <w:pPr>
        <w:pStyle w:val="Obsah2"/>
        <w:rPr>
          <w:rFonts w:asciiTheme="minorHAnsi" w:eastAsiaTheme="minorEastAsia" w:hAnsiTheme="minorHAnsi" w:cstheme="minorBidi"/>
          <w:b w:val="0"/>
          <w:caps w:val="0"/>
          <w:color w:val="auto"/>
          <w:szCs w:val="22"/>
          <w:lang w:eastAsia="cs-CZ"/>
        </w:rPr>
      </w:pPr>
      <w:hyperlink w:anchor="_Toc25338374" w:history="1">
        <w:r w:rsidR="00E838DA" w:rsidRPr="00EE182F">
          <w:rPr>
            <w:rStyle w:val="Hypertextovodkaz"/>
          </w:rPr>
          <w:t>2.6</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Verzování rolí</w:t>
        </w:r>
        <w:r w:rsidR="00E838DA">
          <w:rPr>
            <w:webHidden/>
          </w:rPr>
          <w:tab/>
        </w:r>
        <w:r w:rsidR="00E838DA">
          <w:rPr>
            <w:webHidden/>
          </w:rPr>
          <w:fldChar w:fldCharType="begin"/>
        </w:r>
        <w:r w:rsidR="00E838DA">
          <w:rPr>
            <w:webHidden/>
          </w:rPr>
          <w:instrText xml:space="preserve"> PAGEREF _Toc25338374 \h </w:instrText>
        </w:r>
        <w:r w:rsidR="00E838DA">
          <w:rPr>
            <w:webHidden/>
          </w:rPr>
        </w:r>
        <w:r w:rsidR="00E838DA">
          <w:rPr>
            <w:webHidden/>
          </w:rPr>
          <w:fldChar w:fldCharType="separate"/>
        </w:r>
        <w:r w:rsidR="007E4B88">
          <w:rPr>
            <w:webHidden/>
          </w:rPr>
          <w:t>51</w:t>
        </w:r>
        <w:r w:rsidR="00E838DA">
          <w:rPr>
            <w:webHidden/>
          </w:rPr>
          <w:fldChar w:fldCharType="end"/>
        </w:r>
      </w:hyperlink>
    </w:p>
    <w:p w14:paraId="7A1146A1" w14:textId="21C6B1E0" w:rsidR="00E838DA" w:rsidRDefault="005E4D9E">
      <w:pPr>
        <w:pStyle w:val="Obsah2"/>
        <w:rPr>
          <w:rFonts w:asciiTheme="minorHAnsi" w:eastAsiaTheme="minorEastAsia" w:hAnsiTheme="minorHAnsi" w:cstheme="minorBidi"/>
          <w:b w:val="0"/>
          <w:caps w:val="0"/>
          <w:color w:val="auto"/>
          <w:szCs w:val="22"/>
          <w:lang w:eastAsia="cs-CZ"/>
        </w:rPr>
      </w:pPr>
      <w:hyperlink w:anchor="_Toc25338375" w:history="1">
        <w:r w:rsidR="00E838DA" w:rsidRPr="00EE182F">
          <w:rPr>
            <w:rStyle w:val="Hypertextovodkaz"/>
          </w:rPr>
          <w:t>2.7</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Kontrolní pravidla</w:t>
        </w:r>
        <w:r w:rsidR="00E838DA">
          <w:rPr>
            <w:webHidden/>
          </w:rPr>
          <w:tab/>
        </w:r>
        <w:r w:rsidR="00E838DA">
          <w:rPr>
            <w:webHidden/>
          </w:rPr>
          <w:fldChar w:fldCharType="begin"/>
        </w:r>
        <w:r w:rsidR="00E838DA">
          <w:rPr>
            <w:webHidden/>
          </w:rPr>
          <w:instrText xml:space="preserve"> PAGEREF _Toc25338375 \h </w:instrText>
        </w:r>
        <w:r w:rsidR="00E838DA">
          <w:rPr>
            <w:webHidden/>
          </w:rPr>
        </w:r>
        <w:r w:rsidR="00E838DA">
          <w:rPr>
            <w:webHidden/>
          </w:rPr>
          <w:fldChar w:fldCharType="separate"/>
        </w:r>
        <w:r w:rsidR="007E4B88">
          <w:rPr>
            <w:webHidden/>
          </w:rPr>
          <w:t>52</w:t>
        </w:r>
        <w:r w:rsidR="00E838DA">
          <w:rPr>
            <w:webHidden/>
          </w:rPr>
          <w:fldChar w:fldCharType="end"/>
        </w:r>
      </w:hyperlink>
    </w:p>
    <w:p w14:paraId="03CF9404" w14:textId="0B10B185" w:rsidR="00E838DA" w:rsidRDefault="005E4D9E">
      <w:pPr>
        <w:pStyle w:val="Obsah2"/>
        <w:rPr>
          <w:rFonts w:asciiTheme="minorHAnsi" w:eastAsiaTheme="minorEastAsia" w:hAnsiTheme="minorHAnsi" w:cstheme="minorBidi"/>
          <w:b w:val="0"/>
          <w:caps w:val="0"/>
          <w:color w:val="auto"/>
          <w:szCs w:val="22"/>
          <w:lang w:eastAsia="cs-CZ"/>
        </w:rPr>
      </w:pPr>
      <w:hyperlink w:anchor="_Toc25338376" w:history="1">
        <w:r w:rsidR="00E838DA" w:rsidRPr="00EE182F">
          <w:rPr>
            <w:rStyle w:val="Hypertextovodkaz"/>
          </w:rPr>
          <w:t>2.8</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Delegace oprávnění</w:t>
        </w:r>
        <w:r w:rsidR="00E838DA">
          <w:rPr>
            <w:webHidden/>
          </w:rPr>
          <w:tab/>
        </w:r>
        <w:r w:rsidR="00E838DA">
          <w:rPr>
            <w:webHidden/>
          </w:rPr>
          <w:fldChar w:fldCharType="begin"/>
        </w:r>
        <w:r w:rsidR="00E838DA">
          <w:rPr>
            <w:webHidden/>
          </w:rPr>
          <w:instrText xml:space="preserve"> PAGEREF _Toc25338376 \h </w:instrText>
        </w:r>
        <w:r w:rsidR="00E838DA">
          <w:rPr>
            <w:webHidden/>
          </w:rPr>
        </w:r>
        <w:r w:rsidR="00E838DA">
          <w:rPr>
            <w:webHidden/>
          </w:rPr>
          <w:fldChar w:fldCharType="separate"/>
        </w:r>
        <w:r w:rsidR="007E4B88">
          <w:rPr>
            <w:webHidden/>
          </w:rPr>
          <w:t>52</w:t>
        </w:r>
        <w:r w:rsidR="00E838DA">
          <w:rPr>
            <w:webHidden/>
          </w:rPr>
          <w:fldChar w:fldCharType="end"/>
        </w:r>
      </w:hyperlink>
    </w:p>
    <w:p w14:paraId="4D6E04F1" w14:textId="34FFA491" w:rsidR="00E838DA" w:rsidRDefault="005E4D9E">
      <w:pPr>
        <w:pStyle w:val="Obsah2"/>
        <w:rPr>
          <w:rFonts w:asciiTheme="minorHAnsi" w:eastAsiaTheme="minorEastAsia" w:hAnsiTheme="minorHAnsi" w:cstheme="minorBidi"/>
          <w:b w:val="0"/>
          <w:caps w:val="0"/>
          <w:color w:val="auto"/>
          <w:szCs w:val="22"/>
          <w:lang w:eastAsia="cs-CZ"/>
        </w:rPr>
      </w:pPr>
      <w:hyperlink w:anchor="_Toc25338377" w:history="1">
        <w:r w:rsidR="00E838DA" w:rsidRPr="00EE182F">
          <w:rPr>
            <w:rStyle w:val="Hypertextovodkaz"/>
          </w:rPr>
          <w:t>2.9</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Plná projekce identit na koncové systémy</w:t>
        </w:r>
        <w:r w:rsidR="00E838DA">
          <w:rPr>
            <w:webHidden/>
          </w:rPr>
          <w:tab/>
        </w:r>
        <w:r w:rsidR="00E838DA">
          <w:rPr>
            <w:webHidden/>
          </w:rPr>
          <w:fldChar w:fldCharType="begin"/>
        </w:r>
        <w:r w:rsidR="00E838DA">
          <w:rPr>
            <w:webHidden/>
          </w:rPr>
          <w:instrText xml:space="preserve"> PAGEREF _Toc25338377 \h </w:instrText>
        </w:r>
        <w:r w:rsidR="00E838DA">
          <w:rPr>
            <w:webHidden/>
          </w:rPr>
        </w:r>
        <w:r w:rsidR="00E838DA">
          <w:rPr>
            <w:webHidden/>
          </w:rPr>
          <w:fldChar w:fldCharType="separate"/>
        </w:r>
        <w:r w:rsidR="007E4B88">
          <w:rPr>
            <w:webHidden/>
          </w:rPr>
          <w:t>53</w:t>
        </w:r>
        <w:r w:rsidR="00E838DA">
          <w:rPr>
            <w:webHidden/>
          </w:rPr>
          <w:fldChar w:fldCharType="end"/>
        </w:r>
      </w:hyperlink>
    </w:p>
    <w:p w14:paraId="10C060D4" w14:textId="6A1CCBF0" w:rsidR="00E838DA" w:rsidRDefault="005E4D9E">
      <w:pPr>
        <w:pStyle w:val="Obsah2"/>
        <w:rPr>
          <w:rFonts w:asciiTheme="minorHAnsi" w:eastAsiaTheme="minorEastAsia" w:hAnsiTheme="minorHAnsi" w:cstheme="minorBidi"/>
          <w:b w:val="0"/>
          <w:caps w:val="0"/>
          <w:color w:val="auto"/>
          <w:szCs w:val="22"/>
          <w:lang w:eastAsia="cs-CZ"/>
        </w:rPr>
      </w:pPr>
      <w:hyperlink w:anchor="_Toc25338378" w:history="1">
        <w:r w:rsidR="00E838DA" w:rsidRPr="00EE182F">
          <w:rPr>
            <w:rStyle w:val="Hypertextovodkaz"/>
          </w:rPr>
          <w:t>2.10</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Responsivní design, corporate branding</w:t>
        </w:r>
        <w:r w:rsidR="00E838DA">
          <w:rPr>
            <w:webHidden/>
          </w:rPr>
          <w:tab/>
        </w:r>
        <w:r w:rsidR="00E838DA">
          <w:rPr>
            <w:webHidden/>
          </w:rPr>
          <w:fldChar w:fldCharType="begin"/>
        </w:r>
        <w:r w:rsidR="00E838DA">
          <w:rPr>
            <w:webHidden/>
          </w:rPr>
          <w:instrText xml:space="preserve"> PAGEREF _Toc25338378 \h </w:instrText>
        </w:r>
        <w:r w:rsidR="00E838DA">
          <w:rPr>
            <w:webHidden/>
          </w:rPr>
        </w:r>
        <w:r w:rsidR="00E838DA">
          <w:rPr>
            <w:webHidden/>
          </w:rPr>
          <w:fldChar w:fldCharType="separate"/>
        </w:r>
        <w:r w:rsidR="007E4B88">
          <w:rPr>
            <w:webHidden/>
          </w:rPr>
          <w:t>53</w:t>
        </w:r>
        <w:r w:rsidR="00E838DA">
          <w:rPr>
            <w:webHidden/>
          </w:rPr>
          <w:fldChar w:fldCharType="end"/>
        </w:r>
      </w:hyperlink>
    </w:p>
    <w:p w14:paraId="3F4F5F3C" w14:textId="4BF2B998" w:rsidR="00E838DA" w:rsidRDefault="005E4D9E">
      <w:pPr>
        <w:pStyle w:val="Obsah2"/>
        <w:rPr>
          <w:rFonts w:asciiTheme="minorHAnsi" w:eastAsiaTheme="minorEastAsia" w:hAnsiTheme="minorHAnsi" w:cstheme="minorBidi"/>
          <w:b w:val="0"/>
          <w:caps w:val="0"/>
          <w:color w:val="auto"/>
          <w:szCs w:val="22"/>
          <w:lang w:eastAsia="cs-CZ"/>
        </w:rPr>
      </w:pPr>
      <w:hyperlink w:anchor="_Toc25338379" w:history="1">
        <w:r w:rsidR="00E838DA" w:rsidRPr="00EE182F">
          <w:rPr>
            <w:rStyle w:val="Hypertextovodkaz"/>
          </w:rPr>
          <w:t>2.11</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Napojení na monitorovací nástrojE Flowmon a MONET</w:t>
        </w:r>
        <w:r w:rsidR="00E838DA">
          <w:rPr>
            <w:webHidden/>
          </w:rPr>
          <w:tab/>
        </w:r>
        <w:r w:rsidR="00E838DA">
          <w:rPr>
            <w:webHidden/>
          </w:rPr>
          <w:fldChar w:fldCharType="begin"/>
        </w:r>
        <w:r w:rsidR="00E838DA">
          <w:rPr>
            <w:webHidden/>
          </w:rPr>
          <w:instrText xml:space="preserve"> PAGEREF _Toc25338379 \h </w:instrText>
        </w:r>
        <w:r w:rsidR="00E838DA">
          <w:rPr>
            <w:webHidden/>
          </w:rPr>
        </w:r>
        <w:r w:rsidR="00E838DA">
          <w:rPr>
            <w:webHidden/>
          </w:rPr>
          <w:fldChar w:fldCharType="separate"/>
        </w:r>
        <w:r w:rsidR="007E4B88">
          <w:rPr>
            <w:webHidden/>
          </w:rPr>
          <w:t>53</w:t>
        </w:r>
        <w:r w:rsidR="00E838DA">
          <w:rPr>
            <w:webHidden/>
          </w:rPr>
          <w:fldChar w:fldCharType="end"/>
        </w:r>
      </w:hyperlink>
    </w:p>
    <w:p w14:paraId="63055FCE" w14:textId="2DEA1926" w:rsidR="00E838DA" w:rsidRDefault="005E4D9E">
      <w:pPr>
        <w:pStyle w:val="Obsah2"/>
        <w:rPr>
          <w:rFonts w:asciiTheme="minorHAnsi" w:eastAsiaTheme="minorEastAsia" w:hAnsiTheme="minorHAnsi" w:cstheme="minorBidi"/>
          <w:b w:val="0"/>
          <w:caps w:val="0"/>
          <w:color w:val="auto"/>
          <w:szCs w:val="22"/>
          <w:lang w:eastAsia="cs-CZ"/>
        </w:rPr>
      </w:pPr>
      <w:hyperlink w:anchor="_Toc25338380" w:history="1">
        <w:r w:rsidR="00E838DA" w:rsidRPr="00EE182F">
          <w:rPr>
            <w:rStyle w:val="Hypertextovodkaz"/>
          </w:rPr>
          <w:t>2.12</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Koncové systémy</w:t>
        </w:r>
        <w:r w:rsidR="00E838DA">
          <w:rPr>
            <w:webHidden/>
          </w:rPr>
          <w:tab/>
        </w:r>
        <w:r w:rsidR="00E838DA">
          <w:rPr>
            <w:webHidden/>
          </w:rPr>
          <w:fldChar w:fldCharType="begin"/>
        </w:r>
        <w:r w:rsidR="00E838DA">
          <w:rPr>
            <w:webHidden/>
          </w:rPr>
          <w:instrText xml:space="preserve"> PAGEREF _Toc25338380 \h </w:instrText>
        </w:r>
        <w:r w:rsidR="00E838DA">
          <w:rPr>
            <w:webHidden/>
          </w:rPr>
        </w:r>
        <w:r w:rsidR="00E838DA">
          <w:rPr>
            <w:webHidden/>
          </w:rPr>
          <w:fldChar w:fldCharType="separate"/>
        </w:r>
        <w:r w:rsidR="007E4B88">
          <w:rPr>
            <w:webHidden/>
          </w:rPr>
          <w:t>53</w:t>
        </w:r>
        <w:r w:rsidR="00E838DA">
          <w:rPr>
            <w:webHidden/>
          </w:rPr>
          <w:fldChar w:fldCharType="end"/>
        </w:r>
      </w:hyperlink>
    </w:p>
    <w:p w14:paraId="603947F6" w14:textId="14480FCB"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81" w:history="1">
        <w:r w:rsidR="00E838DA" w:rsidRPr="00EE182F">
          <w:rPr>
            <w:rStyle w:val="Hypertextovodkaz"/>
            <w:noProof/>
          </w:rPr>
          <w:t>2.12.1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VPN</w:t>
        </w:r>
        <w:r w:rsidR="00E838DA">
          <w:rPr>
            <w:noProof/>
            <w:webHidden/>
          </w:rPr>
          <w:tab/>
        </w:r>
        <w:r w:rsidR="00E838DA">
          <w:rPr>
            <w:noProof/>
            <w:webHidden/>
          </w:rPr>
          <w:fldChar w:fldCharType="begin"/>
        </w:r>
        <w:r w:rsidR="00E838DA">
          <w:rPr>
            <w:noProof/>
            <w:webHidden/>
          </w:rPr>
          <w:instrText xml:space="preserve"> PAGEREF _Toc25338381 \h </w:instrText>
        </w:r>
        <w:r w:rsidR="00E838DA">
          <w:rPr>
            <w:noProof/>
            <w:webHidden/>
          </w:rPr>
        </w:r>
        <w:r w:rsidR="00E838DA">
          <w:rPr>
            <w:noProof/>
            <w:webHidden/>
          </w:rPr>
          <w:fldChar w:fldCharType="separate"/>
        </w:r>
        <w:r w:rsidR="007E4B88">
          <w:rPr>
            <w:noProof/>
            <w:webHidden/>
          </w:rPr>
          <w:t>53</w:t>
        </w:r>
        <w:r w:rsidR="00E838DA">
          <w:rPr>
            <w:noProof/>
            <w:webHidden/>
          </w:rPr>
          <w:fldChar w:fldCharType="end"/>
        </w:r>
      </w:hyperlink>
    </w:p>
    <w:p w14:paraId="108A9850" w14:textId="52297D74"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82" w:history="1">
        <w:r w:rsidR="00E838DA" w:rsidRPr="00EE182F">
          <w:rPr>
            <w:rStyle w:val="Hypertextovodkaz"/>
            <w:noProof/>
          </w:rPr>
          <w:t>2.12.2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HelpDesk</w:t>
        </w:r>
        <w:r w:rsidR="00E838DA">
          <w:rPr>
            <w:noProof/>
            <w:webHidden/>
          </w:rPr>
          <w:tab/>
        </w:r>
        <w:r w:rsidR="00E838DA">
          <w:rPr>
            <w:noProof/>
            <w:webHidden/>
          </w:rPr>
          <w:fldChar w:fldCharType="begin"/>
        </w:r>
        <w:r w:rsidR="00E838DA">
          <w:rPr>
            <w:noProof/>
            <w:webHidden/>
          </w:rPr>
          <w:instrText xml:space="preserve"> PAGEREF _Toc25338382 \h </w:instrText>
        </w:r>
        <w:r w:rsidR="00E838DA">
          <w:rPr>
            <w:noProof/>
            <w:webHidden/>
          </w:rPr>
        </w:r>
        <w:r w:rsidR="00E838DA">
          <w:rPr>
            <w:noProof/>
            <w:webHidden/>
          </w:rPr>
          <w:fldChar w:fldCharType="separate"/>
        </w:r>
        <w:r w:rsidR="007E4B88">
          <w:rPr>
            <w:noProof/>
            <w:webHidden/>
          </w:rPr>
          <w:t>54</w:t>
        </w:r>
        <w:r w:rsidR="00E838DA">
          <w:rPr>
            <w:noProof/>
            <w:webHidden/>
          </w:rPr>
          <w:fldChar w:fldCharType="end"/>
        </w:r>
      </w:hyperlink>
    </w:p>
    <w:p w14:paraId="3001F6C7" w14:textId="33A1500A"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83" w:history="1">
        <w:r w:rsidR="00E838DA" w:rsidRPr="00EE182F">
          <w:rPr>
            <w:rStyle w:val="Hypertextovodkaz"/>
            <w:noProof/>
          </w:rPr>
          <w:t>2.12.3</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TIC</w:t>
        </w:r>
        <w:r w:rsidR="00E838DA">
          <w:rPr>
            <w:noProof/>
            <w:webHidden/>
          </w:rPr>
          <w:tab/>
        </w:r>
        <w:r w:rsidR="00E838DA">
          <w:rPr>
            <w:noProof/>
            <w:webHidden/>
          </w:rPr>
          <w:fldChar w:fldCharType="begin"/>
        </w:r>
        <w:r w:rsidR="00E838DA">
          <w:rPr>
            <w:noProof/>
            <w:webHidden/>
          </w:rPr>
          <w:instrText xml:space="preserve"> PAGEREF _Toc25338383 \h </w:instrText>
        </w:r>
        <w:r w:rsidR="00E838DA">
          <w:rPr>
            <w:noProof/>
            <w:webHidden/>
          </w:rPr>
        </w:r>
        <w:r w:rsidR="00E838DA">
          <w:rPr>
            <w:noProof/>
            <w:webHidden/>
          </w:rPr>
          <w:fldChar w:fldCharType="separate"/>
        </w:r>
        <w:r w:rsidR="007E4B88">
          <w:rPr>
            <w:noProof/>
            <w:webHidden/>
          </w:rPr>
          <w:t>55</w:t>
        </w:r>
        <w:r w:rsidR="00E838DA">
          <w:rPr>
            <w:noProof/>
            <w:webHidden/>
          </w:rPr>
          <w:fldChar w:fldCharType="end"/>
        </w:r>
      </w:hyperlink>
    </w:p>
    <w:p w14:paraId="5664EF3B" w14:textId="517CF449"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84" w:history="1">
        <w:r w:rsidR="00E838DA" w:rsidRPr="00EE182F">
          <w:rPr>
            <w:rStyle w:val="Hypertextovodkaz"/>
            <w:noProof/>
          </w:rPr>
          <w:t>2.12.4</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MS SQL server</w:t>
        </w:r>
        <w:r w:rsidR="00E838DA">
          <w:rPr>
            <w:noProof/>
            <w:webHidden/>
          </w:rPr>
          <w:tab/>
        </w:r>
        <w:r w:rsidR="00E838DA">
          <w:rPr>
            <w:noProof/>
            <w:webHidden/>
          </w:rPr>
          <w:fldChar w:fldCharType="begin"/>
        </w:r>
        <w:r w:rsidR="00E838DA">
          <w:rPr>
            <w:noProof/>
            <w:webHidden/>
          </w:rPr>
          <w:instrText xml:space="preserve"> PAGEREF _Toc25338384 \h </w:instrText>
        </w:r>
        <w:r w:rsidR="00E838DA">
          <w:rPr>
            <w:noProof/>
            <w:webHidden/>
          </w:rPr>
        </w:r>
        <w:r w:rsidR="00E838DA">
          <w:rPr>
            <w:noProof/>
            <w:webHidden/>
          </w:rPr>
          <w:fldChar w:fldCharType="separate"/>
        </w:r>
        <w:r w:rsidR="007E4B88">
          <w:rPr>
            <w:noProof/>
            <w:webHidden/>
          </w:rPr>
          <w:t>56</w:t>
        </w:r>
        <w:r w:rsidR="00E838DA">
          <w:rPr>
            <w:noProof/>
            <w:webHidden/>
          </w:rPr>
          <w:fldChar w:fldCharType="end"/>
        </w:r>
      </w:hyperlink>
    </w:p>
    <w:p w14:paraId="793A9A73" w14:textId="7B536E2D"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85" w:history="1">
        <w:r w:rsidR="00E838DA" w:rsidRPr="00EE182F">
          <w:rPr>
            <w:rStyle w:val="Hypertextovodkaz"/>
            <w:noProof/>
          </w:rPr>
          <w:t>2.12.5</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Základní registry</w:t>
        </w:r>
        <w:r w:rsidR="00E838DA">
          <w:rPr>
            <w:noProof/>
            <w:webHidden/>
          </w:rPr>
          <w:tab/>
        </w:r>
        <w:r w:rsidR="00E838DA">
          <w:rPr>
            <w:noProof/>
            <w:webHidden/>
          </w:rPr>
          <w:fldChar w:fldCharType="begin"/>
        </w:r>
        <w:r w:rsidR="00E838DA">
          <w:rPr>
            <w:noProof/>
            <w:webHidden/>
          </w:rPr>
          <w:instrText xml:space="preserve"> PAGEREF _Toc25338385 \h </w:instrText>
        </w:r>
        <w:r w:rsidR="00E838DA">
          <w:rPr>
            <w:noProof/>
            <w:webHidden/>
          </w:rPr>
        </w:r>
        <w:r w:rsidR="00E838DA">
          <w:rPr>
            <w:noProof/>
            <w:webHidden/>
          </w:rPr>
          <w:fldChar w:fldCharType="separate"/>
        </w:r>
        <w:r w:rsidR="007E4B88">
          <w:rPr>
            <w:noProof/>
            <w:webHidden/>
          </w:rPr>
          <w:t>57</w:t>
        </w:r>
        <w:r w:rsidR="00E838DA">
          <w:rPr>
            <w:noProof/>
            <w:webHidden/>
          </w:rPr>
          <w:fldChar w:fldCharType="end"/>
        </w:r>
      </w:hyperlink>
    </w:p>
    <w:p w14:paraId="58441CD2" w14:textId="0C0D46D9"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86" w:history="1">
        <w:r w:rsidR="00E838DA" w:rsidRPr="00EE182F">
          <w:rPr>
            <w:rStyle w:val="Hypertextovodkaz"/>
            <w:noProof/>
          </w:rPr>
          <w:t>2.12.6</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Juno</w:t>
        </w:r>
        <w:r w:rsidR="00E838DA">
          <w:rPr>
            <w:noProof/>
            <w:webHidden/>
          </w:rPr>
          <w:tab/>
        </w:r>
        <w:r w:rsidR="00E838DA">
          <w:rPr>
            <w:noProof/>
            <w:webHidden/>
          </w:rPr>
          <w:fldChar w:fldCharType="begin"/>
        </w:r>
        <w:r w:rsidR="00E838DA">
          <w:rPr>
            <w:noProof/>
            <w:webHidden/>
          </w:rPr>
          <w:instrText xml:space="preserve"> PAGEREF _Toc25338386 \h </w:instrText>
        </w:r>
        <w:r w:rsidR="00E838DA">
          <w:rPr>
            <w:noProof/>
            <w:webHidden/>
          </w:rPr>
        </w:r>
        <w:r w:rsidR="00E838DA">
          <w:rPr>
            <w:noProof/>
            <w:webHidden/>
          </w:rPr>
          <w:fldChar w:fldCharType="separate"/>
        </w:r>
        <w:r w:rsidR="007E4B88">
          <w:rPr>
            <w:noProof/>
            <w:webHidden/>
          </w:rPr>
          <w:t>58</w:t>
        </w:r>
        <w:r w:rsidR="00E838DA">
          <w:rPr>
            <w:noProof/>
            <w:webHidden/>
          </w:rPr>
          <w:fldChar w:fldCharType="end"/>
        </w:r>
      </w:hyperlink>
    </w:p>
    <w:p w14:paraId="4812859F" w14:textId="325A7631"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87" w:history="1">
        <w:r w:rsidR="00E838DA" w:rsidRPr="00EE182F">
          <w:rPr>
            <w:rStyle w:val="Hypertextovodkaz"/>
            <w:noProof/>
          </w:rPr>
          <w:t>2.12.7</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KS</w:t>
        </w:r>
        <w:r w:rsidR="00E838DA">
          <w:rPr>
            <w:noProof/>
            <w:webHidden/>
          </w:rPr>
          <w:tab/>
        </w:r>
        <w:r w:rsidR="00E838DA">
          <w:rPr>
            <w:noProof/>
            <w:webHidden/>
          </w:rPr>
          <w:fldChar w:fldCharType="begin"/>
        </w:r>
        <w:r w:rsidR="00E838DA">
          <w:rPr>
            <w:noProof/>
            <w:webHidden/>
          </w:rPr>
          <w:instrText xml:space="preserve"> PAGEREF _Toc25338387 \h </w:instrText>
        </w:r>
        <w:r w:rsidR="00E838DA">
          <w:rPr>
            <w:noProof/>
            <w:webHidden/>
          </w:rPr>
        </w:r>
        <w:r w:rsidR="00E838DA">
          <w:rPr>
            <w:noProof/>
            <w:webHidden/>
          </w:rPr>
          <w:fldChar w:fldCharType="separate"/>
        </w:r>
        <w:r w:rsidR="007E4B88">
          <w:rPr>
            <w:noProof/>
            <w:webHidden/>
          </w:rPr>
          <w:t>59</w:t>
        </w:r>
        <w:r w:rsidR="00E838DA">
          <w:rPr>
            <w:noProof/>
            <w:webHidden/>
          </w:rPr>
          <w:fldChar w:fldCharType="end"/>
        </w:r>
      </w:hyperlink>
    </w:p>
    <w:p w14:paraId="099CFCBB" w14:textId="352746FC"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88" w:history="1">
        <w:r w:rsidR="00E838DA" w:rsidRPr="00EE182F">
          <w:rPr>
            <w:rStyle w:val="Hypertextovodkaz"/>
            <w:noProof/>
          </w:rPr>
          <w:t>2.12.8</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Evidence 2000</w:t>
        </w:r>
        <w:r w:rsidR="00E838DA">
          <w:rPr>
            <w:noProof/>
            <w:webHidden/>
          </w:rPr>
          <w:tab/>
        </w:r>
        <w:r w:rsidR="00E838DA">
          <w:rPr>
            <w:noProof/>
            <w:webHidden/>
          </w:rPr>
          <w:fldChar w:fldCharType="begin"/>
        </w:r>
        <w:r w:rsidR="00E838DA">
          <w:rPr>
            <w:noProof/>
            <w:webHidden/>
          </w:rPr>
          <w:instrText xml:space="preserve"> PAGEREF _Toc25338388 \h </w:instrText>
        </w:r>
        <w:r w:rsidR="00E838DA">
          <w:rPr>
            <w:noProof/>
            <w:webHidden/>
          </w:rPr>
        </w:r>
        <w:r w:rsidR="00E838DA">
          <w:rPr>
            <w:noProof/>
            <w:webHidden/>
          </w:rPr>
          <w:fldChar w:fldCharType="separate"/>
        </w:r>
        <w:r w:rsidR="007E4B88">
          <w:rPr>
            <w:noProof/>
            <w:webHidden/>
          </w:rPr>
          <w:t>60</w:t>
        </w:r>
        <w:r w:rsidR="00E838DA">
          <w:rPr>
            <w:noProof/>
            <w:webHidden/>
          </w:rPr>
          <w:fldChar w:fldCharType="end"/>
        </w:r>
      </w:hyperlink>
    </w:p>
    <w:p w14:paraId="66984ED9" w14:textId="02496F5C"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89" w:history="1">
        <w:r w:rsidR="00E838DA" w:rsidRPr="00EE182F">
          <w:rPr>
            <w:rStyle w:val="Hypertextovodkaz"/>
            <w:noProof/>
          </w:rPr>
          <w:t>2.12.9</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ČiSoft</w:t>
        </w:r>
        <w:r w:rsidR="00E838DA">
          <w:rPr>
            <w:noProof/>
            <w:webHidden/>
          </w:rPr>
          <w:tab/>
        </w:r>
        <w:r w:rsidR="00E838DA">
          <w:rPr>
            <w:noProof/>
            <w:webHidden/>
          </w:rPr>
          <w:fldChar w:fldCharType="begin"/>
        </w:r>
        <w:r w:rsidR="00E838DA">
          <w:rPr>
            <w:noProof/>
            <w:webHidden/>
          </w:rPr>
          <w:instrText xml:space="preserve"> PAGEREF _Toc25338389 \h </w:instrText>
        </w:r>
        <w:r w:rsidR="00E838DA">
          <w:rPr>
            <w:noProof/>
            <w:webHidden/>
          </w:rPr>
        </w:r>
        <w:r w:rsidR="00E838DA">
          <w:rPr>
            <w:noProof/>
            <w:webHidden/>
          </w:rPr>
          <w:fldChar w:fldCharType="separate"/>
        </w:r>
        <w:r w:rsidR="007E4B88">
          <w:rPr>
            <w:noProof/>
            <w:webHidden/>
          </w:rPr>
          <w:t>61</w:t>
        </w:r>
        <w:r w:rsidR="00E838DA">
          <w:rPr>
            <w:noProof/>
            <w:webHidden/>
          </w:rPr>
          <w:fldChar w:fldCharType="end"/>
        </w:r>
      </w:hyperlink>
    </w:p>
    <w:p w14:paraId="7C15CE85" w14:textId="4C3F400F" w:rsidR="00E838DA" w:rsidRDefault="005E4D9E">
      <w:pPr>
        <w:pStyle w:val="Obsah3"/>
        <w:tabs>
          <w:tab w:val="left" w:pos="1540"/>
          <w:tab w:val="right" w:leader="dot" w:pos="9060"/>
        </w:tabs>
        <w:rPr>
          <w:rFonts w:asciiTheme="minorHAnsi" w:eastAsiaTheme="minorEastAsia" w:hAnsiTheme="minorHAnsi" w:cstheme="minorBidi"/>
          <w:iCs w:val="0"/>
          <w:noProof/>
          <w:color w:val="auto"/>
          <w:szCs w:val="22"/>
          <w:lang w:eastAsia="cs-CZ"/>
        </w:rPr>
      </w:pPr>
      <w:hyperlink w:anchor="_Toc25338390" w:history="1">
        <w:r w:rsidR="00E838DA" w:rsidRPr="00EE182F">
          <w:rPr>
            <w:rStyle w:val="Hypertextovodkaz"/>
            <w:noProof/>
          </w:rPr>
          <w:t>2.12.10</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OZP Express</w:t>
        </w:r>
        <w:r w:rsidR="00E838DA">
          <w:rPr>
            <w:noProof/>
            <w:webHidden/>
          </w:rPr>
          <w:tab/>
        </w:r>
        <w:r w:rsidR="00E838DA">
          <w:rPr>
            <w:noProof/>
            <w:webHidden/>
          </w:rPr>
          <w:fldChar w:fldCharType="begin"/>
        </w:r>
        <w:r w:rsidR="00E838DA">
          <w:rPr>
            <w:noProof/>
            <w:webHidden/>
          </w:rPr>
          <w:instrText xml:space="preserve"> PAGEREF _Toc25338390 \h </w:instrText>
        </w:r>
        <w:r w:rsidR="00E838DA">
          <w:rPr>
            <w:noProof/>
            <w:webHidden/>
          </w:rPr>
        </w:r>
        <w:r w:rsidR="00E838DA">
          <w:rPr>
            <w:noProof/>
            <w:webHidden/>
          </w:rPr>
          <w:fldChar w:fldCharType="separate"/>
        </w:r>
        <w:r w:rsidR="007E4B88">
          <w:rPr>
            <w:noProof/>
            <w:webHidden/>
          </w:rPr>
          <w:t>62</w:t>
        </w:r>
        <w:r w:rsidR="00E838DA">
          <w:rPr>
            <w:noProof/>
            <w:webHidden/>
          </w:rPr>
          <w:fldChar w:fldCharType="end"/>
        </w:r>
      </w:hyperlink>
    </w:p>
    <w:p w14:paraId="6BA0AF89" w14:textId="0828FD24" w:rsidR="00E838DA" w:rsidRDefault="005E4D9E">
      <w:pPr>
        <w:pStyle w:val="Obsah2"/>
        <w:rPr>
          <w:rFonts w:asciiTheme="minorHAnsi" w:eastAsiaTheme="minorEastAsia" w:hAnsiTheme="minorHAnsi" w:cstheme="minorBidi"/>
          <w:b w:val="0"/>
          <w:caps w:val="0"/>
          <w:color w:val="auto"/>
          <w:szCs w:val="22"/>
          <w:lang w:eastAsia="cs-CZ"/>
        </w:rPr>
      </w:pPr>
      <w:hyperlink w:anchor="_Toc25338391" w:history="1">
        <w:r w:rsidR="00E838DA" w:rsidRPr="00EE182F">
          <w:rPr>
            <w:rStyle w:val="Hypertextovodkaz"/>
          </w:rPr>
          <w:t>2.13</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Vysoká dostupnost</w:t>
        </w:r>
        <w:r w:rsidR="00E838DA">
          <w:rPr>
            <w:webHidden/>
          </w:rPr>
          <w:tab/>
        </w:r>
        <w:r w:rsidR="00E838DA">
          <w:rPr>
            <w:webHidden/>
          </w:rPr>
          <w:fldChar w:fldCharType="begin"/>
        </w:r>
        <w:r w:rsidR="00E838DA">
          <w:rPr>
            <w:webHidden/>
          </w:rPr>
          <w:instrText xml:space="preserve"> PAGEREF _Toc25338391 \h </w:instrText>
        </w:r>
        <w:r w:rsidR="00E838DA">
          <w:rPr>
            <w:webHidden/>
          </w:rPr>
        </w:r>
        <w:r w:rsidR="00E838DA">
          <w:rPr>
            <w:webHidden/>
          </w:rPr>
          <w:fldChar w:fldCharType="separate"/>
        </w:r>
        <w:r w:rsidR="007E4B88">
          <w:rPr>
            <w:webHidden/>
          </w:rPr>
          <w:t>63</w:t>
        </w:r>
        <w:r w:rsidR="00E838DA">
          <w:rPr>
            <w:webHidden/>
          </w:rPr>
          <w:fldChar w:fldCharType="end"/>
        </w:r>
      </w:hyperlink>
    </w:p>
    <w:p w14:paraId="0E7B1847" w14:textId="0D2CA000" w:rsidR="00E838DA" w:rsidRDefault="005E4D9E">
      <w:pPr>
        <w:pStyle w:val="Obsah1"/>
        <w:rPr>
          <w:rFonts w:asciiTheme="minorHAnsi" w:eastAsiaTheme="minorEastAsia" w:hAnsiTheme="minorHAnsi" w:cstheme="minorBidi"/>
          <w:b w:val="0"/>
          <w:bCs w:val="0"/>
          <w:caps w:val="0"/>
          <w:sz w:val="22"/>
          <w:szCs w:val="22"/>
          <w:lang w:eastAsia="cs-CZ"/>
        </w:rPr>
      </w:pPr>
      <w:hyperlink w:anchor="_Toc25338392" w:history="1">
        <w:r w:rsidR="00E838DA" w:rsidRPr="00EE182F">
          <w:rPr>
            <w:rStyle w:val="Hypertextovodkaz"/>
          </w:rPr>
          <w:t>3</w:t>
        </w:r>
        <w:r w:rsidR="00E838DA">
          <w:rPr>
            <w:rFonts w:asciiTheme="minorHAnsi" w:eastAsiaTheme="minorEastAsia" w:hAnsiTheme="minorHAnsi" w:cstheme="minorBidi"/>
            <w:b w:val="0"/>
            <w:bCs w:val="0"/>
            <w:caps w:val="0"/>
            <w:sz w:val="22"/>
            <w:szCs w:val="22"/>
            <w:lang w:eastAsia="cs-CZ"/>
          </w:rPr>
          <w:tab/>
        </w:r>
        <w:r w:rsidR="00E838DA" w:rsidRPr="00EE182F">
          <w:rPr>
            <w:rStyle w:val="Hypertextovodkaz"/>
          </w:rPr>
          <w:t>Zabezpečení privilegovaných účtů</w:t>
        </w:r>
        <w:r w:rsidR="00E838DA">
          <w:rPr>
            <w:webHidden/>
          </w:rPr>
          <w:tab/>
        </w:r>
        <w:r w:rsidR="00E838DA">
          <w:rPr>
            <w:webHidden/>
          </w:rPr>
          <w:fldChar w:fldCharType="begin"/>
        </w:r>
        <w:r w:rsidR="00E838DA">
          <w:rPr>
            <w:webHidden/>
          </w:rPr>
          <w:instrText xml:space="preserve"> PAGEREF _Toc25338392 \h </w:instrText>
        </w:r>
        <w:r w:rsidR="00E838DA">
          <w:rPr>
            <w:webHidden/>
          </w:rPr>
        </w:r>
        <w:r w:rsidR="00E838DA">
          <w:rPr>
            <w:webHidden/>
          </w:rPr>
          <w:fldChar w:fldCharType="separate"/>
        </w:r>
        <w:r w:rsidR="007E4B88">
          <w:rPr>
            <w:webHidden/>
          </w:rPr>
          <w:t>64</w:t>
        </w:r>
        <w:r w:rsidR="00E838DA">
          <w:rPr>
            <w:webHidden/>
          </w:rPr>
          <w:fldChar w:fldCharType="end"/>
        </w:r>
      </w:hyperlink>
    </w:p>
    <w:p w14:paraId="235F18DD" w14:textId="69C4DBBC" w:rsidR="00E838DA" w:rsidRDefault="005E4D9E">
      <w:pPr>
        <w:pStyle w:val="Obsah2"/>
        <w:rPr>
          <w:rFonts w:asciiTheme="minorHAnsi" w:eastAsiaTheme="minorEastAsia" w:hAnsiTheme="minorHAnsi" w:cstheme="minorBidi"/>
          <w:b w:val="0"/>
          <w:caps w:val="0"/>
          <w:color w:val="auto"/>
          <w:szCs w:val="22"/>
          <w:lang w:eastAsia="cs-CZ"/>
        </w:rPr>
      </w:pPr>
      <w:hyperlink w:anchor="_Toc25338393" w:history="1">
        <w:r w:rsidR="00E838DA" w:rsidRPr="00EE182F">
          <w:rPr>
            <w:rStyle w:val="Hypertextovodkaz"/>
          </w:rPr>
          <w:t>3.1</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ZÁKLADNÍ Požadavky na Zabezpečení privilegovaných účtů</w:t>
        </w:r>
        <w:r w:rsidR="00E838DA">
          <w:rPr>
            <w:webHidden/>
          </w:rPr>
          <w:tab/>
        </w:r>
        <w:r w:rsidR="00E838DA">
          <w:rPr>
            <w:webHidden/>
          </w:rPr>
          <w:fldChar w:fldCharType="begin"/>
        </w:r>
        <w:r w:rsidR="00E838DA">
          <w:rPr>
            <w:webHidden/>
          </w:rPr>
          <w:instrText xml:space="preserve"> PAGEREF _Toc25338393 \h </w:instrText>
        </w:r>
        <w:r w:rsidR="00E838DA">
          <w:rPr>
            <w:webHidden/>
          </w:rPr>
        </w:r>
        <w:r w:rsidR="00E838DA">
          <w:rPr>
            <w:webHidden/>
          </w:rPr>
          <w:fldChar w:fldCharType="separate"/>
        </w:r>
        <w:r w:rsidR="007E4B88">
          <w:rPr>
            <w:webHidden/>
          </w:rPr>
          <w:t>64</w:t>
        </w:r>
        <w:r w:rsidR="00E838DA">
          <w:rPr>
            <w:webHidden/>
          </w:rPr>
          <w:fldChar w:fldCharType="end"/>
        </w:r>
      </w:hyperlink>
    </w:p>
    <w:p w14:paraId="12498B30" w14:textId="2807BD7C"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94" w:history="1">
        <w:r w:rsidR="00E838DA" w:rsidRPr="00EE182F">
          <w:rPr>
            <w:rStyle w:val="Hypertextovodkaz"/>
            <w:noProof/>
          </w:rPr>
          <w:t>3.1.1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Obecné požadavky na poptávané řešení</w:t>
        </w:r>
        <w:r w:rsidR="00E838DA">
          <w:rPr>
            <w:noProof/>
            <w:webHidden/>
          </w:rPr>
          <w:tab/>
        </w:r>
        <w:r w:rsidR="00E838DA">
          <w:rPr>
            <w:noProof/>
            <w:webHidden/>
          </w:rPr>
          <w:fldChar w:fldCharType="begin"/>
        </w:r>
        <w:r w:rsidR="00E838DA">
          <w:rPr>
            <w:noProof/>
            <w:webHidden/>
          </w:rPr>
          <w:instrText xml:space="preserve"> PAGEREF _Toc25338394 \h </w:instrText>
        </w:r>
        <w:r w:rsidR="00E838DA">
          <w:rPr>
            <w:noProof/>
            <w:webHidden/>
          </w:rPr>
        </w:r>
        <w:r w:rsidR="00E838DA">
          <w:rPr>
            <w:noProof/>
            <w:webHidden/>
          </w:rPr>
          <w:fldChar w:fldCharType="separate"/>
        </w:r>
        <w:r w:rsidR="007E4B88">
          <w:rPr>
            <w:noProof/>
            <w:webHidden/>
          </w:rPr>
          <w:t>64</w:t>
        </w:r>
        <w:r w:rsidR="00E838DA">
          <w:rPr>
            <w:noProof/>
            <w:webHidden/>
          </w:rPr>
          <w:fldChar w:fldCharType="end"/>
        </w:r>
      </w:hyperlink>
    </w:p>
    <w:p w14:paraId="2A6D6D0E" w14:textId="351F45AF"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395" w:history="1">
        <w:r w:rsidR="00E838DA" w:rsidRPr="00EE182F">
          <w:rPr>
            <w:rStyle w:val="Hypertextovodkaz"/>
            <w:noProof/>
          </w:rPr>
          <w:t>3.1.2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Specifické požadavky Objednatele</w:t>
        </w:r>
        <w:r w:rsidR="00E838DA">
          <w:rPr>
            <w:noProof/>
            <w:webHidden/>
          </w:rPr>
          <w:tab/>
        </w:r>
        <w:r w:rsidR="00E838DA">
          <w:rPr>
            <w:noProof/>
            <w:webHidden/>
          </w:rPr>
          <w:fldChar w:fldCharType="begin"/>
        </w:r>
        <w:r w:rsidR="00E838DA">
          <w:rPr>
            <w:noProof/>
            <w:webHidden/>
          </w:rPr>
          <w:instrText xml:space="preserve"> PAGEREF _Toc25338395 \h </w:instrText>
        </w:r>
        <w:r w:rsidR="00E838DA">
          <w:rPr>
            <w:noProof/>
            <w:webHidden/>
          </w:rPr>
        </w:r>
        <w:r w:rsidR="00E838DA">
          <w:rPr>
            <w:noProof/>
            <w:webHidden/>
          </w:rPr>
          <w:fldChar w:fldCharType="separate"/>
        </w:r>
        <w:r w:rsidR="007E4B88">
          <w:rPr>
            <w:noProof/>
            <w:webHidden/>
          </w:rPr>
          <w:t>66</w:t>
        </w:r>
        <w:r w:rsidR="00E838DA">
          <w:rPr>
            <w:noProof/>
            <w:webHidden/>
          </w:rPr>
          <w:fldChar w:fldCharType="end"/>
        </w:r>
      </w:hyperlink>
    </w:p>
    <w:p w14:paraId="42FD89E7" w14:textId="20B12BF1"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96" w:history="1">
        <w:r w:rsidR="00E838DA" w:rsidRPr="00EE182F">
          <w:rPr>
            <w:rStyle w:val="Hypertextovodkaz"/>
            <w:noProof/>
          </w:rPr>
          <w:t>3.1.2.1</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Možnosti přístupu</w:t>
        </w:r>
        <w:r w:rsidR="00E838DA">
          <w:rPr>
            <w:noProof/>
            <w:webHidden/>
          </w:rPr>
          <w:tab/>
        </w:r>
        <w:r w:rsidR="00E838DA">
          <w:rPr>
            <w:noProof/>
            <w:webHidden/>
          </w:rPr>
          <w:fldChar w:fldCharType="begin"/>
        </w:r>
        <w:r w:rsidR="00E838DA">
          <w:rPr>
            <w:noProof/>
            <w:webHidden/>
          </w:rPr>
          <w:instrText xml:space="preserve"> PAGEREF _Toc25338396 \h </w:instrText>
        </w:r>
        <w:r w:rsidR="00E838DA">
          <w:rPr>
            <w:noProof/>
            <w:webHidden/>
          </w:rPr>
        </w:r>
        <w:r w:rsidR="00E838DA">
          <w:rPr>
            <w:noProof/>
            <w:webHidden/>
          </w:rPr>
          <w:fldChar w:fldCharType="separate"/>
        </w:r>
        <w:r w:rsidR="007E4B88">
          <w:rPr>
            <w:noProof/>
            <w:webHidden/>
          </w:rPr>
          <w:t>66</w:t>
        </w:r>
        <w:r w:rsidR="00E838DA">
          <w:rPr>
            <w:noProof/>
            <w:webHidden/>
          </w:rPr>
          <w:fldChar w:fldCharType="end"/>
        </w:r>
      </w:hyperlink>
    </w:p>
    <w:p w14:paraId="13A03844" w14:textId="4C00FD8F"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97" w:history="1">
        <w:r w:rsidR="00E838DA" w:rsidRPr="00EE182F">
          <w:rPr>
            <w:rStyle w:val="Hypertextovodkaz"/>
            <w:noProof/>
          </w:rPr>
          <w:t>3.1.2.2</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Vysoká dostupnost – HA</w:t>
        </w:r>
        <w:r w:rsidR="00E838DA">
          <w:rPr>
            <w:noProof/>
            <w:webHidden/>
          </w:rPr>
          <w:tab/>
        </w:r>
        <w:r w:rsidR="00E838DA">
          <w:rPr>
            <w:noProof/>
            <w:webHidden/>
          </w:rPr>
          <w:fldChar w:fldCharType="begin"/>
        </w:r>
        <w:r w:rsidR="00E838DA">
          <w:rPr>
            <w:noProof/>
            <w:webHidden/>
          </w:rPr>
          <w:instrText xml:space="preserve"> PAGEREF _Toc25338397 \h </w:instrText>
        </w:r>
        <w:r w:rsidR="00E838DA">
          <w:rPr>
            <w:noProof/>
            <w:webHidden/>
          </w:rPr>
        </w:r>
        <w:r w:rsidR="00E838DA">
          <w:rPr>
            <w:noProof/>
            <w:webHidden/>
          </w:rPr>
          <w:fldChar w:fldCharType="separate"/>
        </w:r>
        <w:r w:rsidR="007E4B88">
          <w:rPr>
            <w:noProof/>
            <w:webHidden/>
          </w:rPr>
          <w:t>66</w:t>
        </w:r>
        <w:r w:rsidR="00E838DA">
          <w:rPr>
            <w:noProof/>
            <w:webHidden/>
          </w:rPr>
          <w:fldChar w:fldCharType="end"/>
        </w:r>
      </w:hyperlink>
    </w:p>
    <w:p w14:paraId="049B37E9" w14:textId="376D5149"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98" w:history="1">
        <w:r w:rsidR="00E838DA" w:rsidRPr="00EE182F">
          <w:rPr>
            <w:rStyle w:val="Hypertextovodkaz"/>
            <w:noProof/>
          </w:rPr>
          <w:t>3.1.2.3</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Dvoufaktorová autentizace – 2FA</w:t>
        </w:r>
        <w:r w:rsidR="00E838DA">
          <w:rPr>
            <w:noProof/>
            <w:webHidden/>
          </w:rPr>
          <w:tab/>
        </w:r>
        <w:r w:rsidR="00E838DA">
          <w:rPr>
            <w:noProof/>
            <w:webHidden/>
          </w:rPr>
          <w:fldChar w:fldCharType="begin"/>
        </w:r>
        <w:r w:rsidR="00E838DA">
          <w:rPr>
            <w:noProof/>
            <w:webHidden/>
          </w:rPr>
          <w:instrText xml:space="preserve"> PAGEREF _Toc25338398 \h </w:instrText>
        </w:r>
        <w:r w:rsidR="00E838DA">
          <w:rPr>
            <w:noProof/>
            <w:webHidden/>
          </w:rPr>
        </w:r>
        <w:r w:rsidR="00E838DA">
          <w:rPr>
            <w:noProof/>
            <w:webHidden/>
          </w:rPr>
          <w:fldChar w:fldCharType="separate"/>
        </w:r>
        <w:r w:rsidR="007E4B88">
          <w:rPr>
            <w:noProof/>
            <w:webHidden/>
          </w:rPr>
          <w:t>66</w:t>
        </w:r>
        <w:r w:rsidR="00E838DA">
          <w:rPr>
            <w:noProof/>
            <w:webHidden/>
          </w:rPr>
          <w:fldChar w:fldCharType="end"/>
        </w:r>
      </w:hyperlink>
    </w:p>
    <w:p w14:paraId="51BCA9C1" w14:textId="5DA13E31"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399" w:history="1">
        <w:r w:rsidR="00E838DA" w:rsidRPr="00EE182F">
          <w:rPr>
            <w:rStyle w:val="Hypertextovodkaz"/>
            <w:noProof/>
          </w:rPr>
          <w:t>3.1.2.4</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Adresářové služby</w:t>
        </w:r>
        <w:r w:rsidR="00E838DA">
          <w:rPr>
            <w:noProof/>
            <w:webHidden/>
          </w:rPr>
          <w:tab/>
        </w:r>
        <w:r w:rsidR="00E838DA">
          <w:rPr>
            <w:noProof/>
            <w:webHidden/>
          </w:rPr>
          <w:fldChar w:fldCharType="begin"/>
        </w:r>
        <w:r w:rsidR="00E838DA">
          <w:rPr>
            <w:noProof/>
            <w:webHidden/>
          </w:rPr>
          <w:instrText xml:space="preserve"> PAGEREF _Toc25338399 \h </w:instrText>
        </w:r>
        <w:r w:rsidR="00E838DA">
          <w:rPr>
            <w:noProof/>
            <w:webHidden/>
          </w:rPr>
        </w:r>
        <w:r w:rsidR="00E838DA">
          <w:rPr>
            <w:noProof/>
            <w:webHidden/>
          </w:rPr>
          <w:fldChar w:fldCharType="separate"/>
        </w:r>
        <w:r w:rsidR="007E4B88">
          <w:rPr>
            <w:noProof/>
            <w:webHidden/>
          </w:rPr>
          <w:t>66</w:t>
        </w:r>
        <w:r w:rsidR="00E838DA">
          <w:rPr>
            <w:noProof/>
            <w:webHidden/>
          </w:rPr>
          <w:fldChar w:fldCharType="end"/>
        </w:r>
      </w:hyperlink>
    </w:p>
    <w:p w14:paraId="4DC92F39" w14:textId="64354180"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400" w:history="1">
        <w:r w:rsidR="00E838DA" w:rsidRPr="00EE182F">
          <w:rPr>
            <w:rStyle w:val="Hypertextovodkaz"/>
            <w:noProof/>
          </w:rPr>
          <w:t>3.1.2.5</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LOGmanager</w:t>
        </w:r>
        <w:r w:rsidR="00E838DA">
          <w:rPr>
            <w:noProof/>
            <w:webHidden/>
          </w:rPr>
          <w:tab/>
        </w:r>
        <w:r w:rsidR="00E838DA">
          <w:rPr>
            <w:noProof/>
            <w:webHidden/>
          </w:rPr>
          <w:fldChar w:fldCharType="begin"/>
        </w:r>
        <w:r w:rsidR="00E838DA">
          <w:rPr>
            <w:noProof/>
            <w:webHidden/>
          </w:rPr>
          <w:instrText xml:space="preserve"> PAGEREF _Toc25338400 \h </w:instrText>
        </w:r>
        <w:r w:rsidR="00E838DA">
          <w:rPr>
            <w:noProof/>
            <w:webHidden/>
          </w:rPr>
        </w:r>
        <w:r w:rsidR="00E838DA">
          <w:rPr>
            <w:noProof/>
            <w:webHidden/>
          </w:rPr>
          <w:fldChar w:fldCharType="separate"/>
        </w:r>
        <w:r w:rsidR="007E4B88">
          <w:rPr>
            <w:noProof/>
            <w:webHidden/>
          </w:rPr>
          <w:t>66</w:t>
        </w:r>
        <w:r w:rsidR="00E838DA">
          <w:rPr>
            <w:noProof/>
            <w:webHidden/>
          </w:rPr>
          <w:fldChar w:fldCharType="end"/>
        </w:r>
      </w:hyperlink>
    </w:p>
    <w:p w14:paraId="3A257CF1" w14:textId="4CDFB06F"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401" w:history="1">
        <w:r w:rsidR="00E838DA" w:rsidRPr="00EE182F">
          <w:rPr>
            <w:rStyle w:val="Hypertextovodkaz"/>
            <w:noProof/>
          </w:rPr>
          <w:t>3.1.2.6</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HSM</w:t>
        </w:r>
        <w:r w:rsidR="00E838DA">
          <w:rPr>
            <w:noProof/>
            <w:webHidden/>
          </w:rPr>
          <w:tab/>
        </w:r>
        <w:r w:rsidR="00E838DA">
          <w:rPr>
            <w:noProof/>
            <w:webHidden/>
          </w:rPr>
          <w:fldChar w:fldCharType="begin"/>
        </w:r>
        <w:r w:rsidR="00E838DA">
          <w:rPr>
            <w:noProof/>
            <w:webHidden/>
          </w:rPr>
          <w:instrText xml:space="preserve"> PAGEREF _Toc25338401 \h </w:instrText>
        </w:r>
        <w:r w:rsidR="00E838DA">
          <w:rPr>
            <w:noProof/>
            <w:webHidden/>
          </w:rPr>
        </w:r>
        <w:r w:rsidR="00E838DA">
          <w:rPr>
            <w:noProof/>
            <w:webHidden/>
          </w:rPr>
          <w:fldChar w:fldCharType="separate"/>
        </w:r>
        <w:r w:rsidR="007E4B88">
          <w:rPr>
            <w:noProof/>
            <w:webHidden/>
          </w:rPr>
          <w:t>67</w:t>
        </w:r>
        <w:r w:rsidR="00E838DA">
          <w:rPr>
            <w:noProof/>
            <w:webHidden/>
          </w:rPr>
          <w:fldChar w:fldCharType="end"/>
        </w:r>
      </w:hyperlink>
    </w:p>
    <w:p w14:paraId="4B36FE38" w14:textId="353DD310"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402" w:history="1">
        <w:r w:rsidR="00E838DA" w:rsidRPr="00EE182F">
          <w:rPr>
            <w:rStyle w:val="Hypertextovodkaz"/>
            <w:noProof/>
          </w:rPr>
          <w:t>3.1.2.7</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Skripty</w:t>
        </w:r>
        <w:r w:rsidR="00E838DA">
          <w:rPr>
            <w:noProof/>
            <w:webHidden/>
          </w:rPr>
          <w:tab/>
        </w:r>
        <w:r w:rsidR="00E838DA">
          <w:rPr>
            <w:noProof/>
            <w:webHidden/>
          </w:rPr>
          <w:fldChar w:fldCharType="begin"/>
        </w:r>
        <w:r w:rsidR="00E838DA">
          <w:rPr>
            <w:noProof/>
            <w:webHidden/>
          </w:rPr>
          <w:instrText xml:space="preserve"> PAGEREF _Toc25338402 \h </w:instrText>
        </w:r>
        <w:r w:rsidR="00E838DA">
          <w:rPr>
            <w:noProof/>
            <w:webHidden/>
          </w:rPr>
        </w:r>
        <w:r w:rsidR="00E838DA">
          <w:rPr>
            <w:noProof/>
            <w:webHidden/>
          </w:rPr>
          <w:fldChar w:fldCharType="separate"/>
        </w:r>
        <w:r w:rsidR="007E4B88">
          <w:rPr>
            <w:noProof/>
            <w:webHidden/>
          </w:rPr>
          <w:t>67</w:t>
        </w:r>
        <w:r w:rsidR="00E838DA">
          <w:rPr>
            <w:noProof/>
            <w:webHidden/>
          </w:rPr>
          <w:fldChar w:fldCharType="end"/>
        </w:r>
      </w:hyperlink>
    </w:p>
    <w:p w14:paraId="17C38DED" w14:textId="2818F7F8" w:rsidR="00E838DA" w:rsidRDefault="005E4D9E">
      <w:pPr>
        <w:pStyle w:val="Obsah4"/>
        <w:tabs>
          <w:tab w:val="left" w:pos="1540"/>
          <w:tab w:val="right" w:leader="dot" w:pos="9060"/>
        </w:tabs>
        <w:rPr>
          <w:rFonts w:asciiTheme="minorHAnsi" w:eastAsiaTheme="minorEastAsia" w:hAnsiTheme="minorHAnsi" w:cstheme="minorBidi"/>
          <w:noProof/>
          <w:color w:val="auto"/>
          <w:sz w:val="22"/>
          <w:szCs w:val="22"/>
          <w:lang w:eastAsia="cs-CZ"/>
        </w:rPr>
      </w:pPr>
      <w:hyperlink w:anchor="_Toc25338403" w:history="1">
        <w:r w:rsidR="00E838DA" w:rsidRPr="00EE182F">
          <w:rPr>
            <w:rStyle w:val="Hypertextovodkaz"/>
            <w:noProof/>
          </w:rPr>
          <w:t>3.1.2.8</w:t>
        </w:r>
        <w:r w:rsidR="00E838DA">
          <w:rPr>
            <w:rFonts w:asciiTheme="minorHAnsi" w:eastAsiaTheme="minorEastAsia" w:hAnsiTheme="minorHAnsi" w:cstheme="minorBidi"/>
            <w:noProof/>
            <w:color w:val="auto"/>
            <w:sz w:val="22"/>
            <w:szCs w:val="22"/>
            <w:lang w:eastAsia="cs-CZ"/>
          </w:rPr>
          <w:tab/>
        </w:r>
        <w:r w:rsidR="00E838DA" w:rsidRPr="00EE182F">
          <w:rPr>
            <w:rStyle w:val="Hypertextovodkaz"/>
            <w:noProof/>
          </w:rPr>
          <w:t>Parametry řešení</w:t>
        </w:r>
        <w:r w:rsidR="00E838DA">
          <w:rPr>
            <w:noProof/>
            <w:webHidden/>
          </w:rPr>
          <w:tab/>
        </w:r>
        <w:r w:rsidR="00E838DA">
          <w:rPr>
            <w:noProof/>
            <w:webHidden/>
          </w:rPr>
          <w:fldChar w:fldCharType="begin"/>
        </w:r>
        <w:r w:rsidR="00E838DA">
          <w:rPr>
            <w:noProof/>
            <w:webHidden/>
          </w:rPr>
          <w:instrText xml:space="preserve"> PAGEREF _Toc25338403 \h </w:instrText>
        </w:r>
        <w:r w:rsidR="00E838DA">
          <w:rPr>
            <w:noProof/>
            <w:webHidden/>
          </w:rPr>
        </w:r>
        <w:r w:rsidR="00E838DA">
          <w:rPr>
            <w:noProof/>
            <w:webHidden/>
          </w:rPr>
          <w:fldChar w:fldCharType="separate"/>
        </w:r>
        <w:r w:rsidR="007E4B88">
          <w:rPr>
            <w:noProof/>
            <w:webHidden/>
          </w:rPr>
          <w:t>67</w:t>
        </w:r>
        <w:r w:rsidR="00E838DA">
          <w:rPr>
            <w:noProof/>
            <w:webHidden/>
          </w:rPr>
          <w:fldChar w:fldCharType="end"/>
        </w:r>
      </w:hyperlink>
    </w:p>
    <w:p w14:paraId="44287FEF" w14:textId="5794274E" w:rsidR="00E838DA" w:rsidRDefault="005E4D9E">
      <w:pPr>
        <w:pStyle w:val="Obsah1"/>
        <w:rPr>
          <w:rFonts w:asciiTheme="minorHAnsi" w:eastAsiaTheme="minorEastAsia" w:hAnsiTheme="minorHAnsi" w:cstheme="minorBidi"/>
          <w:b w:val="0"/>
          <w:bCs w:val="0"/>
          <w:caps w:val="0"/>
          <w:sz w:val="22"/>
          <w:szCs w:val="22"/>
          <w:lang w:eastAsia="cs-CZ"/>
        </w:rPr>
      </w:pPr>
      <w:hyperlink w:anchor="_Toc25338404" w:history="1">
        <w:r w:rsidR="00E838DA" w:rsidRPr="00EE182F">
          <w:rPr>
            <w:rStyle w:val="Hypertextovodkaz"/>
          </w:rPr>
          <w:t>4</w:t>
        </w:r>
        <w:r w:rsidR="00E838DA">
          <w:rPr>
            <w:rFonts w:asciiTheme="minorHAnsi" w:eastAsiaTheme="minorEastAsia" w:hAnsiTheme="minorHAnsi" w:cstheme="minorBidi"/>
            <w:b w:val="0"/>
            <w:bCs w:val="0"/>
            <w:caps w:val="0"/>
            <w:sz w:val="22"/>
            <w:szCs w:val="22"/>
            <w:lang w:eastAsia="cs-CZ"/>
          </w:rPr>
          <w:tab/>
        </w:r>
        <w:r w:rsidR="00E838DA" w:rsidRPr="00EE182F">
          <w:rPr>
            <w:rStyle w:val="Hypertextovodkaz"/>
          </w:rPr>
          <w:t>Pravidelná auditní zpráva</w:t>
        </w:r>
        <w:r w:rsidR="00E838DA">
          <w:rPr>
            <w:webHidden/>
          </w:rPr>
          <w:tab/>
        </w:r>
        <w:r w:rsidR="00E838DA">
          <w:rPr>
            <w:webHidden/>
          </w:rPr>
          <w:fldChar w:fldCharType="begin"/>
        </w:r>
        <w:r w:rsidR="00E838DA">
          <w:rPr>
            <w:webHidden/>
          </w:rPr>
          <w:instrText xml:space="preserve"> PAGEREF _Toc25338404 \h </w:instrText>
        </w:r>
        <w:r w:rsidR="00E838DA">
          <w:rPr>
            <w:webHidden/>
          </w:rPr>
        </w:r>
        <w:r w:rsidR="00E838DA">
          <w:rPr>
            <w:webHidden/>
          </w:rPr>
          <w:fldChar w:fldCharType="separate"/>
        </w:r>
        <w:r w:rsidR="007E4B88">
          <w:rPr>
            <w:webHidden/>
          </w:rPr>
          <w:t>69</w:t>
        </w:r>
        <w:r w:rsidR="00E838DA">
          <w:rPr>
            <w:webHidden/>
          </w:rPr>
          <w:fldChar w:fldCharType="end"/>
        </w:r>
      </w:hyperlink>
    </w:p>
    <w:p w14:paraId="60C0CE90" w14:textId="108F0628" w:rsidR="00E838DA" w:rsidRDefault="005E4D9E">
      <w:pPr>
        <w:pStyle w:val="Obsah1"/>
        <w:rPr>
          <w:rFonts w:asciiTheme="minorHAnsi" w:eastAsiaTheme="minorEastAsia" w:hAnsiTheme="minorHAnsi" w:cstheme="minorBidi"/>
          <w:b w:val="0"/>
          <w:bCs w:val="0"/>
          <w:caps w:val="0"/>
          <w:sz w:val="22"/>
          <w:szCs w:val="22"/>
          <w:lang w:eastAsia="cs-CZ"/>
        </w:rPr>
      </w:pPr>
      <w:hyperlink w:anchor="_Toc25338405" w:history="1">
        <w:r w:rsidR="00E838DA" w:rsidRPr="00EE182F">
          <w:rPr>
            <w:rStyle w:val="Hypertextovodkaz"/>
          </w:rPr>
          <w:t>5</w:t>
        </w:r>
        <w:r w:rsidR="00E838DA">
          <w:rPr>
            <w:rFonts w:asciiTheme="minorHAnsi" w:eastAsiaTheme="minorEastAsia" w:hAnsiTheme="minorHAnsi" w:cstheme="minorBidi"/>
            <w:b w:val="0"/>
            <w:bCs w:val="0"/>
            <w:caps w:val="0"/>
            <w:sz w:val="22"/>
            <w:szCs w:val="22"/>
            <w:lang w:eastAsia="cs-CZ"/>
          </w:rPr>
          <w:tab/>
        </w:r>
        <w:r w:rsidR="00E838DA" w:rsidRPr="00EE182F">
          <w:rPr>
            <w:rStyle w:val="Hypertextovodkaz"/>
          </w:rPr>
          <w:t>Úprava směrnic</w:t>
        </w:r>
        <w:r w:rsidR="00E838DA">
          <w:rPr>
            <w:webHidden/>
          </w:rPr>
          <w:tab/>
        </w:r>
        <w:r w:rsidR="00E838DA">
          <w:rPr>
            <w:webHidden/>
          </w:rPr>
          <w:fldChar w:fldCharType="begin"/>
        </w:r>
        <w:r w:rsidR="00E838DA">
          <w:rPr>
            <w:webHidden/>
          </w:rPr>
          <w:instrText xml:space="preserve"> PAGEREF _Toc25338405 \h </w:instrText>
        </w:r>
        <w:r w:rsidR="00E838DA">
          <w:rPr>
            <w:webHidden/>
          </w:rPr>
        </w:r>
        <w:r w:rsidR="00E838DA">
          <w:rPr>
            <w:webHidden/>
          </w:rPr>
          <w:fldChar w:fldCharType="separate"/>
        </w:r>
        <w:r w:rsidR="007E4B88">
          <w:rPr>
            <w:webHidden/>
          </w:rPr>
          <w:t>70</w:t>
        </w:r>
        <w:r w:rsidR="00E838DA">
          <w:rPr>
            <w:webHidden/>
          </w:rPr>
          <w:fldChar w:fldCharType="end"/>
        </w:r>
      </w:hyperlink>
    </w:p>
    <w:p w14:paraId="5FC142E0" w14:textId="382C3B15" w:rsidR="00E838DA" w:rsidRDefault="005E4D9E">
      <w:pPr>
        <w:pStyle w:val="Obsah1"/>
        <w:rPr>
          <w:rFonts w:asciiTheme="minorHAnsi" w:eastAsiaTheme="minorEastAsia" w:hAnsiTheme="minorHAnsi" w:cstheme="minorBidi"/>
          <w:b w:val="0"/>
          <w:bCs w:val="0"/>
          <w:caps w:val="0"/>
          <w:sz w:val="22"/>
          <w:szCs w:val="22"/>
          <w:lang w:eastAsia="cs-CZ"/>
        </w:rPr>
      </w:pPr>
      <w:hyperlink w:anchor="_Toc25338406" w:history="1">
        <w:r w:rsidR="00E838DA" w:rsidRPr="00EE182F">
          <w:rPr>
            <w:rStyle w:val="Hypertextovodkaz"/>
          </w:rPr>
          <w:t>6</w:t>
        </w:r>
        <w:r w:rsidR="00E838DA">
          <w:rPr>
            <w:rFonts w:asciiTheme="minorHAnsi" w:eastAsiaTheme="minorEastAsia" w:hAnsiTheme="minorHAnsi" w:cstheme="minorBidi"/>
            <w:b w:val="0"/>
            <w:bCs w:val="0"/>
            <w:caps w:val="0"/>
            <w:sz w:val="22"/>
            <w:szCs w:val="22"/>
            <w:lang w:eastAsia="cs-CZ"/>
          </w:rPr>
          <w:tab/>
        </w:r>
        <w:r w:rsidR="00E838DA" w:rsidRPr="00EE182F">
          <w:rPr>
            <w:rStyle w:val="Hypertextovodkaz"/>
          </w:rPr>
          <w:t>Technická podpora a rozvoj</w:t>
        </w:r>
        <w:r w:rsidR="00E838DA">
          <w:rPr>
            <w:webHidden/>
          </w:rPr>
          <w:tab/>
        </w:r>
        <w:r w:rsidR="00E838DA">
          <w:rPr>
            <w:webHidden/>
          </w:rPr>
          <w:fldChar w:fldCharType="begin"/>
        </w:r>
        <w:r w:rsidR="00E838DA">
          <w:rPr>
            <w:webHidden/>
          </w:rPr>
          <w:instrText xml:space="preserve"> PAGEREF _Toc25338406 \h </w:instrText>
        </w:r>
        <w:r w:rsidR="00E838DA">
          <w:rPr>
            <w:webHidden/>
          </w:rPr>
        </w:r>
        <w:r w:rsidR="00E838DA">
          <w:rPr>
            <w:webHidden/>
          </w:rPr>
          <w:fldChar w:fldCharType="separate"/>
        </w:r>
        <w:r w:rsidR="007E4B88">
          <w:rPr>
            <w:webHidden/>
          </w:rPr>
          <w:t>71</w:t>
        </w:r>
        <w:r w:rsidR="00E838DA">
          <w:rPr>
            <w:webHidden/>
          </w:rPr>
          <w:fldChar w:fldCharType="end"/>
        </w:r>
      </w:hyperlink>
    </w:p>
    <w:p w14:paraId="142F800B" w14:textId="4109293F" w:rsidR="00E838DA" w:rsidRDefault="005E4D9E">
      <w:pPr>
        <w:pStyle w:val="Obsah2"/>
        <w:rPr>
          <w:rFonts w:asciiTheme="minorHAnsi" w:eastAsiaTheme="minorEastAsia" w:hAnsiTheme="minorHAnsi" w:cstheme="minorBidi"/>
          <w:b w:val="0"/>
          <w:caps w:val="0"/>
          <w:color w:val="auto"/>
          <w:szCs w:val="22"/>
          <w:lang w:eastAsia="cs-CZ"/>
        </w:rPr>
      </w:pPr>
      <w:hyperlink w:anchor="_Toc25338407" w:history="1">
        <w:r w:rsidR="00E838DA" w:rsidRPr="00EE182F">
          <w:rPr>
            <w:rStyle w:val="Hypertextovodkaz"/>
          </w:rPr>
          <w:t>6.1</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SLA, reakční doby při nefunkčnosti</w:t>
        </w:r>
        <w:r w:rsidR="00E838DA">
          <w:rPr>
            <w:webHidden/>
          </w:rPr>
          <w:tab/>
        </w:r>
        <w:r w:rsidR="00E838DA">
          <w:rPr>
            <w:webHidden/>
          </w:rPr>
          <w:fldChar w:fldCharType="begin"/>
        </w:r>
        <w:r w:rsidR="00E838DA">
          <w:rPr>
            <w:webHidden/>
          </w:rPr>
          <w:instrText xml:space="preserve"> PAGEREF _Toc25338407 \h </w:instrText>
        </w:r>
        <w:r w:rsidR="00E838DA">
          <w:rPr>
            <w:webHidden/>
          </w:rPr>
        </w:r>
        <w:r w:rsidR="00E838DA">
          <w:rPr>
            <w:webHidden/>
          </w:rPr>
          <w:fldChar w:fldCharType="separate"/>
        </w:r>
        <w:r w:rsidR="007E4B88">
          <w:rPr>
            <w:webHidden/>
          </w:rPr>
          <w:t>71</w:t>
        </w:r>
        <w:r w:rsidR="00E838DA">
          <w:rPr>
            <w:webHidden/>
          </w:rPr>
          <w:fldChar w:fldCharType="end"/>
        </w:r>
      </w:hyperlink>
    </w:p>
    <w:p w14:paraId="7D4FD25A" w14:textId="1A6B6BA8"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08" w:history="1">
        <w:r w:rsidR="00E838DA" w:rsidRPr="00EE182F">
          <w:rPr>
            <w:rStyle w:val="Hypertextovodkaz"/>
            <w:noProof/>
          </w:rPr>
          <w:t>6.1.1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Kategorie závady</w:t>
        </w:r>
        <w:r w:rsidR="00E838DA">
          <w:rPr>
            <w:noProof/>
            <w:webHidden/>
          </w:rPr>
          <w:tab/>
        </w:r>
        <w:r w:rsidR="00E838DA">
          <w:rPr>
            <w:noProof/>
            <w:webHidden/>
          </w:rPr>
          <w:fldChar w:fldCharType="begin"/>
        </w:r>
        <w:r w:rsidR="00E838DA">
          <w:rPr>
            <w:noProof/>
            <w:webHidden/>
          </w:rPr>
          <w:instrText xml:space="preserve"> PAGEREF _Toc25338408 \h </w:instrText>
        </w:r>
        <w:r w:rsidR="00E838DA">
          <w:rPr>
            <w:noProof/>
            <w:webHidden/>
          </w:rPr>
        </w:r>
        <w:r w:rsidR="00E838DA">
          <w:rPr>
            <w:noProof/>
            <w:webHidden/>
          </w:rPr>
          <w:fldChar w:fldCharType="separate"/>
        </w:r>
        <w:r w:rsidR="007E4B88">
          <w:rPr>
            <w:noProof/>
            <w:webHidden/>
          </w:rPr>
          <w:t>71</w:t>
        </w:r>
        <w:r w:rsidR="00E838DA">
          <w:rPr>
            <w:noProof/>
            <w:webHidden/>
          </w:rPr>
          <w:fldChar w:fldCharType="end"/>
        </w:r>
      </w:hyperlink>
    </w:p>
    <w:p w14:paraId="7A45B4E9" w14:textId="27366194"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09" w:history="1">
        <w:r w:rsidR="00E838DA" w:rsidRPr="00EE182F">
          <w:rPr>
            <w:rStyle w:val="Hypertextovodkaz"/>
            <w:noProof/>
          </w:rPr>
          <w:t>6.1.2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Režim podpory IdM</w:t>
        </w:r>
        <w:r w:rsidR="00E838DA">
          <w:rPr>
            <w:noProof/>
            <w:webHidden/>
          </w:rPr>
          <w:tab/>
        </w:r>
        <w:r w:rsidR="00E838DA">
          <w:rPr>
            <w:noProof/>
            <w:webHidden/>
          </w:rPr>
          <w:fldChar w:fldCharType="begin"/>
        </w:r>
        <w:r w:rsidR="00E838DA">
          <w:rPr>
            <w:noProof/>
            <w:webHidden/>
          </w:rPr>
          <w:instrText xml:space="preserve"> PAGEREF _Toc25338409 \h </w:instrText>
        </w:r>
        <w:r w:rsidR="00E838DA">
          <w:rPr>
            <w:noProof/>
            <w:webHidden/>
          </w:rPr>
        </w:r>
        <w:r w:rsidR="00E838DA">
          <w:rPr>
            <w:noProof/>
            <w:webHidden/>
          </w:rPr>
          <w:fldChar w:fldCharType="separate"/>
        </w:r>
        <w:r w:rsidR="007E4B88">
          <w:rPr>
            <w:noProof/>
            <w:webHidden/>
          </w:rPr>
          <w:t>71</w:t>
        </w:r>
        <w:r w:rsidR="00E838DA">
          <w:rPr>
            <w:noProof/>
            <w:webHidden/>
          </w:rPr>
          <w:fldChar w:fldCharType="end"/>
        </w:r>
      </w:hyperlink>
    </w:p>
    <w:p w14:paraId="5F3A5657" w14:textId="4E780A87"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10" w:history="1">
        <w:r w:rsidR="00E838DA" w:rsidRPr="00EE182F">
          <w:rPr>
            <w:rStyle w:val="Hypertextovodkaz"/>
            <w:noProof/>
          </w:rPr>
          <w:t>6.1.3</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Režim podpory zabezpečení privilegovaných účtů</w:t>
        </w:r>
        <w:r w:rsidR="00E838DA">
          <w:rPr>
            <w:noProof/>
            <w:webHidden/>
          </w:rPr>
          <w:tab/>
        </w:r>
        <w:r w:rsidR="00E838DA">
          <w:rPr>
            <w:noProof/>
            <w:webHidden/>
          </w:rPr>
          <w:fldChar w:fldCharType="begin"/>
        </w:r>
        <w:r w:rsidR="00E838DA">
          <w:rPr>
            <w:noProof/>
            <w:webHidden/>
          </w:rPr>
          <w:instrText xml:space="preserve"> PAGEREF _Toc25338410 \h </w:instrText>
        </w:r>
        <w:r w:rsidR="00E838DA">
          <w:rPr>
            <w:noProof/>
            <w:webHidden/>
          </w:rPr>
        </w:r>
        <w:r w:rsidR="00E838DA">
          <w:rPr>
            <w:noProof/>
            <w:webHidden/>
          </w:rPr>
          <w:fldChar w:fldCharType="separate"/>
        </w:r>
        <w:r w:rsidR="007E4B88">
          <w:rPr>
            <w:noProof/>
            <w:webHidden/>
          </w:rPr>
          <w:t>72</w:t>
        </w:r>
        <w:r w:rsidR="00E838DA">
          <w:rPr>
            <w:noProof/>
            <w:webHidden/>
          </w:rPr>
          <w:fldChar w:fldCharType="end"/>
        </w:r>
      </w:hyperlink>
    </w:p>
    <w:p w14:paraId="5C0F1FA5" w14:textId="7C1B6029"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11" w:history="1">
        <w:r w:rsidR="00E838DA" w:rsidRPr="00EE182F">
          <w:rPr>
            <w:rStyle w:val="Hypertextovodkaz"/>
            <w:noProof/>
          </w:rPr>
          <w:t>6.1.4</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Hlášení požadavků</w:t>
        </w:r>
        <w:r w:rsidR="00E838DA">
          <w:rPr>
            <w:noProof/>
            <w:webHidden/>
          </w:rPr>
          <w:tab/>
        </w:r>
        <w:r w:rsidR="00E838DA">
          <w:rPr>
            <w:noProof/>
            <w:webHidden/>
          </w:rPr>
          <w:fldChar w:fldCharType="begin"/>
        </w:r>
        <w:r w:rsidR="00E838DA">
          <w:rPr>
            <w:noProof/>
            <w:webHidden/>
          </w:rPr>
          <w:instrText xml:space="preserve"> PAGEREF _Toc25338411 \h </w:instrText>
        </w:r>
        <w:r w:rsidR="00E838DA">
          <w:rPr>
            <w:noProof/>
            <w:webHidden/>
          </w:rPr>
        </w:r>
        <w:r w:rsidR="00E838DA">
          <w:rPr>
            <w:noProof/>
            <w:webHidden/>
          </w:rPr>
          <w:fldChar w:fldCharType="separate"/>
        </w:r>
        <w:r w:rsidR="007E4B88">
          <w:rPr>
            <w:noProof/>
            <w:webHidden/>
          </w:rPr>
          <w:t>72</w:t>
        </w:r>
        <w:r w:rsidR="00E838DA">
          <w:rPr>
            <w:noProof/>
            <w:webHidden/>
          </w:rPr>
          <w:fldChar w:fldCharType="end"/>
        </w:r>
      </w:hyperlink>
    </w:p>
    <w:p w14:paraId="4B3DE730" w14:textId="75E2ED4A" w:rsidR="00E838DA" w:rsidRDefault="005E4D9E">
      <w:pPr>
        <w:pStyle w:val="Obsah2"/>
        <w:rPr>
          <w:rFonts w:asciiTheme="minorHAnsi" w:eastAsiaTheme="minorEastAsia" w:hAnsiTheme="minorHAnsi" w:cstheme="minorBidi"/>
          <w:b w:val="0"/>
          <w:caps w:val="0"/>
          <w:color w:val="auto"/>
          <w:szCs w:val="22"/>
          <w:lang w:eastAsia="cs-CZ"/>
        </w:rPr>
      </w:pPr>
      <w:hyperlink w:anchor="_Toc25338412" w:history="1">
        <w:r w:rsidR="00E838DA" w:rsidRPr="00EE182F">
          <w:rPr>
            <w:rStyle w:val="Hypertextovodkaz"/>
          </w:rPr>
          <w:t>6.2</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rPr>
          <w:t>Rozvoj, změnové požadavky, konzultace</w:t>
        </w:r>
        <w:r w:rsidR="00E838DA">
          <w:rPr>
            <w:webHidden/>
          </w:rPr>
          <w:tab/>
        </w:r>
        <w:r w:rsidR="00E838DA">
          <w:rPr>
            <w:webHidden/>
          </w:rPr>
          <w:fldChar w:fldCharType="begin"/>
        </w:r>
        <w:r w:rsidR="00E838DA">
          <w:rPr>
            <w:webHidden/>
          </w:rPr>
          <w:instrText xml:space="preserve"> PAGEREF _Toc25338412 \h </w:instrText>
        </w:r>
        <w:r w:rsidR="00E838DA">
          <w:rPr>
            <w:webHidden/>
          </w:rPr>
        </w:r>
        <w:r w:rsidR="00E838DA">
          <w:rPr>
            <w:webHidden/>
          </w:rPr>
          <w:fldChar w:fldCharType="separate"/>
        </w:r>
        <w:r w:rsidR="007E4B88">
          <w:rPr>
            <w:webHidden/>
          </w:rPr>
          <w:t>73</w:t>
        </w:r>
        <w:r w:rsidR="00E838DA">
          <w:rPr>
            <w:webHidden/>
          </w:rPr>
          <w:fldChar w:fldCharType="end"/>
        </w:r>
      </w:hyperlink>
    </w:p>
    <w:p w14:paraId="20DB0C02" w14:textId="7A0BA63A" w:rsidR="00E838DA" w:rsidRDefault="005E4D9E">
      <w:pPr>
        <w:pStyle w:val="Obsah1"/>
        <w:rPr>
          <w:rFonts w:asciiTheme="minorHAnsi" w:eastAsiaTheme="minorEastAsia" w:hAnsiTheme="minorHAnsi" w:cstheme="minorBidi"/>
          <w:b w:val="0"/>
          <w:bCs w:val="0"/>
          <w:caps w:val="0"/>
          <w:sz w:val="22"/>
          <w:szCs w:val="22"/>
          <w:lang w:eastAsia="cs-CZ"/>
        </w:rPr>
      </w:pPr>
      <w:hyperlink w:anchor="_Toc25338413" w:history="1">
        <w:r w:rsidR="00E838DA" w:rsidRPr="00EE182F">
          <w:rPr>
            <w:rStyle w:val="Hypertextovodkaz"/>
          </w:rPr>
          <w:t>7</w:t>
        </w:r>
        <w:r w:rsidR="00E838DA">
          <w:rPr>
            <w:rFonts w:asciiTheme="minorHAnsi" w:eastAsiaTheme="minorEastAsia" w:hAnsiTheme="minorHAnsi" w:cstheme="minorBidi"/>
            <w:b w:val="0"/>
            <w:bCs w:val="0"/>
            <w:caps w:val="0"/>
            <w:sz w:val="22"/>
            <w:szCs w:val="22"/>
            <w:lang w:eastAsia="cs-CZ"/>
          </w:rPr>
          <w:tab/>
        </w:r>
        <w:r w:rsidR="00E838DA" w:rsidRPr="00EE182F">
          <w:rPr>
            <w:rStyle w:val="Hypertextovodkaz"/>
          </w:rPr>
          <w:t>Technické prostředky</w:t>
        </w:r>
        <w:r w:rsidR="00E838DA">
          <w:rPr>
            <w:webHidden/>
          </w:rPr>
          <w:tab/>
        </w:r>
        <w:r w:rsidR="00E838DA">
          <w:rPr>
            <w:webHidden/>
          </w:rPr>
          <w:fldChar w:fldCharType="begin"/>
        </w:r>
        <w:r w:rsidR="00E838DA">
          <w:rPr>
            <w:webHidden/>
          </w:rPr>
          <w:instrText xml:space="preserve"> PAGEREF _Toc25338413 \h </w:instrText>
        </w:r>
        <w:r w:rsidR="00E838DA">
          <w:rPr>
            <w:webHidden/>
          </w:rPr>
        </w:r>
        <w:r w:rsidR="00E838DA">
          <w:rPr>
            <w:webHidden/>
          </w:rPr>
          <w:fldChar w:fldCharType="separate"/>
        </w:r>
        <w:r w:rsidR="007E4B88">
          <w:rPr>
            <w:webHidden/>
          </w:rPr>
          <w:t>74</w:t>
        </w:r>
        <w:r w:rsidR="00E838DA">
          <w:rPr>
            <w:webHidden/>
          </w:rPr>
          <w:fldChar w:fldCharType="end"/>
        </w:r>
      </w:hyperlink>
    </w:p>
    <w:p w14:paraId="0E686DF7" w14:textId="32005EC6" w:rsidR="00E838DA" w:rsidRDefault="005E4D9E">
      <w:pPr>
        <w:pStyle w:val="Obsah1"/>
        <w:rPr>
          <w:rFonts w:asciiTheme="minorHAnsi" w:eastAsiaTheme="minorEastAsia" w:hAnsiTheme="minorHAnsi" w:cstheme="minorBidi"/>
          <w:b w:val="0"/>
          <w:bCs w:val="0"/>
          <w:caps w:val="0"/>
          <w:sz w:val="22"/>
          <w:szCs w:val="22"/>
          <w:lang w:eastAsia="cs-CZ"/>
        </w:rPr>
      </w:pPr>
      <w:hyperlink w:anchor="_Toc25338417" w:history="1">
        <w:r w:rsidR="00E838DA" w:rsidRPr="00EE182F">
          <w:rPr>
            <w:rStyle w:val="Hypertextovodkaz"/>
          </w:rPr>
          <w:t>8</w:t>
        </w:r>
        <w:r w:rsidR="00E838DA">
          <w:rPr>
            <w:rFonts w:asciiTheme="minorHAnsi" w:eastAsiaTheme="minorEastAsia" w:hAnsiTheme="minorHAnsi" w:cstheme="minorBidi"/>
            <w:b w:val="0"/>
            <w:bCs w:val="0"/>
            <w:caps w:val="0"/>
            <w:sz w:val="22"/>
            <w:szCs w:val="22"/>
            <w:lang w:eastAsia="cs-CZ"/>
          </w:rPr>
          <w:tab/>
        </w:r>
        <w:r w:rsidR="00E838DA" w:rsidRPr="00EE182F">
          <w:rPr>
            <w:rStyle w:val="Hypertextovodkaz"/>
          </w:rPr>
          <w:t>Slovník</w:t>
        </w:r>
        <w:r w:rsidR="00E838DA">
          <w:rPr>
            <w:webHidden/>
          </w:rPr>
          <w:tab/>
        </w:r>
        <w:r w:rsidR="00E838DA">
          <w:rPr>
            <w:webHidden/>
          </w:rPr>
          <w:fldChar w:fldCharType="begin"/>
        </w:r>
        <w:r w:rsidR="00E838DA">
          <w:rPr>
            <w:webHidden/>
          </w:rPr>
          <w:instrText xml:space="preserve"> PAGEREF _Toc25338417 \h </w:instrText>
        </w:r>
        <w:r w:rsidR="00E838DA">
          <w:rPr>
            <w:webHidden/>
          </w:rPr>
        </w:r>
        <w:r w:rsidR="00E838DA">
          <w:rPr>
            <w:webHidden/>
          </w:rPr>
          <w:fldChar w:fldCharType="separate"/>
        </w:r>
        <w:r w:rsidR="007E4B88">
          <w:rPr>
            <w:webHidden/>
          </w:rPr>
          <w:t>75</w:t>
        </w:r>
        <w:r w:rsidR="00E838DA">
          <w:rPr>
            <w:webHidden/>
          </w:rPr>
          <w:fldChar w:fldCharType="end"/>
        </w:r>
      </w:hyperlink>
    </w:p>
    <w:p w14:paraId="574F49E9" w14:textId="06E8389F" w:rsidR="00E838DA" w:rsidRDefault="005E4D9E">
      <w:pPr>
        <w:pStyle w:val="Obsah2"/>
        <w:rPr>
          <w:rFonts w:asciiTheme="minorHAnsi" w:eastAsiaTheme="minorEastAsia" w:hAnsiTheme="minorHAnsi" w:cstheme="minorBidi"/>
          <w:b w:val="0"/>
          <w:caps w:val="0"/>
          <w:color w:val="auto"/>
          <w:szCs w:val="22"/>
          <w:lang w:eastAsia="cs-CZ"/>
        </w:rPr>
      </w:pPr>
      <w:hyperlink w:anchor="_Toc25338418" w:history="1">
        <w:r w:rsidR="00E838DA" w:rsidRPr="00EE182F">
          <w:rPr>
            <w:rStyle w:val="Hypertextovodkaz"/>
            <w:lang w:eastAsia="cs-CZ"/>
          </w:rPr>
          <w:t>8.1</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lang w:eastAsia="cs-CZ"/>
          </w:rPr>
          <w:t>Použité zkratky</w:t>
        </w:r>
        <w:r w:rsidR="00E838DA">
          <w:rPr>
            <w:webHidden/>
          </w:rPr>
          <w:tab/>
        </w:r>
        <w:r w:rsidR="00E838DA">
          <w:rPr>
            <w:webHidden/>
          </w:rPr>
          <w:fldChar w:fldCharType="begin"/>
        </w:r>
        <w:r w:rsidR="00E838DA">
          <w:rPr>
            <w:webHidden/>
          </w:rPr>
          <w:instrText xml:space="preserve"> PAGEREF _Toc25338418 \h </w:instrText>
        </w:r>
        <w:r w:rsidR="00E838DA">
          <w:rPr>
            <w:webHidden/>
          </w:rPr>
        </w:r>
        <w:r w:rsidR="00E838DA">
          <w:rPr>
            <w:webHidden/>
          </w:rPr>
          <w:fldChar w:fldCharType="separate"/>
        </w:r>
        <w:r w:rsidR="007E4B88">
          <w:rPr>
            <w:webHidden/>
          </w:rPr>
          <w:t>75</w:t>
        </w:r>
        <w:r w:rsidR="00E838DA">
          <w:rPr>
            <w:webHidden/>
          </w:rPr>
          <w:fldChar w:fldCharType="end"/>
        </w:r>
      </w:hyperlink>
    </w:p>
    <w:p w14:paraId="17D35DCB" w14:textId="697E32EB" w:rsidR="00E838DA" w:rsidRDefault="005E4D9E">
      <w:pPr>
        <w:pStyle w:val="Obsah2"/>
        <w:rPr>
          <w:rFonts w:asciiTheme="minorHAnsi" w:eastAsiaTheme="minorEastAsia" w:hAnsiTheme="minorHAnsi" w:cstheme="minorBidi"/>
          <w:b w:val="0"/>
          <w:caps w:val="0"/>
          <w:color w:val="auto"/>
          <w:szCs w:val="22"/>
          <w:lang w:eastAsia="cs-CZ"/>
        </w:rPr>
      </w:pPr>
      <w:hyperlink w:anchor="_Toc25338419" w:history="1">
        <w:r w:rsidR="00E838DA" w:rsidRPr="00EE182F">
          <w:rPr>
            <w:rStyle w:val="Hypertextovodkaz"/>
            <w:lang w:eastAsia="cs-CZ"/>
          </w:rPr>
          <w:t>8.2</w:t>
        </w:r>
        <w:r w:rsidR="00E838DA">
          <w:rPr>
            <w:rFonts w:asciiTheme="minorHAnsi" w:eastAsiaTheme="minorEastAsia" w:hAnsiTheme="minorHAnsi" w:cstheme="minorBidi"/>
            <w:b w:val="0"/>
            <w:caps w:val="0"/>
            <w:color w:val="auto"/>
            <w:szCs w:val="22"/>
            <w:lang w:eastAsia="cs-CZ"/>
          </w:rPr>
          <w:tab/>
        </w:r>
        <w:r w:rsidR="00E838DA" w:rsidRPr="00EE182F">
          <w:rPr>
            <w:rStyle w:val="Hypertextovodkaz"/>
            <w:lang w:eastAsia="cs-CZ"/>
          </w:rPr>
          <w:t>Terminologické pojmy</w:t>
        </w:r>
        <w:r w:rsidR="00E838DA">
          <w:rPr>
            <w:webHidden/>
          </w:rPr>
          <w:tab/>
        </w:r>
        <w:r w:rsidR="00E838DA">
          <w:rPr>
            <w:webHidden/>
          </w:rPr>
          <w:fldChar w:fldCharType="begin"/>
        </w:r>
        <w:r w:rsidR="00E838DA">
          <w:rPr>
            <w:webHidden/>
          </w:rPr>
          <w:instrText xml:space="preserve"> PAGEREF _Toc25338419 \h </w:instrText>
        </w:r>
        <w:r w:rsidR="00E838DA">
          <w:rPr>
            <w:webHidden/>
          </w:rPr>
        </w:r>
        <w:r w:rsidR="00E838DA">
          <w:rPr>
            <w:webHidden/>
          </w:rPr>
          <w:fldChar w:fldCharType="separate"/>
        </w:r>
        <w:r w:rsidR="007E4B88">
          <w:rPr>
            <w:webHidden/>
          </w:rPr>
          <w:t>76</w:t>
        </w:r>
        <w:r w:rsidR="00E838DA">
          <w:rPr>
            <w:webHidden/>
          </w:rPr>
          <w:fldChar w:fldCharType="end"/>
        </w:r>
      </w:hyperlink>
    </w:p>
    <w:p w14:paraId="22C1E8AC" w14:textId="39D20A02"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20" w:history="1">
        <w:r w:rsidR="00E838DA" w:rsidRPr="00EE182F">
          <w:rPr>
            <w:rStyle w:val="Hypertextovodkaz"/>
            <w:noProof/>
          </w:rPr>
          <w:t>8.2.1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ACCESS MANAGEMENT</w:t>
        </w:r>
        <w:r w:rsidR="00E838DA">
          <w:rPr>
            <w:noProof/>
            <w:webHidden/>
          </w:rPr>
          <w:tab/>
        </w:r>
        <w:r w:rsidR="00E838DA">
          <w:rPr>
            <w:noProof/>
            <w:webHidden/>
          </w:rPr>
          <w:fldChar w:fldCharType="begin"/>
        </w:r>
        <w:r w:rsidR="00E838DA">
          <w:rPr>
            <w:noProof/>
            <w:webHidden/>
          </w:rPr>
          <w:instrText xml:space="preserve"> PAGEREF _Toc25338420 \h </w:instrText>
        </w:r>
        <w:r w:rsidR="00E838DA">
          <w:rPr>
            <w:noProof/>
            <w:webHidden/>
          </w:rPr>
        </w:r>
        <w:r w:rsidR="00E838DA">
          <w:rPr>
            <w:noProof/>
            <w:webHidden/>
          </w:rPr>
          <w:fldChar w:fldCharType="separate"/>
        </w:r>
        <w:r w:rsidR="007E4B88">
          <w:rPr>
            <w:noProof/>
            <w:webHidden/>
          </w:rPr>
          <w:t>76</w:t>
        </w:r>
        <w:r w:rsidR="00E838DA">
          <w:rPr>
            <w:noProof/>
            <w:webHidden/>
          </w:rPr>
          <w:fldChar w:fldCharType="end"/>
        </w:r>
      </w:hyperlink>
    </w:p>
    <w:p w14:paraId="0407E39B" w14:textId="15BA9F5A"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21" w:history="1">
        <w:r w:rsidR="00E838DA" w:rsidRPr="00EE182F">
          <w:rPr>
            <w:rStyle w:val="Hypertextovodkaz"/>
            <w:noProof/>
          </w:rPr>
          <w:t>8.2.2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ARCHIVACE</w:t>
        </w:r>
        <w:r w:rsidR="00E838DA">
          <w:rPr>
            <w:noProof/>
            <w:webHidden/>
          </w:rPr>
          <w:tab/>
        </w:r>
        <w:r w:rsidR="00E838DA">
          <w:rPr>
            <w:noProof/>
            <w:webHidden/>
          </w:rPr>
          <w:fldChar w:fldCharType="begin"/>
        </w:r>
        <w:r w:rsidR="00E838DA">
          <w:rPr>
            <w:noProof/>
            <w:webHidden/>
          </w:rPr>
          <w:instrText xml:space="preserve"> PAGEREF _Toc25338421 \h </w:instrText>
        </w:r>
        <w:r w:rsidR="00E838DA">
          <w:rPr>
            <w:noProof/>
            <w:webHidden/>
          </w:rPr>
        </w:r>
        <w:r w:rsidR="00E838DA">
          <w:rPr>
            <w:noProof/>
            <w:webHidden/>
          </w:rPr>
          <w:fldChar w:fldCharType="separate"/>
        </w:r>
        <w:r w:rsidR="007E4B88">
          <w:rPr>
            <w:noProof/>
            <w:webHidden/>
          </w:rPr>
          <w:t>76</w:t>
        </w:r>
        <w:r w:rsidR="00E838DA">
          <w:rPr>
            <w:noProof/>
            <w:webHidden/>
          </w:rPr>
          <w:fldChar w:fldCharType="end"/>
        </w:r>
      </w:hyperlink>
    </w:p>
    <w:p w14:paraId="3DB371F9" w14:textId="68069380"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22" w:history="1">
        <w:r w:rsidR="00E838DA" w:rsidRPr="00EE182F">
          <w:rPr>
            <w:rStyle w:val="Hypertextovodkaz"/>
            <w:noProof/>
          </w:rPr>
          <w:t>8.2.3</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ATRIBUT IDENTITY</w:t>
        </w:r>
        <w:r w:rsidR="00E838DA">
          <w:rPr>
            <w:noProof/>
            <w:webHidden/>
          </w:rPr>
          <w:tab/>
        </w:r>
        <w:r w:rsidR="00E838DA">
          <w:rPr>
            <w:noProof/>
            <w:webHidden/>
          </w:rPr>
          <w:fldChar w:fldCharType="begin"/>
        </w:r>
        <w:r w:rsidR="00E838DA">
          <w:rPr>
            <w:noProof/>
            <w:webHidden/>
          </w:rPr>
          <w:instrText xml:space="preserve"> PAGEREF _Toc25338422 \h </w:instrText>
        </w:r>
        <w:r w:rsidR="00E838DA">
          <w:rPr>
            <w:noProof/>
            <w:webHidden/>
          </w:rPr>
        </w:r>
        <w:r w:rsidR="00E838DA">
          <w:rPr>
            <w:noProof/>
            <w:webHidden/>
          </w:rPr>
          <w:fldChar w:fldCharType="separate"/>
        </w:r>
        <w:r w:rsidR="007E4B88">
          <w:rPr>
            <w:noProof/>
            <w:webHidden/>
          </w:rPr>
          <w:t>76</w:t>
        </w:r>
        <w:r w:rsidR="00E838DA">
          <w:rPr>
            <w:noProof/>
            <w:webHidden/>
          </w:rPr>
          <w:fldChar w:fldCharType="end"/>
        </w:r>
      </w:hyperlink>
    </w:p>
    <w:p w14:paraId="28282DEF" w14:textId="2F462788"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23" w:history="1">
        <w:r w:rsidR="00E838DA" w:rsidRPr="00EE182F">
          <w:rPr>
            <w:rStyle w:val="Hypertextovodkaz"/>
            <w:noProof/>
          </w:rPr>
          <w:t>8.2.4</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AUTENTIZACE</w:t>
        </w:r>
        <w:r w:rsidR="00E838DA">
          <w:rPr>
            <w:noProof/>
            <w:webHidden/>
          </w:rPr>
          <w:tab/>
        </w:r>
        <w:r w:rsidR="00E838DA">
          <w:rPr>
            <w:noProof/>
            <w:webHidden/>
          </w:rPr>
          <w:fldChar w:fldCharType="begin"/>
        </w:r>
        <w:r w:rsidR="00E838DA">
          <w:rPr>
            <w:noProof/>
            <w:webHidden/>
          </w:rPr>
          <w:instrText xml:space="preserve"> PAGEREF _Toc25338423 \h </w:instrText>
        </w:r>
        <w:r w:rsidR="00E838DA">
          <w:rPr>
            <w:noProof/>
            <w:webHidden/>
          </w:rPr>
        </w:r>
        <w:r w:rsidR="00E838DA">
          <w:rPr>
            <w:noProof/>
            <w:webHidden/>
          </w:rPr>
          <w:fldChar w:fldCharType="separate"/>
        </w:r>
        <w:r w:rsidR="007E4B88">
          <w:rPr>
            <w:noProof/>
            <w:webHidden/>
          </w:rPr>
          <w:t>76</w:t>
        </w:r>
        <w:r w:rsidR="00E838DA">
          <w:rPr>
            <w:noProof/>
            <w:webHidden/>
          </w:rPr>
          <w:fldChar w:fldCharType="end"/>
        </w:r>
      </w:hyperlink>
    </w:p>
    <w:p w14:paraId="2876E073" w14:textId="5B96A1E3"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24" w:history="1">
        <w:r w:rsidR="00E838DA" w:rsidRPr="00EE182F">
          <w:rPr>
            <w:rStyle w:val="Hypertextovodkaz"/>
            <w:noProof/>
          </w:rPr>
          <w:t>8.2.5</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AUTORITATIVNÍ ZDROJ</w:t>
        </w:r>
        <w:r w:rsidR="00E838DA">
          <w:rPr>
            <w:noProof/>
            <w:webHidden/>
          </w:rPr>
          <w:tab/>
        </w:r>
        <w:r w:rsidR="00E838DA">
          <w:rPr>
            <w:noProof/>
            <w:webHidden/>
          </w:rPr>
          <w:fldChar w:fldCharType="begin"/>
        </w:r>
        <w:r w:rsidR="00E838DA">
          <w:rPr>
            <w:noProof/>
            <w:webHidden/>
          </w:rPr>
          <w:instrText xml:space="preserve"> PAGEREF _Toc25338424 \h </w:instrText>
        </w:r>
        <w:r w:rsidR="00E838DA">
          <w:rPr>
            <w:noProof/>
            <w:webHidden/>
          </w:rPr>
        </w:r>
        <w:r w:rsidR="00E838DA">
          <w:rPr>
            <w:noProof/>
            <w:webHidden/>
          </w:rPr>
          <w:fldChar w:fldCharType="separate"/>
        </w:r>
        <w:r w:rsidR="007E4B88">
          <w:rPr>
            <w:noProof/>
            <w:webHidden/>
          </w:rPr>
          <w:t>76</w:t>
        </w:r>
        <w:r w:rsidR="00E838DA">
          <w:rPr>
            <w:noProof/>
            <w:webHidden/>
          </w:rPr>
          <w:fldChar w:fldCharType="end"/>
        </w:r>
      </w:hyperlink>
    </w:p>
    <w:p w14:paraId="738D5F36" w14:textId="28C34AE5"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25" w:history="1">
        <w:r w:rsidR="00E838DA" w:rsidRPr="00EE182F">
          <w:rPr>
            <w:rStyle w:val="Hypertextovodkaz"/>
            <w:noProof/>
          </w:rPr>
          <w:t>8.2.6</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AUTORIZACE</w:t>
        </w:r>
        <w:r w:rsidR="00E838DA">
          <w:rPr>
            <w:noProof/>
            <w:webHidden/>
          </w:rPr>
          <w:tab/>
        </w:r>
        <w:r w:rsidR="00E838DA">
          <w:rPr>
            <w:noProof/>
            <w:webHidden/>
          </w:rPr>
          <w:fldChar w:fldCharType="begin"/>
        </w:r>
        <w:r w:rsidR="00E838DA">
          <w:rPr>
            <w:noProof/>
            <w:webHidden/>
          </w:rPr>
          <w:instrText xml:space="preserve"> PAGEREF _Toc25338425 \h </w:instrText>
        </w:r>
        <w:r w:rsidR="00E838DA">
          <w:rPr>
            <w:noProof/>
            <w:webHidden/>
          </w:rPr>
        </w:r>
        <w:r w:rsidR="00E838DA">
          <w:rPr>
            <w:noProof/>
            <w:webHidden/>
          </w:rPr>
          <w:fldChar w:fldCharType="separate"/>
        </w:r>
        <w:r w:rsidR="007E4B88">
          <w:rPr>
            <w:noProof/>
            <w:webHidden/>
          </w:rPr>
          <w:t>76</w:t>
        </w:r>
        <w:r w:rsidR="00E838DA">
          <w:rPr>
            <w:noProof/>
            <w:webHidden/>
          </w:rPr>
          <w:fldChar w:fldCharType="end"/>
        </w:r>
      </w:hyperlink>
    </w:p>
    <w:p w14:paraId="118A86BE" w14:textId="589291EE"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26" w:history="1">
        <w:r w:rsidR="00E838DA" w:rsidRPr="00EE182F">
          <w:rPr>
            <w:rStyle w:val="Hypertextovodkaz"/>
            <w:noProof/>
          </w:rPr>
          <w:t>8.2.7</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AUTORIZAČNÍ AUDIT</w:t>
        </w:r>
        <w:r w:rsidR="00E838DA">
          <w:rPr>
            <w:noProof/>
            <w:webHidden/>
          </w:rPr>
          <w:tab/>
        </w:r>
        <w:r w:rsidR="00E838DA">
          <w:rPr>
            <w:noProof/>
            <w:webHidden/>
          </w:rPr>
          <w:fldChar w:fldCharType="begin"/>
        </w:r>
        <w:r w:rsidR="00E838DA">
          <w:rPr>
            <w:noProof/>
            <w:webHidden/>
          </w:rPr>
          <w:instrText xml:space="preserve"> PAGEREF _Toc25338426 \h </w:instrText>
        </w:r>
        <w:r w:rsidR="00E838DA">
          <w:rPr>
            <w:noProof/>
            <w:webHidden/>
          </w:rPr>
        </w:r>
        <w:r w:rsidR="00E838DA">
          <w:rPr>
            <w:noProof/>
            <w:webHidden/>
          </w:rPr>
          <w:fldChar w:fldCharType="separate"/>
        </w:r>
        <w:r w:rsidR="007E4B88">
          <w:rPr>
            <w:noProof/>
            <w:webHidden/>
          </w:rPr>
          <w:t>76</w:t>
        </w:r>
        <w:r w:rsidR="00E838DA">
          <w:rPr>
            <w:noProof/>
            <w:webHidden/>
          </w:rPr>
          <w:fldChar w:fldCharType="end"/>
        </w:r>
      </w:hyperlink>
    </w:p>
    <w:p w14:paraId="0A5FDEB3" w14:textId="69EDF732"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27" w:history="1">
        <w:r w:rsidR="00E838DA" w:rsidRPr="00EE182F">
          <w:rPr>
            <w:rStyle w:val="Hypertextovodkaz"/>
            <w:noProof/>
          </w:rPr>
          <w:t>8.2.8</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BLACKLIST</w:t>
        </w:r>
        <w:r w:rsidR="00E838DA">
          <w:rPr>
            <w:noProof/>
            <w:webHidden/>
          </w:rPr>
          <w:tab/>
        </w:r>
        <w:r w:rsidR="00E838DA">
          <w:rPr>
            <w:noProof/>
            <w:webHidden/>
          </w:rPr>
          <w:fldChar w:fldCharType="begin"/>
        </w:r>
        <w:r w:rsidR="00E838DA">
          <w:rPr>
            <w:noProof/>
            <w:webHidden/>
          </w:rPr>
          <w:instrText xml:space="preserve"> PAGEREF _Toc25338427 \h </w:instrText>
        </w:r>
        <w:r w:rsidR="00E838DA">
          <w:rPr>
            <w:noProof/>
            <w:webHidden/>
          </w:rPr>
        </w:r>
        <w:r w:rsidR="00E838DA">
          <w:rPr>
            <w:noProof/>
            <w:webHidden/>
          </w:rPr>
          <w:fldChar w:fldCharType="separate"/>
        </w:r>
        <w:r w:rsidR="007E4B88">
          <w:rPr>
            <w:noProof/>
            <w:webHidden/>
          </w:rPr>
          <w:t>76</w:t>
        </w:r>
        <w:r w:rsidR="00E838DA">
          <w:rPr>
            <w:noProof/>
            <w:webHidden/>
          </w:rPr>
          <w:fldChar w:fldCharType="end"/>
        </w:r>
      </w:hyperlink>
    </w:p>
    <w:p w14:paraId="1AEF2AEF" w14:textId="4C5D9BEE"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28" w:history="1">
        <w:r w:rsidR="00E838DA" w:rsidRPr="00EE182F">
          <w:rPr>
            <w:rStyle w:val="Hypertextovodkaz"/>
            <w:noProof/>
          </w:rPr>
          <w:t>8.2.9</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BUSINESS PROCESS MANAGEMENT</w:t>
        </w:r>
        <w:r w:rsidR="00E838DA">
          <w:rPr>
            <w:noProof/>
            <w:webHidden/>
          </w:rPr>
          <w:tab/>
        </w:r>
        <w:r w:rsidR="00E838DA">
          <w:rPr>
            <w:noProof/>
            <w:webHidden/>
          </w:rPr>
          <w:fldChar w:fldCharType="begin"/>
        </w:r>
        <w:r w:rsidR="00E838DA">
          <w:rPr>
            <w:noProof/>
            <w:webHidden/>
          </w:rPr>
          <w:instrText xml:space="preserve"> PAGEREF _Toc25338428 \h </w:instrText>
        </w:r>
        <w:r w:rsidR="00E838DA">
          <w:rPr>
            <w:noProof/>
            <w:webHidden/>
          </w:rPr>
        </w:r>
        <w:r w:rsidR="00E838DA">
          <w:rPr>
            <w:noProof/>
            <w:webHidden/>
          </w:rPr>
          <w:fldChar w:fldCharType="separate"/>
        </w:r>
        <w:r w:rsidR="007E4B88">
          <w:rPr>
            <w:noProof/>
            <w:webHidden/>
          </w:rPr>
          <w:t>77</w:t>
        </w:r>
        <w:r w:rsidR="00E838DA">
          <w:rPr>
            <w:noProof/>
            <w:webHidden/>
          </w:rPr>
          <w:fldChar w:fldCharType="end"/>
        </w:r>
      </w:hyperlink>
    </w:p>
    <w:p w14:paraId="644EC540" w14:textId="48574788"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29" w:history="1">
        <w:r w:rsidR="00E838DA" w:rsidRPr="00EE182F">
          <w:rPr>
            <w:rStyle w:val="Hypertextovodkaz"/>
            <w:noProof/>
          </w:rPr>
          <w:t>8.2.10</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CAPTCHA</w:t>
        </w:r>
        <w:r w:rsidR="00E838DA">
          <w:rPr>
            <w:noProof/>
            <w:webHidden/>
          </w:rPr>
          <w:tab/>
        </w:r>
        <w:r w:rsidR="00E838DA">
          <w:rPr>
            <w:noProof/>
            <w:webHidden/>
          </w:rPr>
          <w:fldChar w:fldCharType="begin"/>
        </w:r>
        <w:r w:rsidR="00E838DA">
          <w:rPr>
            <w:noProof/>
            <w:webHidden/>
          </w:rPr>
          <w:instrText xml:space="preserve"> PAGEREF _Toc25338429 \h </w:instrText>
        </w:r>
        <w:r w:rsidR="00E838DA">
          <w:rPr>
            <w:noProof/>
            <w:webHidden/>
          </w:rPr>
        </w:r>
        <w:r w:rsidR="00E838DA">
          <w:rPr>
            <w:noProof/>
            <w:webHidden/>
          </w:rPr>
          <w:fldChar w:fldCharType="separate"/>
        </w:r>
        <w:r w:rsidR="007E4B88">
          <w:rPr>
            <w:noProof/>
            <w:webHidden/>
          </w:rPr>
          <w:t>77</w:t>
        </w:r>
        <w:r w:rsidR="00E838DA">
          <w:rPr>
            <w:noProof/>
            <w:webHidden/>
          </w:rPr>
          <w:fldChar w:fldCharType="end"/>
        </w:r>
      </w:hyperlink>
    </w:p>
    <w:p w14:paraId="3CF20B75" w14:textId="77E3854E"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30" w:history="1">
        <w:r w:rsidR="00E838DA" w:rsidRPr="00EE182F">
          <w:rPr>
            <w:rStyle w:val="Hypertextovodkaz"/>
            <w:noProof/>
          </w:rPr>
          <w:t>8.2.11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CROSS-SITE REQUEST FORGERY (CSRF)</w:t>
        </w:r>
        <w:r w:rsidR="00E838DA">
          <w:rPr>
            <w:noProof/>
            <w:webHidden/>
          </w:rPr>
          <w:tab/>
        </w:r>
        <w:r w:rsidR="00E838DA">
          <w:rPr>
            <w:noProof/>
            <w:webHidden/>
          </w:rPr>
          <w:fldChar w:fldCharType="begin"/>
        </w:r>
        <w:r w:rsidR="00E838DA">
          <w:rPr>
            <w:noProof/>
            <w:webHidden/>
          </w:rPr>
          <w:instrText xml:space="preserve"> PAGEREF _Toc25338430 \h </w:instrText>
        </w:r>
        <w:r w:rsidR="00E838DA">
          <w:rPr>
            <w:noProof/>
            <w:webHidden/>
          </w:rPr>
        </w:r>
        <w:r w:rsidR="00E838DA">
          <w:rPr>
            <w:noProof/>
            <w:webHidden/>
          </w:rPr>
          <w:fldChar w:fldCharType="separate"/>
        </w:r>
        <w:r w:rsidR="007E4B88">
          <w:rPr>
            <w:noProof/>
            <w:webHidden/>
          </w:rPr>
          <w:t>77</w:t>
        </w:r>
        <w:r w:rsidR="00E838DA">
          <w:rPr>
            <w:noProof/>
            <w:webHidden/>
          </w:rPr>
          <w:fldChar w:fldCharType="end"/>
        </w:r>
      </w:hyperlink>
    </w:p>
    <w:p w14:paraId="2CAE4DDD" w14:textId="6C7F0CD4"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31" w:history="1">
        <w:r w:rsidR="00E838DA" w:rsidRPr="00EE182F">
          <w:rPr>
            <w:rStyle w:val="Hypertextovodkaz"/>
            <w:noProof/>
          </w:rPr>
          <w:t>8.2.12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DELEGACE</w:t>
        </w:r>
        <w:r w:rsidR="00E838DA">
          <w:rPr>
            <w:noProof/>
            <w:webHidden/>
          </w:rPr>
          <w:tab/>
        </w:r>
        <w:r w:rsidR="00E838DA">
          <w:rPr>
            <w:noProof/>
            <w:webHidden/>
          </w:rPr>
          <w:fldChar w:fldCharType="begin"/>
        </w:r>
        <w:r w:rsidR="00E838DA">
          <w:rPr>
            <w:noProof/>
            <w:webHidden/>
          </w:rPr>
          <w:instrText xml:space="preserve"> PAGEREF _Toc25338431 \h </w:instrText>
        </w:r>
        <w:r w:rsidR="00E838DA">
          <w:rPr>
            <w:noProof/>
            <w:webHidden/>
          </w:rPr>
        </w:r>
        <w:r w:rsidR="00E838DA">
          <w:rPr>
            <w:noProof/>
            <w:webHidden/>
          </w:rPr>
          <w:fldChar w:fldCharType="separate"/>
        </w:r>
        <w:r w:rsidR="007E4B88">
          <w:rPr>
            <w:noProof/>
            <w:webHidden/>
          </w:rPr>
          <w:t>77</w:t>
        </w:r>
        <w:r w:rsidR="00E838DA">
          <w:rPr>
            <w:noProof/>
            <w:webHidden/>
          </w:rPr>
          <w:fldChar w:fldCharType="end"/>
        </w:r>
      </w:hyperlink>
    </w:p>
    <w:p w14:paraId="35EDE044" w14:textId="7BE9FA62"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32" w:history="1">
        <w:r w:rsidR="00E838DA" w:rsidRPr="00EE182F">
          <w:rPr>
            <w:rStyle w:val="Hypertextovodkaz"/>
            <w:noProof/>
          </w:rPr>
          <w:t>8.2.13</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DISCOVERY</w:t>
        </w:r>
        <w:r w:rsidR="00E838DA">
          <w:rPr>
            <w:noProof/>
            <w:webHidden/>
          </w:rPr>
          <w:tab/>
        </w:r>
        <w:r w:rsidR="00E838DA">
          <w:rPr>
            <w:noProof/>
            <w:webHidden/>
          </w:rPr>
          <w:fldChar w:fldCharType="begin"/>
        </w:r>
        <w:r w:rsidR="00E838DA">
          <w:rPr>
            <w:noProof/>
            <w:webHidden/>
          </w:rPr>
          <w:instrText xml:space="preserve"> PAGEREF _Toc25338432 \h </w:instrText>
        </w:r>
        <w:r w:rsidR="00E838DA">
          <w:rPr>
            <w:noProof/>
            <w:webHidden/>
          </w:rPr>
        </w:r>
        <w:r w:rsidR="00E838DA">
          <w:rPr>
            <w:noProof/>
            <w:webHidden/>
          </w:rPr>
          <w:fldChar w:fldCharType="separate"/>
        </w:r>
        <w:r w:rsidR="007E4B88">
          <w:rPr>
            <w:noProof/>
            <w:webHidden/>
          </w:rPr>
          <w:t>77</w:t>
        </w:r>
        <w:r w:rsidR="00E838DA">
          <w:rPr>
            <w:noProof/>
            <w:webHidden/>
          </w:rPr>
          <w:fldChar w:fldCharType="end"/>
        </w:r>
      </w:hyperlink>
    </w:p>
    <w:p w14:paraId="01C16766" w14:textId="0AE653E5"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33" w:history="1">
        <w:r w:rsidR="00E838DA" w:rsidRPr="00EE182F">
          <w:rPr>
            <w:rStyle w:val="Hypertextovodkaz"/>
            <w:noProof/>
          </w:rPr>
          <w:t>8.2.14</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ENTITA</w:t>
        </w:r>
        <w:r w:rsidR="00E838DA">
          <w:rPr>
            <w:noProof/>
            <w:webHidden/>
          </w:rPr>
          <w:tab/>
        </w:r>
        <w:r w:rsidR="00E838DA">
          <w:rPr>
            <w:noProof/>
            <w:webHidden/>
          </w:rPr>
          <w:fldChar w:fldCharType="begin"/>
        </w:r>
        <w:r w:rsidR="00E838DA">
          <w:rPr>
            <w:noProof/>
            <w:webHidden/>
          </w:rPr>
          <w:instrText xml:space="preserve"> PAGEREF _Toc25338433 \h </w:instrText>
        </w:r>
        <w:r w:rsidR="00E838DA">
          <w:rPr>
            <w:noProof/>
            <w:webHidden/>
          </w:rPr>
        </w:r>
        <w:r w:rsidR="00E838DA">
          <w:rPr>
            <w:noProof/>
            <w:webHidden/>
          </w:rPr>
          <w:fldChar w:fldCharType="separate"/>
        </w:r>
        <w:r w:rsidR="007E4B88">
          <w:rPr>
            <w:noProof/>
            <w:webHidden/>
          </w:rPr>
          <w:t>77</w:t>
        </w:r>
        <w:r w:rsidR="00E838DA">
          <w:rPr>
            <w:noProof/>
            <w:webHidden/>
          </w:rPr>
          <w:fldChar w:fldCharType="end"/>
        </w:r>
      </w:hyperlink>
    </w:p>
    <w:p w14:paraId="73A86D99" w14:textId="7BED8024"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34" w:history="1">
        <w:r w:rsidR="00E838DA" w:rsidRPr="00EE182F">
          <w:rPr>
            <w:rStyle w:val="Hypertextovodkaz"/>
            <w:noProof/>
          </w:rPr>
          <w:t>8.2.15</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ESKALACE</w:t>
        </w:r>
        <w:r w:rsidR="00E838DA">
          <w:rPr>
            <w:noProof/>
            <w:webHidden/>
          </w:rPr>
          <w:tab/>
        </w:r>
        <w:r w:rsidR="00E838DA">
          <w:rPr>
            <w:noProof/>
            <w:webHidden/>
          </w:rPr>
          <w:fldChar w:fldCharType="begin"/>
        </w:r>
        <w:r w:rsidR="00E838DA">
          <w:rPr>
            <w:noProof/>
            <w:webHidden/>
          </w:rPr>
          <w:instrText xml:space="preserve"> PAGEREF _Toc25338434 \h </w:instrText>
        </w:r>
        <w:r w:rsidR="00E838DA">
          <w:rPr>
            <w:noProof/>
            <w:webHidden/>
          </w:rPr>
        </w:r>
        <w:r w:rsidR="00E838DA">
          <w:rPr>
            <w:noProof/>
            <w:webHidden/>
          </w:rPr>
          <w:fldChar w:fldCharType="separate"/>
        </w:r>
        <w:r w:rsidR="007E4B88">
          <w:rPr>
            <w:noProof/>
            <w:webHidden/>
          </w:rPr>
          <w:t>77</w:t>
        </w:r>
        <w:r w:rsidR="00E838DA">
          <w:rPr>
            <w:noProof/>
            <w:webHidden/>
          </w:rPr>
          <w:fldChar w:fldCharType="end"/>
        </w:r>
      </w:hyperlink>
    </w:p>
    <w:p w14:paraId="1F81739B" w14:textId="34746E1D"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35" w:history="1">
        <w:r w:rsidR="00E838DA" w:rsidRPr="00EE182F">
          <w:rPr>
            <w:rStyle w:val="Hypertextovodkaz"/>
            <w:noProof/>
          </w:rPr>
          <w:t>8.2.16</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HASH</w:t>
        </w:r>
        <w:r w:rsidR="00E838DA">
          <w:rPr>
            <w:noProof/>
            <w:webHidden/>
          </w:rPr>
          <w:tab/>
        </w:r>
        <w:r w:rsidR="00E838DA">
          <w:rPr>
            <w:noProof/>
            <w:webHidden/>
          </w:rPr>
          <w:fldChar w:fldCharType="begin"/>
        </w:r>
        <w:r w:rsidR="00E838DA">
          <w:rPr>
            <w:noProof/>
            <w:webHidden/>
          </w:rPr>
          <w:instrText xml:space="preserve"> PAGEREF _Toc25338435 \h </w:instrText>
        </w:r>
        <w:r w:rsidR="00E838DA">
          <w:rPr>
            <w:noProof/>
            <w:webHidden/>
          </w:rPr>
        </w:r>
        <w:r w:rsidR="00E838DA">
          <w:rPr>
            <w:noProof/>
            <w:webHidden/>
          </w:rPr>
          <w:fldChar w:fldCharType="separate"/>
        </w:r>
        <w:r w:rsidR="007E4B88">
          <w:rPr>
            <w:noProof/>
            <w:webHidden/>
          </w:rPr>
          <w:t>78</w:t>
        </w:r>
        <w:r w:rsidR="00E838DA">
          <w:rPr>
            <w:noProof/>
            <w:webHidden/>
          </w:rPr>
          <w:fldChar w:fldCharType="end"/>
        </w:r>
      </w:hyperlink>
    </w:p>
    <w:p w14:paraId="443CD6CD" w14:textId="0071F694"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36" w:history="1">
        <w:r w:rsidR="00E838DA" w:rsidRPr="00EE182F">
          <w:rPr>
            <w:rStyle w:val="Hypertextovodkaz"/>
            <w:noProof/>
          </w:rPr>
          <w:t>8.2.17</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IDENTITA</w:t>
        </w:r>
        <w:r w:rsidR="00E838DA">
          <w:rPr>
            <w:noProof/>
            <w:webHidden/>
          </w:rPr>
          <w:tab/>
        </w:r>
        <w:r w:rsidR="00E838DA">
          <w:rPr>
            <w:noProof/>
            <w:webHidden/>
          </w:rPr>
          <w:fldChar w:fldCharType="begin"/>
        </w:r>
        <w:r w:rsidR="00E838DA">
          <w:rPr>
            <w:noProof/>
            <w:webHidden/>
          </w:rPr>
          <w:instrText xml:space="preserve"> PAGEREF _Toc25338436 \h </w:instrText>
        </w:r>
        <w:r w:rsidR="00E838DA">
          <w:rPr>
            <w:noProof/>
            <w:webHidden/>
          </w:rPr>
        </w:r>
        <w:r w:rsidR="00E838DA">
          <w:rPr>
            <w:noProof/>
            <w:webHidden/>
          </w:rPr>
          <w:fldChar w:fldCharType="separate"/>
        </w:r>
        <w:r w:rsidR="007E4B88">
          <w:rPr>
            <w:noProof/>
            <w:webHidden/>
          </w:rPr>
          <w:t>78</w:t>
        </w:r>
        <w:r w:rsidR="00E838DA">
          <w:rPr>
            <w:noProof/>
            <w:webHidden/>
          </w:rPr>
          <w:fldChar w:fldCharType="end"/>
        </w:r>
      </w:hyperlink>
    </w:p>
    <w:p w14:paraId="6D0959FA" w14:textId="019D5F9D"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37" w:history="1">
        <w:r w:rsidR="00E838DA" w:rsidRPr="00EE182F">
          <w:rPr>
            <w:rStyle w:val="Hypertextovodkaz"/>
            <w:noProof/>
          </w:rPr>
          <w:t>8.2.18</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IDENTITY MANAGEMENT, SPRÁVA IDENTIT</w:t>
        </w:r>
        <w:r w:rsidR="00E838DA">
          <w:rPr>
            <w:noProof/>
            <w:webHidden/>
          </w:rPr>
          <w:tab/>
        </w:r>
        <w:r w:rsidR="00E838DA">
          <w:rPr>
            <w:noProof/>
            <w:webHidden/>
          </w:rPr>
          <w:fldChar w:fldCharType="begin"/>
        </w:r>
        <w:r w:rsidR="00E838DA">
          <w:rPr>
            <w:noProof/>
            <w:webHidden/>
          </w:rPr>
          <w:instrText xml:space="preserve"> PAGEREF _Toc25338437 \h </w:instrText>
        </w:r>
        <w:r w:rsidR="00E838DA">
          <w:rPr>
            <w:noProof/>
            <w:webHidden/>
          </w:rPr>
        </w:r>
        <w:r w:rsidR="00E838DA">
          <w:rPr>
            <w:noProof/>
            <w:webHidden/>
          </w:rPr>
          <w:fldChar w:fldCharType="separate"/>
        </w:r>
        <w:r w:rsidR="007E4B88">
          <w:rPr>
            <w:noProof/>
            <w:webHidden/>
          </w:rPr>
          <w:t>78</w:t>
        </w:r>
        <w:r w:rsidR="00E838DA">
          <w:rPr>
            <w:noProof/>
            <w:webHidden/>
          </w:rPr>
          <w:fldChar w:fldCharType="end"/>
        </w:r>
      </w:hyperlink>
    </w:p>
    <w:p w14:paraId="1ACDAE0E" w14:textId="7E2A0B88"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38" w:history="1">
        <w:r w:rsidR="00E838DA" w:rsidRPr="00EE182F">
          <w:rPr>
            <w:rStyle w:val="Hypertextovodkaz"/>
            <w:noProof/>
          </w:rPr>
          <w:t>8.2.19</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KONCOVÝ SYSTÉM</w:t>
        </w:r>
        <w:r w:rsidR="00E838DA">
          <w:rPr>
            <w:noProof/>
            <w:webHidden/>
          </w:rPr>
          <w:tab/>
        </w:r>
        <w:r w:rsidR="00E838DA">
          <w:rPr>
            <w:noProof/>
            <w:webHidden/>
          </w:rPr>
          <w:fldChar w:fldCharType="begin"/>
        </w:r>
        <w:r w:rsidR="00E838DA">
          <w:rPr>
            <w:noProof/>
            <w:webHidden/>
          </w:rPr>
          <w:instrText xml:space="preserve"> PAGEREF _Toc25338438 \h </w:instrText>
        </w:r>
        <w:r w:rsidR="00E838DA">
          <w:rPr>
            <w:noProof/>
            <w:webHidden/>
          </w:rPr>
        </w:r>
        <w:r w:rsidR="00E838DA">
          <w:rPr>
            <w:noProof/>
            <w:webHidden/>
          </w:rPr>
          <w:fldChar w:fldCharType="separate"/>
        </w:r>
        <w:r w:rsidR="007E4B88">
          <w:rPr>
            <w:noProof/>
            <w:webHidden/>
          </w:rPr>
          <w:t>78</w:t>
        </w:r>
        <w:r w:rsidR="00E838DA">
          <w:rPr>
            <w:noProof/>
            <w:webHidden/>
          </w:rPr>
          <w:fldChar w:fldCharType="end"/>
        </w:r>
      </w:hyperlink>
    </w:p>
    <w:p w14:paraId="5F9B07A8" w14:textId="045BE552"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39" w:history="1">
        <w:r w:rsidR="00E838DA" w:rsidRPr="00EE182F">
          <w:rPr>
            <w:rStyle w:val="Hypertextovodkaz"/>
            <w:noProof/>
          </w:rPr>
          <w:t>8.2.20</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KORELACE, KORELAČNÍ PRAVIDLO</w:t>
        </w:r>
        <w:r w:rsidR="00E838DA">
          <w:rPr>
            <w:noProof/>
            <w:webHidden/>
          </w:rPr>
          <w:tab/>
        </w:r>
        <w:r w:rsidR="00E838DA">
          <w:rPr>
            <w:noProof/>
            <w:webHidden/>
          </w:rPr>
          <w:fldChar w:fldCharType="begin"/>
        </w:r>
        <w:r w:rsidR="00E838DA">
          <w:rPr>
            <w:noProof/>
            <w:webHidden/>
          </w:rPr>
          <w:instrText xml:space="preserve"> PAGEREF _Toc25338439 \h </w:instrText>
        </w:r>
        <w:r w:rsidR="00E838DA">
          <w:rPr>
            <w:noProof/>
            <w:webHidden/>
          </w:rPr>
        </w:r>
        <w:r w:rsidR="00E838DA">
          <w:rPr>
            <w:noProof/>
            <w:webHidden/>
          </w:rPr>
          <w:fldChar w:fldCharType="separate"/>
        </w:r>
        <w:r w:rsidR="007E4B88">
          <w:rPr>
            <w:noProof/>
            <w:webHidden/>
          </w:rPr>
          <w:t>78</w:t>
        </w:r>
        <w:r w:rsidR="00E838DA">
          <w:rPr>
            <w:noProof/>
            <w:webHidden/>
          </w:rPr>
          <w:fldChar w:fldCharType="end"/>
        </w:r>
      </w:hyperlink>
    </w:p>
    <w:p w14:paraId="59819730" w14:textId="0AF501B3"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40" w:history="1">
        <w:r w:rsidR="00E838DA" w:rsidRPr="00EE182F">
          <w:rPr>
            <w:rStyle w:val="Hypertextovodkaz"/>
            <w:noProof/>
          </w:rPr>
          <w:t>8.2.21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LOGIN</w:t>
        </w:r>
        <w:r w:rsidR="00E838DA">
          <w:rPr>
            <w:noProof/>
            <w:webHidden/>
          </w:rPr>
          <w:tab/>
        </w:r>
        <w:r w:rsidR="00E838DA">
          <w:rPr>
            <w:noProof/>
            <w:webHidden/>
          </w:rPr>
          <w:fldChar w:fldCharType="begin"/>
        </w:r>
        <w:r w:rsidR="00E838DA">
          <w:rPr>
            <w:noProof/>
            <w:webHidden/>
          </w:rPr>
          <w:instrText xml:space="preserve"> PAGEREF _Toc25338440 \h </w:instrText>
        </w:r>
        <w:r w:rsidR="00E838DA">
          <w:rPr>
            <w:noProof/>
            <w:webHidden/>
          </w:rPr>
        </w:r>
        <w:r w:rsidR="00E838DA">
          <w:rPr>
            <w:noProof/>
            <w:webHidden/>
          </w:rPr>
          <w:fldChar w:fldCharType="separate"/>
        </w:r>
        <w:r w:rsidR="007E4B88">
          <w:rPr>
            <w:noProof/>
            <w:webHidden/>
          </w:rPr>
          <w:t>78</w:t>
        </w:r>
        <w:r w:rsidR="00E838DA">
          <w:rPr>
            <w:noProof/>
            <w:webHidden/>
          </w:rPr>
          <w:fldChar w:fldCharType="end"/>
        </w:r>
      </w:hyperlink>
    </w:p>
    <w:p w14:paraId="5B920080" w14:textId="5772805F"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41" w:history="1">
        <w:r w:rsidR="00E838DA" w:rsidRPr="00EE182F">
          <w:rPr>
            <w:rStyle w:val="Hypertextovodkaz"/>
            <w:noProof/>
          </w:rPr>
          <w:t>8.2.22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MANAŽER</w:t>
        </w:r>
        <w:r w:rsidR="00E838DA">
          <w:rPr>
            <w:noProof/>
            <w:webHidden/>
          </w:rPr>
          <w:tab/>
        </w:r>
        <w:r w:rsidR="00E838DA">
          <w:rPr>
            <w:noProof/>
            <w:webHidden/>
          </w:rPr>
          <w:fldChar w:fldCharType="begin"/>
        </w:r>
        <w:r w:rsidR="00E838DA">
          <w:rPr>
            <w:noProof/>
            <w:webHidden/>
          </w:rPr>
          <w:instrText xml:space="preserve"> PAGEREF _Toc25338441 \h </w:instrText>
        </w:r>
        <w:r w:rsidR="00E838DA">
          <w:rPr>
            <w:noProof/>
            <w:webHidden/>
          </w:rPr>
        </w:r>
        <w:r w:rsidR="00E838DA">
          <w:rPr>
            <w:noProof/>
            <w:webHidden/>
          </w:rPr>
          <w:fldChar w:fldCharType="separate"/>
        </w:r>
        <w:r w:rsidR="007E4B88">
          <w:rPr>
            <w:noProof/>
            <w:webHidden/>
          </w:rPr>
          <w:t>78</w:t>
        </w:r>
        <w:r w:rsidR="00E838DA">
          <w:rPr>
            <w:noProof/>
            <w:webHidden/>
          </w:rPr>
          <w:fldChar w:fldCharType="end"/>
        </w:r>
      </w:hyperlink>
    </w:p>
    <w:p w14:paraId="0B2A1634" w14:textId="7B1A9D04"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42" w:history="1">
        <w:r w:rsidR="00E838DA" w:rsidRPr="00EE182F">
          <w:rPr>
            <w:rStyle w:val="Hypertextovodkaz"/>
            <w:noProof/>
          </w:rPr>
          <w:t>8.2.23</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OFFLINE ÚTOK NA HESLA</w:t>
        </w:r>
        <w:r w:rsidR="00E838DA">
          <w:rPr>
            <w:noProof/>
            <w:webHidden/>
          </w:rPr>
          <w:tab/>
        </w:r>
        <w:r w:rsidR="00E838DA">
          <w:rPr>
            <w:noProof/>
            <w:webHidden/>
          </w:rPr>
          <w:fldChar w:fldCharType="begin"/>
        </w:r>
        <w:r w:rsidR="00E838DA">
          <w:rPr>
            <w:noProof/>
            <w:webHidden/>
          </w:rPr>
          <w:instrText xml:space="preserve"> PAGEREF _Toc25338442 \h </w:instrText>
        </w:r>
        <w:r w:rsidR="00E838DA">
          <w:rPr>
            <w:noProof/>
            <w:webHidden/>
          </w:rPr>
        </w:r>
        <w:r w:rsidR="00E838DA">
          <w:rPr>
            <w:noProof/>
            <w:webHidden/>
          </w:rPr>
          <w:fldChar w:fldCharType="separate"/>
        </w:r>
        <w:r w:rsidR="007E4B88">
          <w:rPr>
            <w:noProof/>
            <w:webHidden/>
          </w:rPr>
          <w:t>78</w:t>
        </w:r>
        <w:r w:rsidR="00E838DA">
          <w:rPr>
            <w:noProof/>
            <w:webHidden/>
          </w:rPr>
          <w:fldChar w:fldCharType="end"/>
        </w:r>
      </w:hyperlink>
    </w:p>
    <w:p w14:paraId="68A28B5A" w14:textId="4545AD05"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43" w:history="1">
        <w:r w:rsidR="00E838DA" w:rsidRPr="00EE182F">
          <w:rPr>
            <w:rStyle w:val="Hypertextovodkaz"/>
            <w:noProof/>
          </w:rPr>
          <w:t>8.2.24</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PARAMETRICKÉ ROLE (HYBRIDNÍ RBAC).</w:t>
        </w:r>
        <w:r w:rsidR="00E838DA">
          <w:rPr>
            <w:noProof/>
            <w:webHidden/>
          </w:rPr>
          <w:tab/>
        </w:r>
        <w:r w:rsidR="00E838DA">
          <w:rPr>
            <w:noProof/>
            <w:webHidden/>
          </w:rPr>
          <w:fldChar w:fldCharType="begin"/>
        </w:r>
        <w:r w:rsidR="00E838DA">
          <w:rPr>
            <w:noProof/>
            <w:webHidden/>
          </w:rPr>
          <w:instrText xml:space="preserve"> PAGEREF _Toc25338443 \h </w:instrText>
        </w:r>
        <w:r w:rsidR="00E838DA">
          <w:rPr>
            <w:noProof/>
            <w:webHidden/>
          </w:rPr>
        </w:r>
        <w:r w:rsidR="00E838DA">
          <w:rPr>
            <w:noProof/>
            <w:webHidden/>
          </w:rPr>
          <w:fldChar w:fldCharType="separate"/>
        </w:r>
        <w:r w:rsidR="007E4B88">
          <w:rPr>
            <w:noProof/>
            <w:webHidden/>
          </w:rPr>
          <w:t>78</w:t>
        </w:r>
        <w:r w:rsidR="00E838DA">
          <w:rPr>
            <w:noProof/>
            <w:webHidden/>
          </w:rPr>
          <w:fldChar w:fldCharType="end"/>
        </w:r>
      </w:hyperlink>
    </w:p>
    <w:p w14:paraId="3EC8D9F5" w14:textId="37A8D9A0"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44" w:history="1">
        <w:r w:rsidR="00E838DA" w:rsidRPr="00EE182F">
          <w:rPr>
            <w:rStyle w:val="Hypertextovodkaz"/>
            <w:noProof/>
          </w:rPr>
          <w:t>8.2.25</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PLNÁ PROJEKCE IDENTIT</w:t>
        </w:r>
        <w:r w:rsidR="00E838DA">
          <w:rPr>
            <w:noProof/>
            <w:webHidden/>
          </w:rPr>
          <w:tab/>
        </w:r>
        <w:r w:rsidR="00E838DA">
          <w:rPr>
            <w:noProof/>
            <w:webHidden/>
          </w:rPr>
          <w:fldChar w:fldCharType="begin"/>
        </w:r>
        <w:r w:rsidR="00E838DA">
          <w:rPr>
            <w:noProof/>
            <w:webHidden/>
          </w:rPr>
          <w:instrText xml:space="preserve"> PAGEREF _Toc25338444 \h </w:instrText>
        </w:r>
        <w:r w:rsidR="00E838DA">
          <w:rPr>
            <w:noProof/>
            <w:webHidden/>
          </w:rPr>
        </w:r>
        <w:r w:rsidR="00E838DA">
          <w:rPr>
            <w:noProof/>
            <w:webHidden/>
          </w:rPr>
          <w:fldChar w:fldCharType="separate"/>
        </w:r>
        <w:r w:rsidR="007E4B88">
          <w:rPr>
            <w:noProof/>
            <w:webHidden/>
          </w:rPr>
          <w:t>79</w:t>
        </w:r>
        <w:r w:rsidR="00E838DA">
          <w:rPr>
            <w:noProof/>
            <w:webHidden/>
          </w:rPr>
          <w:fldChar w:fldCharType="end"/>
        </w:r>
      </w:hyperlink>
    </w:p>
    <w:p w14:paraId="3A5E52D0" w14:textId="64F5AEF7"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45" w:history="1">
        <w:r w:rsidR="00E838DA" w:rsidRPr="00EE182F">
          <w:rPr>
            <w:rStyle w:val="Hypertextovodkaz"/>
            <w:noProof/>
          </w:rPr>
          <w:t>8.2.26</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PRIVILEGOVANÝ ÚČET</w:t>
        </w:r>
        <w:r w:rsidR="00E838DA">
          <w:rPr>
            <w:noProof/>
            <w:webHidden/>
          </w:rPr>
          <w:tab/>
        </w:r>
        <w:r w:rsidR="00E838DA">
          <w:rPr>
            <w:noProof/>
            <w:webHidden/>
          </w:rPr>
          <w:fldChar w:fldCharType="begin"/>
        </w:r>
        <w:r w:rsidR="00E838DA">
          <w:rPr>
            <w:noProof/>
            <w:webHidden/>
          </w:rPr>
          <w:instrText xml:space="preserve"> PAGEREF _Toc25338445 \h </w:instrText>
        </w:r>
        <w:r w:rsidR="00E838DA">
          <w:rPr>
            <w:noProof/>
            <w:webHidden/>
          </w:rPr>
        </w:r>
        <w:r w:rsidR="00E838DA">
          <w:rPr>
            <w:noProof/>
            <w:webHidden/>
          </w:rPr>
          <w:fldChar w:fldCharType="separate"/>
        </w:r>
        <w:r w:rsidR="007E4B88">
          <w:rPr>
            <w:noProof/>
            <w:webHidden/>
          </w:rPr>
          <w:t>79</w:t>
        </w:r>
        <w:r w:rsidR="00E838DA">
          <w:rPr>
            <w:noProof/>
            <w:webHidden/>
          </w:rPr>
          <w:fldChar w:fldCharType="end"/>
        </w:r>
      </w:hyperlink>
    </w:p>
    <w:p w14:paraId="4F9BC1FD" w14:textId="15F44957"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46" w:history="1">
        <w:r w:rsidR="00E838DA" w:rsidRPr="00EE182F">
          <w:rPr>
            <w:rStyle w:val="Hypertextovodkaz"/>
            <w:noProof/>
          </w:rPr>
          <w:t>8.2.27</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PROVISIONING</w:t>
        </w:r>
        <w:r w:rsidR="00E838DA">
          <w:rPr>
            <w:noProof/>
            <w:webHidden/>
          </w:rPr>
          <w:tab/>
        </w:r>
        <w:r w:rsidR="00E838DA">
          <w:rPr>
            <w:noProof/>
            <w:webHidden/>
          </w:rPr>
          <w:fldChar w:fldCharType="begin"/>
        </w:r>
        <w:r w:rsidR="00E838DA">
          <w:rPr>
            <w:noProof/>
            <w:webHidden/>
          </w:rPr>
          <w:instrText xml:space="preserve"> PAGEREF _Toc25338446 \h </w:instrText>
        </w:r>
        <w:r w:rsidR="00E838DA">
          <w:rPr>
            <w:noProof/>
            <w:webHidden/>
          </w:rPr>
        </w:r>
        <w:r w:rsidR="00E838DA">
          <w:rPr>
            <w:noProof/>
            <w:webHidden/>
          </w:rPr>
          <w:fldChar w:fldCharType="separate"/>
        </w:r>
        <w:r w:rsidR="007E4B88">
          <w:rPr>
            <w:noProof/>
            <w:webHidden/>
          </w:rPr>
          <w:t>79</w:t>
        </w:r>
        <w:r w:rsidR="00E838DA">
          <w:rPr>
            <w:noProof/>
            <w:webHidden/>
          </w:rPr>
          <w:fldChar w:fldCharType="end"/>
        </w:r>
      </w:hyperlink>
    </w:p>
    <w:p w14:paraId="256DEB3E" w14:textId="0EC99B63"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47" w:history="1">
        <w:r w:rsidR="00E838DA" w:rsidRPr="00EE182F">
          <w:rPr>
            <w:rStyle w:val="Hypertextovodkaz"/>
            <w:noProof/>
          </w:rPr>
          <w:t>8.2.28</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RBAC, ROLE-BASED ACCESS CONTROL</w:t>
        </w:r>
        <w:r w:rsidR="00E838DA">
          <w:rPr>
            <w:noProof/>
            <w:webHidden/>
          </w:rPr>
          <w:tab/>
        </w:r>
        <w:r w:rsidR="00E838DA">
          <w:rPr>
            <w:noProof/>
            <w:webHidden/>
          </w:rPr>
          <w:fldChar w:fldCharType="begin"/>
        </w:r>
        <w:r w:rsidR="00E838DA">
          <w:rPr>
            <w:noProof/>
            <w:webHidden/>
          </w:rPr>
          <w:instrText xml:space="preserve"> PAGEREF _Toc25338447 \h </w:instrText>
        </w:r>
        <w:r w:rsidR="00E838DA">
          <w:rPr>
            <w:noProof/>
            <w:webHidden/>
          </w:rPr>
        </w:r>
        <w:r w:rsidR="00E838DA">
          <w:rPr>
            <w:noProof/>
            <w:webHidden/>
          </w:rPr>
          <w:fldChar w:fldCharType="separate"/>
        </w:r>
        <w:r w:rsidR="007E4B88">
          <w:rPr>
            <w:noProof/>
            <w:webHidden/>
          </w:rPr>
          <w:t>79</w:t>
        </w:r>
        <w:r w:rsidR="00E838DA">
          <w:rPr>
            <w:noProof/>
            <w:webHidden/>
          </w:rPr>
          <w:fldChar w:fldCharType="end"/>
        </w:r>
      </w:hyperlink>
    </w:p>
    <w:p w14:paraId="04E66552" w14:textId="00365CA2"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48" w:history="1">
        <w:r w:rsidR="00E838DA" w:rsidRPr="00EE182F">
          <w:rPr>
            <w:rStyle w:val="Hypertextovodkaz"/>
            <w:noProof/>
          </w:rPr>
          <w:t>8.2.29</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RECERTIFIKACE</w:t>
        </w:r>
        <w:r w:rsidR="00E838DA">
          <w:rPr>
            <w:noProof/>
            <w:webHidden/>
          </w:rPr>
          <w:tab/>
        </w:r>
        <w:r w:rsidR="00E838DA">
          <w:rPr>
            <w:noProof/>
            <w:webHidden/>
          </w:rPr>
          <w:fldChar w:fldCharType="begin"/>
        </w:r>
        <w:r w:rsidR="00E838DA">
          <w:rPr>
            <w:noProof/>
            <w:webHidden/>
          </w:rPr>
          <w:instrText xml:space="preserve"> PAGEREF _Toc25338448 \h </w:instrText>
        </w:r>
        <w:r w:rsidR="00E838DA">
          <w:rPr>
            <w:noProof/>
            <w:webHidden/>
          </w:rPr>
        </w:r>
        <w:r w:rsidR="00E838DA">
          <w:rPr>
            <w:noProof/>
            <w:webHidden/>
          </w:rPr>
          <w:fldChar w:fldCharType="separate"/>
        </w:r>
        <w:r w:rsidR="007E4B88">
          <w:rPr>
            <w:noProof/>
            <w:webHidden/>
          </w:rPr>
          <w:t>79</w:t>
        </w:r>
        <w:r w:rsidR="00E838DA">
          <w:rPr>
            <w:noProof/>
            <w:webHidden/>
          </w:rPr>
          <w:fldChar w:fldCharType="end"/>
        </w:r>
      </w:hyperlink>
    </w:p>
    <w:p w14:paraId="15C9AC52" w14:textId="28681452"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49" w:history="1">
        <w:r w:rsidR="00E838DA" w:rsidRPr="00EE182F">
          <w:rPr>
            <w:rStyle w:val="Hypertextovodkaz"/>
            <w:noProof/>
          </w:rPr>
          <w:t>8.2.30</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REKONCILIACE</w:t>
        </w:r>
        <w:r w:rsidR="00E838DA">
          <w:rPr>
            <w:noProof/>
            <w:webHidden/>
          </w:rPr>
          <w:tab/>
        </w:r>
        <w:r w:rsidR="00E838DA">
          <w:rPr>
            <w:noProof/>
            <w:webHidden/>
          </w:rPr>
          <w:fldChar w:fldCharType="begin"/>
        </w:r>
        <w:r w:rsidR="00E838DA">
          <w:rPr>
            <w:noProof/>
            <w:webHidden/>
          </w:rPr>
          <w:instrText xml:space="preserve"> PAGEREF _Toc25338449 \h </w:instrText>
        </w:r>
        <w:r w:rsidR="00E838DA">
          <w:rPr>
            <w:noProof/>
            <w:webHidden/>
          </w:rPr>
        </w:r>
        <w:r w:rsidR="00E838DA">
          <w:rPr>
            <w:noProof/>
            <w:webHidden/>
          </w:rPr>
          <w:fldChar w:fldCharType="separate"/>
        </w:r>
        <w:r w:rsidR="007E4B88">
          <w:rPr>
            <w:noProof/>
            <w:webHidden/>
          </w:rPr>
          <w:t>79</w:t>
        </w:r>
        <w:r w:rsidR="00E838DA">
          <w:rPr>
            <w:noProof/>
            <w:webHidden/>
          </w:rPr>
          <w:fldChar w:fldCharType="end"/>
        </w:r>
      </w:hyperlink>
    </w:p>
    <w:p w14:paraId="74E47BBC" w14:textId="32D98AC9"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50" w:history="1">
        <w:r w:rsidR="00E838DA" w:rsidRPr="00EE182F">
          <w:rPr>
            <w:rStyle w:val="Hypertextovodkaz"/>
            <w:noProof/>
          </w:rPr>
          <w:t>8.2.31</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RESET HESLA</w:t>
        </w:r>
        <w:r w:rsidR="00E838DA">
          <w:rPr>
            <w:noProof/>
            <w:webHidden/>
          </w:rPr>
          <w:tab/>
        </w:r>
        <w:r w:rsidR="00E838DA">
          <w:rPr>
            <w:noProof/>
            <w:webHidden/>
          </w:rPr>
          <w:fldChar w:fldCharType="begin"/>
        </w:r>
        <w:r w:rsidR="00E838DA">
          <w:rPr>
            <w:noProof/>
            <w:webHidden/>
          </w:rPr>
          <w:instrText xml:space="preserve"> PAGEREF _Toc25338450 \h </w:instrText>
        </w:r>
        <w:r w:rsidR="00E838DA">
          <w:rPr>
            <w:noProof/>
            <w:webHidden/>
          </w:rPr>
        </w:r>
        <w:r w:rsidR="00E838DA">
          <w:rPr>
            <w:noProof/>
            <w:webHidden/>
          </w:rPr>
          <w:fldChar w:fldCharType="separate"/>
        </w:r>
        <w:r w:rsidR="007E4B88">
          <w:rPr>
            <w:noProof/>
            <w:webHidden/>
          </w:rPr>
          <w:t>79</w:t>
        </w:r>
        <w:r w:rsidR="00E838DA">
          <w:rPr>
            <w:noProof/>
            <w:webHidden/>
          </w:rPr>
          <w:fldChar w:fldCharType="end"/>
        </w:r>
      </w:hyperlink>
    </w:p>
    <w:p w14:paraId="7C6BD31B" w14:textId="5BDBC40C"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51" w:history="1">
        <w:r w:rsidR="00E838DA" w:rsidRPr="00EE182F">
          <w:rPr>
            <w:rStyle w:val="Hypertextovodkaz"/>
            <w:noProof/>
          </w:rPr>
          <w:t>8.2.32</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ROLE, BUSINESS ROLE</w:t>
        </w:r>
        <w:r w:rsidR="00E838DA">
          <w:rPr>
            <w:noProof/>
            <w:webHidden/>
          </w:rPr>
          <w:tab/>
        </w:r>
        <w:r w:rsidR="00E838DA">
          <w:rPr>
            <w:noProof/>
            <w:webHidden/>
          </w:rPr>
          <w:fldChar w:fldCharType="begin"/>
        </w:r>
        <w:r w:rsidR="00E838DA">
          <w:rPr>
            <w:noProof/>
            <w:webHidden/>
          </w:rPr>
          <w:instrText xml:space="preserve"> PAGEREF _Toc25338451 \h </w:instrText>
        </w:r>
        <w:r w:rsidR="00E838DA">
          <w:rPr>
            <w:noProof/>
            <w:webHidden/>
          </w:rPr>
        </w:r>
        <w:r w:rsidR="00E838DA">
          <w:rPr>
            <w:noProof/>
            <w:webHidden/>
          </w:rPr>
          <w:fldChar w:fldCharType="separate"/>
        </w:r>
        <w:r w:rsidR="007E4B88">
          <w:rPr>
            <w:noProof/>
            <w:webHidden/>
          </w:rPr>
          <w:t>80</w:t>
        </w:r>
        <w:r w:rsidR="00E838DA">
          <w:rPr>
            <w:noProof/>
            <w:webHidden/>
          </w:rPr>
          <w:fldChar w:fldCharType="end"/>
        </w:r>
      </w:hyperlink>
    </w:p>
    <w:p w14:paraId="4F8E9DBB" w14:textId="67F80F25"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52" w:history="1">
        <w:r w:rsidR="00E838DA" w:rsidRPr="00EE182F">
          <w:rPr>
            <w:rStyle w:val="Hypertextovodkaz"/>
            <w:noProof/>
          </w:rPr>
          <w:t>8.2.33</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SKUPINA, GROUP</w:t>
        </w:r>
        <w:r w:rsidR="00E838DA">
          <w:rPr>
            <w:noProof/>
            <w:webHidden/>
          </w:rPr>
          <w:tab/>
        </w:r>
        <w:r w:rsidR="00E838DA">
          <w:rPr>
            <w:noProof/>
            <w:webHidden/>
          </w:rPr>
          <w:fldChar w:fldCharType="begin"/>
        </w:r>
        <w:r w:rsidR="00E838DA">
          <w:rPr>
            <w:noProof/>
            <w:webHidden/>
          </w:rPr>
          <w:instrText xml:space="preserve"> PAGEREF _Toc25338452 \h </w:instrText>
        </w:r>
        <w:r w:rsidR="00E838DA">
          <w:rPr>
            <w:noProof/>
            <w:webHidden/>
          </w:rPr>
        </w:r>
        <w:r w:rsidR="00E838DA">
          <w:rPr>
            <w:noProof/>
            <w:webHidden/>
          </w:rPr>
          <w:fldChar w:fldCharType="separate"/>
        </w:r>
        <w:r w:rsidR="007E4B88">
          <w:rPr>
            <w:noProof/>
            <w:webHidden/>
          </w:rPr>
          <w:t>80</w:t>
        </w:r>
        <w:r w:rsidR="00E838DA">
          <w:rPr>
            <w:noProof/>
            <w:webHidden/>
          </w:rPr>
          <w:fldChar w:fldCharType="end"/>
        </w:r>
      </w:hyperlink>
    </w:p>
    <w:p w14:paraId="2D45F091" w14:textId="60608677"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53" w:history="1">
        <w:r w:rsidR="00E838DA" w:rsidRPr="00EE182F">
          <w:rPr>
            <w:rStyle w:val="Hypertextovodkaz"/>
            <w:noProof/>
          </w:rPr>
          <w:t>8.2.34</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SOD</w:t>
        </w:r>
        <w:r w:rsidR="00E838DA">
          <w:rPr>
            <w:noProof/>
            <w:webHidden/>
          </w:rPr>
          <w:tab/>
        </w:r>
        <w:r w:rsidR="00E838DA">
          <w:rPr>
            <w:noProof/>
            <w:webHidden/>
          </w:rPr>
          <w:fldChar w:fldCharType="begin"/>
        </w:r>
        <w:r w:rsidR="00E838DA">
          <w:rPr>
            <w:noProof/>
            <w:webHidden/>
          </w:rPr>
          <w:instrText xml:space="preserve"> PAGEREF _Toc25338453 \h </w:instrText>
        </w:r>
        <w:r w:rsidR="00E838DA">
          <w:rPr>
            <w:noProof/>
            <w:webHidden/>
          </w:rPr>
        </w:r>
        <w:r w:rsidR="00E838DA">
          <w:rPr>
            <w:noProof/>
            <w:webHidden/>
          </w:rPr>
          <w:fldChar w:fldCharType="separate"/>
        </w:r>
        <w:r w:rsidR="007E4B88">
          <w:rPr>
            <w:noProof/>
            <w:webHidden/>
          </w:rPr>
          <w:t>80</w:t>
        </w:r>
        <w:r w:rsidR="00E838DA">
          <w:rPr>
            <w:noProof/>
            <w:webHidden/>
          </w:rPr>
          <w:fldChar w:fldCharType="end"/>
        </w:r>
      </w:hyperlink>
    </w:p>
    <w:p w14:paraId="6F2AB826" w14:textId="494B7A5C"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54" w:history="1">
        <w:r w:rsidR="00E838DA" w:rsidRPr="00EE182F">
          <w:rPr>
            <w:rStyle w:val="Hypertextovodkaz"/>
            <w:noProof/>
          </w:rPr>
          <w:t>8.2.35</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SSO, SINGLE SIGN-ON</w:t>
        </w:r>
        <w:r w:rsidR="00E838DA">
          <w:rPr>
            <w:noProof/>
            <w:webHidden/>
          </w:rPr>
          <w:tab/>
        </w:r>
        <w:r w:rsidR="00E838DA">
          <w:rPr>
            <w:noProof/>
            <w:webHidden/>
          </w:rPr>
          <w:fldChar w:fldCharType="begin"/>
        </w:r>
        <w:r w:rsidR="00E838DA">
          <w:rPr>
            <w:noProof/>
            <w:webHidden/>
          </w:rPr>
          <w:instrText xml:space="preserve"> PAGEREF _Toc25338454 \h </w:instrText>
        </w:r>
        <w:r w:rsidR="00E838DA">
          <w:rPr>
            <w:noProof/>
            <w:webHidden/>
          </w:rPr>
        </w:r>
        <w:r w:rsidR="00E838DA">
          <w:rPr>
            <w:noProof/>
            <w:webHidden/>
          </w:rPr>
          <w:fldChar w:fldCharType="separate"/>
        </w:r>
        <w:r w:rsidR="007E4B88">
          <w:rPr>
            <w:noProof/>
            <w:webHidden/>
          </w:rPr>
          <w:t>80</w:t>
        </w:r>
        <w:r w:rsidR="00E838DA">
          <w:rPr>
            <w:noProof/>
            <w:webHidden/>
          </w:rPr>
          <w:fldChar w:fldCharType="end"/>
        </w:r>
      </w:hyperlink>
    </w:p>
    <w:p w14:paraId="54E782F6" w14:textId="6C24830F" w:rsidR="00E838DA" w:rsidRDefault="005E4D9E">
      <w:pPr>
        <w:pStyle w:val="Obsah3"/>
        <w:tabs>
          <w:tab w:val="left" w:pos="1320"/>
          <w:tab w:val="right" w:leader="dot" w:pos="9060"/>
        </w:tabs>
        <w:rPr>
          <w:rFonts w:asciiTheme="minorHAnsi" w:eastAsiaTheme="minorEastAsia" w:hAnsiTheme="minorHAnsi" w:cstheme="minorBidi"/>
          <w:iCs w:val="0"/>
          <w:noProof/>
          <w:color w:val="auto"/>
          <w:szCs w:val="22"/>
          <w:lang w:eastAsia="cs-CZ"/>
        </w:rPr>
      </w:pPr>
      <w:hyperlink w:anchor="_Toc25338455" w:history="1">
        <w:r w:rsidR="00E838DA" w:rsidRPr="00EE182F">
          <w:rPr>
            <w:rStyle w:val="Hypertextovodkaz"/>
            <w:noProof/>
          </w:rPr>
          <w:t>8.2.36</w:t>
        </w:r>
        <w:r w:rsidR="00E838DA">
          <w:rPr>
            <w:rFonts w:asciiTheme="minorHAnsi" w:eastAsiaTheme="minorEastAsia" w:hAnsiTheme="minorHAnsi" w:cstheme="minorBidi"/>
            <w:iCs w:val="0"/>
            <w:noProof/>
            <w:color w:val="auto"/>
            <w:szCs w:val="22"/>
            <w:lang w:eastAsia="cs-CZ"/>
          </w:rPr>
          <w:tab/>
        </w:r>
        <w:r w:rsidR="00E838DA" w:rsidRPr="00EE182F">
          <w:rPr>
            <w:rStyle w:val="Hypertextovodkaz"/>
            <w:noProof/>
          </w:rPr>
          <w:t>WHITELIST</w:t>
        </w:r>
        <w:r w:rsidR="00E838DA">
          <w:rPr>
            <w:noProof/>
            <w:webHidden/>
          </w:rPr>
          <w:tab/>
        </w:r>
        <w:r w:rsidR="00E838DA">
          <w:rPr>
            <w:noProof/>
            <w:webHidden/>
          </w:rPr>
          <w:fldChar w:fldCharType="begin"/>
        </w:r>
        <w:r w:rsidR="00E838DA">
          <w:rPr>
            <w:noProof/>
            <w:webHidden/>
          </w:rPr>
          <w:instrText xml:space="preserve"> PAGEREF _Toc25338455 \h </w:instrText>
        </w:r>
        <w:r w:rsidR="00E838DA">
          <w:rPr>
            <w:noProof/>
            <w:webHidden/>
          </w:rPr>
        </w:r>
        <w:r w:rsidR="00E838DA">
          <w:rPr>
            <w:noProof/>
            <w:webHidden/>
          </w:rPr>
          <w:fldChar w:fldCharType="separate"/>
        </w:r>
        <w:r w:rsidR="007E4B88">
          <w:rPr>
            <w:noProof/>
            <w:webHidden/>
          </w:rPr>
          <w:t>80</w:t>
        </w:r>
        <w:r w:rsidR="00E838DA">
          <w:rPr>
            <w:noProof/>
            <w:webHidden/>
          </w:rPr>
          <w:fldChar w:fldCharType="end"/>
        </w:r>
      </w:hyperlink>
    </w:p>
    <w:p w14:paraId="7DFB4BEE" w14:textId="77777777" w:rsidR="00B462BD" w:rsidRDefault="009E7B2A" w:rsidP="00FF53C8">
      <w:pPr>
        <w:pStyle w:val="AMIodstavec"/>
        <w:jc w:val="both"/>
        <w:rPr>
          <w:b/>
          <w:bCs/>
          <w:caps/>
          <w:noProof/>
          <w:sz w:val="24"/>
          <w:szCs w:val="24"/>
        </w:rPr>
      </w:pPr>
      <w:r w:rsidRPr="00240EC4">
        <w:rPr>
          <w:b/>
          <w:bCs/>
          <w:caps/>
          <w:noProof/>
          <w:sz w:val="24"/>
          <w:szCs w:val="24"/>
        </w:rPr>
        <w:fldChar w:fldCharType="end"/>
      </w:r>
    </w:p>
    <w:p w14:paraId="2C0CA9EE" w14:textId="77777777" w:rsidR="00CC0625" w:rsidRDefault="00CC0625" w:rsidP="00FF53C8">
      <w:pPr>
        <w:pStyle w:val="AMIodstavec"/>
        <w:jc w:val="both"/>
        <w:rPr>
          <w:b/>
          <w:bCs/>
          <w:caps/>
          <w:noProof/>
          <w:sz w:val="36"/>
          <w:szCs w:val="36"/>
        </w:rPr>
      </w:pPr>
      <w:r>
        <w:rPr>
          <w:b/>
          <w:bCs/>
          <w:caps/>
          <w:noProof/>
          <w:sz w:val="24"/>
          <w:szCs w:val="24"/>
        </w:rPr>
        <w:br w:type="column"/>
      </w:r>
      <w:r w:rsidRPr="005E1FC0">
        <w:rPr>
          <w:b/>
          <w:bCs/>
          <w:caps/>
          <w:noProof/>
          <w:sz w:val="36"/>
          <w:szCs w:val="36"/>
        </w:rPr>
        <w:lastRenderedPageBreak/>
        <w:t>Úvod</w:t>
      </w:r>
    </w:p>
    <w:p w14:paraId="69F67962" w14:textId="7AD7E32C" w:rsidR="00CC0625" w:rsidRPr="005E1FC0" w:rsidRDefault="00CC0625" w:rsidP="004E386A">
      <w:pPr>
        <w:pStyle w:val="AMIodstavec"/>
        <w:jc w:val="both"/>
        <w:rPr>
          <w:lang w:eastAsia="cs-CZ"/>
        </w:rPr>
        <w:sectPr w:rsidR="00CC0625" w:rsidRPr="005E1FC0" w:rsidSect="00553EAB">
          <w:headerReference w:type="first" r:id="rId14"/>
          <w:footerReference w:type="first" r:id="rId15"/>
          <w:pgSz w:w="11906" w:h="16838"/>
          <w:pgMar w:top="1990" w:right="1418" w:bottom="2013" w:left="1418" w:header="709" w:footer="709" w:gutter="0"/>
          <w:cols w:space="708"/>
          <w:titlePg/>
          <w:docGrid w:linePitch="360"/>
        </w:sectPr>
      </w:pPr>
      <w:r>
        <w:rPr>
          <w:lang w:eastAsia="cs-CZ"/>
        </w:rPr>
        <w:t>Tento dokument obsahuje požadavky Objednatele na Dílo</w:t>
      </w:r>
      <w:r w:rsidR="00CE632B">
        <w:rPr>
          <w:lang w:eastAsia="cs-CZ"/>
        </w:rPr>
        <w:t xml:space="preserve"> a poskytované služby. Používá-li se v tomto dokumentu pojmů „systém“, „produkt“, „</w:t>
      </w:r>
      <w:proofErr w:type="spellStart"/>
      <w:r w:rsidR="00CE632B">
        <w:rPr>
          <w:lang w:eastAsia="cs-CZ"/>
        </w:rPr>
        <w:t>IdM</w:t>
      </w:r>
      <w:proofErr w:type="spellEnd"/>
      <w:r w:rsidR="00CE632B">
        <w:rPr>
          <w:lang w:eastAsia="cs-CZ"/>
        </w:rPr>
        <w:t>“</w:t>
      </w:r>
      <w:r w:rsidR="00625639">
        <w:rPr>
          <w:lang w:eastAsia="cs-CZ"/>
        </w:rPr>
        <w:t xml:space="preserve"> či „nástroj“</w:t>
      </w:r>
      <w:r w:rsidR="00CE632B">
        <w:rPr>
          <w:lang w:eastAsia="cs-CZ"/>
        </w:rPr>
        <w:t xml:space="preserve">, rozumí se jím nástroj pro správu identit, jehož </w:t>
      </w:r>
      <w:r w:rsidR="00CE632B">
        <w:t>dodání, konfiguraci a implementaci Objednatel požaduje</w:t>
      </w:r>
      <w:r w:rsidR="00625639">
        <w:t>. Tento dokument obsahuje popis požadovaných vlastností. I v případě, že je použit obrat, že nástroj určité vlastnosti má</w:t>
      </w:r>
      <w:r w:rsidR="003647BD">
        <w:t xml:space="preserve"> (např. „produkt umožňuje“, „produkt obsahuje“)</w:t>
      </w:r>
      <w:r w:rsidR="00625639">
        <w:t xml:space="preserve">, je tím </w:t>
      </w:r>
      <w:r w:rsidR="003647BD">
        <w:t>vyjádřen závazný požadavek Objednatele, aby systém tyto vlastnosti měl.</w:t>
      </w:r>
    </w:p>
    <w:p w14:paraId="2F9BA70E" w14:textId="3A1EBDC4" w:rsidR="00E55A8C" w:rsidRDefault="00BD14F5" w:rsidP="00FF53C8">
      <w:pPr>
        <w:pStyle w:val="Nadpis1"/>
        <w:jc w:val="both"/>
      </w:pPr>
      <w:bookmarkStart w:id="7" w:name="_Toc517178227"/>
      <w:bookmarkStart w:id="8" w:name="_Toc517771407"/>
      <w:bookmarkStart w:id="9" w:name="_Toc517178231"/>
      <w:bookmarkStart w:id="10" w:name="_Toc517771411"/>
      <w:bookmarkStart w:id="11" w:name="_Toc517178232"/>
      <w:bookmarkStart w:id="12" w:name="_Toc517771412"/>
      <w:bookmarkStart w:id="13" w:name="_Toc517178234"/>
      <w:bookmarkStart w:id="14" w:name="_Toc517771414"/>
      <w:bookmarkStart w:id="15" w:name="_Toc517178235"/>
      <w:bookmarkStart w:id="16" w:name="_Toc517771415"/>
      <w:bookmarkStart w:id="17" w:name="_Současný_stav"/>
      <w:bookmarkStart w:id="18" w:name="_Toc519600701"/>
      <w:bookmarkStart w:id="19" w:name="_Toc519600702"/>
      <w:bookmarkStart w:id="20" w:name="_Toc517178268"/>
      <w:bookmarkStart w:id="21" w:name="_Toc517771474"/>
      <w:bookmarkStart w:id="22" w:name="_Toc517178269"/>
      <w:bookmarkStart w:id="23" w:name="_Toc517771475"/>
      <w:bookmarkStart w:id="24" w:name="_Toc517178270"/>
      <w:bookmarkStart w:id="25" w:name="_Toc517771476"/>
      <w:bookmarkStart w:id="26" w:name="_Toc517178272"/>
      <w:bookmarkStart w:id="27" w:name="_Toc517771478"/>
      <w:bookmarkStart w:id="28" w:name="_Toc517178275"/>
      <w:bookmarkStart w:id="29" w:name="_Toc517771481"/>
      <w:bookmarkStart w:id="30" w:name="_Toc517178280"/>
      <w:bookmarkStart w:id="31" w:name="_Toc517771486"/>
      <w:bookmarkStart w:id="32" w:name="_Toc517178285"/>
      <w:bookmarkStart w:id="33" w:name="_Toc517771491"/>
      <w:bookmarkStart w:id="34" w:name="_Toc517178286"/>
      <w:bookmarkStart w:id="35" w:name="_Toc517771492"/>
      <w:bookmarkStart w:id="36" w:name="_Toc517178288"/>
      <w:bookmarkStart w:id="37" w:name="_Toc517771494"/>
      <w:bookmarkStart w:id="38" w:name="_Toc517178289"/>
      <w:bookmarkStart w:id="39" w:name="_Toc517771495"/>
      <w:bookmarkStart w:id="40" w:name="_Toc517178293"/>
      <w:bookmarkStart w:id="41" w:name="_Toc517771499"/>
      <w:bookmarkStart w:id="42" w:name="_Toc517178310"/>
      <w:bookmarkStart w:id="43" w:name="_Toc517771516"/>
      <w:bookmarkStart w:id="44" w:name="_Toc25338291"/>
      <w:bookmarkStart w:id="45" w:name="_Toc1483082"/>
      <w:bookmarkStart w:id="46" w:name="_Ref1746229"/>
      <w:bookmarkStart w:id="47" w:name="_Toc478110529"/>
      <w:bookmarkStart w:id="48" w:name="_Toc526842568"/>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lastRenderedPageBreak/>
        <w:t>IdM – základní požadavky</w:t>
      </w:r>
      <w:bookmarkEnd w:id="44"/>
    </w:p>
    <w:p w14:paraId="016480A2" w14:textId="47330B84" w:rsidR="00D279E7" w:rsidRPr="00D279E7" w:rsidRDefault="00D279E7" w:rsidP="00FF53C8">
      <w:pPr>
        <w:pStyle w:val="AMIodstavec"/>
        <w:jc w:val="both"/>
        <w:rPr>
          <w:lang w:eastAsia="cs-CZ"/>
        </w:rPr>
      </w:pPr>
      <w:r>
        <w:rPr>
          <w:lang w:eastAsia="cs-CZ"/>
        </w:rPr>
        <w:t xml:space="preserve">Kapitola popisuje základní požadavky na produkt Identity Manager. Je rozděleno na dvě části – obecné požadavky a požadavky specifické pro </w:t>
      </w:r>
      <w:r w:rsidR="00EE33CD">
        <w:rPr>
          <w:lang w:eastAsia="cs-CZ"/>
        </w:rPr>
        <w:t>Objednatel</w:t>
      </w:r>
      <w:r w:rsidRPr="00D279E7">
        <w:rPr>
          <w:lang w:eastAsia="cs-CZ"/>
        </w:rPr>
        <w:t>e</w:t>
      </w:r>
      <w:r>
        <w:rPr>
          <w:lang w:eastAsia="cs-CZ"/>
        </w:rPr>
        <w:t>.</w:t>
      </w:r>
      <w:r w:rsidR="00802BEC">
        <w:rPr>
          <w:lang w:eastAsia="cs-CZ"/>
        </w:rPr>
        <w:t xml:space="preserve"> Tyto požadavky jsou v celém rozsahu povinné.</w:t>
      </w:r>
    </w:p>
    <w:p w14:paraId="07A77157" w14:textId="77777777" w:rsidR="00D279E7" w:rsidRDefault="00D279E7" w:rsidP="00FF53C8">
      <w:pPr>
        <w:pStyle w:val="Nadpis2"/>
        <w:jc w:val="both"/>
        <w:rPr>
          <w:lang w:eastAsia="cs-CZ"/>
        </w:rPr>
      </w:pPr>
      <w:bookmarkStart w:id="49" w:name="_Toc25338292"/>
      <w:r>
        <w:rPr>
          <w:lang w:eastAsia="cs-CZ"/>
        </w:rPr>
        <w:t>Obecné požadavky na produkt IdM</w:t>
      </w:r>
      <w:bookmarkEnd w:id="49"/>
    </w:p>
    <w:p w14:paraId="3DB3C9B5" w14:textId="77777777" w:rsidR="00D279E7" w:rsidRPr="00D279E7" w:rsidRDefault="00D279E7" w:rsidP="00FF53C8">
      <w:pPr>
        <w:pStyle w:val="AMIodstavec"/>
        <w:jc w:val="both"/>
        <w:rPr>
          <w:lang w:eastAsia="cs-CZ"/>
        </w:rPr>
      </w:pPr>
      <w:r>
        <w:rPr>
          <w:lang w:eastAsia="cs-CZ"/>
        </w:rPr>
        <w:t>Kapitola popisuje obecné požadavky na produkt Identity Manager.</w:t>
      </w:r>
    </w:p>
    <w:p w14:paraId="354E0573" w14:textId="77777777" w:rsidR="00F0203F" w:rsidRPr="00F0203F" w:rsidRDefault="00F0203F" w:rsidP="004E386A">
      <w:pPr>
        <w:pStyle w:val="Nadpis3"/>
      </w:pPr>
      <w:bookmarkStart w:id="50" w:name="_Toc2190922"/>
      <w:bookmarkStart w:id="51" w:name="_Toc25338293"/>
      <w:r w:rsidRPr="00F0203F">
        <w:t>S</w:t>
      </w:r>
      <w:bookmarkEnd w:id="50"/>
      <w:r w:rsidR="001C02B9">
        <w:t>ystémové požadavky</w:t>
      </w:r>
      <w:bookmarkEnd w:id="51"/>
    </w:p>
    <w:p w14:paraId="05937329" w14:textId="7B1724C3" w:rsidR="00F0203F" w:rsidRPr="00F0203F" w:rsidRDefault="00F0203F" w:rsidP="00FF53C8">
      <w:pPr>
        <w:pStyle w:val="AMIodrky0"/>
        <w:jc w:val="both"/>
      </w:pPr>
      <w:r w:rsidRPr="00F0203F">
        <w:t xml:space="preserve">Řešení podporuje rozvoj pomocí skriptovacích jazyků. </w:t>
      </w:r>
    </w:p>
    <w:p w14:paraId="04B59D6D" w14:textId="77777777" w:rsidR="00F0203F" w:rsidRPr="00F0203F" w:rsidRDefault="00F0203F" w:rsidP="00FF53C8">
      <w:pPr>
        <w:pStyle w:val="AMIodrky0"/>
        <w:jc w:val="both"/>
      </w:pPr>
      <w:r w:rsidRPr="00F0203F">
        <w:t>Řešení podporuje přístup pomocí zabezpečeného protokolu HTTPS s podporou technologie RSA a ECC.</w:t>
      </w:r>
    </w:p>
    <w:p w14:paraId="4665148C" w14:textId="2E55BB32" w:rsidR="00F0203F" w:rsidRPr="00F0203F" w:rsidRDefault="00F0203F" w:rsidP="00FF53C8">
      <w:pPr>
        <w:pStyle w:val="AMIodrky0"/>
        <w:jc w:val="both"/>
      </w:pPr>
      <w:r w:rsidRPr="00F0203F">
        <w:t xml:space="preserve">Řešení </w:t>
      </w:r>
      <w:r w:rsidR="003A1AEB">
        <w:t xml:space="preserve">musí být </w:t>
      </w:r>
      <w:r w:rsidRPr="00F0203F">
        <w:t>provozov</w:t>
      </w:r>
      <w:r w:rsidR="003A1AEB">
        <w:t>áno</w:t>
      </w:r>
      <w:r w:rsidRPr="00F0203F">
        <w:t xml:space="preserve"> na aplikačním serveru</w:t>
      </w:r>
      <w:r w:rsidR="003A1AEB">
        <w:t>.</w:t>
      </w:r>
      <w:r w:rsidR="003A1AEB" w:rsidRPr="00F0203F" w:rsidDel="003A1AEB">
        <w:t xml:space="preserve"> </w:t>
      </w:r>
    </w:p>
    <w:p w14:paraId="2ED2104F" w14:textId="77777777" w:rsidR="00F0203F" w:rsidRPr="00F0203F" w:rsidRDefault="00F0203F" w:rsidP="00FF53C8">
      <w:pPr>
        <w:pStyle w:val="AMIodrky0"/>
        <w:jc w:val="both"/>
      </w:pPr>
      <w:r w:rsidRPr="00F0203F">
        <w:t>Řešení podporuje kódování UTF-8 i UTF-16.</w:t>
      </w:r>
    </w:p>
    <w:p w14:paraId="4BC86B2F" w14:textId="0643AA91" w:rsidR="00F0203F" w:rsidRPr="00F0203F" w:rsidRDefault="00F0203F" w:rsidP="00FF53C8">
      <w:pPr>
        <w:pStyle w:val="AMIodrky0"/>
        <w:jc w:val="both"/>
      </w:pPr>
      <w:r w:rsidRPr="00F0203F">
        <w:t>Export/</w:t>
      </w:r>
      <w:r w:rsidR="004E6A1F">
        <w:t>I</w:t>
      </w:r>
      <w:r w:rsidRPr="00F0203F">
        <w:t xml:space="preserve">mport konfigurace </w:t>
      </w:r>
      <w:proofErr w:type="spellStart"/>
      <w:r w:rsidRPr="00F0203F">
        <w:t>IdM</w:t>
      </w:r>
      <w:proofErr w:type="spellEnd"/>
      <w:r w:rsidRPr="00F0203F">
        <w:t xml:space="preserve"> nástroje v minimálně v těchto uvedených formátech: XML, JSON a YAML.</w:t>
      </w:r>
    </w:p>
    <w:p w14:paraId="62C4C4A9" w14:textId="77777777" w:rsidR="00F0203F" w:rsidRPr="00F0203F" w:rsidRDefault="00F0203F" w:rsidP="00FF53C8">
      <w:pPr>
        <w:pStyle w:val="AMIodrky0"/>
        <w:jc w:val="both"/>
      </w:pPr>
      <w:r w:rsidRPr="00F0203F">
        <w:t>Možnost definovat a pravidelně spouštět serverové úlohy v</w:t>
      </w:r>
      <w:r w:rsidR="00D034CE">
        <w:t> </w:t>
      </w:r>
      <w:proofErr w:type="spellStart"/>
      <w:r w:rsidRPr="00F0203F">
        <w:t>IdM</w:t>
      </w:r>
      <w:proofErr w:type="spellEnd"/>
      <w:r w:rsidR="00D034CE">
        <w:t xml:space="preserve">, např. </w:t>
      </w:r>
      <w:r w:rsidRPr="00F0203F">
        <w:t xml:space="preserve"> </w:t>
      </w:r>
      <w:r w:rsidRPr="00BF3C5C">
        <w:rPr>
          <w:i/>
        </w:rPr>
        <w:t>transformační, kontrolní a notifikační úlohy</w:t>
      </w:r>
      <w:r w:rsidRPr="00F0203F">
        <w:t>.</w:t>
      </w:r>
    </w:p>
    <w:p w14:paraId="31B97863" w14:textId="77777777" w:rsidR="00F0203F" w:rsidRPr="00F0203F" w:rsidRDefault="00F0203F" w:rsidP="00FF53C8">
      <w:pPr>
        <w:pStyle w:val="AMIodrky0"/>
        <w:jc w:val="both"/>
      </w:pPr>
      <w:r w:rsidRPr="00F0203F">
        <w:t>Schopnost pracovat v režimu vysoké dostupnosti za pomoci více uzlů aplikace</w:t>
      </w:r>
      <w:r w:rsidR="007B0438">
        <w:t>,</w:t>
      </w:r>
      <w:r w:rsidRPr="00F0203F">
        <w:t xml:space="preserve"> např</w:t>
      </w:r>
      <w:r w:rsidR="007B0438">
        <w:t>.</w:t>
      </w:r>
      <w:r w:rsidRPr="00F0203F">
        <w:t xml:space="preserve"> </w:t>
      </w:r>
      <w:r w:rsidRPr="00BF3C5C">
        <w:rPr>
          <w:i/>
        </w:rPr>
        <w:t>automatické spuštění úlohy na dostupném uzlu aplikace</w:t>
      </w:r>
      <w:r w:rsidRPr="00F0203F">
        <w:t>.</w:t>
      </w:r>
    </w:p>
    <w:p w14:paraId="334C4482" w14:textId="297F9B00" w:rsidR="00F0203F" w:rsidRPr="005E1FC0" w:rsidRDefault="00F0203F" w:rsidP="00FF53C8">
      <w:pPr>
        <w:pStyle w:val="AMIodrky0"/>
        <w:jc w:val="both"/>
      </w:pPr>
      <w:r w:rsidRPr="00F0203F">
        <w:t>Možnost volat jakoukoliv datovou operaci, která je dosažitelná z webového rozhraní pomocí API.</w:t>
      </w:r>
      <w:r w:rsidR="00643FE8">
        <w:t xml:space="preserve"> N</w:t>
      </w:r>
      <w:r w:rsidR="00643FE8" w:rsidRPr="00F0203F">
        <w:t>apř</w:t>
      </w:r>
      <w:r w:rsidR="00643FE8">
        <w:t>.</w:t>
      </w:r>
      <w:r w:rsidR="00643FE8" w:rsidRPr="00F0203F">
        <w:t xml:space="preserve"> </w:t>
      </w:r>
      <w:r w:rsidR="00643FE8" w:rsidRPr="00F72326">
        <w:rPr>
          <w:i/>
        </w:rPr>
        <w:t>založení uživatele, tvorba rolí, správa organizační struktury</w:t>
      </w:r>
      <w:r w:rsidR="0052589A">
        <w:rPr>
          <w:i/>
        </w:rPr>
        <w:t>.</w:t>
      </w:r>
    </w:p>
    <w:p w14:paraId="26F3262A" w14:textId="6741BF70" w:rsidR="00145A8E" w:rsidRDefault="00145A8E" w:rsidP="00FF53C8">
      <w:pPr>
        <w:pStyle w:val="AMIodrky0"/>
        <w:jc w:val="both"/>
      </w:pPr>
      <w:r>
        <w:t xml:space="preserve">Databáze systému </w:t>
      </w:r>
      <w:proofErr w:type="spellStart"/>
      <w:r>
        <w:t>IdM</w:t>
      </w:r>
      <w:proofErr w:type="spellEnd"/>
      <w:r>
        <w:t xml:space="preserve"> budou využívat platformu MS SQL 2016 nebo vyšší</w:t>
      </w:r>
      <w:r w:rsidR="0052589A">
        <w:t>.</w:t>
      </w:r>
    </w:p>
    <w:p w14:paraId="3DF63FF9" w14:textId="41976C5D" w:rsidR="0052589A" w:rsidRPr="00F0203F" w:rsidRDefault="0052589A" w:rsidP="00FF53C8">
      <w:pPr>
        <w:pStyle w:val="AMIodrky0"/>
        <w:jc w:val="both"/>
      </w:pPr>
      <w:r>
        <w:t>Aplikace bude využívat platformu MS Server 2016 nebo vyšší.</w:t>
      </w:r>
    </w:p>
    <w:p w14:paraId="34A63B68" w14:textId="77777777" w:rsidR="00F0203F" w:rsidRPr="00F0203F" w:rsidRDefault="00D21DC5" w:rsidP="004E386A">
      <w:pPr>
        <w:pStyle w:val="Nadpis3"/>
      </w:pPr>
      <w:bookmarkStart w:id="52" w:name="_Toc22806666"/>
      <w:bookmarkStart w:id="53" w:name="_Toc23035076"/>
      <w:bookmarkStart w:id="54" w:name="_Toc22806667"/>
      <w:bookmarkStart w:id="55" w:name="_Toc23035077"/>
      <w:bookmarkStart w:id="56" w:name="_Toc22806668"/>
      <w:bookmarkStart w:id="57" w:name="_Toc23035078"/>
      <w:bookmarkStart w:id="58" w:name="_Toc22806669"/>
      <w:bookmarkStart w:id="59" w:name="_Toc23035079"/>
      <w:bookmarkStart w:id="60" w:name="_Toc22806670"/>
      <w:bookmarkStart w:id="61" w:name="_Toc23035080"/>
      <w:bookmarkStart w:id="62" w:name="_Toc22806671"/>
      <w:bookmarkStart w:id="63" w:name="_Toc23035081"/>
      <w:bookmarkStart w:id="64" w:name="_Toc22806672"/>
      <w:bookmarkStart w:id="65" w:name="_Toc23035082"/>
      <w:bookmarkStart w:id="66" w:name="_Toc22806673"/>
      <w:bookmarkStart w:id="67" w:name="_Toc23035083"/>
      <w:bookmarkStart w:id="68" w:name="_Toc22806674"/>
      <w:bookmarkStart w:id="69" w:name="_Toc23035084"/>
      <w:bookmarkStart w:id="70" w:name="_Toc22806675"/>
      <w:bookmarkStart w:id="71" w:name="_Toc23035085"/>
      <w:bookmarkStart w:id="72" w:name="_Toc22806676"/>
      <w:bookmarkStart w:id="73" w:name="_Toc23035086"/>
      <w:bookmarkStart w:id="74" w:name="_Toc22806677"/>
      <w:bookmarkStart w:id="75" w:name="_Toc23035087"/>
      <w:bookmarkStart w:id="76" w:name="_Toc22806678"/>
      <w:bookmarkStart w:id="77" w:name="_Toc23035088"/>
      <w:bookmarkStart w:id="78" w:name="_Toc22806679"/>
      <w:bookmarkStart w:id="79" w:name="_Toc23035089"/>
      <w:bookmarkStart w:id="80" w:name="_Toc25338294"/>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t>U</w:t>
      </w:r>
      <w:r w:rsidR="001C02B9">
        <w:t xml:space="preserve">živatelské rozhraní </w:t>
      </w:r>
      <w:proofErr w:type="spellStart"/>
      <w:r w:rsidR="001C02B9">
        <w:t>IdM</w:t>
      </w:r>
      <w:bookmarkEnd w:id="80"/>
      <w:proofErr w:type="spellEnd"/>
    </w:p>
    <w:p w14:paraId="6841D567" w14:textId="37412FAD" w:rsidR="004479A7" w:rsidRDefault="004479A7" w:rsidP="00FF53C8">
      <w:pPr>
        <w:pStyle w:val="AMIodrky0"/>
        <w:numPr>
          <w:ilvl w:val="0"/>
          <w:numId w:val="0"/>
        </w:numPr>
        <w:jc w:val="both"/>
      </w:pPr>
      <w:r w:rsidRPr="00F0203F">
        <w:t>GUI</w:t>
      </w:r>
      <w:r w:rsidR="005E6306">
        <w:t xml:space="preserve"> (</w:t>
      </w:r>
      <w:proofErr w:type="spellStart"/>
      <w:r w:rsidR="005E6306" w:rsidRPr="005E6306">
        <w:t>Graphical</w:t>
      </w:r>
      <w:proofErr w:type="spellEnd"/>
      <w:r w:rsidR="005E6306" w:rsidRPr="005E6306">
        <w:t xml:space="preserve"> User </w:t>
      </w:r>
      <w:r w:rsidR="00D90331" w:rsidRPr="005E6306">
        <w:t>Interface</w:t>
      </w:r>
      <w:r w:rsidR="00D90331">
        <w:t xml:space="preserve">) </w:t>
      </w:r>
      <w:r w:rsidRPr="00F0203F">
        <w:t>obsahuje</w:t>
      </w:r>
    </w:p>
    <w:p w14:paraId="40A4BB57" w14:textId="77777777" w:rsidR="00F0203F" w:rsidRPr="00F0203F" w:rsidRDefault="00F0203F" w:rsidP="00FF53C8">
      <w:pPr>
        <w:pStyle w:val="AMIodrky0"/>
        <w:jc w:val="both"/>
      </w:pPr>
      <w:r w:rsidRPr="00F0203F">
        <w:t>kompletní lokalizaci do českého jazyka</w:t>
      </w:r>
      <w:r w:rsidR="004479A7">
        <w:t xml:space="preserve"> pro koncové uživatele,</w:t>
      </w:r>
    </w:p>
    <w:p w14:paraId="0AB3DA2A" w14:textId="77777777" w:rsidR="00F0203F" w:rsidRPr="00F0203F" w:rsidRDefault="004479A7" w:rsidP="00FF53C8">
      <w:pPr>
        <w:pStyle w:val="AMIodrky0"/>
        <w:jc w:val="both"/>
      </w:pPr>
      <w:r>
        <w:t>j</w:t>
      </w:r>
      <w:r w:rsidR="00F0203F" w:rsidRPr="00F0203F">
        <w:t>ednotné webové rozhraní pro administrátory i pro koncové uživatele</w:t>
      </w:r>
      <w:r>
        <w:t>,</w:t>
      </w:r>
    </w:p>
    <w:p w14:paraId="30C543C4" w14:textId="77777777" w:rsidR="00F0203F" w:rsidRPr="00F0203F" w:rsidRDefault="00F0203F" w:rsidP="00FF53C8">
      <w:pPr>
        <w:pStyle w:val="AMIodrky0"/>
        <w:jc w:val="both"/>
      </w:pPr>
      <w:r w:rsidRPr="00F0203F">
        <w:t>webové rozhraní bez nutnosti instalovat dodatečný SW</w:t>
      </w:r>
      <w:r w:rsidR="004479A7">
        <w:t>,</w:t>
      </w:r>
    </w:p>
    <w:p w14:paraId="1AC58D1F" w14:textId="50B20200" w:rsidR="00F0203F" w:rsidRPr="00F0203F" w:rsidRDefault="00F0203F" w:rsidP="00FF53C8">
      <w:pPr>
        <w:pStyle w:val="AMIodrky0"/>
        <w:jc w:val="both"/>
      </w:pPr>
      <w:r w:rsidRPr="00F0203F">
        <w:t>vyhledávání ve všech entitách podle jejich atribut</w:t>
      </w:r>
      <w:r w:rsidR="005E1E03">
        <w:t>ů</w:t>
      </w:r>
      <w:r w:rsidR="004479A7">
        <w:t>,</w:t>
      </w:r>
    </w:p>
    <w:p w14:paraId="27C3ACB7" w14:textId="77777777" w:rsidR="00F0203F" w:rsidRPr="00F0203F" w:rsidRDefault="00F0203F" w:rsidP="00FF53C8">
      <w:pPr>
        <w:pStyle w:val="AMIodrky0"/>
        <w:jc w:val="both"/>
      </w:pPr>
      <w:r w:rsidRPr="00F0203F">
        <w:t>vyhledávání ve všech entitách principem „full text“ – hledání jednoho řetězce současně ve více atributech</w:t>
      </w:r>
      <w:r w:rsidR="004479A7">
        <w:t>,</w:t>
      </w:r>
    </w:p>
    <w:p w14:paraId="18C5A2C7" w14:textId="68CD1B58" w:rsidR="00F0203F" w:rsidRPr="00F0203F" w:rsidRDefault="00F0203F" w:rsidP="00FF53C8">
      <w:pPr>
        <w:pStyle w:val="AMIodrky0"/>
        <w:jc w:val="both"/>
      </w:pPr>
      <w:r w:rsidRPr="00F0203F">
        <w:t>opatření proti útoku typu „</w:t>
      </w:r>
      <w:proofErr w:type="spellStart"/>
      <w:r w:rsidRPr="00F0203F">
        <w:t>Cross-Site</w:t>
      </w:r>
      <w:proofErr w:type="spellEnd"/>
      <w:r w:rsidRPr="00F0203F">
        <w:t xml:space="preserve"> </w:t>
      </w:r>
      <w:proofErr w:type="spellStart"/>
      <w:r w:rsidRPr="00F0203F">
        <w:t>Request</w:t>
      </w:r>
      <w:proofErr w:type="spellEnd"/>
      <w:r w:rsidRPr="00F0203F">
        <w:t xml:space="preserve"> </w:t>
      </w:r>
      <w:proofErr w:type="spellStart"/>
      <w:r w:rsidRPr="00F0203F">
        <w:t>Forgery</w:t>
      </w:r>
      <w:proofErr w:type="spellEnd"/>
      <w:r w:rsidR="00567DEE" w:rsidRPr="00F0203F">
        <w:t>“</w:t>
      </w:r>
      <w:r w:rsidR="00567DEE">
        <w:t>,</w:t>
      </w:r>
    </w:p>
    <w:p w14:paraId="71026BE8" w14:textId="77777777" w:rsidR="00F0203F" w:rsidRPr="00F0203F" w:rsidRDefault="00F0203F" w:rsidP="00FF53C8">
      <w:pPr>
        <w:pStyle w:val="AMIodrky0"/>
        <w:jc w:val="both"/>
      </w:pPr>
      <w:r w:rsidRPr="00F0203F">
        <w:t>export dat do souboru formátu CSV z obrazovek s výpisem uživatelů a rolí.</w:t>
      </w:r>
    </w:p>
    <w:p w14:paraId="04F2854B" w14:textId="77777777" w:rsidR="00F0203F" w:rsidRPr="005630DF" w:rsidRDefault="00F0203F" w:rsidP="004E386A">
      <w:pPr>
        <w:pStyle w:val="Nadpis3"/>
      </w:pPr>
      <w:bookmarkStart w:id="81" w:name="_Toc2190928"/>
      <w:bookmarkStart w:id="82" w:name="_Toc25338295"/>
      <w:r w:rsidRPr="005630DF">
        <w:lastRenderedPageBreak/>
        <w:t>A</w:t>
      </w:r>
      <w:bookmarkEnd w:id="81"/>
      <w:r w:rsidR="001C02B9" w:rsidRPr="005630DF">
        <w:t xml:space="preserve">utorizační model v </w:t>
      </w:r>
      <w:proofErr w:type="spellStart"/>
      <w:r w:rsidR="001C02B9" w:rsidRPr="005630DF">
        <w:t>IdM</w:t>
      </w:r>
      <w:bookmarkEnd w:id="82"/>
      <w:proofErr w:type="spellEnd"/>
    </w:p>
    <w:p w14:paraId="66F031D6" w14:textId="77777777" w:rsidR="00F0203F" w:rsidRDefault="00F0203F" w:rsidP="00FF53C8">
      <w:pPr>
        <w:pStyle w:val="AMIodrky0"/>
        <w:numPr>
          <w:ilvl w:val="0"/>
          <w:numId w:val="0"/>
        </w:numPr>
        <w:ind w:left="352"/>
        <w:jc w:val="both"/>
      </w:pPr>
      <w:r w:rsidRPr="005630DF">
        <w:t>Autorizační model je založen na RBAC (Role-</w:t>
      </w:r>
      <w:proofErr w:type="spellStart"/>
      <w:r w:rsidRPr="005630DF">
        <w:t>Based</w:t>
      </w:r>
      <w:proofErr w:type="spellEnd"/>
      <w:r w:rsidRPr="005630DF">
        <w:t xml:space="preserve"> Access </w:t>
      </w:r>
      <w:proofErr w:type="spellStart"/>
      <w:r w:rsidRPr="005630DF">
        <w:t>Control</w:t>
      </w:r>
      <w:proofErr w:type="spellEnd"/>
      <w:r w:rsidRPr="005630DF">
        <w:t xml:space="preserve">) a umožňuje nastavit, k jaké části uživatelského rozhraní </w:t>
      </w:r>
      <w:proofErr w:type="spellStart"/>
      <w:r w:rsidRPr="005630DF">
        <w:t>IdM</w:t>
      </w:r>
      <w:proofErr w:type="spellEnd"/>
      <w:r w:rsidRPr="005630DF">
        <w:t xml:space="preserve"> a k jakým objektům v </w:t>
      </w:r>
      <w:proofErr w:type="spellStart"/>
      <w:r w:rsidRPr="005630DF">
        <w:t>IdM</w:t>
      </w:r>
      <w:proofErr w:type="spellEnd"/>
      <w:r w:rsidRPr="005630DF">
        <w:t xml:space="preserve"> mají uživatelé přístup až do úrovně atributů entit.</w:t>
      </w:r>
    </w:p>
    <w:p w14:paraId="27B4C34C" w14:textId="77777777" w:rsidR="009D5E94" w:rsidRPr="005630DF" w:rsidRDefault="009D5E94" w:rsidP="00FF53C8">
      <w:pPr>
        <w:pStyle w:val="AMIodrky0"/>
        <w:numPr>
          <w:ilvl w:val="0"/>
          <w:numId w:val="0"/>
        </w:numPr>
        <w:ind w:left="709" w:hanging="357"/>
        <w:jc w:val="both"/>
      </w:pPr>
      <w:r>
        <w:t>Autorizační model umožní</w:t>
      </w:r>
      <w:r w:rsidR="00A51C21">
        <w:t>:</w:t>
      </w:r>
    </w:p>
    <w:p w14:paraId="5CB50B4E" w14:textId="77777777" w:rsidR="00FE3CB4" w:rsidRPr="005630DF" w:rsidRDefault="00AB0B99" w:rsidP="00FF53C8">
      <w:pPr>
        <w:pStyle w:val="AMIodrky0"/>
        <w:jc w:val="both"/>
      </w:pPr>
      <w:r>
        <w:t>Definovat o</w:t>
      </w:r>
      <w:r w:rsidRPr="005630DF">
        <w:t xml:space="preserve">právnění </w:t>
      </w:r>
      <w:r w:rsidR="00F0203F" w:rsidRPr="005630DF">
        <w:t>k jednotlivým objektům</w:t>
      </w:r>
      <w:r w:rsidR="00FE3CB4">
        <w:t xml:space="preserve"> pomocí </w:t>
      </w:r>
      <w:r w:rsidR="00FE3CB4" w:rsidRPr="005630DF">
        <w:t>aplikačních</w:t>
      </w:r>
      <w:r w:rsidR="00FE3CB4">
        <w:t xml:space="preserve"> a </w:t>
      </w:r>
      <w:r w:rsidR="00FE3CB4" w:rsidRPr="005630DF">
        <w:t>business rolí.</w:t>
      </w:r>
    </w:p>
    <w:p w14:paraId="287FA13B" w14:textId="77777777" w:rsidR="00F0203F" w:rsidRPr="005630DF" w:rsidRDefault="00FE3CB4" w:rsidP="00FF53C8">
      <w:pPr>
        <w:pStyle w:val="AMIodrky0"/>
        <w:jc w:val="both"/>
      </w:pPr>
      <w:r>
        <w:t>Definovat o</w:t>
      </w:r>
      <w:r w:rsidRPr="005630DF">
        <w:t>právnění k</w:t>
      </w:r>
      <w:r w:rsidR="00F0203F" w:rsidRPr="005630DF">
        <w:t xml:space="preserve"> </w:t>
      </w:r>
      <w:r>
        <w:t>funkcionalitám</w:t>
      </w:r>
      <w:r w:rsidR="00F0203F" w:rsidRPr="005630DF">
        <w:t xml:space="preserve"> </w:t>
      </w:r>
      <w:proofErr w:type="spellStart"/>
      <w:r w:rsidR="00F0203F" w:rsidRPr="005630DF">
        <w:t>IdM</w:t>
      </w:r>
      <w:proofErr w:type="spellEnd"/>
      <w:r w:rsidR="00AB0B99">
        <w:t xml:space="preserve"> pomocí </w:t>
      </w:r>
      <w:r w:rsidR="00F0203F" w:rsidRPr="005630DF">
        <w:t>aplikačních</w:t>
      </w:r>
      <w:r w:rsidR="00AB0B99">
        <w:t xml:space="preserve"> a </w:t>
      </w:r>
      <w:r w:rsidR="00F0203F" w:rsidRPr="005630DF">
        <w:t>business rolí.</w:t>
      </w:r>
    </w:p>
    <w:p w14:paraId="43590B82" w14:textId="1F9EF86E" w:rsidR="00F0203F" w:rsidRPr="005630DF" w:rsidRDefault="0011054B" w:rsidP="00FF53C8">
      <w:pPr>
        <w:pStyle w:val="AMIodrky0"/>
        <w:jc w:val="both"/>
      </w:pPr>
      <w:r>
        <w:t>N</w:t>
      </w:r>
      <w:r w:rsidRPr="005630DF">
        <w:t>astavovat</w:t>
      </w:r>
      <w:r>
        <w:t xml:space="preserve"> </w:t>
      </w:r>
      <w:r w:rsidR="00887674">
        <w:t>autorizaci</w:t>
      </w:r>
      <w:r w:rsidR="00F0203F" w:rsidRPr="005630DF">
        <w:t xml:space="preserve"> na jednotlivé části GUI</w:t>
      </w:r>
      <w:r w:rsidR="00887674">
        <w:t xml:space="preserve"> nebo</w:t>
      </w:r>
      <w:r w:rsidR="00F0203F" w:rsidRPr="005630DF">
        <w:t xml:space="preserve"> pomocí filtrů na jakékoliv entity, které splňují nebo nesplňují definované podmínky.</w:t>
      </w:r>
    </w:p>
    <w:p w14:paraId="4A1B411C" w14:textId="77777777" w:rsidR="00F0203F" w:rsidRPr="005630DF" w:rsidRDefault="00FE3CB4" w:rsidP="00FF53C8">
      <w:pPr>
        <w:pStyle w:val="AMIodrky0"/>
        <w:jc w:val="both"/>
      </w:pPr>
      <w:r>
        <w:t xml:space="preserve">Definovat autorizace </w:t>
      </w:r>
      <w:r w:rsidR="002552A4">
        <w:t>na základě podmínky</w:t>
      </w:r>
      <w:r>
        <w:t xml:space="preserve">, příklad: </w:t>
      </w:r>
      <w:r w:rsidR="002552A4">
        <w:rPr>
          <w:i/>
        </w:rPr>
        <w:t>vedoucí smí upravovat své podřízené</w:t>
      </w:r>
      <w:r w:rsidR="00181BDC">
        <w:rPr>
          <w:i/>
        </w:rPr>
        <w:t>.</w:t>
      </w:r>
    </w:p>
    <w:p w14:paraId="129DA292" w14:textId="30AD584C" w:rsidR="00F0203F" w:rsidRPr="005630DF" w:rsidRDefault="00F0203F" w:rsidP="00FF53C8">
      <w:pPr>
        <w:pStyle w:val="AMIodrky0"/>
        <w:jc w:val="both"/>
      </w:pPr>
      <w:r w:rsidRPr="005630DF">
        <w:t xml:space="preserve">Vytvořit administrátorská práva nad určitými organizačními jednotkami, koncovými systémy, nad skupinami uživatelů nebo obecně nad definovanými objekty </w:t>
      </w:r>
      <w:proofErr w:type="spellStart"/>
      <w:r w:rsidRPr="005630DF">
        <w:t>IdM</w:t>
      </w:r>
      <w:proofErr w:type="spellEnd"/>
      <w:r w:rsidRPr="005630DF">
        <w:t>. Účelem je umožnit administrátorovi správu nad uživateli patřícími do samostatného podřízeného celku</w:t>
      </w:r>
      <w:r w:rsidR="0053206B">
        <w:t xml:space="preserve">. Např. </w:t>
      </w:r>
      <w:r w:rsidR="0053206B" w:rsidRPr="00BF3C5C">
        <w:rPr>
          <w:i/>
        </w:rPr>
        <w:t>interní entity, externí entity, kterými jsou dodavatelské účty</w:t>
      </w:r>
      <w:r w:rsidR="00C83617">
        <w:rPr>
          <w:i/>
        </w:rPr>
        <w:t>.</w:t>
      </w:r>
      <w:r w:rsidR="00C83617" w:rsidDel="00C83617">
        <w:t xml:space="preserve"> </w:t>
      </w:r>
    </w:p>
    <w:p w14:paraId="447274E2" w14:textId="77777777" w:rsidR="00E76399" w:rsidRDefault="003B6E4B" w:rsidP="00FF53C8">
      <w:pPr>
        <w:pStyle w:val="AMIodrky0"/>
        <w:jc w:val="both"/>
      </w:pPr>
      <w:r>
        <w:t>K</w:t>
      </w:r>
      <w:r w:rsidR="00F0203F" w:rsidRPr="005630DF">
        <w:t>onfigurovat práva</w:t>
      </w:r>
      <w:r w:rsidR="00235F89">
        <w:t xml:space="preserve"> </w:t>
      </w:r>
      <w:r w:rsidR="00C83617">
        <w:t xml:space="preserve">pro </w:t>
      </w:r>
      <w:r w:rsidR="00235F89">
        <w:t>všechny</w:t>
      </w:r>
      <w:r w:rsidR="00F0203F" w:rsidRPr="005630DF">
        <w:t xml:space="preserve"> uživatele tak, aby si mohli zobrazit </w:t>
      </w:r>
    </w:p>
    <w:p w14:paraId="75FAE4A1" w14:textId="77777777" w:rsidR="00E76399" w:rsidRDefault="00F0203F" w:rsidP="00FF53C8">
      <w:pPr>
        <w:pStyle w:val="AMIodrky0"/>
        <w:numPr>
          <w:ilvl w:val="1"/>
          <w:numId w:val="2"/>
        </w:numPr>
        <w:jc w:val="both"/>
      </w:pPr>
      <w:r w:rsidRPr="005630DF">
        <w:t xml:space="preserve">přiřazené koncové systémy, </w:t>
      </w:r>
    </w:p>
    <w:p w14:paraId="3521EF39" w14:textId="77777777" w:rsidR="00E76399" w:rsidRPr="002455AC" w:rsidRDefault="00F0203F" w:rsidP="00FF53C8">
      <w:pPr>
        <w:pStyle w:val="AMIodrky0"/>
        <w:numPr>
          <w:ilvl w:val="1"/>
          <w:numId w:val="2"/>
        </w:numPr>
        <w:jc w:val="both"/>
      </w:pPr>
      <w:r w:rsidRPr="002455AC">
        <w:t xml:space="preserve">přiřazená oprávnění, </w:t>
      </w:r>
    </w:p>
    <w:p w14:paraId="71E3258F" w14:textId="05212844" w:rsidR="00E76399" w:rsidRPr="002455AC" w:rsidRDefault="00F0203F" w:rsidP="00FF53C8">
      <w:pPr>
        <w:pStyle w:val="AMIodrky0"/>
        <w:numPr>
          <w:ilvl w:val="1"/>
          <w:numId w:val="2"/>
        </w:numPr>
        <w:jc w:val="both"/>
      </w:pPr>
      <w:r w:rsidRPr="002455AC">
        <w:t>přiřazení do organizační struktury</w:t>
      </w:r>
      <w:r w:rsidR="00195EF9">
        <w:t>.</w:t>
      </w:r>
      <w:r w:rsidR="00195EF9" w:rsidRPr="002455AC">
        <w:t xml:space="preserve"> </w:t>
      </w:r>
    </w:p>
    <w:p w14:paraId="3224E692" w14:textId="64126535" w:rsidR="00E76399" w:rsidRPr="002455AC" w:rsidRDefault="00E76399" w:rsidP="00FF53C8">
      <w:pPr>
        <w:pStyle w:val="AMIodrky0"/>
        <w:jc w:val="both"/>
      </w:pPr>
      <w:r w:rsidRPr="002455AC">
        <w:t xml:space="preserve">Konfigurovat práva </w:t>
      </w:r>
      <w:r w:rsidR="00134663">
        <w:t xml:space="preserve">pro </w:t>
      </w:r>
      <w:r w:rsidRPr="002455AC">
        <w:t xml:space="preserve">všechny uživatele tak, aby </w:t>
      </w:r>
      <w:r w:rsidR="00134663" w:rsidRPr="002455AC">
        <w:t>mo</w:t>
      </w:r>
      <w:r w:rsidR="00134663">
        <w:t>h</w:t>
      </w:r>
      <w:r w:rsidR="00134663" w:rsidRPr="002455AC">
        <w:t xml:space="preserve">li </w:t>
      </w:r>
      <w:r w:rsidR="00F0203F" w:rsidRPr="002455AC">
        <w:t xml:space="preserve">provést schválení přiřazených požadavků a spouštět reporty.  </w:t>
      </w:r>
    </w:p>
    <w:p w14:paraId="4CAE4030" w14:textId="77777777" w:rsidR="00F0203F" w:rsidRPr="00E40F8C" w:rsidRDefault="00331245" w:rsidP="00FF53C8">
      <w:pPr>
        <w:pStyle w:val="AMIodrky0"/>
        <w:jc w:val="both"/>
      </w:pPr>
      <w:r w:rsidRPr="00E40F8C">
        <w:t>Nastavit o</w:t>
      </w:r>
      <w:r w:rsidR="00F0203F" w:rsidRPr="00E40F8C">
        <w:t>právnění až na úroveň jednotlivých atributů</w:t>
      </w:r>
      <w:r w:rsidR="0040361B" w:rsidRPr="00E40F8C">
        <w:t>,</w:t>
      </w:r>
      <w:r w:rsidR="00F0203F" w:rsidRPr="00E40F8C">
        <w:t xml:space="preserve"> např</w:t>
      </w:r>
      <w:r w:rsidR="0040361B" w:rsidRPr="00E40F8C">
        <w:t>.</w:t>
      </w:r>
      <w:r w:rsidR="00F0203F" w:rsidRPr="00E40F8C">
        <w:t xml:space="preserve"> </w:t>
      </w:r>
      <w:r w:rsidR="00F0203F" w:rsidRPr="00E40F8C">
        <w:rPr>
          <w:i/>
        </w:rPr>
        <w:t xml:space="preserve">uživatel </w:t>
      </w:r>
      <w:r w:rsidR="0040361B" w:rsidRPr="00E40F8C">
        <w:rPr>
          <w:i/>
        </w:rPr>
        <w:t xml:space="preserve">si </w:t>
      </w:r>
      <w:r w:rsidR="00F0203F" w:rsidRPr="00E40F8C">
        <w:rPr>
          <w:i/>
        </w:rPr>
        <w:t>může editovat pouze atribut telefonního čísla</w:t>
      </w:r>
      <w:r w:rsidR="00F0203F" w:rsidRPr="004936A1">
        <w:rPr>
          <w:i/>
        </w:rPr>
        <w:t>.</w:t>
      </w:r>
    </w:p>
    <w:p w14:paraId="53E14069" w14:textId="77777777" w:rsidR="00F0203F" w:rsidRPr="00F0203F" w:rsidRDefault="00F0203F" w:rsidP="004E386A">
      <w:pPr>
        <w:pStyle w:val="Nadpis3"/>
      </w:pPr>
      <w:bookmarkStart w:id="83" w:name="_Toc2190929"/>
      <w:bookmarkStart w:id="84" w:name="_Toc25338296"/>
      <w:r w:rsidRPr="00F0203F">
        <w:t>A</w:t>
      </w:r>
      <w:bookmarkEnd w:id="83"/>
      <w:r w:rsidR="001C02B9">
        <w:t xml:space="preserve">utentizace v </w:t>
      </w:r>
      <w:proofErr w:type="spellStart"/>
      <w:r w:rsidR="001C02B9">
        <w:t>IdM</w:t>
      </w:r>
      <w:bookmarkEnd w:id="84"/>
      <w:proofErr w:type="spellEnd"/>
    </w:p>
    <w:p w14:paraId="0370E739" w14:textId="77777777" w:rsidR="00D1374B" w:rsidRDefault="00F0203F" w:rsidP="00FF53C8">
      <w:pPr>
        <w:pStyle w:val="AMIodstavec"/>
        <w:jc w:val="both"/>
        <w:rPr>
          <w:lang w:eastAsia="cs-CZ"/>
        </w:rPr>
      </w:pPr>
      <w:r w:rsidRPr="00F0203F">
        <w:rPr>
          <w:lang w:eastAsia="cs-CZ"/>
        </w:rPr>
        <w:t xml:space="preserve">Produkt musí obsahovat </w:t>
      </w:r>
      <w:proofErr w:type="spellStart"/>
      <w:r w:rsidRPr="00F0203F">
        <w:rPr>
          <w:lang w:eastAsia="cs-CZ"/>
        </w:rPr>
        <w:t>access</w:t>
      </w:r>
      <w:proofErr w:type="spellEnd"/>
      <w:r w:rsidRPr="00F0203F">
        <w:rPr>
          <w:lang w:eastAsia="cs-CZ"/>
        </w:rPr>
        <w:t xml:space="preserve"> management</w:t>
      </w:r>
      <w:r w:rsidR="00641D54">
        <w:rPr>
          <w:lang w:eastAsia="cs-CZ"/>
        </w:rPr>
        <w:t>,</w:t>
      </w:r>
      <w:r w:rsidRPr="00F0203F">
        <w:rPr>
          <w:lang w:eastAsia="cs-CZ"/>
        </w:rPr>
        <w:t xml:space="preserve"> jehož funkcí je možnost automatického přihlášení (SSO) pomocí protokolu Kerberos oproti MS Active Directory</w:t>
      </w:r>
      <w:r w:rsidR="00A22A86">
        <w:rPr>
          <w:lang w:eastAsia="cs-CZ"/>
        </w:rPr>
        <w:t>,</w:t>
      </w:r>
      <w:r w:rsidR="00F44C0E">
        <w:rPr>
          <w:lang w:eastAsia="cs-CZ"/>
        </w:rPr>
        <w:t xml:space="preserve"> kde</w:t>
      </w:r>
    </w:p>
    <w:p w14:paraId="1D63187A" w14:textId="30C19E69" w:rsidR="00D1374B" w:rsidRDefault="00F44C0E" w:rsidP="00FF53C8">
      <w:pPr>
        <w:pStyle w:val="AMIodstavec"/>
        <w:numPr>
          <w:ilvl w:val="0"/>
          <w:numId w:val="15"/>
        </w:numPr>
        <w:ind w:left="714" w:hanging="357"/>
        <w:contextualSpacing/>
        <w:jc w:val="both"/>
        <w:rPr>
          <w:lang w:eastAsia="cs-CZ"/>
        </w:rPr>
      </w:pPr>
      <w:r>
        <w:rPr>
          <w:lang w:eastAsia="cs-CZ"/>
        </w:rPr>
        <w:t>u</w:t>
      </w:r>
      <w:r w:rsidR="00D1374B">
        <w:rPr>
          <w:lang w:eastAsia="cs-CZ"/>
        </w:rPr>
        <w:t xml:space="preserve">živatel přihlášený do MS AD </w:t>
      </w:r>
      <w:r w:rsidR="00D1374B" w:rsidRPr="00F0203F">
        <w:rPr>
          <w:lang w:eastAsia="cs-CZ"/>
        </w:rPr>
        <w:t xml:space="preserve">je automaticky </w:t>
      </w:r>
      <w:r w:rsidR="00ED11A8">
        <w:rPr>
          <w:lang w:eastAsia="cs-CZ"/>
        </w:rPr>
        <w:t>přihlášen</w:t>
      </w:r>
      <w:r w:rsidR="00D1374B" w:rsidRPr="00F0203F">
        <w:rPr>
          <w:lang w:eastAsia="cs-CZ"/>
        </w:rPr>
        <w:t xml:space="preserve"> do </w:t>
      </w:r>
      <w:proofErr w:type="spellStart"/>
      <w:r w:rsidR="00D1374B" w:rsidRPr="00F0203F">
        <w:rPr>
          <w:lang w:eastAsia="cs-CZ"/>
        </w:rPr>
        <w:t>IdM</w:t>
      </w:r>
      <w:proofErr w:type="spellEnd"/>
      <w:r>
        <w:rPr>
          <w:lang w:eastAsia="cs-CZ"/>
        </w:rPr>
        <w:t>,</w:t>
      </w:r>
    </w:p>
    <w:p w14:paraId="7DAEBE95" w14:textId="0EE6FB2A" w:rsidR="00D1374B" w:rsidRDefault="00F44C0E" w:rsidP="00FF53C8">
      <w:pPr>
        <w:pStyle w:val="AMIodstavec"/>
        <w:numPr>
          <w:ilvl w:val="0"/>
          <w:numId w:val="15"/>
        </w:numPr>
        <w:jc w:val="both"/>
        <w:rPr>
          <w:lang w:eastAsia="cs-CZ"/>
        </w:rPr>
      </w:pPr>
      <w:r>
        <w:rPr>
          <w:lang w:eastAsia="cs-CZ"/>
        </w:rPr>
        <w:t>u</w:t>
      </w:r>
      <w:r w:rsidR="00D1374B">
        <w:rPr>
          <w:lang w:eastAsia="cs-CZ"/>
        </w:rPr>
        <w:t xml:space="preserve">živateli, který není zaveden v MS AD doméně, </w:t>
      </w:r>
      <w:r w:rsidR="00D1374B" w:rsidRPr="00F0203F">
        <w:rPr>
          <w:lang w:eastAsia="cs-CZ"/>
        </w:rPr>
        <w:t xml:space="preserve">je zobrazen přihlašovací formulář, kde se může přihlásit </w:t>
      </w:r>
      <w:r w:rsidR="00D1374B">
        <w:rPr>
          <w:lang w:eastAsia="cs-CZ"/>
        </w:rPr>
        <w:t xml:space="preserve">do </w:t>
      </w:r>
      <w:proofErr w:type="spellStart"/>
      <w:r w:rsidR="00D1374B">
        <w:rPr>
          <w:lang w:eastAsia="cs-CZ"/>
        </w:rPr>
        <w:t>IdM</w:t>
      </w:r>
      <w:proofErr w:type="spellEnd"/>
      <w:r w:rsidR="00D1374B">
        <w:rPr>
          <w:lang w:eastAsia="cs-CZ"/>
        </w:rPr>
        <w:t xml:space="preserve"> </w:t>
      </w:r>
      <w:r w:rsidR="00D1374B" w:rsidRPr="00F0203F">
        <w:rPr>
          <w:lang w:eastAsia="cs-CZ"/>
        </w:rPr>
        <w:t>pomocí jména a hesla</w:t>
      </w:r>
      <w:r w:rsidR="00D1374B">
        <w:rPr>
          <w:lang w:eastAsia="cs-CZ"/>
        </w:rPr>
        <w:t xml:space="preserve">, které je ověřeno </w:t>
      </w:r>
      <w:r w:rsidR="00D1374B" w:rsidRPr="00F0203F">
        <w:rPr>
          <w:lang w:eastAsia="cs-CZ"/>
        </w:rPr>
        <w:t xml:space="preserve">proti úložišti </w:t>
      </w:r>
      <w:proofErr w:type="spellStart"/>
      <w:r w:rsidR="00D1374B" w:rsidRPr="00F0203F">
        <w:rPr>
          <w:lang w:eastAsia="cs-CZ"/>
        </w:rPr>
        <w:t>IdM</w:t>
      </w:r>
      <w:proofErr w:type="spellEnd"/>
      <w:r w:rsidR="00D1374B" w:rsidRPr="00F0203F">
        <w:rPr>
          <w:lang w:eastAsia="cs-CZ"/>
        </w:rPr>
        <w:t xml:space="preserve">. </w:t>
      </w:r>
    </w:p>
    <w:p w14:paraId="33D25829" w14:textId="77777777" w:rsidR="00D1374B" w:rsidRDefault="00D1374B" w:rsidP="00FF53C8">
      <w:pPr>
        <w:pStyle w:val="AMIodstavec"/>
        <w:jc w:val="both"/>
        <w:rPr>
          <w:lang w:eastAsia="cs-CZ"/>
        </w:rPr>
      </w:pPr>
      <w:r>
        <w:rPr>
          <w:lang w:eastAsia="cs-CZ"/>
        </w:rPr>
        <w:t>O</w:t>
      </w:r>
      <w:r w:rsidR="00F0203F" w:rsidRPr="00F0203F">
        <w:rPr>
          <w:lang w:eastAsia="cs-CZ"/>
        </w:rPr>
        <w:t>perace</w:t>
      </w:r>
      <w:r>
        <w:rPr>
          <w:lang w:eastAsia="cs-CZ"/>
        </w:rPr>
        <w:t xml:space="preserve"> je vždy</w:t>
      </w:r>
      <w:r w:rsidR="00F0203F" w:rsidRPr="00F0203F">
        <w:rPr>
          <w:lang w:eastAsia="cs-CZ"/>
        </w:rPr>
        <w:t xml:space="preserve"> logována do auditního logu </w:t>
      </w:r>
      <w:proofErr w:type="spellStart"/>
      <w:r w:rsidR="00F0203F" w:rsidRPr="00F0203F">
        <w:rPr>
          <w:lang w:eastAsia="cs-CZ"/>
        </w:rPr>
        <w:t>IdM</w:t>
      </w:r>
      <w:proofErr w:type="spellEnd"/>
      <w:r w:rsidR="00F0203F" w:rsidRPr="00F0203F">
        <w:rPr>
          <w:lang w:eastAsia="cs-CZ"/>
        </w:rPr>
        <w:t xml:space="preserve">. </w:t>
      </w:r>
    </w:p>
    <w:p w14:paraId="278CE474" w14:textId="77777777" w:rsidR="00F0203F" w:rsidRPr="00F0203F" w:rsidRDefault="00AC6189" w:rsidP="00FF53C8">
      <w:pPr>
        <w:pStyle w:val="AMIodstavec"/>
        <w:jc w:val="both"/>
        <w:rPr>
          <w:lang w:eastAsia="cs-CZ"/>
        </w:rPr>
      </w:pPr>
      <w:r>
        <w:rPr>
          <w:lang w:eastAsia="cs-CZ"/>
        </w:rPr>
        <w:t>Produkt u</w:t>
      </w:r>
      <w:r w:rsidR="00F0203F" w:rsidRPr="00F0203F">
        <w:rPr>
          <w:lang w:eastAsia="cs-CZ"/>
        </w:rPr>
        <w:t>možn</w:t>
      </w:r>
      <w:r>
        <w:rPr>
          <w:lang w:eastAsia="cs-CZ"/>
        </w:rPr>
        <w:t>í</w:t>
      </w:r>
      <w:r w:rsidR="00F0203F" w:rsidRPr="00F0203F">
        <w:rPr>
          <w:lang w:eastAsia="cs-CZ"/>
        </w:rPr>
        <w:t xml:space="preserve"> provést odhlášení uživatele, které vede na přihlašovací formulář.</w:t>
      </w:r>
    </w:p>
    <w:p w14:paraId="6324FB86" w14:textId="4E3E25A4" w:rsidR="00F0203F" w:rsidRPr="00F0203F" w:rsidRDefault="00F0203F" w:rsidP="00FF53C8">
      <w:pPr>
        <w:pStyle w:val="AMIodstavec"/>
        <w:jc w:val="both"/>
        <w:rPr>
          <w:lang w:eastAsia="cs-CZ"/>
        </w:rPr>
      </w:pPr>
      <w:r w:rsidRPr="00F0203F">
        <w:rPr>
          <w:lang w:eastAsia="cs-CZ"/>
        </w:rPr>
        <w:lastRenderedPageBreak/>
        <w:t xml:space="preserve">Produkt umožňuje samo-registraci nového nepřihlášeného uživatele. Samo-registrační formulář obsahuje kontrolu mechanismem </w:t>
      </w:r>
      <w:r w:rsidR="00641D54">
        <w:rPr>
          <w:lang w:eastAsia="cs-CZ"/>
        </w:rPr>
        <w:t>CAPTCHA</w:t>
      </w:r>
      <w:r w:rsidRPr="00F0203F">
        <w:rPr>
          <w:lang w:eastAsia="cs-CZ"/>
        </w:rPr>
        <w:t xml:space="preserve">. Uživateli je po potvrzení formuláře z </w:t>
      </w:r>
      <w:proofErr w:type="spellStart"/>
      <w:r w:rsidRPr="00F0203F">
        <w:rPr>
          <w:lang w:eastAsia="cs-CZ"/>
        </w:rPr>
        <w:t>IdM</w:t>
      </w:r>
      <w:proofErr w:type="spellEnd"/>
      <w:r w:rsidRPr="00F0203F">
        <w:rPr>
          <w:lang w:eastAsia="cs-CZ"/>
        </w:rPr>
        <w:t xml:space="preserve"> zaslán e-mail obsahující</w:t>
      </w:r>
      <w:r w:rsidR="00AC6189">
        <w:rPr>
          <w:lang w:eastAsia="cs-CZ"/>
        </w:rPr>
        <w:t xml:space="preserve"> aktivační </w:t>
      </w:r>
      <w:r w:rsidRPr="00F0203F">
        <w:rPr>
          <w:lang w:eastAsia="cs-CZ"/>
        </w:rPr>
        <w:t>link.</w:t>
      </w:r>
    </w:p>
    <w:p w14:paraId="1CD2252A" w14:textId="77777777" w:rsidR="00F0203F" w:rsidRPr="00F0203F" w:rsidRDefault="00F0203F" w:rsidP="00FF53C8">
      <w:pPr>
        <w:pStyle w:val="AMIodstavec"/>
        <w:jc w:val="both"/>
        <w:rPr>
          <w:lang w:eastAsia="cs-CZ"/>
        </w:rPr>
      </w:pPr>
      <w:r w:rsidRPr="00F0203F">
        <w:rPr>
          <w:lang w:eastAsia="cs-CZ"/>
        </w:rPr>
        <w:t xml:space="preserve">Produkt podporuje historii hesel uživatelů, v případě změny hesla přes </w:t>
      </w:r>
      <w:proofErr w:type="spellStart"/>
      <w:r w:rsidRPr="00F0203F">
        <w:rPr>
          <w:lang w:eastAsia="cs-CZ"/>
        </w:rPr>
        <w:t>IdM</w:t>
      </w:r>
      <w:proofErr w:type="spellEnd"/>
      <w:r w:rsidRPr="00F0203F">
        <w:rPr>
          <w:lang w:eastAsia="cs-CZ"/>
        </w:rPr>
        <w:t xml:space="preserve">. Nová hesla zadaná v </w:t>
      </w:r>
      <w:proofErr w:type="spellStart"/>
      <w:r w:rsidRPr="00F0203F">
        <w:rPr>
          <w:lang w:eastAsia="cs-CZ"/>
        </w:rPr>
        <w:t>IdM</w:t>
      </w:r>
      <w:proofErr w:type="spellEnd"/>
      <w:r w:rsidRPr="00F0203F">
        <w:rPr>
          <w:lang w:eastAsia="cs-CZ"/>
        </w:rPr>
        <w:t xml:space="preserve"> jsou kontrolována proti historii. </w:t>
      </w:r>
      <w:proofErr w:type="spellStart"/>
      <w:r w:rsidRPr="00F0203F">
        <w:rPr>
          <w:lang w:eastAsia="cs-CZ"/>
        </w:rPr>
        <w:t>IdM</w:t>
      </w:r>
      <w:proofErr w:type="spellEnd"/>
      <w:r w:rsidRPr="00F0203F">
        <w:rPr>
          <w:lang w:eastAsia="cs-CZ"/>
        </w:rPr>
        <w:t xml:space="preserve"> umožní hesla uživatele ukládat symetrickou šifrou nebo </w:t>
      </w:r>
      <w:proofErr w:type="spellStart"/>
      <w:r w:rsidRPr="00F0203F">
        <w:rPr>
          <w:lang w:eastAsia="cs-CZ"/>
        </w:rPr>
        <w:t>hashem</w:t>
      </w:r>
      <w:proofErr w:type="spellEnd"/>
      <w:r w:rsidRPr="00F0203F">
        <w:rPr>
          <w:lang w:eastAsia="cs-CZ"/>
        </w:rPr>
        <w:t xml:space="preserve"> dle globální konfigurace </w:t>
      </w:r>
      <w:proofErr w:type="spellStart"/>
      <w:r w:rsidRPr="00F0203F">
        <w:rPr>
          <w:lang w:eastAsia="cs-CZ"/>
        </w:rPr>
        <w:t>IdM</w:t>
      </w:r>
      <w:proofErr w:type="spellEnd"/>
      <w:r w:rsidRPr="00F0203F">
        <w:rPr>
          <w:lang w:eastAsia="cs-CZ"/>
        </w:rPr>
        <w:t>.</w:t>
      </w:r>
    </w:p>
    <w:p w14:paraId="44E87BCC" w14:textId="77777777" w:rsidR="00F0203F" w:rsidRPr="00F0203F" w:rsidRDefault="00055CB8" w:rsidP="004E386A">
      <w:pPr>
        <w:pStyle w:val="Nadpis3"/>
      </w:pPr>
      <w:bookmarkStart w:id="85" w:name="_Toc25338297"/>
      <w:r>
        <w:t>Rec</w:t>
      </w:r>
      <w:r w:rsidR="001C02B9">
        <w:t>ertifikace oprávnění</w:t>
      </w:r>
      <w:bookmarkEnd w:id="85"/>
    </w:p>
    <w:p w14:paraId="25E21C26" w14:textId="77777777" w:rsidR="00055CB8" w:rsidRDefault="00055CB8" w:rsidP="00FF53C8">
      <w:pPr>
        <w:pStyle w:val="AMIodstavec"/>
        <w:jc w:val="both"/>
        <w:rPr>
          <w:lang w:eastAsia="cs-CZ"/>
        </w:rPr>
      </w:pPr>
      <w:r>
        <w:rPr>
          <w:lang w:eastAsia="cs-CZ"/>
        </w:rPr>
        <w:t xml:space="preserve">Produkt </w:t>
      </w:r>
      <w:proofErr w:type="spellStart"/>
      <w:r>
        <w:rPr>
          <w:lang w:eastAsia="cs-CZ"/>
        </w:rPr>
        <w:t>IdM</w:t>
      </w:r>
      <w:proofErr w:type="spellEnd"/>
      <w:r>
        <w:rPr>
          <w:lang w:eastAsia="cs-CZ"/>
        </w:rPr>
        <w:t xml:space="preserve"> obsahuje nástroj, který provádí recertifikaci přiřazení identita-role. Umožňuje tak v pravidelných intervalech spouštět </w:t>
      </w:r>
      <w:proofErr w:type="spellStart"/>
      <w:r>
        <w:rPr>
          <w:lang w:eastAsia="cs-CZ"/>
        </w:rPr>
        <w:t>přeschvalování</w:t>
      </w:r>
      <w:proofErr w:type="spellEnd"/>
      <w:r>
        <w:rPr>
          <w:lang w:eastAsia="cs-CZ"/>
        </w:rPr>
        <w:t xml:space="preserve"> existujících oprávnění – vazeb identita-role. </w:t>
      </w:r>
    </w:p>
    <w:p w14:paraId="6E5EABE1" w14:textId="77777777" w:rsidR="00F0203F" w:rsidRPr="00F0203F" w:rsidRDefault="00055CB8" w:rsidP="00FF53C8">
      <w:pPr>
        <w:pStyle w:val="AMIodstavec"/>
        <w:jc w:val="both"/>
        <w:rPr>
          <w:lang w:eastAsia="cs-CZ"/>
        </w:rPr>
      </w:pPr>
      <w:r>
        <w:rPr>
          <w:lang w:eastAsia="cs-CZ"/>
        </w:rPr>
        <w:t>Rec</w:t>
      </w:r>
      <w:r w:rsidR="00F0203F" w:rsidRPr="00F0203F">
        <w:rPr>
          <w:lang w:eastAsia="cs-CZ"/>
        </w:rPr>
        <w:t xml:space="preserve">ertifikací se rozumí opětovné schvalování přidělených rolí, organizací nebo koncových systémů. </w:t>
      </w:r>
      <w:r>
        <w:rPr>
          <w:lang w:eastAsia="cs-CZ"/>
        </w:rPr>
        <w:t>Rec</w:t>
      </w:r>
      <w:r w:rsidR="00F0203F" w:rsidRPr="00F0203F">
        <w:rPr>
          <w:lang w:eastAsia="cs-CZ"/>
        </w:rPr>
        <w:t>ertifikace musí umožňovat:</w:t>
      </w:r>
    </w:p>
    <w:p w14:paraId="40F4BAEB" w14:textId="77777777" w:rsidR="00F0203F" w:rsidRPr="00F0203F" w:rsidRDefault="00201F2C" w:rsidP="00FF53C8">
      <w:pPr>
        <w:pStyle w:val="AMIodrky0"/>
        <w:jc w:val="both"/>
      </w:pPr>
      <w:r w:rsidRPr="00F0203F">
        <w:t>P</w:t>
      </w:r>
      <w:r w:rsidR="00F0203F" w:rsidRPr="00F0203F">
        <w:t>lánované</w:t>
      </w:r>
      <w:r>
        <w:t xml:space="preserve"> nebo </w:t>
      </w:r>
      <w:r w:rsidR="00F0203F" w:rsidRPr="00F0203F">
        <w:t>automaticky spouštěné certifikace a certifikace na vyžádání</w:t>
      </w:r>
      <w:r>
        <w:t>,</w:t>
      </w:r>
    </w:p>
    <w:p w14:paraId="07B39DAB" w14:textId="77777777" w:rsidR="00F0203F" w:rsidRPr="00F0203F" w:rsidRDefault="00F0203F" w:rsidP="00FF53C8">
      <w:pPr>
        <w:pStyle w:val="AMIodrky0"/>
        <w:jc w:val="both"/>
      </w:pPr>
      <w:r w:rsidRPr="00F0203F">
        <w:t>schvalování/zamítnutí přístupů jednotlivě</w:t>
      </w:r>
      <w:r w:rsidR="00201F2C">
        <w:t>,</w:t>
      </w:r>
    </w:p>
    <w:p w14:paraId="10B469DD" w14:textId="4136E4F0" w:rsidR="00F0203F" w:rsidRPr="00F0203F" w:rsidRDefault="00F0203F" w:rsidP="00FF53C8">
      <w:pPr>
        <w:pStyle w:val="AMIodrky0"/>
        <w:jc w:val="both"/>
      </w:pPr>
      <w:r w:rsidRPr="00F0203F">
        <w:t>automatické akce při zamítnutí přístupu</w:t>
      </w:r>
      <w:r w:rsidR="00B82B1C">
        <w:t>, např.</w:t>
      </w:r>
      <w:r w:rsidRPr="00F0203F">
        <w:t xml:space="preserve"> </w:t>
      </w:r>
      <w:r w:rsidRPr="00BF3C5C">
        <w:rPr>
          <w:i/>
        </w:rPr>
        <w:t>odebrání role</w:t>
      </w:r>
      <w:r w:rsidR="00201F2C">
        <w:t>,</w:t>
      </w:r>
    </w:p>
    <w:p w14:paraId="744DF45C" w14:textId="77777777" w:rsidR="00F0203F" w:rsidRPr="00F0203F" w:rsidRDefault="00F0203F" w:rsidP="00FF53C8">
      <w:pPr>
        <w:pStyle w:val="AMIodrky0"/>
        <w:jc w:val="both"/>
      </w:pPr>
      <w:r w:rsidRPr="00F0203F">
        <w:t>definovat rozsah recertifikací</w:t>
      </w:r>
      <w:r w:rsidR="00B82B1C">
        <w:t xml:space="preserve"> podle identit, rolí nebo organizační struktury,</w:t>
      </w:r>
    </w:p>
    <w:p w14:paraId="6DA46CA6" w14:textId="77777777" w:rsidR="00F0203F" w:rsidRPr="00F0203F" w:rsidRDefault="00F0203F" w:rsidP="00FF53C8">
      <w:pPr>
        <w:pStyle w:val="AMIodrky0"/>
        <w:jc w:val="both"/>
      </w:pPr>
      <w:r w:rsidRPr="00F0203F">
        <w:t>logovat a reportovat stav o krocích a o výsledku recertifikace</w:t>
      </w:r>
      <w:r w:rsidR="00B82B1C">
        <w:t>,</w:t>
      </w:r>
    </w:p>
    <w:p w14:paraId="57E906A0" w14:textId="77777777" w:rsidR="00F0203F" w:rsidRPr="00F0203F" w:rsidRDefault="00F0203F" w:rsidP="00FF53C8">
      <w:pPr>
        <w:pStyle w:val="AMIodrky0"/>
        <w:jc w:val="both"/>
      </w:pPr>
      <w:r w:rsidRPr="00F0203F">
        <w:t>sp</w:t>
      </w:r>
      <w:r w:rsidR="001B69EA">
        <w:t>o</w:t>
      </w:r>
      <w:r w:rsidRPr="00F0203F">
        <w:t>uště</w:t>
      </w:r>
      <w:r w:rsidR="00B82B1C">
        <w:t>t</w:t>
      </w:r>
      <w:r w:rsidRPr="00F0203F">
        <w:t xml:space="preserve"> neomezen</w:t>
      </w:r>
      <w:r w:rsidR="00B82B1C">
        <w:t>ý</w:t>
      </w:r>
      <w:r w:rsidRPr="00F0203F">
        <w:t xml:space="preserve"> poč</w:t>
      </w:r>
      <w:r w:rsidR="00B82B1C">
        <w:t>e</w:t>
      </w:r>
      <w:r w:rsidRPr="00F0203F">
        <w:t>t současně běžících</w:t>
      </w:r>
      <w:r w:rsidR="00220B2B">
        <w:t xml:space="preserve"> </w:t>
      </w:r>
      <w:r w:rsidR="00B82B1C">
        <w:t>recertifikací,</w:t>
      </w:r>
    </w:p>
    <w:p w14:paraId="21B01EBD" w14:textId="77777777" w:rsidR="00F0203F" w:rsidRPr="00F0203F" w:rsidRDefault="00F0203F" w:rsidP="00FF53C8">
      <w:pPr>
        <w:pStyle w:val="AMIodrky0"/>
        <w:jc w:val="both"/>
      </w:pPr>
      <w:r w:rsidRPr="00F0203F">
        <w:t xml:space="preserve">konfigurovat </w:t>
      </w:r>
      <w:proofErr w:type="spellStart"/>
      <w:r w:rsidRPr="00F0203F">
        <w:t>více-krokové</w:t>
      </w:r>
      <w:proofErr w:type="spellEnd"/>
      <w:r w:rsidRPr="00F0203F">
        <w:t xml:space="preserve"> </w:t>
      </w:r>
      <w:proofErr w:type="spellStart"/>
      <w:r w:rsidRPr="00F0203F">
        <w:t>workflow</w:t>
      </w:r>
      <w:proofErr w:type="spellEnd"/>
      <w:r w:rsidRPr="00F0203F">
        <w:t xml:space="preserve"> s podporou eskalac</w:t>
      </w:r>
      <w:r w:rsidR="00CE51A7">
        <w:t>e</w:t>
      </w:r>
      <w:r w:rsidRPr="00F0203F">
        <w:t xml:space="preserve"> a delegac</w:t>
      </w:r>
      <w:r w:rsidR="00CE51A7">
        <w:t>e</w:t>
      </w:r>
      <w:r w:rsidRPr="00F0203F">
        <w:t>.</w:t>
      </w:r>
    </w:p>
    <w:p w14:paraId="7C9800BD" w14:textId="6F236D54" w:rsidR="00F0203F" w:rsidRDefault="00F0203F" w:rsidP="00FF53C8">
      <w:pPr>
        <w:pStyle w:val="AMIodstavec"/>
        <w:jc w:val="both"/>
        <w:rPr>
          <w:lang w:eastAsia="cs-CZ"/>
        </w:rPr>
      </w:pPr>
      <w:r w:rsidRPr="00F0203F">
        <w:rPr>
          <w:lang w:eastAsia="cs-CZ"/>
        </w:rPr>
        <w:t xml:space="preserve">Produkt rovněž </w:t>
      </w:r>
      <w:proofErr w:type="spellStart"/>
      <w:r w:rsidR="00197D2C">
        <w:rPr>
          <w:lang w:eastAsia="cs-CZ"/>
        </w:rPr>
        <w:t>re</w:t>
      </w:r>
      <w:r w:rsidR="00197D2C" w:rsidRPr="00F0203F">
        <w:rPr>
          <w:lang w:eastAsia="cs-CZ"/>
        </w:rPr>
        <w:t>certifik</w:t>
      </w:r>
      <w:r w:rsidR="00197D2C">
        <w:rPr>
          <w:lang w:eastAsia="cs-CZ"/>
        </w:rPr>
        <w:t>uje</w:t>
      </w:r>
      <w:proofErr w:type="spellEnd"/>
      <w:r w:rsidR="00197D2C" w:rsidRPr="00F0203F">
        <w:rPr>
          <w:lang w:eastAsia="cs-CZ"/>
        </w:rPr>
        <w:t xml:space="preserve"> </w:t>
      </w:r>
      <w:r w:rsidRPr="00F0203F">
        <w:rPr>
          <w:lang w:eastAsia="cs-CZ"/>
        </w:rPr>
        <w:t>obsah business rolí – vazbu na aplikační role.</w:t>
      </w:r>
    </w:p>
    <w:p w14:paraId="6E6148D2" w14:textId="77777777" w:rsidR="00055CB8" w:rsidRDefault="00055CB8" w:rsidP="00FF53C8">
      <w:pPr>
        <w:pStyle w:val="AMIodstavec"/>
        <w:jc w:val="both"/>
        <w:rPr>
          <w:lang w:eastAsia="cs-CZ"/>
        </w:rPr>
      </w:pPr>
      <w:r>
        <w:rPr>
          <w:lang w:eastAsia="cs-CZ"/>
        </w:rPr>
        <w:t>Příklady definice recertifikací:</w:t>
      </w:r>
    </w:p>
    <w:p w14:paraId="25338B5D" w14:textId="3D262228" w:rsidR="00055CB8" w:rsidRPr="00BF3C5C" w:rsidRDefault="00055CB8" w:rsidP="00FF53C8">
      <w:pPr>
        <w:pStyle w:val="AMIodrky0"/>
        <w:jc w:val="both"/>
        <w:rPr>
          <w:i/>
        </w:rPr>
      </w:pPr>
      <w:r w:rsidRPr="00BF3C5C">
        <w:rPr>
          <w:i/>
        </w:rPr>
        <w:t>Recertifikace existujících přiřazení rolí externistům, schv</w:t>
      </w:r>
      <w:r w:rsidR="005A403C">
        <w:rPr>
          <w:i/>
        </w:rPr>
        <w:t>a</w:t>
      </w:r>
      <w:r w:rsidRPr="00BF3C5C">
        <w:rPr>
          <w:i/>
        </w:rPr>
        <w:t>l</w:t>
      </w:r>
      <w:r w:rsidR="000D3170" w:rsidRPr="00BF3C5C">
        <w:rPr>
          <w:i/>
        </w:rPr>
        <w:t>ovatelem</w:t>
      </w:r>
      <w:r w:rsidRPr="00BF3C5C">
        <w:rPr>
          <w:i/>
        </w:rPr>
        <w:t xml:space="preserve"> je manažer externisty.</w:t>
      </w:r>
    </w:p>
    <w:p w14:paraId="457637FD" w14:textId="77777777" w:rsidR="00055CB8" w:rsidRPr="00BF3C5C" w:rsidRDefault="00055CB8" w:rsidP="00FF53C8">
      <w:pPr>
        <w:pStyle w:val="AMIodrky0"/>
        <w:jc w:val="both"/>
        <w:rPr>
          <w:i/>
        </w:rPr>
      </w:pPr>
      <w:r w:rsidRPr="00BF3C5C">
        <w:rPr>
          <w:i/>
        </w:rPr>
        <w:t>Recertifikace existujících přiřazení rolí v kritické aplikaci s </w:t>
      </w:r>
      <w:proofErr w:type="spellStart"/>
      <w:r w:rsidRPr="00BF3C5C">
        <w:rPr>
          <w:i/>
        </w:rPr>
        <w:t>dvoukrokovým</w:t>
      </w:r>
      <w:proofErr w:type="spellEnd"/>
      <w:r w:rsidRPr="00BF3C5C">
        <w:rPr>
          <w:i/>
        </w:rPr>
        <w:t xml:space="preserve"> ověřením 1. manager, 2. schvalovatel role v délce trvání 14+14 dní</w:t>
      </w:r>
      <w:r w:rsidR="007878FE">
        <w:rPr>
          <w:i/>
        </w:rPr>
        <w:t>.</w:t>
      </w:r>
    </w:p>
    <w:p w14:paraId="634ED081" w14:textId="77777777" w:rsidR="00055CB8" w:rsidRPr="00BF3C5C" w:rsidRDefault="00055CB8" w:rsidP="00FF53C8">
      <w:pPr>
        <w:pStyle w:val="AMIodrky0"/>
        <w:jc w:val="both"/>
        <w:rPr>
          <w:i/>
        </w:rPr>
      </w:pPr>
      <w:r w:rsidRPr="00BF3C5C">
        <w:rPr>
          <w:i/>
        </w:rPr>
        <w:t>Automatické zopakování recertifikace pro přiřazení</w:t>
      </w:r>
      <w:r w:rsidR="007035FE">
        <w:rPr>
          <w:i/>
        </w:rPr>
        <w:t xml:space="preserve"> rolí</w:t>
      </w:r>
      <w:r w:rsidRPr="00BF3C5C">
        <w:rPr>
          <w:i/>
        </w:rPr>
        <w:t>, u kterých nebylo rozhodnuto do 14 dní. Toto lze dle potřeby vícekrát opakovat.</w:t>
      </w:r>
    </w:p>
    <w:p w14:paraId="61A1DEC5" w14:textId="5974096C" w:rsidR="00055CB8" w:rsidRDefault="00055CB8" w:rsidP="00FF53C8">
      <w:pPr>
        <w:pStyle w:val="AMIodstavec"/>
        <w:jc w:val="both"/>
      </w:pPr>
      <w:r>
        <w:t>Stavy recertifikací jednotlivých případů a rozhodnutí lze sledovat v reportech a reagovat tak na případné nestandardní stavy</w:t>
      </w:r>
      <w:r w:rsidR="006C26F7">
        <w:t xml:space="preserve"> </w:t>
      </w:r>
      <w:r w:rsidR="008A365A">
        <w:t>např.</w:t>
      </w:r>
      <w:r>
        <w:t xml:space="preserve"> </w:t>
      </w:r>
      <w:r w:rsidRPr="00BF3C5C">
        <w:rPr>
          <w:i/>
        </w:rPr>
        <w:t>neřešené případy ke schválení</w:t>
      </w:r>
      <w:r>
        <w:t>.</w:t>
      </w:r>
    </w:p>
    <w:p w14:paraId="19EC19B7" w14:textId="77777777" w:rsidR="00F0203F" w:rsidRPr="001C02B9" w:rsidRDefault="00F0203F" w:rsidP="004E386A">
      <w:pPr>
        <w:pStyle w:val="Nadpis3"/>
      </w:pPr>
      <w:bookmarkStart w:id="86" w:name="_Toc2190932"/>
      <w:bookmarkStart w:id="87" w:name="_Toc25338298"/>
      <w:r w:rsidRPr="00F0203F">
        <w:lastRenderedPageBreak/>
        <w:t>R</w:t>
      </w:r>
      <w:bookmarkEnd w:id="86"/>
      <w:r w:rsidR="001C02B9">
        <w:t>ozhraní pro integraci</w:t>
      </w:r>
      <w:bookmarkEnd w:id="87"/>
    </w:p>
    <w:p w14:paraId="11A33569" w14:textId="77777777" w:rsidR="00F0203F" w:rsidRPr="00F0203F" w:rsidRDefault="00F0203F" w:rsidP="00FF53C8">
      <w:pPr>
        <w:pStyle w:val="AMIodstavec"/>
        <w:jc w:val="both"/>
        <w:rPr>
          <w:lang w:eastAsia="cs-CZ"/>
        </w:rPr>
      </w:pPr>
      <w:r w:rsidRPr="00F0203F">
        <w:rPr>
          <w:lang w:eastAsia="cs-CZ"/>
        </w:rPr>
        <w:t>Jedná s</w:t>
      </w:r>
      <w:r w:rsidR="00D7076E">
        <w:rPr>
          <w:lang w:eastAsia="cs-CZ"/>
        </w:rPr>
        <w:t>e</w:t>
      </w:r>
      <w:r w:rsidRPr="00F0203F">
        <w:rPr>
          <w:lang w:eastAsia="cs-CZ"/>
        </w:rPr>
        <w:t xml:space="preserve"> o rozhraní pro připojení koncových systémů, které se dále využívá pro </w:t>
      </w:r>
      <w:proofErr w:type="spellStart"/>
      <w:r w:rsidRPr="00F0203F">
        <w:rPr>
          <w:lang w:eastAsia="cs-CZ"/>
        </w:rPr>
        <w:t>provisioning</w:t>
      </w:r>
      <w:proofErr w:type="spellEnd"/>
      <w:r w:rsidRPr="00F0203F">
        <w:rPr>
          <w:lang w:eastAsia="cs-CZ"/>
        </w:rPr>
        <w:t xml:space="preserve"> a rekonciliaci.</w:t>
      </w:r>
    </w:p>
    <w:p w14:paraId="3D44ABE6" w14:textId="77777777" w:rsidR="00F0203F" w:rsidRPr="00F0203F" w:rsidRDefault="00F0203F" w:rsidP="00FF53C8">
      <w:pPr>
        <w:pStyle w:val="AMIodstavec"/>
        <w:jc w:val="both"/>
        <w:rPr>
          <w:lang w:eastAsia="cs-CZ"/>
        </w:rPr>
      </w:pPr>
      <w:r w:rsidRPr="00F0203F">
        <w:rPr>
          <w:lang w:eastAsia="cs-CZ"/>
        </w:rPr>
        <w:t xml:space="preserve">Rozhraní pro integraci musí splňovat níže uvedené požadavky. </w:t>
      </w:r>
    </w:p>
    <w:p w14:paraId="0E837D96" w14:textId="77777777" w:rsidR="00F0203F" w:rsidRPr="00F0203F" w:rsidRDefault="00BA3B25" w:rsidP="00FF53C8">
      <w:pPr>
        <w:pStyle w:val="AMIodrky0"/>
        <w:jc w:val="both"/>
      </w:pPr>
      <w:r>
        <w:t xml:space="preserve">Umožní </w:t>
      </w:r>
      <w:r w:rsidR="00F0203F" w:rsidRPr="00F0203F">
        <w:t>číst nebo zapisovat všechna data a volat operace nad objekty v</w:t>
      </w:r>
      <w:r>
        <w:t> </w:t>
      </w:r>
      <w:proofErr w:type="spellStart"/>
      <w:r w:rsidR="00F0203F" w:rsidRPr="00F0203F">
        <w:t>IdM</w:t>
      </w:r>
      <w:proofErr w:type="spellEnd"/>
      <w:r>
        <w:t xml:space="preserve"> </w:t>
      </w:r>
      <w:r w:rsidRPr="00F0203F">
        <w:t>pomoc</w:t>
      </w:r>
      <w:r>
        <w:t>í</w:t>
      </w:r>
      <w:r w:rsidRPr="00F0203F">
        <w:t xml:space="preserve"> </w:t>
      </w:r>
      <w:proofErr w:type="gramStart"/>
      <w:r w:rsidRPr="00F0203F">
        <w:t>Web</w:t>
      </w:r>
      <w:proofErr w:type="gramEnd"/>
      <w:r w:rsidRPr="00F0203F">
        <w:t xml:space="preserve"> </w:t>
      </w:r>
      <w:proofErr w:type="spellStart"/>
      <w:r w:rsidRPr="00F0203F">
        <w:t>service</w:t>
      </w:r>
      <w:proofErr w:type="spellEnd"/>
      <w:r w:rsidRPr="00F0203F">
        <w:t xml:space="preserve"> API (SOAP/WSDL) nebo REST API</w:t>
      </w:r>
      <w:r w:rsidR="00F0203F" w:rsidRPr="00F0203F">
        <w:t xml:space="preserve">. </w:t>
      </w:r>
    </w:p>
    <w:p w14:paraId="65758D9A" w14:textId="539A6646" w:rsidR="00F0203F" w:rsidRPr="00F0203F" w:rsidRDefault="00F0203F" w:rsidP="00FF53C8">
      <w:pPr>
        <w:pStyle w:val="AMIodrky0"/>
        <w:jc w:val="both"/>
      </w:pPr>
      <w:r w:rsidRPr="00F0203F">
        <w:t>Umož</w:t>
      </w:r>
      <w:r w:rsidR="00A23326">
        <w:t>n</w:t>
      </w:r>
      <w:r w:rsidR="00BA3B25">
        <w:t>í</w:t>
      </w:r>
      <w:r w:rsidRPr="00F0203F">
        <w:t xml:space="preserve"> bezpečný přenos dat mezi </w:t>
      </w:r>
      <w:proofErr w:type="spellStart"/>
      <w:r w:rsidRPr="00F0203F">
        <w:t>IdM</w:t>
      </w:r>
      <w:proofErr w:type="spellEnd"/>
      <w:r w:rsidRPr="00F0203F">
        <w:t xml:space="preserve"> a rozhraním koncového systému např. </w:t>
      </w:r>
      <w:r w:rsidR="000D44D7">
        <w:rPr>
          <w:i/>
        </w:rPr>
        <w:t>prostřednictvím</w:t>
      </w:r>
      <w:r w:rsidR="00BA3B25" w:rsidRPr="00BF3C5C">
        <w:rPr>
          <w:i/>
        </w:rPr>
        <w:t xml:space="preserve"> </w:t>
      </w:r>
      <w:r w:rsidRPr="00BF3C5C">
        <w:rPr>
          <w:i/>
        </w:rPr>
        <w:t>SSL/TLS, pro AD Kerberos nebo NTLM2</w:t>
      </w:r>
      <w:r w:rsidRPr="00F0203F">
        <w:t xml:space="preserve">. </w:t>
      </w:r>
    </w:p>
    <w:p w14:paraId="69C629EE" w14:textId="77777777" w:rsidR="00F0203F" w:rsidRPr="00F0203F" w:rsidRDefault="00F0203F" w:rsidP="00FF53C8">
      <w:pPr>
        <w:pStyle w:val="AMIodrky0"/>
        <w:jc w:val="both"/>
      </w:pPr>
      <w:proofErr w:type="spellStart"/>
      <w:r w:rsidRPr="00F0203F">
        <w:t>IdM</w:t>
      </w:r>
      <w:proofErr w:type="spellEnd"/>
      <w:r w:rsidRPr="00F0203F">
        <w:t xml:space="preserve"> se k rozhraní koncových systémů autentizuje dedikovaným technickým uživatelem. </w:t>
      </w:r>
    </w:p>
    <w:p w14:paraId="72437942" w14:textId="77777777" w:rsidR="00F0203F" w:rsidRPr="00F0203F" w:rsidRDefault="000975B2" w:rsidP="00FF53C8">
      <w:pPr>
        <w:pStyle w:val="AMIodrky0"/>
        <w:jc w:val="both"/>
      </w:pPr>
      <w:r>
        <w:t>Umožní vystavit a</w:t>
      </w:r>
      <w:r w:rsidR="00F0203F" w:rsidRPr="00F0203F">
        <w:t xml:space="preserve">plikační rozhraní (WS SOAP, REST, Java API, </w:t>
      </w:r>
      <w:proofErr w:type="spellStart"/>
      <w:r w:rsidR="00F0203F" w:rsidRPr="00F0203F">
        <w:t>Powershell</w:t>
      </w:r>
      <w:proofErr w:type="spellEnd"/>
      <w:r w:rsidR="00F0203F" w:rsidRPr="00F0203F">
        <w:t>) nebo rozhraní datového úložiště (LDAP, DB procedury, DB tabulka).</w:t>
      </w:r>
    </w:p>
    <w:p w14:paraId="218FC51A" w14:textId="27A47B7A" w:rsidR="00F0203F" w:rsidRPr="00F0203F" w:rsidRDefault="00F95FAE" w:rsidP="00FF53C8">
      <w:pPr>
        <w:pStyle w:val="AMIodrky0"/>
        <w:jc w:val="both"/>
      </w:pPr>
      <w:r>
        <w:t>Obsahuje k</w:t>
      </w:r>
      <w:r w:rsidR="00F0203F" w:rsidRPr="00F0203F">
        <w:t xml:space="preserve">onektory k Active Directory (včetně volání </w:t>
      </w:r>
      <w:proofErr w:type="spellStart"/>
      <w:r w:rsidR="00F0203F" w:rsidRPr="00F0203F">
        <w:t>Powershell</w:t>
      </w:r>
      <w:proofErr w:type="spellEnd"/>
      <w:r w:rsidR="00F0203F" w:rsidRPr="00F0203F">
        <w:t xml:space="preserve"> skriptu a </w:t>
      </w:r>
      <w:proofErr w:type="spellStart"/>
      <w:r w:rsidR="00F0203F" w:rsidRPr="00F0203F">
        <w:t>WinRM</w:t>
      </w:r>
      <w:proofErr w:type="spellEnd"/>
      <w:r w:rsidR="00F0203F" w:rsidRPr="00F0203F">
        <w:t xml:space="preserve">), k </w:t>
      </w:r>
      <w:proofErr w:type="spellStart"/>
      <w:r w:rsidR="00F0203F" w:rsidRPr="00F0203F">
        <w:t>LDAPu</w:t>
      </w:r>
      <w:proofErr w:type="spellEnd"/>
      <w:r w:rsidR="00F0203F" w:rsidRPr="00F0203F">
        <w:t xml:space="preserve"> a k</w:t>
      </w:r>
      <w:r w:rsidR="00A23326">
        <w:t> </w:t>
      </w:r>
      <w:r w:rsidR="00F0203F" w:rsidRPr="00F0203F">
        <w:t>databázi</w:t>
      </w:r>
      <w:r w:rsidR="00A23326">
        <w:t>. Konektory</w:t>
      </w:r>
      <w:r w:rsidR="00A16D9B">
        <w:t xml:space="preserve"> </w:t>
      </w:r>
      <w:r w:rsidR="00F0203F" w:rsidRPr="00F0203F">
        <w:t>mus</w:t>
      </w:r>
      <w:r w:rsidR="00A16D9B">
        <w:t>ejí</w:t>
      </w:r>
      <w:r w:rsidR="00F0203F" w:rsidRPr="00F0203F">
        <w:t xml:space="preserve"> být konfigurovatelné bez nutnosti vývoje. </w:t>
      </w:r>
    </w:p>
    <w:p w14:paraId="23892E1E" w14:textId="77777777" w:rsidR="00F0203F" w:rsidRPr="00F0203F" w:rsidRDefault="005801DD" w:rsidP="00FF53C8">
      <w:pPr>
        <w:pStyle w:val="AMIodrky0"/>
        <w:jc w:val="both"/>
      </w:pPr>
      <w:r>
        <w:t xml:space="preserve">Umožní </w:t>
      </w:r>
      <w:r w:rsidR="00F0203F" w:rsidRPr="00F0203F">
        <w:t xml:space="preserve">vývoj vlastních </w:t>
      </w:r>
      <w:proofErr w:type="gramStart"/>
      <w:r w:rsidR="00F0203F" w:rsidRPr="00F0203F">
        <w:t>konektorů - jedná</w:t>
      </w:r>
      <w:proofErr w:type="gramEnd"/>
      <w:r w:rsidR="00F0203F" w:rsidRPr="00F0203F">
        <w:t xml:space="preserve"> se minimálně o:</w:t>
      </w:r>
    </w:p>
    <w:p w14:paraId="60BB0D2A" w14:textId="77777777" w:rsidR="00F0203F" w:rsidRPr="00F0203F" w:rsidRDefault="00F0203F" w:rsidP="00FF53C8">
      <w:pPr>
        <w:pStyle w:val="AMIOdrky"/>
        <w:jc w:val="both"/>
        <w:rPr>
          <w:lang w:eastAsia="cs-CZ"/>
        </w:rPr>
      </w:pPr>
      <w:r w:rsidRPr="00F0203F">
        <w:rPr>
          <w:lang w:eastAsia="cs-CZ"/>
        </w:rPr>
        <w:t xml:space="preserve">Připojení k webovým službám a využití jejich metod. </w:t>
      </w:r>
    </w:p>
    <w:p w14:paraId="02F4DD0D" w14:textId="77777777" w:rsidR="00F0203F" w:rsidRPr="00F0203F" w:rsidRDefault="00F0203F" w:rsidP="00FF53C8">
      <w:pPr>
        <w:pStyle w:val="AMIOdrky"/>
        <w:jc w:val="both"/>
        <w:rPr>
          <w:lang w:eastAsia="cs-CZ"/>
        </w:rPr>
      </w:pPr>
      <w:r w:rsidRPr="00F0203F">
        <w:rPr>
          <w:lang w:eastAsia="cs-CZ"/>
        </w:rPr>
        <w:t>Připojení k</w:t>
      </w:r>
      <w:r w:rsidR="00817A6A">
        <w:rPr>
          <w:lang w:eastAsia="cs-CZ"/>
        </w:rPr>
        <w:t> </w:t>
      </w:r>
      <w:r w:rsidRPr="00F0203F">
        <w:rPr>
          <w:lang w:eastAsia="cs-CZ"/>
        </w:rPr>
        <w:t>databáz</w:t>
      </w:r>
      <w:r w:rsidR="00817A6A">
        <w:rPr>
          <w:lang w:eastAsia="cs-CZ"/>
        </w:rPr>
        <w:t>ovým strukturám pro</w:t>
      </w:r>
      <w:r w:rsidRPr="00F0203F">
        <w:rPr>
          <w:lang w:eastAsia="cs-CZ"/>
        </w:rPr>
        <w:t xml:space="preserve"> čtení a zápis dat. </w:t>
      </w:r>
    </w:p>
    <w:p w14:paraId="06D0F891" w14:textId="77777777" w:rsidR="00F0203F" w:rsidRPr="00F0203F" w:rsidRDefault="00F0203F" w:rsidP="00FF53C8">
      <w:pPr>
        <w:pStyle w:val="AMIOdrky"/>
        <w:jc w:val="both"/>
        <w:rPr>
          <w:lang w:eastAsia="cs-CZ"/>
        </w:rPr>
      </w:pPr>
      <w:r w:rsidRPr="00F0203F">
        <w:rPr>
          <w:lang w:eastAsia="cs-CZ"/>
        </w:rPr>
        <w:t xml:space="preserve">Připojení pomocí </w:t>
      </w:r>
      <w:r w:rsidR="002552A4">
        <w:rPr>
          <w:lang w:eastAsia="cs-CZ"/>
        </w:rPr>
        <w:t xml:space="preserve">protokolu </w:t>
      </w:r>
      <w:r w:rsidRPr="00F0203F">
        <w:rPr>
          <w:lang w:eastAsia="cs-CZ"/>
        </w:rPr>
        <w:t>LDAP.</w:t>
      </w:r>
    </w:p>
    <w:p w14:paraId="19DC990A" w14:textId="77777777" w:rsidR="00F0203F" w:rsidRPr="00F0203F" w:rsidRDefault="00F0203F" w:rsidP="00FF53C8">
      <w:pPr>
        <w:pStyle w:val="AMIodrky0"/>
        <w:jc w:val="both"/>
      </w:pPr>
      <w:r w:rsidRPr="00F0203F">
        <w:t>Integraci vývojového prostředí IDE</w:t>
      </w:r>
      <w:r w:rsidR="00853752">
        <w:t>,</w:t>
      </w:r>
      <w:r w:rsidR="002D237F">
        <w:t xml:space="preserve"> </w:t>
      </w:r>
      <w:r w:rsidRPr="00F0203F">
        <w:t xml:space="preserve">např. </w:t>
      </w:r>
      <w:proofErr w:type="spellStart"/>
      <w:r w:rsidRPr="00BF3C5C">
        <w:rPr>
          <w:i/>
        </w:rPr>
        <w:t>NetBeans</w:t>
      </w:r>
      <w:proofErr w:type="spellEnd"/>
      <w:r w:rsidRPr="00BF3C5C">
        <w:rPr>
          <w:i/>
        </w:rPr>
        <w:t xml:space="preserve">, </w:t>
      </w:r>
      <w:proofErr w:type="spellStart"/>
      <w:r w:rsidRPr="00BF3C5C">
        <w:rPr>
          <w:i/>
        </w:rPr>
        <w:t>Eclipse</w:t>
      </w:r>
      <w:proofErr w:type="spellEnd"/>
      <w:r w:rsidRPr="00BF3C5C">
        <w:rPr>
          <w:i/>
        </w:rPr>
        <w:t xml:space="preserve">, </w:t>
      </w:r>
      <w:proofErr w:type="spellStart"/>
      <w:r w:rsidR="00853752">
        <w:rPr>
          <w:i/>
        </w:rPr>
        <w:t>IntelliJ</w:t>
      </w:r>
      <w:proofErr w:type="spellEnd"/>
      <w:r w:rsidR="00853752">
        <w:rPr>
          <w:i/>
        </w:rPr>
        <w:t xml:space="preserve"> </w:t>
      </w:r>
      <w:r w:rsidRPr="00BF3C5C">
        <w:rPr>
          <w:i/>
        </w:rPr>
        <w:t>IDEA</w:t>
      </w:r>
      <w:r w:rsidR="00853752">
        <w:rPr>
          <w:i/>
        </w:rPr>
        <w:t>,</w:t>
      </w:r>
      <w:r w:rsidRPr="00F0203F">
        <w:t xml:space="preserve"> tak, aby bylo možné z IDE přímo nahrávat a číst objekty datového modelu </w:t>
      </w:r>
      <w:proofErr w:type="spellStart"/>
      <w:r w:rsidRPr="00F0203F">
        <w:t>IdM</w:t>
      </w:r>
      <w:proofErr w:type="spellEnd"/>
      <w:r w:rsidRPr="00F0203F">
        <w:t>.</w:t>
      </w:r>
    </w:p>
    <w:p w14:paraId="3EE7CE3E" w14:textId="77777777" w:rsidR="00F0203F" w:rsidRPr="00F0203F" w:rsidRDefault="00F0203F" w:rsidP="00FF53C8">
      <w:pPr>
        <w:pStyle w:val="AMIodstavec"/>
        <w:jc w:val="both"/>
        <w:rPr>
          <w:lang w:eastAsia="cs-CZ"/>
        </w:rPr>
      </w:pPr>
      <w:r w:rsidRPr="00F0203F">
        <w:rPr>
          <w:lang w:eastAsia="cs-CZ"/>
        </w:rPr>
        <w:t xml:space="preserve">Produkt musí obsahovat níže uvedené konektory </w:t>
      </w:r>
      <w:proofErr w:type="spellStart"/>
      <w:r w:rsidRPr="00F0203F">
        <w:rPr>
          <w:lang w:eastAsia="cs-CZ"/>
        </w:rPr>
        <w:t>out</w:t>
      </w:r>
      <w:proofErr w:type="spellEnd"/>
      <w:r w:rsidRPr="00F0203F">
        <w:rPr>
          <w:lang w:eastAsia="cs-CZ"/>
        </w:rPr>
        <w:t>-</w:t>
      </w:r>
      <w:proofErr w:type="spellStart"/>
      <w:r w:rsidRPr="00F0203F">
        <w:rPr>
          <w:lang w:eastAsia="cs-CZ"/>
        </w:rPr>
        <w:t>of</w:t>
      </w:r>
      <w:proofErr w:type="spellEnd"/>
      <w:r w:rsidRPr="00F0203F">
        <w:rPr>
          <w:lang w:eastAsia="cs-CZ"/>
        </w:rPr>
        <w:t>-</w:t>
      </w:r>
      <w:proofErr w:type="spellStart"/>
      <w:r w:rsidRPr="00F0203F">
        <w:rPr>
          <w:lang w:eastAsia="cs-CZ"/>
        </w:rPr>
        <w:t>the</w:t>
      </w:r>
      <w:proofErr w:type="spellEnd"/>
      <w:r w:rsidRPr="00F0203F">
        <w:rPr>
          <w:lang w:eastAsia="cs-CZ"/>
        </w:rPr>
        <w:t>-box:</w:t>
      </w:r>
    </w:p>
    <w:p w14:paraId="5DE00543" w14:textId="77777777" w:rsidR="00F0203F" w:rsidRPr="00F0203F" w:rsidRDefault="00F0203F" w:rsidP="00FF53C8">
      <w:pPr>
        <w:pStyle w:val="AMIodrky0"/>
        <w:jc w:val="both"/>
      </w:pPr>
      <w:r w:rsidRPr="00F0203F">
        <w:t xml:space="preserve">Active Directory </w:t>
      </w:r>
      <w:proofErr w:type="spellStart"/>
      <w:r w:rsidRPr="00F0203F">
        <w:t>Connector</w:t>
      </w:r>
      <w:proofErr w:type="spellEnd"/>
    </w:p>
    <w:p w14:paraId="34CF91F1" w14:textId="77777777" w:rsidR="00F0203F" w:rsidRPr="00F0203F" w:rsidRDefault="00F0203F" w:rsidP="00FF53C8">
      <w:pPr>
        <w:pStyle w:val="AMIodrky0"/>
        <w:jc w:val="both"/>
      </w:pPr>
      <w:proofErr w:type="spellStart"/>
      <w:r w:rsidRPr="00F0203F">
        <w:t>Atlassian</w:t>
      </w:r>
      <w:proofErr w:type="spellEnd"/>
      <w:r w:rsidRPr="00F0203F">
        <w:t xml:space="preserve"> JIRA</w:t>
      </w:r>
    </w:p>
    <w:p w14:paraId="217EE591" w14:textId="77777777" w:rsidR="00F0203F" w:rsidRPr="00F0203F" w:rsidRDefault="00F0203F" w:rsidP="00FF53C8">
      <w:pPr>
        <w:pStyle w:val="AMIodrky0"/>
        <w:jc w:val="both"/>
      </w:pPr>
      <w:r w:rsidRPr="00F0203F">
        <w:t xml:space="preserve">CSV </w:t>
      </w:r>
      <w:proofErr w:type="spellStart"/>
      <w:r w:rsidRPr="00F0203F">
        <w:t>Connector</w:t>
      </w:r>
      <w:proofErr w:type="spellEnd"/>
    </w:p>
    <w:p w14:paraId="1C39B376" w14:textId="77777777" w:rsidR="00F0203F" w:rsidRPr="00F0203F" w:rsidRDefault="00F0203F" w:rsidP="00FF53C8">
      <w:pPr>
        <w:pStyle w:val="AMIodrky0"/>
        <w:jc w:val="both"/>
      </w:pPr>
      <w:proofErr w:type="spellStart"/>
      <w:r w:rsidRPr="00F0203F">
        <w:t>DatabaseTable</w:t>
      </w:r>
      <w:proofErr w:type="spellEnd"/>
      <w:r w:rsidRPr="00F0203F">
        <w:t xml:space="preserve"> </w:t>
      </w:r>
      <w:proofErr w:type="spellStart"/>
      <w:r w:rsidRPr="00F0203F">
        <w:t>Connector</w:t>
      </w:r>
      <w:proofErr w:type="spellEnd"/>
    </w:p>
    <w:p w14:paraId="6691B64F" w14:textId="6276AE7C" w:rsidR="00F0203F" w:rsidRPr="00F0203F" w:rsidRDefault="00F0203F" w:rsidP="00FF53C8">
      <w:pPr>
        <w:pStyle w:val="AMIodrky0"/>
        <w:jc w:val="both"/>
      </w:pPr>
      <w:proofErr w:type="spellStart"/>
      <w:r w:rsidRPr="00F0203F">
        <w:t>eDirectory</w:t>
      </w:r>
      <w:proofErr w:type="spellEnd"/>
      <w:r w:rsidRPr="00F0203F">
        <w:t xml:space="preserve"> </w:t>
      </w:r>
      <w:proofErr w:type="spellStart"/>
      <w:r w:rsidRPr="00F0203F">
        <w:t>ConnectorExchange</w:t>
      </w:r>
      <w:proofErr w:type="spellEnd"/>
      <w:r w:rsidRPr="00F0203F">
        <w:t xml:space="preserve"> (</w:t>
      </w:r>
      <w:proofErr w:type="spellStart"/>
      <w:r w:rsidRPr="00F0203F">
        <w:t>WinRM</w:t>
      </w:r>
      <w:proofErr w:type="spellEnd"/>
      <w:r w:rsidRPr="00F0203F">
        <w:t>)</w:t>
      </w:r>
    </w:p>
    <w:p w14:paraId="7F0BEB88" w14:textId="77777777" w:rsidR="00F0203F" w:rsidRPr="00F0203F" w:rsidRDefault="00F0203F" w:rsidP="00FF53C8">
      <w:pPr>
        <w:pStyle w:val="AMIodrky0"/>
        <w:jc w:val="both"/>
      </w:pPr>
      <w:proofErr w:type="spellStart"/>
      <w:r w:rsidRPr="00F0203F">
        <w:t>GitLab</w:t>
      </w:r>
      <w:proofErr w:type="spellEnd"/>
    </w:p>
    <w:p w14:paraId="0757C3C2" w14:textId="77777777" w:rsidR="00F0203F" w:rsidRPr="00F0203F" w:rsidRDefault="00F0203F" w:rsidP="00FF53C8">
      <w:pPr>
        <w:pStyle w:val="AMIodrky0"/>
        <w:jc w:val="both"/>
      </w:pPr>
      <w:r w:rsidRPr="00F0203F">
        <w:t xml:space="preserve">Google </w:t>
      </w:r>
      <w:proofErr w:type="spellStart"/>
      <w:r w:rsidRPr="00F0203F">
        <w:t>Apps</w:t>
      </w:r>
      <w:proofErr w:type="spellEnd"/>
    </w:p>
    <w:p w14:paraId="4CFDACFD" w14:textId="77777777" w:rsidR="00F0203F" w:rsidRPr="00F0203F" w:rsidRDefault="00F0203F" w:rsidP="00FF53C8">
      <w:pPr>
        <w:pStyle w:val="AMIodrky0"/>
        <w:jc w:val="both"/>
      </w:pPr>
      <w:r w:rsidRPr="00F0203F">
        <w:t xml:space="preserve">LDAP </w:t>
      </w:r>
      <w:proofErr w:type="spellStart"/>
      <w:r w:rsidRPr="00F0203F">
        <w:t>Connector</w:t>
      </w:r>
      <w:proofErr w:type="spellEnd"/>
    </w:p>
    <w:p w14:paraId="12BD710F" w14:textId="77777777" w:rsidR="00F0203F" w:rsidRPr="00F0203F" w:rsidRDefault="00F0203F" w:rsidP="00FF53C8">
      <w:pPr>
        <w:pStyle w:val="AMIodrky0"/>
        <w:jc w:val="both"/>
      </w:pPr>
      <w:r w:rsidRPr="00F0203F">
        <w:t>Office365</w:t>
      </w:r>
    </w:p>
    <w:p w14:paraId="087BA6DF" w14:textId="77777777" w:rsidR="00F0203F" w:rsidRPr="00F0203F" w:rsidRDefault="00F0203F" w:rsidP="00FF53C8">
      <w:pPr>
        <w:pStyle w:val="AMIodrky0"/>
        <w:jc w:val="both"/>
      </w:pPr>
      <w:r w:rsidRPr="00F0203F">
        <w:t xml:space="preserve">Oracle </w:t>
      </w:r>
      <w:proofErr w:type="spellStart"/>
      <w:r w:rsidRPr="00F0203F">
        <w:t>Connector</w:t>
      </w:r>
      <w:proofErr w:type="spellEnd"/>
    </w:p>
    <w:p w14:paraId="1E3A3D21" w14:textId="77777777" w:rsidR="00F0203F" w:rsidRPr="00F0203F" w:rsidRDefault="00F0203F" w:rsidP="00FF53C8">
      <w:pPr>
        <w:pStyle w:val="AMIodrky0"/>
        <w:jc w:val="both"/>
      </w:pPr>
      <w:r w:rsidRPr="00F0203F">
        <w:t xml:space="preserve">SCIM </w:t>
      </w:r>
      <w:proofErr w:type="spellStart"/>
      <w:r w:rsidRPr="00F0203F">
        <w:t>connector</w:t>
      </w:r>
      <w:proofErr w:type="spellEnd"/>
    </w:p>
    <w:p w14:paraId="3B47E6F7" w14:textId="77777777" w:rsidR="00F0203F" w:rsidRPr="00F0203F" w:rsidRDefault="00F0203F" w:rsidP="00FF53C8">
      <w:pPr>
        <w:pStyle w:val="AMIodrky0"/>
        <w:jc w:val="both"/>
      </w:pPr>
      <w:proofErr w:type="spellStart"/>
      <w:r w:rsidRPr="00F0203F">
        <w:t>ScriptedSQL</w:t>
      </w:r>
      <w:proofErr w:type="spellEnd"/>
      <w:r w:rsidRPr="00F0203F">
        <w:t xml:space="preserve"> </w:t>
      </w:r>
      <w:proofErr w:type="spellStart"/>
      <w:r w:rsidRPr="00F0203F">
        <w:t>Connector</w:t>
      </w:r>
      <w:proofErr w:type="spellEnd"/>
    </w:p>
    <w:p w14:paraId="1E5DC58F" w14:textId="77777777" w:rsidR="00F0203F" w:rsidRPr="00F0203F" w:rsidRDefault="00F0203F" w:rsidP="00FF53C8">
      <w:pPr>
        <w:pStyle w:val="AMIodrky0"/>
        <w:jc w:val="both"/>
      </w:pPr>
      <w:r w:rsidRPr="00F0203F">
        <w:t>UNIX</w:t>
      </w:r>
    </w:p>
    <w:p w14:paraId="0E70AE3B" w14:textId="77777777" w:rsidR="00F0203F" w:rsidRPr="00F0203F" w:rsidRDefault="00F0203F" w:rsidP="004E386A">
      <w:pPr>
        <w:pStyle w:val="Nadpis3"/>
      </w:pPr>
      <w:bookmarkStart w:id="88" w:name="_Toc2190933"/>
      <w:bookmarkStart w:id="89" w:name="_Toc25338299"/>
      <w:r w:rsidRPr="00F0203F">
        <w:lastRenderedPageBreak/>
        <w:t>S</w:t>
      </w:r>
      <w:bookmarkEnd w:id="88"/>
      <w:r w:rsidR="001C02B9">
        <w:t>ynchronizace a rekonciliace</w:t>
      </w:r>
      <w:bookmarkEnd w:id="89"/>
    </w:p>
    <w:p w14:paraId="13D8D884" w14:textId="77777777" w:rsidR="00F0203F" w:rsidRPr="00F0203F" w:rsidRDefault="00F0203F" w:rsidP="00FF53C8">
      <w:pPr>
        <w:pStyle w:val="AMIodstavec"/>
        <w:jc w:val="both"/>
        <w:rPr>
          <w:lang w:eastAsia="cs-CZ"/>
        </w:rPr>
      </w:pPr>
      <w:r w:rsidRPr="00F0203F">
        <w:rPr>
          <w:lang w:eastAsia="cs-CZ"/>
        </w:rPr>
        <w:t xml:space="preserve">Jedná se o funkcionalitu, kdy systém </w:t>
      </w:r>
      <w:proofErr w:type="spellStart"/>
      <w:r w:rsidRPr="00F0203F">
        <w:rPr>
          <w:lang w:eastAsia="cs-CZ"/>
        </w:rPr>
        <w:t>IdM</w:t>
      </w:r>
      <w:proofErr w:type="spellEnd"/>
      <w:r w:rsidRPr="00F0203F">
        <w:rPr>
          <w:lang w:eastAsia="cs-CZ"/>
        </w:rPr>
        <w:t xml:space="preserve"> porovnává schválený a skutečný stav na koncovém systému (rekonciliace) a načítání dat z koncových systémů (synchronizace). Tyto funkcionality musí splňovat </w:t>
      </w:r>
      <w:r w:rsidR="005D7889">
        <w:rPr>
          <w:lang w:eastAsia="cs-CZ"/>
        </w:rPr>
        <w:t>tyto</w:t>
      </w:r>
      <w:r w:rsidRPr="00F0203F">
        <w:rPr>
          <w:lang w:eastAsia="cs-CZ"/>
        </w:rPr>
        <w:t xml:space="preserve"> požadavky</w:t>
      </w:r>
      <w:r w:rsidR="005D7889">
        <w:rPr>
          <w:lang w:eastAsia="cs-CZ"/>
        </w:rPr>
        <w:t>:</w:t>
      </w:r>
    </w:p>
    <w:p w14:paraId="00F6F395" w14:textId="77777777" w:rsidR="00F0203F" w:rsidRPr="00F0203F" w:rsidRDefault="00F0203F" w:rsidP="00FF53C8">
      <w:pPr>
        <w:pStyle w:val="AMIodrky0"/>
        <w:jc w:val="both"/>
      </w:pPr>
      <w:r w:rsidRPr="00F0203F">
        <w:t>Synchronizac</w:t>
      </w:r>
      <w:r w:rsidR="005D7889">
        <w:t>i</w:t>
      </w:r>
      <w:r w:rsidRPr="00F0203F">
        <w:t xml:space="preserve"> změn v reálném čase </w:t>
      </w:r>
      <w:r w:rsidR="005D7889">
        <w:t>po</w:t>
      </w:r>
      <w:r w:rsidRPr="00F0203F">
        <w:t>dle časové značky u záznamu</w:t>
      </w:r>
      <w:r w:rsidR="005D7889">
        <w:t>.</w:t>
      </w:r>
    </w:p>
    <w:p w14:paraId="1CEB5460" w14:textId="77777777" w:rsidR="00F0203F" w:rsidRPr="00F0203F" w:rsidRDefault="005D7889" w:rsidP="00FF53C8">
      <w:pPr>
        <w:pStyle w:val="AMIodrky0"/>
        <w:jc w:val="both"/>
      </w:pPr>
      <w:r>
        <w:t>V</w:t>
      </w:r>
      <w:r w:rsidR="00F0203F" w:rsidRPr="00F0203F">
        <w:t>estavěn</w:t>
      </w:r>
      <w:r>
        <w:t>ou</w:t>
      </w:r>
      <w:r w:rsidR="00F0203F" w:rsidRPr="00F0203F">
        <w:t xml:space="preserve"> podpor</w:t>
      </w:r>
      <w:r>
        <w:t>u</w:t>
      </w:r>
      <w:r w:rsidR="00F0203F" w:rsidRPr="00F0203F">
        <w:t xml:space="preserve"> opakování propagace změn v případě neúspěchu</w:t>
      </w:r>
      <w:r>
        <w:t>.</w:t>
      </w:r>
    </w:p>
    <w:p w14:paraId="0B10B807" w14:textId="77777777" w:rsidR="00F0203F" w:rsidRPr="00F0203F" w:rsidRDefault="005D7889" w:rsidP="00FF53C8">
      <w:pPr>
        <w:pStyle w:val="AMIodrky0"/>
        <w:jc w:val="both"/>
      </w:pPr>
      <w:r>
        <w:t>O</w:t>
      </w:r>
      <w:r w:rsidR="00F0203F" w:rsidRPr="00F0203F">
        <w:t>bousměrn</w:t>
      </w:r>
      <w:r>
        <w:t>ou</w:t>
      </w:r>
      <w:r w:rsidR="00F0203F" w:rsidRPr="00F0203F">
        <w:t xml:space="preserve"> synchronizac</w:t>
      </w:r>
      <w:r>
        <w:t>i</w:t>
      </w:r>
      <w:r w:rsidR="00F0203F" w:rsidRPr="00F0203F">
        <w:t xml:space="preserve"> dat </w:t>
      </w:r>
      <w:r>
        <w:t xml:space="preserve">mezi </w:t>
      </w:r>
      <w:proofErr w:type="spellStart"/>
      <w:r w:rsidR="00F0203F" w:rsidRPr="00F0203F">
        <w:t>IdM</w:t>
      </w:r>
      <w:proofErr w:type="spellEnd"/>
      <w:r w:rsidR="00F0203F" w:rsidRPr="00F0203F">
        <w:t xml:space="preserve"> </w:t>
      </w:r>
      <w:r>
        <w:t xml:space="preserve">a </w:t>
      </w:r>
      <w:r w:rsidR="00F0203F" w:rsidRPr="00F0203F">
        <w:t>koncov</w:t>
      </w:r>
      <w:r>
        <w:t>ým</w:t>
      </w:r>
      <w:r w:rsidR="00F0203F" w:rsidRPr="00F0203F">
        <w:t xml:space="preserve"> systém</w:t>
      </w:r>
      <w:r>
        <w:t>em,</w:t>
      </w:r>
      <w:r w:rsidR="00F0203F" w:rsidRPr="00F0203F">
        <w:t xml:space="preserve"> např. </w:t>
      </w:r>
      <w:r w:rsidR="00F0203F" w:rsidRPr="00BF3C5C">
        <w:rPr>
          <w:i/>
        </w:rPr>
        <w:t>uživatele a jejich atributy</w:t>
      </w:r>
      <w:r w:rsidRPr="00BF3C5C">
        <w:rPr>
          <w:i/>
        </w:rPr>
        <w:t>, r</w:t>
      </w:r>
      <w:r w:rsidR="00F0203F" w:rsidRPr="00BF3C5C">
        <w:rPr>
          <w:i/>
        </w:rPr>
        <w:t>ole v koncovém systému</w:t>
      </w:r>
      <w:r>
        <w:t>.</w:t>
      </w:r>
    </w:p>
    <w:p w14:paraId="1B7098A8" w14:textId="6C21CB76" w:rsidR="00F0203F" w:rsidRPr="00F0203F" w:rsidRDefault="003A128F" w:rsidP="00FF53C8">
      <w:pPr>
        <w:pStyle w:val="AMIodrky0"/>
        <w:jc w:val="both"/>
      </w:pPr>
      <w:r>
        <w:t>M</w:t>
      </w:r>
      <w:r w:rsidRPr="00F0203F">
        <w:t xml:space="preserve">apování </w:t>
      </w:r>
      <w:r w:rsidR="00F0203F" w:rsidRPr="00F0203F">
        <w:t>atributů mezi koncovými systémy na základě pravidel/vzorců</w:t>
      </w:r>
      <w:r w:rsidR="002821FE">
        <w:t>.</w:t>
      </w:r>
    </w:p>
    <w:p w14:paraId="499D3864" w14:textId="77777777" w:rsidR="00F0203F" w:rsidRPr="00F0203F" w:rsidRDefault="003A128F" w:rsidP="00FF53C8">
      <w:pPr>
        <w:pStyle w:val="AMIodrky0"/>
        <w:jc w:val="both"/>
      </w:pPr>
      <w:r>
        <w:t xml:space="preserve">Umožnit </w:t>
      </w:r>
      <w:r w:rsidR="00F0203F" w:rsidRPr="00F0203F">
        <w:t>prác</w:t>
      </w:r>
      <w:r>
        <w:t>i</w:t>
      </w:r>
      <w:r w:rsidR="00F0203F" w:rsidRPr="00F0203F">
        <w:t xml:space="preserve"> s</w:t>
      </w:r>
      <w:r w:rsidR="002552A4">
        <w:t>e složenými i</w:t>
      </w:r>
      <w:r w:rsidR="00F0203F" w:rsidRPr="00F0203F">
        <w:t xml:space="preserve"> binárními atributy uživatele</w:t>
      </w:r>
      <w:r>
        <w:t>, např.</w:t>
      </w:r>
      <w:r w:rsidR="00F0203F" w:rsidRPr="00BF3C5C">
        <w:rPr>
          <w:i/>
        </w:rPr>
        <w:t xml:space="preserve"> certifikáty, fotografie, autentizační tokeny</w:t>
      </w:r>
      <w:r>
        <w:rPr>
          <w:i/>
        </w:rPr>
        <w:t>.</w:t>
      </w:r>
    </w:p>
    <w:p w14:paraId="2F891DDF" w14:textId="77777777" w:rsidR="00F0203F" w:rsidRPr="00F0203F" w:rsidRDefault="00E77372" w:rsidP="00FF53C8">
      <w:pPr>
        <w:pStyle w:val="AMIodrky0"/>
        <w:jc w:val="both"/>
      </w:pPr>
      <w:r>
        <w:t>R</w:t>
      </w:r>
      <w:r w:rsidR="00F0203F" w:rsidRPr="00F0203F">
        <w:t>ekonciliac</w:t>
      </w:r>
      <w:r>
        <w:t>i</w:t>
      </w:r>
      <w:r w:rsidR="00F0203F" w:rsidRPr="00F0203F">
        <w:t xml:space="preserve"> účtů</w:t>
      </w:r>
      <w:r>
        <w:t>, tzn.</w:t>
      </w:r>
      <w:r w:rsidR="00F0203F" w:rsidRPr="00F0203F">
        <w:t xml:space="preserve"> pravideln</w:t>
      </w:r>
      <w:r>
        <w:t>ou</w:t>
      </w:r>
      <w:r w:rsidR="00F0203F" w:rsidRPr="00F0203F">
        <w:t xml:space="preserve"> automatick</w:t>
      </w:r>
      <w:r>
        <w:t>ou</w:t>
      </w:r>
      <w:r w:rsidR="00F0203F" w:rsidRPr="00F0203F">
        <w:t xml:space="preserve"> kontrol</w:t>
      </w:r>
      <w:r>
        <w:t>u</w:t>
      </w:r>
      <w:r w:rsidR="00F0203F" w:rsidRPr="00F0203F">
        <w:t xml:space="preserve"> stavu účtů na koncových systémech s autoritativním vypořádáním nesouladu</w:t>
      </w:r>
      <w:r w:rsidR="00817A6A">
        <w:t>.</w:t>
      </w:r>
    </w:p>
    <w:p w14:paraId="3A4BC562" w14:textId="77777777" w:rsidR="00F0203F" w:rsidRPr="00F0203F" w:rsidRDefault="00817A6A" w:rsidP="00FF53C8">
      <w:pPr>
        <w:pStyle w:val="AMIodrky0"/>
        <w:jc w:val="both"/>
      </w:pPr>
      <w:r>
        <w:t>Z</w:t>
      </w:r>
      <w:r w:rsidR="00F0203F" w:rsidRPr="00F0203F">
        <w:t xml:space="preserve">aznamenání stavu účtu </w:t>
      </w:r>
      <w:r>
        <w:t xml:space="preserve">při rekonciliaci </w:t>
      </w:r>
      <w:r w:rsidR="00F0203F" w:rsidRPr="00F0203F">
        <w:t xml:space="preserve">vzhledem k ne/existenci vlastníka v </w:t>
      </w:r>
      <w:proofErr w:type="spellStart"/>
      <w:r w:rsidR="00F0203F" w:rsidRPr="00F0203F">
        <w:t>IdM</w:t>
      </w:r>
      <w:proofErr w:type="spellEnd"/>
      <w:r>
        <w:t>.</w:t>
      </w:r>
    </w:p>
    <w:p w14:paraId="07E0247C" w14:textId="77777777" w:rsidR="00F0203F" w:rsidRPr="00F0203F" w:rsidRDefault="008E454C" w:rsidP="00FF53C8">
      <w:pPr>
        <w:pStyle w:val="AMIodrky0"/>
        <w:jc w:val="both"/>
      </w:pPr>
      <w:r>
        <w:t xml:space="preserve">Umožnit </w:t>
      </w:r>
      <w:r w:rsidR="00F0203F" w:rsidRPr="00F0203F">
        <w:t>nastavení automatických akcí pro nespárované účty</w:t>
      </w:r>
      <w:r>
        <w:t>,</w:t>
      </w:r>
      <w:r w:rsidRPr="00F0203F" w:rsidDel="008E454C">
        <w:t xml:space="preserve"> </w:t>
      </w:r>
      <w:r w:rsidR="00F0203F" w:rsidRPr="00F0203F">
        <w:t xml:space="preserve">např. </w:t>
      </w:r>
      <w:r w:rsidR="00F0203F" w:rsidRPr="00BF3C5C">
        <w:rPr>
          <w:i/>
        </w:rPr>
        <w:t>zneplatnění</w:t>
      </w:r>
      <w:r>
        <w:t>.</w:t>
      </w:r>
    </w:p>
    <w:p w14:paraId="3CE46165" w14:textId="1FEA7973" w:rsidR="00F0203F" w:rsidRPr="00F0203F" w:rsidRDefault="00226B4C" w:rsidP="00FF53C8">
      <w:pPr>
        <w:pStyle w:val="AMIodrky0"/>
        <w:jc w:val="both"/>
      </w:pPr>
      <w:r>
        <w:t>U</w:t>
      </w:r>
      <w:r w:rsidR="00F0203F" w:rsidRPr="00F0203F">
        <w:t>možn</w:t>
      </w:r>
      <w:r>
        <w:t xml:space="preserve">it </w:t>
      </w:r>
      <w:r w:rsidR="00F0203F" w:rsidRPr="00F0203F">
        <w:t xml:space="preserve">nastavení </w:t>
      </w:r>
      <w:proofErr w:type="spellStart"/>
      <w:r w:rsidR="00F0203F" w:rsidRPr="00F0203F">
        <w:t>whitelistu</w:t>
      </w:r>
      <w:proofErr w:type="spellEnd"/>
      <w:r w:rsidR="00F0203F" w:rsidRPr="00F0203F">
        <w:t xml:space="preserve"> účtů, které </w:t>
      </w:r>
      <w:proofErr w:type="spellStart"/>
      <w:r w:rsidR="00F0203F" w:rsidRPr="00F0203F">
        <w:t>IdM</w:t>
      </w:r>
      <w:proofErr w:type="spellEnd"/>
      <w:r w:rsidR="00F0203F" w:rsidRPr="00F0203F">
        <w:t xml:space="preserve"> nikdy nemění</w:t>
      </w:r>
      <w:r>
        <w:t xml:space="preserve">, </w:t>
      </w:r>
      <w:r w:rsidR="00F0203F" w:rsidRPr="00F0203F">
        <w:t xml:space="preserve">např. </w:t>
      </w:r>
      <w:r w:rsidR="00F0203F" w:rsidRPr="00BF3C5C">
        <w:rPr>
          <w:i/>
        </w:rPr>
        <w:t>pro technické účty</w:t>
      </w:r>
      <w:r>
        <w:t>.</w:t>
      </w:r>
    </w:p>
    <w:p w14:paraId="207929F3" w14:textId="77777777" w:rsidR="00F0203F" w:rsidRPr="00F0203F" w:rsidRDefault="00AE3BCA" w:rsidP="00FF53C8">
      <w:pPr>
        <w:pStyle w:val="AMIodrky0"/>
        <w:jc w:val="both"/>
      </w:pPr>
      <w:r>
        <w:t xml:space="preserve">Umožnit </w:t>
      </w:r>
      <w:r w:rsidRPr="00F0203F">
        <w:t>pravideln</w:t>
      </w:r>
      <w:r>
        <w:t>ou</w:t>
      </w:r>
      <w:r w:rsidRPr="00F0203F">
        <w:t xml:space="preserve"> </w:t>
      </w:r>
      <w:r w:rsidR="00F0203F" w:rsidRPr="00F0203F">
        <w:t>automatick</w:t>
      </w:r>
      <w:r>
        <w:t>ou</w:t>
      </w:r>
      <w:r w:rsidR="00F0203F" w:rsidRPr="00F0203F">
        <w:t xml:space="preserve"> kontrol</w:t>
      </w:r>
      <w:r>
        <w:t>u</w:t>
      </w:r>
      <w:r w:rsidR="00F0203F" w:rsidRPr="00F0203F">
        <w:t xml:space="preserve"> stavu oprávnění na koncových systémech a vynucení stavu chtěného (výmaz nadbytečných oprávnění)</w:t>
      </w:r>
      <w:r>
        <w:t>.</w:t>
      </w:r>
    </w:p>
    <w:p w14:paraId="634B02FA" w14:textId="77777777" w:rsidR="00270CB2" w:rsidRDefault="00270CB2" w:rsidP="00FF53C8">
      <w:pPr>
        <w:pStyle w:val="AMIodrky0"/>
        <w:jc w:val="both"/>
      </w:pPr>
      <w:r>
        <w:t xml:space="preserve">Umožnit </w:t>
      </w:r>
      <w:r w:rsidR="00F0203F" w:rsidRPr="00F0203F">
        <w:t>nastavení korelačních pravidel pro párování mezi identitou a jejím účtem</w:t>
      </w:r>
      <w:r>
        <w:t>,</w:t>
      </w:r>
      <w:r w:rsidR="00F0203F" w:rsidRPr="00F0203F">
        <w:t xml:space="preserve"> např</w:t>
      </w:r>
      <w:r>
        <w:t>.</w:t>
      </w:r>
      <w:r w:rsidR="00F0203F" w:rsidRPr="00F0203F">
        <w:t xml:space="preserve"> </w:t>
      </w:r>
      <w:r w:rsidR="00F0203F" w:rsidRPr="00BF3C5C">
        <w:rPr>
          <w:i/>
        </w:rPr>
        <w:t xml:space="preserve">nastavení politiky, že část e-mailové adresy účtu odpovídá </w:t>
      </w:r>
      <w:proofErr w:type="spellStart"/>
      <w:r w:rsidR="00F0203F" w:rsidRPr="00BF3C5C">
        <w:rPr>
          <w:i/>
        </w:rPr>
        <w:t>username</w:t>
      </w:r>
      <w:proofErr w:type="spellEnd"/>
      <w:r w:rsidR="00F0203F" w:rsidRPr="00BF3C5C">
        <w:rPr>
          <w:i/>
        </w:rPr>
        <w:t xml:space="preserve"> dané identity</w:t>
      </w:r>
      <w:r w:rsidR="00F0203F" w:rsidRPr="00F0203F">
        <w:t>.</w:t>
      </w:r>
    </w:p>
    <w:p w14:paraId="4FBE1766" w14:textId="67876D65" w:rsidR="00F0203F" w:rsidRPr="00F0203F" w:rsidRDefault="00270CB2" w:rsidP="00FF53C8">
      <w:pPr>
        <w:pStyle w:val="AMIodrky0"/>
        <w:jc w:val="both"/>
      </w:pPr>
      <w:r>
        <w:t>Logování v</w:t>
      </w:r>
      <w:r w:rsidR="00F0203F" w:rsidRPr="00F0203F">
        <w:t>ešker</w:t>
      </w:r>
      <w:r>
        <w:t>ých</w:t>
      </w:r>
      <w:r w:rsidR="00F0203F" w:rsidRPr="00F0203F">
        <w:t xml:space="preserve"> aktivit synchronizací a rekonciliací. Systém </w:t>
      </w:r>
      <w:r w:rsidR="00D947EC">
        <w:t xml:space="preserve">umožní </w:t>
      </w:r>
      <w:r w:rsidR="00F0203F" w:rsidRPr="00F0203F">
        <w:t>reportování výsledků rekonciliací pomocí uživatelsky definovaných reportů dle požadavků v kapitole Reporting.</w:t>
      </w:r>
    </w:p>
    <w:p w14:paraId="4A947115" w14:textId="77777777" w:rsidR="00F0203F" w:rsidRPr="00F0203F" w:rsidRDefault="00F0203F" w:rsidP="00FF53C8">
      <w:pPr>
        <w:pStyle w:val="AMIodrky0"/>
        <w:jc w:val="both"/>
      </w:pPr>
      <w:bookmarkStart w:id="90" w:name="_Toc2190934"/>
      <w:r w:rsidRPr="00F0203F">
        <w:t>Podpora pro objekt</w:t>
      </w:r>
      <w:r w:rsidR="00817A6A">
        <w:t>y</w:t>
      </w:r>
      <w:r w:rsidRPr="00F0203F">
        <w:t xml:space="preserve"> v</w:t>
      </w:r>
      <w:r w:rsidR="00817A6A">
        <w:t> </w:t>
      </w:r>
      <w:r w:rsidRPr="00F0203F">
        <w:t>koncovém systému</w:t>
      </w:r>
      <w:bookmarkEnd w:id="90"/>
      <w:r w:rsidR="00817A6A">
        <w:t xml:space="preserve"> typu uživatel, skupina, role, organizace.</w:t>
      </w:r>
    </w:p>
    <w:p w14:paraId="3BC301FB" w14:textId="7DCD1134" w:rsidR="00F0203F" w:rsidRPr="00BF3C5C" w:rsidRDefault="00F0203F" w:rsidP="00FF53C8">
      <w:pPr>
        <w:pStyle w:val="AMIOdrky"/>
        <w:jc w:val="both"/>
        <w:rPr>
          <w:i/>
          <w:lang w:eastAsia="cs-CZ"/>
        </w:rPr>
      </w:pPr>
      <w:r w:rsidRPr="00F0203F">
        <w:rPr>
          <w:lang w:eastAsia="cs-CZ"/>
        </w:rPr>
        <w:t xml:space="preserve">Nabízené řešení </w:t>
      </w:r>
      <w:r w:rsidR="00EA36DF" w:rsidRPr="00F0203F">
        <w:rPr>
          <w:lang w:eastAsia="cs-CZ"/>
        </w:rPr>
        <w:t>umož</w:t>
      </w:r>
      <w:r w:rsidR="00EA36DF">
        <w:rPr>
          <w:lang w:eastAsia="cs-CZ"/>
        </w:rPr>
        <w:t>ňuje</w:t>
      </w:r>
      <w:r w:rsidR="00EA36DF" w:rsidRPr="00F0203F">
        <w:rPr>
          <w:lang w:eastAsia="cs-CZ"/>
        </w:rPr>
        <w:t xml:space="preserve"> </w:t>
      </w:r>
      <w:r w:rsidR="0070424D" w:rsidRPr="00F0203F">
        <w:rPr>
          <w:lang w:eastAsia="cs-CZ"/>
        </w:rPr>
        <w:t xml:space="preserve">v koncovém systému </w:t>
      </w:r>
      <w:r w:rsidRPr="00F0203F">
        <w:rPr>
          <w:lang w:eastAsia="cs-CZ"/>
        </w:rPr>
        <w:t xml:space="preserve">měnit jiné typy </w:t>
      </w:r>
      <w:r w:rsidR="00817A6A" w:rsidRPr="00F0203F">
        <w:rPr>
          <w:lang w:eastAsia="cs-CZ"/>
        </w:rPr>
        <w:t>objektů,</w:t>
      </w:r>
      <w:r w:rsidR="0070424D">
        <w:rPr>
          <w:lang w:eastAsia="cs-CZ"/>
        </w:rPr>
        <w:t xml:space="preserve"> </w:t>
      </w:r>
      <w:r w:rsidR="0070424D" w:rsidRPr="00F0203F">
        <w:rPr>
          <w:lang w:eastAsia="cs-CZ"/>
        </w:rPr>
        <w:t>než je uživatelský úče</w:t>
      </w:r>
      <w:r w:rsidR="0070424D">
        <w:rPr>
          <w:lang w:eastAsia="cs-CZ"/>
        </w:rPr>
        <w:t>t,</w:t>
      </w:r>
      <w:r w:rsidRPr="00F0203F">
        <w:rPr>
          <w:lang w:eastAsia="cs-CZ"/>
        </w:rPr>
        <w:t xml:space="preserve"> např</w:t>
      </w:r>
      <w:r w:rsidR="0070424D">
        <w:rPr>
          <w:lang w:eastAsia="cs-CZ"/>
        </w:rPr>
        <w:t>.</w:t>
      </w:r>
      <w:r w:rsidRPr="00BF3C5C">
        <w:rPr>
          <w:i/>
          <w:lang w:eastAsia="cs-CZ"/>
        </w:rPr>
        <w:t xml:space="preserve"> role, skupiny, </w:t>
      </w:r>
      <w:r w:rsidR="00D90331" w:rsidRPr="00BF3C5C">
        <w:rPr>
          <w:i/>
          <w:lang w:eastAsia="cs-CZ"/>
        </w:rPr>
        <w:t>profily</w:t>
      </w:r>
      <w:r w:rsidR="00D90331">
        <w:rPr>
          <w:lang w:eastAsia="cs-CZ"/>
        </w:rPr>
        <w:t>.</w:t>
      </w:r>
      <w:r w:rsidRPr="00F0203F">
        <w:rPr>
          <w:lang w:eastAsia="cs-CZ"/>
        </w:rPr>
        <w:t xml:space="preserve"> </w:t>
      </w:r>
      <w:r w:rsidR="0070424D">
        <w:rPr>
          <w:lang w:eastAsia="cs-CZ"/>
        </w:rPr>
        <w:t xml:space="preserve">Jde především </w:t>
      </w:r>
      <w:r w:rsidRPr="00F0203F">
        <w:rPr>
          <w:lang w:eastAsia="cs-CZ"/>
        </w:rPr>
        <w:t xml:space="preserve">o objekty oprávnění a organizačních jednotek. </w:t>
      </w:r>
      <w:r w:rsidR="002A10B6">
        <w:rPr>
          <w:lang w:eastAsia="cs-CZ"/>
        </w:rPr>
        <w:t xml:space="preserve">Pro příklad: </w:t>
      </w:r>
      <w:proofErr w:type="spellStart"/>
      <w:r w:rsidRPr="00BF3C5C">
        <w:rPr>
          <w:i/>
          <w:lang w:eastAsia="cs-CZ"/>
        </w:rPr>
        <w:t>IdM</w:t>
      </w:r>
      <w:proofErr w:type="spellEnd"/>
      <w:r w:rsidRPr="00BF3C5C">
        <w:rPr>
          <w:i/>
          <w:lang w:eastAsia="cs-CZ"/>
        </w:rPr>
        <w:t xml:space="preserve"> </w:t>
      </w:r>
      <w:r w:rsidR="002A10B6" w:rsidRPr="00BF3C5C">
        <w:rPr>
          <w:i/>
          <w:lang w:eastAsia="cs-CZ"/>
        </w:rPr>
        <w:t>u</w:t>
      </w:r>
      <w:r w:rsidRPr="00BF3C5C">
        <w:rPr>
          <w:i/>
          <w:lang w:eastAsia="cs-CZ"/>
        </w:rPr>
        <w:t>možn</w:t>
      </w:r>
      <w:r w:rsidR="002A10B6" w:rsidRPr="00BF3C5C">
        <w:rPr>
          <w:i/>
          <w:lang w:eastAsia="cs-CZ"/>
        </w:rPr>
        <w:t>í</w:t>
      </w:r>
      <w:r w:rsidRPr="00BF3C5C">
        <w:rPr>
          <w:i/>
          <w:lang w:eastAsia="cs-CZ"/>
        </w:rPr>
        <w:t xml:space="preserve"> vytvořit roli, která je zodpovědná nejen za přiřazení oprávnění uživateli, ale i za existenci objektu oprávnění v koncovém systému.</w:t>
      </w:r>
    </w:p>
    <w:p w14:paraId="432FBB5F" w14:textId="77777777" w:rsidR="00F0203F" w:rsidRPr="00F0203F" w:rsidRDefault="002552A4" w:rsidP="00FF53C8">
      <w:pPr>
        <w:pStyle w:val="AMIodrky0"/>
        <w:jc w:val="both"/>
      </w:pPr>
      <w:bookmarkStart w:id="91" w:name="_Toc2190935"/>
      <w:r>
        <w:t>R</w:t>
      </w:r>
      <w:r w:rsidR="00F0203F" w:rsidRPr="00F0203F">
        <w:t>ekonciliace</w:t>
      </w:r>
      <w:bookmarkEnd w:id="91"/>
      <w:r w:rsidR="00F0203F" w:rsidRPr="00F0203F">
        <w:t xml:space="preserve"> </w:t>
      </w:r>
      <w:r>
        <w:t>offline systémů</w:t>
      </w:r>
    </w:p>
    <w:p w14:paraId="19340667" w14:textId="77777777" w:rsidR="00817A6A" w:rsidRDefault="00817A6A" w:rsidP="00FF53C8">
      <w:pPr>
        <w:pStyle w:val="AMIOdrky"/>
        <w:jc w:val="both"/>
        <w:rPr>
          <w:lang w:eastAsia="cs-CZ"/>
        </w:rPr>
      </w:pPr>
      <w:r>
        <w:rPr>
          <w:lang w:eastAsia="cs-CZ"/>
        </w:rPr>
        <w:t>Řešení umožní řízení identit a oprávnění v připojených systémech.</w:t>
      </w:r>
    </w:p>
    <w:p w14:paraId="7BE65D8E" w14:textId="77777777" w:rsidR="00F0203F" w:rsidRDefault="00817A6A" w:rsidP="00FF53C8">
      <w:pPr>
        <w:pStyle w:val="AMIOdrky"/>
        <w:jc w:val="both"/>
        <w:rPr>
          <w:lang w:eastAsia="cs-CZ"/>
        </w:rPr>
      </w:pPr>
      <w:r>
        <w:rPr>
          <w:lang w:eastAsia="cs-CZ"/>
        </w:rPr>
        <w:t>Ř</w:t>
      </w:r>
      <w:r w:rsidR="00F0203F" w:rsidRPr="00F0203F">
        <w:rPr>
          <w:lang w:eastAsia="cs-CZ"/>
        </w:rPr>
        <w:t>ešení</w:t>
      </w:r>
      <w:r w:rsidR="0052039D">
        <w:rPr>
          <w:lang w:eastAsia="cs-CZ"/>
        </w:rPr>
        <w:t xml:space="preserve"> umožní </w:t>
      </w:r>
      <w:r w:rsidR="00F0203F" w:rsidRPr="00F0203F">
        <w:rPr>
          <w:lang w:eastAsia="cs-CZ"/>
        </w:rPr>
        <w:t>offline řízení oprávnění a identit na základě manuálního potvrzení akce odpovědnou osobou</w:t>
      </w:r>
      <w:r w:rsidR="0052039D">
        <w:rPr>
          <w:lang w:eastAsia="cs-CZ"/>
        </w:rPr>
        <w:t>. Offline řízení oprávnění probíhá v GUI</w:t>
      </w:r>
      <w:r w:rsidR="00F0203F" w:rsidRPr="00F0203F">
        <w:rPr>
          <w:lang w:eastAsia="cs-CZ"/>
        </w:rPr>
        <w:t xml:space="preserve"> rozhraní </w:t>
      </w:r>
      <w:proofErr w:type="spellStart"/>
      <w:r w:rsidR="00F0203F" w:rsidRPr="00F0203F">
        <w:rPr>
          <w:lang w:eastAsia="cs-CZ"/>
        </w:rPr>
        <w:t>IdM</w:t>
      </w:r>
      <w:proofErr w:type="spellEnd"/>
      <w:r w:rsidR="00F0203F" w:rsidRPr="00F0203F">
        <w:rPr>
          <w:lang w:eastAsia="cs-CZ"/>
        </w:rPr>
        <w:t xml:space="preserve"> nebo na základě informací získaných z exportu </w:t>
      </w:r>
      <w:r w:rsidR="002552A4">
        <w:rPr>
          <w:lang w:eastAsia="cs-CZ"/>
        </w:rPr>
        <w:t>koncového systému</w:t>
      </w:r>
      <w:r w:rsidR="00F0203F" w:rsidRPr="00F0203F">
        <w:rPr>
          <w:lang w:eastAsia="cs-CZ"/>
        </w:rPr>
        <w:t xml:space="preserve">. </w:t>
      </w:r>
    </w:p>
    <w:p w14:paraId="4F9FFD02" w14:textId="77777777" w:rsidR="00FE0F65" w:rsidRDefault="009971F8" w:rsidP="00FF53C8">
      <w:pPr>
        <w:pStyle w:val="AMIOdrky"/>
        <w:jc w:val="both"/>
        <w:rPr>
          <w:lang w:eastAsia="cs-CZ"/>
        </w:rPr>
      </w:pPr>
      <w:r>
        <w:rPr>
          <w:lang w:eastAsia="cs-CZ"/>
        </w:rPr>
        <w:lastRenderedPageBreak/>
        <w:t>Systém umožňuje spustit k</w:t>
      </w:r>
      <w:r w:rsidR="00FE0F65" w:rsidRPr="00F0203F">
        <w:rPr>
          <w:lang w:eastAsia="cs-CZ"/>
        </w:rPr>
        <w:t>aždou rekonciliaci tak, aby zpracování objektů koncových systémů běželo ve více vláknech.</w:t>
      </w:r>
    </w:p>
    <w:p w14:paraId="47BA0945" w14:textId="77777777" w:rsidR="00F0203F" w:rsidRPr="00F0203F" w:rsidRDefault="00F0203F" w:rsidP="00FF53C8">
      <w:pPr>
        <w:pStyle w:val="AMIodrky0"/>
        <w:jc w:val="both"/>
      </w:pPr>
      <w:bookmarkStart w:id="92" w:name="_Toc2190936"/>
      <w:r w:rsidRPr="00F0203F">
        <w:t>Hromadné akce</w:t>
      </w:r>
      <w:bookmarkEnd w:id="92"/>
      <w:r w:rsidRPr="00F0203F">
        <w:t xml:space="preserve"> </w:t>
      </w:r>
    </w:p>
    <w:p w14:paraId="47028A36" w14:textId="77777777" w:rsidR="00F0203F" w:rsidRPr="00F0203F" w:rsidRDefault="00F0203F" w:rsidP="00FF53C8">
      <w:pPr>
        <w:pStyle w:val="AMIOdrky"/>
        <w:jc w:val="both"/>
        <w:rPr>
          <w:lang w:eastAsia="cs-CZ"/>
        </w:rPr>
      </w:pPr>
      <w:r w:rsidRPr="00F0203F">
        <w:rPr>
          <w:lang w:eastAsia="cs-CZ"/>
        </w:rPr>
        <w:t xml:space="preserve">Nabízené řešení nabízí spouštění hromadných akcí. Minimálně </w:t>
      </w:r>
      <w:r w:rsidR="00CA31E0">
        <w:rPr>
          <w:lang w:eastAsia="cs-CZ"/>
        </w:rPr>
        <w:t>umožní</w:t>
      </w:r>
      <w:r w:rsidRPr="00F0203F">
        <w:rPr>
          <w:lang w:eastAsia="cs-CZ"/>
        </w:rPr>
        <w:t xml:space="preserve"> tyto</w:t>
      </w:r>
      <w:r w:rsidR="00CA31E0">
        <w:rPr>
          <w:lang w:eastAsia="cs-CZ"/>
        </w:rPr>
        <w:t xml:space="preserve"> akce</w:t>
      </w:r>
      <w:r w:rsidRPr="00F0203F">
        <w:rPr>
          <w:lang w:eastAsia="cs-CZ"/>
        </w:rPr>
        <w:t>:</w:t>
      </w:r>
    </w:p>
    <w:p w14:paraId="477D13E8" w14:textId="77777777" w:rsidR="00F0203F" w:rsidRPr="00F0203F" w:rsidRDefault="00F0203F" w:rsidP="00FF53C8">
      <w:pPr>
        <w:pStyle w:val="AMIodrky0"/>
        <w:numPr>
          <w:ilvl w:val="1"/>
          <w:numId w:val="2"/>
        </w:numPr>
        <w:ind w:left="1560"/>
        <w:jc w:val="both"/>
      </w:pPr>
      <w:r w:rsidRPr="00F0203F">
        <w:t>hromadné přiřazení rolí uživatelům, kteří vyhovují podmínkám,</w:t>
      </w:r>
    </w:p>
    <w:p w14:paraId="24718067" w14:textId="77777777" w:rsidR="00F0203F" w:rsidRPr="00F0203F" w:rsidRDefault="00F0203F" w:rsidP="00FF53C8">
      <w:pPr>
        <w:pStyle w:val="AMIodrky0"/>
        <w:numPr>
          <w:ilvl w:val="1"/>
          <w:numId w:val="2"/>
        </w:numPr>
        <w:ind w:left="1560"/>
        <w:jc w:val="both"/>
      </w:pPr>
      <w:r w:rsidRPr="00F0203F">
        <w:t>hromadn</w:t>
      </w:r>
      <w:r w:rsidR="00CA31E0">
        <w:t>ou</w:t>
      </w:r>
      <w:r w:rsidRPr="00F0203F">
        <w:t xml:space="preserve"> </w:t>
      </w:r>
      <w:r w:rsidR="00CA31E0" w:rsidRPr="00F0203F">
        <w:t>změn</w:t>
      </w:r>
      <w:r w:rsidR="00CA31E0">
        <w:t>u</w:t>
      </w:r>
      <w:r w:rsidR="00CA31E0" w:rsidRPr="00F0203F">
        <w:t xml:space="preserve"> </w:t>
      </w:r>
      <w:r w:rsidRPr="00F0203F">
        <w:t>organizační jednotky vybraných uživatelů,</w:t>
      </w:r>
    </w:p>
    <w:p w14:paraId="3157B015" w14:textId="77777777" w:rsidR="00F0203F" w:rsidRPr="00F0203F" w:rsidRDefault="00F0203F" w:rsidP="00FF53C8">
      <w:pPr>
        <w:pStyle w:val="AMIodrky0"/>
        <w:numPr>
          <w:ilvl w:val="1"/>
          <w:numId w:val="2"/>
        </w:numPr>
        <w:ind w:left="1560"/>
        <w:jc w:val="both"/>
      </w:pPr>
      <w:r w:rsidRPr="00F0203F">
        <w:t>hromadné vytvoření rolí,</w:t>
      </w:r>
    </w:p>
    <w:p w14:paraId="0C0AE61B" w14:textId="77777777" w:rsidR="00F0203F" w:rsidRPr="00F0203F" w:rsidRDefault="00F0203F" w:rsidP="00FF53C8">
      <w:pPr>
        <w:pStyle w:val="AMIodrky0"/>
        <w:numPr>
          <w:ilvl w:val="1"/>
          <w:numId w:val="2"/>
        </w:numPr>
        <w:ind w:left="1560"/>
        <w:jc w:val="both"/>
      </w:pPr>
      <w:r w:rsidRPr="00F0203F">
        <w:t>hromadné schvalování přidělených úkolů.</w:t>
      </w:r>
    </w:p>
    <w:p w14:paraId="192A506F" w14:textId="77777777" w:rsidR="00F0203F" w:rsidRPr="00F0203F" w:rsidRDefault="00F0203F" w:rsidP="00FF53C8">
      <w:pPr>
        <w:pStyle w:val="AMIOdrky"/>
        <w:jc w:val="both"/>
        <w:rPr>
          <w:lang w:eastAsia="cs-CZ"/>
        </w:rPr>
      </w:pPr>
      <w:r w:rsidRPr="00F0203F">
        <w:rPr>
          <w:lang w:eastAsia="cs-CZ"/>
        </w:rPr>
        <w:t>Každá změna hromadné akce je auditovaná.</w:t>
      </w:r>
    </w:p>
    <w:p w14:paraId="075C75C3" w14:textId="77777777" w:rsidR="00F0203F" w:rsidRPr="00F0203F" w:rsidRDefault="00F0203F" w:rsidP="00FF53C8">
      <w:pPr>
        <w:pStyle w:val="AMIodrky0"/>
        <w:jc w:val="both"/>
      </w:pPr>
      <w:bookmarkStart w:id="93" w:name="_Toc2190937"/>
      <w:r w:rsidRPr="00F0203F">
        <w:t>Simulace změn</w:t>
      </w:r>
      <w:bookmarkEnd w:id="93"/>
    </w:p>
    <w:p w14:paraId="011E7F9A" w14:textId="77777777" w:rsidR="00F0203F" w:rsidRPr="00F0203F" w:rsidRDefault="004477D8" w:rsidP="00FF53C8">
      <w:pPr>
        <w:pStyle w:val="AMIOdrky"/>
        <w:jc w:val="both"/>
        <w:rPr>
          <w:lang w:eastAsia="cs-CZ"/>
        </w:rPr>
      </w:pPr>
      <w:r>
        <w:rPr>
          <w:lang w:eastAsia="cs-CZ"/>
        </w:rPr>
        <w:t>Systém</w:t>
      </w:r>
      <w:r w:rsidRPr="00F0203F">
        <w:rPr>
          <w:lang w:eastAsia="cs-CZ"/>
        </w:rPr>
        <w:t xml:space="preserve"> </w:t>
      </w:r>
      <w:r w:rsidR="00F0203F" w:rsidRPr="00F0203F">
        <w:rPr>
          <w:lang w:eastAsia="cs-CZ"/>
        </w:rPr>
        <w:t xml:space="preserve">poskytuje grafický přehled změn atributů před vlastním uložením vybraného objektu. Tato simulace se týká uživatelů, rolí a </w:t>
      </w:r>
      <w:r w:rsidR="002552A4">
        <w:rPr>
          <w:lang w:eastAsia="cs-CZ"/>
        </w:rPr>
        <w:t>organizační struktury</w:t>
      </w:r>
      <w:r w:rsidR="00F0203F" w:rsidRPr="00F0203F">
        <w:rPr>
          <w:lang w:eastAsia="cs-CZ"/>
        </w:rPr>
        <w:t>.</w:t>
      </w:r>
    </w:p>
    <w:p w14:paraId="0A11EE8C" w14:textId="77777777" w:rsidR="00F0203F" w:rsidRPr="00F0203F" w:rsidRDefault="00F0203F" w:rsidP="004E386A">
      <w:pPr>
        <w:pStyle w:val="Nadpis3"/>
      </w:pPr>
      <w:bookmarkStart w:id="94" w:name="_Toc2190938"/>
      <w:bookmarkStart w:id="95" w:name="_Ref4594518"/>
      <w:bookmarkStart w:id="96" w:name="_Toc25338300"/>
      <w:r w:rsidRPr="00F0203F">
        <w:t>E-</w:t>
      </w:r>
      <w:bookmarkEnd w:id="94"/>
      <w:r w:rsidR="001C02B9">
        <w:t>mailové notifikace</w:t>
      </w:r>
      <w:bookmarkEnd w:id="95"/>
      <w:bookmarkEnd w:id="96"/>
    </w:p>
    <w:p w14:paraId="6CF91BCB" w14:textId="77777777" w:rsidR="001E7369" w:rsidRDefault="001E7369" w:rsidP="00FF53C8">
      <w:pPr>
        <w:pStyle w:val="AMIodrky0"/>
        <w:numPr>
          <w:ilvl w:val="0"/>
          <w:numId w:val="0"/>
        </w:numPr>
        <w:jc w:val="both"/>
      </w:pPr>
      <w:r>
        <w:t>Systém umožní</w:t>
      </w:r>
    </w:p>
    <w:p w14:paraId="2BAC2329" w14:textId="77777777" w:rsidR="00F0203F" w:rsidRPr="00F0203F" w:rsidRDefault="00F0203F" w:rsidP="00FF53C8">
      <w:pPr>
        <w:pStyle w:val="AMIodrky0"/>
        <w:jc w:val="both"/>
      </w:pPr>
      <w:r w:rsidRPr="00F0203F">
        <w:t>defin</w:t>
      </w:r>
      <w:r w:rsidR="001E7369">
        <w:t>ovat</w:t>
      </w:r>
      <w:r w:rsidRPr="00F0203F">
        <w:t xml:space="preserve"> šablon</w:t>
      </w:r>
      <w:r w:rsidR="001E7369">
        <w:t>y</w:t>
      </w:r>
      <w:r w:rsidRPr="00F0203F">
        <w:t xml:space="preserve"> e-mailů s podporou vícejazyčnosti</w:t>
      </w:r>
      <w:r w:rsidR="000C1F61">
        <w:t xml:space="preserve"> (</w:t>
      </w:r>
      <w:r w:rsidR="000C1F61">
        <w:rPr>
          <w:i/>
        </w:rPr>
        <w:t>čeština, slovenština, angličtina)</w:t>
      </w:r>
      <w:r w:rsidRPr="00F0203F">
        <w:t xml:space="preserve"> a HTML</w:t>
      </w:r>
      <w:r w:rsidR="001E7369">
        <w:t>,</w:t>
      </w:r>
    </w:p>
    <w:p w14:paraId="05CDA70D" w14:textId="77777777" w:rsidR="00F0203F" w:rsidRPr="00F0203F" w:rsidRDefault="001E7369" w:rsidP="00FF53C8">
      <w:pPr>
        <w:pStyle w:val="AMIodrky0"/>
        <w:jc w:val="both"/>
      </w:pPr>
      <w:r w:rsidRPr="00F0203F">
        <w:t>podpor</w:t>
      </w:r>
      <w:r>
        <w:t>u</w:t>
      </w:r>
      <w:r w:rsidRPr="00F0203F">
        <w:t xml:space="preserve"> </w:t>
      </w:r>
      <w:r w:rsidR="00F0203F" w:rsidRPr="00F0203F">
        <w:t>skriptovacího jazyka s možností čerpání dat z</w:t>
      </w:r>
      <w:r>
        <w:t>e zdrojové </w:t>
      </w:r>
      <w:r w:rsidR="00F0203F" w:rsidRPr="00F0203F">
        <w:t>databáze</w:t>
      </w:r>
      <w:r>
        <w:t>,</w:t>
      </w:r>
    </w:p>
    <w:p w14:paraId="3D8E5851" w14:textId="77777777" w:rsidR="00F0203F" w:rsidRPr="00F0203F" w:rsidRDefault="00F0203F" w:rsidP="00FF53C8">
      <w:pPr>
        <w:pStyle w:val="AMIodrky0"/>
        <w:jc w:val="both"/>
      </w:pPr>
      <w:r w:rsidRPr="00F0203F">
        <w:t>konfigurac</w:t>
      </w:r>
      <w:r w:rsidR="001E7369">
        <w:t>i</w:t>
      </w:r>
      <w:r w:rsidRPr="00F0203F">
        <w:t xml:space="preserve"> parametrů odesílání zpráv</w:t>
      </w:r>
      <w:r w:rsidR="001E7369">
        <w:t xml:space="preserve"> přes </w:t>
      </w:r>
      <w:r w:rsidRPr="00F0203F">
        <w:t>SMTP server</w:t>
      </w:r>
      <w:r w:rsidR="001E7369">
        <w:t xml:space="preserve">, např. </w:t>
      </w:r>
      <w:r w:rsidR="001E7369" w:rsidRPr="00BF3C5C">
        <w:rPr>
          <w:i/>
        </w:rPr>
        <w:t>jméno serveru</w:t>
      </w:r>
      <w:r w:rsidRPr="00BF3C5C">
        <w:rPr>
          <w:i/>
        </w:rPr>
        <w:t>, jméno/heslo, SSL</w:t>
      </w:r>
      <w:r w:rsidR="001E7369">
        <w:t>,</w:t>
      </w:r>
      <w:r w:rsidRPr="00F0203F">
        <w:t xml:space="preserve"> </w:t>
      </w:r>
    </w:p>
    <w:p w14:paraId="18DEF6EA" w14:textId="77777777" w:rsidR="00F0203F" w:rsidRPr="00F0203F" w:rsidRDefault="00F0203F" w:rsidP="00FF53C8">
      <w:pPr>
        <w:pStyle w:val="AMIodrky0"/>
        <w:jc w:val="both"/>
      </w:pPr>
      <w:r w:rsidRPr="00F0203F">
        <w:t>zvolit v nastavení více odesílacích SMTP serverů</w:t>
      </w:r>
      <w:r w:rsidR="001E7369">
        <w:t>,</w:t>
      </w:r>
    </w:p>
    <w:p w14:paraId="3CB34088" w14:textId="0E776841" w:rsidR="00F0203F" w:rsidRPr="00F0203F" w:rsidRDefault="00F0203F" w:rsidP="00FF53C8">
      <w:pPr>
        <w:pStyle w:val="AMIodrky0"/>
        <w:jc w:val="both"/>
      </w:pPr>
      <w:r w:rsidRPr="00F0203F">
        <w:t xml:space="preserve">vkládání hypertextových </w:t>
      </w:r>
      <w:r w:rsidR="00856DB9">
        <w:t>linků</w:t>
      </w:r>
      <w:r w:rsidR="000C1F61">
        <w:t xml:space="preserve"> </w:t>
      </w:r>
      <w:r w:rsidRPr="00F0203F">
        <w:t xml:space="preserve">na konkrétní </w:t>
      </w:r>
      <w:r w:rsidR="00CF5CEA">
        <w:t xml:space="preserve">obrazovku v </w:t>
      </w:r>
      <w:proofErr w:type="spellStart"/>
      <w:r w:rsidR="00856DB9">
        <w:t>IdM</w:t>
      </w:r>
      <w:proofErr w:type="spellEnd"/>
      <w:r w:rsidRPr="00F0203F">
        <w:t>.</w:t>
      </w:r>
    </w:p>
    <w:p w14:paraId="43BF6CDC" w14:textId="77777777" w:rsidR="00F0203F" w:rsidRPr="00F0203F" w:rsidRDefault="00EF68B0" w:rsidP="00FF53C8">
      <w:pPr>
        <w:pStyle w:val="AMIodstavec"/>
        <w:jc w:val="both"/>
        <w:rPr>
          <w:b/>
          <w:bCs/>
          <w:lang w:eastAsia="cs-CZ"/>
        </w:rPr>
      </w:pPr>
      <w:r>
        <w:rPr>
          <w:b/>
          <w:bCs/>
          <w:lang w:eastAsia="cs-CZ"/>
        </w:rPr>
        <w:t>Systém bude provádět n</w:t>
      </w:r>
      <w:r w:rsidR="00F0203F" w:rsidRPr="00F0203F">
        <w:rPr>
          <w:b/>
          <w:bCs/>
          <w:lang w:eastAsia="cs-CZ"/>
        </w:rPr>
        <w:t>otifikac</w:t>
      </w:r>
      <w:r>
        <w:rPr>
          <w:b/>
          <w:bCs/>
          <w:lang w:eastAsia="cs-CZ"/>
        </w:rPr>
        <w:t>i</w:t>
      </w:r>
      <w:r w:rsidR="00F0203F" w:rsidRPr="00F0203F">
        <w:rPr>
          <w:b/>
          <w:bCs/>
          <w:lang w:eastAsia="cs-CZ"/>
        </w:rPr>
        <w:t xml:space="preserve"> </w:t>
      </w:r>
      <w:r>
        <w:rPr>
          <w:b/>
          <w:bCs/>
          <w:lang w:eastAsia="cs-CZ"/>
        </w:rPr>
        <w:t xml:space="preserve">minimálně těchto </w:t>
      </w:r>
      <w:r w:rsidR="00F0203F" w:rsidRPr="00F0203F">
        <w:rPr>
          <w:b/>
          <w:bCs/>
          <w:lang w:eastAsia="cs-CZ"/>
        </w:rPr>
        <w:t xml:space="preserve">akcí: </w:t>
      </w:r>
    </w:p>
    <w:p w14:paraId="21C00A64" w14:textId="77777777" w:rsidR="00F0203F" w:rsidRPr="00F0203F" w:rsidRDefault="00F0203F" w:rsidP="00FF53C8">
      <w:pPr>
        <w:pStyle w:val="AMIodrky0"/>
        <w:jc w:val="both"/>
      </w:pPr>
      <w:r w:rsidRPr="00F0203F">
        <w:t>vytvoření, změna, smazání identity</w:t>
      </w:r>
      <w:r w:rsidR="00A52FB6">
        <w:t>,</w:t>
      </w:r>
    </w:p>
    <w:p w14:paraId="5F5B6954" w14:textId="77777777" w:rsidR="00F0203F" w:rsidRPr="00F0203F" w:rsidRDefault="00F0203F" w:rsidP="00FF53C8">
      <w:pPr>
        <w:pStyle w:val="AMIodrky0"/>
        <w:jc w:val="both"/>
      </w:pPr>
      <w:r w:rsidRPr="00F0203F">
        <w:t>přiřazení a odebrání role</w:t>
      </w:r>
      <w:r w:rsidR="00A52FB6">
        <w:t>,</w:t>
      </w:r>
    </w:p>
    <w:p w14:paraId="50E4B4E6" w14:textId="77777777" w:rsidR="00F0203F" w:rsidRPr="00F0203F" w:rsidRDefault="00F0203F" w:rsidP="00FF53C8">
      <w:pPr>
        <w:pStyle w:val="AMIodrky0"/>
        <w:jc w:val="both"/>
      </w:pPr>
      <w:r w:rsidRPr="00F0203F">
        <w:t>výzva k</w:t>
      </w:r>
      <w:r w:rsidR="00A52FB6">
        <w:t> </w:t>
      </w:r>
      <w:r w:rsidRPr="00F0203F">
        <w:t>akci</w:t>
      </w:r>
      <w:r w:rsidR="00A52FB6">
        <w:t xml:space="preserve"> pro uživatele,</w:t>
      </w:r>
    </w:p>
    <w:p w14:paraId="70FCBF48" w14:textId="77777777" w:rsidR="00F0203F" w:rsidRPr="00F0203F" w:rsidRDefault="00F0203F" w:rsidP="00FF53C8">
      <w:pPr>
        <w:pStyle w:val="AMIodrky0"/>
        <w:jc w:val="both"/>
      </w:pPr>
      <w:r w:rsidRPr="00F0203F">
        <w:t>zakázání a povolení uživatele</w:t>
      </w:r>
      <w:r w:rsidR="00A52FB6">
        <w:t>,</w:t>
      </w:r>
      <w:r w:rsidRPr="00F0203F">
        <w:t xml:space="preserve"> </w:t>
      </w:r>
    </w:p>
    <w:p w14:paraId="2B43244B" w14:textId="77777777" w:rsidR="00F0203F" w:rsidRPr="00F0203F" w:rsidRDefault="00F0203F" w:rsidP="00FF53C8">
      <w:pPr>
        <w:pStyle w:val="AMIodrky0"/>
        <w:jc w:val="both"/>
      </w:pPr>
      <w:r w:rsidRPr="00F0203F">
        <w:t>přejmenování uživatele</w:t>
      </w:r>
      <w:r w:rsidR="00A52FB6">
        <w:t>,</w:t>
      </w:r>
    </w:p>
    <w:p w14:paraId="49D423E4" w14:textId="60A02EE2" w:rsidR="00F0203F" w:rsidRPr="00F0203F" w:rsidRDefault="00F0203F" w:rsidP="00FF53C8">
      <w:pPr>
        <w:pStyle w:val="AMIodrky0"/>
        <w:jc w:val="both"/>
      </w:pPr>
      <w:r w:rsidRPr="00F0203F">
        <w:t xml:space="preserve">požadavek na schválení role </w:t>
      </w:r>
      <w:r w:rsidR="00C83F94">
        <w:t xml:space="preserve">nebo </w:t>
      </w:r>
      <w:r w:rsidRPr="00F0203F">
        <w:t>na</w:t>
      </w:r>
      <w:r w:rsidR="00A52FB6">
        <w:t xml:space="preserve"> její ověření</w:t>
      </w:r>
      <w:r w:rsidR="00E40F8C">
        <w:t>,</w:t>
      </w:r>
      <w:r w:rsidRPr="00F0203F">
        <w:t xml:space="preserve"> </w:t>
      </w:r>
    </w:p>
    <w:p w14:paraId="6A71C914" w14:textId="7C337368" w:rsidR="000C1F61" w:rsidRDefault="00F0203F" w:rsidP="00FF53C8">
      <w:pPr>
        <w:pStyle w:val="AMIodrky0"/>
        <w:jc w:val="both"/>
      </w:pPr>
      <w:r w:rsidRPr="00F0203F">
        <w:t xml:space="preserve">libovolné akce ve </w:t>
      </w:r>
      <w:proofErr w:type="spellStart"/>
      <w:r w:rsidRPr="00F0203F">
        <w:t>workflow</w:t>
      </w:r>
      <w:proofErr w:type="spellEnd"/>
      <w:r w:rsidR="00C83F94">
        <w:t xml:space="preserve"> podle nastavení administrátorem </w:t>
      </w:r>
      <w:proofErr w:type="spellStart"/>
      <w:r w:rsidR="00C83F94">
        <w:t>IdM</w:t>
      </w:r>
      <w:proofErr w:type="spellEnd"/>
      <w:r w:rsidR="00EC3F14">
        <w:t>,</w:t>
      </w:r>
      <w:r w:rsidRPr="00F0203F">
        <w:t xml:space="preserve"> </w:t>
      </w:r>
    </w:p>
    <w:p w14:paraId="2A3BE9A5" w14:textId="5CDF5EC8" w:rsidR="00E269B5" w:rsidRDefault="00F0203F" w:rsidP="00FF53C8">
      <w:pPr>
        <w:pStyle w:val="AMIodrky0"/>
        <w:jc w:val="both"/>
      </w:pPr>
      <w:r w:rsidRPr="00F0203F">
        <w:t>změn</w:t>
      </w:r>
      <w:r w:rsidR="00E269B5">
        <w:t>a</w:t>
      </w:r>
      <w:r w:rsidRPr="00F0203F">
        <w:t xml:space="preserve"> uživatelského hesla v</w:t>
      </w:r>
      <w:r w:rsidR="00EC3F14">
        <w:t> </w:t>
      </w:r>
      <w:proofErr w:type="spellStart"/>
      <w:r w:rsidRPr="00F0203F">
        <w:t>IdM</w:t>
      </w:r>
      <w:proofErr w:type="spellEnd"/>
      <w:r w:rsidR="00EC3F14">
        <w:t>,</w:t>
      </w:r>
      <w:r w:rsidRPr="00F0203F">
        <w:t xml:space="preserve"> </w:t>
      </w:r>
    </w:p>
    <w:p w14:paraId="577F2F90" w14:textId="77777777" w:rsidR="00F0203F" w:rsidRPr="00F0203F" w:rsidRDefault="00F0203F" w:rsidP="00FF53C8">
      <w:pPr>
        <w:pStyle w:val="AMIodrky0"/>
        <w:jc w:val="both"/>
      </w:pPr>
      <w:r w:rsidRPr="00F0203F">
        <w:t>propagac</w:t>
      </w:r>
      <w:r w:rsidR="00E269B5">
        <w:t>e</w:t>
      </w:r>
      <w:r w:rsidRPr="00F0203F">
        <w:t xml:space="preserve"> hesla z </w:t>
      </w:r>
      <w:proofErr w:type="spellStart"/>
      <w:r w:rsidRPr="00F0203F">
        <w:t>IdM</w:t>
      </w:r>
      <w:proofErr w:type="spellEnd"/>
      <w:r w:rsidRPr="00F0203F">
        <w:t xml:space="preserve"> do koncového systému.</w:t>
      </w:r>
    </w:p>
    <w:p w14:paraId="4550923C" w14:textId="77777777" w:rsidR="00F0203F" w:rsidRPr="00F0203F" w:rsidRDefault="00F0203F" w:rsidP="004E386A">
      <w:pPr>
        <w:pStyle w:val="Nadpis3"/>
      </w:pPr>
      <w:bookmarkStart w:id="97" w:name="_Toc2190939"/>
      <w:bookmarkStart w:id="98" w:name="_Toc25338301"/>
      <w:proofErr w:type="spellStart"/>
      <w:r w:rsidRPr="00F0203F">
        <w:t>W</w:t>
      </w:r>
      <w:bookmarkEnd w:id="97"/>
      <w:r w:rsidR="001C02B9">
        <w:t>orkflow</w:t>
      </w:r>
      <w:bookmarkEnd w:id="98"/>
      <w:proofErr w:type="spellEnd"/>
    </w:p>
    <w:p w14:paraId="3F06E95B" w14:textId="77777777" w:rsidR="007F5140" w:rsidRDefault="007F5140" w:rsidP="00FF53C8">
      <w:pPr>
        <w:pStyle w:val="AMIodrky0"/>
        <w:numPr>
          <w:ilvl w:val="0"/>
          <w:numId w:val="0"/>
        </w:numPr>
        <w:jc w:val="both"/>
      </w:pPr>
      <w:r>
        <w:t>Systém umožní</w:t>
      </w:r>
    </w:p>
    <w:p w14:paraId="07330E92" w14:textId="77777777" w:rsidR="00F0203F" w:rsidRPr="00F0203F" w:rsidRDefault="00F0203F" w:rsidP="00FF53C8">
      <w:pPr>
        <w:pStyle w:val="AMIodrky0"/>
        <w:jc w:val="both"/>
      </w:pPr>
      <w:r w:rsidRPr="00F0203F">
        <w:lastRenderedPageBreak/>
        <w:t xml:space="preserve">vytvářet a modifikovat </w:t>
      </w:r>
      <w:proofErr w:type="spellStart"/>
      <w:r w:rsidRPr="00F0203F">
        <w:t>workflow</w:t>
      </w:r>
      <w:proofErr w:type="spellEnd"/>
      <w:r w:rsidRPr="00F0203F">
        <w:t xml:space="preserve"> založené na principech</w:t>
      </w:r>
      <w:r w:rsidR="000C1F61">
        <w:t xml:space="preserve"> Business </w:t>
      </w:r>
      <w:proofErr w:type="spellStart"/>
      <w:r w:rsidR="000C1F61">
        <w:t>Process</w:t>
      </w:r>
      <w:proofErr w:type="spellEnd"/>
      <w:r w:rsidR="000C1F61">
        <w:t xml:space="preserve"> Management (</w:t>
      </w:r>
      <w:r w:rsidRPr="00F0203F">
        <w:t>BPM</w:t>
      </w:r>
      <w:r w:rsidR="000C1F61">
        <w:t>)</w:t>
      </w:r>
      <w:r w:rsidRPr="00F0203F">
        <w:t>,</w:t>
      </w:r>
    </w:p>
    <w:p w14:paraId="4CC2A798" w14:textId="77777777" w:rsidR="00100B36" w:rsidRDefault="00100B36" w:rsidP="00FF53C8">
      <w:pPr>
        <w:pStyle w:val="AMIodrky0"/>
        <w:jc w:val="both"/>
      </w:pPr>
      <w:r>
        <w:t>a</w:t>
      </w:r>
      <w:r w:rsidR="00F0203F" w:rsidRPr="00F0203F">
        <w:t>ktivov</w:t>
      </w:r>
      <w:r>
        <w:t xml:space="preserve">at </w:t>
      </w:r>
      <w:proofErr w:type="spellStart"/>
      <w:r>
        <w:t>workflow</w:t>
      </w:r>
      <w:proofErr w:type="spellEnd"/>
      <w:r w:rsidR="00F0203F" w:rsidRPr="00F0203F">
        <w:t xml:space="preserve"> při splnění nastavené podmínky</w:t>
      </w:r>
      <w:r>
        <w:t xml:space="preserve">, </w:t>
      </w:r>
      <w:r w:rsidR="00F0203F" w:rsidRPr="00F0203F">
        <w:t xml:space="preserve">např. </w:t>
      </w:r>
      <w:r w:rsidR="00F0203F" w:rsidRPr="00BF3C5C">
        <w:rPr>
          <w:i/>
        </w:rPr>
        <w:t>nastavení hodnoty atributu</w:t>
      </w:r>
      <w:r w:rsidR="00CC036F">
        <w:rPr>
          <w:i/>
        </w:rPr>
        <w:t>,</w:t>
      </w:r>
    </w:p>
    <w:p w14:paraId="62A440AB" w14:textId="0043FE32" w:rsidR="00F0203F" w:rsidRPr="00F0203F" w:rsidRDefault="0078027B" w:rsidP="00FF53C8">
      <w:pPr>
        <w:pStyle w:val="AMIodrky0"/>
        <w:jc w:val="both"/>
      </w:pPr>
      <w:r>
        <w:t>a</w:t>
      </w:r>
      <w:r w:rsidR="00100B36">
        <w:t xml:space="preserve">ktivovat </w:t>
      </w:r>
      <w:proofErr w:type="spellStart"/>
      <w:r w:rsidR="00100B36">
        <w:t>workflow</w:t>
      </w:r>
      <w:proofErr w:type="spellEnd"/>
      <w:r w:rsidR="00100B36">
        <w:t xml:space="preserve"> </w:t>
      </w:r>
      <w:r w:rsidR="00F0203F" w:rsidRPr="00F0203F">
        <w:t>automaticky při schvalovacím procesu přidělování rolí uživatelům</w:t>
      </w:r>
      <w:r w:rsidR="00CC036F">
        <w:t>,</w:t>
      </w:r>
      <w:r w:rsidR="00CC036F" w:rsidRPr="00F0203F">
        <w:t xml:space="preserve"> </w:t>
      </w:r>
    </w:p>
    <w:p w14:paraId="5251C0C7" w14:textId="77777777" w:rsidR="00F0203F" w:rsidRPr="00F0203F" w:rsidRDefault="007545A5" w:rsidP="00FF53C8">
      <w:pPr>
        <w:pStyle w:val="AMIodrky0"/>
        <w:jc w:val="both"/>
      </w:pPr>
      <w:r>
        <w:t>v</w:t>
      </w:r>
      <w:r w:rsidR="00F0203F" w:rsidRPr="00F0203F">
        <w:t>izualizac</w:t>
      </w:r>
      <w:r>
        <w:t>i</w:t>
      </w:r>
      <w:r w:rsidR="00F0203F" w:rsidRPr="00F0203F">
        <w:t xml:space="preserve"> průběhu </w:t>
      </w:r>
      <w:proofErr w:type="spellStart"/>
      <w:r w:rsidR="00F0203F" w:rsidRPr="00F0203F">
        <w:t>workflow</w:t>
      </w:r>
      <w:proofErr w:type="spellEnd"/>
      <w:r w:rsidR="00F0203F" w:rsidRPr="00F0203F">
        <w:t xml:space="preserve"> včetně výhledu do budoucna (přehled budoucích schvalovatelů), </w:t>
      </w:r>
    </w:p>
    <w:p w14:paraId="255D7846" w14:textId="77777777" w:rsidR="00F0203F" w:rsidRPr="00F0203F" w:rsidRDefault="007545A5" w:rsidP="00FF53C8">
      <w:pPr>
        <w:pStyle w:val="AMIodrky0"/>
        <w:jc w:val="both"/>
      </w:pPr>
      <w:r>
        <w:t xml:space="preserve">definovat </w:t>
      </w:r>
      <w:r w:rsidR="00F0203F" w:rsidRPr="00F0203F">
        <w:t>neomezený počet schvalovacích kroků,</w:t>
      </w:r>
    </w:p>
    <w:p w14:paraId="0DDBD113" w14:textId="77777777" w:rsidR="00F0203F" w:rsidRPr="00F0203F" w:rsidRDefault="007545A5" w:rsidP="00FF53C8">
      <w:pPr>
        <w:pStyle w:val="AMIodrky0"/>
        <w:jc w:val="both"/>
      </w:pPr>
      <w:r>
        <w:t xml:space="preserve">nastavit </w:t>
      </w:r>
      <w:r w:rsidR="00F0203F" w:rsidRPr="00F0203F">
        <w:t>neomezený počet schvalovatelů,</w:t>
      </w:r>
    </w:p>
    <w:p w14:paraId="44F08FDB" w14:textId="77777777" w:rsidR="00F0203F" w:rsidRPr="00F0203F" w:rsidRDefault="00D152EB" w:rsidP="00FF53C8">
      <w:pPr>
        <w:pStyle w:val="AMIodrky0"/>
        <w:jc w:val="both"/>
      </w:pPr>
      <w:r>
        <w:t xml:space="preserve">nastavit </w:t>
      </w:r>
      <w:r w:rsidR="00F0203F" w:rsidRPr="00F0203F">
        <w:t xml:space="preserve">schválení typu „jeden z X“ </w:t>
      </w:r>
      <w:r>
        <w:t>nebo</w:t>
      </w:r>
      <w:r w:rsidR="00F0203F" w:rsidRPr="00F0203F">
        <w:t xml:space="preserve"> typu „všichni musí schválit“,</w:t>
      </w:r>
    </w:p>
    <w:p w14:paraId="5BCBA91C" w14:textId="77777777" w:rsidR="00F0203F" w:rsidRPr="00F0203F" w:rsidRDefault="00D152EB" w:rsidP="00FF53C8">
      <w:pPr>
        <w:pStyle w:val="AMIodrky0"/>
        <w:jc w:val="both"/>
      </w:pPr>
      <w:r>
        <w:t xml:space="preserve">nastavit </w:t>
      </w:r>
      <w:r w:rsidR="00F0203F" w:rsidRPr="00F0203F">
        <w:t xml:space="preserve">paralelní schvalování </w:t>
      </w:r>
      <w:r>
        <w:t>nebo</w:t>
      </w:r>
      <w:r w:rsidR="00F0203F" w:rsidRPr="00F0203F">
        <w:t xml:space="preserve"> step-by-step schvalování,</w:t>
      </w:r>
    </w:p>
    <w:p w14:paraId="2F238E3C" w14:textId="77777777" w:rsidR="00F0203F" w:rsidRPr="00F0203F" w:rsidRDefault="00F0203F" w:rsidP="00FF53C8">
      <w:pPr>
        <w:pStyle w:val="AMIodrky0"/>
        <w:jc w:val="both"/>
      </w:pPr>
      <w:r w:rsidRPr="00F0203F">
        <w:t>defin</w:t>
      </w:r>
      <w:r w:rsidR="00D152EB">
        <w:t>ovat</w:t>
      </w:r>
      <w:r w:rsidRPr="00F0203F">
        <w:t xml:space="preserve"> schvalovatel</w:t>
      </w:r>
      <w:r w:rsidR="00D152EB">
        <w:t>e</w:t>
      </w:r>
      <w:r w:rsidRPr="00F0203F">
        <w:t xml:space="preserve"> na základě jejich členství v roli, nebo v organizační struktuře</w:t>
      </w:r>
      <w:r w:rsidR="00D152EB">
        <w:t xml:space="preserve"> nebo podle jejich </w:t>
      </w:r>
      <w:r w:rsidR="00D152EB" w:rsidRPr="00F0203F">
        <w:t>funkc</w:t>
      </w:r>
      <w:r w:rsidR="00D152EB">
        <w:t>e</w:t>
      </w:r>
      <w:r w:rsidRPr="00F0203F">
        <w:t>,</w:t>
      </w:r>
    </w:p>
    <w:p w14:paraId="02145F54" w14:textId="77777777" w:rsidR="00F0203F" w:rsidRPr="00F0203F" w:rsidRDefault="00F0203F" w:rsidP="00FF53C8">
      <w:pPr>
        <w:pStyle w:val="AMIodrky0"/>
        <w:jc w:val="both"/>
      </w:pPr>
      <w:r w:rsidRPr="00F0203F">
        <w:t>automatické schv</w:t>
      </w:r>
      <w:r w:rsidR="00CF5CEA">
        <w:t>a</w:t>
      </w:r>
      <w:r w:rsidRPr="00F0203F">
        <w:t>l</w:t>
      </w:r>
      <w:r w:rsidR="00E569E6">
        <w:t>ování</w:t>
      </w:r>
      <w:r w:rsidRPr="00F0203F">
        <w:t xml:space="preserve"> na základě hodnoty atributů</w:t>
      </w:r>
      <w:r w:rsidR="00E569E6">
        <w:t xml:space="preserve"> identity</w:t>
      </w:r>
      <w:r w:rsidRPr="00F0203F">
        <w:t>,</w:t>
      </w:r>
    </w:p>
    <w:p w14:paraId="6299D096" w14:textId="77777777" w:rsidR="00F0203F" w:rsidRPr="00F0203F" w:rsidRDefault="00F0203F" w:rsidP="00FF53C8">
      <w:pPr>
        <w:pStyle w:val="AMIodrky0"/>
        <w:jc w:val="both"/>
      </w:pPr>
      <w:r w:rsidRPr="00F0203F">
        <w:t>automatické schv</w:t>
      </w:r>
      <w:r w:rsidR="00CF5CEA">
        <w:t>a</w:t>
      </w:r>
      <w:r w:rsidRPr="00F0203F">
        <w:t>l</w:t>
      </w:r>
      <w:r w:rsidR="008F752D">
        <w:t>ování</w:t>
      </w:r>
      <w:r w:rsidRPr="00F0203F">
        <w:t xml:space="preserve"> na základě </w:t>
      </w:r>
      <w:r w:rsidR="00C023DD">
        <w:t>systematizovaného místa (</w:t>
      </w:r>
      <w:r w:rsidRPr="00F0203F">
        <w:t>pracovního místa</w:t>
      </w:r>
      <w:r w:rsidR="00C023DD">
        <w:t>)</w:t>
      </w:r>
      <w:r w:rsidRPr="00F0203F">
        <w:t>, funkce nebo zařazení v</w:t>
      </w:r>
      <w:r w:rsidR="00CF5CEA">
        <w:t> </w:t>
      </w:r>
      <w:r w:rsidRPr="00F0203F">
        <w:t>organiza</w:t>
      </w:r>
      <w:r w:rsidR="00CF5CEA">
        <w:t>ční struktuře</w:t>
      </w:r>
      <w:r w:rsidRPr="00F0203F">
        <w:t>,</w:t>
      </w:r>
    </w:p>
    <w:p w14:paraId="41E3F7BD" w14:textId="4B7B67FB" w:rsidR="00F0203F" w:rsidRPr="00F0203F" w:rsidRDefault="00F0203F" w:rsidP="00FF53C8">
      <w:pPr>
        <w:pStyle w:val="AMIodrky0"/>
        <w:jc w:val="both"/>
      </w:pPr>
      <w:r w:rsidRPr="00F0203F">
        <w:t>schvalovatel</w:t>
      </w:r>
      <w:r w:rsidR="00132970">
        <w:t>i</w:t>
      </w:r>
      <w:r w:rsidRPr="00F0203F">
        <w:t xml:space="preserve"> </w:t>
      </w:r>
      <w:r w:rsidR="00132970" w:rsidRPr="00F0203F">
        <w:t>doplnit další potřebné informace</w:t>
      </w:r>
      <w:r w:rsidR="00132970">
        <w:t xml:space="preserve"> v průběhu </w:t>
      </w:r>
      <w:r w:rsidRPr="00F0203F">
        <w:t>schvalování požadavku</w:t>
      </w:r>
      <w:r w:rsidR="00132970">
        <w:t xml:space="preserve">, </w:t>
      </w:r>
      <w:r w:rsidR="00132970" w:rsidRPr="00F0203F">
        <w:t xml:space="preserve">např. </w:t>
      </w:r>
      <w:r w:rsidR="00132970" w:rsidRPr="00BF3C5C">
        <w:rPr>
          <w:i/>
        </w:rPr>
        <w:t>číslo místnosti, telefonní číslo</w:t>
      </w:r>
      <w:r w:rsidRPr="00F0203F">
        <w:t>,</w:t>
      </w:r>
    </w:p>
    <w:p w14:paraId="61A3F80E" w14:textId="77777777" w:rsidR="00F0203F" w:rsidRPr="00F0203F" w:rsidRDefault="00F0203F" w:rsidP="00FF53C8">
      <w:pPr>
        <w:pStyle w:val="AMIodrky0"/>
        <w:jc w:val="both"/>
      </w:pPr>
      <w:r w:rsidRPr="00F0203F">
        <w:t xml:space="preserve">zobrazit přehled </w:t>
      </w:r>
      <w:r w:rsidR="00C023DD">
        <w:t>úkolů</w:t>
      </w:r>
      <w:r w:rsidR="00C023DD" w:rsidRPr="00F0203F">
        <w:t xml:space="preserve"> </w:t>
      </w:r>
      <w:r w:rsidRPr="00F0203F">
        <w:t>schvalovatele,</w:t>
      </w:r>
    </w:p>
    <w:p w14:paraId="6A702E97" w14:textId="77777777" w:rsidR="00F0203F" w:rsidRPr="00F0203F" w:rsidRDefault="00F0203F" w:rsidP="00FF53C8">
      <w:pPr>
        <w:pStyle w:val="AMIodrky0"/>
        <w:jc w:val="both"/>
      </w:pPr>
      <w:r w:rsidRPr="00F0203F">
        <w:t>nabídnout schvalovateli schválení či zamítnutí s</w:t>
      </w:r>
      <w:r w:rsidR="00D1664E">
        <w:t xml:space="preserve"> přidáním</w:t>
      </w:r>
      <w:r w:rsidRPr="00F0203F">
        <w:t xml:space="preserve"> odůvodnění.</w:t>
      </w:r>
    </w:p>
    <w:p w14:paraId="6CB83A35" w14:textId="77777777" w:rsidR="00F0203F" w:rsidRPr="00F0203F" w:rsidRDefault="00F0203F" w:rsidP="004E386A">
      <w:pPr>
        <w:pStyle w:val="Nadpis3"/>
      </w:pPr>
      <w:bookmarkStart w:id="99" w:name="_Toc2190941"/>
      <w:bookmarkStart w:id="100" w:name="_Toc25338302"/>
      <w:r w:rsidRPr="00F0203F">
        <w:t>S</w:t>
      </w:r>
      <w:bookmarkEnd w:id="99"/>
      <w:r w:rsidR="001C02B9">
        <w:t>práva objektů</w:t>
      </w:r>
      <w:bookmarkEnd w:id="100"/>
    </w:p>
    <w:p w14:paraId="729DFDE9" w14:textId="77777777" w:rsidR="00F0203F" w:rsidRPr="00F0203F" w:rsidRDefault="00F0203F" w:rsidP="00FF53C8">
      <w:pPr>
        <w:pStyle w:val="AMIodstavec"/>
        <w:jc w:val="both"/>
        <w:rPr>
          <w:b/>
          <w:bCs/>
          <w:lang w:eastAsia="cs-CZ"/>
        </w:rPr>
      </w:pPr>
      <w:r w:rsidRPr="00F0203F">
        <w:rPr>
          <w:b/>
          <w:bCs/>
          <w:lang w:eastAsia="cs-CZ"/>
        </w:rPr>
        <w:t>Řešení musí podporovat níže uvedené funkce pro správu organizační struktury:</w:t>
      </w:r>
    </w:p>
    <w:p w14:paraId="3222BAD2" w14:textId="77777777" w:rsidR="00F0203F" w:rsidRPr="00F0203F" w:rsidRDefault="00F0203F" w:rsidP="00FF53C8">
      <w:pPr>
        <w:pStyle w:val="AMIodrky0"/>
        <w:jc w:val="both"/>
      </w:pPr>
      <w:r w:rsidRPr="00F0203F">
        <w:t xml:space="preserve">Administrační webové rozhraní pro správu stromové struktury. </w:t>
      </w:r>
    </w:p>
    <w:p w14:paraId="7965E8C5" w14:textId="77777777" w:rsidR="00375697" w:rsidRDefault="00F0203F" w:rsidP="00FF53C8">
      <w:pPr>
        <w:pStyle w:val="AMIodrky0"/>
        <w:jc w:val="both"/>
      </w:pPr>
      <w:r w:rsidRPr="00F0203F">
        <w:t xml:space="preserve">Správu </w:t>
      </w:r>
      <w:r w:rsidR="00551C0F">
        <w:t xml:space="preserve">prostřednictvím </w:t>
      </w:r>
      <w:r w:rsidRPr="00F0203F">
        <w:t>integrační vrstv</w:t>
      </w:r>
      <w:r w:rsidR="00551C0F">
        <w:t>y</w:t>
      </w:r>
      <w:r w:rsidR="00375697">
        <w:t>.</w:t>
      </w:r>
    </w:p>
    <w:p w14:paraId="559FCFA4" w14:textId="30F92BE1" w:rsidR="00F0203F" w:rsidRPr="00F0203F" w:rsidRDefault="00375697" w:rsidP="00FF53C8">
      <w:pPr>
        <w:pStyle w:val="AMIodrky0"/>
        <w:jc w:val="both"/>
      </w:pPr>
      <w:r>
        <w:t xml:space="preserve">Umožnit </w:t>
      </w:r>
      <w:r w:rsidR="00747077" w:rsidRPr="00F0203F">
        <w:t xml:space="preserve">volání </w:t>
      </w:r>
      <w:r>
        <w:t xml:space="preserve">funkcionalit </w:t>
      </w:r>
      <w:proofErr w:type="spellStart"/>
      <w:r>
        <w:t>IdM</w:t>
      </w:r>
      <w:proofErr w:type="spellEnd"/>
      <w:r>
        <w:t xml:space="preserve"> </w:t>
      </w:r>
      <w:r w:rsidR="00747077" w:rsidRPr="00F0203F">
        <w:t xml:space="preserve">prostřednictvím </w:t>
      </w:r>
      <w:r>
        <w:t>programového rozhraní</w:t>
      </w:r>
      <w:r w:rsidR="00F5518B">
        <w:t>, např.</w:t>
      </w:r>
      <w:r>
        <w:t xml:space="preserve"> </w:t>
      </w:r>
      <w:r w:rsidRPr="004936A1">
        <w:rPr>
          <w:i/>
        </w:rPr>
        <w:t>REST API, webové služby</w:t>
      </w:r>
      <w:r w:rsidR="00F0203F" w:rsidRPr="00F0203F">
        <w:t>.</w:t>
      </w:r>
    </w:p>
    <w:p w14:paraId="6EEDAD01" w14:textId="77777777" w:rsidR="00F0203F" w:rsidRPr="00F0203F" w:rsidRDefault="00BC5689" w:rsidP="00FF53C8">
      <w:pPr>
        <w:pStyle w:val="AMIodrky0"/>
        <w:jc w:val="both"/>
      </w:pPr>
      <w:r>
        <w:t>V</w:t>
      </w:r>
      <w:r w:rsidR="00F0203F" w:rsidRPr="00F0203F">
        <w:t>ytváření libovolného počtu stromů organizačních struktur.</w:t>
      </w:r>
    </w:p>
    <w:p w14:paraId="2F12E4D1" w14:textId="77777777" w:rsidR="00F0203F" w:rsidRPr="00F0203F" w:rsidRDefault="00BC5689" w:rsidP="00FF53C8">
      <w:pPr>
        <w:pStyle w:val="AMIodrky0"/>
        <w:jc w:val="both"/>
      </w:pPr>
      <w:r>
        <w:t>V</w:t>
      </w:r>
      <w:r w:rsidR="00F0203F" w:rsidRPr="00F0203F">
        <w:t xml:space="preserve">ytváření nezávislých </w:t>
      </w:r>
      <w:r w:rsidR="00CF5CEA">
        <w:t>objektů</w:t>
      </w:r>
      <w:r w:rsidR="00CF5CEA" w:rsidRPr="00F0203F">
        <w:t xml:space="preserve"> </w:t>
      </w:r>
      <w:r w:rsidRPr="00F0203F">
        <w:t xml:space="preserve">ve stromě </w:t>
      </w:r>
      <w:r w:rsidR="00F0203F" w:rsidRPr="00F0203F">
        <w:t xml:space="preserve">(pracovní pozice, funkční místa). </w:t>
      </w:r>
    </w:p>
    <w:p w14:paraId="02E0FDAC" w14:textId="77777777" w:rsidR="00F0203F" w:rsidRPr="00F0203F" w:rsidRDefault="006573AB" w:rsidP="00FF53C8">
      <w:pPr>
        <w:pStyle w:val="AMIodrky0"/>
        <w:jc w:val="both"/>
      </w:pPr>
      <w:r>
        <w:t>D</w:t>
      </w:r>
      <w:r w:rsidR="00F0203F" w:rsidRPr="00F0203F">
        <w:t>efinov</w:t>
      </w:r>
      <w:r>
        <w:t>ání</w:t>
      </w:r>
      <w:r w:rsidR="00F0203F" w:rsidRPr="00F0203F">
        <w:t xml:space="preserve"> atribut</w:t>
      </w:r>
      <w:r w:rsidR="00CF5CEA">
        <w:t>ů</w:t>
      </w:r>
      <w:r w:rsidR="00F0203F" w:rsidRPr="00F0203F">
        <w:t xml:space="preserve"> </w:t>
      </w:r>
      <w:r w:rsidR="00CF5CEA">
        <w:t xml:space="preserve">těchto objektů </w:t>
      </w:r>
      <w:r w:rsidR="00BC5689">
        <w:t>(uzlů)</w:t>
      </w:r>
      <w:r w:rsidR="00F0203F" w:rsidRPr="00F0203F">
        <w:t xml:space="preserve"> ve stromě. </w:t>
      </w:r>
    </w:p>
    <w:p w14:paraId="0C705780" w14:textId="62151E98" w:rsidR="00F0203F" w:rsidRPr="00F0203F" w:rsidRDefault="006573AB" w:rsidP="00FF53C8">
      <w:pPr>
        <w:pStyle w:val="AMIodrky0"/>
        <w:jc w:val="both"/>
      </w:pPr>
      <w:r>
        <w:t>P</w:t>
      </w:r>
      <w:r w:rsidR="00F0203F" w:rsidRPr="00F0203F">
        <w:t>řiřazov</w:t>
      </w:r>
      <w:r>
        <w:t>ání</w:t>
      </w:r>
      <w:r w:rsidR="00F0203F" w:rsidRPr="00F0203F">
        <w:t xml:space="preserve"> </w:t>
      </w:r>
      <w:r>
        <w:t xml:space="preserve">nezávislých objektů </w:t>
      </w:r>
      <w:r w:rsidR="00F0203F" w:rsidRPr="00F0203F">
        <w:t>organizačním jednotkám ve stromě, minimálně uživatel</w:t>
      </w:r>
      <w:r>
        <w:t>ů</w:t>
      </w:r>
      <w:r w:rsidR="00F0203F" w:rsidRPr="00F0203F">
        <w:t>, rol</w:t>
      </w:r>
      <w:r>
        <w:t>í</w:t>
      </w:r>
      <w:r w:rsidR="00F0203F" w:rsidRPr="00F0203F">
        <w:t xml:space="preserve">, </w:t>
      </w:r>
      <w:r>
        <w:t xml:space="preserve">uzlů </w:t>
      </w:r>
      <w:r w:rsidR="00F0203F" w:rsidRPr="00F0203F">
        <w:t>z jiných stromů.</w:t>
      </w:r>
    </w:p>
    <w:p w14:paraId="4CD97CD4" w14:textId="77777777" w:rsidR="00F0203F" w:rsidRPr="00F0203F" w:rsidRDefault="00D323A6" w:rsidP="00FF53C8">
      <w:pPr>
        <w:pStyle w:val="AMIodrky0"/>
        <w:jc w:val="both"/>
      </w:pPr>
      <w:r>
        <w:t>V</w:t>
      </w:r>
      <w:r w:rsidR="00F0203F" w:rsidRPr="00F0203F">
        <w:t>izualizac</w:t>
      </w:r>
      <w:r>
        <w:t>i</w:t>
      </w:r>
      <w:r w:rsidR="00F0203F" w:rsidRPr="00F0203F">
        <w:t xml:space="preserve"> entit pomocí stromové struktury.</w:t>
      </w:r>
    </w:p>
    <w:p w14:paraId="4E96ABBE" w14:textId="5F438E79" w:rsidR="00F0203F" w:rsidRPr="00F0203F" w:rsidRDefault="00D323A6" w:rsidP="00FF53C8">
      <w:pPr>
        <w:pStyle w:val="AMIodrky0"/>
        <w:jc w:val="both"/>
      </w:pPr>
      <w:r>
        <w:t>Přiřazení i</w:t>
      </w:r>
      <w:r w:rsidR="00F0203F" w:rsidRPr="00F0203F">
        <w:t>dentit</w:t>
      </w:r>
      <w:r w:rsidR="00CF5CEA">
        <w:t>y</w:t>
      </w:r>
      <w:r w:rsidR="00F0203F" w:rsidRPr="00F0203F">
        <w:t xml:space="preserve"> nebo role </w:t>
      </w:r>
      <w:r>
        <w:t xml:space="preserve">do </w:t>
      </w:r>
      <w:r w:rsidR="00F0203F" w:rsidRPr="00F0203F">
        <w:t xml:space="preserve">více </w:t>
      </w:r>
      <w:r w:rsidRPr="00F0203F">
        <w:t>strom</w:t>
      </w:r>
      <w:r>
        <w:t>ů</w:t>
      </w:r>
      <w:r w:rsidRPr="00F0203F">
        <w:t xml:space="preserve"> </w:t>
      </w:r>
      <w:r w:rsidR="00F0203F" w:rsidRPr="00F0203F">
        <w:t>zároveň</w:t>
      </w:r>
      <w:r>
        <w:t>,</w:t>
      </w:r>
      <w:r w:rsidR="00F0203F" w:rsidRPr="00F0203F">
        <w:t xml:space="preserve"> např</w:t>
      </w:r>
      <w:r>
        <w:t>.</w:t>
      </w:r>
      <w:r w:rsidR="00F0203F" w:rsidRPr="00BF3C5C">
        <w:rPr>
          <w:i/>
        </w:rPr>
        <w:t xml:space="preserve"> uživatel může být v různých organizačních strukturách v odlišném zařazení s různým oprávněním</w:t>
      </w:r>
      <w:r w:rsidR="00F0203F" w:rsidRPr="00F0203F">
        <w:t>.</w:t>
      </w:r>
    </w:p>
    <w:p w14:paraId="054787AC" w14:textId="77777777" w:rsidR="00F0203F" w:rsidRPr="00F0203F" w:rsidRDefault="00BC1FB1" w:rsidP="00FF53C8">
      <w:pPr>
        <w:pStyle w:val="AMIodrky0"/>
        <w:jc w:val="both"/>
      </w:pPr>
      <w:r>
        <w:lastRenderedPageBreak/>
        <w:t>N</w:t>
      </w:r>
      <w:r w:rsidR="00F0203F" w:rsidRPr="00F0203F">
        <w:t>astav</w:t>
      </w:r>
      <w:r>
        <w:t>ení</w:t>
      </w:r>
      <w:r w:rsidR="00F0203F" w:rsidRPr="00F0203F">
        <w:t xml:space="preserve"> časové období od-do pro přiřazení identity do stromové struktury</w:t>
      </w:r>
      <w:r w:rsidR="00747077">
        <w:t>.</w:t>
      </w:r>
      <w:r w:rsidR="00F0203F" w:rsidRPr="00F0203F">
        <w:t xml:space="preserve"> </w:t>
      </w:r>
      <w:r w:rsidR="00747077">
        <w:t>P</w:t>
      </w:r>
      <w:r w:rsidR="00747077" w:rsidRPr="00F0203F">
        <w:t xml:space="preserve">okud </w:t>
      </w:r>
      <w:r w:rsidR="00F0203F" w:rsidRPr="00F0203F">
        <w:t>časové období uplyne nebo ještě nenastalo, nesmí se přiřazení identity do stromu uplatnit.</w:t>
      </w:r>
    </w:p>
    <w:p w14:paraId="242C7753" w14:textId="77777777" w:rsidR="00F0203F" w:rsidRPr="00F0203F" w:rsidRDefault="00F0203F" w:rsidP="00FF53C8">
      <w:pPr>
        <w:pStyle w:val="AMIodstavec"/>
        <w:jc w:val="both"/>
        <w:rPr>
          <w:b/>
          <w:bCs/>
          <w:lang w:eastAsia="cs-CZ"/>
        </w:rPr>
      </w:pPr>
      <w:r w:rsidRPr="00F0203F">
        <w:rPr>
          <w:b/>
          <w:bCs/>
          <w:lang w:eastAsia="cs-CZ"/>
        </w:rPr>
        <w:t>Řešení musí podporovat níže uvedené funkcionality rolí:</w:t>
      </w:r>
    </w:p>
    <w:p w14:paraId="58EA7A93" w14:textId="77777777" w:rsidR="00F0203F" w:rsidRPr="00F0203F" w:rsidRDefault="00F0203F" w:rsidP="00FF53C8">
      <w:pPr>
        <w:pStyle w:val="AMIodrky0"/>
        <w:jc w:val="both"/>
      </w:pPr>
      <w:r w:rsidRPr="00F0203F">
        <w:t xml:space="preserve">Administrační webové rozhraní pro správu business a aplikačních rolí. </w:t>
      </w:r>
    </w:p>
    <w:p w14:paraId="366D47EC" w14:textId="77777777" w:rsidR="00F0203F" w:rsidRPr="00F0203F" w:rsidRDefault="00F0203F" w:rsidP="00FF53C8">
      <w:pPr>
        <w:pStyle w:val="AMIodrky0"/>
        <w:jc w:val="both"/>
      </w:pPr>
      <w:r w:rsidRPr="00F0203F">
        <w:t xml:space="preserve">Správu </w:t>
      </w:r>
      <w:r w:rsidR="00406DC5">
        <w:t>prostřednictvím</w:t>
      </w:r>
      <w:r w:rsidR="008621D0">
        <w:t xml:space="preserve"> </w:t>
      </w:r>
      <w:r w:rsidRPr="00F0203F">
        <w:t>integrační vrstv</w:t>
      </w:r>
      <w:r w:rsidR="008621D0">
        <w:t>y</w:t>
      </w:r>
      <w:r w:rsidR="00747077">
        <w:t xml:space="preserve"> včetně </w:t>
      </w:r>
      <w:r w:rsidRPr="00F0203F">
        <w:t>možnost</w:t>
      </w:r>
      <w:r w:rsidR="00747077">
        <w:t>i</w:t>
      </w:r>
      <w:r w:rsidRPr="00F0203F">
        <w:t xml:space="preserve"> volání funkcí prostřednictvím API. </w:t>
      </w:r>
    </w:p>
    <w:p w14:paraId="196CFF81" w14:textId="77777777" w:rsidR="00F0203F" w:rsidRPr="00F0203F" w:rsidRDefault="00F0203F" w:rsidP="00FF53C8">
      <w:pPr>
        <w:pStyle w:val="AMIodrky0"/>
        <w:jc w:val="both"/>
      </w:pPr>
      <w:r w:rsidRPr="00F0203F">
        <w:t>Role musí být možné hierarchicky skládat do hloubky</w:t>
      </w:r>
      <w:r w:rsidR="00CF5CEA">
        <w:t xml:space="preserve"> minimálně 25 úrovní</w:t>
      </w:r>
      <w:r w:rsidRPr="00F0203F">
        <w:t>.</w:t>
      </w:r>
    </w:p>
    <w:p w14:paraId="0592B861" w14:textId="77777777" w:rsidR="00F0203F" w:rsidRPr="00F0203F" w:rsidRDefault="008621D0" w:rsidP="00FF53C8">
      <w:pPr>
        <w:pStyle w:val="AMIodrky0"/>
        <w:jc w:val="both"/>
      </w:pPr>
      <w:r>
        <w:t>P</w:t>
      </w:r>
      <w:r w:rsidR="00F0203F" w:rsidRPr="00F0203F">
        <w:t>řiřazení role na organizační jednotku</w:t>
      </w:r>
      <w:r w:rsidR="00016552">
        <w:t xml:space="preserve"> s jejím </w:t>
      </w:r>
      <w:r w:rsidR="00F0203F" w:rsidRPr="00F0203F">
        <w:t>promítnut</w:t>
      </w:r>
      <w:r w:rsidR="00016552">
        <w:t>ím</w:t>
      </w:r>
      <w:r w:rsidR="00F0203F" w:rsidRPr="00F0203F">
        <w:t xml:space="preserve"> k uživatelům přiřazeným do organizační jednotky.</w:t>
      </w:r>
    </w:p>
    <w:p w14:paraId="68B823C6" w14:textId="3DBDAF51" w:rsidR="00F0203F" w:rsidRPr="00F0203F" w:rsidRDefault="00F0203F" w:rsidP="00FF53C8">
      <w:pPr>
        <w:pStyle w:val="AMIodrky0"/>
        <w:jc w:val="both"/>
      </w:pPr>
      <w:r w:rsidRPr="00F0203F">
        <w:t>Vazb</w:t>
      </w:r>
      <w:r w:rsidR="00A67D62">
        <w:t>u</w:t>
      </w:r>
      <w:r w:rsidRPr="00F0203F">
        <w:t xml:space="preserve"> uživatele na roli v kardinalitě </w:t>
      </w:r>
      <w:proofErr w:type="gramStart"/>
      <w:r w:rsidR="0018588A" w:rsidRPr="00F0203F">
        <w:t>1:N</w:t>
      </w:r>
      <w:proofErr w:type="gramEnd"/>
      <w:r w:rsidR="00A67D62">
        <w:t xml:space="preserve"> s určením </w:t>
      </w:r>
      <w:r w:rsidRPr="00F0203F">
        <w:t xml:space="preserve">typu </w:t>
      </w:r>
      <w:r w:rsidR="00A67D62">
        <w:t xml:space="preserve">vazby, např. </w:t>
      </w:r>
      <w:r w:rsidRPr="00BF3C5C">
        <w:rPr>
          <w:i/>
        </w:rPr>
        <w:t>vlastník</w:t>
      </w:r>
      <w:r w:rsidR="00A67D62" w:rsidRPr="00BF3C5C">
        <w:rPr>
          <w:i/>
        </w:rPr>
        <w:t xml:space="preserve">, </w:t>
      </w:r>
      <w:r w:rsidRPr="00BF3C5C">
        <w:rPr>
          <w:i/>
        </w:rPr>
        <w:t>schvalovatel role</w:t>
      </w:r>
      <w:r w:rsidR="00A67D62">
        <w:t xml:space="preserve">, a s </w:t>
      </w:r>
      <w:r w:rsidRPr="00F0203F">
        <w:t>nastavení</w:t>
      </w:r>
      <w:r w:rsidR="00A67D62">
        <w:t>m</w:t>
      </w:r>
      <w:r w:rsidRPr="00F0203F">
        <w:t xml:space="preserve"> platnosti přiřazení</w:t>
      </w:r>
      <w:r w:rsidR="00A67D62">
        <w:t xml:space="preserve"> role</w:t>
      </w:r>
      <w:r w:rsidRPr="00F0203F">
        <w:t xml:space="preserve"> od-do.</w:t>
      </w:r>
    </w:p>
    <w:p w14:paraId="7B414828" w14:textId="30FB9DD4" w:rsidR="00F0203F" w:rsidRPr="00F0203F" w:rsidRDefault="00F0203F" w:rsidP="00FF53C8">
      <w:pPr>
        <w:pStyle w:val="AMIodrky0"/>
        <w:jc w:val="both"/>
      </w:pPr>
      <w:r w:rsidRPr="00F0203F">
        <w:t>Vazbu koncov</w:t>
      </w:r>
      <w:r w:rsidR="000B7DFB">
        <w:t>ých</w:t>
      </w:r>
      <w:r w:rsidRPr="00F0203F">
        <w:t xml:space="preserve"> </w:t>
      </w:r>
      <w:r w:rsidR="000B7DFB" w:rsidRPr="00F0203F">
        <w:t>systém</w:t>
      </w:r>
      <w:r w:rsidR="000B7DFB">
        <w:t xml:space="preserve">ů na </w:t>
      </w:r>
      <w:r w:rsidR="000B7DFB" w:rsidRPr="00F0203F">
        <w:t>rol</w:t>
      </w:r>
      <w:r w:rsidR="000B7DFB">
        <w:t>i</w:t>
      </w:r>
      <w:r w:rsidR="000B7DFB" w:rsidRPr="00F0203F">
        <w:t xml:space="preserve"> </w:t>
      </w:r>
      <w:r w:rsidRPr="00F0203F">
        <w:t xml:space="preserve">v kardinalitě </w:t>
      </w:r>
      <w:proofErr w:type="gramStart"/>
      <w:r w:rsidR="0018588A" w:rsidRPr="00F0203F">
        <w:t>1:N.</w:t>
      </w:r>
      <w:proofErr w:type="gramEnd"/>
      <w:r w:rsidRPr="00F0203F">
        <w:t xml:space="preserve"> </w:t>
      </w:r>
    </w:p>
    <w:p w14:paraId="127A0F95" w14:textId="77777777" w:rsidR="00F0203F" w:rsidRPr="00F0203F" w:rsidRDefault="00DB5ADD" w:rsidP="00FF53C8">
      <w:pPr>
        <w:pStyle w:val="AMIodrky0"/>
        <w:jc w:val="both"/>
      </w:pPr>
      <w:r>
        <w:t>N</w:t>
      </w:r>
      <w:r w:rsidR="00F0203F" w:rsidRPr="00F0203F">
        <w:t>astavení platnosti role od-do</w:t>
      </w:r>
      <w:r>
        <w:t>.</w:t>
      </w:r>
      <w:r w:rsidR="00F0203F" w:rsidRPr="00F0203F">
        <w:t xml:space="preserve">, </w:t>
      </w:r>
      <w:r>
        <w:t>P</w:t>
      </w:r>
      <w:r w:rsidRPr="00F0203F">
        <w:t xml:space="preserve">okud </w:t>
      </w:r>
      <w:r w:rsidR="00F0203F" w:rsidRPr="00F0203F">
        <w:t xml:space="preserve">časové období uplyne nebo ještě nenastalo, nesmí se přiřazení role uplatnit. </w:t>
      </w:r>
    </w:p>
    <w:p w14:paraId="6FB49414" w14:textId="77777777" w:rsidR="00F0203F" w:rsidRPr="00CF5CEA" w:rsidRDefault="00CF5CEA" w:rsidP="00FF53C8">
      <w:pPr>
        <w:pStyle w:val="AMIodrky0"/>
        <w:jc w:val="both"/>
      </w:pPr>
      <w:r w:rsidRPr="00BF3C5C">
        <w:t xml:space="preserve">Nastavení </w:t>
      </w:r>
      <w:r w:rsidR="00F0203F" w:rsidRPr="00CF5CEA">
        <w:t>schvalovacích proces</w:t>
      </w:r>
      <w:r w:rsidRPr="00BF3C5C">
        <w:t xml:space="preserve">ů pro </w:t>
      </w:r>
      <w:r w:rsidR="00F0203F" w:rsidRPr="00CF5CEA">
        <w:t>garanty koncových systémů</w:t>
      </w:r>
      <w:r w:rsidRPr="00BF3C5C">
        <w:t xml:space="preserve"> při tvorbě business rolí</w:t>
      </w:r>
      <w:r w:rsidR="00F0203F" w:rsidRPr="00CF5CEA">
        <w:t xml:space="preserve">. </w:t>
      </w:r>
    </w:p>
    <w:p w14:paraId="7DA1B202" w14:textId="77777777" w:rsidR="00F0203F" w:rsidRPr="00F0203F" w:rsidRDefault="00B06F9F" w:rsidP="00FF53C8">
      <w:pPr>
        <w:pStyle w:val="AMIodrky0"/>
        <w:jc w:val="both"/>
      </w:pPr>
      <w:r>
        <w:t xml:space="preserve">Správu role </w:t>
      </w:r>
      <w:r w:rsidR="00406DC5">
        <w:t>vlastníkem</w:t>
      </w:r>
      <w:r w:rsidR="00F0203F" w:rsidRPr="00F0203F">
        <w:t xml:space="preserve"> bez přiřazení explicitní autorizace.</w:t>
      </w:r>
    </w:p>
    <w:p w14:paraId="3F36E28C" w14:textId="77777777" w:rsidR="00F0203F" w:rsidRPr="00375697" w:rsidRDefault="003A1388" w:rsidP="00FF53C8">
      <w:pPr>
        <w:pStyle w:val="AMIodrky0"/>
        <w:jc w:val="both"/>
      </w:pPr>
      <w:r>
        <w:t>Nastavení r</w:t>
      </w:r>
      <w:r w:rsidR="00F0203F" w:rsidRPr="00F0203F">
        <w:t xml:space="preserve">ole </w:t>
      </w:r>
      <w:r>
        <w:t xml:space="preserve">jako </w:t>
      </w:r>
      <w:r w:rsidR="00F0203F" w:rsidRPr="00F0203F">
        <w:t>vlastník</w:t>
      </w:r>
      <w:r>
        <w:t>a</w:t>
      </w:r>
      <w:r w:rsidR="00F0203F" w:rsidRPr="00F0203F">
        <w:t xml:space="preserve"> objektu v koncovém systému </w:t>
      </w:r>
      <w:r w:rsidRPr="00F0203F">
        <w:t xml:space="preserve">(oprávnění, účtu) </w:t>
      </w:r>
      <w:r w:rsidR="00F0203F" w:rsidRPr="00F0203F">
        <w:t xml:space="preserve">podobně jako uživatel je vlastníkem účtu. Rekonciliace role pak provede aktualizaci objektu v </w:t>
      </w:r>
      <w:r w:rsidR="00F0203F" w:rsidRPr="00375697">
        <w:t>koncovém systému.</w:t>
      </w:r>
    </w:p>
    <w:p w14:paraId="379DFD63" w14:textId="77777777" w:rsidR="00F0203F" w:rsidRPr="00375697" w:rsidRDefault="00AC70EA" w:rsidP="00FF53C8">
      <w:pPr>
        <w:pStyle w:val="AMIodrky0"/>
        <w:jc w:val="both"/>
      </w:pPr>
      <w:r w:rsidRPr="00375697">
        <w:t>P</w:t>
      </w:r>
      <w:r w:rsidR="00F0203F" w:rsidRPr="00375697">
        <w:t>odpor</w:t>
      </w:r>
      <w:r w:rsidRPr="00375697">
        <w:t>u</w:t>
      </w:r>
      <w:r w:rsidR="00F0203F" w:rsidRPr="00375697">
        <w:t xml:space="preserve"> tzv. parametrické role (hybridní RBAC). </w:t>
      </w:r>
    </w:p>
    <w:p w14:paraId="430E815A" w14:textId="735FE479" w:rsidR="002B381E" w:rsidRDefault="002B381E" w:rsidP="00FF53C8">
      <w:pPr>
        <w:pStyle w:val="AMIodrky0"/>
        <w:jc w:val="both"/>
      </w:pPr>
      <w:r>
        <w:t>N</w:t>
      </w:r>
      <w:r w:rsidR="00F0203F" w:rsidRPr="00F0203F">
        <w:t>astav</w:t>
      </w:r>
      <w:r>
        <w:t>ení</w:t>
      </w:r>
      <w:r w:rsidR="00F0203F" w:rsidRPr="00F0203F">
        <w:t xml:space="preserve"> pravid</w:t>
      </w:r>
      <w:r>
        <w:t>e</w:t>
      </w:r>
      <w:r w:rsidR="00F0203F" w:rsidRPr="00F0203F">
        <w:t xml:space="preserve">l pro vzájemně se vylučující role </w:t>
      </w:r>
      <w:proofErr w:type="spellStart"/>
      <w:r w:rsidR="00725957">
        <w:t>Segregation</w:t>
      </w:r>
      <w:proofErr w:type="spellEnd"/>
      <w:r w:rsidR="00725957">
        <w:t xml:space="preserve"> </w:t>
      </w:r>
      <w:proofErr w:type="spellStart"/>
      <w:r w:rsidR="00725957">
        <w:t>of</w:t>
      </w:r>
      <w:proofErr w:type="spellEnd"/>
      <w:r w:rsidR="00725957">
        <w:t xml:space="preserve"> </w:t>
      </w:r>
      <w:proofErr w:type="spellStart"/>
      <w:r w:rsidR="00725957">
        <w:t>Dutie</w:t>
      </w:r>
      <w:r w:rsidR="00CF5CEA">
        <w:t>s</w:t>
      </w:r>
      <w:proofErr w:type="spellEnd"/>
      <w:r w:rsidR="00CF5CEA">
        <w:t xml:space="preserve"> </w:t>
      </w:r>
      <w:r w:rsidR="00866614">
        <w:t>(</w:t>
      </w:r>
      <w:r w:rsidR="00F0203F" w:rsidRPr="00F0203F">
        <w:t xml:space="preserve">SoD), </w:t>
      </w:r>
    </w:p>
    <w:p w14:paraId="1E8530FD" w14:textId="77777777" w:rsidR="00F0203F" w:rsidRPr="00F0203F" w:rsidRDefault="002B381E" w:rsidP="00FF53C8">
      <w:pPr>
        <w:pStyle w:val="AMIodrky0"/>
        <w:jc w:val="both"/>
      </w:pPr>
      <w:r>
        <w:t xml:space="preserve">Reporting </w:t>
      </w:r>
      <w:r w:rsidR="00F0203F" w:rsidRPr="00F0203F">
        <w:t>a notifik</w:t>
      </w:r>
      <w:r>
        <w:t xml:space="preserve">ace </w:t>
      </w:r>
      <w:r w:rsidR="00F0203F" w:rsidRPr="00F0203F">
        <w:t>konfliktní</w:t>
      </w:r>
      <w:r>
        <w:t>ch</w:t>
      </w:r>
      <w:r w:rsidR="00F0203F" w:rsidRPr="00F0203F">
        <w:t xml:space="preserve"> práv.</w:t>
      </w:r>
    </w:p>
    <w:p w14:paraId="76B524D6" w14:textId="77777777" w:rsidR="00F0203F" w:rsidRPr="00F0203F" w:rsidRDefault="0098677E" w:rsidP="00FF53C8">
      <w:pPr>
        <w:pStyle w:val="AMIodrky0"/>
        <w:jc w:val="both"/>
      </w:pPr>
      <w:r>
        <w:t xml:space="preserve">Nastavování povolení/zamítnutí </w:t>
      </w:r>
      <w:r w:rsidR="00F0203F" w:rsidRPr="00F0203F">
        <w:t xml:space="preserve">konfliktů SoD ve schvalovacím </w:t>
      </w:r>
      <w:proofErr w:type="spellStart"/>
      <w:r w:rsidR="00F0203F" w:rsidRPr="00F0203F">
        <w:t>Workflow</w:t>
      </w:r>
      <w:proofErr w:type="spellEnd"/>
      <w:r w:rsidR="00F0203F" w:rsidRPr="00F0203F">
        <w:t>.</w:t>
      </w:r>
    </w:p>
    <w:p w14:paraId="1E531829" w14:textId="77777777" w:rsidR="00F0203F" w:rsidRPr="00F0203F" w:rsidRDefault="007A7A24" w:rsidP="00FF53C8">
      <w:pPr>
        <w:pStyle w:val="AMIodrky0"/>
        <w:jc w:val="both"/>
      </w:pPr>
      <w:r>
        <w:t>Za</w:t>
      </w:r>
      <w:r w:rsidR="00F0203F" w:rsidRPr="00F0203F">
        <w:t xml:space="preserve">žádání o kopii vybraných rolí </w:t>
      </w:r>
      <w:r>
        <w:t>podle</w:t>
      </w:r>
      <w:r w:rsidRPr="00F0203F">
        <w:t xml:space="preserve"> </w:t>
      </w:r>
      <w:r w:rsidR="00F0203F" w:rsidRPr="00F0203F">
        <w:t>existujícího uživatele</w:t>
      </w:r>
      <w:r>
        <w:t xml:space="preserve"> a </w:t>
      </w:r>
      <w:r w:rsidR="00F0203F" w:rsidRPr="00F0203F">
        <w:t>spu</w:t>
      </w:r>
      <w:r>
        <w:t>štění</w:t>
      </w:r>
      <w:r w:rsidR="00F0203F" w:rsidRPr="00F0203F">
        <w:t xml:space="preserve"> </w:t>
      </w:r>
      <w:r>
        <w:t xml:space="preserve">příslušného </w:t>
      </w:r>
      <w:r w:rsidR="00F0203F" w:rsidRPr="00F0203F">
        <w:t>schvalovací</w:t>
      </w:r>
      <w:r>
        <w:t>ho</w:t>
      </w:r>
      <w:r w:rsidR="00F0203F" w:rsidRPr="00F0203F">
        <w:t xml:space="preserve"> </w:t>
      </w:r>
      <w:proofErr w:type="spellStart"/>
      <w:r w:rsidR="00F0203F" w:rsidRPr="00F0203F">
        <w:t>Workflow</w:t>
      </w:r>
      <w:proofErr w:type="spellEnd"/>
      <w:r w:rsidR="00F0203F" w:rsidRPr="00F0203F">
        <w:t xml:space="preserve"> jako v případě manuální přiřazení daných rolí.</w:t>
      </w:r>
    </w:p>
    <w:p w14:paraId="74D29E74" w14:textId="77777777" w:rsidR="00F0203F" w:rsidRPr="00F0203F" w:rsidRDefault="001625A3" w:rsidP="00FF53C8">
      <w:pPr>
        <w:pStyle w:val="AMIodrky0"/>
        <w:jc w:val="both"/>
      </w:pPr>
      <w:r>
        <w:t xml:space="preserve">Dědičnost vybraných </w:t>
      </w:r>
      <w:r w:rsidRPr="00F0203F">
        <w:t>vlastnost</w:t>
      </w:r>
      <w:r>
        <w:t xml:space="preserve">í rolí, např. </w:t>
      </w:r>
      <w:r w:rsidR="00F0203F" w:rsidRPr="00F0203F">
        <w:t xml:space="preserve"> </w:t>
      </w:r>
      <w:r w:rsidR="00F0203F" w:rsidRPr="00BF3C5C">
        <w:rPr>
          <w:i/>
        </w:rPr>
        <w:t>atributů a typu schvalování z nadřazené role</w:t>
      </w:r>
      <w:r w:rsidR="00F0203F" w:rsidRPr="00F0203F">
        <w:t>.</w:t>
      </w:r>
    </w:p>
    <w:p w14:paraId="4F15C5DF" w14:textId="77777777" w:rsidR="00F0203F" w:rsidRPr="00F0203F" w:rsidRDefault="00F0203F" w:rsidP="00FF53C8">
      <w:pPr>
        <w:pStyle w:val="AMIodstavec"/>
        <w:jc w:val="both"/>
        <w:rPr>
          <w:b/>
          <w:bCs/>
          <w:lang w:eastAsia="cs-CZ"/>
        </w:rPr>
      </w:pPr>
      <w:r w:rsidRPr="00F0203F">
        <w:rPr>
          <w:b/>
          <w:bCs/>
          <w:lang w:eastAsia="cs-CZ"/>
        </w:rPr>
        <w:t>Řešení musí podporovat níže uvedené funkcionality pro koncové systémy:</w:t>
      </w:r>
    </w:p>
    <w:p w14:paraId="1154CE10" w14:textId="1DEA9E91" w:rsidR="00F0203F" w:rsidRPr="00F0203F" w:rsidRDefault="00F0203F" w:rsidP="00FF53C8">
      <w:pPr>
        <w:pStyle w:val="AMIodrky0"/>
        <w:jc w:val="both"/>
      </w:pPr>
      <w:r w:rsidRPr="00F0203F">
        <w:t>Administrační webové rozhraní pro správu koncových systémů</w:t>
      </w:r>
      <w:r w:rsidR="002B646C">
        <w:t xml:space="preserve">, </w:t>
      </w:r>
      <w:r w:rsidRPr="00F0203F">
        <w:t>např</w:t>
      </w:r>
      <w:r w:rsidR="002B646C">
        <w:t>.</w:t>
      </w:r>
      <w:r w:rsidRPr="00F0203F">
        <w:t xml:space="preserve"> </w:t>
      </w:r>
      <w:r w:rsidRPr="00BF3C5C">
        <w:rPr>
          <w:i/>
        </w:rPr>
        <w:t>nastavení parametrů připojení, zobrazení skutečných účtů kontrolou v koncovém systému</w:t>
      </w:r>
      <w:r w:rsidR="00D90331">
        <w:rPr>
          <w:i/>
        </w:rPr>
        <w:t>,</w:t>
      </w:r>
      <w:r w:rsidRPr="00BF3C5C">
        <w:rPr>
          <w:i/>
        </w:rPr>
        <w:t xml:space="preserve"> a nikoliv v úložišti </w:t>
      </w:r>
      <w:proofErr w:type="spellStart"/>
      <w:r w:rsidRPr="00BF3C5C">
        <w:rPr>
          <w:i/>
        </w:rPr>
        <w:t>IdM</w:t>
      </w:r>
      <w:proofErr w:type="spellEnd"/>
      <w:r w:rsidR="002B646C">
        <w:t>.</w:t>
      </w:r>
    </w:p>
    <w:p w14:paraId="7D71EB50" w14:textId="77777777" w:rsidR="00F0203F" w:rsidRPr="00F0203F" w:rsidRDefault="00F0203F" w:rsidP="00FF53C8">
      <w:pPr>
        <w:pStyle w:val="AMIodrky0"/>
        <w:jc w:val="both"/>
      </w:pPr>
      <w:r w:rsidRPr="00F0203F">
        <w:t xml:space="preserve">Správu </w:t>
      </w:r>
      <w:r w:rsidR="005260F7">
        <w:t xml:space="preserve">prostřednictvím </w:t>
      </w:r>
      <w:r w:rsidRPr="00F0203F">
        <w:t>integrační vrstv</w:t>
      </w:r>
      <w:r w:rsidR="005260F7">
        <w:t xml:space="preserve">y včetně </w:t>
      </w:r>
      <w:r w:rsidRPr="00F0203F">
        <w:t>volání funkcí prostřednictvím API.</w:t>
      </w:r>
    </w:p>
    <w:p w14:paraId="165D6269" w14:textId="77777777" w:rsidR="00F0203F" w:rsidRPr="00F0203F" w:rsidRDefault="00F0203F" w:rsidP="00FF53C8">
      <w:pPr>
        <w:pStyle w:val="AMIodrky0"/>
        <w:jc w:val="both"/>
      </w:pPr>
      <w:r w:rsidRPr="00F0203F">
        <w:t xml:space="preserve">Evidenci koncových systémů včetně </w:t>
      </w:r>
      <w:r w:rsidR="0042024E" w:rsidRPr="00F0203F">
        <w:t>popisn</w:t>
      </w:r>
      <w:r w:rsidR="0042024E">
        <w:t>ých</w:t>
      </w:r>
      <w:r w:rsidR="0042024E" w:rsidRPr="00F0203F">
        <w:t xml:space="preserve"> </w:t>
      </w:r>
      <w:r w:rsidRPr="00F0203F">
        <w:t>atribut</w:t>
      </w:r>
      <w:r w:rsidR="0042024E">
        <w:t>ů</w:t>
      </w:r>
      <w:r w:rsidRPr="00F0203F">
        <w:t>.</w:t>
      </w:r>
    </w:p>
    <w:p w14:paraId="179523D9" w14:textId="77777777" w:rsidR="00F0203F" w:rsidRPr="00F0203F" w:rsidRDefault="00F0203F" w:rsidP="00FF53C8">
      <w:pPr>
        <w:pStyle w:val="AMIodrky0"/>
        <w:jc w:val="both"/>
      </w:pPr>
      <w:r w:rsidRPr="00F0203F">
        <w:t xml:space="preserve">Vazbu na uživatele. </w:t>
      </w:r>
    </w:p>
    <w:p w14:paraId="4F8CFD2B" w14:textId="77777777" w:rsidR="00F0203F" w:rsidRPr="00F0203F" w:rsidRDefault="00F0203F" w:rsidP="00FF53C8">
      <w:pPr>
        <w:pStyle w:val="AMIodrky0"/>
        <w:jc w:val="both"/>
      </w:pPr>
      <w:r w:rsidRPr="00F0203F">
        <w:lastRenderedPageBreak/>
        <w:t xml:space="preserve">Vazbu na aplikační role přiřazené ke koncovému systému v kardinalitě </w:t>
      </w:r>
      <w:proofErr w:type="gramStart"/>
      <w:r w:rsidR="0018588A" w:rsidRPr="00F0203F">
        <w:t>1:N.</w:t>
      </w:r>
      <w:proofErr w:type="gramEnd"/>
    </w:p>
    <w:p w14:paraId="6ED94371" w14:textId="40CCE1A1" w:rsidR="00F0203F" w:rsidRPr="00F0203F" w:rsidRDefault="00F0203F" w:rsidP="00FF53C8">
      <w:pPr>
        <w:pStyle w:val="AMIodrky0"/>
        <w:jc w:val="both"/>
      </w:pPr>
      <w:r w:rsidRPr="00F0203F">
        <w:t>Rozliš</w:t>
      </w:r>
      <w:r w:rsidR="008F7FD6">
        <w:t>ení</w:t>
      </w:r>
      <w:r w:rsidRPr="00F0203F">
        <w:t xml:space="preserve"> různ</w:t>
      </w:r>
      <w:r w:rsidR="008F7FD6">
        <w:t>ých</w:t>
      </w:r>
      <w:r w:rsidRPr="00F0203F">
        <w:t xml:space="preserve"> kategori</w:t>
      </w:r>
      <w:r w:rsidR="008F7FD6">
        <w:t>í</w:t>
      </w:r>
      <w:r w:rsidRPr="00F0203F">
        <w:t xml:space="preserve"> účtů</w:t>
      </w:r>
      <w:r w:rsidR="008F7FD6">
        <w:t xml:space="preserve">, </w:t>
      </w:r>
      <w:r w:rsidRPr="00F0203F">
        <w:t>např</w:t>
      </w:r>
      <w:r w:rsidR="008F7FD6">
        <w:t>.</w:t>
      </w:r>
      <w:r w:rsidRPr="00F0203F">
        <w:t xml:space="preserve"> </w:t>
      </w:r>
      <w:r w:rsidRPr="00BF3C5C">
        <w:rPr>
          <w:i/>
        </w:rPr>
        <w:t>administrátorské a běžné účty</w:t>
      </w:r>
      <w:r w:rsidRPr="00F0203F">
        <w:t>.</w:t>
      </w:r>
    </w:p>
    <w:p w14:paraId="1FFD4AAD" w14:textId="77777777" w:rsidR="00F0203F" w:rsidRPr="00F0203F" w:rsidRDefault="003A7201" w:rsidP="00FF53C8">
      <w:pPr>
        <w:pStyle w:val="AMIodrky0"/>
        <w:jc w:val="both"/>
      </w:pPr>
      <w:r>
        <w:t xml:space="preserve">Různou </w:t>
      </w:r>
      <w:r w:rsidR="00F0203F" w:rsidRPr="00F0203F">
        <w:t>business logiku plnění atributů</w:t>
      </w:r>
      <w:r>
        <w:t xml:space="preserve"> p</w:t>
      </w:r>
      <w:r w:rsidRPr="00F0203F">
        <w:t>ro různé kategorie účtů</w:t>
      </w:r>
      <w:r w:rsidR="00F0203F" w:rsidRPr="00F0203F">
        <w:t>.</w:t>
      </w:r>
    </w:p>
    <w:p w14:paraId="532695CE" w14:textId="77777777" w:rsidR="00F0203F" w:rsidRPr="00F0203F" w:rsidRDefault="0002012F" w:rsidP="00FF53C8">
      <w:pPr>
        <w:pStyle w:val="AMIodrky0"/>
        <w:jc w:val="both"/>
      </w:pPr>
      <w:r>
        <w:t>P</w:t>
      </w:r>
      <w:r w:rsidR="00F0203F" w:rsidRPr="00F0203F">
        <w:t xml:space="preserve">ovolení jednotlivých operací </w:t>
      </w:r>
      <w:r>
        <w:t>nad koncovým systémem, např.</w:t>
      </w:r>
      <w:r w:rsidR="00F0203F" w:rsidRPr="00F0203F">
        <w:t xml:space="preserve"> </w:t>
      </w:r>
      <w:r w:rsidR="00F0203F" w:rsidRPr="00BF3C5C">
        <w:rPr>
          <w:i/>
        </w:rPr>
        <w:t>dočasně deaktivovat zápis do koncového systému</w:t>
      </w:r>
      <w:r w:rsidR="00F0203F" w:rsidRPr="00F0203F">
        <w:t>.</w:t>
      </w:r>
    </w:p>
    <w:p w14:paraId="0A4DDA34" w14:textId="77777777" w:rsidR="00F0203F" w:rsidRPr="00F0203F" w:rsidRDefault="00BD7FC2" w:rsidP="00FF53C8">
      <w:pPr>
        <w:pStyle w:val="AMIodrky0"/>
        <w:jc w:val="both"/>
      </w:pPr>
      <w:r>
        <w:t xml:space="preserve">Využití více nezávislých konektorů z koncového systému do </w:t>
      </w:r>
      <w:proofErr w:type="spellStart"/>
      <w:r>
        <w:t>IdM</w:t>
      </w:r>
      <w:proofErr w:type="spellEnd"/>
      <w:r>
        <w:t>,</w:t>
      </w:r>
      <w:r w:rsidR="00F0203F" w:rsidRPr="00F0203F">
        <w:t xml:space="preserve"> Např</w:t>
      </w:r>
      <w:r>
        <w:t>.</w:t>
      </w:r>
      <w:r w:rsidR="00F0203F" w:rsidRPr="00F0203F">
        <w:t xml:space="preserve"> </w:t>
      </w:r>
      <w:r w:rsidR="00F0203F" w:rsidRPr="00BF3C5C">
        <w:rPr>
          <w:i/>
        </w:rPr>
        <w:t>CSV soubor pro čtení, webové služby pro zápis</w:t>
      </w:r>
      <w:r w:rsidR="00F0203F" w:rsidRPr="00F0203F">
        <w:t>.</w:t>
      </w:r>
    </w:p>
    <w:p w14:paraId="67B8B29D" w14:textId="3F2EB537" w:rsidR="001C02B9" w:rsidRDefault="001C02B9" w:rsidP="00FF53C8">
      <w:pPr>
        <w:pStyle w:val="Nadpis2"/>
        <w:jc w:val="both"/>
      </w:pPr>
      <w:bookmarkStart w:id="101" w:name="_Toc25338303"/>
      <w:r>
        <w:t xml:space="preserve">specifické </w:t>
      </w:r>
      <w:r w:rsidR="008D7DE2">
        <w:t xml:space="preserve">POŽADAVKY </w:t>
      </w:r>
      <w:r w:rsidR="00EE33CD">
        <w:t>OBJEDNATEL</w:t>
      </w:r>
      <w:r w:rsidR="008D7DE2">
        <w:t>E</w:t>
      </w:r>
      <w:bookmarkEnd w:id="101"/>
    </w:p>
    <w:p w14:paraId="33A913F1" w14:textId="7DEADCA3" w:rsidR="001C02B9" w:rsidRDefault="001C02B9" w:rsidP="00FF53C8">
      <w:pPr>
        <w:pStyle w:val="AMIodstavec"/>
        <w:jc w:val="both"/>
      </w:pPr>
      <w:r>
        <w:t xml:space="preserve">Kapitola obsahuje </w:t>
      </w:r>
      <w:r w:rsidR="008C5878">
        <w:t xml:space="preserve">požadavky </w:t>
      </w:r>
      <w:r w:rsidR="00D279E7">
        <w:t xml:space="preserve">na </w:t>
      </w:r>
      <w:proofErr w:type="spellStart"/>
      <w:r w:rsidR="00936046">
        <w:t>IdM</w:t>
      </w:r>
      <w:proofErr w:type="spellEnd"/>
      <w:r w:rsidR="00936046">
        <w:t xml:space="preserve"> </w:t>
      </w:r>
      <w:r w:rsidR="008C5878">
        <w:t xml:space="preserve">specifické pro </w:t>
      </w:r>
      <w:r w:rsidR="00EE33CD">
        <w:t>Objednatel</w:t>
      </w:r>
      <w:r w:rsidR="008D7DE2">
        <w:t xml:space="preserve">e </w:t>
      </w:r>
    </w:p>
    <w:p w14:paraId="517B0C4E" w14:textId="783E85BC" w:rsidR="00D928EF" w:rsidRDefault="00290BBB" w:rsidP="004E386A">
      <w:pPr>
        <w:pStyle w:val="Nadpis3"/>
      </w:pPr>
      <w:bookmarkStart w:id="102" w:name="_Toc25338304"/>
      <w:bookmarkStart w:id="103" w:name="_Toc1483112"/>
      <w:bookmarkStart w:id="104" w:name="_Toc3387777"/>
      <w:r>
        <w:t>I</w:t>
      </w:r>
      <w:r w:rsidR="00D928EF">
        <w:t>nici</w:t>
      </w:r>
      <w:r>
        <w:t>ální</w:t>
      </w:r>
      <w:r w:rsidR="00D928EF">
        <w:t xml:space="preserve"> konfigurac</w:t>
      </w:r>
      <w:r>
        <w:t>e</w:t>
      </w:r>
      <w:r w:rsidR="00D928EF">
        <w:t xml:space="preserve"> </w:t>
      </w:r>
      <w:proofErr w:type="spellStart"/>
      <w:r w:rsidR="00D928EF">
        <w:t>IdM</w:t>
      </w:r>
      <w:proofErr w:type="spellEnd"/>
      <w:r w:rsidR="0025189F">
        <w:t>, počáteční analýza</w:t>
      </w:r>
      <w:bookmarkEnd w:id="102"/>
    </w:p>
    <w:p w14:paraId="790EB8A0" w14:textId="358610C5" w:rsidR="00290BBB" w:rsidRDefault="00290BBB" w:rsidP="00FF53C8">
      <w:pPr>
        <w:pStyle w:val="AMIodstavec"/>
        <w:jc w:val="both"/>
        <w:rPr>
          <w:u w:val="single"/>
          <w:lang w:eastAsia="cs-CZ"/>
        </w:rPr>
      </w:pPr>
      <w:r w:rsidRPr="005E1FC0">
        <w:rPr>
          <w:u w:val="single"/>
          <w:lang w:eastAsia="cs-CZ"/>
        </w:rPr>
        <w:t xml:space="preserve">Součástí </w:t>
      </w:r>
      <w:r>
        <w:rPr>
          <w:u w:val="single"/>
          <w:lang w:eastAsia="cs-CZ"/>
        </w:rPr>
        <w:t xml:space="preserve">dodávky bude detailní </w:t>
      </w:r>
      <w:r w:rsidR="0025189F">
        <w:rPr>
          <w:u w:val="single"/>
          <w:lang w:eastAsia="cs-CZ"/>
        </w:rPr>
        <w:t xml:space="preserve">počáteční </w:t>
      </w:r>
      <w:r w:rsidR="00427246">
        <w:rPr>
          <w:u w:val="single"/>
          <w:lang w:eastAsia="cs-CZ"/>
        </w:rPr>
        <w:t xml:space="preserve">analýza </w:t>
      </w:r>
      <w:r w:rsidR="0025189F">
        <w:rPr>
          <w:u w:val="single"/>
          <w:lang w:eastAsia="cs-CZ"/>
        </w:rPr>
        <w:t xml:space="preserve">(dále jen „Počáteční analýza“) </w:t>
      </w:r>
      <w:r w:rsidR="00427246">
        <w:rPr>
          <w:u w:val="single"/>
          <w:lang w:eastAsia="cs-CZ"/>
        </w:rPr>
        <w:t xml:space="preserve">a následná </w:t>
      </w:r>
      <w:r>
        <w:rPr>
          <w:u w:val="single"/>
          <w:lang w:eastAsia="cs-CZ"/>
        </w:rPr>
        <w:t xml:space="preserve">konfigurace systému </w:t>
      </w:r>
      <w:proofErr w:type="spellStart"/>
      <w:r>
        <w:rPr>
          <w:u w:val="single"/>
          <w:lang w:eastAsia="cs-CZ"/>
        </w:rPr>
        <w:t>IdM</w:t>
      </w:r>
      <w:proofErr w:type="spellEnd"/>
      <w:r>
        <w:rPr>
          <w:u w:val="single"/>
          <w:lang w:eastAsia="cs-CZ"/>
        </w:rPr>
        <w:t xml:space="preserve"> podle specifik prostředí </w:t>
      </w:r>
      <w:r w:rsidR="00EE33CD">
        <w:rPr>
          <w:u w:val="single"/>
          <w:lang w:eastAsia="cs-CZ"/>
        </w:rPr>
        <w:t>Objednatel</w:t>
      </w:r>
      <w:r>
        <w:rPr>
          <w:u w:val="single"/>
          <w:lang w:eastAsia="cs-CZ"/>
        </w:rPr>
        <w:t xml:space="preserve">e popsaných v kapitolách </w:t>
      </w:r>
      <w:r w:rsidRPr="005E1FC0">
        <w:rPr>
          <w:b/>
          <w:u w:val="single"/>
          <w:lang w:eastAsia="cs-CZ"/>
        </w:rPr>
        <w:t xml:space="preserve">1.5 </w:t>
      </w:r>
      <w:proofErr w:type="spellStart"/>
      <w:r w:rsidRPr="005E1FC0">
        <w:rPr>
          <w:b/>
          <w:u w:val="single"/>
          <w:lang w:eastAsia="cs-CZ"/>
        </w:rPr>
        <w:t>IdM</w:t>
      </w:r>
      <w:proofErr w:type="spellEnd"/>
      <w:r w:rsidRPr="005E1FC0">
        <w:rPr>
          <w:b/>
          <w:u w:val="single"/>
          <w:lang w:eastAsia="cs-CZ"/>
        </w:rPr>
        <w:t xml:space="preserve"> v prostředí </w:t>
      </w:r>
      <w:r w:rsidR="00EE33CD">
        <w:rPr>
          <w:b/>
          <w:u w:val="single"/>
          <w:lang w:eastAsia="cs-CZ"/>
        </w:rPr>
        <w:t>Objednatel</w:t>
      </w:r>
      <w:r w:rsidRPr="005E1FC0">
        <w:rPr>
          <w:b/>
          <w:u w:val="single"/>
          <w:lang w:eastAsia="cs-CZ"/>
        </w:rPr>
        <w:t>e</w:t>
      </w:r>
      <w:r>
        <w:rPr>
          <w:u w:val="single"/>
          <w:lang w:eastAsia="cs-CZ"/>
        </w:rPr>
        <w:t xml:space="preserve"> a napojení systémů popsaných v kapitole </w:t>
      </w:r>
      <w:r w:rsidRPr="005E1FC0">
        <w:rPr>
          <w:b/>
          <w:u w:val="single"/>
          <w:lang w:eastAsia="cs-CZ"/>
        </w:rPr>
        <w:t>1.3 Základní koncové systémy</w:t>
      </w:r>
      <w:r>
        <w:rPr>
          <w:u w:val="single"/>
          <w:lang w:eastAsia="cs-CZ"/>
        </w:rPr>
        <w:t>.</w:t>
      </w:r>
    </w:p>
    <w:p w14:paraId="697E9DD5" w14:textId="437EF203" w:rsidR="0025189F" w:rsidRDefault="0025189F" w:rsidP="004E386A">
      <w:pPr>
        <w:pStyle w:val="AMIodstavec"/>
        <w:jc w:val="both"/>
      </w:pPr>
      <w:r>
        <w:t xml:space="preserve">Před vlastní implementací produktu je nezbytné provést </w:t>
      </w:r>
      <w:r w:rsidR="008752DB">
        <w:t xml:space="preserve">Počáteční </w:t>
      </w:r>
      <w:r>
        <w:t xml:space="preserve">analýzu stávajícího ICT prostředí Objednatele s cílem definovat riziková místa </w:t>
      </w:r>
      <w:r w:rsidRPr="00612812">
        <w:t>zneužitelná</w:t>
      </w:r>
      <w:r>
        <w:t xml:space="preserve"> k případnému útoku. V</w:t>
      </w:r>
      <w:r w:rsidR="008752DB">
        <w:t xml:space="preserve"> Počáteční </w:t>
      </w:r>
      <w:r>
        <w:t xml:space="preserve">analýze musí být zahrnuty jak uživatelské stanice, tak </w:t>
      </w:r>
      <w:proofErr w:type="spellStart"/>
      <w:r>
        <w:t>linux</w:t>
      </w:r>
      <w:proofErr w:type="spellEnd"/>
      <w:r>
        <w:t>/</w:t>
      </w:r>
      <w:proofErr w:type="spellStart"/>
      <w:r>
        <w:t>unix</w:t>
      </w:r>
      <w:proofErr w:type="spellEnd"/>
      <w:r>
        <w:t>/</w:t>
      </w:r>
      <w:proofErr w:type="spellStart"/>
      <w:r>
        <w:t>windows</w:t>
      </w:r>
      <w:proofErr w:type="spellEnd"/>
      <w:r>
        <w:t xml:space="preserve"> a aplikační servery. Výsledkem analýzy bude report s jasným přehledem nalezených účtů, stanic, serverů, </w:t>
      </w:r>
      <w:proofErr w:type="spellStart"/>
      <w:r>
        <w:t>hashů</w:t>
      </w:r>
      <w:proofErr w:type="spellEnd"/>
      <w:r>
        <w:t xml:space="preserve"> hesel a dalších detailních informací pomocí nichž bude možné zmapovat potenciální vektory útoků typu </w:t>
      </w:r>
      <w:proofErr w:type="spellStart"/>
      <w:r w:rsidRPr="00302B8E">
        <w:t>pass-the-hash</w:t>
      </w:r>
      <w:proofErr w:type="spellEnd"/>
      <w:r>
        <w:t>, analyzovat stáří hesel, místa s uloženými údaji k privilegovaným účtům, jako jsou skripty, konfigurace aplikačních serverů, naplánované úlohy atp. Analýza bude obsahovat i mapu důvěry SSH klíčů, která graficky znázorní systémy a účty v prostředí Objednatele a vztahy mezi nimi zjištěnými korelací nalezených klíčů.</w:t>
      </w:r>
    </w:p>
    <w:p w14:paraId="3979E380" w14:textId="78174443" w:rsidR="0025189F" w:rsidRDefault="0025189F" w:rsidP="00DC4E9B">
      <w:pPr>
        <w:pStyle w:val="AMIodstavec"/>
        <w:jc w:val="both"/>
      </w:pPr>
      <w:r>
        <w:t>Výstup z</w:t>
      </w:r>
      <w:r w:rsidR="008752DB">
        <w:t xml:space="preserve"> Počáteční </w:t>
      </w:r>
      <w:r>
        <w:t xml:space="preserve">analýzy bude prezentován Objednateli jak prostřednictvím </w:t>
      </w:r>
      <w:r w:rsidRPr="00612812">
        <w:t>separátní</w:t>
      </w:r>
      <w:r>
        <w:t xml:space="preserve"> auditní zprávy, tak osobně pracovníkem Dodavatele. </w:t>
      </w:r>
    </w:p>
    <w:p w14:paraId="6EAB5AA8" w14:textId="77777777" w:rsidR="000A1D3A" w:rsidRDefault="000A1D3A" w:rsidP="00DC4E9B">
      <w:pPr>
        <w:pStyle w:val="Nadpis3"/>
      </w:pPr>
      <w:bookmarkStart w:id="105" w:name="_Toc23035101"/>
      <w:bookmarkStart w:id="106" w:name="_Toc22806691"/>
      <w:bookmarkStart w:id="107" w:name="_Toc23035102"/>
      <w:bookmarkStart w:id="108" w:name="_Toc22806692"/>
      <w:bookmarkStart w:id="109" w:name="_Toc23035103"/>
      <w:bookmarkStart w:id="110" w:name="_Toc1483193"/>
      <w:bookmarkStart w:id="111" w:name="_Ref1746843"/>
      <w:bookmarkStart w:id="112" w:name="_Toc3387869"/>
      <w:bookmarkStart w:id="113" w:name="_Toc25338305"/>
      <w:bookmarkStart w:id="114" w:name="_Toc3387754"/>
      <w:bookmarkEnd w:id="105"/>
      <w:bookmarkEnd w:id="106"/>
      <w:bookmarkEnd w:id="107"/>
      <w:bookmarkEnd w:id="108"/>
      <w:bookmarkEnd w:id="109"/>
      <w:r w:rsidRPr="003E093D">
        <w:t>Akceptační testování</w:t>
      </w:r>
      <w:bookmarkEnd w:id="110"/>
      <w:bookmarkEnd w:id="111"/>
      <w:bookmarkEnd w:id="112"/>
      <w:bookmarkEnd w:id="113"/>
    </w:p>
    <w:p w14:paraId="3EC1DAF7" w14:textId="70E1A4BB" w:rsidR="000A1D3A" w:rsidRPr="00A76D7D" w:rsidRDefault="000A1D3A" w:rsidP="00FF53C8">
      <w:pPr>
        <w:pStyle w:val="AMIodstavec"/>
        <w:jc w:val="both"/>
        <w:rPr>
          <w:lang w:eastAsia="cs-CZ"/>
        </w:rPr>
      </w:pPr>
      <w:r>
        <w:rPr>
          <w:lang w:eastAsia="cs-CZ"/>
        </w:rPr>
        <w:t xml:space="preserve">Kapitola popisuje scénáře a testy, které </w:t>
      </w:r>
      <w:r w:rsidR="003853C8">
        <w:rPr>
          <w:lang w:eastAsia="cs-CZ"/>
        </w:rPr>
        <w:t xml:space="preserve">řešení </w:t>
      </w:r>
      <w:r>
        <w:rPr>
          <w:lang w:eastAsia="cs-CZ"/>
        </w:rPr>
        <w:t xml:space="preserve">musí </w:t>
      </w:r>
      <w:r w:rsidR="003853C8">
        <w:rPr>
          <w:lang w:eastAsia="cs-CZ"/>
        </w:rPr>
        <w:t>splňovat</w:t>
      </w:r>
      <w:r>
        <w:rPr>
          <w:lang w:eastAsia="cs-CZ"/>
        </w:rPr>
        <w:t>, než může být akceptováno.</w:t>
      </w:r>
    </w:p>
    <w:p w14:paraId="2DF9F9FE" w14:textId="77777777" w:rsidR="000A1D3A" w:rsidRDefault="000A1D3A" w:rsidP="00FF53C8">
      <w:pPr>
        <w:pStyle w:val="Nadpis4"/>
        <w:jc w:val="both"/>
      </w:pPr>
      <w:bookmarkStart w:id="115" w:name="_Toc1483194"/>
      <w:bookmarkStart w:id="116" w:name="_Toc3387870"/>
      <w:bookmarkStart w:id="117" w:name="_Toc25338306"/>
      <w:r w:rsidRPr="003E093D">
        <w:t>Uživatelské akceptační scénáře</w:t>
      </w:r>
      <w:bookmarkEnd w:id="115"/>
      <w:bookmarkEnd w:id="116"/>
      <w:bookmarkEnd w:id="117"/>
    </w:p>
    <w:p w14:paraId="69F84AF4" w14:textId="21F11A4A" w:rsidR="000A1D3A" w:rsidRDefault="000548F0" w:rsidP="00FF53C8">
      <w:pPr>
        <w:pStyle w:val="AMIodstavec"/>
        <w:jc w:val="both"/>
        <w:rPr>
          <w:lang w:eastAsia="cs-CZ"/>
        </w:rPr>
      </w:pPr>
      <w:r>
        <w:rPr>
          <w:lang w:eastAsia="cs-CZ"/>
        </w:rPr>
        <w:t xml:space="preserve">Součástí dodávky je dodání </w:t>
      </w:r>
      <w:r w:rsidR="000A1D3A">
        <w:rPr>
          <w:lang w:eastAsia="cs-CZ"/>
        </w:rPr>
        <w:t>uživatelsk</w:t>
      </w:r>
      <w:r>
        <w:rPr>
          <w:lang w:eastAsia="cs-CZ"/>
        </w:rPr>
        <w:t>ých</w:t>
      </w:r>
      <w:r w:rsidR="000A1D3A">
        <w:rPr>
          <w:lang w:eastAsia="cs-CZ"/>
        </w:rPr>
        <w:t xml:space="preserve"> akceptační</w:t>
      </w:r>
      <w:r>
        <w:rPr>
          <w:lang w:eastAsia="cs-CZ"/>
        </w:rPr>
        <w:t>ch</w:t>
      </w:r>
      <w:r w:rsidR="000A1D3A">
        <w:rPr>
          <w:lang w:eastAsia="cs-CZ"/>
        </w:rPr>
        <w:t xml:space="preserve"> scénář</w:t>
      </w:r>
      <w:r>
        <w:rPr>
          <w:lang w:eastAsia="cs-CZ"/>
        </w:rPr>
        <w:t>ů</w:t>
      </w:r>
      <w:r w:rsidR="000A1D3A">
        <w:rPr>
          <w:lang w:eastAsia="cs-CZ"/>
        </w:rPr>
        <w:t xml:space="preserve"> pro oblasti níže.</w:t>
      </w:r>
    </w:p>
    <w:p w14:paraId="75606FFE" w14:textId="77777777" w:rsidR="000A1D3A" w:rsidRPr="000A1D3A" w:rsidRDefault="000A1D3A" w:rsidP="00FF53C8">
      <w:pPr>
        <w:pStyle w:val="AMIodstavec"/>
        <w:jc w:val="both"/>
        <w:rPr>
          <w:b/>
        </w:rPr>
      </w:pPr>
      <w:bookmarkStart w:id="118" w:name="_Toc3387871"/>
      <w:r w:rsidRPr="000A1D3A">
        <w:rPr>
          <w:b/>
        </w:rPr>
        <w:t>Identita</w:t>
      </w:r>
      <w:bookmarkEnd w:id="118"/>
    </w:p>
    <w:p w14:paraId="0FB55F0F" w14:textId="77777777" w:rsidR="000A1D3A" w:rsidRDefault="000A1D3A" w:rsidP="00FF53C8">
      <w:pPr>
        <w:pStyle w:val="AMIodrky0"/>
        <w:jc w:val="both"/>
      </w:pPr>
      <w:r>
        <w:lastRenderedPageBreak/>
        <w:t>Nástup zaměstnance</w:t>
      </w:r>
    </w:p>
    <w:p w14:paraId="3C0C789F" w14:textId="77777777" w:rsidR="000A1D3A" w:rsidRDefault="000A1D3A" w:rsidP="00FF53C8">
      <w:pPr>
        <w:pStyle w:val="AMIodrky0"/>
        <w:jc w:val="both"/>
      </w:pPr>
      <w:r>
        <w:t xml:space="preserve">Aktualizace údajů zaměstnance </w:t>
      </w:r>
    </w:p>
    <w:p w14:paraId="457C521D" w14:textId="77777777" w:rsidR="000A1D3A" w:rsidRDefault="000A1D3A" w:rsidP="00FF53C8">
      <w:pPr>
        <w:pStyle w:val="AMIodrky0"/>
        <w:jc w:val="both"/>
      </w:pPr>
      <w:r>
        <w:t>Změna pozice zaměstnance</w:t>
      </w:r>
    </w:p>
    <w:p w14:paraId="4D670105" w14:textId="77777777" w:rsidR="000A1D3A" w:rsidRDefault="000A1D3A" w:rsidP="00FF53C8">
      <w:pPr>
        <w:pStyle w:val="AMIodrky0"/>
        <w:jc w:val="both"/>
      </w:pPr>
      <w:r>
        <w:t>Přejmenování zaměstnance</w:t>
      </w:r>
    </w:p>
    <w:p w14:paraId="039EF888" w14:textId="77777777" w:rsidR="000A1D3A" w:rsidRDefault="000A1D3A" w:rsidP="00FF53C8">
      <w:pPr>
        <w:pStyle w:val="AMIodrky0"/>
        <w:jc w:val="both"/>
      </w:pPr>
      <w:r>
        <w:t>Ukončení pracovního poměru zaměstnance</w:t>
      </w:r>
    </w:p>
    <w:p w14:paraId="04B13979" w14:textId="77777777" w:rsidR="000A1D3A" w:rsidRDefault="000A1D3A" w:rsidP="00FF53C8">
      <w:pPr>
        <w:pStyle w:val="AMIodrky0"/>
        <w:jc w:val="both"/>
      </w:pPr>
      <w:r>
        <w:t>Ukončení privilegované identity při zániku běžného účtu</w:t>
      </w:r>
    </w:p>
    <w:p w14:paraId="1DF6960D" w14:textId="77777777" w:rsidR="000A1D3A" w:rsidRDefault="000A1D3A" w:rsidP="00FF53C8">
      <w:pPr>
        <w:pStyle w:val="AMIodrky0"/>
        <w:jc w:val="both"/>
      </w:pPr>
      <w:r>
        <w:t>Návrat zaměstnance</w:t>
      </w:r>
    </w:p>
    <w:p w14:paraId="17E721F4" w14:textId="77777777" w:rsidR="000A1D3A" w:rsidRDefault="000A1D3A" w:rsidP="00FF53C8">
      <w:pPr>
        <w:pStyle w:val="AMIodrky0"/>
        <w:jc w:val="both"/>
      </w:pPr>
      <w:r>
        <w:t>Založení externisty</w:t>
      </w:r>
    </w:p>
    <w:p w14:paraId="190E4E15" w14:textId="77777777" w:rsidR="000A1D3A" w:rsidRDefault="000A1D3A" w:rsidP="00FF53C8">
      <w:pPr>
        <w:pStyle w:val="AMIodrky0"/>
        <w:jc w:val="both"/>
      </w:pPr>
      <w:r>
        <w:t>Aktualizace externisty</w:t>
      </w:r>
    </w:p>
    <w:p w14:paraId="54D63732" w14:textId="77777777" w:rsidR="000A1D3A" w:rsidRDefault="000A1D3A" w:rsidP="00FF53C8">
      <w:pPr>
        <w:pStyle w:val="AMIodrky0"/>
        <w:jc w:val="both"/>
      </w:pPr>
      <w:r>
        <w:t>Ukončení smlouvy externisty</w:t>
      </w:r>
    </w:p>
    <w:p w14:paraId="39106284" w14:textId="77777777" w:rsidR="000A1D3A" w:rsidRDefault="000A1D3A" w:rsidP="00FF53C8">
      <w:pPr>
        <w:pStyle w:val="AMIodrky0"/>
        <w:jc w:val="both"/>
      </w:pPr>
      <w:r>
        <w:t>Založení technického účtu</w:t>
      </w:r>
    </w:p>
    <w:p w14:paraId="44A02444" w14:textId="77777777" w:rsidR="000A1D3A" w:rsidRDefault="000A1D3A" w:rsidP="00FF53C8">
      <w:pPr>
        <w:pStyle w:val="AMIodrky0"/>
        <w:jc w:val="both"/>
      </w:pPr>
      <w:r>
        <w:t>Aktualizace technického účtu</w:t>
      </w:r>
    </w:p>
    <w:p w14:paraId="4E9C1507" w14:textId="77777777" w:rsidR="000A1D3A" w:rsidRDefault="000A1D3A" w:rsidP="00FF53C8">
      <w:pPr>
        <w:pStyle w:val="AMIodrky0"/>
        <w:jc w:val="both"/>
      </w:pPr>
      <w:r>
        <w:t>Zrušení technického účtu</w:t>
      </w:r>
    </w:p>
    <w:p w14:paraId="54DF7C97" w14:textId="77777777" w:rsidR="000A1D3A" w:rsidRDefault="000A1D3A" w:rsidP="00FF53C8">
      <w:pPr>
        <w:pStyle w:val="AMIodrky0"/>
        <w:jc w:val="both"/>
      </w:pPr>
      <w:bookmarkStart w:id="119" w:name="_Toc1483195"/>
      <w:r>
        <w:t>Změna hesla a propagace</w:t>
      </w:r>
    </w:p>
    <w:p w14:paraId="1CBB9EE6" w14:textId="77777777" w:rsidR="000A1D3A" w:rsidRDefault="000A1D3A" w:rsidP="00FF53C8">
      <w:pPr>
        <w:pStyle w:val="AMIodrky0"/>
        <w:jc w:val="both"/>
      </w:pPr>
      <w:r>
        <w:t>Reset hesla</w:t>
      </w:r>
    </w:p>
    <w:p w14:paraId="64CBA290" w14:textId="77777777" w:rsidR="000A1D3A" w:rsidRPr="000A1D3A" w:rsidRDefault="000A1D3A" w:rsidP="00FF53C8">
      <w:pPr>
        <w:pStyle w:val="AMIodstavec"/>
        <w:jc w:val="both"/>
        <w:rPr>
          <w:b/>
        </w:rPr>
      </w:pPr>
      <w:bookmarkStart w:id="120" w:name="_Toc3387872"/>
      <w:r w:rsidRPr="000A1D3A">
        <w:rPr>
          <w:b/>
        </w:rPr>
        <w:t>Oprávnění</w:t>
      </w:r>
      <w:bookmarkEnd w:id="120"/>
    </w:p>
    <w:p w14:paraId="73285350" w14:textId="77777777" w:rsidR="000A1D3A" w:rsidRDefault="000A1D3A" w:rsidP="00FF53C8">
      <w:pPr>
        <w:pStyle w:val="AMIodrky0"/>
        <w:jc w:val="both"/>
      </w:pPr>
      <w:r>
        <w:t>Žádost o přidělení role</w:t>
      </w:r>
    </w:p>
    <w:p w14:paraId="6D111E91" w14:textId="77777777" w:rsidR="000A1D3A" w:rsidRDefault="000A1D3A" w:rsidP="00FF53C8">
      <w:pPr>
        <w:pStyle w:val="AMIodrky0"/>
        <w:jc w:val="both"/>
      </w:pPr>
      <w:r>
        <w:t>Žádost o privilegovanou identitu</w:t>
      </w:r>
    </w:p>
    <w:p w14:paraId="44CEA047" w14:textId="77777777" w:rsidR="000A1D3A" w:rsidRDefault="000A1D3A" w:rsidP="00FF53C8">
      <w:pPr>
        <w:pStyle w:val="AMIodrky0"/>
        <w:jc w:val="both"/>
      </w:pPr>
      <w:r>
        <w:t xml:space="preserve">Vícestupňové schvalovací </w:t>
      </w:r>
      <w:proofErr w:type="spellStart"/>
      <w:r>
        <w:t>workflow</w:t>
      </w:r>
      <w:proofErr w:type="spellEnd"/>
    </w:p>
    <w:p w14:paraId="45E7AA85" w14:textId="77777777" w:rsidR="000A1D3A" w:rsidRPr="0095780B" w:rsidRDefault="000A1D3A" w:rsidP="00FF53C8">
      <w:pPr>
        <w:pStyle w:val="AMIodrky0"/>
        <w:jc w:val="both"/>
      </w:pPr>
      <w:r>
        <w:t>Odebrání oprávnění</w:t>
      </w:r>
    </w:p>
    <w:p w14:paraId="63858B47" w14:textId="77777777" w:rsidR="000A1D3A" w:rsidRPr="000A1D3A" w:rsidRDefault="000A1D3A" w:rsidP="00FF53C8">
      <w:pPr>
        <w:pStyle w:val="AMIodstavec"/>
        <w:jc w:val="both"/>
        <w:rPr>
          <w:b/>
        </w:rPr>
      </w:pPr>
      <w:bookmarkStart w:id="121" w:name="_Toc3387873"/>
      <w:r w:rsidRPr="000A1D3A">
        <w:rPr>
          <w:b/>
        </w:rPr>
        <w:t>Role</w:t>
      </w:r>
      <w:bookmarkEnd w:id="121"/>
    </w:p>
    <w:p w14:paraId="153D1044" w14:textId="77777777" w:rsidR="000A1D3A" w:rsidRDefault="000A1D3A" w:rsidP="00FF53C8">
      <w:pPr>
        <w:pStyle w:val="AMIodrky0"/>
        <w:jc w:val="both"/>
      </w:pPr>
      <w:r>
        <w:t>Vytvoření role</w:t>
      </w:r>
    </w:p>
    <w:p w14:paraId="62A5C2A3" w14:textId="77777777" w:rsidR="000A1D3A" w:rsidRDefault="000A1D3A" w:rsidP="00FF53C8">
      <w:pPr>
        <w:pStyle w:val="AMIodrky0"/>
        <w:jc w:val="both"/>
      </w:pPr>
      <w:r>
        <w:t>Aktualizace role</w:t>
      </w:r>
    </w:p>
    <w:p w14:paraId="0C28E16D" w14:textId="77777777" w:rsidR="000A1D3A" w:rsidRDefault="000A1D3A" w:rsidP="00FF53C8">
      <w:pPr>
        <w:pStyle w:val="AMIodrky0"/>
        <w:jc w:val="both"/>
      </w:pPr>
      <w:r>
        <w:t>Zakázání role</w:t>
      </w:r>
    </w:p>
    <w:p w14:paraId="175CCFE4" w14:textId="77777777" w:rsidR="000A1D3A" w:rsidRDefault="000A1D3A" w:rsidP="00FF53C8">
      <w:pPr>
        <w:pStyle w:val="AMIodrky0"/>
        <w:jc w:val="both"/>
      </w:pPr>
      <w:r>
        <w:t>Povolení role</w:t>
      </w:r>
    </w:p>
    <w:p w14:paraId="5EA027A2" w14:textId="77777777" w:rsidR="000A1D3A" w:rsidRPr="0095780B" w:rsidRDefault="000A1D3A" w:rsidP="00FF53C8">
      <w:pPr>
        <w:pStyle w:val="AMIodrky0"/>
        <w:jc w:val="both"/>
      </w:pPr>
      <w:r>
        <w:t>Archivace role</w:t>
      </w:r>
    </w:p>
    <w:p w14:paraId="411D4878" w14:textId="77777777" w:rsidR="000A1D3A" w:rsidRPr="000A1D3A" w:rsidRDefault="000A1D3A" w:rsidP="00FF53C8">
      <w:pPr>
        <w:pStyle w:val="AMIodstavec"/>
        <w:jc w:val="both"/>
        <w:rPr>
          <w:b/>
        </w:rPr>
      </w:pPr>
      <w:bookmarkStart w:id="122" w:name="_Toc3387874"/>
      <w:r w:rsidRPr="000A1D3A">
        <w:rPr>
          <w:b/>
        </w:rPr>
        <w:t>Rekonciliace</w:t>
      </w:r>
      <w:bookmarkEnd w:id="122"/>
    </w:p>
    <w:p w14:paraId="1B71FC89" w14:textId="77777777" w:rsidR="000A1D3A" w:rsidRPr="0095780B" w:rsidRDefault="000A1D3A" w:rsidP="00FF53C8">
      <w:pPr>
        <w:pStyle w:val="AMIodrky0"/>
        <w:jc w:val="both"/>
      </w:pPr>
      <w:r>
        <w:t xml:space="preserve">Spuštění rekonciliace </w:t>
      </w:r>
      <w:proofErr w:type="spellStart"/>
      <w:r>
        <w:t>IdM</w:t>
      </w:r>
      <w:proofErr w:type="spellEnd"/>
      <w:r>
        <w:t xml:space="preserve"> a koncového systému</w:t>
      </w:r>
    </w:p>
    <w:p w14:paraId="7EF1DE8B" w14:textId="77777777" w:rsidR="000A1D3A" w:rsidRPr="000A1D3A" w:rsidRDefault="000A1D3A" w:rsidP="00FF53C8">
      <w:pPr>
        <w:pStyle w:val="AMIodstavec"/>
        <w:jc w:val="both"/>
        <w:rPr>
          <w:b/>
        </w:rPr>
      </w:pPr>
      <w:bookmarkStart w:id="123" w:name="_Toc3387875"/>
      <w:r w:rsidRPr="000A1D3A">
        <w:rPr>
          <w:b/>
        </w:rPr>
        <w:t>Recertifikace</w:t>
      </w:r>
      <w:bookmarkEnd w:id="123"/>
    </w:p>
    <w:p w14:paraId="1FF38557" w14:textId="77777777" w:rsidR="000A1D3A" w:rsidRDefault="000A1D3A" w:rsidP="00FF53C8">
      <w:pPr>
        <w:pStyle w:val="AMIodrky0"/>
        <w:jc w:val="both"/>
      </w:pPr>
      <w:r>
        <w:t>Nová definice recertifikace</w:t>
      </w:r>
    </w:p>
    <w:p w14:paraId="5C4F2469" w14:textId="77777777" w:rsidR="000A1D3A" w:rsidRDefault="000A1D3A" w:rsidP="00FF53C8">
      <w:pPr>
        <w:pStyle w:val="AMIodrky0"/>
        <w:jc w:val="both"/>
      </w:pPr>
      <w:r>
        <w:t>Spuštění recertifikace</w:t>
      </w:r>
    </w:p>
    <w:p w14:paraId="6334A6C3" w14:textId="7A447137" w:rsidR="000A1D3A" w:rsidRDefault="00E40F8C" w:rsidP="00FF53C8">
      <w:pPr>
        <w:pStyle w:val="AMIodrky0"/>
        <w:jc w:val="both"/>
      </w:pPr>
      <w:r>
        <w:t xml:space="preserve">Provedení ověřování přidělení rolí uživatelů          </w:t>
      </w:r>
    </w:p>
    <w:p w14:paraId="75EE5FC7" w14:textId="77777777" w:rsidR="000A1D3A" w:rsidRPr="0095780B" w:rsidRDefault="000A1D3A" w:rsidP="00FF53C8">
      <w:pPr>
        <w:pStyle w:val="AMIodrky0"/>
        <w:jc w:val="both"/>
      </w:pPr>
      <w:r>
        <w:t>Znovuspuštění recertifikace pro nerozhodnuté případy po časovém limitu</w:t>
      </w:r>
    </w:p>
    <w:p w14:paraId="54DD466F" w14:textId="77777777" w:rsidR="000A1D3A" w:rsidRPr="000A1D3A" w:rsidRDefault="000A1D3A" w:rsidP="00FF53C8">
      <w:pPr>
        <w:pStyle w:val="AMIodstavec"/>
        <w:jc w:val="both"/>
        <w:rPr>
          <w:b/>
        </w:rPr>
      </w:pPr>
      <w:bookmarkStart w:id="124" w:name="_Toc3387876"/>
      <w:r w:rsidRPr="000A1D3A">
        <w:rPr>
          <w:b/>
        </w:rPr>
        <w:lastRenderedPageBreak/>
        <w:t>Reporty</w:t>
      </w:r>
      <w:bookmarkEnd w:id="124"/>
    </w:p>
    <w:p w14:paraId="47E3F4F4" w14:textId="77777777" w:rsidR="000A1D3A" w:rsidRDefault="000A1D3A" w:rsidP="00FF53C8">
      <w:pPr>
        <w:pStyle w:val="AMIodrky0"/>
        <w:jc w:val="both"/>
      </w:pPr>
      <w:r>
        <w:t>Spuštění reportu s výstupem do souboru na sdíleném úložišti</w:t>
      </w:r>
    </w:p>
    <w:p w14:paraId="0F390C4F" w14:textId="77777777" w:rsidR="000A1D3A" w:rsidRPr="00CD6C56" w:rsidRDefault="000A1D3A" w:rsidP="00FF53C8">
      <w:pPr>
        <w:pStyle w:val="AMIodrky0"/>
        <w:jc w:val="both"/>
      </w:pPr>
      <w:r>
        <w:t>Spuštění reportu s výstupem jako příloha emailu</w:t>
      </w:r>
    </w:p>
    <w:p w14:paraId="1A99FA1C" w14:textId="77777777" w:rsidR="000A1D3A" w:rsidRPr="0095780B" w:rsidRDefault="000A1D3A" w:rsidP="00FF53C8">
      <w:pPr>
        <w:pStyle w:val="AMIodrky0"/>
        <w:jc w:val="both"/>
      </w:pPr>
      <w:r>
        <w:t>Spuštění reportu s výstupem jako zazipovaná příloha emailu</w:t>
      </w:r>
    </w:p>
    <w:p w14:paraId="201CBB9F" w14:textId="77777777" w:rsidR="000A1D3A" w:rsidRPr="000A1D3A" w:rsidRDefault="000A1D3A" w:rsidP="00FF53C8">
      <w:pPr>
        <w:pStyle w:val="AMIodstavec"/>
        <w:jc w:val="both"/>
        <w:rPr>
          <w:b/>
        </w:rPr>
      </w:pPr>
      <w:r>
        <w:rPr>
          <w:b/>
        </w:rPr>
        <w:t>Přístup privilegovaných identit ke koncovému systému v režimu monitoringu</w:t>
      </w:r>
    </w:p>
    <w:p w14:paraId="09568620" w14:textId="77777777" w:rsidR="000A1D3A" w:rsidRDefault="000A1D3A" w:rsidP="00FF53C8">
      <w:pPr>
        <w:pStyle w:val="AMIodrky0"/>
        <w:jc w:val="both"/>
      </w:pPr>
      <w:r>
        <w:t>Přihlášení identity ke koncovému systému</w:t>
      </w:r>
    </w:p>
    <w:p w14:paraId="5764386A" w14:textId="77777777" w:rsidR="000A1D3A" w:rsidRDefault="000A1D3A" w:rsidP="00FF53C8">
      <w:pPr>
        <w:pStyle w:val="AMIodrky0"/>
        <w:jc w:val="both"/>
      </w:pPr>
      <w:r>
        <w:t>Monitoring aktivity identity přihlášení</w:t>
      </w:r>
    </w:p>
    <w:p w14:paraId="3AD51C97" w14:textId="77777777" w:rsidR="000A1D3A" w:rsidRPr="0095780B" w:rsidRDefault="000A1D3A" w:rsidP="00FF53C8">
      <w:pPr>
        <w:pStyle w:val="AMIodrky0"/>
        <w:jc w:val="both"/>
      </w:pPr>
      <w:r>
        <w:t>Vynucování bezpečnostních politik</w:t>
      </w:r>
    </w:p>
    <w:p w14:paraId="1CB69DC8" w14:textId="77777777" w:rsidR="000A1D3A" w:rsidRDefault="000A1D3A" w:rsidP="00FF53C8">
      <w:pPr>
        <w:pStyle w:val="Nadpis4"/>
        <w:jc w:val="both"/>
      </w:pPr>
      <w:bookmarkStart w:id="125" w:name="_Toc3387878"/>
      <w:bookmarkStart w:id="126" w:name="_Toc25338307"/>
      <w:r w:rsidRPr="003E093D">
        <w:t>Zátěžové testy</w:t>
      </w:r>
      <w:bookmarkEnd w:id="119"/>
      <w:bookmarkEnd w:id="125"/>
      <w:bookmarkEnd w:id="126"/>
    </w:p>
    <w:p w14:paraId="24CFBBBA" w14:textId="77777777" w:rsidR="000A1D3A" w:rsidRDefault="000A1D3A" w:rsidP="00FF53C8">
      <w:pPr>
        <w:pStyle w:val="AMIodstavec"/>
        <w:jc w:val="both"/>
        <w:rPr>
          <w:lang w:eastAsia="cs-CZ"/>
        </w:rPr>
      </w:pPr>
      <w:r>
        <w:rPr>
          <w:lang w:eastAsia="cs-CZ"/>
        </w:rPr>
        <w:t>Řešení je navržené na zvládání následující zátěže:</w:t>
      </w:r>
    </w:p>
    <w:p w14:paraId="50619FA4" w14:textId="1B799259" w:rsidR="000A1D3A" w:rsidRDefault="000A1D3A" w:rsidP="00FF53C8">
      <w:pPr>
        <w:pStyle w:val="AMIodrky0"/>
        <w:jc w:val="both"/>
      </w:pPr>
      <w:r>
        <w:t xml:space="preserve">800 změn </w:t>
      </w:r>
      <w:r w:rsidR="00A55F8D">
        <w:t>za</w:t>
      </w:r>
      <w:r>
        <w:t xml:space="preserve"> hodinu na vstupu z personálního systému.</w:t>
      </w:r>
    </w:p>
    <w:p w14:paraId="4C3644F2" w14:textId="3A946FF7" w:rsidR="000A1D3A" w:rsidRDefault="000A1D3A" w:rsidP="00FF53C8">
      <w:pPr>
        <w:pStyle w:val="AMIodrky0"/>
        <w:jc w:val="both"/>
      </w:pPr>
      <w:r>
        <w:t>100 současně přihlášených uživatelů</w:t>
      </w:r>
      <w:r w:rsidR="007C5FA7">
        <w:t xml:space="preserve"> do</w:t>
      </w:r>
      <w:r w:rsidR="00E40F8C">
        <w:t xml:space="preserve"> </w:t>
      </w:r>
      <w:proofErr w:type="spellStart"/>
      <w:r w:rsidR="00E40F8C">
        <w:t>IdM</w:t>
      </w:r>
      <w:proofErr w:type="spellEnd"/>
      <w:r w:rsidR="00E40F8C">
        <w:t>.</w:t>
      </w:r>
    </w:p>
    <w:p w14:paraId="58FFE71B" w14:textId="77777777" w:rsidR="000A1D3A" w:rsidRPr="00A76D7D" w:rsidRDefault="000A1D3A" w:rsidP="00FF53C8">
      <w:pPr>
        <w:pStyle w:val="AMIodrky0"/>
        <w:jc w:val="both"/>
      </w:pPr>
      <w:r>
        <w:t>50 současně přihlášených privilegovaných identit na koncové servery</w:t>
      </w:r>
      <w:r w:rsidR="007C5FA7">
        <w:t xml:space="preserve"> v monitorovaném režimu</w:t>
      </w:r>
      <w:r>
        <w:t>.</w:t>
      </w:r>
    </w:p>
    <w:p w14:paraId="6C51E5ED" w14:textId="77777777" w:rsidR="000548F0" w:rsidRDefault="000548F0" w:rsidP="004E386A">
      <w:pPr>
        <w:pStyle w:val="Nadpis3"/>
      </w:pPr>
      <w:bookmarkStart w:id="127" w:name="_Toc25338308"/>
      <w:bookmarkStart w:id="128" w:name="_Toc1483197"/>
      <w:bookmarkStart w:id="129" w:name="_Toc3387880"/>
      <w:r>
        <w:t>Podpora migrace</w:t>
      </w:r>
      <w:bookmarkEnd w:id="127"/>
    </w:p>
    <w:p w14:paraId="1CEE9D40" w14:textId="78CDBA44" w:rsidR="009F744B" w:rsidRDefault="004A3D39" w:rsidP="004E386A">
      <w:pPr>
        <w:pStyle w:val="AMIodstavec"/>
        <w:jc w:val="both"/>
        <w:rPr>
          <w:shd w:val="clear" w:color="auto" w:fill="FFFF00"/>
          <w:lang w:eastAsia="cs-CZ"/>
        </w:rPr>
      </w:pPr>
      <w:r>
        <w:rPr>
          <w:lang w:eastAsia="cs-CZ"/>
        </w:rPr>
        <w:t>V rámci Počáteční analýzy Dodavatel kromě jiného</w:t>
      </w:r>
      <w:r w:rsidRPr="00817A6A">
        <w:rPr>
          <w:lang w:eastAsia="cs-CZ"/>
        </w:rPr>
        <w:t xml:space="preserve"> </w:t>
      </w:r>
      <w:r w:rsidR="009F744B" w:rsidRPr="00817A6A">
        <w:rPr>
          <w:lang w:eastAsia="cs-CZ"/>
        </w:rPr>
        <w:t>pop</w:t>
      </w:r>
      <w:r>
        <w:rPr>
          <w:lang w:eastAsia="cs-CZ"/>
        </w:rPr>
        <w:t xml:space="preserve">íše </w:t>
      </w:r>
      <w:r w:rsidR="009F744B" w:rsidRPr="00817A6A">
        <w:rPr>
          <w:lang w:eastAsia="cs-CZ"/>
        </w:rPr>
        <w:t xml:space="preserve">kroky </w:t>
      </w:r>
      <w:r w:rsidR="00387556" w:rsidRPr="00817A6A">
        <w:rPr>
          <w:lang w:eastAsia="cs-CZ"/>
        </w:rPr>
        <w:t xml:space="preserve">nezbytně </w:t>
      </w:r>
      <w:r w:rsidR="009F744B" w:rsidRPr="00817A6A">
        <w:rPr>
          <w:lang w:eastAsia="cs-CZ"/>
        </w:rPr>
        <w:t>nutné ke korektnímu přechodu do</w:t>
      </w:r>
      <w:r w:rsidR="00387556" w:rsidRPr="00817A6A">
        <w:rPr>
          <w:lang w:eastAsia="cs-CZ"/>
        </w:rPr>
        <w:t xml:space="preserve"> provozu</w:t>
      </w:r>
      <w:r w:rsidR="00B25EA0">
        <w:rPr>
          <w:lang w:eastAsia="cs-CZ"/>
        </w:rPr>
        <w:t xml:space="preserve"> (migrace)</w:t>
      </w:r>
      <w:r w:rsidR="009F744B" w:rsidRPr="00817A6A">
        <w:rPr>
          <w:lang w:eastAsia="cs-CZ"/>
        </w:rPr>
        <w:t>.</w:t>
      </w:r>
      <w:r w:rsidR="00817A6A">
        <w:rPr>
          <w:lang w:eastAsia="cs-CZ"/>
        </w:rPr>
        <w:t xml:space="preserve"> </w:t>
      </w:r>
      <w:r w:rsidR="00B25EA0">
        <w:rPr>
          <w:lang w:eastAsia="cs-CZ"/>
        </w:rPr>
        <w:t>Dodavatel poskytne podporu p</w:t>
      </w:r>
      <w:r w:rsidR="00817A6A" w:rsidRPr="00817A6A">
        <w:rPr>
          <w:lang w:eastAsia="cs-CZ"/>
        </w:rPr>
        <w:t>ro tyto oblasti</w:t>
      </w:r>
      <w:r w:rsidR="00555B3D">
        <w:rPr>
          <w:lang w:eastAsia="cs-CZ"/>
        </w:rPr>
        <w:t xml:space="preserve"> (součinnost Objednateli pro provedení migrace)</w:t>
      </w:r>
      <w:r w:rsidR="00817A6A" w:rsidRPr="00817A6A">
        <w:rPr>
          <w:lang w:eastAsia="cs-CZ"/>
        </w:rPr>
        <w:t>.</w:t>
      </w:r>
    </w:p>
    <w:p w14:paraId="09136650" w14:textId="77777777" w:rsidR="00817A6A" w:rsidRDefault="00817A6A" w:rsidP="00DC4E9B">
      <w:pPr>
        <w:pStyle w:val="Nadpis3"/>
      </w:pPr>
      <w:bookmarkStart w:id="130" w:name="_Toc25338309"/>
      <w:r>
        <w:t>Zasílání SMS</w:t>
      </w:r>
      <w:bookmarkEnd w:id="130"/>
    </w:p>
    <w:p w14:paraId="4848B82B" w14:textId="60C1A21D" w:rsidR="00817A6A" w:rsidRPr="00BF3C5C" w:rsidRDefault="00817A6A" w:rsidP="00FF53C8">
      <w:pPr>
        <w:pStyle w:val="AMIodstavec"/>
        <w:jc w:val="both"/>
        <w:rPr>
          <w:lang w:eastAsia="cs-CZ"/>
        </w:rPr>
      </w:pPr>
      <w:r>
        <w:rPr>
          <w:lang w:eastAsia="cs-CZ"/>
        </w:rPr>
        <w:t xml:space="preserve">Řešení umožní zasílat SMS zprávy přes OZP SMS </w:t>
      </w:r>
      <w:proofErr w:type="spellStart"/>
      <w:r>
        <w:rPr>
          <w:lang w:eastAsia="cs-CZ"/>
        </w:rPr>
        <w:t>gateway</w:t>
      </w:r>
      <w:proofErr w:type="spellEnd"/>
      <w:r w:rsidR="001B08BB">
        <w:rPr>
          <w:lang w:eastAsia="cs-CZ"/>
        </w:rPr>
        <w:t xml:space="preserve"> </w:t>
      </w:r>
      <w:r w:rsidR="001B08BB">
        <w:rPr>
          <w:i/>
          <w:lang w:eastAsia="cs-CZ"/>
        </w:rPr>
        <w:t>–</w:t>
      </w:r>
      <w:r w:rsidR="001B08BB" w:rsidRPr="001B08BB">
        <w:rPr>
          <w:i/>
          <w:lang w:eastAsia="cs-CZ"/>
        </w:rPr>
        <w:t xml:space="preserve"> </w:t>
      </w:r>
      <w:r w:rsidR="001B08BB">
        <w:rPr>
          <w:lang w:eastAsia="cs-CZ"/>
        </w:rPr>
        <w:t>REST rozhraní přes HTTP s autentizací</w:t>
      </w:r>
      <w:r>
        <w:rPr>
          <w:lang w:eastAsia="cs-CZ"/>
        </w:rPr>
        <w:t>.</w:t>
      </w:r>
      <w:r w:rsidR="001B08BB">
        <w:rPr>
          <w:lang w:eastAsia="cs-CZ"/>
        </w:rPr>
        <w:t xml:space="preserve"> </w:t>
      </w:r>
    </w:p>
    <w:p w14:paraId="28CE30CD" w14:textId="77777777" w:rsidR="000548F0" w:rsidRDefault="000548F0" w:rsidP="004E386A">
      <w:pPr>
        <w:pStyle w:val="Nadpis3"/>
      </w:pPr>
      <w:bookmarkStart w:id="131" w:name="_Toc25338310"/>
      <w:r>
        <w:t xml:space="preserve">Iniciální načtení </w:t>
      </w:r>
      <w:bookmarkEnd w:id="128"/>
      <w:proofErr w:type="spellStart"/>
      <w:r>
        <w:t>IdM</w:t>
      </w:r>
      <w:bookmarkEnd w:id="129"/>
      <w:bookmarkEnd w:id="131"/>
      <w:proofErr w:type="spellEnd"/>
    </w:p>
    <w:p w14:paraId="0932E086" w14:textId="61DD9AC2" w:rsidR="000548F0" w:rsidRDefault="000548F0" w:rsidP="00FF53C8">
      <w:pPr>
        <w:pStyle w:val="AMIodstavec"/>
        <w:jc w:val="both"/>
        <w:rPr>
          <w:lang w:eastAsia="cs-CZ"/>
        </w:rPr>
      </w:pPr>
      <w:r>
        <w:rPr>
          <w:lang w:eastAsia="cs-CZ"/>
        </w:rPr>
        <w:t xml:space="preserve">Iniciální načtení </w:t>
      </w:r>
      <w:proofErr w:type="spellStart"/>
      <w:r>
        <w:rPr>
          <w:lang w:eastAsia="cs-CZ"/>
        </w:rPr>
        <w:t>IdM</w:t>
      </w:r>
      <w:proofErr w:type="spellEnd"/>
      <w:r>
        <w:rPr>
          <w:lang w:eastAsia="cs-CZ"/>
        </w:rPr>
        <w:t xml:space="preserve"> představuje úsilí nutné pro synchronizaci systému </w:t>
      </w:r>
      <w:proofErr w:type="spellStart"/>
      <w:r>
        <w:rPr>
          <w:lang w:eastAsia="cs-CZ"/>
        </w:rPr>
        <w:t>IdM</w:t>
      </w:r>
      <w:proofErr w:type="spellEnd"/>
      <w:r>
        <w:rPr>
          <w:lang w:eastAsia="cs-CZ"/>
        </w:rPr>
        <w:t xml:space="preserve"> se stavem odpovídajícím prostředí </w:t>
      </w:r>
      <w:r w:rsidR="00EE33CD">
        <w:rPr>
          <w:lang w:eastAsia="cs-CZ"/>
        </w:rPr>
        <w:t>Objednatel</w:t>
      </w:r>
      <w:r w:rsidR="008D7DE2">
        <w:rPr>
          <w:lang w:eastAsia="cs-CZ"/>
        </w:rPr>
        <w:t>e</w:t>
      </w:r>
      <w:r>
        <w:rPr>
          <w:lang w:eastAsia="cs-CZ"/>
        </w:rPr>
        <w:t>.</w:t>
      </w:r>
      <w:r w:rsidR="00137654">
        <w:rPr>
          <w:lang w:eastAsia="cs-CZ"/>
        </w:rPr>
        <w:t xml:space="preserve"> V rámci Počáteční analýzy Dodavatele provede a</w:t>
      </w:r>
      <w:r w:rsidR="00137654" w:rsidRPr="00137654">
        <w:rPr>
          <w:lang w:eastAsia="cs-CZ"/>
        </w:rPr>
        <w:t>nalýz</w:t>
      </w:r>
      <w:r w:rsidR="008017F0">
        <w:rPr>
          <w:lang w:eastAsia="cs-CZ"/>
        </w:rPr>
        <w:t>u</w:t>
      </w:r>
      <w:r w:rsidR="00137654" w:rsidRPr="00137654">
        <w:rPr>
          <w:lang w:eastAsia="cs-CZ"/>
        </w:rPr>
        <w:t xml:space="preserve"> dopadů do stávajících systémů</w:t>
      </w:r>
      <w:r w:rsidR="00137654">
        <w:rPr>
          <w:lang w:eastAsia="cs-CZ"/>
        </w:rPr>
        <w:t>, přičemž zohlední, že v</w:t>
      </w:r>
      <w:r>
        <w:rPr>
          <w:lang w:eastAsia="cs-CZ"/>
        </w:rPr>
        <w:t> nejmenším rozsahu je zapotřebí provést následující:</w:t>
      </w:r>
    </w:p>
    <w:p w14:paraId="7FDC230F" w14:textId="77777777" w:rsidR="000548F0" w:rsidRDefault="000548F0" w:rsidP="00FF53C8">
      <w:pPr>
        <w:pStyle w:val="AMIodrky0"/>
        <w:jc w:val="both"/>
      </w:pPr>
      <w:r>
        <w:t xml:space="preserve">Načíst do </w:t>
      </w:r>
      <w:proofErr w:type="spellStart"/>
      <w:r>
        <w:t>IdM</w:t>
      </w:r>
      <w:proofErr w:type="spellEnd"/>
      <w:r>
        <w:t xml:space="preserve"> </w:t>
      </w:r>
      <w:r w:rsidRPr="003E093D">
        <w:t>identit</w:t>
      </w:r>
      <w:r>
        <w:t>y a</w:t>
      </w:r>
      <w:r w:rsidRPr="003E093D">
        <w:t xml:space="preserve"> rol</w:t>
      </w:r>
      <w:r>
        <w:t>e.</w:t>
      </w:r>
    </w:p>
    <w:p w14:paraId="3B39E0FF" w14:textId="77777777" w:rsidR="000548F0" w:rsidRDefault="000548F0" w:rsidP="00FF53C8">
      <w:pPr>
        <w:pStyle w:val="AMIodrky0"/>
        <w:jc w:val="both"/>
      </w:pPr>
      <w:r>
        <w:t>Naimportovat vazby identity-role, tj. kdo má jaká oprávnění pro spravované role.</w:t>
      </w:r>
    </w:p>
    <w:p w14:paraId="36797BDE" w14:textId="119F4499" w:rsidR="000548F0" w:rsidRDefault="000548F0" w:rsidP="00FF53C8">
      <w:pPr>
        <w:pStyle w:val="AMIodrky0"/>
        <w:jc w:val="both"/>
      </w:pPr>
      <w:r>
        <w:t>Je třeba také načíst aktuální lidi mimo stav</w:t>
      </w:r>
      <w:r w:rsidR="00C2064C">
        <w:t>,</w:t>
      </w:r>
      <w:r>
        <w:t xml:space="preserve"> např</w:t>
      </w:r>
      <w:r w:rsidR="00260AC5">
        <w:t>.</w:t>
      </w:r>
      <w:r>
        <w:t xml:space="preserve"> </w:t>
      </w:r>
      <w:r w:rsidRPr="00BF3C5C">
        <w:rPr>
          <w:i/>
        </w:rPr>
        <w:t>na mateřské</w:t>
      </w:r>
      <w:r>
        <w:t>, aby správně fungovaly návraty.</w:t>
      </w:r>
    </w:p>
    <w:p w14:paraId="6D91B655" w14:textId="77777777" w:rsidR="000548F0" w:rsidRDefault="000548F0" w:rsidP="004E386A">
      <w:pPr>
        <w:pStyle w:val="Nadpis3"/>
      </w:pPr>
      <w:bookmarkStart w:id="132" w:name="_Toc1483198"/>
      <w:bookmarkStart w:id="133" w:name="_Toc3387881"/>
      <w:bookmarkStart w:id="134" w:name="_Toc25338311"/>
      <w:r>
        <w:lastRenderedPageBreak/>
        <w:t>Změna syntaxe přihlašovacích jmen</w:t>
      </w:r>
      <w:bookmarkEnd w:id="132"/>
      <w:bookmarkEnd w:id="133"/>
      <w:bookmarkEnd w:id="134"/>
    </w:p>
    <w:p w14:paraId="0A0CCE0C" w14:textId="4154A7A9" w:rsidR="000548F0" w:rsidRDefault="000548F0" w:rsidP="00FF53C8">
      <w:pPr>
        <w:pStyle w:val="AMIodstavec"/>
        <w:jc w:val="both"/>
        <w:rPr>
          <w:lang w:eastAsia="cs-CZ"/>
        </w:rPr>
      </w:pPr>
      <w:r>
        <w:rPr>
          <w:lang w:eastAsia="cs-CZ"/>
        </w:rPr>
        <w:t xml:space="preserve">Návrh </w:t>
      </w:r>
      <w:proofErr w:type="spellStart"/>
      <w:r>
        <w:rPr>
          <w:lang w:eastAsia="cs-CZ"/>
        </w:rPr>
        <w:t>IdM</w:t>
      </w:r>
      <w:proofErr w:type="spellEnd"/>
      <w:r>
        <w:rPr>
          <w:lang w:eastAsia="cs-CZ"/>
        </w:rPr>
        <w:t xml:space="preserve"> definuje syntaxi uživatelských jmen. Existují dva přístupy k řešení této otázky:</w:t>
      </w:r>
    </w:p>
    <w:p w14:paraId="28495CE1" w14:textId="77777777" w:rsidR="000548F0" w:rsidRDefault="000548F0" w:rsidP="00FF53C8">
      <w:pPr>
        <w:pStyle w:val="AMIodrky0"/>
        <w:jc w:val="both"/>
      </w:pPr>
      <w:r>
        <w:t>Změnit v jeden okamžik přihlašovací jména uživatelů (přejmenovat).</w:t>
      </w:r>
    </w:p>
    <w:p w14:paraId="217CF842" w14:textId="26176B17" w:rsidR="000548F0" w:rsidRDefault="000548F0" w:rsidP="00FF53C8">
      <w:pPr>
        <w:pStyle w:val="AMIodrky0"/>
        <w:jc w:val="both"/>
      </w:pPr>
      <w:r>
        <w:t>Nechat dožít stávající přihlašovací jména a nová zakládat až novým identitám.</w:t>
      </w:r>
    </w:p>
    <w:p w14:paraId="524CD19E" w14:textId="1FEFE78E" w:rsidR="000548F0" w:rsidRDefault="000548F0" w:rsidP="00FF53C8">
      <w:pPr>
        <w:pStyle w:val="AMIodstavec"/>
        <w:jc w:val="both"/>
        <w:rPr>
          <w:lang w:eastAsia="cs-CZ"/>
        </w:rPr>
      </w:pPr>
      <w:r>
        <w:rPr>
          <w:lang w:eastAsia="cs-CZ"/>
        </w:rPr>
        <w:t>V případě změny stávajících přihlašovacích jmen je</w:t>
      </w:r>
      <w:r w:rsidR="0002461C">
        <w:rPr>
          <w:lang w:eastAsia="cs-CZ"/>
        </w:rPr>
        <w:t xml:space="preserve"> Objednatelem</w:t>
      </w:r>
      <w:r>
        <w:rPr>
          <w:lang w:eastAsia="cs-CZ"/>
        </w:rPr>
        <w:t xml:space="preserve"> navržen tento postup:</w:t>
      </w:r>
    </w:p>
    <w:p w14:paraId="68128BD6" w14:textId="5E010481" w:rsidR="000548F0" w:rsidRDefault="000548F0" w:rsidP="00FF53C8">
      <w:pPr>
        <w:pStyle w:val="AMIslovn"/>
        <w:numPr>
          <w:ilvl w:val="0"/>
          <w:numId w:val="7"/>
        </w:numPr>
        <w:jc w:val="both"/>
      </w:pPr>
      <w:r>
        <w:rPr>
          <w:lang w:eastAsia="cs-CZ"/>
        </w:rPr>
        <w:t>Provést přejmenování na malém reprezentativním vzorku</w:t>
      </w:r>
      <w:r w:rsidR="005448C0">
        <w:rPr>
          <w:lang w:eastAsia="cs-CZ"/>
        </w:rPr>
        <w:t>,</w:t>
      </w:r>
      <w:r w:rsidR="00260AC5">
        <w:rPr>
          <w:lang w:eastAsia="cs-CZ"/>
        </w:rPr>
        <w:t xml:space="preserve"> </w:t>
      </w:r>
      <w:r>
        <w:rPr>
          <w:lang w:eastAsia="cs-CZ"/>
        </w:rPr>
        <w:t>např</w:t>
      </w:r>
      <w:r w:rsidR="00260AC5">
        <w:rPr>
          <w:lang w:eastAsia="cs-CZ"/>
        </w:rPr>
        <w:t>.</w:t>
      </w:r>
      <w:r>
        <w:rPr>
          <w:lang w:eastAsia="cs-CZ"/>
        </w:rPr>
        <w:t xml:space="preserve"> </w:t>
      </w:r>
      <w:r w:rsidRPr="00BF3C5C">
        <w:rPr>
          <w:i/>
          <w:lang w:eastAsia="cs-CZ"/>
        </w:rPr>
        <w:t>pracovníci IT úseku</w:t>
      </w:r>
      <w:r>
        <w:rPr>
          <w:lang w:eastAsia="cs-CZ"/>
        </w:rPr>
        <w:t>.</w:t>
      </w:r>
    </w:p>
    <w:p w14:paraId="2A8B9119" w14:textId="77777777" w:rsidR="000548F0" w:rsidRDefault="000548F0" w:rsidP="00FF53C8">
      <w:pPr>
        <w:pStyle w:val="AMIslovn"/>
        <w:numPr>
          <w:ilvl w:val="0"/>
          <w:numId w:val="6"/>
        </w:numPr>
        <w:ind w:left="714" w:hanging="357"/>
        <w:jc w:val="both"/>
      </w:pPr>
      <w:r>
        <w:rPr>
          <w:lang w:eastAsia="cs-CZ"/>
        </w:rPr>
        <w:t>Uživatele odhlásit od Windows stanic</w:t>
      </w:r>
    </w:p>
    <w:p w14:paraId="474A2554" w14:textId="77777777" w:rsidR="000548F0" w:rsidRDefault="000548F0" w:rsidP="00FF53C8">
      <w:pPr>
        <w:pStyle w:val="AMIslovn"/>
        <w:numPr>
          <w:ilvl w:val="0"/>
          <w:numId w:val="6"/>
        </w:numPr>
        <w:ind w:left="714" w:hanging="357"/>
        <w:jc w:val="both"/>
      </w:pPr>
      <w:r>
        <w:rPr>
          <w:lang w:eastAsia="cs-CZ"/>
        </w:rPr>
        <w:t xml:space="preserve">V prostředí </w:t>
      </w:r>
      <w:proofErr w:type="spellStart"/>
      <w:r>
        <w:rPr>
          <w:lang w:eastAsia="cs-CZ"/>
        </w:rPr>
        <w:t>IdM</w:t>
      </w:r>
      <w:proofErr w:type="spellEnd"/>
      <w:r>
        <w:rPr>
          <w:lang w:eastAsia="cs-CZ"/>
        </w:rPr>
        <w:t xml:space="preserve"> převést na novou syntaxi</w:t>
      </w:r>
    </w:p>
    <w:p w14:paraId="0286D8AB" w14:textId="77777777" w:rsidR="000548F0" w:rsidRDefault="000548F0" w:rsidP="00FF53C8">
      <w:pPr>
        <w:pStyle w:val="AMIOdrky"/>
        <w:jc w:val="both"/>
      </w:pPr>
      <w:r>
        <w:t>Zkontrolovat, zda se správně zaktualizovaly atributy</w:t>
      </w:r>
    </w:p>
    <w:p w14:paraId="0A32C0BC" w14:textId="77777777" w:rsidR="000548F0" w:rsidRDefault="000548F0" w:rsidP="00FF53C8">
      <w:pPr>
        <w:pStyle w:val="AMIslovn"/>
        <w:numPr>
          <w:ilvl w:val="0"/>
          <w:numId w:val="6"/>
        </w:numPr>
        <w:ind w:left="714" w:hanging="357"/>
        <w:jc w:val="both"/>
        <w:rPr>
          <w:lang w:eastAsia="cs-CZ"/>
        </w:rPr>
      </w:pPr>
      <w:r>
        <w:rPr>
          <w:lang w:eastAsia="cs-CZ"/>
        </w:rPr>
        <w:t>Uživatele nechat přihlásit pod novým loginem.</w:t>
      </w:r>
    </w:p>
    <w:p w14:paraId="5818B102" w14:textId="77777777" w:rsidR="000548F0" w:rsidRDefault="000548F0" w:rsidP="00FF53C8">
      <w:pPr>
        <w:pStyle w:val="AMIslovn"/>
        <w:numPr>
          <w:ilvl w:val="0"/>
          <w:numId w:val="6"/>
        </w:numPr>
        <w:ind w:left="714" w:hanging="357"/>
        <w:jc w:val="both"/>
        <w:rPr>
          <w:lang w:eastAsia="cs-CZ"/>
        </w:rPr>
      </w:pPr>
      <w:r>
        <w:rPr>
          <w:lang w:eastAsia="cs-CZ"/>
        </w:rPr>
        <w:t>Ověřit funkcionalitu pod přihlášeným uživatelem:</w:t>
      </w:r>
    </w:p>
    <w:p w14:paraId="464B79DA" w14:textId="77777777" w:rsidR="000548F0" w:rsidRDefault="000548F0" w:rsidP="00FF53C8">
      <w:pPr>
        <w:pStyle w:val="AMIOdrky"/>
        <w:jc w:val="both"/>
      </w:pPr>
      <w:r>
        <w:t>Přístup k Exchange schránce</w:t>
      </w:r>
    </w:p>
    <w:p w14:paraId="588E6C79" w14:textId="77777777" w:rsidR="000548F0" w:rsidRDefault="000548F0" w:rsidP="00FF53C8">
      <w:pPr>
        <w:pStyle w:val="AMIOdrky"/>
        <w:jc w:val="both"/>
      </w:pPr>
      <w:r>
        <w:t xml:space="preserve">Přístup ke sdíleným složkám a </w:t>
      </w:r>
      <w:proofErr w:type="gramStart"/>
      <w:r>
        <w:t>Intranetu</w:t>
      </w:r>
      <w:proofErr w:type="gramEnd"/>
    </w:p>
    <w:p w14:paraId="6AE43459" w14:textId="77777777" w:rsidR="000548F0" w:rsidRDefault="000548F0" w:rsidP="00FF53C8">
      <w:pPr>
        <w:pStyle w:val="AMIOdrky"/>
        <w:jc w:val="both"/>
      </w:pPr>
      <w:r>
        <w:t>Přístup k aplikacím</w:t>
      </w:r>
    </w:p>
    <w:p w14:paraId="4FB924BB" w14:textId="5192FBB7" w:rsidR="000548F0" w:rsidRDefault="000548F0" w:rsidP="00FF53C8">
      <w:pPr>
        <w:pStyle w:val="AMIslovn"/>
        <w:numPr>
          <w:ilvl w:val="0"/>
          <w:numId w:val="6"/>
        </w:numPr>
        <w:ind w:left="714" w:hanging="357"/>
        <w:jc w:val="both"/>
      </w:pPr>
      <w:r>
        <w:rPr>
          <w:lang w:eastAsia="cs-CZ"/>
        </w:rPr>
        <w:t>Řešení narolovat na ostatní uživatele.</w:t>
      </w:r>
    </w:p>
    <w:p w14:paraId="0ECF801D" w14:textId="22713417" w:rsidR="0002461C" w:rsidRDefault="0002461C" w:rsidP="00FF53C8">
      <w:pPr>
        <w:pStyle w:val="AMIslovn"/>
        <w:numPr>
          <w:ilvl w:val="0"/>
          <w:numId w:val="0"/>
        </w:numPr>
        <w:jc w:val="both"/>
      </w:pPr>
      <w:r>
        <w:rPr>
          <w:lang w:eastAsia="cs-CZ"/>
        </w:rPr>
        <w:t>V rámci Počáteční a</w:t>
      </w:r>
      <w:r w:rsidRPr="0002461C">
        <w:rPr>
          <w:lang w:eastAsia="cs-CZ"/>
        </w:rPr>
        <w:t>nalýz</w:t>
      </w:r>
      <w:r>
        <w:rPr>
          <w:lang w:eastAsia="cs-CZ"/>
        </w:rPr>
        <w:t>y</w:t>
      </w:r>
      <w:r w:rsidRPr="0002461C">
        <w:rPr>
          <w:lang w:eastAsia="cs-CZ"/>
        </w:rPr>
        <w:t xml:space="preserve"> </w:t>
      </w:r>
      <w:r>
        <w:rPr>
          <w:lang w:eastAsia="cs-CZ"/>
        </w:rPr>
        <w:t>Dodavatel</w:t>
      </w:r>
      <w:r w:rsidRPr="0002461C">
        <w:rPr>
          <w:lang w:eastAsia="cs-CZ"/>
        </w:rPr>
        <w:t xml:space="preserve"> ověř</w:t>
      </w:r>
      <w:r>
        <w:rPr>
          <w:lang w:eastAsia="cs-CZ"/>
        </w:rPr>
        <w:t>í</w:t>
      </w:r>
      <w:r w:rsidRPr="0002461C">
        <w:rPr>
          <w:lang w:eastAsia="cs-CZ"/>
        </w:rPr>
        <w:t xml:space="preserve">, zda </w:t>
      </w:r>
      <w:r>
        <w:rPr>
          <w:lang w:eastAsia="cs-CZ"/>
        </w:rPr>
        <w:t>Objednatelem navržený postup je proveditelným a vhodným řešením, případně navr</w:t>
      </w:r>
      <w:r w:rsidR="001F5448">
        <w:rPr>
          <w:lang w:eastAsia="cs-CZ"/>
        </w:rPr>
        <w:t>hne jiné řešení změny syntaxe přihlašovacích jmen.</w:t>
      </w:r>
    </w:p>
    <w:p w14:paraId="0CC2F114" w14:textId="6EDED627" w:rsidR="009F744B" w:rsidRPr="00F0203F" w:rsidRDefault="009F744B" w:rsidP="004E386A">
      <w:pPr>
        <w:pStyle w:val="Nadpis3"/>
      </w:pPr>
      <w:bookmarkStart w:id="135" w:name="_Toc2190942"/>
      <w:bookmarkStart w:id="136" w:name="_Toc25338312"/>
      <w:r w:rsidRPr="00F0203F">
        <w:t>P</w:t>
      </w:r>
      <w:bookmarkEnd w:id="135"/>
      <w:r>
        <w:t>ožadavky na dokumentaci</w:t>
      </w:r>
      <w:bookmarkEnd w:id="136"/>
    </w:p>
    <w:p w14:paraId="2DA74942" w14:textId="77777777" w:rsidR="009F744B" w:rsidRPr="00F0203F" w:rsidRDefault="009F744B" w:rsidP="00FF53C8">
      <w:pPr>
        <w:pStyle w:val="AMIodstavec"/>
        <w:jc w:val="both"/>
        <w:rPr>
          <w:lang w:eastAsia="cs-CZ"/>
        </w:rPr>
      </w:pPr>
      <w:r w:rsidRPr="00F0203F">
        <w:rPr>
          <w:lang w:eastAsia="cs-CZ"/>
        </w:rPr>
        <w:t>Jako součást dodávky bude dodána dokumentace:</w:t>
      </w:r>
    </w:p>
    <w:p w14:paraId="05B23D46" w14:textId="77777777" w:rsidR="009F744B" w:rsidRPr="00F0203F" w:rsidRDefault="009F744B" w:rsidP="00FF53C8">
      <w:pPr>
        <w:pStyle w:val="AMIodrky0"/>
        <w:jc w:val="both"/>
      </w:pPr>
      <w:r w:rsidRPr="00F0203F">
        <w:t>„Dokumentace skutečného provedení (dále „DSP“)“</w:t>
      </w:r>
    </w:p>
    <w:p w14:paraId="21E5672B" w14:textId="77777777" w:rsidR="009F744B" w:rsidRPr="00F0203F" w:rsidRDefault="009F744B" w:rsidP="00FF53C8">
      <w:pPr>
        <w:pStyle w:val="AMIOdrky"/>
        <w:jc w:val="both"/>
        <w:rPr>
          <w:lang w:eastAsia="cs-CZ"/>
        </w:rPr>
      </w:pPr>
      <w:r w:rsidRPr="00F0203F">
        <w:rPr>
          <w:lang w:eastAsia="cs-CZ"/>
        </w:rPr>
        <w:t>DSP obsahuje popis úprav provedených oproti standardnímu produktu.</w:t>
      </w:r>
    </w:p>
    <w:p w14:paraId="78B3B40F" w14:textId="77777777" w:rsidR="009F744B" w:rsidRPr="00F0203F" w:rsidRDefault="009F744B" w:rsidP="00FF53C8">
      <w:pPr>
        <w:pStyle w:val="AMIOdrky"/>
        <w:jc w:val="both"/>
        <w:rPr>
          <w:lang w:eastAsia="cs-CZ"/>
        </w:rPr>
      </w:pPr>
      <w:r w:rsidRPr="00F0203F">
        <w:rPr>
          <w:lang w:eastAsia="cs-CZ"/>
        </w:rPr>
        <w:t>DSP bude dodána v českém jazyce</w:t>
      </w:r>
      <w:r w:rsidR="007C34D9">
        <w:rPr>
          <w:lang w:eastAsia="cs-CZ"/>
        </w:rPr>
        <w:t>.</w:t>
      </w:r>
    </w:p>
    <w:p w14:paraId="210FA2AE" w14:textId="77777777" w:rsidR="009F744B" w:rsidRPr="00F0203F" w:rsidRDefault="009F744B" w:rsidP="00FF53C8">
      <w:pPr>
        <w:pStyle w:val="AMIodrky0"/>
        <w:jc w:val="both"/>
      </w:pPr>
      <w:r w:rsidRPr="00F0203F">
        <w:t>Dokumentace produktu</w:t>
      </w:r>
    </w:p>
    <w:p w14:paraId="6FE0B12B" w14:textId="77777777" w:rsidR="009F744B" w:rsidRPr="00F0203F" w:rsidRDefault="009F744B" w:rsidP="00FF53C8">
      <w:pPr>
        <w:pStyle w:val="AMIOdrky"/>
        <w:jc w:val="both"/>
        <w:rPr>
          <w:lang w:eastAsia="cs-CZ"/>
        </w:rPr>
      </w:pPr>
      <w:r w:rsidRPr="00F0203F">
        <w:rPr>
          <w:lang w:eastAsia="cs-CZ"/>
        </w:rPr>
        <w:t>Obsahuje administrační dokumentaci produktu</w:t>
      </w:r>
      <w:r w:rsidR="007C34D9">
        <w:rPr>
          <w:lang w:eastAsia="cs-CZ"/>
        </w:rPr>
        <w:t>.</w:t>
      </w:r>
    </w:p>
    <w:p w14:paraId="19F9B529" w14:textId="77777777" w:rsidR="009F744B" w:rsidRDefault="009F744B" w:rsidP="00FF53C8">
      <w:pPr>
        <w:pStyle w:val="AMIOdrky"/>
        <w:jc w:val="both"/>
        <w:rPr>
          <w:lang w:eastAsia="cs-CZ"/>
        </w:rPr>
      </w:pPr>
      <w:r w:rsidRPr="00F0203F">
        <w:rPr>
          <w:lang w:eastAsia="cs-CZ"/>
        </w:rPr>
        <w:t>Bude dodána v českém nebo anglickém jazyce.</w:t>
      </w:r>
    </w:p>
    <w:p w14:paraId="1BA7A729" w14:textId="77777777" w:rsidR="009F744B" w:rsidRDefault="009F744B" w:rsidP="00FF53C8">
      <w:pPr>
        <w:pStyle w:val="AMIodrky0"/>
        <w:jc w:val="both"/>
      </w:pPr>
      <w:r>
        <w:t>Uživatelskou příručku</w:t>
      </w:r>
    </w:p>
    <w:p w14:paraId="09C48B64" w14:textId="77777777" w:rsidR="009F744B" w:rsidRDefault="009F744B" w:rsidP="00FF53C8">
      <w:pPr>
        <w:pStyle w:val="AMIOdrky"/>
        <w:jc w:val="both"/>
      </w:pPr>
      <w:r>
        <w:t>Obsahuje příručku pro uživatele</w:t>
      </w:r>
      <w:r w:rsidR="00995852">
        <w:t>.</w:t>
      </w:r>
    </w:p>
    <w:p w14:paraId="54243758" w14:textId="77777777" w:rsidR="009F744B" w:rsidRDefault="009F744B" w:rsidP="00FF53C8">
      <w:pPr>
        <w:pStyle w:val="AMIOdrky"/>
        <w:jc w:val="both"/>
      </w:pPr>
      <w:r w:rsidRPr="00F0203F">
        <w:rPr>
          <w:lang w:eastAsia="cs-CZ"/>
        </w:rPr>
        <w:t>Bude dodána v českém jazyce.</w:t>
      </w:r>
    </w:p>
    <w:p w14:paraId="0C6C17C5" w14:textId="504AF047" w:rsidR="009F744B" w:rsidRDefault="009F744B" w:rsidP="00FF53C8">
      <w:pPr>
        <w:pStyle w:val="AMIodstavec"/>
        <w:jc w:val="both"/>
      </w:pPr>
      <w:r>
        <w:t>Dokumentace je dodána ve formě MS Office nebo alternativní k MS Office.</w:t>
      </w:r>
    </w:p>
    <w:p w14:paraId="29D88A27" w14:textId="77777777" w:rsidR="00751062" w:rsidRDefault="00751062" w:rsidP="00FF53C8">
      <w:pPr>
        <w:pStyle w:val="Nadpis2"/>
        <w:jc w:val="both"/>
        <w:rPr>
          <w:lang w:eastAsia="cs-CZ"/>
        </w:rPr>
      </w:pPr>
      <w:bookmarkStart w:id="137" w:name="_Toc25338313"/>
      <w:bookmarkStart w:id="138" w:name="_Toc3387890"/>
      <w:r>
        <w:rPr>
          <w:lang w:eastAsia="cs-CZ"/>
        </w:rPr>
        <w:lastRenderedPageBreak/>
        <w:t>Základní koncové systémy</w:t>
      </w:r>
      <w:bookmarkEnd w:id="137"/>
    </w:p>
    <w:p w14:paraId="602F0F75" w14:textId="67B0DB87" w:rsidR="00FC0ED3" w:rsidRPr="00DF0B85" w:rsidRDefault="00FC0ED3" w:rsidP="004E386A">
      <w:pPr>
        <w:pStyle w:val="Nadpis3"/>
        <w:numPr>
          <w:ilvl w:val="0"/>
          <w:numId w:val="0"/>
        </w:numPr>
        <w:rPr>
          <w:rFonts w:eastAsia="Calibri" w:cs="Arial"/>
          <w:b w:val="0"/>
          <w:bCs w:val="0"/>
          <w:color w:val="auto"/>
          <w:sz w:val="22"/>
          <w:lang w:eastAsia="en-US"/>
        </w:rPr>
      </w:pPr>
      <w:bookmarkStart w:id="139" w:name="_Toc25338314"/>
      <w:r w:rsidRPr="00DF0B85">
        <w:rPr>
          <w:rFonts w:eastAsia="Calibri" w:cs="Arial"/>
          <w:b w:val="0"/>
          <w:bCs w:val="0"/>
          <w:color w:val="auto"/>
          <w:sz w:val="22"/>
          <w:lang w:eastAsia="en-US"/>
        </w:rPr>
        <w:t xml:space="preserve">V současné době se v OZP provozují </w:t>
      </w:r>
      <w:r>
        <w:rPr>
          <w:rFonts w:eastAsia="Calibri" w:cs="Arial"/>
          <w:b w:val="0"/>
          <w:bCs w:val="0"/>
          <w:color w:val="auto"/>
          <w:sz w:val="22"/>
          <w:lang w:eastAsia="en-US"/>
        </w:rPr>
        <w:t>následující</w:t>
      </w:r>
      <w:r w:rsidRPr="00DF0B85">
        <w:rPr>
          <w:rFonts w:eastAsia="Calibri" w:cs="Arial"/>
          <w:b w:val="0"/>
          <w:bCs w:val="0"/>
          <w:color w:val="auto"/>
          <w:sz w:val="22"/>
          <w:lang w:eastAsia="en-US"/>
        </w:rPr>
        <w:t xml:space="preserve"> systémy</w:t>
      </w:r>
      <w:r>
        <w:rPr>
          <w:rFonts w:eastAsia="Calibri" w:cs="Arial"/>
          <w:b w:val="0"/>
          <w:bCs w:val="0"/>
          <w:color w:val="auto"/>
          <w:sz w:val="22"/>
          <w:lang w:eastAsia="en-US"/>
        </w:rPr>
        <w:t xml:space="preserve">, které </w:t>
      </w:r>
      <w:r w:rsidR="00F97B77">
        <w:rPr>
          <w:rFonts w:eastAsia="Calibri" w:cs="Arial"/>
          <w:b w:val="0"/>
          <w:bCs w:val="0"/>
          <w:color w:val="auto"/>
          <w:sz w:val="22"/>
          <w:lang w:eastAsia="en-US"/>
        </w:rPr>
        <w:t>Objednatel požaduje</w:t>
      </w:r>
      <w:r>
        <w:rPr>
          <w:rFonts w:eastAsia="Calibri" w:cs="Arial"/>
          <w:b w:val="0"/>
          <w:bCs w:val="0"/>
          <w:color w:val="auto"/>
          <w:sz w:val="22"/>
          <w:lang w:eastAsia="en-US"/>
        </w:rPr>
        <w:t xml:space="preserve"> v rámci základní fáze napojit na systém </w:t>
      </w:r>
      <w:proofErr w:type="spellStart"/>
      <w:r>
        <w:rPr>
          <w:rFonts w:eastAsia="Calibri" w:cs="Arial"/>
          <w:b w:val="0"/>
          <w:bCs w:val="0"/>
          <w:color w:val="auto"/>
          <w:sz w:val="22"/>
          <w:lang w:eastAsia="en-US"/>
        </w:rPr>
        <w:t>I</w:t>
      </w:r>
      <w:r w:rsidR="001F5448">
        <w:rPr>
          <w:rFonts w:eastAsia="Calibri" w:cs="Arial"/>
          <w:b w:val="0"/>
          <w:bCs w:val="0"/>
          <w:color w:val="auto"/>
          <w:sz w:val="22"/>
          <w:lang w:eastAsia="en-US"/>
        </w:rPr>
        <w:t>d</w:t>
      </w:r>
      <w:r>
        <w:rPr>
          <w:rFonts w:eastAsia="Calibri" w:cs="Arial"/>
          <w:b w:val="0"/>
          <w:bCs w:val="0"/>
          <w:color w:val="auto"/>
          <w:sz w:val="22"/>
          <w:lang w:eastAsia="en-US"/>
        </w:rPr>
        <w:t>M</w:t>
      </w:r>
      <w:proofErr w:type="spellEnd"/>
      <w:r>
        <w:rPr>
          <w:rFonts w:eastAsia="Calibri" w:cs="Arial"/>
          <w:b w:val="0"/>
          <w:bCs w:val="0"/>
          <w:color w:val="auto"/>
          <w:sz w:val="22"/>
          <w:lang w:eastAsia="en-US"/>
        </w:rPr>
        <w:t>.</w:t>
      </w:r>
      <w:bookmarkEnd w:id="139"/>
    </w:p>
    <w:p w14:paraId="7338CCBC" w14:textId="28FF2B5B" w:rsidR="00751062" w:rsidRDefault="00751062" w:rsidP="00DC4E9B">
      <w:pPr>
        <w:pStyle w:val="Nadpis3"/>
      </w:pPr>
      <w:bookmarkStart w:id="140" w:name="_Toc25338315"/>
      <w:r>
        <w:t>MS Active Directory 2016</w:t>
      </w:r>
      <w:bookmarkEnd w:id="140"/>
    </w:p>
    <w:p w14:paraId="65134EF1" w14:textId="77777777" w:rsidR="00751062" w:rsidRPr="004F75CD" w:rsidRDefault="00751062" w:rsidP="00FF53C8">
      <w:pPr>
        <w:pStyle w:val="AMIodstavec"/>
        <w:jc w:val="both"/>
      </w:pPr>
      <w:r>
        <w:t>Koncový s</w:t>
      </w:r>
      <w:r w:rsidRPr="00A126B1">
        <w:t xml:space="preserve">ystém </w:t>
      </w:r>
      <w:r>
        <w:t>MS Active Directory 2016</w:t>
      </w:r>
    </w:p>
    <w:p w14:paraId="30C85D20" w14:textId="77777777" w:rsidR="00751062" w:rsidRPr="001404A4" w:rsidRDefault="00751062" w:rsidP="00FF53C8">
      <w:pPr>
        <w:pStyle w:val="AMIodrky0"/>
        <w:jc w:val="both"/>
      </w:pPr>
      <w:r w:rsidRPr="001404A4">
        <w:t>Napojena je doména OZP</w:t>
      </w:r>
      <w:r>
        <w:t>.</w:t>
      </w:r>
    </w:p>
    <w:p w14:paraId="11A96BD8" w14:textId="77777777" w:rsidR="00751062" w:rsidRPr="001404A4" w:rsidRDefault="00751062" w:rsidP="00FF53C8">
      <w:pPr>
        <w:pStyle w:val="AMIodrky0"/>
        <w:jc w:val="both"/>
      </w:pPr>
      <w:r w:rsidRPr="001404A4">
        <w:t>V doméně OZP je subdoména ICIS vyhrazená pro nový Integrovaný Centrální Informační Systém (ICIS).</w:t>
      </w:r>
    </w:p>
    <w:p w14:paraId="2B9B016E" w14:textId="77777777" w:rsidR="00751062" w:rsidRPr="00A126B1" w:rsidRDefault="00751062" w:rsidP="00FF53C8">
      <w:pPr>
        <w:pStyle w:val="AMIodrky0"/>
        <w:jc w:val="both"/>
      </w:pPr>
      <w:r w:rsidRPr="00A126B1">
        <w:t>V doméně je zhruba 650 identit.</w:t>
      </w:r>
    </w:p>
    <w:p w14:paraId="7492A922" w14:textId="77777777" w:rsidR="00751062" w:rsidRPr="00A126B1" w:rsidRDefault="00751062" w:rsidP="00FF53C8">
      <w:pPr>
        <w:pStyle w:val="AMIodrky0"/>
        <w:jc w:val="both"/>
      </w:pPr>
      <w:r w:rsidRPr="00A126B1">
        <w:t>Obsahuje cca 500 skupin pro přidělování oprávnění.</w:t>
      </w:r>
    </w:p>
    <w:p w14:paraId="396F64D4" w14:textId="77777777" w:rsidR="00751062" w:rsidRPr="00A126B1" w:rsidRDefault="00751062" w:rsidP="00FF53C8">
      <w:pPr>
        <w:pStyle w:val="AMIodrky0"/>
        <w:jc w:val="both"/>
      </w:pPr>
      <w:r>
        <w:t>Ř</w:t>
      </w:r>
      <w:r w:rsidRPr="00A126B1">
        <w:t>ízení oprávnění pomocí členství v AD skupinách.</w:t>
      </w:r>
    </w:p>
    <w:p w14:paraId="017BED04" w14:textId="77777777" w:rsidR="00751062" w:rsidRPr="00A126B1" w:rsidRDefault="00751062" w:rsidP="00FF53C8">
      <w:pPr>
        <w:pStyle w:val="AMIodrky0"/>
        <w:jc w:val="both"/>
      </w:pPr>
      <w:r w:rsidRPr="00A126B1">
        <w:t>Přihlašování je realizováno jménem a heslem.</w:t>
      </w:r>
    </w:p>
    <w:p w14:paraId="0A405752" w14:textId="77777777" w:rsidR="00751062" w:rsidRPr="002A5615" w:rsidRDefault="00751062" w:rsidP="00FF53C8">
      <w:pPr>
        <w:pStyle w:val="AMIodrky0"/>
        <w:jc w:val="both"/>
      </w:pPr>
      <w:r w:rsidRPr="002A5615">
        <w:t>Používá se stromová struktura pro správu uživatelů.</w:t>
      </w:r>
    </w:p>
    <w:p w14:paraId="6162A65A" w14:textId="77777777" w:rsidR="00751062" w:rsidRPr="002A5615" w:rsidRDefault="00751062" w:rsidP="00FF53C8">
      <w:pPr>
        <w:pStyle w:val="AMIodrky0"/>
        <w:jc w:val="both"/>
      </w:pPr>
      <w:r w:rsidRPr="002A5615">
        <w:t>Rozdělení podle lokalit – pobočky a centrála, není dělení podle odborů.</w:t>
      </w:r>
    </w:p>
    <w:p w14:paraId="2094AD91" w14:textId="77777777" w:rsidR="00751062" w:rsidRPr="002A5615" w:rsidRDefault="00751062" w:rsidP="00FF53C8">
      <w:pPr>
        <w:pStyle w:val="AMIodrky0"/>
        <w:jc w:val="both"/>
      </w:pPr>
      <w:r w:rsidRPr="002A5615">
        <w:t>Speciální účty mají vlastní složky – podle funkcionality a významu.</w:t>
      </w:r>
    </w:p>
    <w:p w14:paraId="02D34DD3" w14:textId="77777777" w:rsidR="00751062" w:rsidRPr="002A5615" w:rsidRDefault="00751062" w:rsidP="00FF53C8">
      <w:pPr>
        <w:pStyle w:val="AMIodrky0"/>
        <w:jc w:val="both"/>
      </w:pPr>
      <w:r w:rsidRPr="002A5615">
        <w:t>AD obsahuje interní i externí identity</w:t>
      </w:r>
      <w:r>
        <w:t>.</w:t>
      </w:r>
    </w:p>
    <w:p w14:paraId="7F5D4954" w14:textId="77777777" w:rsidR="00751062" w:rsidRPr="002A5615" w:rsidRDefault="00751062" w:rsidP="00FF53C8">
      <w:pPr>
        <w:pStyle w:val="AMIodrky0"/>
        <w:jc w:val="both"/>
      </w:pPr>
      <w:r w:rsidRPr="002A5615">
        <w:t>Externí účty jsou ve skupině Externí účty.</w:t>
      </w:r>
    </w:p>
    <w:p w14:paraId="38D305C4" w14:textId="77777777" w:rsidR="00751062" w:rsidRPr="002A5615" w:rsidRDefault="00751062" w:rsidP="00FF53C8">
      <w:pPr>
        <w:pStyle w:val="AMIodrky0"/>
        <w:jc w:val="both"/>
      </w:pPr>
      <w:r w:rsidRPr="002A5615">
        <w:t>V popisu externí identity je uveden popis činnosti.</w:t>
      </w:r>
    </w:p>
    <w:p w14:paraId="1291107D" w14:textId="77777777" w:rsidR="00751062" w:rsidRPr="00A126B1" w:rsidRDefault="00751062" w:rsidP="00FF53C8">
      <w:pPr>
        <w:pStyle w:val="AMIodrky0"/>
        <w:jc w:val="both"/>
      </w:pPr>
      <w:r w:rsidRPr="00A126B1">
        <w:t>AD neobsahuje organizační strukturu.</w:t>
      </w:r>
    </w:p>
    <w:p w14:paraId="62324E8B" w14:textId="77777777" w:rsidR="00751062" w:rsidRDefault="00751062" w:rsidP="00FF53C8">
      <w:pPr>
        <w:pStyle w:val="AMIodrky0"/>
        <w:jc w:val="both"/>
      </w:pPr>
      <w:r w:rsidRPr="00A126B1">
        <w:t>Základní nastavení přístupů je realizováno prostřednictvím GPO.</w:t>
      </w:r>
    </w:p>
    <w:p w14:paraId="3EFC211C" w14:textId="77777777" w:rsidR="00751062" w:rsidRDefault="0075106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698EF740" w14:textId="77777777" w:rsidR="00751062" w:rsidRDefault="00751062" w:rsidP="00FF53C8">
      <w:pPr>
        <w:pStyle w:val="AMIodrky0"/>
        <w:jc w:val="both"/>
      </w:pPr>
      <w:r>
        <w:t>Proprietární AD konektor nebo LDAP konektor</w:t>
      </w:r>
    </w:p>
    <w:p w14:paraId="2CB0486A" w14:textId="77777777" w:rsidR="00751062" w:rsidRDefault="00751062" w:rsidP="00FF53C8">
      <w:pPr>
        <w:pStyle w:val="AMIodstavec"/>
        <w:jc w:val="both"/>
        <w:rPr>
          <w:lang w:eastAsia="cs-CZ"/>
        </w:rPr>
      </w:pPr>
      <w:r>
        <w:rPr>
          <w:lang w:eastAsia="cs-CZ"/>
        </w:rPr>
        <w:t>Prostředí:</w:t>
      </w:r>
    </w:p>
    <w:p w14:paraId="01D6CF25" w14:textId="77777777" w:rsidR="00751062" w:rsidRDefault="00751062" w:rsidP="00FF53C8">
      <w:pPr>
        <w:pStyle w:val="AMIodrky0"/>
        <w:jc w:val="both"/>
      </w:pPr>
      <w:r>
        <w:t>Produkční: Ano</w:t>
      </w:r>
    </w:p>
    <w:p w14:paraId="28D5809B" w14:textId="77777777" w:rsidR="00751062" w:rsidRDefault="00751062" w:rsidP="00FF53C8">
      <w:pPr>
        <w:pStyle w:val="AMIodrky0"/>
        <w:jc w:val="both"/>
      </w:pPr>
      <w:r>
        <w:t>Testovací: Ano, nutné zařídit</w:t>
      </w:r>
    </w:p>
    <w:p w14:paraId="21B37CB3" w14:textId="77777777" w:rsidR="00751062" w:rsidRDefault="00751062" w:rsidP="00FF53C8">
      <w:pPr>
        <w:pStyle w:val="AMIodrky0"/>
        <w:jc w:val="both"/>
      </w:pPr>
      <w:r>
        <w:t>Vývojové: Ne</w:t>
      </w:r>
    </w:p>
    <w:p w14:paraId="7DC3A6F4" w14:textId="77777777" w:rsidR="00751062" w:rsidRDefault="0075106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751062" w14:paraId="662B4758" w14:textId="77777777" w:rsidTr="00751062">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55E8ED3A" w14:textId="77777777" w:rsidR="00751062" w:rsidRDefault="00751062" w:rsidP="00FF53C8">
            <w:pPr>
              <w:pStyle w:val="AMIodstavec"/>
              <w:spacing w:line="240" w:lineRule="auto"/>
              <w:jc w:val="both"/>
              <w:rPr>
                <w:lang w:eastAsia="cs-CZ"/>
              </w:rPr>
            </w:pPr>
            <w:r>
              <w:rPr>
                <w:lang w:eastAsia="cs-CZ"/>
              </w:rPr>
              <w:t>Operace s účtem</w:t>
            </w:r>
          </w:p>
        </w:tc>
        <w:tc>
          <w:tcPr>
            <w:tcW w:w="4505" w:type="dxa"/>
            <w:tcMar>
              <w:top w:w="113" w:type="dxa"/>
            </w:tcMar>
          </w:tcPr>
          <w:p w14:paraId="63E1BD62" w14:textId="77777777" w:rsidR="00751062" w:rsidRDefault="00751062" w:rsidP="00FF53C8">
            <w:pPr>
              <w:pStyle w:val="AMIodstavec"/>
              <w:spacing w:line="240" w:lineRule="auto"/>
              <w:jc w:val="both"/>
              <w:rPr>
                <w:lang w:eastAsia="cs-CZ"/>
              </w:rPr>
            </w:pPr>
            <w:r>
              <w:rPr>
                <w:lang w:eastAsia="cs-CZ"/>
              </w:rPr>
              <w:t>Podporováno? Případně jak</w:t>
            </w:r>
          </w:p>
        </w:tc>
      </w:tr>
      <w:tr w:rsidR="00751062" w14:paraId="0BBBE862"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255CE6A5" w14:textId="77777777" w:rsidR="00751062" w:rsidRDefault="00751062" w:rsidP="00FF53C8">
            <w:pPr>
              <w:pStyle w:val="AMIodstavec"/>
              <w:spacing w:line="240" w:lineRule="auto"/>
              <w:jc w:val="both"/>
              <w:rPr>
                <w:lang w:eastAsia="cs-CZ"/>
              </w:rPr>
            </w:pPr>
            <w:r>
              <w:rPr>
                <w:lang w:eastAsia="cs-CZ"/>
              </w:rPr>
              <w:t>Založení účtu</w:t>
            </w:r>
          </w:p>
        </w:tc>
        <w:tc>
          <w:tcPr>
            <w:tcW w:w="4505" w:type="dxa"/>
            <w:tcMar>
              <w:top w:w="113" w:type="dxa"/>
            </w:tcMar>
          </w:tcPr>
          <w:p w14:paraId="7808FC17" w14:textId="77777777" w:rsidR="00751062" w:rsidRDefault="00751062" w:rsidP="00FF53C8">
            <w:pPr>
              <w:pStyle w:val="AMIodstavec"/>
              <w:spacing w:line="240" w:lineRule="auto"/>
              <w:jc w:val="both"/>
              <w:rPr>
                <w:lang w:eastAsia="cs-CZ"/>
              </w:rPr>
            </w:pPr>
            <w:r>
              <w:rPr>
                <w:lang w:eastAsia="cs-CZ"/>
              </w:rPr>
              <w:t>Ano</w:t>
            </w:r>
          </w:p>
        </w:tc>
      </w:tr>
      <w:tr w:rsidR="00751062" w14:paraId="119F9A45" w14:textId="77777777" w:rsidTr="00751062">
        <w:trPr>
          <w:trHeight w:val="482"/>
        </w:trPr>
        <w:tc>
          <w:tcPr>
            <w:tcW w:w="2638" w:type="dxa"/>
            <w:tcMar>
              <w:top w:w="113" w:type="dxa"/>
            </w:tcMar>
          </w:tcPr>
          <w:p w14:paraId="42CEABFA" w14:textId="77777777" w:rsidR="00751062" w:rsidRDefault="00751062" w:rsidP="00FF53C8">
            <w:pPr>
              <w:pStyle w:val="AMIodstavec"/>
              <w:spacing w:line="240" w:lineRule="auto"/>
              <w:jc w:val="both"/>
              <w:rPr>
                <w:lang w:eastAsia="cs-CZ"/>
              </w:rPr>
            </w:pPr>
            <w:r>
              <w:rPr>
                <w:lang w:eastAsia="cs-CZ"/>
              </w:rPr>
              <w:lastRenderedPageBreak/>
              <w:t>Aktualizace účtu</w:t>
            </w:r>
          </w:p>
        </w:tc>
        <w:tc>
          <w:tcPr>
            <w:tcW w:w="4505" w:type="dxa"/>
            <w:tcMar>
              <w:top w:w="113" w:type="dxa"/>
            </w:tcMar>
          </w:tcPr>
          <w:p w14:paraId="0DA86E64" w14:textId="77777777" w:rsidR="00751062" w:rsidRDefault="00751062" w:rsidP="00FF53C8">
            <w:pPr>
              <w:pStyle w:val="AMIodstavec"/>
              <w:spacing w:line="240" w:lineRule="auto"/>
              <w:jc w:val="both"/>
              <w:rPr>
                <w:lang w:eastAsia="cs-CZ"/>
              </w:rPr>
            </w:pPr>
            <w:r>
              <w:rPr>
                <w:lang w:eastAsia="cs-CZ"/>
              </w:rPr>
              <w:t>Ano</w:t>
            </w:r>
          </w:p>
        </w:tc>
      </w:tr>
      <w:tr w:rsidR="00751062" w14:paraId="3CB62966"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32EDF56D" w14:textId="77777777" w:rsidR="00751062" w:rsidRDefault="00751062" w:rsidP="00FF53C8">
            <w:pPr>
              <w:pStyle w:val="AMIodstavec"/>
              <w:spacing w:line="240" w:lineRule="auto"/>
              <w:jc w:val="both"/>
              <w:rPr>
                <w:lang w:eastAsia="cs-CZ"/>
              </w:rPr>
            </w:pPr>
            <w:r>
              <w:rPr>
                <w:lang w:eastAsia="cs-CZ"/>
              </w:rPr>
              <w:t>Změna loginu účtu</w:t>
            </w:r>
          </w:p>
        </w:tc>
        <w:tc>
          <w:tcPr>
            <w:tcW w:w="4505" w:type="dxa"/>
            <w:tcMar>
              <w:top w:w="113" w:type="dxa"/>
            </w:tcMar>
          </w:tcPr>
          <w:p w14:paraId="6DED1E74" w14:textId="77777777" w:rsidR="00751062" w:rsidRDefault="00751062" w:rsidP="00FF53C8">
            <w:pPr>
              <w:pStyle w:val="AMIodstavec"/>
              <w:spacing w:line="240" w:lineRule="auto"/>
              <w:jc w:val="both"/>
              <w:rPr>
                <w:lang w:eastAsia="cs-CZ"/>
              </w:rPr>
            </w:pPr>
            <w:r>
              <w:rPr>
                <w:lang w:eastAsia="cs-CZ"/>
              </w:rPr>
              <w:t>Ano</w:t>
            </w:r>
          </w:p>
        </w:tc>
      </w:tr>
      <w:tr w:rsidR="00751062" w14:paraId="3938D55C" w14:textId="77777777" w:rsidTr="00751062">
        <w:trPr>
          <w:trHeight w:val="482"/>
        </w:trPr>
        <w:tc>
          <w:tcPr>
            <w:tcW w:w="2638" w:type="dxa"/>
            <w:tcMar>
              <w:top w:w="113" w:type="dxa"/>
            </w:tcMar>
          </w:tcPr>
          <w:p w14:paraId="335EFF34" w14:textId="77777777" w:rsidR="00751062" w:rsidRDefault="00751062" w:rsidP="00FF53C8">
            <w:pPr>
              <w:pStyle w:val="AMIodstavec"/>
              <w:spacing w:line="240" w:lineRule="auto"/>
              <w:jc w:val="both"/>
              <w:rPr>
                <w:lang w:eastAsia="cs-CZ"/>
              </w:rPr>
            </w:pPr>
            <w:r>
              <w:rPr>
                <w:lang w:eastAsia="cs-CZ"/>
              </w:rPr>
              <w:t>Změna hesla</w:t>
            </w:r>
          </w:p>
        </w:tc>
        <w:tc>
          <w:tcPr>
            <w:tcW w:w="4505" w:type="dxa"/>
            <w:tcMar>
              <w:top w:w="113" w:type="dxa"/>
            </w:tcMar>
          </w:tcPr>
          <w:p w14:paraId="5E713CDD" w14:textId="77777777" w:rsidR="00751062" w:rsidRDefault="00751062" w:rsidP="00FF53C8">
            <w:pPr>
              <w:pStyle w:val="AMIodstavec"/>
              <w:spacing w:line="240" w:lineRule="auto"/>
              <w:jc w:val="both"/>
              <w:rPr>
                <w:lang w:eastAsia="cs-CZ"/>
              </w:rPr>
            </w:pPr>
            <w:r>
              <w:rPr>
                <w:lang w:eastAsia="cs-CZ"/>
              </w:rPr>
              <w:t>Ano</w:t>
            </w:r>
          </w:p>
        </w:tc>
      </w:tr>
      <w:tr w:rsidR="00751062" w14:paraId="6A721EDC"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545DF38D" w14:textId="77777777" w:rsidR="00751062" w:rsidRDefault="00751062" w:rsidP="00FF53C8">
            <w:pPr>
              <w:pStyle w:val="AMIodstavec"/>
              <w:spacing w:line="240" w:lineRule="auto"/>
              <w:jc w:val="both"/>
              <w:rPr>
                <w:lang w:eastAsia="cs-CZ"/>
              </w:rPr>
            </w:pPr>
            <w:r>
              <w:rPr>
                <w:lang w:eastAsia="cs-CZ"/>
              </w:rPr>
              <w:t>Řízení oprávnění</w:t>
            </w:r>
          </w:p>
        </w:tc>
        <w:tc>
          <w:tcPr>
            <w:tcW w:w="4505" w:type="dxa"/>
            <w:tcMar>
              <w:top w:w="113" w:type="dxa"/>
            </w:tcMar>
          </w:tcPr>
          <w:p w14:paraId="33554CDA" w14:textId="77777777" w:rsidR="00751062" w:rsidRDefault="00751062" w:rsidP="00FF53C8">
            <w:pPr>
              <w:pStyle w:val="AMIodstavec"/>
              <w:spacing w:line="240" w:lineRule="auto"/>
              <w:jc w:val="both"/>
              <w:rPr>
                <w:lang w:eastAsia="cs-CZ"/>
              </w:rPr>
            </w:pPr>
            <w:r>
              <w:rPr>
                <w:lang w:eastAsia="cs-CZ"/>
              </w:rPr>
              <w:t>Ano, přes skupiny, cca 500</w:t>
            </w:r>
          </w:p>
        </w:tc>
      </w:tr>
      <w:tr w:rsidR="00751062" w14:paraId="5AFCD2E5" w14:textId="77777777" w:rsidTr="00751062">
        <w:trPr>
          <w:trHeight w:val="482"/>
        </w:trPr>
        <w:tc>
          <w:tcPr>
            <w:tcW w:w="2638" w:type="dxa"/>
            <w:tcMar>
              <w:top w:w="113" w:type="dxa"/>
            </w:tcMar>
          </w:tcPr>
          <w:p w14:paraId="3716CBB1" w14:textId="77777777" w:rsidR="00751062" w:rsidRDefault="0075106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0091231D" w14:textId="77777777" w:rsidR="00751062" w:rsidRDefault="00751062" w:rsidP="00FF53C8">
            <w:pPr>
              <w:pStyle w:val="AMIodstavec"/>
              <w:spacing w:line="240" w:lineRule="auto"/>
              <w:jc w:val="both"/>
              <w:rPr>
                <w:lang w:eastAsia="cs-CZ"/>
              </w:rPr>
            </w:pPr>
            <w:r>
              <w:rPr>
                <w:lang w:eastAsia="cs-CZ"/>
              </w:rPr>
              <w:t>Ano</w:t>
            </w:r>
          </w:p>
        </w:tc>
      </w:tr>
      <w:tr w:rsidR="00751062" w14:paraId="31DA99DC" w14:textId="77777777" w:rsidTr="00751062">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30338059" w14:textId="77777777" w:rsidR="00751062" w:rsidRDefault="0075106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42CF9D84" w14:textId="77777777" w:rsidR="00751062" w:rsidRDefault="00751062" w:rsidP="00FF53C8">
            <w:pPr>
              <w:pStyle w:val="AMIodstavec"/>
              <w:jc w:val="both"/>
              <w:rPr>
                <w:lang w:eastAsia="cs-CZ"/>
              </w:rPr>
            </w:pPr>
            <w:r>
              <w:rPr>
                <w:lang w:eastAsia="cs-CZ"/>
              </w:rPr>
              <w:t>Účet je zachován, oprávnění jsou odebrána, heslo je změněno</w:t>
            </w:r>
          </w:p>
        </w:tc>
      </w:tr>
    </w:tbl>
    <w:p w14:paraId="2A4D5CA6" w14:textId="77777777" w:rsidR="00751062" w:rsidRDefault="00751062" w:rsidP="004E386A">
      <w:pPr>
        <w:pStyle w:val="Nadpis3"/>
      </w:pPr>
      <w:bookmarkStart w:id="141" w:name="_Toc25338316"/>
      <w:r>
        <w:t>MS Exchange 2016</w:t>
      </w:r>
      <w:bookmarkEnd w:id="141"/>
    </w:p>
    <w:p w14:paraId="74E809F8" w14:textId="77777777" w:rsidR="00751062" w:rsidRDefault="00751062" w:rsidP="00FF53C8">
      <w:pPr>
        <w:pStyle w:val="AMIodstavec"/>
        <w:jc w:val="both"/>
        <w:rPr>
          <w:lang w:eastAsia="cs-CZ"/>
        </w:rPr>
      </w:pPr>
      <w:r>
        <w:t>Koncový s</w:t>
      </w:r>
      <w:r w:rsidRPr="00A126B1">
        <w:t xml:space="preserve">ystém </w:t>
      </w:r>
      <w:r>
        <w:rPr>
          <w:lang w:eastAsia="cs-CZ"/>
        </w:rPr>
        <w:t>MS Exchange 2016</w:t>
      </w:r>
    </w:p>
    <w:p w14:paraId="04D35BBE" w14:textId="77777777" w:rsidR="00751062" w:rsidRPr="00A126B1" w:rsidRDefault="00751062" w:rsidP="00FF53C8">
      <w:pPr>
        <w:pStyle w:val="AMIOdrky"/>
        <w:jc w:val="both"/>
      </w:pPr>
      <w:r w:rsidRPr="00A126B1">
        <w:t>Všichni zaměstnanci a externisté mají e-mail</w:t>
      </w:r>
    </w:p>
    <w:p w14:paraId="3B734A30" w14:textId="77777777" w:rsidR="00751062" w:rsidRPr="00A126B1" w:rsidRDefault="00751062" w:rsidP="00FF53C8">
      <w:pPr>
        <w:pStyle w:val="AMIOdrky"/>
        <w:jc w:val="both"/>
      </w:pPr>
      <w:r w:rsidRPr="00A126B1">
        <w:t>Účet v AD = e-mailová schránka</w:t>
      </w:r>
    </w:p>
    <w:p w14:paraId="50F1D5D3" w14:textId="77777777" w:rsidR="00751062" w:rsidRPr="00A126B1" w:rsidRDefault="00751062" w:rsidP="00FF53C8">
      <w:pPr>
        <w:pStyle w:val="AMIOdrky"/>
        <w:jc w:val="both"/>
      </w:pPr>
      <w:r w:rsidRPr="00A126B1">
        <w:t>U speciálních účtů jsou e-mailové schránky většinou zakázané (záleží na účelu účtu).</w:t>
      </w:r>
    </w:p>
    <w:p w14:paraId="68A4D6F1" w14:textId="77777777" w:rsidR="00751062" w:rsidRPr="00A126B1" w:rsidRDefault="00751062" w:rsidP="00FF53C8">
      <w:pPr>
        <w:pStyle w:val="AMIOdrky"/>
        <w:jc w:val="both"/>
      </w:pPr>
      <w:r w:rsidRPr="00A126B1">
        <w:t>E-mailové schránky jsou rozděleny do třech skupin:</w:t>
      </w:r>
    </w:p>
    <w:p w14:paraId="16D6CCD8" w14:textId="77777777" w:rsidR="00751062" w:rsidRPr="00A126B1" w:rsidRDefault="00751062" w:rsidP="00FF53C8">
      <w:pPr>
        <w:pStyle w:val="AMIOdrky"/>
        <w:jc w:val="both"/>
      </w:pPr>
      <w:r w:rsidRPr="00A126B1">
        <w:t xml:space="preserve">Běžný uživatel – velikost schránky 500 MB. </w:t>
      </w:r>
    </w:p>
    <w:p w14:paraId="497D4685" w14:textId="77777777" w:rsidR="00751062" w:rsidRPr="00A126B1" w:rsidRDefault="00751062" w:rsidP="00FF53C8">
      <w:pPr>
        <w:pStyle w:val="AMIOdrky"/>
        <w:jc w:val="both"/>
      </w:pPr>
      <w:r w:rsidRPr="00A126B1">
        <w:t>Střední management – velikost schránky 1 GB.</w:t>
      </w:r>
    </w:p>
    <w:p w14:paraId="6607442A" w14:textId="77777777" w:rsidR="00751062" w:rsidRPr="00A126B1" w:rsidRDefault="00751062" w:rsidP="00FF53C8">
      <w:pPr>
        <w:pStyle w:val="AMIOdrky"/>
        <w:jc w:val="both"/>
      </w:pPr>
      <w:r w:rsidRPr="00A126B1">
        <w:t>Top management – velikost schránky 2 GB.</w:t>
      </w:r>
    </w:p>
    <w:p w14:paraId="3FCEF605" w14:textId="77777777" w:rsidR="00751062" w:rsidRPr="00A126B1" w:rsidRDefault="00751062" w:rsidP="00FF53C8">
      <w:pPr>
        <w:pStyle w:val="AMIOdrky"/>
        <w:jc w:val="both"/>
      </w:pPr>
      <w:r w:rsidRPr="00A126B1">
        <w:t>Speciální účty jsou ve stejné kategorii jako top management.</w:t>
      </w:r>
    </w:p>
    <w:p w14:paraId="01C0F3D7" w14:textId="77777777" w:rsidR="00751062" w:rsidRPr="00A126B1" w:rsidRDefault="00751062" w:rsidP="00FF53C8">
      <w:pPr>
        <w:pStyle w:val="AMIOdrky"/>
        <w:jc w:val="both"/>
      </w:pPr>
      <w:r w:rsidRPr="00A126B1">
        <w:t>E-maily nad limit jsou v lokálních PST.</w:t>
      </w:r>
    </w:p>
    <w:p w14:paraId="6257204C" w14:textId="77777777" w:rsidR="00751062" w:rsidRPr="00A126B1" w:rsidRDefault="00751062" w:rsidP="00FF53C8">
      <w:pPr>
        <w:pStyle w:val="AMIOdrky"/>
        <w:jc w:val="both"/>
      </w:pPr>
      <w:r>
        <w:t>K e</w:t>
      </w:r>
      <w:r w:rsidRPr="00A126B1">
        <w:t>-mail</w:t>
      </w:r>
      <w:r>
        <w:t>ové schránce lze přistupovat</w:t>
      </w:r>
      <w:r w:rsidRPr="00A126B1">
        <w:t xml:space="preserve"> i přes </w:t>
      </w:r>
      <w:r>
        <w:t xml:space="preserve">webové rozhraní </w:t>
      </w:r>
      <w:r w:rsidRPr="00A126B1">
        <w:t>OWA.</w:t>
      </w:r>
    </w:p>
    <w:p w14:paraId="437EEF5C" w14:textId="77777777" w:rsidR="00751062" w:rsidRDefault="0075106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77B16E8A" w14:textId="77777777" w:rsidR="00751062" w:rsidRDefault="00751062" w:rsidP="00FF53C8">
      <w:pPr>
        <w:pStyle w:val="AMIodrky0"/>
        <w:jc w:val="both"/>
      </w:pPr>
      <w:r>
        <w:t xml:space="preserve">Proprietární Exchange konektor nebo připojení přes Exchange </w:t>
      </w:r>
      <w:proofErr w:type="spellStart"/>
      <w:r>
        <w:t>Powershell</w:t>
      </w:r>
      <w:proofErr w:type="spellEnd"/>
      <w:r>
        <w:t xml:space="preserve"> skripty.</w:t>
      </w:r>
    </w:p>
    <w:p w14:paraId="6CEAA754" w14:textId="77777777" w:rsidR="00751062" w:rsidRDefault="00751062" w:rsidP="00FF53C8">
      <w:pPr>
        <w:pStyle w:val="AMIodstavec"/>
        <w:jc w:val="both"/>
        <w:rPr>
          <w:lang w:eastAsia="cs-CZ"/>
        </w:rPr>
      </w:pPr>
      <w:r>
        <w:rPr>
          <w:lang w:eastAsia="cs-CZ"/>
        </w:rPr>
        <w:t>Prostředí:</w:t>
      </w:r>
    </w:p>
    <w:p w14:paraId="012243D2" w14:textId="77777777" w:rsidR="00751062" w:rsidRDefault="00751062" w:rsidP="00FF53C8">
      <w:pPr>
        <w:pStyle w:val="AMIodrky0"/>
        <w:jc w:val="both"/>
      </w:pPr>
      <w:r>
        <w:t>Produkční: Ano</w:t>
      </w:r>
    </w:p>
    <w:p w14:paraId="1A907DF9" w14:textId="77777777" w:rsidR="00751062" w:rsidRDefault="00751062" w:rsidP="00FF53C8">
      <w:pPr>
        <w:pStyle w:val="AMIodrky0"/>
        <w:jc w:val="both"/>
      </w:pPr>
      <w:r>
        <w:t>Testovací: Ano, nutné zařídit</w:t>
      </w:r>
    </w:p>
    <w:p w14:paraId="343D7327" w14:textId="77777777" w:rsidR="00751062" w:rsidRDefault="00751062" w:rsidP="00FF53C8">
      <w:pPr>
        <w:pStyle w:val="AMIodrky0"/>
        <w:jc w:val="both"/>
      </w:pPr>
      <w:r>
        <w:t>Vývojové: Ne</w:t>
      </w:r>
    </w:p>
    <w:p w14:paraId="34777F44" w14:textId="77777777" w:rsidR="00751062" w:rsidRDefault="00751062" w:rsidP="00FF53C8">
      <w:pPr>
        <w:pStyle w:val="AMIodstavec"/>
        <w:jc w:val="both"/>
        <w:rPr>
          <w:lang w:eastAsia="cs-CZ"/>
        </w:rPr>
      </w:pPr>
      <w:r>
        <w:rPr>
          <w:lang w:eastAsia="cs-CZ"/>
        </w:rPr>
        <w:t>Úroveň podpory operací s účtem (účet zde = e-mailová schránka):</w:t>
      </w:r>
    </w:p>
    <w:tbl>
      <w:tblPr>
        <w:tblStyle w:val="Tmavtabulkasmkou5zvraznn2"/>
        <w:tblW w:w="0" w:type="auto"/>
        <w:tblLook w:val="0420" w:firstRow="1" w:lastRow="0" w:firstColumn="0" w:lastColumn="0" w:noHBand="0" w:noVBand="1"/>
      </w:tblPr>
      <w:tblGrid>
        <w:gridCol w:w="2638"/>
        <w:gridCol w:w="4505"/>
      </w:tblGrid>
      <w:tr w:rsidR="00751062" w14:paraId="5B16519B" w14:textId="77777777" w:rsidTr="00751062">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675A1899" w14:textId="77777777" w:rsidR="00751062" w:rsidRDefault="00751062" w:rsidP="00FF53C8">
            <w:pPr>
              <w:pStyle w:val="AMIodstavec"/>
              <w:spacing w:line="240" w:lineRule="auto"/>
              <w:jc w:val="both"/>
              <w:rPr>
                <w:lang w:eastAsia="cs-CZ"/>
              </w:rPr>
            </w:pPr>
            <w:r>
              <w:rPr>
                <w:lang w:eastAsia="cs-CZ"/>
              </w:rPr>
              <w:t>Operace s účtem</w:t>
            </w:r>
          </w:p>
        </w:tc>
        <w:tc>
          <w:tcPr>
            <w:tcW w:w="4505" w:type="dxa"/>
            <w:tcMar>
              <w:top w:w="113" w:type="dxa"/>
            </w:tcMar>
          </w:tcPr>
          <w:p w14:paraId="066E9351" w14:textId="77777777" w:rsidR="00751062" w:rsidRDefault="00751062" w:rsidP="00FF53C8">
            <w:pPr>
              <w:pStyle w:val="AMIodstavec"/>
              <w:spacing w:line="240" w:lineRule="auto"/>
              <w:jc w:val="both"/>
              <w:rPr>
                <w:lang w:eastAsia="cs-CZ"/>
              </w:rPr>
            </w:pPr>
            <w:r>
              <w:rPr>
                <w:lang w:eastAsia="cs-CZ"/>
              </w:rPr>
              <w:t>Podporováno? Případně jak</w:t>
            </w:r>
          </w:p>
        </w:tc>
      </w:tr>
      <w:tr w:rsidR="00751062" w14:paraId="3AC44E71"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02459695" w14:textId="77777777" w:rsidR="00751062" w:rsidRDefault="00751062" w:rsidP="00FF53C8">
            <w:pPr>
              <w:pStyle w:val="AMIodstavec"/>
              <w:spacing w:line="240" w:lineRule="auto"/>
              <w:jc w:val="both"/>
              <w:rPr>
                <w:lang w:eastAsia="cs-CZ"/>
              </w:rPr>
            </w:pPr>
            <w:r>
              <w:rPr>
                <w:lang w:eastAsia="cs-CZ"/>
              </w:rPr>
              <w:lastRenderedPageBreak/>
              <w:t>Založení účtu</w:t>
            </w:r>
          </w:p>
        </w:tc>
        <w:tc>
          <w:tcPr>
            <w:tcW w:w="4505" w:type="dxa"/>
            <w:tcMar>
              <w:top w:w="113" w:type="dxa"/>
            </w:tcMar>
          </w:tcPr>
          <w:p w14:paraId="42AE7B7D" w14:textId="77777777" w:rsidR="00751062" w:rsidRDefault="00751062" w:rsidP="00FF53C8">
            <w:pPr>
              <w:pStyle w:val="AMIodstavec"/>
              <w:spacing w:line="240" w:lineRule="auto"/>
              <w:jc w:val="both"/>
              <w:rPr>
                <w:lang w:eastAsia="cs-CZ"/>
              </w:rPr>
            </w:pPr>
            <w:r>
              <w:rPr>
                <w:lang w:eastAsia="cs-CZ"/>
              </w:rPr>
              <w:t>Ano</w:t>
            </w:r>
          </w:p>
        </w:tc>
      </w:tr>
      <w:tr w:rsidR="00751062" w14:paraId="111028DD" w14:textId="77777777" w:rsidTr="00751062">
        <w:trPr>
          <w:trHeight w:val="482"/>
        </w:trPr>
        <w:tc>
          <w:tcPr>
            <w:tcW w:w="2638" w:type="dxa"/>
            <w:tcMar>
              <w:top w:w="113" w:type="dxa"/>
            </w:tcMar>
          </w:tcPr>
          <w:p w14:paraId="18022257" w14:textId="77777777" w:rsidR="00751062" w:rsidRDefault="00751062" w:rsidP="00FF53C8">
            <w:pPr>
              <w:pStyle w:val="AMIodstavec"/>
              <w:spacing w:line="240" w:lineRule="auto"/>
              <w:jc w:val="both"/>
              <w:rPr>
                <w:lang w:eastAsia="cs-CZ"/>
              </w:rPr>
            </w:pPr>
            <w:r>
              <w:rPr>
                <w:lang w:eastAsia="cs-CZ"/>
              </w:rPr>
              <w:t>Aktualizace účtu</w:t>
            </w:r>
          </w:p>
        </w:tc>
        <w:tc>
          <w:tcPr>
            <w:tcW w:w="4505" w:type="dxa"/>
            <w:tcMar>
              <w:top w:w="113" w:type="dxa"/>
            </w:tcMar>
          </w:tcPr>
          <w:p w14:paraId="24EC1C8E" w14:textId="77777777" w:rsidR="00751062" w:rsidRDefault="00751062" w:rsidP="00FF53C8">
            <w:pPr>
              <w:pStyle w:val="AMIodstavec"/>
              <w:spacing w:line="240" w:lineRule="auto"/>
              <w:jc w:val="both"/>
              <w:rPr>
                <w:lang w:eastAsia="cs-CZ"/>
              </w:rPr>
            </w:pPr>
            <w:r>
              <w:rPr>
                <w:lang w:eastAsia="cs-CZ"/>
              </w:rPr>
              <w:t>Ano</w:t>
            </w:r>
          </w:p>
        </w:tc>
      </w:tr>
      <w:tr w:rsidR="00751062" w14:paraId="0B5A03C8"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33FC5F62" w14:textId="77777777" w:rsidR="00751062" w:rsidRDefault="00751062" w:rsidP="00FF53C8">
            <w:pPr>
              <w:pStyle w:val="AMIodstavec"/>
              <w:spacing w:line="240" w:lineRule="auto"/>
              <w:jc w:val="both"/>
              <w:rPr>
                <w:lang w:eastAsia="cs-CZ"/>
              </w:rPr>
            </w:pPr>
            <w:r>
              <w:rPr>
                <w:lang w:eastAsia="cs-CZ"/>
              </w:rPr>
              <w:t>Změna loginu účtu</w:t>
            </w:r>
          </w:p>
        </w:tc>
        <w:tc>
          <w:tcPr>
            <w:tcW w:w="4505" w:type="dxa"/>
            <w:tcMar>
              <w:top w:w="113" w:type="dxa"/>
            </w:tcMar>
          </w:tcPr>
          <w:p w14:paraId="73E3F5CF" w14:textId="77777777" w:rsidR="00751062" w:rsidRDefault="00751062" w:rsidP="00FF53C8">
            <w:pPr>
              <w:pStyle w:val="AMIodstavec"/>
              <w:spacing w:line="240" w:lineRule="auto"/>
              <w:jc w:val="both"/>
              <w:rPr>
                <w:lang w:eastAsia="cs-CZ"/>
              </w:rPr>
            </w:pPr>
            <w:r>
              <w:rPr>
                <w:lang w:eastAsia="cs-CZ"/>
              </w:rPr>
              <w:t>Ano, změna emailové adresy, původní do alternativního emailu</w:t>
            </w:r>
          </w:p>
        </w:tc>
      </w:tr>
      <w:tr w:rsidR="00751062" w14:paraId="0B65DC85" w14:textId="77777777" w:rsidTr="00751062">
        <w:trPr>
          <w:trHeight w:val="482"/>
        </w:trPr>
        <w:tc>
          <w:tcPr>
            <w:tcW w:w="2638" w:type="dxa"/>
            <w:tcMar>
              <w:top w:w="113" w:type="dxa"/>
            </w:tcMar>
          </w:tcPr>
          <w:p w14:paraId="174FD39E" w14:textId="77777777" w:rsidR="00751062" w:rsidRDefault="00751062" w:rsidP="00FF53C8">
            <w:pPr>
              <w:pStyle w:val="AMIodstavec"/>
              <w:spacing w:line="240" w:lineRule="auto"/>
              <w:jc w:val="both"/>
              <w:rPr>
                <w:lang w:eastAsia="cs-CZ"/>
              </w:rPr>
            </w:pPr>
            <w:r>
              <w:rPr>
                <w:lang w:eastAsia="cs-CZ"/>
              </w:rPr>
              <w:t>Změna hesla</w:t>
            </w:r>
          </w:p>
        </w:tc>
        <w:tc>
          <w:tcPr>
            <w:tcW w:w="4505" w:type="dxa"/>
            <w:tcMar>
              <w:top w:w="113" w:type="dxa"/>
            </w:tcMar>
          </w:tcPr>
          <w:p w14:paraId="6C762492" w14:textId="77777777" w:rsidR="00751062" w:rsidRDefault="00751062" w:rsidP="00FF53C8">
            <w:pPr>
              <w:pStyle w:val="AMIodstavec"/>
              <w:spacing w:line="240" w:lineRule="auto"/>
              <w:jc w:val="both"/>
              <w:rPr>
                <w:lang w:eastAsia="cs-CZ"/>
              </w:rPr>
            </w:pPr>
            <w:r>
              <w:rPr>
                <w:lang w:eastAsia="cs-CZ"/>
              </w:rPr>
              <w:t>Ne, SSO s AD</w:t>
            </w:r>
          </w:p>
        </w:tc>
      </w:tr>
      <w:tr w:rsidR="00751062" w14:paraId="6EC47CC9"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5DC987F2" w14:textId="77777777" w:rsidR="00751062" w:rsidRDefault="00751062" w:rsidP="00FF53C8">
            <w:pPr>
              <w:pStyle w:val="AMIodstavec"/>
              <w:spacing w:line="240" w:lineRule="auto"/>
              <w:jc w:val="both"/>
              <w:rPr>
                <w:lang w:eastAsia="cs-CZ"/>
              </w:rPr>
            </w:pPr>
            <w:r>
              <w:rPr>
                <w:lang w:eastAsia="cs-CZ"/>
              </w:rPr>
              <w:t>Řízení oprávnění</w:t>
            </w:r>
          </w:p>
        </w:tc>
        <w:tc>
          <w:tcPr>
            <w:tcW w:w="4505" w:type="dxa"/>
            <w:tcMar>
              <w:top w:w="113" w:type="dxa"/>
            </w:tcMar>
          </w:tcPr>
          <w:p w14:paraId="17714082" w14:textId="77777777" w:rsidR="00751062" w:rsidRDefault="00751062" w:rsidP="00FF53C8">
            <w:pPr>
              <w:pStyle w:val="AMIodstavec"/>
              <w:spacing w:line="240" w:lineRule="auto"/>
              <w:jc w:val="both"/>
              <w:rPr>
                <w:lang w:eastAsia="cs-CZ"/>
              </w:rPr>
            </w:pPr>
            <w:r>
              <w:rPr>
                <w:lang w:eastAsia="cs-CZ"/>
              </w:rPr>
              <w:t>Ano, řízení kvót k emailům</w:t>
            </w:r>
          </w:p>
        </w:tc>
      </w:tr>
      <w:tr w:rsidR="00751062" w14:paraId="10ECAAFC" w14:textId="77777777" w:rsidTr="00751062">
        <w:trPr>
          <w:trHeight w:val="482"/>
        </w:trPr>
        <w:tc>
          <w:tcPr>
            <w:tcW w:w="2638" w:type="dxa"/>
            <w:tcMar>
              <w:top w:w="113" w:type="dxa"/>
            </w:tcMar>
          </w:tcPr>
          <w:p w14:paraId="02F428C1" w14:textId="77777777" w:rsidR="00751062" w:rsidRDefault="0075106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6BCC1FCB" w14:textId="77777777" w:rsidR="00751062" w:rsidRDefault="00751062" w:rsidP="00FF53C8">
            <w:pPr>
              <w:pStyle w:val="AMIodstavec"/>
              <w:spacing w:line="240" w:lineRule="auto"/>
              <w:jc w:val="both"/>
              <w:rPr>
                <w:lang w:eastAsia="cs-CZ"/>
              </w:rPr>
            </w:pPr>
            <w:r>
              <w:rPr>
                <w:lang w:eastAsia="cs-CZ"/>
              </w:rPr>
              <w:t>Ano</w:t>
            </w:r>
          </w:p>
        </w:tc>
      </w:tr>
      <w:tr w:rsidR="00751062" w14:paraId="27AE49ED" w14:textId="77777777" w:rsidTr="00751062">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62682FE1" w14:textId="77777777" w:rsidR="00751062" w:rsidRDefault="0075106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5201BCA1" w14:textId="77777777" w:rsidR="00751062" w:rsidRDefault="00751062" w:rsidP="00FF53C8">
            <w:pPr>
              <w:pStyle w:val="AMIodstavec"/>
              <w:jc w:val="both"/>
              <w:rPr>
                <w:lang w:eastAsia="cs-CZ"/>
              </w:rPr>
            </w:pPr>
            <w:r>
              <w:rPr>
                <w:lang w:eastAsia="cs-CZ"/>
              </w:rPr>
              <w:t>E-mailová schránka je nastavena na neaktivní.</w:t>
            </w:r>
          </w:p>
        </w:tc>
      </w:tr>
    </w:tbl>
    <w:p w14:paraId="6456CFFA" w14:textId="77777777" w:rsidR="00751062" w:rsidRDefault="00751062" w:rsidP="004E386A">
      <w:pPr>
        <w:pStyle w:val="Nadpis3"/>
      </w:pPr>
      <w:bookmarkStart w:id="142" w:name="_Toc25338317"/>
      <w:r>
        <w:t>MS SharePoint</w:t>
      </w:r>
      <w:bookmarkEnd w:id="142"/>
    </w:p>
    <w:p w14:paraId="7175A393" w14:textId="77777777" w:rsidR="00751062" w:rsidRDefault="00751062" w:rsidP="00FF53C8">
      <w:pPr>
        <w:pStyle w:val="AMIodstavec"/>
        <w:jc w:val="both"/>
        <w:rPr>
          <w:lang w:eastAsia="cs-CZ"/>
        </w:rPr>
      </w:pPr>
      <w:r>
        <w:rPr>
          <w:lang w:eastAsia="cs-CZ"/>
        </w:rPr>
        <w:t>Koncový systém MS SharePoint:</w:t>
      </w:r>
    </w:p>
    <w:p w14:paraId="491144F9" w14:textId="77777777" w:rsidR="00751062" w:rsidRPr="00A126B1" w:rsidRDefault="00751062" w:rsidP="00FF53C8">
      <w:pPr>
        <w:pStyle w:val="AMIOdrky"/>
        <w:jc w:val="both"/>
      </w:pPr>
      <w:r>
        <w:t>MS SharePoint je v</w:t>
      </w:r>
      <w:r w:rsidRPr="00A126B1">
        <w:t xml:space="preserve">yužíván jako </w:t>
      </w:r>
      <w:proofErr w:type="gramStart"/>
      <w:r w:rsidRPr="00A126B1">
        <w:t>Intranet</w:t>
      </w:r>
      <w:proofErr w:type="gramEnd"/>
      <w:r w:rsidRPr="00A126B1">
        <w:t>.</w:t>
      </w:r>
    </w:p>
    <w:p w14:paraId="368FE6FD" w14:textId="77777777" w:rsidR="00751062" w:rsidRPr="00A126B1" w:rsidRDefault="00751062" w:rsidP="00FF53C8">
      <w:pPr>
        <w:pStyle w:val="AMIOdrky"/>
        <w:jc w:val="both"/>
      </w:pPr>
      <w:r>
        <w:t>Přístup mají v</w:t>
      </w:r>
      <w:r w:rsidRPr="00A126B1">
        <w:t>šichni zaměstnanci</w:t>
      </w:r>
      <w:r>
        <w:t xml:space="preserve"> a vybraní externí pracovníci s přiděleným loginem, s výjimkou pracovníků OZP Expres</w:t>
      </w:r>
      <w:r w:rsidRPr="00A126B1">
        <w:t>.</w:t>
      </w:r>
    </w:p>
    <w:p w14:paraId="499D4C47" w14:textId="77777777" w:rsidR="00751062" w:rsidRPr="00A126B1" w:rsidRDefault="00751062" w:rsidP="00FF53C8">
      <w:pPr>
        <w:pStyle w:val="AMIOdrky"/>
        <w:jc w:val="both"/>
      </w:pPr>
      <w:r w:rsidRPr="00A126B1">
        <w:t>Uživatel</w:t>
      </w:r>
      <w:r>
        <w:t>é</w:t>
      </w:r>
      <w:r w:rsidRPr="00A126B1">
        <w:t xml:space="preserve"> jsou vytváření přes AD</w:t>
      </w:r>
      <w:r>
        <w:t>.</w:t>
      </w:r>
    </w:p>
    <w:p w14:paraId="32842DDD" w14:textId="77777777" w:rsidR="00751062" w:rsidRPr="00A126B1" w:rsidRDefault="00751062" w:rsidP="00FF53C8">
      <w:pPr>
        <w:pStyle w:val="AMIOdrky"/>
        <w:jc w:val="both"/>
      </w:pPr>
      <w:r w:rsidRPr="00A126B1">
        <w:t>Pro autentizaci je používáno AD.</w:t>
      </w:r>
    </w:p>
    <w:p w14:paraId="13E04A9C" w14:textId="77777777" w:rsidR="00751062" w:rsidRPr="00A126B1" w:rsidRDefault="00751062" w:rsidP="00FF53C8">
      <w:pPr>
        <w:pStyle w:val="AMIOdrky"/>
        <w:jc w:val="both"/>
      </w:pPr>
      <w:r w:rsidRPr="00A126B1">
        <w:t>Přihlášení do SharePoint je realizováno pomocí SSO.</w:t>
      </w:r>
    </w:p>
    <w:p w14:paraId="1E9AF58D" w14:textId="77777777" w:rsidR="00751062" w:rsidRPr="00A126B1" w:rsidRDefault="00751062" w:rsidP="00FF53C8">
      <w:pPr>
        <w:pStyle w:val="AMIOdrky"/>
        <w:jc w:val="both"/>
      </w:pPr>
      <w:r w:rsidRPr="00A126B1">
        <w:t>Nemá vlastní databázi uživatelů, přístup je řešen přes AD.</w:t>
      </w:r>
    </w:p>
    <w:p w14:paraId="39CAE283" w14:textId="77777777" w:rsidR="00751062" w:rsidRPr="00A126B1" w:rsidRDefault="00751062" w:rsidP="00FF53C8">
      <w:pPr>
        <w:pStyle w:val="AMIOdrky"/>
        <w:jc w:val="both"/>
      </w:pPr>
      <w:r w:rsidRPr="00A126B1">
        <w:t xml:space="preserve">V AD je cca 136 skupin zajišťujících přístup do </w:t>
      </w:r>
      <w:proofErr w:type="spellStart"/>
      <w:r w:rsidRPr="00A126B1">
        <w:t>SharePointu</w:t>
      </w:r>
      <w:proofErr w:type="spellEnd"/>
      <w:r w:rsidRPr="00A126B1">
        <w:t>.</w:t>
      </w:r>
    </w:p>
    <w:p w14:paraId="37608F96" w14:textId="77777777" w:rsidR="00751062" w:rsidRPr="00A126B1" w:rsidRDefault="00751062" w:rsidP="00FF53C8">
      <w:pPr>
        <w:pStyle w:val="AMIOdrky"/>
        <w:jc w:val="both"/>
      </w:pPr>
      <w:r w:rsidRPr="00A126B1">
        <w:t xml:space="preserve">Každá skupina je navázána na příslušnou část </w:t>
      </w:r>
      <w:proofErr w:type="spellStart"/>
      <w:r w:rsidRPr="00A126B1">
        <w:t>SharePointu</w:t>
      </w:r>
      <w:proofErr w:type="spellEnd"/>
      <w:r w:rsidRPr="00A126B1">
        <w:t>.</w:t>
      </w:r>
    </w:p>
    <w:p w14:paraId="0E7138B9" w14:textId="77777777" w:rsidR="00751062" w:rsidRPr="00A126B1" w:rsidRDefault="00751062" w:rsidP="00FF53C8">
      <w:pPr>
        <w:pStyle w:val="AMIOdrky"/>
        <w:jc w:val="both"/>
      </w:pPr>
      <w:r w:rsidRPr="00A126B1">
        <w:t>Existuje přesný popis, co jednotlivé skupiny umožňují.</w:t>
      </w:r>
    </w:p>
    <w:p w14:paraId="2899D2C5" w14:textId="77777777" w:rsidR="00751062" w:rsidRDefault="0075106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3037A6EF" w14:textId="77777777" w:rsidR="00751062" w:rsidRDefault="00751062" w:rsidP="00FF53C8">
      <w:pPr>
        <w:pStyle w:val="AMIodrky0"/>
        <w:jc w:val="both"/>
      </w:pPr>
      <w:r>
        <w:t xml:space="preserve">Webové služby (REST) nebo </w:t>
      </w:r>
      <w:proofErr w:type="spellStart"/>
      <w:r>
        <w:t>Sharepoint</w:t>
      </w:r>
      <w:proofErr w:type="spellEnd"/>
      <w:r>
        <w:t xml:space="preserve"> konektor</w:t>
      </w:r>
    </w:p>
    <w:p w14:paraId="620BF0B8" w14:textId="77777777" w:rsidR="00751062" w:rsidRDefault="00751062" w:rsidP="00FF53C8">
      <w:pPr>
        <w:pStyle w:val="AMIodstavec"/>
        <w:jc w:val="both"/>
        <w:rPr>
          <w:lang w:eastAsia="cs-CZ"/>
        </w:rPr>
      </w:pPr>
      <w:r>
        <w:rPr>
          <w:lang w:eastAsia="cs-CZ"/>
        </w:rPr>
        <w:t>Prostředí:</w:t>
      </w:r>
    </w:p>
    <w:p w14:paraId="7F1EB122" w14:textId="77777777" w:rsidR="00751062" w:rsidRDefault="00751062" w:rsidP="00FF53C8">
      <w:pPr>
        <w:pStyle w:val="AMIodrky0"/>
        <w:jc w:val="both"/>
      </w:pPr>
      <w:r>
        <w:t>Produkční: Ano</w:t>
      </w:r>
    </w:p>
    <w:p w14:paraId="577E73F0" w14:textId="77777777" w:rsidR="00751062" w:rsidRDefault="00751062" w:rsidP="00FF53C8">
      <w:pPr>
        <w:pStyle w:val="AMIodrky0"/>
        <w:jc w:val="both"/>
      </w:pPr>
      <w:r>
        <w:t>Testovací: Ano</w:t>
      </w:r>
    </w:p>
    <w:p w14:paraId="2932B181" w14:textId="77777777" w:rsidR="00751062" w:rsidRDefault="00751062" w:rsidP="00FF53C8">
      <w:pPr>
        <w:pStyle w:val="AMIodrky0"/>
        <w:jc w:val="both"/>
      </w:pPr>
      <w:r>
        <w:t>Vývojové: Ne</w:t>
      </w:r>
    </w:p>
    <w:p w14:paraId="18D06A3F" w14:textId="77777777" w:rsidR="00751062" w:rsidRDefault="0075106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751062" w14:paraId="17CB46E0" w14:textId="77777777" w:rsidTr="00751062">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0E88B833" w14:textId="77777777" w:rsidR="00751062" w:rsidRDefault="00751062" w:rsidP="00FF53C8">
            <w:pPr>
              <w:pStyle w:val="AMIodstavec"/>
              <w:spacing w:line="240" w:lineRule="auto"/>
              <w:jc w:val="both"/>
              <w:rPr>
                <w:lang w:eastAsia="cs-CZ"/>
              </w:rPr>
            </w:pPr>
            <w:r>
              <w:rPr>
                <w:lang w:eastAsia="cs-CZ"/>
              </w:rPr>
              <w:lastRenderedPageBreak/>
              <w:t>Operace s účtem</w:t>
            </w:r>
          </w:p>
        </w:tc>
        <w:tc>
          <w:tcPr>
            <w:tcW w:w="4505" w:type="dxa"/>
            <w:tcMar>
              <w:top w:w="113" w:type="dxa"/>
            </w:tcMar>
          </w:tcPr>
          <w:p w14:paraId="2E0F30AE" w14:textId="77777777" w:rsidR="00751062" w:rsidRDefault="00751062" w:rsidP="00FF53C8">
            <w:pPr>
              <w:pStyle w:val="AMIodstavec"/>
              <w:spacing w:line="240" w:lineRule="auto"/>
              <w:jc w:val="both"/>
              <w:rPr>
                <w:lang w:eastAsia="cs-CZ"/>
              </w:rPr>
            </w:pPr>
            <w:r>
              <w:rPr>
                <w:lang w:eastAsia="cs-CZ"/>
              </w:rPr>
              <w:t>Podporováno? Případně jak</w:t>
            </w:r>
          </w:p>
        </w:tc>
      </w:tr>
      <w:tr w:rsidR="00751062" w14:paraId="2B5278E9"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6C6AB3AC" w14:textId="77777777" w:rsidR="00751062" w:rsidRDefault="00751062" w:rsidP="00FF53C8">
            <w:pPr>
              <w:pStyle w:val="AMIodstavec"/>
              <w:spacing w:line="240" w:lineRule="auto"/>
              <w:jc w:val="both"/>
              <w:rPr>
                <w:lang w:eastAsia="cs-CZ"/>
              </w:rPr>
            </w:pPr>
            <w:r>
              <w:rPr>
                <w:lang w:eastAsia="cs-CZ"/>
              </w:rPr>
              <w:t>Založení účtu</w:t>
            </w:r>
          </w:p>
        </w:tc>
        <w:tc>
          <w:tcPr>
            <w:tcW w:w="4505" w:type="dxa"/>
            <w:tcMar>
              <w:top w:w="113" w:type="dxa"/>
            </w:tcMar>
          </w:tcPr>
          <w:p w14:paraId="547BC572" w14:textId="77777777" w:rsidR="00751062" w:rsidRDefault="00751062" w:rsidP="00FF53C8">
            <w:pPr>
              <w:pStyle w:val="AMIodstavec"/>
              <w:spacing w:line="240" w:lineRule="auto"/>
              <w:jc w:val="both"/>
              <w:rPr>
                <w:lang w:eastAsia="cs-CZ"/>
              </w:rPr>
            </w:pPr>
            <w:r>
              <w:rPr>
                <w:lang w:eastAsia="cs-CZ"/>
              </w:rPr>
              <w:t>Ano</w:t>
            </w:r>
          </w:p>
        </w:tc>
      </w:tr>
      <w:tr w:rsidR="00751062" w14:paraId="2158D100" w14:textId="77777777" w:rsidTr="00751062">
        <w:trPr>
          <w:trHeight w:val="482"/>
        </w:trPr>
        <w:tc>
          <w:tcPr>
            <w:tcW w:w="2638" w:type="dxa"/>
            <w:tcMar>
              <w:top w:w="113" w:type="dxa"/>
            </w:tcMar>
          </w:tcPr>
          <w:p w14:paraId="15F55BF6" w14:textId="77777777" w:rsidR="00751062" w:rsidRDefault="00751062" w:rsidP="00FF53C8">
            <w:pPr>
              <w:pStyle w:val="AMIodstavec"/>
              <w:spacing w:line="240" w:lineRule="auto"/>
              <w:jc w:val="both"/>
              <w:rPr>
                <w:lang w:eastAsia="cs-CZ"/>
              </w:rPr>
            </w:pPr>
            <w:r>
              <w:rPr>
                <w:lang w:eastAsia="cs-CZ"/>
              </w:rPr>
              <w:t>Aktualizace účtu</w:t>
            </w:r>
          </w:p>
        </w:tc>
        <w:tc>
          <w:tcPr>
            <w:tcW w:w="4505" w:type="dxa"/>
            <w:tcMar>
              <w:top w:w="113" w:type="dxa"/>
            </w:tcMar>
          </w:tcPr>
          <w:p w14:paraId="00D5B3A1" w14:textId="77777777" w:rsidR="00751062" w:rsidRDefault="00751062" w:rsidP="00FF53C8">
            <w:pPr>
              <w:pStyle w:val="AMIodstavec"/>
              <w:spacing w:line="240" w:lineRule="auto"/>
              <w:jc w:val="both"/>
              <w:rPr>
                <w:lang w:eastAsia="cs-CZ"/>
              </w:rPr>
            </w:pPr>
            <w:r>
              <w:rPr>
                <w:lang w:eastAsia="cs-CZ"/>
              </w:rPr>
              <w:t>Ano</w:t>
            </w:r>
          </w:p>
        </w:tc>
      </w:tr>
      <w:tr w:rsidR="00751062" w14:paraId="40A30B91"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6756B89A" w14:textId="77777777" w:rsidR="00751062" w:rsidRDefault="00751062" w:rsidP="00FF53C8">
            <w:pPr>
              <w:pStyle w:val="AMIodstavec"/>
              <w:spacing w:line="240" w:lineRule="auto"/>
              <w:jc w:val="both"/>
              <w:rPr>
                <w:lang w:eastAsia="cs-CZ"/>
              </w:rPr>
            </w:pPr>
            <w:r>
              <w:rPr>
                <w:lang w:eastAsia="cs-CZ"/>
              </w:rPr>
              <w:t>Změna loginu účtu</w:t>
            </w:r>
          </w:p>
        </w:tc>
        <w:tc>
          <w:tcPr>
            <w:tcW w:w="4505" w:type="dxa"/>
            <w:tcMar>
              <w:top w:w="113" w:type="dxa"/>
            </w:tcMar>
          </w:tcPr>
          <w:p w14:paraId="04F4DBDB" w14:textId="77777777" w:rsidR="00751062" w:rsidRDefault="00751062" w:rsidP="00FF53C8">
            <w:pPr>
              <w:pStyle w:val="AMIodstavec"/>
              <w:spacing w:line="240" w:lineRule="auto"/>
              <w:jc w:val="both"/>
              <w:rPr>
                <w:lang w:eastAsia="cs-CZ"/>
              </w:rPr>
            </w:pPr>
            <w:r>
              <w:rPr>
                <w:lang w:eastAsia="cs-CZ"/>
              </w:rPr>
              <w:t>Ano</w:t>
            </w:r>
          </w:p>
        </w:tc>
      </w:tr>
      <w:tr w:rsidR="00751062" w14:paraId="7BBF40DC" w14:textId="77777777" w:rsidTr="00751062">
        <w:trPr>
          <w:trHeight w:val="482"/>
        </w:trPr>
        <w:tc>
          <w:tcPr>
            <w:tcW w:w="2638" w:type="dxa"/>
            <w:tcMar>
              <w:top w:w="113" w:type="dxa"/>
            </w:tcMar>
          </w:tcPr>
          <w:p w14:paraId="49FF9D8E" w14:textId="77777777" w:rsidR="00751062" w:rsidRDefault="00751062" w:rsidP="00FF53C8">
            <w:pPr>
              <w:pStyle w:val="AMIodstavec"/>
              <w:spacing w:line="240" w:lineRule="auto"/>
              <w:jc w:val="both"/>
              <w:rPr>
                <w:lang w:eastAsia="cs-CZ"/>
              </w:rPr>
            </w:pPr>
            <w:r>
              <w:rPr>
                <w:lang w:eastAsia="cs-CZ"/>
              </w:rPr>
              <w:t>Změna hesla</w:t>
            </w:r>
          </w:p>
        </w:tc>
        <w:tc>
          <w:tcPr>
            <w:tcW w:w="4505" w:type="dxa"/>
            <w:tcMar>
              <w:top w:w="113" w:type="dxa"/>
            </w:tcMar>
          </w:tcPr>
          <w:p w14:paraId="6E4C2F4B" w14:textId="77777777" w:rsidR="00751062" w:rsidRDefault="00751062" w:rsidP="00FF53C8">
            <w:pPr>
              <w:pStyle w:val="AMIodstavec"/>
              <w:spacing w:line="240" w:lineRule="auto"/>
              <w:jc w:val="both"/>
              <w:rPr>
                <w:lang w:eastAsia="cs-CZ"/>
              </w:rPr>
            </w:pPr>
            <w:r>
              <w:rPr>
                <w:lang w:eastAsia="cs-CZ"/>
              </w:rPr>
              <w:t>Ne, SSO s AD</w:t>
            </w:r>
          </w:p>
        </w:tc>
      </w:tr>
      <w:tr w:rsidR="00751062" w14:paraId="2AD4C582"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7328386C" w14:textId="77777777" w:rsidR="00751062" w:rsidRDefault="00751062" w:rsidP="00FF53C8">
            <w:pPr>
              <w:pStyle w:val="AMIodstavec"/>
              <w:spacing w:line="240" w:lineRule="auto"/>
              <w:jc w:val="both"/>
              <w:rPr>
                <w:lang w:eastAsia="cs-CZ"/>
              </w:rPr>
            </w:pPr>
            <w:r>
              <w:rPr>
                <w:lang w:eastAsia="cs-CZ"/>
              </w:rPr>
              <w:t>Řízení oprávnění</w:t>
            </w:r>
          </w:p>
        </w:tc>
        <w:tc>
          <w:tcPr>
            <w:tcW w:w="4505" w:type="dxa"/>
            <w:tcMar>
              <w:top w:w="113" w:type="dxa"/>
            </w:tcMar>
          </w:tcPr>
          <w:p w14:paraId="690974DA" w14:textId="77777777" w:rsidR="00751062" w:rsidRDefault="00751062" w:rsidP="00FF53C8">
            <w:pPr>
              <w:pStyle w:val="AMIodstavec"/>
              <w:spacing w:line="240" w:lineRule="auto"/>
              <w:jc w:val="both"/>
              <w:rPr>
                <w:lang w:eastAsia="cs-CZ"/>
              </w:rPr>
            </w:pPr>
            <w:r>
              <w:rPr>
                <w:lang w:eastAsia="cs-CZ"/>
              </w:rPr>
              <w:t xml:space="preserve">Ano, </w:t>
            </w:r>
            <w:r w:rsidRPr="00CA4C7B">
              <w:rPr>
                <w:lang w:eastAsia="cs-CZ"/>
              </w:rPr>
              <w:t xml:space="preserve">podle skupin AD. </w:t>
            </w:r>
          </w:p>
        </w:tc>
      </w:tr>
      <w:tr w:rsidR="00751062" w14:paraId="74159DD3" w14:textId="77777777" w:rsidTr="00751062">
        <w:trPr>
          <w:trHeight w:val="482"/>
        </w:trPr>
        <w:tc>
          <w:tcPr>
            <w:tcW w:w="2638" w:type="dxa"/>
            <w:tcMar>
              <w:top w:w="113" w:type="dxa"/>
            </w:tcMar>
          </w:tcPr>
          <w:p w14:paraId="3FA9DECC" w14:textId="77777777" w:rsidR="00751062" w:rsidRDefault="0075106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72D51864" w14:textId="77777777" w:rsidR="00751062" w:rsidRDefault="00751062" w:rsidP="00FF53C8">
            <w:pPr>
              <w:pStyle w:val="AMIodstavec"/>
              <w:spacing w:line="240" w:lineRule="auto"/>
              <w:jc w:val="both"/>
              <w:rPr>
                <w:lang w:eastAsia="cs-CZ"/>
              </w:rPr>
            </w:pPr>
            <w:r>
              <w:rPr>
                <w:lang w:eastAsia="cs-CZ"/>
              </w:rPr>
              <w:t>Ano</w:t>
            </w:r>
          </w:p>
        </w:tc>
      </w:tr>
      <w:tr w:rsidR="00751062" w14:paraId="546BF4C3" w14:textId="77777777" w:rsidTr="00751062">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7C549E43" w14:textId="77777777" w:rsidR="00751062" w:rsidRDefault="0075106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55485EDC" w14:textId="77777777" w:rsidR="00751062" w:rsidRDefault="00751062" w:rsidP="00FF53C8">
            <w:pPr>
              <w:pStyle w:val="AMIodstavec"/>
              <w:jc w:val="both"/>
              <w:rPr>
                <w:lang w:eastAsia="cs-CZ"/>
              </w:rPr>
            </w:pPr>
            <w:r>
              <w:rPr>
                <w:lang w:eastAsia="cs-CZ"/>
              </w:rPr>
              <w:t>Účet je deaktivován</w:t>
            </w:r>
          </w:p>
        </w:tc>
      </w:tr>
    </w:tbl>
    <w:p w14:paraId="4C99CAAF" w14:textId="77777777" w:rsidR="00751062" w:rsidRDefault="00751062" w:rsidP="004E386A">
      <w:pPr>
        <w:pStyle w:val="Nadpis3"/>
      </w:pPr>
      <w:bookmarkStart w:id="143" w:name="_Toc25338318"/>
      <w:r>
        <w:t>ICIS</w:t>
      </w:r>
      <w:bookmarkEnd w:id="143"/>
    </w:p>
    <w:p w14:paraId="4301805A" w14:textId="77777777" w:rsidR="00751062" w:rsidRPr="00A126B1" w:rsidRDefault="00751062" w:rsidP="00FF53C8">
      <w:pPr>
        <w:pStyle w:val="AMIodstavec"/>
        <w:jc w:val="both"/>
      </w:pPr>
      <w:r>
        <w:t>Koncový s</w:t>
      </w:r>
      <w:r w:rsidRPr="00A126B1">
        <w:t xml:space="preserve">ystém </w:t>
      </w:r>
      <w:r>
        <w:t xml:space="preserve">ICIS = </w:t>
      </w:r>
      <w:r w:rsidRPr="00A126B1">
        <w:t>Integrovaný Centrální Informační Systém.</w:t>
      </w:r>
    </w:p>
    <w:p w14:paraId="2BA5E24D" w14:textId="26C0AD0C" w:rsidR="00751062" w:rsidRPr="00A126B1" w:rsidRDefault="00751062" w:rsidP="00FF53C8">
      <w:pPr>
        <w:pStyle w:val="AMIOdrky"/>
        <w:jc w:val="both"/>
      </w:pPr>
      <w:r w:rsidRPr="00A126B1">
        <w:t xml:space="preserve">Hlavní IT systém shromažďující data o pojištěncích, PZS, </w:t>
      </w:r>
      <w:r w:rsidR="00AB1DAE">
        <w:t xml:space="preserve">poskytnuté péči, </w:t>
      </w:r>
      <w:r w:rsidRPr="00A126B1">
        <w:t>výdajích a účetní informace.</w:t>
      </w:r>
    </w:p>
    <w:p w14:paraId="15E76324" w14:textId="339E88FB" w:rsidR="00751062" w:rsidRPr="00A126B1" w:rsidRDefault="00751062" w:rsidP="00FF53C8">
      <w:pPr>
        <w:pStyle w:val="AMIOdrky"/>
        <w:jc w:val="both"/>
      </w:pPr>
      <w:r w:rsidRPr="00A126B1">
        <w:t xml:space="preserve">Nový systém, který </w:t>
      </w:r>
      <w:r w:rsidR="000D06D6" w:rsidRPr="00A126B1">
        <w:t>nahra</w:t>
      </w:r>
      <w:r w:rsidR="000D06D6">
        <w:t xml:space="preserve">dí </w:t>
      </w:r>
      <w:r w:rsidRPr="00A126B1">
        <w:t>stávající hlavní systémy IZOP, WOIS</w:t>
      </w:r>
      <w:r>
        <w:t>,</w:t>
      </w:r>
      <w:r w:rsidRPr="00A126B1">
        <w:t xml:space="preserve"> RIS2000</w:t>
      </w:r>
      <w:r>
        <w:t xml:space="preserve"> a IS CALL</w:t>
      </w:r>
      <w:r w:rsidR="000D06D6">
        <w:t xml:space="preserve"> (během roku 2020).</w:t>
      </w:r>
    </w:p>
    <w:p w14:paraId="68D31446" w14:textId="77777777" w:rsidR="00751062" w:rsidRPr="00A126B1" w:rsidRDefault="00751062" w:rsidP="00FF53C8">
      <w:pPr>
        <w:pStyle w:val="AMIOdrky"/>
        <w:jc w:val="both"/>
      </w:pPr>
      <w:r w:rsidRPr="00A126B1">
        <w:t>Základem je MS Navision,</w:t>
      </w:r>
      <w:r>
        <w:t xml:space="preserve"> který je obohacen o </w:t>
      </w:r>
      <w:r w:rsidRPr="00A126B1">
        <w:t>moduly s dalšími funkcionalitami, vyvinuté na platformě .NET. Databáze je MS SQL.</w:t>
      </w:r>
    </w:p>
    <w:p w14:paraId="04BDA41D" w14:textId="77777777" w:rsidR="00751062" w:rsidRPr="00A126B1" w:rsidRDefault="00751062" w:rsidP="00FF53C8">
      <w:pPr>
        <w:pStyle w:val="AMIOdrky"/>
        <w:jc w:val="both"/>
      </w:pPr>
      <w:r w:rsidRPr="00A126B1">
        <w:t>Přístup do ICIS budou mít všichni zaměstnanci</w:t>
      </w:r>
      <w:r>
        <w:t xml:space="preserve"> a vybraní externí pracovníci s přiděleným loginem, s výjimkou pracovníků OZP Expres</w:t>
      </w:r>
      <w:r w:rsidRPr="00A126B1">
        <w:t>.</w:t>
      </w:r>
    </w:p>
    <w:p w14:paraId="7A4DA879" w14:textId="77777777" w:rsidR="00751062" w:rsidRPr="00A126B1" w:rsidRDefault="00751062" w:rsidP="00FF53C8">
      <w:pPr>
        <w:pStyle w:val="AMIOdrky"/>
        <w:jc w:val="both"/>
      </w:pPr>
      <w:r w:rsidRPr="00A126B1">
        <w:t>Práva budou nastavena na základě systemizovaných míst.</w:t>
      </w:r>
    </w:p>
    <w:p w14:paraId="10453627" w14:textId="77777777" w:rsidR="00751062" w:rsidRPr="00A126B1" w:rsidRDefault="00751062" w:rsidP="00FF53C8">
      <w:pPr>
        <w:pStyle w:val="AMIOdrky"/>
        <w:jc w:val="both"/>
      </w:pPr>
      <w:r w:rsidRPr="00A126B1">
        <w:t>ICIS má vlastní databázi uživatelů.</w:t>
      </w:r>
    </w:p>
    <w:p w14:paraId="4A3B23F3" w14:textId="77777777" w:rsidR="00751062" w:rsidRPr="00A126B1" w:rsidRDefault="00751062" w:rsidP="00FF53C8">
      <w:pPr>
        <w:pStyle w:val="AMIOdrky"/>
        <w:jc w:val="both"/>
      </w:pPr>
      <w:r w:rsidRPr="00A126B1">
        <w:t>ICIS má vlastní role management.</w:t>
      </w:r>
    </w:p>
    <w:p w14:paraId="59DEFA71" w14:textId="77777777" w:rsidR="00751062" w:rsidRDefault="0075106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5A3AA0BC" w14:textId="77777777" w:rsidR="00751062" w:rsidRDefault="00751062" w:rsidP="00FF53C8">
      <w:pPr>
        <w:pStyle w:val="AMIodrky0"/>
        <w:jc w:val="both"/>
      </w:pPr>
      <w:r>
        <w:t>ICIS poskytuje API přes webové služby a dávkové vstupy</w:t>
      </w:r>
    </w:p>
    <w:p w14:paraId="1635246A" w14:textId="77777777" w:rsidR="00751062" w:rsidRDefault="00751062" w:rsidP="00FF53C8">
      <w:pPr>
        <w:pStyle w:val="AMIodstavec"/>
        <w:jc w:val="both"/>
        <w:rPr>
          <w:lang w:eastAsia="cs-CZ"/>
        </w:rPr>
      </w:pPr>
      <w:r>
        <w:rPr>
          <w:lang w:eastAsia="cs-CZ"/>
        </w:rPr>
        <w:t>Prostředí:</w:t>
      </w:r>
    </w:p>
    <w:p w14:paraId="0FC2C15D" w14:textId="77777777" w:rsidR="00751062" w:rsidRDefault="00751062" w:rsidP="00FF53C8">
      <w:pPr>
        <w:pStyle w:val="AMIodrky0"/>
        <w:jc w:val="both"/>
      </w:pPr>
      <w:r>
        <w:t>Produkční: Ano</w:t>
      </w:r>
    </w:p>
    <w:p w14:paraId="3D80D1DF" w14:textId="77777777" w:rsidR="00751062" w:rsidRDefault="00751062" w:rsidP="00FF53C8">
      <w:pPr>
        <w:pStyle w:val="AMIodrky0"/>
        <w:jc w:val="both"/>
      </w:pPr>
      <w:r>
        <w:t>Testovací: Ano, plus školicí</w:t>
      </w:r>
    </w:p>
    <w:p w14:paraId="12001DA0" w14:textId="77777777" w:rsidR="00751062" w:rsidRDefault="00751062" w:rsidP="00FF53C8">
      <w:pPr>
        <w:pStyle w:val="AMIodrky0"/>
        <w:jc w:val="both"/>
      </w:pPr>
      <w:r>
        <w:t>Vývojové: Ne</w:t>
      </w:r>
    </w:p>
    <w:p w14:paraId="297D2CC9" w14:textId="77777777" w:rsidR="00751062" w:rsidRDefault="0075106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751062" w14:paraId="0128920D" w14:textId="77777777" w:rsidTr="00751062">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422BF48F" w14:textId="77777777" w:rsidR="00751062" w:rsidRDefault="00751062" w:rsidP="00FF53C8">
            <w:pPr>
              <w:pStyle w:val="AMIodstavec"/>
              <w:spacing w:line="240" w:lineRule="auto"/>
              <w:jc w:val="both"/>
              <w:rPr>
                <w:lang w:eastAsia="cs-CZ"/>
              </w:rPr>
            </w:pPr>
            <w:r>
              <w:rPr>
                <w:lang w:eastAsia="cs-CZ"/>
              </w:rPr>
              <w:lastRenderedPageBreak/>
              <w:t>Operace s účtem</w:t>
            </w:r>
          </w:p>
        </w:tc>
        <w:tc>
          <w:tcPr>
            <w:tcW w:w="4505" w:type="dxa"/>
            <w:tcMar>
              <w:top w:w="113" w:type="dxa"/>
            </w:tcMar>
          </w:tcPr>
          <w:p w14:paraId="2B51EE1D" w14:textId="77777777" w:rsidR="00751062" w:rsidRDefault="00751062" w:rsidP="00FF53C8">
            <w:pPr>
              <w:pStyle w:val="AMIodstavec"/>
              <w:spacing w:line="240" w:lineRule="auto"/>
              <w:jc w:val="both"/>
              <w:rPr>
                <w:lang w:eastAsia="cs-CZ"/>
              </w:rPr>
            </w:pPr>
            <w:r>
              <w:rPr>
                <w:lang w:eastAsia="cs-CZ"/>
              </w:rPr>
              <w:t>Podporováno? Případně jak</w:t>
            </w:r>
          </w:p>
        </w:tc>
      </w:tr>
      <w:tr w:rsidR="00751062" w14:paraId="0FCE348E"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0C77A317" w14:textId="77777777" w:rsidR="00751062" w:rsidRDefault="00751062" w:rsidP="00FF53C8">
            <w:pPr>
              <w:pStyle w:val="AMIodstavec"/>
              <w:spacing w:line="240" w:lineRule="auto"/>
              <w:jc w:val="both"/>
              <w:rPr>
                <w:lang w:eastAsia="cs-CZ"/>
              </w:rPr>
            </w:pPr>
            <w:r>
              <w:rPr>
                <w:lang w:eastAsia="cs-CZ"/>
              </w:rPr>
              <w:t>Založení účtu</w:t>
            </w:r>
          </w:p>
        </w:tc>
        <w:tc>
          <w:tcPr>
            <w:tcW w:w="4505" w:type="dxa"/>
            <w:tcMar>
              <w:top w:w="113" w:type="dxa"/>
            </w:tcMar>
          </w:tcPr>
          <w:p w14:paraId="64B85CD5" w14:textId="77777777" w:rsidR="00751062" w:rsidRDefault="00751062" w:rsidP="00FF53C8">
            <w:pPr>
              <w:pStyle w:val="AMIodstavec"/>
              <w:spacing w:line="240" w:lineRule="auto"/>
              <w:jc w:val="both"/>
              <w:rPr>
                <w:lang w:eastAsia="cs-CZ"/>
              </w:rPr>
            </w:pPr>
            <w:r>
              <w:rPr>
                <w:lang w:eastAsia="cs-CZ"/>
              </w:rPr>
              <w:t>Ano</w:t>
            </w:r>
          </w:p>
        </w:tc>
      </w:tr>
      <w:tr w:rsidR="00751062" w14:paraId="0870ADDA" w14:textId="77777777" w:rsidTr="00751062">
        <w:trPr>
          <w:trHeight w:val="482"/>
        </w:trPr>
        <w:tc>
          <w:tcPr>
            <w:tcW w:w="2638" w:type="dxa"/>
            <w:tcMar>
              <w:top w:w="113" w:type="dxa"/>
            </w:tcMar>
          </w:tcPr>
          <w:p w14:paraId="74C2ED38" w14:textId="77777777" w:rsidR="00751062" w:rsidRDefault="00751062" w:rsidP="00FF53C8">
            <w:pPr>
              <w:pStyle w:val="AMIodstavec"/>
              <w:spacing w:line="240" w:lineRule="auto"/>
              <w:jc w:val="both"/>
              <w:rPr>
                <w:lang w:eastAsia="cs-CZ"/>
              </w:rPr>
            </w:pPr>
            <w:r>
              <w:rPr>
                <w:lang w:eastAsia="cs-CZ"/>
              </w:rPr>
              <w:t>Aktualizace účtu</w:t>
            </w:r>
          </w:p>
        </w:tc>
        <w:tc>
          <w:tcPr>
            <w:tcW w:w="4505" w:type="dxa"/>
            <w:tcMar>
              <w:top w:w="113" w:type="dxa"/>
            </w:tcMar>
          </w:tcPr>
          <w:p w14:paraId="7513820A" w14:textId="77777777" w:rsidR="00751062" w:rsidRDefault="00751062" w:rsidP="00FF53C8">
            <w:pPr>
              <w:pStyle w:val="AMIodstavec"/>
              <w:spacing w:line="240" w:lineRule="auto"/>
              <w:jc w:val="both"/>
              <w:rPr>
                <w:lang w:eastAsia="cs-CZ"/>
              </w:rPr>
            </w:pPr>
            <w:r>
              <w:rPr>
                <w:lang w:eastAsia="cs-CZ"/>
              </w:rPr>
              <w:t>Ano</w:t>
            </w:r>
          </w:p>
        </w:tc>
      </w:tr>
      <w:tr w:rsidR="00751062" w14:paraId="2386563B"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65CA2D2E" w14:textId="77777777" w:rsidR="00751062" w:rsidRDefault="00751062" w:rsidP="00FF53C8">
            <w:pPr>
              <w:pStyle w:val="AMIodstavec"/>
              <w:spacing w:line="240" w:lineRule="auto"/>
              <w:jc w:val="both"/>
              <w:rPr>
                <w:lang w:eastAsia="cs-CZ"/>
              </w:rPr>
            </w:pPr>
            <w:r>
              <w:rPr>
                <w:lang w:eastAsia="cs-CZ"/>
              </w:rPr>
              <w:t>Změna loginu účtu</w:t>
            </w:r>
          </w:p>
        </w:tc>
        <w:tc>
          <w:tcPr>
            <w:tcW w:w="4505" w:type="dxa"/>
            <w:tcMar>
              <w:top w:w="113" w:type="dxa"/>
            </w:tcMar>
          </w:tcPr>
          <w:p w14:paraId="18342544" w14:textId="77777777" w:rsidR="00751062" w:rsidRDefault="00751062" w:rsidP="00FF53C8">
            <w:pPr>
              <w:pStyle w:val="AMIodstavec"/>
              <w:spacing w:line="240" w:lineRule="auto"/>
              <w:jc w:val="both"/>
              <w:rPr>
                <w:lang w:eastAsia="cs-CZ"/>
              </w:rPr>
            </w:pPr>
            <w:r>
              <w:rPr>
                <w:lang w:eastAsia="cs-CZ"/>
              </w:rPr>
              <w:t>Ano</w:t>
            </w:r>
          </w:p>
        </w:tc>
      </w:tr>
      <w:tr w:rsidR="00751062" w14:paraId="056F386B" w14:textId="77777777" w:rsidTr="00751062">
        <w:trPr>
          <w:trHeight w:val="482"/>
        </w:trPr>
        <w:tc>
          <w:tcPr>
            <w:tcW w:w="2638" w:type="dxa"/>
            <w:tcMar>
              <w:top w:w="113" w:type="dxa"/>
            </w:tcMar>
          </w:tcPr>
          <w:p w14:paraId="73A6D592" w14:textId="77777777" w:rsidR="00751062" w:rsidRDefault="00751062" w:rsidP="00FF53C8">
            <w:pPr>
              <w:pStyle w:val="AMIodstavec"/>
              <w:spacing w:line="240" w:lineRule="auto"/>
              <w:jc w:val="both"/>
              <w:rPr>
                <w:lang w:eastAsia="cs-CZ"/>
              </w:rPr>
            </w:pPr>
            <w:r>
              <w:rPr>
                <w:lang w:eastAsia="cs-CZ"/>
              </w:rPr>
              <w:t>Změna hesla</w:t>
            </w:r>
          </w:p>
        </w:tc>
        <w:tc>
          <w:tcPr>
            <w:tcW w:w="4505" w:type="dxa"/>
            <w:tcMar>
              <w:top w:w="113" w:type="dxa"/>
            </w:tcMar>
          </w:tcPr>
          <w:p w14:paraId="625C2E75" w14:textId="77777777" w:rsidR="00751062" w:rsidRDefault="00751062" w:rsidP="00FF53C8">
            <w:pPr>
              <w:pStyle w:val="AMIodstavec"/>
              <w:spacing w:line="240" w:lineRule="auto"/>
              <w:jc w:val="both"/>
              <w:rPr>
                <w:lang w:eastAsia="cs-CZ"/>
              </w:rPr>
            </w:pPr>
            <w:r>
              <w:rPr>
                <w:lang w:eastAsia="cs-CZ"/>
              </w:rPr>
              <w:t>Ne, SSO s AD</w:t>
            </w:r>
          </w:p>
        </w:tc>
      </w:tr>
      <w:tr w:rsidR="00751062" w14:paraId="4EBAA879"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16D4024B" w14:textId="77777777" w:rsidR="00751062" w:rsidRDefault="00751062" w:rsidP="00FF53C8">
            <w:pPr>
              <w:pStyle w:val="AMIodstavec"/>
              <w:spacing w:line="240" w:lineRule="auto"/>
              <w:jc w:val="both"/>
              <w:rPr>
                <w:lang w:eastAsia="cs-CZ"/>
              </w:rPr>
            </w:pPr>
            <w:r>
              <w:rPr>
                <w:lang w:eastAsia="cs-CZ"/>
              </w:rPr>
              <w:t>Řízení oprávnění</w:t>
            </w:r>
          </w:p>
        </w:tc>
        <w:tc>
          <w:tcPr>
            <w:tcW w:w="4505" w:type="dxa"/>
            <w:tcMar>
              <w:top w:w="113" w:type="dxa"/>
            </w:tcMar>
          </w:tcPr>
          <w:p w14:paraId="5E68AB2B" w14:textId="77777777" w:rsidR="00751062" w:rsidRDefault="00751062" w:rsidP="00FF53C8">
            <w:pPr>
              <w:pStyle w:val="AMIodstavec"/>
              <w:spacing w:line="240" w:lineRule="auto"/>
              <w:jc w:val="both"/>
              <w:rPr>
                <w:lang w:eastAsia="cs-CZ"/>
              </w:rPr>
            </w:pPr>
            <w:r>
              <w:rPr>
                <w:lang w:eastAsia="cs-CZ"/>
              </w:rPr>
              <w:t xml:space="preserve">Nepřímo, přes AD skupiny, existují případy </w:t>
            </w:r>
            <w:proofErr w:type="spellStart"/>
            <w:r>
              <w:rPr>
                <w:lang w:eastAsia="cs-CZ"/>
              </w:rPr>
              <w:t>Segregation</w:t>
            </w:r>
            <w:proofErr w:type="spellEnd"/>
            <w:r>
              <w:rPr>
                <w:lang w:eastAsia="cs-CZ"/>
              </w:rPr>
              <w:t xml:space="preserve"> </w:t>
            </w:r>
            <w:proofErr w:type="spellStart"/>
            <w:r>
              <w:rPr>
                <w:lang w:eastAsia="cs-CZ"/>
              </w:rPr>
              <w:t>of</w:t>
            </w:r>
            <w:proofErr w:type="spellEnd"/>
            <w:r>
              <w:rPr>
                <w:lang w:eastAsia="cs-CZ"/>
              </w:rPr>
              <w:t xml:space="preserve"> </w:t>
            </w:r>
            <w:proofErr w:type="spellStart"/>
            <w:r>
              <w:rPr>
                <w:lang w:eastAsia="cs-CZ"/>
              </w:rPr>
              <w:t>Duties</w:t>
            </w:r>
            <w:proofErr w:type="spellEnd"/>
            <w:r>
              <w:rPr>
                <w:lang w:eastAsia="cs-CZ"/>
              </w:rPr>
              <w:t xml:space="preserve"> rolí.</w:t>
            </w:r>
          </w:p>
          <w:p w14:paraId="707B8C1A" w14:textId="77777777" w:rsidR="00751062" w:rsidRDefault="00751062" w:rsidP="00FF53C8">
            <w:pPr>
              <w:pStyle w:val="AMIodstavec"/>
              <w:spacing w:line="240" w:lineRule="auto"/>
              <w:jc w:val="both"/>
              <w:rPr>
                <w:lang w:eastAsia="cs-CZ"/>
              </w:rPr>
            </w:pPr>
            <w:r>
              <w:rPr>
                <w:lang w:eastAsia="cs-CZ"/>
              </w:rPr>
              <w:t>Přímo v </w:t>
            </w:r>
            <w:proofErr w:type="spellStart"/>
            <w:r>
              <w:rPr>
                <w:lang w:eastAsia="cs-CZ"/>
              </w:rPr>
              <w:t>ICISu</w:t>
            </w:r>
            <w:proofErr w:type="spellEnd"/>
            <w:r>
              <w:rPr>
                <w:lang w:eastAsia="cs-CZ"/>
              </w:rPr>
              <w:t xml:space="preserve"> </w:t>
            </w:r>
            <w:proofErr w:type="spellStart"/>
            <w:r>
              <w:rPr>
                <w:lang w:eastAsia="cs-CZ"/>
              </w:rPr>
              <w:t>dokonfigurace</w:t>
            </w:r>
            <w:proofErr w:type="spellEnd"/>
            <w:r>
              <w:rPr>
                <w:lang w:eastAsia="cs-CZ"/>
              </w:rPr>
              <w:t xml:space="preserve"> přes lokálního admina.</w:t>
            </w:r>
          </w:p>
        </w:tc>
      </w:tr>
      <w:tr w:rsidR="00751062" w14:paraId="450BD99A" w14:textId="77777777" w:rsidTr="00751062">
        <w:trPr>
          <w:trHeight w:val="482"/>
        </w:trPr>
        <w:tc>
          <w:tcPr>
            <w:tcW w:w="2638" w:type="dxa"/>
            <w:tcMar>
              <w:top w:w="113" w:type="dxa"/>
            </w:tcMar>
          </w:tcPr>
          <w:p w14:paraId="69DDFA81" w14:textId="77777777" w:rsidR="00751062" w:rsidRDefault="0075106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03E00AD2" w14:textId="77777777" w:rsidR="00751062" w:rsidRDefault="00751062" w:rsidP="00FF53C8">
            <w:pPr>
              <w:pStyle w:val="AMIodstavec"/>
              <w:spacing w:line="240" w:lineRule="auto"/>
              <w:jc w:val="both"/>
              <w:rPr>
                <w:lang w:eastAsia="cs-CZ"/>
              </w:rPr>
            </w:pPr>
            <w:r>
              <w:rPr>
                <w:lang w:eastAsia="cs-CZ"/>
              </w:rPr>
              <w:t>Ano</w:t>
            </w:r>
          </w:p>
        </w:tc>
      </w:tr>
      <w:tr w:rsidR="00751062" w14:paraId="39CEE08A" w14:textId="77777777" w:rsidTr="00751062">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72A7D570" w14:textId="77777777" w:rsidR="00751062" w:rsidRDefault="0075106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2BB42A7E" w14:textId="77777777" w:rsidR="00751062" w:rsidRDefault="00751062" w:rsidP="00FF53C8">
            <w:pPr>
              <w:pStyle w:val="AMIodstavec"/>
              <w:jc w:val="both"/>
              <w:rPr>
                <w:lang w:eastAsia="cs-CZ"/>
              </w:rPr>
            </w:pPr>
            <w:r>
              <w:rPr>
                <w:lang w:eastAsia="cs-CZ"/>
              </w:rPr>
              <w:t>Účet je deaktivován</w:t>
            </w:r>
          </w:p>
        </w:tc>
      </w:tr>
    </w:tbl>
    <w:p w14:paraId="5088F3E2" w14:textId="77777777" w:rsidR="00751062" w:rsidRDefault="00751062" w:rsidP="004E386A">
      <w:pPr>
        <w:pStyle w:val="Nadpis3"/>
      </w:pPr>
      <w:bookmarkStart w:id="144" w:name="_Toc25338319"/>
      <w:r>
        <w:t>DMS SAFE</w:t>
      </w:r>
      <w:bookmarkEnd w:id="144"/>
    </w:p>
    <w:p w14:paraId="31011891" w14:textId="01613836" w:rsidR="00751062" w:rsidRPr="00A126B1" w:rsidRDefault="00751062" w:rsidP="00FF53C8">
      <w:pPr>
        <w:pStyle w:val="AMIodstavec"/>
        <w:jc w:val="both"/>
      </w:pPr>
      <w:r>
        <w:t xml:space="preserve">Koncový systém DMS SAFE je </w:t>
      </w:r>
      <w:proofErr w:type="spellStart"/>
      <w:r w:rsidRPr="00A126B1">
        <w:t>Document</w:t>
      </w:r>
      <w:proofErr w:type="spellEnd"/>
      <w:r w:rsidRPr="00A126B1">
        <w:t xml:space="preserve"> </w:t>
      </w:r>
      <w:r>
        <w:t>M</w:t>
      </w:r>
      <w:r w:rsidRPr="00A126B1">
        <w:t xml:space="preserve">anagement </w:t>
      </w:r>
      <w:r>
        <w:t>S</w:t>
      </w:r>
      <w:r w:rsidRPr="00A126B1">
        <w:t xml:space="preserve">ystém a Spisová služba od firmy </w:t>
      </w:r>
      <w:proofErr w:type="spellStart"/>
      <w:r w:rsidRPr="00A126B1">
        <w:t>Ai</w:t>
      </w:r>
      <w:r w:rsidR="006370A5">
        <w:t>P</w:t>
      </w:r>
      <w:proofErr w:type="spellEnd"/>
      <w:r w:rsidR="006370A5">
        <w:t xml:space="preserve"> SAFE</w:t>
      </w:r>
      <w:r>
        <w:t>:</w:t>
      </w:r>
    </w:p>
    <w:p w14:paraId="121848FF" w14:textId="77777777" w:rsidR="00751062" w:rsidRPr="00A126B1" w:rsidRDefault="00751062" w:rsidP="00FF53C8">
      <w:pPr>
        <w:pStyle w:val="AMIOdrky"/>
        <w:jc w:val="both"/>
      </w:pPr>
      <w:r w:rsidRPr="00A126B1">
        <w:t xml:space="preserve">Ukládají se </w:t>
      </w:r>
      <w:r>
        <w:t xml:space="preserve">zde </w:t>
      </w:r>
      <w:r w:rsidRPr="00A126B1">
        <w:t>dokumenty (elektronicky čitelné, naskenované).</w:t>
      </w:r>
    </w:p>
    <w:p w14:paraId="48B51BB4" w14:textId="0F0087A0" w:rsidR="00751062" w:rsidRPr="00A126B1" w:rsidRDefault="00751062" w:rsidP="00FF53C8">
      <w:pPr>
        <w:pStyle w:val="AMIOdrky"/>
        <w:jc w:val="both"/>
      </w:pPr>
      <w:r w:rsidRPr="00A126B1">
        <w:t>Přístup mají všichni zaměstnanci</w:t>
      </w:r>
      <w:r>
        <w:t xml:space="preserve"> a vybraní externí pracovníci s přiděleným loginem, s výjimkou pracovníků OZP Expres</w:t>
      </w:r>
      <w:r w:rsidRPr="00A126B1">
        <w:t>.</w:t>
      </w:r>
    </w:p>
    <w:p w14:paraId="66F4A3A7" w14:textId="77777777" w:rsidR="00751062" w:rsidRPr="00A126B1" w:rsidRDefault="00751062" w:rsidP="00FF53C8">
      <w:pPr>
        <w:pStyle w:val="AMIOdrky"/>
        <w:jc w:val="both"/>
      </w:pPr>
      <w:r w:rsidRPr="00A126B1">
        <w:t>Má vlastní databázi uživatelů.</w:t>
      </w:r>
    </w:p>
    <w:p w14:paraId="523720A6" w14:textId="77777777" w:rsidR="00751062" w:rsidRPr="00A126B1" w:rsidRDefault="00751062" w:rsidP="00FF53C8">
      <w:pPr>
        <w:pStyle w:val="AMIOdrky"/>
        <w:jc w:val="both"/>
      </w:pPr>
      <w:r w:rsidRPr="00A126B1">
        <w:t>Má vlastní role management.</w:t>
      </w:r>
    </w:p>
    <w:p w14:paraId="27EC581F" w14:textId="77777777" w:rsidR="00751062" w:rsidRPr="00A126B1" w:rsidRDefault="00751062" w:rsidP="00FF53C8">
      <w:pPr>
        <w:pStyle w:val="AMIOdrky"/>
        <w:jc w:val="both"/>
      </w:pPr>
      <w:r w:rsidRPr="00A126B1">
        <w:t>Pro autentizaci je používáno AD.</w:t>
      </w:r>
    </w:p>
    <w:p w14:paraId="30FD729B" w14:textId="77777777" w:rsidR="00751062" w:rsidRPr="00A126B1" w:rsidRDefault="00751062" w:rsidP="00FF53C8">
      <w:pPr>
        <w:pStyle w:val="AMIOdrky"/>
        <w:jc w:val="both"/>
      </w:pPr>
      <w:r w:rsidRPr="00A126B1">
        <w:t>Přihlášení do DMS je realizováno pomocí SSO.</w:t>
      </w:r>
    </w:p>
    <w:p w14:paraId="062279E1" w14:textId="77777777" w:rsidR="00751062" w:rsidRDefault="0075106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73AA70D8" w14:textId="77777777" w:rsidR="00751062" w:rsidRDefault="00751062" w:rsidP="00FF53C8">
      <w:pPr>
        <w:pStyle w:val="AMIodrky0"/>
        <w:jc w:val="both"/>
      </w:pPr>
      <w:r>
        <w:t>Webové služby</w:t>
      </w:r>
    </w:p>
    <w:p w14:paraId="6CB812F1" w14:textId="77777777" w:rsidR="00751062" w:rsidRDefault="00751062" w:rsidP="00FF53C8">
      <w:pPr>
        <w:pStyle w:val="AMIodstavec"/>
        <w:jc w:val="both"/>
        <w:rPr>
          <w:lang w:eastAsia="cs-CZ"/>
        </w:rPr>
      </w:pPr>
      <w:r>
        <w:rPr>
          <w:lang w:eastAsia="cs-CZ"/>
        </w:rPr>
        <w:t>Prostředí:</w:t>
      </w:r>
    </w:p>
    <w:p w14:paraId="6CBB86C8" w14:textId="77777777" w:rsidR="00751062" w:rsidRDefault="00751062" w:rsidP="00FF53C8">
      <w:pPr>
        <w:pStyle w:val="AMIodrky0"/>
        <w:jc w:val="both"/>
      </w:pPr>
      <w:r>
        <w:t>Produkční: Ano</w:t>
      </w:r>
    </w:p>
    <w:p w14:paraId="712EA1C3" w14:textId="77777777" w:rsidR="00751062" w:rsidRDefault="00751062" w:rsidP="00FF53C8">
      <w:pPr>
        <w:pStyle w:val="AMIodrky0"/>
        <w:jc w:val="both"/>
      </w:pPr>
      <w:r>
        <w:t>Testovací: Ano</w:t>
      </w:r>
    </w:p>
    <w:p w14:paraId="2500A077" w14:textId="77777777" w:rsidR="00751062" w:rsidRDefault="00751062" w:rsidP="00FF53C8">
      <w:pPr>
        <w:pStyle w:val="AMIodrky0"/>
        <w:jc w:val="both"/>
      </w:pPr>
      <w:r>
        <w:t>Vývojové: Ne</w:t>
      </w:r>
    </w:p>
    <w:p w14:paraId="2418BAFE" w14:textId="77777777" w:rsidR="00751062" w:rsidRDefault="0075106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751062" w14:paraId="7C61609B" w14:textId="77777777" w:rsidTr="00751062">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63CA59DE" w14:textId="77777777" w:rsidR="00751062" w:rsidRDefault="00751062" w:rsidP="00FF53C8">
            <w:pPr>
              <w:pStyle w:val="AMIodstavec"/>
              <w:spacing w:line="240" w:lineRule="auto"/>
              <w:jc w:val="both"/>
              <w:rPr>
                <w:lang w:eastAsia="cs-CZ"/>
              </w:rPr>
            </w:pPr>
            <w:r>
              <w:rPr>
                <w:lang w:eastAsia="cs-CZ"/>
              </w:rPr>
              <w:lastRenderedPageBreak/>
              <w:t>Operace s účtem</w:t>
            </w:r>
          </w:p>
        </w:tc>
        <w:tc>
          <w:tcPr>
            <w:tcW w:w="4505" w:type="dxa"/>
            <w:tcMar>
              <w:top w:w="113" w:type="dxa"/>
            </w:tcMar>
          </w:tcPr>
          <w:p w14:paraId="64E6914F" w14:textId="77777777" w:rsidR="00751062" w:rsidRDefault="00751062" w:rsidP="00FF53C8">
            <w:pPr>
              <w:pStyle w:val="AMIodstavec"/>
              <w:spacing w:line="240" w:lineRule="auto"/>
              <w:jc w:val="both"/>
              <w:rPr>
                <w:lang w:eastAsia="cs-CZ"/>
              </w:rPr>
            </w:pPr>
            <w:r>
              <w:rPr>
                <w:lang w:eastAsia="cs-CZ"/>
              </w:rPr>
              <w:t>Podporováno? Případně jak</w:t>
            </w:r>
          </w:p>
        </w:tc>
      </w:tr>
      <w:tr w:rsidR="00751062" w14:paraId="6D21977A"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3EC42381" w14:textId="77777777" w:rsidR="00751062" w:rsidRDefault="00751062" w:rsidP="00FF53C8">
            <w:pPr>
              <w:pStyle w:val="AMIodstavec"/>
              <w:spacing w:line="240" w:lineRule="auto"/>
              <w:jc w:val="both"/>
              <w:rPr>
                <w:lang w:eastAsia="cs-CZ"/>
              </w:rPr>
            </w:pPr>
            <w:r>
              <w:rPr>
                <w:lang w:eastAsia="cs-CZ"/>
              </w:rPr>
              <w:t>Založení účtu</w:t>
            </w:r>
          </w:p>
        </w:tc>
        <w:tc>
          <w:tcPr>
            <w:tcW w:w="4505" w:type="dxa"/>
            <w:tcMar>
              <w:top w:w="113" w:type="dxa"/>
            </w:tcMar>
          </w:tcPr>
          <w:p w14:paraId="0592D5D2" w14:textId="77777777" w:rsidR="00751062" w:rsidRDefault="00751062" w:rsidP="00FF53C8">
            <w:pPr>
              <w:pStyle w:val="AMIodstavec"/>
              <w:spacing w:line="240" w:lineRule="auto"/>
              <w:jc w:val="both"/>
              <w:rPr>
                <w:lang w:eastAsia="cs-CZ"/>
              </w:rPr>
            </w:pPr>
            <w:r>
              <w:rPr>
                <w:lang w:eastAsia="cs-CZ"/>
              </w:rPr>
              <w:t>Ano</w:t>
            </w:r>
          </w:p>
        </w:tc>
      </w:tr>
      <w:tr w:rsidR="00751062" w14:paraId="3AFDC84C" w14:textId="77777777" w:rsidTr="00751062">
        <w:trPr>
          <w:trHeight w:val="482"/>
        </w:trPr>
        <w:tc>
          <w:tcPr>
            <w:tcW w:w="2638" w:type="dxa"/>
            <w:tcMar>
              <w:top w:w="113" w:type="dxa"/>
            </w:tcMar>
          </w:tcPr>
          <w:p w14:paraId="3CBD1A62" w14:textId="77777777" w:rsidR="00751062" w:rsidRDefault="00751062" w:rsidP="00FF53C8">
            <w:pPr>
              <w:pStyle w:val="AMIodstavec"/>
              <w:spacing w:line="240" w:lineRule="auto"/>
              <w:jc w:val="both"/>
              <w:rPr>
                <w:lang w:eastAsia="cs-CZ"/>
              </w:rPr>
            </w:pPr>
            <w:r>
              <w:rPr>
                <w:lang w:eastAsia="cs-CZ"/>
              </w:rPr>
              <w:t>Aktualizace účtu</w:t>
            </w:r>
          </w:p>
        </w:tc>
        <w:tc>
          <w:tcPr>
            <w:tcW w:w="4505" w:type="dxa"/>
            <w:tcMar>
              <w:top w:w="113" w:type="dxa"/>
            </w:tcMar>
          </w:tcPr>
          <w:p w14:paraId="3DA9ED34" w14:textId="77777777" w:rsidR="00751062" w:rsidRDefault="00751062" w:rsidP="00FF53C8">
            <w:pPr>
              <w:pStyle w:val="AMIodstavec"/>
              <w:spacing w:line="240" w:lineRule="auto"/>
              <w:jc w:val="both"/>
              <w:rPr>
                <w:lang w:eastAsia="cs-CZ"/>
              </w:rPr>
            </w:pPr>
            <w:r>
              <w:rPr>
                <w:lang w:eastAsia="cs-CZ"/>
              </w:rPr>
              <w:t>Ano</w:t>
            </w:r>
          </w:p>
        </w:tc>
      </w:tr>
      <w:tr w:rsidR="00751062" w14:paraId="2F8534D8"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34F9CE5F" w14:textId="77777777" w:rsidR="00751062" w:rsidRDefault="00751062" w:rsidP="00FF53C8">
            <w:pPr>
              <w:pStyle w:val="AMIodstavec"/>
              <w:spacing w:line="240" w:lineRule="auto"/>
              <w:jc w:val="both"/>
              <w:rPr>
                <w:lang w:eastAsia="cs-CZ"/>
              </w:rPr>
            </w:pPr>
            <w:r>
              <w:rPr>
                <w:lang w:eastAsia="cs-CZ"/>
              </w:rPr>
              <w:t>Změna loginu účtu</w:t>
            </w:r>
          </w:p>
        </w:tc>
        <w:tc>
          <w:tcPr>
            <w:tcW w:w="4505" w:type="dxa"/>
            <w:tcMar>
              <w:top w:w="113" w:type="dxa"/>
            </w:tcMar>
          </w:tcPr>
          <w:p w14:paraId="6E6EE647" w14:textId="77777777" w:rsidR="00751062" w:rsidRDefault="00751062" w:rsidP="00FF53C8">
            <w:pPr>
              <w:pStyle w:val="AMIodstavec"/>
              <w:spacing w:line="240" w:lineRule="auto"/>
              <w:jc w:val="both"/>
              <w:rPr>
                <w:lang w:eastAsia="cs-CZ"/>
              </w:rPr>
            </w:pPr>
            <w:r>
              <w:rPr>
                <w:lang w:eastAsia="cs-CZ"/>
              </w:rPr>
              <w:t>Ano</w:t>
            </w:r>
          </w:p>
        </w:tc>
      </w:tr>
      <w:tr w:rsidR="00751062" w14:paraId="679DBF2D" w14:textId="77777777" w:rsidTr="00751062">
        <w:trPr>
          <w:trHeight w:val="482"/>
        </w:trPr>
        <w:tc>
          <w:tcPr>
            <w:tcW w:w="2638" w:type="dxa"/>
            <w:tcMar>
              <w:top w:w="113" w:type="dxa"/>
            </w:tcMar>
          </w:tcPr>
          <w:p w14:paraId="24491079" w14:textId="77777777" w:rsidR="00751062" w:rsidRDefault="00751062" w:rsidP="00FF53C8">
            <w:pPr>
              <w:pStyle w:val="AMIodstavec"/>
              <w:spacing w:line="240" w:lineRule="auto"/>
              <w:jc w:val="both"/>
              <w:rPr>
                <w:lang w:eastAsia="cs-CZ"/>
              </w:rPr>
            </w:pPr>
            <w:r>
              <w:rPr>
                <w:lang w:eastAsia="cs-CZ"/>
              </w:rPr>
              <w:t>Změna hesla</w:t>
            </w:r>
          </w:p>
        </w:tc>
        <w:tc>
          <w:tcPr>
            <w:tcW w:w="4505" w:type="dxa"/>
            <w:tcMar>
              <w:top w:w="113" w:type="dxa"/>
            </w:tcMar>
          </w:tcPr>
          <w:p w14:paraId="2209A8CF" w14:textId="77777777" w:rsidR="00751062" w:rsidRDefault="00751062" w:rsidP="00FF53C8">
            <w:pPr>
              <w:pStyle w:val="AMIodstavec"/>
              <w:spacing w:line="240" w:lineRule="auto"/>
              <w:jc w:val="both"/>
              <w:rPr>
                <w:lang w:eastAsia="cs-CZ"/>
              </w:rPr>
            </w:pPr>
            <w:r>
              <w:rPr>
                <w:lang w:eastAsia="cs-CZ"/>
              </w:rPr>
              <w:t>Ne, SSO s AD</w:t>
            </w:r>
          </w:p>
        </w:tc>
      </w:tr>
      <w:tr w:rsidR="00751062" w14:paraId="4369E2ED"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29BC011C" w14:textId="77777777" w:rsidR="00751062" w:rsidRDefault="00751062" w:rsidP="00FF53C8">
            <w:pPr>
              <w:pStyle w:val="AMIodstavec"/>
              <w:spacing w:line="240" w:lineRule="auto"/>
              <w:jc w:val="both"/>
              <w:rPr>
                <w:lang w:eastAsia="cs-CZ"/>
              </w:rPr>
            </w:pPr>
            <w:r>
              <w:rPr>
                <w:lang w:eastAsia="cs-CZ"/>
              </w:rPr>
              <w:t>Řízení oprávnění</w:t>
            </w:r>
          </w:p>
        </w:tc>
        <w:tc>
          <w:tcPr>
            <w:tcW w:w="4505" w:type="dxa"/>
            <w:tcMar>
              <w:top w:w="113" w:type="dxa"/>
            </w:tcMar>
          </w:tcPr>
          <w:p w14:paraId="2C8347E5" w14:textId="77777777" w:rsidR="00751062" w:rsidRDefault="00751062" w:rsidP="00FF53C8">
            <w:pPr>
              <w:pStyle w:val="AMIodstavec"/>
              <w:spacing w:line="240" w:lineRule="auto"/>
              <w:jc w:val="both"/>
              <w:rPr>
                <w:lang w:eastAsia="cs-CZ"/>
              </w:rPr>
            </w:pPr>
            <w:r>
              <w:rPr>
                <w:lang w:eastAsia="cs-CZ"/>
              </w:rPr>
              <w:t>Ano, vazba na systemizované místo</w:t>
            </w:r>
          </w:p>
        </w:tc>
      </w:tr>
      <w:tr w:rsidR="00751062" w14:paraId="4F09660D" w14:textId="77777777" w:rsidTr="00751062">
        <w:trPr>
          <w:trHeight w:val="482"/>
        </w:trPr>
        <w:tc>
          <w:tcPr>
            <w:tcW w:w="2638" w:type="dxa"/>
            <w:tcMar>
              <w:top w:w="113" w:type="dxa"/>
            </w:tcMar>
          </w:tcPr>
          <w:p w14:paraId="5033638E" w14:textId="77777777" w:rsidR="00751062" w:rsidRDefault="0075106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5E7F2709" w14:textId="77777777" w:rsidR="00751062" w:rsidRDefault="00751062" w:rsidP="00FF53C8">
            <w:pPr>
              <w:pStyle w:val="AMIodstavec"/>
              <w:spacing w:line="240" w:lineRule="auto"/>
              <w:jc w:val="both"/>
              <w:rPr>
                <w:lang w:eastAsia="cs-CZ"/>
              </w:rPr>
            </w:pPr>
            <w:r>
              <w:rPr>
                <w:lang w:eastAsia="cs-CZ"/>
              </w:rPr>
              <w:t>Ano</w:t>
            </w:r>
          </w:p>
        </w:tc>
      </w:tr>
      <w:tr w:rsidR="00751062" w14:paraId="718F27A3" w14:textId="77777777" w:rsidTr="00751062">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369CDC23" w14:textId="77777777" w:rsidR="00751062" w:rsidRDefault="0075106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3AB5F545" w14:textId="77777777" w:rsidR="00751062" w:rsidRDefault="00751062" w:rsidP="00FF53C8">
            <w:pPr>
              <w:pStyle w:val="AMIodstavec"/>
              <w:jc w:val="both"/>
              <w:rPr>
                <w:lang w:eastAsia="cs-CZ"/>
              </w:rPr>
            </w:pPr>
            <w:r>
              <w:rPr>
                <w:lang w:eastAsia="cs-CZ"/>
              </w:rPr>
              <w:t>Ú</w:t>
            </w:r>
            <w:r w:rsidRPr="009A1072">
              <w:rPr>
                <w:lang w:eastAsia="cs-CZ"/>
              </w:rPr>
              <w:t xml:space="preserve">čet </w:t>
            </w:r>
            <w:r>
              <w:rPr>
                <w:lang w:eastAsia="cs-CZ"/>
              </w:rPr>
              <w:t xml:space="preserve">je </w:t>
            </w:r>
            <w:r w:rsidRPr="009A1072">
              <w:rPr>
                <w:lang w:eastAsia="cs-CZ"/>
              </w:rPr>
              <w:t xml:space="preserve">uzamčen a </w:t>
            </w:r>
            <w:r>
              <w:rPr>
                <w:lang w:eastAsia="cs-CZ"/>
              </w:rPr>
              <w:t xml:space="preserve">náležící </w:t>
            </w:r>
            <w:r w:rsidRPr="009A1072">
              <w:rPr>
                <w:lang w:eastAsia="cs-CZ"/>
              </w:rPr>
              <w:t>písemnosti jsou přiděleny jinému zaměstnanci.</w:t>
            </w:r>
          </w:p>
        </w:tc>
      </w:tr>
    </w:tbl>
    <w:p w14:paraId="1BF094AC" w14:textId="38D4ED92" w:rsidR="00751062" w:rsidRDefault="00B47C37" w:rsidP="004E386A">
      <w:pPr>
        <w:pStyle w:val="Nadpis3"/>
      </w:pPr>
      <w:bookmarkStart w:id="145" w:name="_Toc25338320"/>
      <w:r>
        <w:t>KS – import</w:t>
      </w:r>
      <w:bookmarkEnd w:id="145"/>
    </w:p>
    <w:p w14:paraId="77845915" w14:textId="77777777" w:rsidR="00751062" w:rsidRDefault="00751062" w:rsidP="00FF53C8">
      <w:pPr>
        <w:pStyle w:val="AMIodstavec"/>
        <w:jc w:val="both"/>
      </w:pPr>
      <w:r>
        <w:t>Koncový s</w:t>
      </w:r>
      <w:r w:rsidRPr="00A126B1">
        <w:t xml:space="preserve">ystém </w:t>
      </w:r>
      <w:r>
        <w:t>KS j</w:t>
      </w:r>
      <w:r w:rsidRPr="00A126B1">
        <w:t xml:space="preserve">e využíván jako zdroj dat </w:t>
      </w:r>
      <w:r>
        <w:t>o interních zaměstnancích.</w:t>
      </w:r>
    </w:p>
    <w:p w14:paraId="2B5A693A" w14:textId="22ACA325" w:rsidR="00751062" w:rsidRDefault="00751062" w:rsidP="00FF53C8">
      <w:pPr>
        <w:pStyle w:val="AMIodstavec"/>
        <w:jc w:val="both"/>
      </w:pPr>
      <w:r w:rsidRPr="00C87515">
        <w:t>Systém KS bude výhledově nahrazen jiným HR systémem.</w:t>
      </w:r>
      <w:r w:rsidR="005C2B68">
        <w:t xml:space="preserve"> V takovém případě budou potřebné úpravy </w:t>
      </w:r>
      <w:proofErr w:type="spellStart"/>
      <w:r w:rsidR="005C2B68">
        <w:t>IdM</w:t>
      </w:r>
      <w:proofErr w:type="spellEnd"/>
      <w:r w:rsidR="005C2B68">
        <w:t xml:space="preserve"> prováděny </w:t>
      </w:r>
      <w:r w:rsidR="009E6AB8">
        <w:t>Dodavatelem na základě požadavků Objednatele</w:t>
      </w:r>
      <w:r w:rsidR="005C2B68">
        <w:t xml:space="preserve"> na Rozvoj.</w:t>
      </w:r>
    </w:p>
    <w:p w14:paraId="46838D71" w14:textId="77777777" w:rsidR="00751062" w:rsidRDefault="0075106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3FD60ACE" w14:textId="77777777" w:rsidR="00751062" w:rsidRDefault="00751062" w:rsidP="00FF53C8">
      <w:pPr>
        <w:pStyle w:val="AMIodrky0"/>
        <w:jc w:val="both"/>
      </w:pPr>
      <w:r>
        <w:t xml:space="preserve">Databázový </w:t>
      </w:r>
      <w:r w:rsidRPr="00A126B1">
        <w:t xml:space="preserve">pohled </w:t>
      </w:r>
      <w:r>
        <w:t>– je třeba ošetřit případy, kdy by došlo k chybě importu na straně KS – nastavit limity pro zpracování DB úloh (</w:t>
      </w:r>
      <w:proofErr w:type="spellStart"/>
      <w:r>
        <w:t>threshold</w:t>
      </w:r>
      <w:proofErr w:type="spellEnd"/>
      <w:r>
        <w:t>).</w:t>
      </w:r>
    </w:p>
    <w:p w14:paraId="11696A1D" w14:textId="77777777" w:rsidR="00751062" w:rsidRDefault="00751062" w:rsidP="00FF53C8">
      <w:pPr>
        <w:pStyle w:val="AMIodstavec"/>
        <w:jc w:val="both"/>
        <w:rPr>
          <w:lang w:eastAsia="cs-CZ"/>
        </w:rPr>
      </w:pPr>
      <w:r>
        <w:rPr>
          <w:lang w:eastAsia="cs-CZ"/>
        </w:rPr>
        <w:t>Prostředí:</w:t>
      </w:r>
    </w:p>
    <w:p w14:paraId="141895E2" w14:textId="77777777" w:rsidR="00751062" w:rsidRDefault="00751062" w:rsidP="00FF53C8">
      <w:pPr>
        <w:pStyle w:val="AMIodrky0"/>
        <w:jc w:val="both"/>
      </w:pPr>
      <w:r>
        <w:t>Produkční: Ano</w:t>
      </w:r>
    </w:p>
    <w:p w14:paraId="0E3AAD30" w14:textId="77777777" w:rsidR="00751062" w:rsidRDefault="00751062" w:rsidP="00FF53C8">
      <w:pPr>
        <w:pStyle w:val="AMIodrky0"/>
        <w:jc w:val="both"/>
      </w:pPr>
      <w:r>
        <w:t>Testovací: Ano</w:t>
      </w:r>
    </w:p>
    <w:p w14:paraId="7C12B2BF" w14:textId="77777777" w:rsidR="00751062" w:rsidRDefault="00751062" w:rsidP="00FF53C8">
      <w:pPr>
        <w:pStyle w:val="AMIodrky0"/>
        <w:jc w:val="both"/>
      </w:pPr>
      <w:r>
        <w:t>Vývojové: Ne</w:t>
      </w:r>
    </w:p>
    <w:p w14:paraId="74603EF2" w14:textId="77777777" w:rsidR="00751062" w:rsidRDefault="0075106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751062" w14:paraId="2AF67085" w14:textId="77777777" w:rsidTr="00751062">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2B5BC9F8" w14:textId="77777777" w:rsidR="00751062" w:rsidRDefault="00751062" w:rsidP="00FF53C8">
            <w:pPr>
              <w:pStyle w:val="AMIodstavec"/>
              <w:spacing w:line="240" w:lineRule="auto"/>
              <w:jc w:val="both"/>
              <w:rPr>
                <w:lang w:eastAsia="cs-CZ"/>
              </w:rPr>
            </w:pPr>
            <w:r>
              <w:rPr>
                <w:lang w:eastAsia="cs-CZ"/>
              </w:rPr>
              <w:t>Operace s účtem</w:t>
            </w:r>
          </w:p>
        </w:tc>
        <w:tc>
          <w:tcPr>
            <w:tcW w:w="4505" w:type="dxa"/>
            <w:tcMar>
              <w:top w:w="113" w:type="dxa"/>
            </w:tcMar>
          </w:tcPr>
          <w:p w14:paraId="7B5FF2E7" w14:textId="77777777" w:rsidR="00751062" w:rsidRDefault="00751062" w:rsidP="00FF53C8">
            <w:pPr>
              <w:pStyle w:val="AMIodstavec"/>
              <w:spacing w:line="240" w:lineRule="auto"/>
              <w:jc w:val="both"/>
              <w:rPr>
                <w:lang w:eastAsia="cs-CZ"/>
              </w:rPr>
            </w:pPr>
            <w:r>
              <w:rPr>
                <w:lang w:eastAsia="cs-CZ"/>
              </w:rPr>
              <w:t>Podporováno? Případně jak</w:t>
            </w:r>
          </w:p>
        </w:tc>
      </w:tr>
      <w:tr w:rsidR="00751062" w14:paraId="5DFC6C55"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4B4767AC" w14:textId="77777777" w:rsidR="00751062" w:rsidRDefault="00751062" w:rsidP="00FF53C8">
            <w:pPr>
              <w:pStyle w:val="AMIodstavec"/>
              <w:spacing w:line="240" w:lineRule="auto"/>
              <w:jc w:val="both"/>
              <w:rPr>
                <w:lang w:eastAsia="cs-CZ"/>
              </w:rPr>
            </w:pPr>
            <w:r>
              <w:rPr>
                <w:lang w:eastAsia="cs-CZ"/>
              </w:rPr>
              <w:t>Založení účtu</w:t>
            </w:r>
          </w:p>
        </w:tc>
        <w:tc>
          <w:tcPr>
            <w:tcW w:w="4505" w:type="dxa"/>
            <w:tcMar>
              <w:top w:w="113" w:type="dxa"/>
            </w:tcMar>
          </w:tcPr>
          <w:p w14:paraId="0D6104A8" w14:textId="77777777" w:rsidR="00751062" w:rsidRDefault="00751062" w:rsidP="00FF53C8">
            <w:pPr>
              <w:pStyle w:val="AMIodstavec"/>
              <w:spacing w:line="240" w:lineRule="auto"/>
              <w:jc w:val="both"/>
              <w:rPr>
                <w:lang w:eastAsia="cs-CZ"/>
              </w:rPr>
            </w:pPr>
            <w:r>
              <w:rPr>
                <w:lang w:eastAsia="cs-CZ"/>
              </w:rPr>
              <w:t>Ne</w:t>
            </w:r>
          </w:p>
        </w:tc>
      </w:tr>
      <w:tr w:rsidR="00751062" w14:paraId="2612129F" w14:textId="77777777" w:rsidTr="00751062">
        <w:trPr>
          <w:trHeight w:val="482"/>
        </w:trPr>
        <w:tc>
          <w:tcPr>
            <w:tcW w:w="2638" w:type="dxa"/>
            <w:tcMar>
              <w:top w:w="113" w:type="dxa"/>
            </w:tcMar>
          </w:tcPr>
          <w:p w14:paraId="37D4E7C6" w14:textId="77777777" w:rsidR="00751062" w:rsidRDefault="00751062" w:rsidP="00FF53C8">
            <w:pPr>
              <w:pStyle w:val="AMIodstavec"/>
              <w:spacing w:line="240" w:lineRule="auto"/>
              <w:jc w:val="both"/>
              <w:rPr>
                <w:lang w:eastAsia="cs-CZ"/>
              </w:rPr>
            </w:pPr>
            <w:r>
              <w:rPr>
                <w:lang w:eastAsia="cs-CZ"/>
              </w:rPr>
              <w:t>Aktualizace účtu</w:t>
            </w:r>
          </w:p>
        </w:tc>
        <w:tc>
          <w:tcPr>
            <w:tcW w:w="4505" w:type="dxa"/>
            <w:tcMar>
              <w:top w:w="113" w:type="dxa"/>
            </w:tcMar>
          </w:tcPr>
          <w:p w14:paraId="7DCC6A2C" w14:textId="77777777" w:rsidR="00751062" w:rsidRDefault="00751062" w:rsidP="00FF53C8">
            <w:pPr>
              <w:pStyle w:val="AMIodstavec"/>
              <w:spacing w:line="240" w:lineRule="auto"/>
              <w:jc w:val="both"/>
              <w:rPr>
                <w:lang w:eastAsia="cs-CZ"/>
              </w:rPr>
            </w:pPr>
            <w:r>
              <w:rPr>
                <w:lang w:eastAsia="cs-CZ"/>
              </w:rPr>
              <w:t>Jen pro čtení</w:t>
            </w:r>
          </w:p>
        </w:tc>
      </w:tr>
      <w:tr w:rsidR="00751062" w14:paraId="1DFE6DD8"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1E612253" w14:textId="77777777" w:rsidR="00751062" w:rsidRDefault="00751062" w:rsidP="00FF53C8">
            <w:pPr>
              <w:pStyle w:val="AMIodstavec"/>
              <w:spacing w:line="240" w:lineRule="auto"/>
              <w:jc w:val="both"/>
              <w:rPr>
                <w:lang w:eastAsia="cs-CZ"/>
              </w:rPr>
            </w:pPr>
            <w:r>
              <w:rPr>
                <w:lang w:eastAsia="cs-CZ"/>
              </w:rPr>
              <w:lastRenderedPageBreak/>
              <w:t>Změna loginu účtu</w:t>
            </w:r>
          </w:p>
        </w:tc>
        <w:tc>
          <w:tcPr>
            <w:tcW w:w="4505" w:type="dxa"/>
            <w:tcMar>
              <w:top w:w="113" w:type="dxa"/>
            </w:tcMar>
          </w:tcPr>
          <w:p w14:paraId="0F6E8559" w14:textId="77777777" w:rsidR="00751062" w:rsidRDefault="00751062" w:rsidP="00FF53C8">
            <w:pPr>
              <w:pStyle w:val="AMIodstavec"/>
              <w:spacing w:line="240" w:lineRule="auto"/>
              <w:jc w:val="both"/>
              <w:rPr>
                <w:lang w:eastAsia="cs-CZ"/>
              </w:rPr>
            </w:pPr>
            <w:r>
              <w:rPr>
                <w:lang w:eastAsia="cs-CZ"/>
              </w:rPr>
              <w:t>Jen pro čtení</w:t>
            </w:r>
          </w:p>
        </w:tc>
      </w:tr>
      <w:tr w:rsidR="00751062" w14:paraId="756B4D25" w14:textId="77777777" w:rsidTr="00751062">
        <w:trPr>
          <w:trHeight w:val="482"/>
        </w:trPr>
        <w:tc>
          <w:tcPr>
            <w:tcW w:w="2638" w:type="dxa"/>
            <w:tcMar>
              <w:top w:w="113" w:type="dxa"/>
            </w:tcMar>
          </w:tcPr>
          <w:p w14:paraId="44C8A806" w14:textId="77777777" w:rsidR="00751062" w:rsidRDefault="00751062" w:rsidP="00FF53C8">
            <w:pPr>
              <w:pStyle w:val="AMIodstavec"/>
              <w:spacing w:line="240" w:lineRule="auto"/>
              <w:jc w:val="both"/>
              <w:rPr>
                <w:lang w:eastAsia="cs-CZ"/>
              </w:rPr>
            </w:pPr>
            <w:r>
              <w:rPr>
                <w:lang w:eastAsia="cs-CZ"/>
              </w:rPr>
              <w:t>Změna hesla</w:t>
            </w:r>
          </w:p>
        </w:tc>
        <w:tc>
          <w:tcPr>
            <w:tcW w:w="4505" w:type="dxa"/>
            <w:tcMar>
              <w:top w:w="113" w:type="dxa"/>
            </w:tcMar>
          </w:tcPr>
          <w:p w14:paraId="60E2BCA1" w14:textId="77777777" w:rsidR="00751062" w:rsidRDefault="00751062" w:rsidP="00FF53C8">
            <w:pPr>
              <w:pStyle w:val="AMIodstavec"/>
              <w:spacing w:line="240" w:lineRule="auto"/>
              <w:jc w:val="both"/>
              <w:rPr>
                <w:lang w:eastAsia="cs-CZ"/>
              </w:rPr>
            </w:pPr>
            <w:r>
              <w:rPr>
                <w:lang w:eastAsia="cs-CZ"/>
              </w:rPr>
              <w:t>Ne</w:t>
            </w:r>
          </w:p>
        </w:tc>
      </w:tr>
      <w:tr w:rsidR="00751062" w14:paraId="03969D91" w14:textId="77777777" w:rsidTr="00751062">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307B6A6C" w14:textId="77777777" w:rsidR="00751062" w:rsidRDefault="00751062" w:rsidP="00FF53C8">
            <w:pPr>
              <w:pStyle w:val="AMIodstavec"/>
              <w:spacing w:line="240" w:lineRule="auto"/>
              <w:jc w:val="both"/>
              <w:rPr>
                <w:lang w:eastAsia="cs-CZ"/>
              </w:rPr>
            </w:pPr>
            <w:r>
              <w:rPr>
                <w:lang w:eastAsia="cs-CZ"/>
              </w:rPr>
              <w:t>Řízení oprávnění</w:t>
            </w:r>
          </w:p>
        </w:tc>
        <w:tc>
          <w:tcPr>
            <w:tcW w:w="4505" w:type="dxa"/>
            <w:tcMar>
              <w:top w:w="113" w:type="dxa"/>
            </w:tcMar>
          </w:tcPr>
          <w:p w14:paraId="09AE6CF5" w14:textId="77777777" w:rsidR="00751062" w:rsidRDefault="00751062" w:rsidP="00FF53C8">
            <w:pPr>
              <w:pStyle w:val="AMIodstavec"/>
              <w:spacing w:line="240" w:lineRule="auto"/>
              <w:jc w:val="both"/>
              <w:rPr>
                <w:lang w:eastAsia="cs-CZ"/>
              </w:rPr>
            </w:pPr>
            <w:r>
              <w:rPr>
                <w:lang w:eastAsia="cs-CZ"/>
              </w:rPr>
              <w:t>Ne</w:t>
            </w:r>
          </w:p>
        </w:tc>
      </w:tr>
      <w:tr w:rsidR="00751062" w14:paraId="0D164BE0" w14:textId="77777777" w:rsidTr="00751062">
        <w:trPr>
          <w:trHeight w:val="482"/>
        </w:trPr>
        <w:tc>
          <w:tcPr>
            <w:tcW w:w="2638" w:type="dxa"/>
            <w:tcMar>
              <w:top w:w="113" w:type="dxa"/>
            </w:tcMar>
          </w:tcPr>
          <w:p w14:paraId="44277DBF" w14:textId="77777777" w:rsidR="00751062" w:rsidRDefault="0075106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3A0FD976" w14:textId="77777777" w:rsidR="00751062" w:rsidRDefault="00751062" w:rsidP="00FF53C8">
            <w:pPr>
              <w:pStyle w:val="AMIodstavec"/>
              <w:spacing w:line="240" w:lineRule="auto"/>
              <w:jc w:val="both"/>
              <w:rPr>
                <w:lang w:eastAsia="cs-CZ"/>
              </w:rPr>
            </w:pPr>
            <w:r>
              <w:rPr>
                <w:lang w:eastAsia="cs-CZ"/>
              </w:rPr>
              <w:t>Jen pro čtení</w:t>
            </w:r>
          </w:p>
        </w:tc>
      </w:tr>
      <w:tr w:rsidR="00751062" w14:paraId="380EE7E1" w14:textId="77777777" w:rsidTr="00751062">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2B699935" w14:textId="77777777" w:rsidR="00751062" w:rsidRDefault="0075106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0D274F03" w14:textId="77777777" w:rsidR="00751062" w:rsidRDefault="00751062" w:rsidP="00FF53C8">
            <w:pPr>
              <w:pStyle w:val="AMIodstavec"/>
              <w:jc w:val="both"/>
              <w:rPr>
                <w:lang w:eastAsia="cs-CZ"/>
              </w:rPr>
            </w:pPr>
            <w:r>
              <w:rPr>
                <w:lang w:eastAsia="cs-CZ"/>
              </w:rPr>
              <w:t>Ne</w:t>
            </w:r>
          </w:p>
        </w:tc>
      </w:tr>
    </w:tbl>
    <w:p w14:paraId="2EE268A6" w14:textId="77777777" w:rsidR="009F744B" w:rsidRDefault="009F744B" w:rsidP="00FF53C8">
      <w:pPr>
        <w:pStyle w:val="Nadpis2"/>
        <w:jc w:val="both"/>
        <w:rPr>
          <w:lang w:eastAsia="cs-CZ"/>
        </w:rPr>
      </w:pPr>
      <w:bookmarkStart w:id="146" w:name="_Toc25338321"/>
      <w:r>
        <w:rPr>
          <w:lang w:eastAsia="cs-CZ"/>
        </w:rPr>
        <w:t>Požadavky na školení</w:t>
      </w:r>
      <w:bookmarkEnd w:id="138"/>
      <w:bookmarkEnd w:id="146"/>
    </w:p>
    <w:p w14:paraId="3ED56DD7" w14:textId="6816B894" w:rsidR="009F744B" w:rsidRPr="00A76D7D" w:rsidRDefault="009F744B" w:rsidP="00FF53C8">
      <w:pPr>
        <w:pStyle w:val="AMIodstavec"/>
        <w:jc w:val="both"/>
        <w:rPr>
          <w:lang w:eastAsia="cs-CZ"/>
        </w:rPr>
      </w:pPr>
      <w:r>
        <w:rPr>
          <w:lang w:eastAsia="cs-CZ"/>
        </w:rPr>
        <w:t xml:space="preserve">Je poptáváno proškolení těchto osob pro zajištění práce s řešením na straně </w:t>
      </w:r>
      <w:r w:rsidR="00163C55">
        <w:rPr>
          <w:lang w:eastAsia="cs-CZ"/>
        </w:rPr>
        <w:t>Objednatele</w:t>
      </w:r>
      <w:r>
        <w:rPr>
          <w:lang w:eastAsia="cs-CZ"/>
        </w:rPr>
        <w:t>:</w:t>
      </w:r>
    </w:p>
    <w:p w14:paraId="1CE39A2A" w14:textId="141163E7" w:rsidR="009F744B" w:rsidRDefault="00E0039D" w:rsidP="00FF53C8">
      <w:pPr>
        <w:pStyle w:val="AMIodrky0"/>
        <w:jc w:val="both"/>
      </w:pPr>
      <w:r>
        <w:t>Proškolení základní uživatelské funkčnosti</w:t>
      </w:r>
      <w:r w:rsidR="009F744B">
        <w:t xml:space="preserve"> </w:t>
      </w:r>
      <w:proofErr w:type="spellStart"/>
      <w:r w:rsidR="009F744B">
        <w:t>IdM</w:t>
      </w:r>
      <w:proofErr w:type="spellEnd"/>
      <w:r w:rsidR="00DE5074">
        <w:t xml:space="preserve"> </w:t>
      </w:r>
      <w:r w:rsidR="00A37B1D">
        <w:t xml:space="preserve">– </w:t>
      </w:r>
      <w:r>
        <w:t>1</w:t>
      </w:r>
      <w:r w:rsidR="003306AC">
        <w:t>00</w:t>
      </w:r>
      <w:r w:rsidR="00A37B1D">
        <w:t xml:space="preserve"> uživatelů</w:t>
      </w:r>
      <w:r w:rsidR="004D5FA0">
        <w:t xml:space="preserve"> – školení bude trvat alespoň 2 hodiny</w:t>
      </w:r>
      <w:r w:rsidR="005B2706">
        <w:t>.</w:t>
      </w:r>
    </w:p>
    <w:p w14:paraId="629DF48E" w14:textId="4D5133AF" w:rsidR="009F744B" w:rsidRDefault="009F744B" w:rsidP="00FF53C8">
      <w:pPr>
        <w:pStyle w:val="AMIodrky0"/>
        <w:jc w:val="both"/>
      </w:pPr>
      <w:r>
        <w:t xml:space="preserve">Privilegovaní uživatelé </w:t>
      </w:r>
      <w:r w:rsidR="00CC0237">
        <w:t>–</w:t>
      </w:r>
      <w:r w:rsidR="00A37B1D">
        <w:t xml:space="preserve"> </w:t>
      </w:r>
      <w:r w:rsidR="00CC0237">
        <w:t>100 uživatelů</w:t>
      </w:r>
      <w:r w:rsidR="004D5FA0">
        <w:t xml:space="preserve"> – školení bude trvat alespoň 4 hodiny</w:t>
      </w:r>
      <w:r w:rsidR="005B2706">
        <w:t>.</w:t>
      </w:r>
    </w:p>
    <w:p w14:paraId="6714F24E" w14:textId="41CBECAC" w:rsidR="00FA3E8D" w:rsidRDefault="009F744B" w:rsidP="00FF53C8">
      <w:pPr>
        <w:pStyle w:val="AMIodrky0"/>
        <w:jc w:val="both"/>
      </w:pPr>
      <w:r>
        <w:t>Administrátoři řešení</w:t>
      </w:r>
      <w:r w:rsidR="00CC0237">
        <w:t xml:space="preserve"> – 25 uživatelů</w:t>
      </w:r>
      <w:r w:rsidR="004D5FA0">
        <w:t xml:space="preserve"> – školení bude trvat alespoň 8 hodin</w:t>
      </w:r>
      <w:r w:rsidR="005B2706">
        <w:t>.</w:t>
      </w:r>
    </w:p>
    <w:p w14:paraId="364045FA" w14:textId="432E25DD" w:rsidR="00A03062" w:rsidRDefault="00A03062" w:rsidP="004E386A">
      <w:pPr>
        <w:pStyle w:val="AMIodrky0"/>
        <w:numPr>
          <w:ilvl w:val="0"/>
          <w:numId w:val="0"/>
        </w:numPr>
        <w:jc w:val="both"/>
      </w:pPr>
      <w:r>
        <w:t>Školení bude realizováno prezenční formou</w:t>
      </w:r>
      <w:r w:rsidR="003D7917">
        <w:t xml:space="preserve"> s přítomností školitele v sídle </w:t>
      </w:r>
      <w:r w:rsidR="0006186D">
        <w:t>Objednatele</w:t>
      </w:r>
      <w:r w:rsidR="005A6C94">
        <w:t xml:space="preserve"> s</w:t>
      </w:r>
      <w:r w:rsidR="003D7917">
        <w:t xml:space="preserve"> možností </w:t>
      </w:r>
      <w:r w:rsidR="005A6C94">
        <w:t xml:space="preserve">využití </w:t>
      </w:r>
      <w:proofErr w:type="spellStart"/>
      <w:r w:rsidR="005A6C94">
        <w:t>videonávodů</w:t>
      </w:r>
      <w:proofErr w:type="spellEnd"/>
      <w:r w:rsidR="005A6C94">
        <w:t xml:space="preserve"> a/nebo webinář</w:t>
      </w:r>
      <w:r w:rsidR="003D47E4">
        <w:t>ů</w:t>
      </w:r>
      <w:r>
        <w:t xml:space="preserve">, a to pro skupiny nejvýše </w:t>
      </w:r>
      <w:r w:rsidR="00E0039D">
        <w:t xml:space="preserve">20 </w:t>
      </w:r>
      <w:r>
        <w:t>účastníků</w:t>
      </w:r>
      <w:r w:rsidR="005141E5">
        <w:t>, nestanoví-li Objednatel větší počet účastníků ve skupině nebo kratší rozsah školení.</w:t>
      </w:r>
      <w:r w:rsidR="009577FF">
        <w:t xml:space="preserve"> Po realizovaném školení bude Objednateli předán školicí materiál</w:t>
      </w:r>
      <w:r w:rsidR="005A6C94">
        <w:t xml:space="preserve">, </w:t>
      </w:r>
      <w:proofErr w:type="spellStart"/>
      <w:r w:rsidR="005A6C94">
        <w:t>videonávody</w:t>
      </w:r>
      <w:proofErr w:type="spellEnd"/>
      <w:r w:rsidR="005A6C94">
        <w:t xml:space="preserve"> a/nebo webináře</w:t>
      </w:r>
      <w:r w:rsidR="009577FF">
        <w:t xml:space="preserve"> k dalšímu využití.</w:t>
      </w:r>
    </w:p>
    <w:p w14:paraId="7A4A06D9" w14:textId="77777777" w:rsidR="00A03062" w:rsidRDefault="00A03062" w:rsidP="00DC4E9B">
      <w:pPr>
        <w:pStyle w:val="AMIodrky0"/>
        <w:numPr>
          <w:ilvl w:val="0"/>
          <w:numId w:val="0"/>
        </w:numPr>
        <w:jc w:val="both"/>
      </w:pPr>
    </w:p>
    <w:p w14:paraId="1AE0893E" w14:textId="0A83196B" w:rsidR="00FA3E8D" w:rsidRPr="00FA3E8D" w:rsidRDefault="00A03062" w:rsidP="00DC4E9B">
      <w:pPr>
        <w:pStyle w:val="AMIodrky0"/>
        <w:numPr>
          <w:ilvl w:val="0"/>
          <w:numId w:val="0"/>
        </w:numPr>
        <w:jc w:val="both"/>
      </w:pPr>
      <w:bookmarkStart w:id="147" w:name="_Hlk22851003"/>
      <w:r>
        <w:t>V případě potřeby školení nad rámec výše uvedeného rozsahu toto bude realizováno a hrazeno v rámci služeb Rozvoje.</w:t>
      </w:r>
      <w:r w:rsidR="00FA3E8D">
        <w:t xml:space="preserve"> </w:t>
      </w:r>
    </w:p>
    <w:p w14:paraId="1EDC74E9" w14:textId="63FDCE4F" w:rsidR="00DD753D" w:rsidRDefault="00C92911" w:rsidP="00FF53C8">
      <w:pPr>
        <w:pStyle w:val="Nadpis2"/>
        <w:jc w:val="both"/>
      </w:pPr>
      <w:bookmarkStart w:id="148" w:name="_Toc25338322"/>
      <w:bookmarkEnd w:id="147"/>
      <w:r>
        <w:t>IdM v</w:t>
      </w:r>
      <w:r w:rsidR="008D7DE2">
        <w:t xml:space="preserve"> Prostředí </w:t>
      </w:r>
      <w:r w:rsidR="00EE33CD">
        <w:t>Objednatel</w:t>
      </w:r>
      <w:r w:rsidR="008D7DE2">
        <w:t>e</w:t>
      </w:r>
      <w:bookmarkEnd w:id="148"/>
    </w:p>
    <w:p w14:paraId="0A7DC99E" w14:textId="7B441FB5" w:rsidR="009B3D24" w:rsidRDefault="009B3D24" w:rsidP="004E386A">
      <w:pPr>
        <w:pStyle w:val="Nadpis3"/>
      </w:pPr>
      <w:bookmarkStart w:id="149" w:name="_Toc25338323"/>
      <w:r w:rsidRPr="003E093D">
        <w:t xml:space="preserve">Architektura </w:t>
      </w:r>
      <w:proofErr w:type="spellStart"/>
      <w:r>
        <w:t>IdM</w:t>
      </w:r>
      <w:bookmarkEnd w:id="114"/>
      <w:bookmarkEnd w:id="149"/>
      <w:proofErr w:type="spellEnd"/>
    </w:p>
    <w:p w14:paraId="16AC6401" w14:textId="77777777" w:rsidR="009B3D24" w:rsidRPr="00C40025" w:rsidRDefault="009B3D24" w:rsidP="00FF53C8">
      <w:pPr>
        <w:pStyle w:val="AMIodstavec"/>
        <w:jc w:val="both"/>
        <w:rPr>
          <w:lang w:eastAsia="cs-CZ"/>
        </w:rPr>
      </w:pPr>
      <w:r>
        <w:rPr>
          <w:lang w:eastAsia="cs-CZ"/>
        </w:rPr>
        <w:t xml:space="preserve">Kapitola popisuje architekturu </w:t>
      </w:r>
      <w:proofErr w:type="spellStart"/>
      <w:r>
        <w:rPr>
          <w:lang w:eastAsia="cs-CZ"/>
        </w:rPr>
        <w:t>IdM</w:t>
      </w:r>
      <w:proofErr w:type="spellEnd"/>
      <w:r>
        <w:rPr>
          <w:lang w:eastAsia="cs-CZ"/>
        </w:rPr>
        <w:t xml:space="preserve"> řešení – schéma, požadavky na připojení koncových systémů, bezpečnost řešení, řízení zálohování a odstávek řešení.</w:t>
      </w:r>
    </w:p>
    <w:p w14:paraId="6E853747" w14:textId="77777777" w:rsidR="009B3D24" w:rsidRDefault="009B3D24" w:rsidP="00FF53C8">
      <w:pPr>
        <w:pStyle w:val="Nadpis4"/>
        <w:jc w:val="both"/>
      </w:pPr>
      <w:bookmarkStart w:id="150" w:name="_Toc1483083"/>
      <w:bookmarkStart w:id="151" w:name="_Toc3387755"/>
      <w:bookmarkStart w:id="152" w:name="_Toc25338324"/>
      <w:r w:rsidRPr="003E093D">
        <w:t>Celkové schéma</w:t>
      </w:r>
      <w:bookmarkEnd w:id="150"/>
      <w:bookmarkEnd w:id="151"/>
      <w:bookmarkEnd w:id="152"/>
    </w:p>
    <w:p w14:paraId="07A6927C" w14:textId="36D7C442" w:rsidR="009B3D24" w:rsidRDefault="009B3D24" w:rsidP="00FF53C8">
      <w:pPr>
        <w:pStyle w:val="AMIodstavec"/>
        <w:jc w:val="both"/>
        <w:rPr>
          <w:lang w:eastAsia="cs-CZ"/>
        </w:rPr>
      </w:pPr>
      <w:r>
        <w:rPr>
          <w:lang w:eastAsia="cs-CZ"/>
        </w:rPr>
        <w:t xml:space="preserve">Celkové koncepční schéma </w:t>
      </w:r>
      <w:proofErr w:type="spellStart"/>
      <w:r>
        <w:rPr>
          <w:lang w:eastAsia="cs-CZ"/>
        </w:rPr>
        <w:t>IdM</w:t>
      </w:r>
      <w:proofErr w:type="spellEnd"/>
      <w:r>
        <w:rPr>
          <w:lang w:eastAsia="cs-CZ"/>
        </w:rPr>
        <w:t xml:space="preserve"> řešení je na obrázku </w:t>
      </w:r>
      <w:r w:rsidRPr="0095780B">
        <w:rPr>
          <w:i/>
          <w:lang w:eastAsia="cs-CZ"/>
        </w:rPr>
        <w:fldChar w:fldCharType="begin"/>
      </w:r>
      <w:r w:rsidRPr="0095780B">
        <w:rPr>
          <w:i/>
          <w:lang w:eastAsia="cs-CZ"/>
        </w:rPr>
        <w:instrText xml:space="preserve"> REF _Ref1392477 \h </w:instrText>
      </w:r>
      <w:r>
        <w:rPr>
          <w:i/>
          <w:lang w:eastAsia="cs-CZ"/>
        </w:rPr>
        <w:instrText xml:space="preserve"> \* MERGEFORMAT </w:instrText>
      </w:r>
      <w:r w:rsidRPr="0095780B">
        <w:rPr>
          <w:i/>
          <w:lang w:eastAsia="cs-CZ"/>
        </w:rPr>
      </w:r>
      <w:r w:rsidRPr="0095780B">
        <w:rPr>
          <w:i/>
          <w:lang w:eastAsia="cs-CZ"/>
        </w:rPr>
        <w:fldChar w:fldCharType="separate"/>
      </w:r>
      <w:r w:rsidR="00DC4E9B" w:rsidRPr="00FF53C8">
        <w:rPr>
          <w:i/>
        </w:rPr>
        <w:t xml:space="preserve">Obrázek </w:t>
      </w:r>
      <w:r w:rsidR="00DC4E9B" w:rsidRPr="00FF53C8">
        <w:rPr>
          <w:i/>
          <w:noProof/>
        </w:rPr>
        <w:t>1</w:t>
      </w:r>
      <w:r w:rsidR="00DC4E9B" w:rsidRPr="00FF53C8">
        <w:rPr>
          <w:i/>
        </w:rPr>
        <w:t xml:space="preserve"> Základní schéma </w:t>
      </w:r>
      <w:proofErr w:type="spellStart"/>
      <w:r w:rsidR="00DC4E9B" w:rsidRPr="00FF53C8">
        <w:rPr>
          <w:i/>
        </w:rPr>
        <w:t>IdM</w:t>
      </w:r>
      <w:proofErr w:type="spellEnd"/>
      <w:r w:rsidR="00DC4E9B">
        <w:t xml:space="preserve"> </w:t>
      </w:r>
      <w:r w:rsidRPr="0095780B">
        <w:rPr>
          <w:i/>
          <w:lang w:eastAsia="cs-CZ"/>
        </w:rPr>
        <w:fldChar w:fldCharType="end"/>
      </w:r>
      <w:r>
        <w:rPr>
          <w:lang w:eastAsia="cs-CZ"/>
        </w:rPr>
        <w:t xml:space="preserve">. Online systémy jsou řízeny systémem </w:t>
      </w:r>
      <w:proofErr w:type="spellStart"/>
      <w:r>
        <w:rPr>
          <w:lang w:eastAsia="cs-CZ"/>
        </w:rPr>
        <w:t>IdM</w:t>
      </w:r>
      <w:proofErr w:type="spellEnd"/>
      <w:r>
        <w:rPr>
          <w:lang w:eastAsia="cs-CZ"/>
        </w:rPr>
        <w:t xml:space="preserve"> přímo, offline systémy nepřímo přes úkolované systémové administrátory.</w:t>
      </w:r>
    </w:p>
    <w:p w14:paraId="1C4E63E9" w14:textId="2B42EA66" w:rsidR="00817A6A" w:rsidRDefault="00817A6A" w:rsidP="00FF53C8">
      <w:pPr>
        <w:pStyle w:val="AMIodstavec"/>
        <w:jc w:val="both"/>
        <w:rPr>
          <w:lang w:eastAsia="cs-CZ"/>
        </w:rPr>
      </w:pPr>
      <w:r>
        <w:rPr>
          <w:lang w:eastAsia="cs-CZ"/>
        </w:rPr>
        <w:t xml:space="preserve">Architektura </w:t>
      </w:r>
      <w:r w:rsidR="001F5EEC">
        <w:rPr>
          <w:lang w:eastAsia="cs-CZ"/>
        </w:rPr>
        <w:t>bude provozována</w:t>
      </w:r>
      <w:r>
        <w:rPr>
          <w:lang w:eastAsia="cs-CZ"/>
        </w:rPr>
        <w:t xml:space="preserve"> ve </w:t>
      </w:r>
      <w:r w:rsidR="001F5EEC">
        <w:rPr>
          <w:lang w:eastAsia="cs-CZ"/>
        </w:rPr>
        <w:t xml:space="preserve">dvou </w:t>
      </w:r>
      <w:r>
        <w:rPr>
          <w:lang w:eastAsia="cs-CZ"/>
        </w:rPr>
        <w:t>prostředích:</w:t>
      </w:r>
    </w:p>
    <w:p w14:paraId="020A3CB9" w14:textId="77777777" w:rsidR="00817A6A" w:rsidRDefault="00817A6A" w:rsidP="00FF53C8">
      <w:pPr>
        <w:pStyle w:val="AMIodrky0"/>
        <w:jc w:val="both"/>
      </w:pPr>
      <w:r>
        <w:lastRenderedPageBreak/>
        <w:t>Testovací – slouží pro testování řešení.</w:t>
      </w:r>
    </w:p>
    <w:p w14:paraId="5DC83742" w14:textId="77777777" w:rsidR="00817A6A" w:rsidRDefault="00817A6A" w:rsidP="00FF53C8">
      <w:pPr>
        <w:pStyle w:val="AMIodrky0"/>
        <w:jc w:val="both"/>
      </w:pPr>
      <w:r>
        <w:t>Produkční – slouží pro živý běh systémů.</w:t>
      </w:r>
    </w:p>
    <w:p w14:paraId="64FCC5B4" w14:textId="0E90DA24" w:rsidR="00817A6A" w:rsidRPr="000F0039" w:rsidRDefault="00817A6A" w:rsidP="00FF53C8">
      <w:pPr>
        <w:pStyle w:val="AMIodstavec"/>
        <w:jc w:val="both"/>
        <w:rPr>
          <w:lang w:eastAsia="cs-CZ"/>
        </w:rPr>
      </w:pPr>
      <w:r>
        <w:rPr>
          <w:lang w:eastAsia="cs-CZ"/>
        </w:rPr>
        <w:t xml:space="preserve">Stav koncových systémů a jejich prostředí je popsán v kapitole </w:t>
      </w:r>
      <w:r w:rsidRPr="0095780B">
        <w:rPr>
          <w:i/>
          <w:lang w:eastAsia="cs-CZ"/>
        </w:rPr>
        <w:fldChar w:fldCharType="begin"/>
      </w:r>
      <w:r w:rsidRPr="0095780B">
        <w:rPr>
          <w:i/>
          <w:lang w:eastAsia="cs-CZ"/>
        </w:rPr>
        <w:instrText xml:space="preserve"> REF _Ref776312 \h </w:instrText>
      </w:r>
      <w:r>
        <w:rPr>
          <w:i/>
          <w:lang w:eastAsia="cs-CZ"/>
        </w:rPr>
        <w:instrText xml:space="preserve"> \* MERGEFORMAT </w:instrText>
      </w:r>
      <w:r w:rsidRPr="0095780B">
        <w:rPr>
          <w:i/>
          <w:lang w:eastAsia="cs-CZ"/>
        </w:rPr>
      </w:r>
      <w:r w:rsidRPr="0095780B">
        <w:rPr>
          <w:i/>
          <w:lang w:eastAsia="cs-CZ"/>
        </w:rPr>
        <w:fldChar w:fldCharType="separate"/>
      </w:r>
      <w:r w:rsidR="00DC4E9B" w:rsidRPr="00FF53C8">
        <w:rPr>
          <w:i/>
          <w:lang w:eastAsia="cs-CZ"/>
        </w:rPr>
        <w:t>Koncové systémy</w:t>
      </w:r>
      <w:r w:rsidRPr="0095780B">
        <w:rPr>
          <w:i/>
          <w:lang w:eastAsia="cs-CZ"/>
        </w:rPr>
        <w:fldChar w:fldCharType="end"/>
      </w:r>
      <w:r>
        <w:rPr>
          <w:lang w:eastAsia="cs-CZ"/>
        </w:rPr>
        <w:t>.</w:t>
      </w:r>
    </w:p>
    <w:p w14:paraId="50397C5B" w14:textId="77777777" w:rsidR="00817A6A" w:rsidRDefault="00817A6A" w:rsidP="00FF53C8">
      <w:pPr>
        <w:pStyle w:val="AMIodstavec"/>
        <w:jc w:val="both"/>
        <w:rPr>
          <w:lang w:eastAsia="cs-CZ"/>
        </w:rPr>
      </w:pPr>
    </w:p>
    <w:p w14:paraId="48649376" w14:textId="77777777" w:rsidR="009B3D24" w:rsidRDefault="009B3D24" w:rsidP="00FF53C8">
      <w:pPr>
        <w:pStyle w:val="AMIodstavec"/>
        <w:keepNext/>
        <w:jc w:val="both"/>
      </w:pPr>
      <w:r>
        <w:rPr>
          <w:noProof/>
          <w:lang w:eastAsia="cs-CZ"/>
        </w:rPr>
        <w:drawing>
          <wp:inline distT="0" distB="0" distL="0" distR="0" wp14:anchorId="15A7B12B" wp14:editId="5D4472B2">
            <wp:extent cx="5759450" cy="3173095"/>
            <wp:effectExtent l="0" t="0" r="0" b="825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3173095"/>
                    </a:xfrm>
                    <a:prstGeom prst="rect">
                      <a:avLst/>
                    </a:prstGeom>
                  </pic:spPr>
                </pic:pic>
              </a:graphicData>
            </a:graphic>
          </wp:inline>
        </w:drawing>
      </w:r>
    </w:p>
    <w:p w14:paraId="5579FEFE" w14:textId="22909FB7" w:rsidR="009B3D24" w:rsidRDefault="009B3D24" w:rsidP="00DC4E9B">
      <w:pPr>
        <w:pStyle w:val="Titulek"/>
        <w:jc w:val="both"/>
        <w:rPr>
          <w:lang w:eastAsia="cs-CZ"/>
        </w:rPr>
      </w:pPr>
      <w:bookmarkStart w:id="153" w:name="_Ref1392477"/>
      <w:r>
        <w:t xml:space="preserve">Obrázek </w:t>
      </w:r>
      <w:r>
        <w:rPr>
          <w:noProof/>
        </w:rPr>
        <w:fldChar w:fldCharType="begin"/>
      </w:r>
      <w:r>
        <w:rPr>
          <w:noProof/>
        </w:rPr>
        <w:instrText xml:space="preserve"> SEQ Obrázek \* ARABIC </w:instrText>
      </w:r>
      <w:r>
        <w:rPr>
          <w:noProof/>
        </w:rPr>
        <w:fldChar w:fldCharType="separate"/>
      </w:r>
      <w:r w:rsidR="00DC4E9B">
        <w:rPr>
          <w:noProof/>
        </w:rPr>
        <w:t>1</w:t>
      </w:r>
      <w:r>
        <w:rPr>
          <w:noProof/>
        </w:rPr>
        <w:fldChar w:fldCharType="end"/>
      </w:r>
      <w:r>
        <w:t xml:space="preserve"> </w:t>
      </w:r>
      <w:r w:rsidR="000A7DE3">
        <w:t xml:space="preserve">Základní schéma </w:t>
      </w:r>
      <w:proofErr w:type="spellStart"/>
      <w:r>
        <w:t>IdM</w:t>
      </w:r>
      <w:proofErr w:type="spellEnd"/>
      <w:r>
        <w:t xml:space="preserve"> </w:t>
      </w:r>
      <w:bookmarkEnd w:id="153"/>
    </w:p>
    <w:p w14:paraId="5EA89DF7" w14:textId="2A03F946" w:rsidR="00DB5F0C" w:rsidRPr="00DB5F0C" w:rsidRDefault="00DB5F0C" w:rsidP="00FF53C8">
      <w:pPr>
        <w:pStyle w:val="Nadpis4"/>
        <w:numPr>
          <w:ilvl w:val="0"/>
          <w:numId w:val="0"/>
        </w:numPr>
        <w:jc w:val="both"/>
        <w:rPr>
          <w:rFonts w:eastAsia="Calibri" w:cs="Arial"/>
          <w:b w:val="0"/>
          <w:bCs w:val="0"/>
          <w:iCs w:val="0"/>
          <w:color w:val="auto"/>
          <w:lang w:eastAsia="cs-CZ"/>
        </w:rPr>
      </w:pPr>
      <w:bookmarkStart w:id="154" w:name="_Toc1483085"/>
      <w:bookmarkStart w:id="155" w:name="_Ref2608448"/>
      <w:bookmarkStart w:id="156" w:name="_Ref2608452"/>
      <w:bookmarkStart w:id="157" w:name="_Toc3387757"/>
    </w:p>
    <w:p w14:paraId="44382A0B" w14:textId="3419D90D" w:rsidR="009B3D24" w:rsidRDefault="009B3D24" w:rsidP="00FF53C8">
      <w:pPr>
        <w:pStyle w:val="Nadpis4"/>
        <w:jc w:val="both"/>
      </w:pPr>
      <w:bookmarkStart w:id="158" w:name="_Toc25338325"/>
      <w:r w:rsidRPr="003E093D">
        <w:t>Manuálně řízené (offline) systémy</w:t>
      </w:r>
      <w:bookmarkEnd w:id="154"/>
      <w:bookmarkEnd w:id="155"/>
      <w:bookmarkEnd w:id="156"/>
      <w:bookmarkEnd w:id="157"/>
      <w:bookmarkEnd w:id="158"/>
    </w:p>
    <w:p w14:paraId="39B1C4AF" w14:textId="77777777" w:rsidR="009B3D24" w:rsidRDefault="00A10C20" w:rsidP="00FF53C8">
      <w:pPr>
        <w:pStyle w:val="AMIodstavec"/>
        <w:jc w:val="both"/>
        <w:rPr>
          <w:lang w:eastAsia="cs-CZ"/>
        </w:rPr>
      </w:pPr>
      <w:r>
        <w:rPr>
          <w:lang w:eastAsia="cs-CZ"/>
        </w:rPr>
        <w:t>V m</w:t>
      </w:r>
      <w:r w:rsidR="009B3D24">
        <w:rPr>
          <w:lang w:eastAsia="cs-CZ"/>
        </w:rPr>
        <w:t>anuálně řízených systém</w:t>
      </w:r>
      <w:r>
        <w:rPr>
          <w:lang w:eastAsia="cs-CZ"/>
        </w:rPr>
        <w:t>ech produkt</w:t>
      </w:r>
      <w:r w:rsidR="009B3D24">
        <w:rPr>
          <w:lang w:eastAsia="cs-CZ"/>
        </w:rPr>
        <w:t xml:space="preserve"> </w:t>
      </w:r>
      <w:proofErr w:type="spellStart"/>
      <w:r w:rsidR="009B3D24">
        <w:rPr>
          <w:lang w:eastAsia="cs-CZ"/>
        </w:rPr>
        <w:t>IdM</w:t>
      </w:r>
      <w:proofErr w:type="spellEnd"/>
      <w:r w:rsidR="009B3D24" w:rsidRPr="00793F6B">
        <w:rPr>
          <w:lang w:eastAsia="cs-CZ"/>
        </w:rPr>
        <w:t xml:space="preserve"> </w:t>
      </w:r>
      <w:r>
        <w:rPr>
          <w:lang w:eastAsia="cs-CZ"/>
        </w:rPr>
        <w:t xml:space="preserve">účty </w:t>
      </w:r>
      <w:r w:rsidR="009B3D24" w:rsidRPr="00793F6B">
        <w:rPr>
          <w:lang w:eastAsia="cs-CZ"/>
        </w:rPr>
        <w:t>eviduje, ale fyzicky je neřídí</w:t>
      </w:r>
      <w:r>
        <w:rPr>
          <w:lang w:eastAsia="cs-CZ"/>
        </w:rPr>
        <w:t>. S</w:t>
      </w:r>
      <w:r w:rsidR="009B3D24" w:rsidRPr="00793F6B">
        <w:rPr>
          <w:lang w:eastAsia="cs-CZ"/>
        </w:rPr>
        <w:t xml:space="preserve">tejně </w:t>
      </w:r>
      <w:r>
        <w:rPr>
          <w:lang w:eastAsia="cs-CZ"/>
        </w:rPr>
        <w:t xml:space="preserve">tak neeviduje, ale neřídí </w:t>
      </w:r>
      <w:r w:rsidR="009B3D24" w:rsidRPr="00793F6B">
        <w:rPr>
          <w:lang w:eastAsia="cs-CZ"/>
        </w:rPr>
        <w:t>přidělení či odebrání rolí.</w:t>
      </w:r>
    </w:p>
    <w:p w14:paraId="73D33B7F" w14:textId="77777777" w:rsidR="009B3D24" w:rsidRDefault="009B3D24" w:rsidP="00FF53C8">
      <w:pPr>
        <w:pStyle w:val="AMIodstavec"/>
        <w:jc w:val="both"/>
        <w:rPr>
          <w:lang w:eastAsia="cs-CZ"/>
        </w:rPr>
      </w:pPr>
      <w:r>
        <w:rPr>
          <w:lang w:eastAsia="cs-CZ"/>
        </w:rPr>
        <w:t xml:space="preserve">Systémy správy identit a oprávnění v těchto systémech probíhají obdobně. Namísto online realizace změny (automaticky iniciované z </w:t>
      </w:r>
      <w:proofErr w:type="spellStart"/>
      <w:r>
        <w:rPr>
          <w:lang w:eastAsia="cs-CZ"/>
        </w:rPr>
        <w:t>IdM</w:t>
      </w:r>
      <w:proofErr w:type="spellEnd"/>
      <w:r>
        <w:rPr>
          <w:lang w:eastAsia="cs-CZ"/>
        </w:rPr>
        <w:t>) je v </w:t>
      </w:r>
      <w:proofErr w:type="spellStart"/>
      <w:r>
        <w:rPr>
          <w:lang w:eastAsia="cs-CZ"/>
        </w:rPr>
        <w:t>IdM</w:t>
      </w:r>
      <w:proofErr w:type="spellEnd"/>
      <w:r>
        <w:rPr>
          <w:lang w:eastAsia="cs-CZ"/>
        </w:rPr>
        <w:t xml:space="preserve"> vygenerován úkol pro správce daného systému, o kterém je správce notifikován emailem. Správce operaci provede přímo nad koncovým systémem a následně úkol v </w:t>
      </w:r>
      <w:proofErr w:type="spellStart"/>
      <w:r>
        <w:rPr>
          <w:lang w:eastAsia="cs-CZ"/>
        </w:rPr>
        <w:t>IdM</w:t>
      </w:r>
      <w:proofErr w:type="spellEnd"/>
      <w:r>
        <w:rPr>
          <w:lang w:eastAsia="cs-CZ"/>
        </w:rPr>
        <w:t xml:space="preserve"> potvrdí. Tím zůstává evidence o změně uchována v </w:t>
      </w:r>
      <w:proofErr w:type="spellStart"/>
      <w:r>
        <w:rPr>
          <w:lang w:eastAsia="cs-CZ"/>
        </w:rPr>
        <w:t>IdM</w:t>
      </w:r>
      <w:proofErr w:type="spellEnd"/>
      <w:r>
        <w:rPr>
          <w:lang w:eastAsia="cs-CZ"/>
        </w:rPr>
        <w:t>.</w:t>
      </w:r>
    </w:p>
    <w:p w14:paraId="099E73BF" w14:textId="77777777" w:rsidR="009B3D24" w:rsidRDefault="009B3D24" w:rsidP="00FF53C8">
      <w:pPr>
        <w:pStyle w:val="Nadpis4"/>
        <w:jc w:val="both"/>
      </w:pPr>
      <w:bookmarkStart w:id="159" w:name="_Toc1483087"/>
      <w:bookmarkStart w:id="160" w:name="_Toc3387759"/>
      <w:bookmarkStart w:id="161" w:name="_Toc25338326"/>
      <w:r>
        <w:t>Bezpečnost informací</w:t>
      </w:r>
      <w:bookmarkEnd w:id="159"/>
      <w:bookmarkEnd w:id="160"/>
      <w:bookmarkEnd w:id="161"/>
    </w:p>
    <w:p w14:paraId="1ECB1C90" w14:textId="7C70F5E0" w:rsidR="009B3D24" w:rsidRPr="00577BB2" w:rsidRDefault="009B3D24" w:rsidP="00FF53C8">
      <w:pPr>
        <w:pStyle w:val="AMIodstavec"/>
        <w:jc w:val="both"/>
        <w:rPr>
          <w:lang w:eastAsia="cs-CZ"/>
        </w:rPr>
      </w:pPr>
      <w:r>
        <w:rPr>
          <w:lang w:eastAsia="cs-CZ"/>
        </w:rPr>
        <w:t>Osobní údaje jsou v </w:t>
      </w:r>
      <w:proofErr w:type="spellStart"/>
      <w:r>
        <w:rPr>
          <w:lang w:eastAsia="cs-CZ"/>
        </w:rPr>
        <w:t>IdM</w:t>
      </w:r>
      <w:proofErr w:type="spellEnd"/>
      <w:r>
        <w:rPr>
          <w:lang w:eastAsia="cs-CZ"/>
        </w:rPr>
        <w:t xml:space="preserve"> zabezpečen</w:t>
      </w:r>
      <w:r w:rsidR="006A7BD6">
        <w:rPr>
          <w:lang w:eastAsia="cs-CZ"/>
        </w:rPr>
        <w:t>y</w:t>
      </w:r>
      <w:r>
        <w:rPr>
          <w:lang w:eastAsia="cs-CZ"/>
        </w:rPr>
        <w:t xml:space="preserve"> tak, aby k nim mohl</w:t>
      </w:r>
      <w:r w:rsidR="006A7BD6">
        <w:rPr>
          <w:lang w:eastAsia="cs-CZ"/>
        </w:rPr>
        <w:t>a</w:t>
      </w:r>
      <w:r>
        <w:rPr>
          <w:lang w:eastAsia="cs-CZ"/>
        </w:rPr>
        <w:t xml:space="preserve"> jen oprávněná osoba – uživatel vidí svoje údaje nebo údaje svých podřízených vyjma vyjmenovaných informací</w:t>
      </w:r>
      <w:r w:rsidR="00FC5840">
        <w:rPr>
          <w:lang w:eastAsia="cs-CZ"/>
        </w:rPr>
        <w:t>,</w:t>
      </w:r>
      <w:r w:rsidR="00260AC5">
        <w:rPr>
          <w:lang w:eastAsia="cs-CZ"/>
        </w:rPr>
        <w:t xml:space="preserve"> </w:t>
      </w:r>
      <w:r>
        <w:rPr>
          <w:lang w:eastAsia="cs-CZ"/>
        </w:rPr>
        <w:t>např</w:t>
      </w:r>
      <w:r w:rsidR="00260AC5">
        <w:rPr>
          <w:lang w:eastAsia="cs-CZ"/>
        </w:rPr>
        <w:t>.</w:t>
      </w:r>
      <w:r>
        <w:rPr>
          <w:lang w:eastAsia="cs-CZ"/>
        </w:rPr>
        <w:t xml:space="preserve"> </w:t>
      </w:r>
      <w:r w:rsidRPr="00BF3C5C">
        <w:rPr>
          <w:i/>
          <w:lang w:eastAsia="cs-CZ"/>
        </w:rPr>
        <w:t>heslo</w:t>
      </w:r>
      <w:r>
        <w:rPr>
          <w:lang w:eastAsia="cs-CZ"/>
        </w:rPr>
        <w:t>.</w:t>
      </w:r>
    </w:p>
    <w:p w14:paraId="142DE876" w14:textId="0D9E8880" w:rsidR="009B3D24" w:rsidRDefault="009B3D24" w:rsidP="00FF53C8">
      <w:pPr>
        <w:pStyle w:val="AMIodstavec"/>
        <w:jc w:val="both"/>
        <w:rPr>
          <w:lang w:eastAsia="cs-CZ"/>
        </w:rPr>
      </w:pPr>
      <w:r>
        <w:rPr>
          <w:lang w:eastAsia="cs-CZ"/>
        </w:rPr>
        <w:t>Pro testovací prostředí je použita kopie produkčních dat</w:t>
      </w:r>
      <w:r w:rsidR="00DE5C7D">
        <w:rPr>
          <w:lang w:eastAsia="cs-CZ"/>
        </w:rPr>
        <w:t xml:space="preserve"> s pseudonymizací</w:t>
      </w:r>
      <w:r>
        <w:rPr>
          <w:lang w:eastAsia="cs-CZ"/>
        </w:rPr>
        <w:t>. Na testovacím prostředí je politika přístupů stejná, jako na produkčním prostředí.</w:t>
      </w:r>
    </w:p>
    <w:p w14:paraId="403BAC4B" w14:textId="56FD52F3" w:rsidR="009B3D24" w:rsidRPr="00944403" w:rsidRDefault="009B3D24" w:rsidP="00FF53C8">
      <w:pPr>
        <w:pStyle w:val="AMIodstavec"/>
        <w:jc w:val="both"/>
        <w:rPr>
          <w:lang w:eastAsia="cs-CZ"/>
        </w:rPr>
      </w:pPr>
      <w:r>
        <w:rPr>
          <w:lang w:eastAsia="cs-CZ"/>
        </w:rPr>
        <w:lastRenderedPageBreak/>
        <w:t>Hesla jsou v </w:t>
      </w:r>
      <w:proofErr w:type="spellStart"/>
      <w:r>
        <w:rPr>
          <w:lang w:eastAsia="cs-CZ"/>
        </w:rPr>
        <w:t>IdM</w:t>
      </w:r>
      <w:proofErr w:type="spellEnd"/>
      <w:r>
        <w:rPr>
          <w:lang w:eastAsia="cs-CZ"/>
        </w:rPr>
        <w:t xml:space="preserve"> řešení uložena </w:t>
      </w:r>
      <w:r w:rsidRPr="00E86CD3">
        <w:t>ve formě odolné proti offline útokům</w:t>
      </w:r>
      <w:r w:rsidR="008F18AF">
        <w:t>, např.</w:t>
      </w:r>
      <w:r w:rsidR="008F18AF" w:rsidDel="008F18AF">
        <w:t xml:space="preserve"> </w:t>
      </w:r>
      <w:proofErr w:type="spellStart"/>
      <w:r w:rsidRPr="004936A1">
        <w:rPr>
          <w:i/>
        </w:rPr>
        <w:t>brute-force</w:t>
      </w:r>
      <w:proofErr w:type="spellEnd"/>
      <w:r w:rsidRPr="004936A1">
        <w:rPr>
          <w:i/>
        </w:rPr>
        <w:t xml:space="preserve"> útok, slovníkový útok</w:t>
      </w:r>
      <w:r>
        <w:rPr>
          <w:lang w:eastAsia="cs-CZ"/>
        </w:rPr>
        <w:t xml:space="preserve">. Šifrování hesla musí být na minimální bezpečnosti šifry AES 256 bit. Způsob uložení hesla je v souladu s ISO 27001 a </w:t>
      </w:r>
      <w:r>
        <w:t>požadavkem §</w:t>
      </w:r>
      <w:r w:rsidR="00BB4834">
        <w:t xml:space="preserve"> </w:t>
      </w:r>
      <w:r>
        <w:t xml:space="preserve">26 </w:t>
      </w:r>
      <w:r w:rsidR="00BB4834">
        <w:t>písm</w:t>
      </w:r>
      <w:r>
        <w:t xml:space="preserve">. d) </w:t>
      </w:r>
      <w:r w:rsidR="00BB4834" w:rsidRPr="00BB4834">
        <w:t>vyhlášk</w:t>
      </w:r>
      <w:r w:rsidR="00BB4834">
        <w:t>y</w:t>
      </w:r>
      <w:r w:rsidR="00BB4834" w:rsidRPr="00BB4834">
        <w:t xml:space="preserve"> o kybernetické bezpečnosti</w:t>
      </w:r>
      <w:r>
        <w:rPr>
          <w:lang w:eastAsia="cs-CZ"/>
        </w:rPr>
        <w:t xml:space="preserve">. </w:t>
      </w:r>
    </w:p>
    <w:p w14:paraId="4C4D8047" w14:textId="77777777" w:rsidR="009B3D24" w:rsidRDefault="009B3D24" w:rsidP="00FF53C8">
      <w:pPr>
        <w:pStyle w:val="Nadpis4"/>
        <w:jc w:val="both"/>
      </w:pPr>
      <w:bookmarkStart w:id="162" w:name="_Toc1483088"/>
      <w:bookmarkStart w:id="163" w:name="_Toc3387760"/>
      <w:bookmarkStart w:id="164" w:name="_Toc25338327"/>
      <w:proofErr w:type="spellStart"/>
      <w:r>
        <w:t>IdM</w:t>
      </w:r>
      <w:proofErr w:type="spellEnd"/>
      <w:r>
        <w:t xml:space="preserve"> oprávnění</w:t>
      </w:r>
      <w:bookmarkEnd w:id="162"/>
      <w:bookmarkEnd w:id="163"/>
      <w:bookmarkEnd w:id="164"/>
    </w:p>
    <w:p w14:paraId="543F0520" w14:textId="4F642BB6" w:rsidR="009B3D24" w:rsidRDefault="009B3D24" w:rsidP="00FF53C8">
      <w:pPr>
        <w:pStyle w:val="AMIodstavec"/>
        <w:jc w:val="both"/>
        <w:rPr>
          <w:lang w:eastAsia="cs-CZ"/>
        </w:rPr>
      </w:pPr>
      <w:r>
        <w:rPr>
          <w:lang w:eastAsia="cs-CZ"/>
        </w:rPr>
        <w:t xml:space="preserve">V rámci systému </w:t>
      </w:r>
      <w:proofErr w:type="spellStart"/>
      <w:r>
        <w:rPr>
          <w:lang w:eastAsia="cs-CZ"/>
        </w:rPr>
        <w:t>IdM</w:t>
      </w:r>
      <w:proofErr w:type="spellEnd"/>
      <w:r>
        <w:rPr>
          <w:lang w:eastAsia="cs-CZ"/>
        </w:rPr>
        <w:t xml:space="preserve"> </w:t>
      </w:r>
      <w:r w:rsidR="007D2368">
        <w:rPr>
          <w:lang w:eastAsia="cs-CZ"/>
        </w:rPr>
        <w:t>Objednatel požaduje</w:t>
      </w:r>
      <w:r>
        <w:rPr>
          <w:lang w:eastAsia="cs-CZ"/>
        </w:rPr>
        <w:t xml:space="preserve"> následující oprávnění, kterým odpovídá role v </w:t>
      </w:r>
      <w:proofErr w:type="spellStart"/>
      <w:r>
        <w:rPr>
          <w:lang w:eastAsia="cs-CZ"/>
        </w:rPr>
        <w:t>IdM</w:t>
      </w:r>
      <w:proofErr w:type="spellEnd"/>
      <w:r>
        <w:rPr>
          <w:lang w:eastAsia="cs-CZ"/>
        </w:rPr>
        <w:t>:</w:t>
      </w:r>
    </w:p>
    <w:p w14:paraId="10B47498" w14:textId="77777777" w:rsidR="009B3D24" w:rsidRDefault="009B3D24" w:rsidP="00FF53C8">
      <w:pPr>
        <w:pStyle w:val="AMIodrky0"/>
        <w:jc w:val="both"/>
      </w:pPr>
      <w:r>
        <w:t xml:space="preserve">Správce </w:t>
      </w:r>
      <w:proofErr w:type="spellStart"/>
      <w:r>
        <w:t>IdM</w:t>
      </w:r>
      <w:proofErr w:type="spellEnd"/>
      <w:r>
        <w:t xml:space="preserve"> – má neomezený přístup, administrátor systému</w:t>
      </w:r>
      <w:r w:rsidR="00AF28F8">
        <w:t>.</w:t>
      </w:r>
    </w:p>
    <w:p w14:paraId="75E9A822" w14:textId="4729D5B5" w:rsidR="009B3D24" w:rsidRDefault="009B3D24" w:rsidP="00DC4E9B">
      <w:pPr>
        <w:pStyle w:val="AMIodrky0"/>
        <w:jc w:val="both"/>
      </w:pPr>
      <w:r>
        <w:t xml:space="preserve">Metodik </w:t>
      </w:r>
      <w:proofErr w:type="spellStart"/>
      <w:r>
        <w:t>IdM</w:t>
      </w:r>
      <w:proofErr w:type="spellEnd"/>
      <w:r>
        <w:t xml:space="preserve"> – má přístup ke správě rolí (více viz </w:t>
      </w:r>
      <w:r w:rsidRPr="00AE3820">
        <w:fldChar w:fldCharType="begin"/>
      </w:r>
      <w:r w:rsidRPr="00AE3820">
        <w:instrText xml:space="preserve"> REF _Ref971389 \h </w:instrText>
      </w:r>
      <w:r>
        <w:instrText xml:space="preserve"> \* MERGEFORMAT </w:instrText>
      </w:r>
      <w:r w:rsidRPr="00AE3820">
        <w:fldChar w:fldCharType="separate"/>
      </w:r>
      <w:r w:rsidR="00DC4E9B">
        <w:t xml:space="preserve">Metodik </w:t>
      </w:r>
      <w:r w:rsidRPr="00AE3820">
        <w:fldChar w:fldCharType="end"/>
      </w:r>
      <w:r>
        <w:t>)</w:t>
      </w:r>
      <w:r w:rsidR="00AF28F8">
        <w:t>.</w:t>
      </w:r>
    </w:p>
    <w:p w14:paraId="1FE4140B" w14:textId="77777777" w:rsidR="009B3D24" w:rsidRDefault="009B3D24" w:rsidP="00FF53C8">
      <w:pPr>
        <w:pStyle w:val="AMIodrky0"/>
        <w:jc w:val="both"/>
      </w:pPr>
      <w:r>
        <w:t>IT Helpdesk – má přístup k seznamu uživatelů, vidí detaily uživatelů</w:t>
      </w:r>
      <w:r w:rsidR="00AF28F8">
        <w:t>.</w:t>
      </w:r>
    </w:p>
    <w:p w14:paraId="0BE1AEDC" w14:textId="77777777" w:rsidR="009B3D24" w:rsidRDefault="009B3D24" w:rsidP="00FF53C8">
      <w:pPr>
        <w:pStyle w:val="AMIodrky0"/>
        <w:jc w:val="both"/>
      </w:pPr>
      <w:r>
        <w:t>Gestor aktiva – vidí své role a jejich členy, schvaluje žádosti o role na své schvalovací úrovni</w:t>
      </w:r>
      <w:r w:rsidR="00AF28F8">
        <w:t>.</w:t>
      </w:r>
    </w:p>
    <w:p w14:paraId="6BFDDE9F" w14:textId="77777777" w:rsidR="009B3D24" w:rsidRDefault="009B3D24" w:rsidP="00FF53C8">
      <w:pPr>
        <w:pStyle w:val="AMIodrky0"/>
        <w:jc w:val="both"/>
      </w:pPr>
      <w:r>
        <w:t>Licenční specialista – vidí své role a jejich členy, schvaluje žádosti o role na své schvalovací úrovni</w:t>
      </w:r>
      <w:r w:rsidR="00AF28F8">
        <w:t>.</w:t>
      </w:r>
    </w:p>
    <w:p w14:paraId="05527C84" w14:textId="77777777" w:rsidR="009B3D24" w:rsidRDefault="009B3D24" w:rsidP="00FF53C8">
      <w:pPr>
        <w:pStyle w:val="AMIodrky0"/>
        <w:jc w:val="both"/>
      </w:pPr>
      <w:proofErr w:type="spellStart"/>
      <w:r>
        <w:t>Compliance</w:t>
      </w:r>
      <w:proofErr w:type="spellEnd"/>
      <w:r>
        <w:t>/Bezpečnost ICT – vidí své role a jejich členy, schvaluje žádosti o role na své schvalovací úrovni</w:t>
      </w:r>
      <w:r w:rsidR="00AF28F8">
        <w:t>.</w:t>
      </w:r>
    </w:p>
    <w:p w14:paraId="487F8614" w14:textId="77777777" w:rsidR="009B3D24" w:rsidRDefault="009B3D24" w:rsidP="00FF53C8">
      <w:pPr>
        <w:pStyle w:val="AMIodrky0"/>
        <w:jc w:val="both"/>
      </w:pPr>
      <w:r>
        <w:t>Školitel – schvaluje žádosti o role na své schvalovací úrovni</w:t>
      </w:r>
      <w:r w:rsidR="00AF28F8">
        <w:t>.</w:t>
      </w:r>
    </w:p>
    <w:p w14:paraId="5F479AF6" w14:textId="77777777" w:rsidR="009B3D24" w:rsidRDefault="009B3D24" w:rsidP="00FF53C8">
      <w:pPr>
        <w:pStyle w:val="AMIodrky0"/>
        <w:jc w:val="both"/>
      </w:pPr>
      <w:r>
        <w:t>Manažer – vidí podřízené identity, může pro tyto uživatele žádat o roli, schvaluje žádosti o role na své schvalovací úrovni</w:t>
      </w:r>
      <w:r w:rsidR="00AF28F8">
        <w:t>.</w:t>
      </w:r>
    </w:p>
    <w:p w14:paraId="5910A635" w14:textId="77777777" w:rsidR="009B3D24" w:rsidRPr="003E093D" w:rsidRDefault="009B3D24" w:rsidP="00FF53C8">
      <w:pPr>
        <w:pStyle w:val="AMIodrky0"/>
        <w:jc w:val="both"/>
      </w:pPr>
      <w:r>
        <w:t>Běžný uživatel – může zobrazit informace o sobě, žádat o roli a měnit si heslo + některé „jemu povolené“ údaje o sobě; oprávnění běžného uživatele je součástí všech výše zmíněných oprávnění (každý uživatel má tuto roli)</w:t>
      </w:r>
      <w:r w:rsidR="00AF28F8">
        <w:t>.</w:t>
      </w:r>
    </w:p>
    <w:p w14:paraId="6EC52D19" w14:textId="77777777" w:rsidR="009B3D24" w:rsidRDefault="009B3D24" w:rsidP="00FF53C8">
      <w:pPr>
        <w:pStyle w:val="Nadpis4"/>
        <w:jc w:val="both"/>
      </w:pPr>
      <w:bookmarkStart w:id="165" w:name="_Toc1994772"/>
      <w:bookmarkStart w:id="166" w:name="_Toc2078074"/>
      <w:bookmarkStart w:id="167" w:name="_Toc2609369"/>
      <w:bookmarkStart w:id="168" w:name="_Toc3387762"/>
      <w:bookmarkStart w:id="169" w:name="_Toc25338328"/>
      <w:bookmarkStart w:id="170" w:name="_Toc1483090"/>
      <w:bookmarkEnd w:id="165"/>
      <w:bookmarkEnd w:id="166"/>
      <w:bookmarkEnd w:id="167"/>
      <w:r>
        <w:t>Retence dat</w:t>
      </w:r>
      <w:bookmarkEnd w:id="168"/>
      <w:bookmarkEnd w:id="169"/>
    </w:p>
    <w:p w14:paraId="1D5FFCDD" w14:textId="77777777" w:rsidR="009B3D24" w:rsidRPr="007A12C5" w:rsidRDefault="009B3D24" w:rsidP="00FF53C8">
      <w:pPr>
        <w:jc w:val="both"/>
      </w:pPr>
      <w:r w:rsidRPr="007A12C5">
        <w:t xml:space="preserve">Data v systému </w:t>
      </w:r>
      <w:proofErr w:type="spellStart"/>
      <w:r>
        <w:t>IdM</w:t>
      </w:r>
      <w:proofErr w:type="spellEnd"/>
      <w:r w:rsidRPr="007A12C5">
        <w:t xml:space="preserve"> jsou uchovávána po neomezenou dobu. Výjimku z toho tvoří dvě oblasti:</w:t>
      </w:r>
    </w:p>
    <w:p w14:paraId="0674699A" w14:textId="77777777" w:rsidR="009B3D24" w:rsidRDefault="009B3D24" w:rsidP="00FF53C8">
      <w:pPr>
        <w:pStyle w:val="AMIodrky0"/>
        <w:jc w:val="both"/>
      </w:pPr>
      <w:r>
        <w:t>a</w:t>
      </w:r>
      <w:r w:rsidRPr="007A12C5">
        <w:t xml:space="preserve">uditní </w:t>
      </w:r>
      <w:r>
        <w:t>záznamy (viz</w:t>
      </w:r>
      <w:r>
        <w:rPr>
          <w:i/>
        </w:rPr>
        <w:t xml:space="preserve"> Auditní reporty</w:t>
      </w:r>
      <w:r>
        <w:t>) – retence dat 1 rok,</w:t>
      </w:r>
    </w:p>
    <w:p w14:paraId="3B03FF14" w14:textId="77777777" w:rsidR="009B3D24" w:rsidRPr="0095780B" w:rsidRDefault="009B3D24" w:rsidP="00FF53C8">
      <w:pPr>
        <w:pStyle w:val="AMIodrky0"/>
        <w:jc w:val="both"/>
      </w:pPr>
      <w:r>
        <w:t xml:space="preserve">výsledky operací a </w:t>
      </w:r>
      <w:proofErr w:type="spellStart"/>
      <w:r>
        <w:t>workflow</w:t>
      </w:r>
      <w:proofErr w:type="spellEnd"/>
      <w:r>
        <w:t xml:space="preserve"> – retence dat 1 měsíc.</w:t>
      </w:r>
    </w:p>
    <w:p w14:paraId="235D7CB5" w14:textId="50EDD37C" w:rsidR="009B3D24" w:rsidRDefault="00633849" w:rsidP="00FF53C8">
      <w:pPr>
        <w:pStyle w:val="Nadpis4"/>
        <w:jc w:val="both"/>
      </w:pPr>
      <w:bookmarkStart w:id="171" w:name="_Toc1483091"/>
      <w:bookmarkStart w:id="172" w:name="_Toc3387764"/>
      <w:bookmarkStart w:id="173" w:name="_Toc25338329"/>
      <w:bookmarkEnd w:id="170"/>
      <w:r>
        <w:t>Verzování, z</w:t>
      </w:r>
      <w:r w:rsidR="009B3D24" w:rsidRPr="003E093D">
        <w:t>álohování a obnova</w:t>
      </w:r>
      <w:bookmarkEnd w:id="171"/>
      <w:bookmarkEnd w:id="172"/>
      <w:bookmarkEnd w:id="173"/>
    </w:p>
    <w:p w14:paraId="2DC54594" w14:textId="6272C428" w:rsidR="00633849" w:rsidRDefault="009B3D24" w:rsidP="00FF53C8">
      <w:pPr>
        <w:pStyle w:val="AMIodstavec"/>
        <w:jc w:val="both"/>
        <w:rPr>
          <w:lang w:eastAsia="cs-CZ"/>
        </w:rPr>
      </w:pPr>
      <w:proofErr w:type="spellStart"/>
      <w:r>
        <w:rPr>
          <w:lang w:eastAsia="cs-CZ"/>
        </w:rPr>
        <w:t>IdM</w:t>
      </w:r>
      <w:proofErr w:type="spellEnd"/>
      <w:r>
        <w:rPr>
          <w:lang w:eastAsia="cs-CZ"/>
        </w:rPr>
        <w:t xml:space="preserve"> bude </w:t>
      </w:r>
      <w:proofErr w:type="spellStart"/>
      <w:r>
        <w:rPr>
          <w:lang w:eastAsia="cs-CZ"/>
        </w:rPr>
        <w:t>verzováno</w:t>
      </w:r>
      <w:proofErr w:type="spellEnd"/>
      <w:r>
        <w:rPr>
          <w:lang w:eastAsia="cs-CZ"/>
        </w:rPr>
        <w:t xml:space="preserve"> v Git </w:t>
      </w:r>
      <w:proofErr w:type="spellStart"/>
      <w:r>
        <w:rPr>
          <w:lang w:eastAsia="cs-CZ"/>
        </w:rPr>
        <w:t>repository</w:t>
      </w:r>
      <w:proofErr w:type="spellEnd"/>
      <w:r>
        <w:rPr>
          <w:lang w:eastAsia="cs-CZ"/>
        </w:rPr>
        <w:t xml:space="preserve"> OZP a bude nasazováno do jednotlivých prostředí z Gitu pomocí nasazovacích nástrojů</w:t>
      </w:r>
      <w:r w:rsidR="00FD477D">
        <w:rPr>
          <w:lang w:eastAsia="cs-CZ"/>
        </w:rPr>
        <w:t xml:space="preserve">, např. </w:t>
      </w:r>
      <w:proofErr w:type="spellStart"/>
      <w:r w:rsidR="00FD477D" w:rsidRPr="004936A1">
        <w:rPr>
          <w:i/>
          <w:lang w:eastAsia="cs-CZ"/>
        </w:rPr>
        <w:t>Jenkins</w:t>
      </w:r>
      <w:proofErr w:type="spellEnd"/>
      <w:r>
        <w:rPr>
          <w:lang w:eastAsia="cs-CZ"/>
        </w:rPr>
        <w:t>.</w:t>
      </w:r>
      <w:r w:rsidR="00634211">
        <w:rPr>
          <w:lang w:eastAsia="cs-CZ"/>
        </w:rPr>
        <w:t xml:space="preserve"> </w:t>
      </w:r>
      <w:r w:rsidR="00633849">
        <w:rPr>
          <w:lang w:eastAsia="cs-CZ"/>
        </w:rPr>
        <w:t xml:space="preserve">Zálohování bude prováděno nástroji EMC – Dell </w:t>
      </w:r>
      <w:proofErr w:type="spellStart"/>
      <w:r w:rsidR="00633849">
        <w:rPr>
          <w:lang w:eastAsia="cs-CZ"/>
        </w:rPr>
        <w:t>Networker</w:t>
      </w:r>
      <w:proofErr w:type="spellEnd"/>
      <w:r w:rsidR="00633849">
        <w:rPr>
          <w:lang w:eastAsia="cs-CZ"/>
        </w:rPr>
        <w:t>.</w:t>
      </w:r>
    </w:p>
    <w:p w14:paraId="30333C33" w14:textId="0418280E" w:rsidR="009B3D24" w:rsidRDefault="009B3D24" w:rsidP="00FF53C8">
      <w:pPr>
        <w:pStyle w:val="AMIodstavec"/>
        <w:jc w:val="both"/>
        <w:rPr>
          <w:lang w:eastAsia="cs-CZ"/>
        </w:rPr>
      </w:pPr>
      <w:r>
        <w:rPr>
          <w:lang w:eastAsia="cs-CZ"/>
        </w:rPr>
        <w:t xml:space="preserve">V </w:t>
      </w:r>
      <w:proofErr w:type="spellStart"/>
      <w:r>
        <w:rPr>
          <w:lang w:eastAsia="cs-CZ"/>
        </w:rPr>
        <w:t>IdM</w:t>
      </w:r>
      <w:proofErr w:type="spellEnd"/>
      <w:r>
        <w:rPr>
          <w:lang w:eastAsia="cs-CZ"/>
        </w:rPr>
        <w:t xml:space="preserve"> je zálohování na dvou úrovních:</w:t>
      </w:r>
    </w:p>
    <w:p w14:paraId="389941C0" w14:textId="77777777" w:rsidR="009B3D24" w:rsidRDefault="009B3D24" w:rsidP="00FF53C8">
      <w:pPr>
        <w:pStyle w:val="AMIodrky0"/>
        <w:jc w:val="both"/>
      </w:pPr>
      <w:r>
        <w:t>Záloha souborového systému aplikačního serveru.</w:t>
      </w:r>
    </w:p>
    <w:p w14:paraId="6A7C38B1" w14:textId="77777777" w:rsidR="009B3D24" w:rsidRDefault="009B3D24" w:rsidP="00FF53C8">
      <w:pPr>
        <w:pStyle w:val="AMIodrky0"/>
        <w:jc w:val="both"/>
      </w:pPr>
      <w:r>
        <w:t xml:space="preserve">Pravidelným exportem dat z </w:t>
      </w:r>
      <w:proofErr w:type="spellStart"/>
      <w:r>
        <w:t>IdM</w:t>
      </w:r>
      <w:proofErr w:type="spellEnd"/>
      <w:r>
        <w:t xml:space="preserve"> databáze.</w:t>
      </w:r>
    </w:p>
    <w:p w14:paraId="3A97C541" w14:textId="05FC1DF7" w:rsidR="009B3D24" w:rsidRDefault="009B3D24" w:rsidP="00FF53C8">
      <w:pPr>
        <w:pStyle w:val="AMIodstavec"/>
        <w:jc w:val="both"/>
        <w:rPr>
          <w:lang w:eastAsia="cs-CZ"/>
        </w:rPr>
      </w:pPr>
      <w:r>
        <w:rPr>
          <w:lang w:eastAsia="cs-CZ"/>
        </w:rPr>
        <w:t xml:space="preserve">Řešení </w:t>
      </w:r>
      <w:proofErr w:type="spellStart"/>
      <w:r>
        <w:rPr>
          <w:lang w:eastAsia="cs-CZ"/>
        </w:rPr>
        <w:t>IdM</w:t>
      </w:r>
      <w:proofErr w:type="spellEnd"/>
      <w:r>
        <w:rPr>
          <w:lang w:eastAsia="cs-CZ"/>
        </w:rPr>
        <w:t xml:space="preserve"> splňuje tyto požadavky</w:t>
      </w:r>
      <w:r w:rsidR="00633849">
        <w:rPr>
          <w:lang w:eastAsia="cs-CZ"/>
        </w:rPr>
        <w:t xml:space="preserve"> obnovy</w:t>
      </w:r>
      <w:r>
        <w:rPr>
          <w:lang w:eastAsia="cs-CZ"/>
        </w:rPr>
        <w:t>:</w:t>
      </w:r>
    </w:p>
    <w:p w14:paraId="6B77181E" w14:textId="77777777" w:rsidR="009B3D24" w:rsidRDefault="009B3D24" w:rsidP="00FF53C8">
      <w:pPr>
        <w:pStyle w:val="AMIodrky0"/>
        <w:jc w:val="both"/>
      </w:pPr>
      <w:r>
        <w:lastRenderedPageBreak/>
        <w:t>RTO 1 den (</w:t>
      </w:r>
      <w:proofErr w:type="spellStart"/>
      <w:r>
        <w:t>Recovery</w:t>
      </w:r>
      <w:proofErr w:type="spellEnd"/>
      <w:r>
        <w:t xml:space="preserve"> Time </w:t>
      </w:r>
      <w:proofErr w:type="spellStart"/>
      <w:r>
        <w:t>Objective</w:t>
      </w:r>
      <w:proofErr w:type="spellEnd"/>
      <w:r>
        <w:t>, čas na obnovu systému po výpadku)</w:t>
      </w:r>
    </w:p>
    <w:p w14:paraId="52E51801" w14:textId="77777777" w:rsidR="009B3D24" w:rsidRPr="000503F8" w:rsidRDefault="009B3D24" w:rsidP="00FF53C8">
      <w:pPr>
        <w:pStyle w:val="AMIodrky0"/>
        <w:jc w:val="both"/>
      </w:pPr>
      <w:r>
        <w:t>RPO 4 hodiny (</w:t>
      </w:r>
      <w:proofErr w:type="spellStart"/>
      <w:r>
        <w:t>Recovery</w:t>
      </w:r>
      <w:proofErr w:type="spellEnd"/>
      <w:r>
        <w:t xml:space="preserve"> Point </w:t>
      </w:r>
      <w:proofErr w:type="spellStart"/>
      <w:r>
        <w:t>Objective</w:t>
      </w:r>
      <w:proofErr w:type="spellEnd"/>
      <w:r>
        <w:t>, maximální povolená ztráta dat po výpadku)</w:t>
      </w:r>
    </w:p>
    <w:p w14:paraId="39D6C7CA" w14:textId="77777777" w:rsidR="009B3D24" w:rsidRDefault="009B3D24" w:rsidP="00FF53C8">
      <w:pPr>
        <w:pStyle w:val="Nadpis4"/>
        <w:jc w:val="both"/>
      </w:pPr>
      <w:bookmarkStart w:id="174" w:name="_Toc1483092"/>
      <w:bookmarkStart w:id="175" w:name="_Toc3387765"/>
      <w:bookmarkStart w:id="176" w:name="_Toc25338330"/>
      <w:r w:rsidRPr="003E093D">
        <w:t>Odstávka</w:t>
      </w:r>
      <w:bookmarkEnd w:id="174"/>
      <w:bookmarkEnd w:id="175"/>
      <w:bookmarkEnd w:id="176"/>
    </w:p>
    <w:p w14:paraId="7FBB59A9" w14:textId="0F9E35F2" w:rsidR="009B3D24" w:rsidRDefault="009B3D24" w:rsidP="00FF53C8">
      <w:pPr>
        <w:pStyle w:val="AMIodstavec"/>
        <w:jc w:val="both"/>
        <w:rPr>
          <w:lang w:eastAsia="cs-CZ"/>
        </w:rPr>
      </w:pPr>
      <w:r>
        <w:rPr>
          <w:lang w:eastAsia="cs-CZ"/>
        </w:rPr>
        <w:t xml:space="preserve">Pro </w:t>
      </w:r>
      <w:proofErr w:type="spellStart"/>
      <w:r>
        <w:rPr>
          <w:lang w:eastAsia="cs-CZ"/>
        </w:rPr>
        <w:t>IdM</w:t>
      </w:r>
      <w:proofErr w:type="spellEnd"/>
      <w:r>
        <w:rPr>
          <w:lang w:eastAsia="cs-CZ"/>
        </w:rPr>
        <w:t xml:space="preserve"> řešení jsou vyhrazen</w:t>
      </w:r>
      <w:r w:rsidR="00870AFD">
        <w:rPr>
          <w:lang w:eastAsia="cs-CZ"/>
        </w:rPr>
        <w:t>a</w:t>
      </w:r>
      <w:r>
        <w:rPr>
          <w:lang w:eastAsia="cs-CZ"/>
        </w:rPr>
        <w:t xml:space="preserve"> servisní okna pro údržbu a aktualizace. Výpadky v tuto do</w:t>
      </w:r>
      <w:r w:rsidR="00870AFD">
        <w:rPr>
          <w:lang w:eastAsia="cs-CZ"/>
        </w:rPr>
        <w:t>b</w:t>
      </w:r>
      <w:r>
        <w:rPr>
          <w:lang w:eastAsia="cs-CZ"/>
        </w:rPr>
        <w:t>u se nepočítají do SLA:</w:t>
      </w:r>
    </w:p>
    <w:p w14:paraId="516B9AF6" w14:textId="77777777" w:rsidR="009B3D24" w:rsidRDefault="009B3D24" w:rsidP="00FF53C8">
      <w:pPr>
        <w:pStyle w:val="AMIodrky0"/>
        <w:jc w:val="both"/>
      </w:pPr>
      <w:r>
        <w:t>Pracovní dny 20:00 – 06:00</w:t>
      </w:r>
    </w:p>
    <w:p w14:paraId="28249EDE" w14:textId="77777777" w:rsidR="009B3D24" w:rsidRPr="00E95E04" w:rsidRDefault="009B3D24" w:rsidP="00FF53C8">
      <w:pPr>
        <w:pStyle w:val="AMIodrky0"/>
        <w:jc w:val="both"/>
      </w:pPr>
      <w:r>
        <w:t xml:space="preserve">Víkendy </w:t>
      </w:r>
    </w:p>
    <w:p w14:paraId="1FEF79C6" w14:textId="77777777" w:rsidR="009B3D24" w:rsidRDefault="009B3D24" w:rsidP="00FF53C8">
      <w:pPr>
        <w:pStyle w:val="Nadpis4"/>
        <w:jc w:val="both"/>
      </w:pPr>
      <w:bookmarkStart w:id="177" w:name="_Toc1483093"/>
      <w:bookmarkStart w:id="178" w:name="_Toc3387766"/>
      <w:bookmarkStart w:id="179" w:name="_Toc25338331"/>
      <w:r w:rsidRPr="003E093D">
        <w:t>Požadavky na monitoring</w:t>
      </w:r>
      <w:bookmarkEnd w:id="177"/>
      <w:bookmarkEnd w:id="178"/>
      <w:bookmarkEnd w:id="179"/>
    </w:p>
    <w:p w14:paraId="411F7393" w14:textId="7A0DF793" w:rsidR="009B3D24" w:rsidRDefault="009B3D24" w:rsidP="00FF53C8">
      <w:pPr>
        <w:pStyle w:val="AMIodstavec"/>
        <w:jc w:val="both"/>
        <w:rPr>
          <w:lang w:eastAsia="cs-CZ"/>
        </w:rPr>
      </w:pPr>
      <w:r>
        <w:rPr>
          <w:lang w:eastAsia="cs-CZ"/>
        </w:rPr>
        <w:t xml:space="preserve">Pro zdravý běh </w:t>
      </w:r>
      <w:proofErr w:type="spellStart"/>
      <w:r>
        <w:rPr>
          <w:lang w:eastAsia="cs-CZ"/>
        </w:rPr>
        <w:t>IdM</w:t>
      </w:r>
      <w:proofErr w:type="spellEnd"/>
      <w:r>
        <w:rPr>
          <w:lang w:eastAsia="cs-CZ"/>
        </w:rPr>
        <w:t xml:space="preserve"> systému je třeba monitorovat některé parametry. </w:t>
      </w:r>
      <w:r w:rsidR="00633849">
        <w:rPr>
          <w:lang w:eastAsia="cs-CZ"/>
        </w:rPr>
        <w:t xml:space="preserve">OZP využívá pro monitoring nástroj MONET. </w:t>
      </w:r>
      <w:r w:rsidR="00313F63">
        <w:rPr>
          <w:lang w:eastAsia="cs-CZ"/>
        </w:rPr>
        <w:t xml:space="preserve">Objednatel požaduje napojení </w:t>
      </w:r>
      <w:proofErr w:type="spellStart"/>
      <w:r w:rsidR="00313F63">
        <w:rPr>
          <w:lang w:eastAsia="cs-CZ"/>
        </w:rPr>
        <w:t>IdM</w:t>
      </w:r>
      <w:proofErr w:type="spellEnd"/>
      <w:r w:rsidR="00313F63">
        <w:rPr>
          <w:lang w:eastAsia="cs-CZ"/>
        </w:rPr>
        <w:t xml:space="preserve"> a PAM na nástroj MONET. </w:t>
      </w:r>
      <w:proofErr w:type="spellStart"/>
      <w:r>
        <w:rPr>
          <w:lang w:eastAsia="cs-CZ"/>
        </w:rPr>
        <w:t>IdM</w:t>
      </w:r>
      <w:proofErr w:type="spellEnd"/>
      <w:r>
        <w:rPr>
          <w:lang w:eastAsia="cs-CZ"/>
        </w:rPr>
        <w:t xml:space="preserve"> řešení poskytuje možnost monitoringu těchto kategorií:</w:t>
      </w:r>
    </w:p>
    <w:p w14:paraId="6EA1B5A7" w14:textId="77777777" w:rsidR="009B3D24" w:rsidRDefault="009B3D24" w:rsidP="00FF53C8">
      <w:pPr>
        <w:pStyle w:val="AMIodrky0"/>
        <w:jc w:val="both"/>
      </w:pPr>
      <w:r>
        <w:t>Životaschopnost aplikační vrstvy na aplikačních portech.</w:t>
      </w:r>
    </w:p>
    <w:p w14:paraId="4CC2AD0C" w14:textId="77777777" w:rsidR="009B3D24" w:rsidRDefault="009B3D24" w:rsidP="00FF53C8">
      <w:pPr>
        <w:pStyle w:val="AMIodrky0"/>
        <w:jc w:val="both"/>
      </w:pPr>
      <w:r>
        <w:t xml:space="preserve">Volné místo na diskových oddílech </w:t>
      </w:r>
      <w:proofErr w:type="spellStart"/>
      <w:r>
        <w:t>IdM</w:t>
      </w:r>
      <w:proofErr w:type="spellEnd"/>
      <w:r>
        <w:t xml:space="preserve"> serverů – minimálně 80 %.</w:t>
      </w:r>
    </w:p>
    <w:p w14:paraId="6375760E" w14:textId="77777777" w:rsidR="009B3D24" w:rsidRDefault="009B3D24" w:rsidP="00FF53C8">
      <w:pPr>
        <w:pStyle w:val="AMIodrky0"/>
        <w:jc w:val="both"/>
      </w:pPr>
      <w:r>
        <w:t xml:space="preserve">Využití procesoru </w:t>
      </w:r>
      <w:proofErr w:type="spellStart"/>
      <w:r>
        <w:t>IdM</w:t>
      </w:r>
      <w:proofErr w:type="spellEnd"/>
      <w:r>
        <w:t xml:space="preserve"> serveru – v rozpětí jedné hodiny by nemělo překračovat 80 %.</w:t>
      </w:r>
    </w:p>
    <w:p w14:paraId="2C3EE8FA" w14:textId="77777777" w:rsidR="009B3D24" w:rsidRDefault="009B3D24" w:rsidP="00FF53C8">
      <w:pPr>
        <w:pStyle w:val="AMIodrky0"/>
        <w:jc w:val="both"/>
      </w:pPr>
      <w:r w:rsidRPr="00577BB2">
        <w:t xml:space="preserve">Využití paměti serveru – </w:t>
      </w:r>
      <w:r>
        <w:t xml:space="preserve">v rozpětí jedné hodiny by nemělo překračovat </w:t>
      </w:r>
      <w:r w:rsidRPr="00577BB2">
        <w:t>80</w:t>
      </w:r>
      <w:r>
        <w:t xml:space="preserve"> </w:t>
      </w:r>
      <w:r w:rsidRPr="00577BB2">
        <w:t>%.</w:t>
      </w:r>
    </w:p>
    <w:p w14:paraId="047C9C43" w14:textId="77777777" w:rsidR="009B3D24" w:rsidRDefault="009B3D24" w:rsidP="00FF53C8">
      <w:pPr>
        <w:pStyle w:val="Nadpis4"/>
        <w:jc w:val="both"/>
      </w:pPr>
      <w:bookmarkStart w:id="180" w:name="_Toc1747085"/>
      <w:bookmarkStart w:id="181" w:name="_Toc1778667"/>
      <w:bookmarkStart w:id="182" w:name="_Toc3387767"/>
      <w:bookmarkStart w:id="183" w:name="_Toc25338332"/>
      <w:bookmarkEnd w:id="180"/>
      <w:bookmarkEnd w:id="181"/>
      <w:r w:rsidRPr="003E093D">
        <w:t>Uživatelské rozhraní</w:t>
      </w:r>
      <w:bookmarkEnd w:id="182"/>
      <w:bookmarkEnd w:id="183"/>
    </w:p>
    <w:p w14:paraId="3B8356DC" w14:textId="77777777" w:rsidR="009B3D24" w:rsidRPr="00835F3E" w:rsidRDefault="009B3D24" w:rsidP="00FF53C8">
      <w:pPr>
        <w:pStyle w:val="AMIodstavec"/>
        <w:jc w:val="both"/>
        <w:rPr>
          <w:lang w:eastAsia="cs-CZ"/>
        </w:rPr>
      </w:pPr>
      <w:r>
        <w:rPr>
          <w:lang w:eastAsia="cs-CZ"/>
        </w:rPr>
        <w:t xml:space="preserve">Uživatelské rozhraní </w:t>
      </w:r>
      <w:proofErr w:type="spellStart"/>
      <w:r>
        <w:rPr>
          <w:lang w:eastAsia="cs-CZ"/>
        </w:rPr>
        <w:t>IdM</w:t>
      </w:r>
      <w:proofErr w:type="spellEnd"/>
      <w:r>
        <w:rPr>
          <w:lang w:eastAsia="cs-CZ"/>
        </w:rPr>
        <w:t xml:space="preserve"> splňuje tyto požadavky:</w:t>
      </w:r>
    </w:p>
    <w:p w14:paraId="38A80951" w14:textId="77777777" w:rsidR="009B3D24" w:rsidRDefault="009B3D24" w:rsidP="00FF53C8">
      <w:pPr>
        <w:pStyle w:val="AMIodrky0"/>
        <w:jc w:val="both"/>
      </w:pPr>
      <w:r>
        <w:t>Je podporováno rozlišení 1280 x 768 a vyšší.</w:t>
      </w:r>
    </w:p>
    <w:p w14:paraId="217A48A3" w14:textId="77777777" w:rsidR="009B3D24" w:rsidRDefault="009B3D24" w:rsidP="00FF53C8">
      <w:pPr>
        <w:pStyle w:val="AMIodrky0"/>
        <w:jc w:val="both"/>
      </w:pPr>
      <w:r>
        <w:t>Vyhledávání informací (uživatelé, role) je fulltextové.</w:t>
      </w:r>
    </w:p>
    <w:p w14:paraId="6B415161" w14:textId="77777777" w:rsidR="00DD20B7" w:rsidRDefault="00DD20B7" w:rsidP="00FF53C8">
      <w:pPr>
        <w:pStyle w:val="Nadpis4"/>
        <w:jc w:val="both"/>
      </w:pPr>
      <w:bookmarkStart w:id="184" w:name="_Toc1483125"/>
      <w:bookmarkStart w:id="185" w:name="_Toc3387788"/>
      <w:bookmarkStart w:id="186" w:name="_Ref4594549"/>
      <w:bookmarkStart w:id="187" w:name="_Toc25338333"/>
      <w:bookmarkStart w:id="188" w:name="_Toc1483185"/>
      <w:bookmarkStart w:id="189" w:name="_Ref1746632"/>
      <w:bookmarkStart w:id="190" w:name="_Toc3387854"/>
      <w:bookmarkEnd w:id="103"/>
      <w:bookmarkEnd w:id="104"/>
      <w:r w:rsidRPr="003E093D">
        <w:t>Notifikace</w:t>
      </w:r>
      <w:bookmarkEnd w:id="184"/>
      <w:bookmarkEnd w:id="185"/>
      <w:bookmarkEnd w:id="186"/>
      <w:bookmarkEnd w:id="187"/>
    </w:p>
    <w:p w14:paraId="43DBF0F9" w14:textId="77777777" w:rsidR="00DD20B7" w:rsidRDefault="00DD20B7" w:rsidP="00FF53C8">
      <w:pPr>
        <w:pStyle w:val="AMIodstavec"/>
        <w:jc w:val="both"/>
        <w:rPr>
          <w:lang w:eastAsia="cs-CZ"/>
        </w:rPr>
      </w:pPr>
      <w:r>
        <w:rPr>
          <w:lang w:eastAsia="cs-CZ"/>
        </w:rPr>
        <w:t xml:space="preserve">Uživatel </w:t>
      </w:r>
      <w:proofErr w:type="spellStart"/>
      <w:r>
        <w:rPr>
          <w:lang w:eastAsia="cs-CZ"/>
        </w:rPr>
        <w:t>IdM</w:t>
      </w:r>
      <w:proofErr w:type="spellEnd"/>
      <w:r>
        <w:rPr>
          <w:lang w:eastAsia="cs-CZ"/>
        </w:rPr>
        <w:t xml:space="preserve"> je informován o vybraných událostech. Notifikace probíhá zasláním emailu na emailovou adresu nebo SMS zprávou. </w:t>
      </w:r>
    </w:p>
    <w:p w14:paraId="67B84850" w14:textId="77777777" w:rsidR="00DD20B7" w:rsidRDefault="00DD20B7" w:rsidP="00FF53C8">
      <w:pPr>
        <w:pStyle w:val="AMIodstavec"/>
        <w:jc w:val="both"/>
        <w:rPr>
          <w:lang w:eastAsia="cs-CZ"/>
        </w:rPr>
      </w:pPr>
      <w:r>
        <w:rPr>
          <w:lang w:eastAsia="cs-CZ"/>
        </w:rPr>
        <w:t>Notifikace e-mailem:</w:t>
      </w:r>
    </w:p>
    <w:p w14:paraId="58C26DF3" w14:textId="77777777" w:rsidR="00DC4E9B" w:rsidRPr="00DC4E9B" w:rsidRDefault="00DD20B7" w:rsidP="00FF53C8">
      <w:pPr>
        <w:pStyle w:val="AMIodrky0"/>
      </w:pPr>
      <w:r w:rsidRPr="00404C23">
        <w:t>Nový úkol pro správce offline koncového systému</w:t>
      </w:r>
      <w:r w:rsidR="00250870">
        <w:t>.</w:t>
      </w:r>
      <w:r w:rsidRPr="00404C23">
        <w:t xml:space="preserve"> </w:t>
      </w:r>
      <w:r w:rsidRPr="00404C23">
        <w:fldChar w:fldCharType="begin"/>
      </w:r>
      <w:r w:rsidRPr="00404C23">
        <w:instrText xml:space="preserve"> REF _Ref2608452 \h </w:instrText>
      </w:r>
      <w:r w:rsidR="00404C23">
        <w:instrText xml:space="preserve"> \* MERGEFORMAT </w:instrText>
      </w:r>
      <w:r w:rsidRPr="00404C23">
        <w:fldChar w:fldCharType="separate"/>
      </w:r>
    </w:p>
    <w:p w14:paraId="23BB0652" w14:textId="292E0186" w:rsidR="00DD20B7" w:rsidRDefault="00DC4E9B" w:rsidP="00FF53C8">
      <w:pPr>
        <w:pStyle w:val="AMIodrky0"/>
        <w:jc w:val="both"/>
      </w:pPr>
      <w:r w:rsidRPr="003E093D">
        <w:t>Manuálně řízené (offline) systémy</w:t>
      </w:r>
      <w:r w:rsidR="00DD20B7" w:rsidRPr="00404C23">
        <w:fldChar w:fldCharType="end"/>
      </w:r>
      <w:r w:rsidR="00DD20B7">
        <w:t>.</w:t>
      </w:r>
    </w:p>
    <w:p w14:paraId="58EE48C9" w14:textId="313888C1" w:rsidR="00DD20B7" w:rsidRDefault="00DD20B7" w:rsidP="00FF53C8">
      <w:pPr>
        <w:pStyle w:val="AMIodrky0"/>
        <w:jc w:val="both"/>
      </w:pPr>
      <w:r>
        <w:t>Iniciální heslo</w:t>
      </w:r>
      <w:r w:rsidR="00275044">
        <w:t xml:space="preserve">, </w:t>
      </w:r>
      <w:r>
        <w:t xml:space="preserve">viz </w:t>
      </w:r>
      <w:r w:rsidRPr="00CD6C56">
        <w:rPr>
          <w:i/>
        </w:rPr>
        <w:fldChar w:fldCharType="begin"/>
      </w:r>
      <w:r w:rsidRPr="00CD6C56">
        <w:rPr>
          <w:i/>
        </w:rPr>
        <w:instrText xml:space="preserve"> REF _Ref2608556 \h </w:instrText>
      </w:r>
      <w:r>
        <w:rPr>
          <w:i/>
        </w:rPr>
        <w:instrText xml:space="preserve"> \* MERGEFORMAT </w:instrText>
      </w:r>
      <w:r w:rsidRPr="00CD6C56">
        <w:rPr>
          <w:i/>
        </w:rPr>
      </w:r>
      <w:r w:rsidRPr="00CD6C56">
        <w:rPr>
          <w:i/>
        </w:rPr>
        <w:fldChar w:fldCharType="separate"/>
      </w:r>
      <w:r w:rsidR="00DC4E9B" w:rsidRPr="00FF53C8">
        <w:rPr>
          <w:i/>
        </w:rPr>
        <w:t>Vznik identity</w:t>
      </w:r>
      <w:r w:rsidRPr="00CD6C56">
        <w:rPr>
          <w:i/>
        </w:rPr>
        <w:fldChar w:fldCharType="end"/>
      </w:r>
      <w:r>
        <w:t>.</w:t>
      </w:r>
    </w:p>
    <w:p w14:paraId="486B2E6C" w14:textId="60E3197F" w:rsidR="00DD20B7" w:rsidRPr="00AF5369" w:rsidRDefault="00DD20B7" w:rsidP="00FF53C8">
      <w:pPr>
        <w:pStyle w:val="AMIodrky0"/>
        <w:jc w:val="both"/>
      </w:pPr>
      <w:r>
        <w:t>Resetované heslo</w:t>
      </w:r>
      <w:r w:rsidR="00275044">
        <w:t>,</w:t>
      </w:r>
      <w:r>
        <w:t xml:space="preserve"> viz </w:t>
      </w:r>
      <w:r w:rsidRPr="0095780B">
        <w:rPr>
          <w:i/>
        </w:rPr>
        <w:fldChar w:fldCharType="begin"/>
      </w:r>
      <w:r w:rsidRPr="0095780B">
        <w:rPr>
          <w:i/>
        </w:rPr>
        <w:instrText xml:space="preserve"> REF _Ref968187 \h  \* MERGEFORMAT </w:instrText>
      </w:r>
      <w:r w:rsidRPr="0095780B">
        <w:rPr>
          <w:i/>
        </w:rPr>
      </w:r>
      <w:r w:rsidRPr="0095780B">
        <w:rPr>
          <w:i/>
        </w:rPr>
        <w:fldChar w:fldCharType="separate"/>
      </w:r>
      <w:r w:rsidR="00DC4E9B" w:rsidRPr="00FF53C8">
        <w:rPr>
          <w:i/>
        </w:rPr>
        <w:t>Reset hesla</w:t>
      </w:r>
      <w:r w:rsidRPr="0095780B">
        <w:rPr>
          <w:i/>
        </w:rPr>
        <w:fldChar w:fldCharType="end"/>
      </w:r>
      <w:r>
        <w:t>.</w:t>
      </w:r>
    </w:p>
    <w:p w14:paraId="52E0B22F" w14:textId="03560A20" w:rsidR="00DD20B7" w:rsidRDefault="00DD20B7" w:rsidP="00FF53C8">
      <w:pPr>
        <w:pStyle w:val="AMIodrky0"/>
        <w:jc w:val="both"/>
      </w:pPr>
      <w:r>
        <w:t>Upozornění před vypršením hesla</w:t>
      </w:r>
      <w:r w:rsidR="00275044">
        <w:t>,</w:t>
      </w:r>
      <w:r>
        <w:t xml:space="preserve"> viz </w:t>
      </w:r>
      <w:r w:rsidRPr="0095780B">
        <w:rPr>
          <w:i/>
        </w:rPr>
        <w:fldChar w:fldCharType="begin"/>
      </w:r>
      <w:r w:rsidRPr="0095780B">
        <w:rPr>
          <w:i/>
        </w:rPr>
        <w:instrText xml:space="preserve"> REF _Ref2608485 \h </w:instrText>
      </w:r>
      <w:r>
        <w:rPr>
          <w:i/>
        </w:rPr>
        <w:instrText xml:space="preserve"> \* MERGEFORMAT </w:instrText>
      </w:r>
      <w:r w:rsidRPr="0095780B">
        <w:rPr>
          <w:i/>
        </w:rPr>
      </w:r>
      <w:r w:rsidRPr="0095780B">
        <w:rPr>
          <w:i/>
        </w:rPr>
        <w:fldChar w:fldCharType="separate"/>
      </w:r>
      <w:r w:rsidR="00DC4E9B" w:rsidRPr="00FF53C8">
        <w:rPr>
          <w:i/>
        </w:rPr>
        <w:t>Heslo</w:t>
      </w:r>
      <w:r w:rsidRPr="0095780B">
        <w:rPr>
          <w:i/>
        </w:rPr>
        <w:fldChar w:fldCharType="end"/>
      </w:r>
      <w:r>
        <w:t>.</w:t>
      </w:r>
    </w:p>
    <w:p w14:paraId="1120A3D2" w14:textId="16CF157D" w:rsidR="00DD20B7" w:rsidRDefault="00DD20B7" w:rsidP="00FF53C8">
      <w:pPr>
        <w:pStyle w:val="AMIodrky0"/>
        <w:jc w:val="both"/>
      </w:pPr>
      <w:r>
        <w:t>Založení identity – zaměstnanec, externista, privilegovaná identita</w:t>
      </w:r>
      <w:r w:rsidR="00275044">
        <w:t xml:space="preserve">, viz </w:t>
      </w:r>
      <w:r w:rsidR="00275044" w:rsidRPr="0095780B">
        <w:rPr>
          <w:i/>
        </w:rPr>
        <w:fldChar w:fldCharType="begin"/>
      </w:r>
      <w:r w:rsidR="00275044" w:rsidRPr="0095780B">
        <w:rPr>
          <w:i/>
        </w:rPr>
        <w:instrText xml:space="preserve"> REF _Ref2608556 \h </w:instrText>
      </w:r>
      <w:r w:rsidR="00275044">
        <w:rPr>
          <w:i/>
        </w:rPr>
        <w:instrText xml:space="preserve"> \* MERGEFORMAT </w:instrText>
      </w:r>
      <w:r w:rsidR="00275044" w:rsidRPr="0095780B">
        <w:rPr>
          <w:i/>
        </w:rPr>
      </w:r>
      <w:r w:rsidR="00275044" w:rsidRPr="0095780B">
        <w:rPr>
          <w:i/>
        </w:rPr>
        <w:fldChar w:fldCharType="separate"/>
      </w:r>
      <w:r w:rsidR="00DC4E9B" w:rsidRPr="00FF53C8">
        <w:rPr>
          <w:i/>
        </w:rPr>
        <w:t>Vznik identity</w:t>
      </w:r>
      <w:r w:rsidR="00275044" w:rsidRPr="0095780B">
        <w:rPr>
          <w:i/>
        </w:rPr>
        <w:fldChar w:fldCharType="end"/>
      </w:r>
      <w:r>
        <w:t>.</w:t>
      </w:r>
    </w:p>
    <w:p w14:paraId="2C397499" w14:textId="2178282A" w:rsidR="00DD20B7" w:rsidRDefault="00DD20B7" w:rsidP="00FF53C8">
      <w:pPr>
        <w:pStyle w:val="AMIodrky0"/>
        <w:jc w:val="both"/>
      </w:pPr>
      <w:r>
        <w:t>Časové omezení role</w:t>
      </w:r>
      <w:r w:rsidR="00275044">
        <w:t>,</w:t>
      </w:r>
      <w:r>
        <w:t xml:space="preserve"> např</w:t>
      </w:r>
      <w:r w:rsidR="00260AC5">
        <w:t>.</w:t>
      </w:r>
      <w:r>
        <w:t xml:space="preserve"> </w:t>
      </w:r>
      <w:r w:rsidRPr="00BF3C5C">
        <w:rPr>
          <w:i/>
        </w:rPr>
        <w:t>při změně pracovní pozice</w:t>
      </w:r>
      <w:r w:rsidR="00275044">
        <w:rPr>
          <w:i/>
        </w:rPr>
        <w:t>,</w:t>
      </w:r>
      <w:r>
        <w:t xml:space="preserve"> viz </w:t>
      </w:r>
      <w:r w:rsidRPr="0095780B">
        <w:rPr>
          <w:i/>
        </w:rPr>
        <w:fldChar w:fldCharType="begin"/>
      </w:r>
      <w:r w:rsidRPr="0095780B">
        <w:rPr>
          <w:i/>
        </w:rPr>
        <w:instrText xml:space="preserve"> REF _Ref2608594 \h </w:instrText>
      </w:r>
      <w:r>
        <w:rPr>
          <w:i/>
        </w:rPr>
        <w:instrText xml:space="preserve"> \* MERGEFORMAT </w:instrText>
      </w:r>
      <w:r w:rsidRPr="0095780B">
        <w:rPr>
          <w:i/>
        </w:rPr>
      </w:r>
      <w:r w:rsidRPr="0095780B">
        <w:rPr>
          <w:i/>
        </w:rPr>
        <w:fldChar w:fldCharType="separate"/>
      </w:r>
      <w:r w:rsidR="00DC4E9B" w:rsidRPr="00FF53C8">
        <w:rPr>
          <w:i/>
        </w:rPr>
        <w:t>Aktualizace identity</w:t>
      </w:r>
      <w:r w:rsidRPr="0095780B">
        <w:rPr>
          <w:i/>
        </w:rPr>
        <w:fldChar w:fldCharType="end"/>
      </w:r>
      <w:r>
        <w:t>.</w:t>
      </w:r>
    </w:p>
    <w:p w14:paraId="333AEC19" w14:textId="19A99F3D" w:rsidR="00DD20B7" w:rsidRDefault="00DD20B7" w:rsidP="00FF53C8">
      <w:pPr>
        <w:pStyle w:val="AMIodrky0"/>
        <w:jc w:val="both"/>
      </w:pPr>
      <w:r>
        <w:t>Žádost o přidělení role ke schválení</w:t>
      </w:r>
      <w:r w:rsidR="00AB0776">
        <w:t>,</w:t>
      </w:r>
      <w:r>
        <w:t xml:space="preserve"> viz </w:t>
      </w:r>
      <w:r w:rsidRPr="0095780B">
        <w:rPr>
          <w:i/>
        </w:rPr>
        <w:fldChar w:fldCharType="begin"/>
      </w:r>
      <w:r w:rsidRPr="0095780B">
        <w:rPr>
          <w:i/>
        </w:rPr>
        <w:instrText xml:space="preserve"> REF _Ref2608619 \h </w:instrText>
      </w:r>
      <w:r>
        <w:rPr>
          <w:i/>
        </w:rPr>
        <w:instrText xml:space="preserve"> \* MERGEFORMAT </w:instrText>
      </w:r>
      <w:r w:rsidRPr="0095780B">
        <w:rPr>
          <w:i/>
        </w:rPr>
      </w:r>
      <w:r w:rsidRPr="0095780B">
        <w:rPr>
          <w:i/>
        </w:rPr>
        <w:fldChar w:fldCharType="separate"/>
      </w:r>
      <w:r w:rsidR="00DC4E9B" w:rsidRPr="00FF53C8">
        <w:rPr>
          <w:i/>
        </w:rPr>
        <w:t>Přidání oprávnění</w:t>
      </w:r>
      <w:r w:rsidRPr="0095780B">
        <w:rPr>
          <w:i/>
        </w:rPr>
        <w:fldChar w:fldCharType="end"/>
      </w:r>
      <w:r>
        <w:t>.</w:t>
      </w:r>
    </w:p>
    <w:p w14:paraId="76803EBD" w14:textId="1B4EA1AF" w:rsidR="00DD20B7" w:rsidRDefault="00DD20B7" w:rsidP="00FF53C8">
      <w:pPr>
        <w:pStyle w:val="AMIodrky0"/>
        <w:jc w:val="both"/>
      </w:pPr>
      <w:r>
        <w:t>Výsledek schvalování žádosti</w:t>
      </w:r>
      <w:r w:rsidR="00AB0776">
        <w:t>,</w:t>
      </w:r>
      <w:r>
        <w:t xml:space="preserve"> viz </w:t>
      </w:r>
      <w:r w:rsidRPr="0095780B">
        <w:rPr>
          <w:i/>
        </w:rPr>
        <w:fldChar w:fldCharType="begin"/>
      </w:r>
      <w:r w:rsidRPr="0095780B">
        <w:rPr>
          <w:i/>
        </w:rPr>
        <w:instrText xml:space="preserve"> REF _Ref2608627 \h </w:instrText>
      </w:r>
      <w:r>
        <w:rPr>
          <w:i/>
        </w:rPr>
        <w:instrText xml:space="preserve"> \* MERGEFORMAT </w:instrText>
      </w:r>
      <w:r w:rsidRPr="0095780B">
        <w:rPr>
          <w:i/>
        </w:rPr>
      </w:r>
      <w:r w:rsidRPr="0095780B">
        <w:rPr>
          <w:i/>
        </w:rPr>
        <w:fldChar w:fldCharType="separate"/>
      </w:r>
      <w:r w:rsidR="00DC4E9B" w:rsidRPr="00FF53C8">
        <w:rPr>
          <w:i/>
        </w:rPr>
        <w:t>Přidání oprávnění</w:t>
      </w:r>
      <w:r w:rsidRPr="0095780B">
        <w:rPr>
          <w:i/>
        </w:rPr>
        <w:fldChar w:fldCharType="end"/>
      </w:r>
      <w:r>
        <w:t>.</w:t>
      </w:r>
    </w:p>
    <w:p w14:paraId="30F3D9B0" w14:textId="329D64BB" w:rsidR="00DD20B7" w:rsidRDefault="00DD20B7" w:rsidP="00FF53C8">
      <w:pPr>
        <w:pStyle w:val="AMIodrky0"/>
        <w:jc w:val="both"/>
      </w:pPr>
      <w:r>
        <w:lastRenderedPageBreak/>
        <w:t>Přidělení/odebrání oprávnění</w:t>
      </w:r>
      <w:r w:rsidR="00067055">
        <w:t>,</w:t>
      </w:r>
      <w:r>
        <w:t xml:space="preserve"> viz</w:t>
      </w:r>
      <w:r w:rsidR="00356A10">
        <w:t xml:space="preserve"> </w:t>
      </w:r>
      <w:r w:rsidRPr="0095780B">
        <w:rPr>
          <w:i/>
        </w:rPr>
        <w:fldChar w:fldCharType="begin"/>
      </w:r>
      <w:r w:rsidRPr="0095780B">
        <w:rPr>
          <w:i/>
        </w:rPr>
        <w:instrText xml:space="preserve"> REF _Ref2608640 \h </w:instrText>
      </w:r>
      <w:r>
        <w:rPr>
          <w:i/>
        </w:rPr>
        <w:instrText xml:space="preserve"> \* MERGEFORMAT </w:instrText>
      </w:r>
      <w:r w:rsidRPr="0095780B">
        <w:rPr>
          <w:i/>
        </w:rPr>
      </w:r>
      <w:r w:rsidRPr="0095780B">
        <w:rPr>
          <w:i/>
        </w:rPr>
        <w:fldChar w:fldCharType="separate"/>
      </w:r>
      <w:r w:rsidR="00DC4E9B" w:rsidRPr="00FF53C8">
        <w:rPr>
          <w:i/>
        </w:rPr>
        <w:t>Řízení oprávnění</w:t>
      </w:r>
      <w:r w:rsidRPr="0095780B">
        <w:rPr>
          <w:i/>
        </w:rPr>
        <w:fldChar w:fldCharType="end"/>
      </w:r>
      <w:r>
        <w:t>.</w:t>
      </w:r>
    </w:p>
    <w:p w14:paraId="15F306B0" w14:textId="5B2E2F93" w:rsidR="00DD20B7" w:rsidRDefault="00DD20B7" w:rsidP="00FF53C8">
      <w:pPr>
        <w:pStyle w:val="AMIodrky0"/>
        <w:jc w:val="both"/>
      </w:pPr>
      <w:r>
        <w:t>Změna platnosti identity</w:t>
      </w:r>
      <w:r w:rsidR="00067055">
        <w:t>,</w:t>
      </w:r>
      <w:r>
        <w:t xml:space="preserve"> viz </w:t>
      </w:r>
      <w:r w:rsidRPr="0095780B">
        <w:rPr>
          <w:i/>
        </w:rPr>
        <w:fldChar w:fldCharType="begin"/>
      </w:r>
      <w:r w:rsidRPr="0095780B">
        <w:rPr>
          <w:i/>
        </w:rPr>
        <w:instrText xml:space="preserve"> REF _Ref2608683 \h </w:instrText>
      </w:r>
      <w:r>
        <w:rPr>
          <w:i/>
        </w:rPr>
        <w:instrText xml:space="preserve"> \* MERGEFORMAT </w:instrText>
      </w:r>
      <w:r w:rsidRPr="0095780B">
        <w:rPr>
          <w:i/>
        </w:rPr>
      </w:r>
      <w:r w:rsidRPr="0095780B">
        <w:rPr>
          <w:i/>
        </w:rPr>
        <w:fldChar w:fldCharType="separate"/>
      </w:r>
      <w:r w:rsidR="00DC4E9B" w:rsidRPr="00FF53C8">
        <w:rPr>
          <w:i/>
        </w:rPr>
        <w:t>Platnost identity</w:t>
      </w:r>
      <w:r w:rsidRPr="0095780B">
        <w:rPr>
          <w:i/>
        </w:rPr>
        <w:fldChar w:fldCharType="end"/>
      </w:r>
      <w:r>
        <w:t>.</w:t>
      </w:r>
    </w:p>
    <w:p w14:paraId="275447EF" w14:textId="15E40BD9" w:rsidR="00DD20B7" w:rsidRDefault="00DD20B7" w:rsidP="00FF53C8">
      <w:pPr>
        <w:pStyle w:val="AMIodrky0"/>
        <w:jc w:val="both"/>
      </w:pPr>
      <w:r>
        <w:t>Zánik identity</w:t>
      </w:r>
      <w:r w:rsidR="00067055">
        <w:t xml:space="preserve"> – zaměstnanec, externista, privilegovaná identita,</w:t>
      </w:r>
      <w:r>
        <w:t xml:space="preserve"> viz </w:t>
      </w:r>
      <w:r w:rsidRPr="0095780B">
        <w:rPr>
          <w:i/>
        </w:rPr>
        <w:fldChar w:fldCharType="begin"/>
      </w:r>
      <w:r w:rsidRPr="0095780B">
        <w:rPr>
          <w:i/>
        </w:rPr>
        <w:instrText xml:space="preserve"> REF _Ref1399727 \h  \* MERGEFORMAT </w:instrText>
      </w:r>
      <w:r w:rsidRPr="0095780B">
        <w:rPr>
          <w:i/>
        </w:rPr>
      </w:r>
      <w:r w:rsidRPr="0095780B">
        <w:rPr>
          <w:i/>
        </w:rPr>
        <w:fldChar w:fldCharType="separate"/>
      </w:r>
      <w:r w:rsidR="00DC4E9B" w:rsidRPr="00FF53C8">
        <w:rPr>
          <w:i/>
        </w:rPr>
        <w:t>Zánik identity</w:t>
      </w:r>
      <w:r w:rsidRPr="0095780B">
        <w:rPr>
          <w:i/>
        </w:rPr>
        <w:fldChar w:fldCharType="end"/>
      </w:r>
      <w:r>
        <w:t>.</w:t>
      </w:r>
    </w:p>
    <w:p w14:paraId="675865ED" w14:textId="68A73775" w:rsidR="00DD20B7" w:rsidRDefault="00DD20B7" w:rsidP="00FF53C8">
      <w:pPr>
        <w:pStyle w:val="AMIodrky0"/>
        <w:jc w:val="both"/>
      </w:pPr>
      <w:proofErr w:type="spellStart"/>
      <w:r>
        <w:t>Exspirující</w:t>
      </w:r>
      <w:proofErr w:type="spellEnd"/>
      <w:r>
        <w:t xml:space="preserve"> identity</w:t>
      </w:r>
      <w:r w:rsidR="00E652B4">
        <w:t>,</w:t>
      </w:r>
      <w:r>
        <w:t xml:space="preserve"> viz </w:t>
      </w:r>
      <w:r w:rsidRPr="00CD6C56">
        <w:rPr>
          <w:i/>
        </w:rPr>
        <w:fldChar w:fldCharType="begin"/>
      </w:r>
      <w:r w:rsidRPr="00CD6C56">
        <w:rPr>
          <w:i/>
        </w:rPr>
        <w:instrText xml:space="preserve"> REF _Ref2609066 \h </w:instrText>
      </w:r>
      <w:r>
        <w:rPr>
          <w:i/>
        </w:rPr>
        <w:instrText xml:space="preserve"> \* MERGEFORMAT </w:instrText>
      </w:r>
      <w:r w:rsidRPr="00CD6C56">
        <w:rPr>
          <w:i/>
        </w:rPr>
      </w:r>
      <w:r w:rsidRPr="00CD6C56">
        <w:rPr>
          <w:i/>
        </w:rPr>
        <w:fldChar w:fldCharType="separate"/>
      </w:r>
      <w:r w:rsidR="00DC4E9B" w:rsidRPr="00FF53C8">
        <w:rPr>
          <w:i/>
        </w:rPr>
        <w:t>Archivace</w:t>
      </w:r>
      <w:r w:rsidRPr="00CD6C56">
        <w:rPr>
          <w:i/>
        </w:rPr>
        <w:fldChar w:fldCharType="end"/>
      </w:r>
      <w:r>
        <w:t>.</w:t>
      </w:r>
    </w:p>
    <w:p w14:paraId="454B2797" w14:textId="7207631C" w:rsidR="00DD20B7" w:rsidRDefault="00DD20B7" w:rsidP="00FF53C8">
      <w:pPr>
        <w:pStyle w:val="AMIodrky0"/>
        <w:jc w:val="both"/>
      </w:pPr>
      <w:r w:rsidRPr="00144F15">
        <w:t>Notifikace pro podezřelé chování včetně možnosti automatického nebo manuálního ukončení relace</w:t>
      </w:r>
      <w:r w:rsidR="00E025B2">
        <w:t>,</w:t>
      </w:r>
      <w:r>
        <w:t xml:space="preserve"> viz </w:t>
      </w:r>
      <w:r w:rsidR="00356A10" w:rsidRPr="004936A1">
        <w:rPr>
          <w:i/>
        </w:rPr>
        <w:fldChar w:fldCharType="begin"/>
      </w:r>
      <w:r w:rsidR="00356A10" w:rsidRPr="004936A1">
        <w:rPr>
          <w:i/>
        </w:rPr>
        <w:instrText xml:space="preserve"> REF _Ref4594549 \h </w:instrText>
      </w:r>
      <w:r w:rsidR="00356A10">
        <w:rPr>
          <w:i/>
        </w:rPr>
        <w:instrText xml:space="preserve"> \* MERGEFORMAT </w:instrText>
      </w:r>
      <w:r w:rsidR="00356A10" w:rsidRPr="004936A1">
        <w:rPr>
          <w:i/>
        </w:rPr>
      </w:r>
      <w:r w:rsidR="00356A10" w:rsidRPr="004936A1">
        <w:rPr>
          <w:i/>
        </w:rPr>
        <w:fldChar w:fldCharType="separate"/>
      </w:r>
      <w:r w:rsidR="00DC4E9B" w:rsidRPr="00FF53C8">
        <w:rPr>
          <w:i/>
        </w:rPr>
        <w:t>Notifikace</w:t>
      </w:r>
      <w:r w:rsidR="00356A10" w:rsidRPr="004936A1">
        <w:rPr>
          <w:i/>
        </w:rPr>
        <w:fldChar w:fldCharType="end"/>
      </w:r>
      <w:r>
        <w:t>.</w:t>
      </w:r>
    </w:p>
    <w:p w14:paraId="6F3A944F" w14:textId="77777777" w:rsidR="00DD20B7" w:rsidRDefault="00DD20B7" w:rsidP="00FF53C8">
      <w:pPr>
        <w:pStyle w:val="AMIodstavec"/>
        <w:jc w:val="both"/>
        <w:rPr>
          <w:lang w:eastAsia="cs-CZ"/>
        </w:rPr>
      </w:pPr>
      <w:r>
        <w:rPr>
          <w:lang w:eastAsia="cs-CZ"/>
        </w:rPr>
        <w:t>Notifikace SMS zprávou:</w:t>
      </w:r>
    </w:p>
    <w:p w14:paraId="35588D57" w14:textId="207220AF" w:rsidR="00DD20B7" w:rsidRDefault="00DD20B7" w:rsidP="00FF53C8">
      <w:pPr>
        <w:pStyle w:val="AMIodrky0"/>
        <w:jc w:val="both"/>
      </w:pPr>
      <w:r>
        <w:t>Iniciální heslo</w:t>
      </w:r>
      <w:r w:rsidR="00824B36">
        <w:t>,</w:t>
      </w:r>
      <w:r>
        <w:t xml:space="preserve"> viz </w:t>
      </w:r>
      <w:r w:rsidRPr="00CD6C56">
        <w:rPr>
          <w:i/>
        </w:rPr>
        <w:fldChar w:fldCharType="begin"/>
      </w:r>
      <w:r w:rsidRPr="00CD6C56">
        <w:rPr>
          <w:i/>
        </w:rPr>
        <w:instrText xml:space="preserve"> REF _Ref2608556 \h </w:instrText>
      </w:r>
      <w:r>
        <w:rPr>
          <w:i/>
        </w:rPr>
        <w:instrText xml:space="preserve"> \* MERGEFORMAT </w:instrText>
      </w:r>
      <w:r w:rsidRPr="00CD6C56">
        <w:rPr>
          <w:i/>
        </w:rPr>
      </w:r>
      <w:r w:rsidRPr="00CD6C56">
        <w:rPr>
          <w:i/>
        </w:rPr>
        <w:fldChar w:fldCharType="separate"/>
      </w:r>
      <w:r w:rsidR="00DC4E9B" w:rsidRPr="00FF53C8">
        <w:rPr>
          <w:i/>
        </w:rPr>
        <w:t>Vznik identity</w:t>
      </w:r>
      <w:r w:rsidRPr="00CD6C56">
        <w:rPr>
          <w:i/>
        </w:rPr>
        <w:fldChar w:fldCharType="end"/>
      </w:r>
      <w:r>
        <w:t>.</w:t>
      </w:r>
    </w:p>
    <w:p w14:paraId="21331926" w14:textId="555CA89F" w:rsidR="00DD20B7" w:rsidRDefault="00DD20B7" w:rsidP="00FF53C8">
      <w:pPr>
        <w:pStyle w:val="AMIodrky0"/>
        <w:jc w:val="both"/>
      </w:pPr>
      <w:r>
        <w:t>Resetované heslo</w:t>
      </w:r>
      <w:r w:rsidR="00824B36">
        <w:t>,</w:t>
      </w:r>
      <w:r>
        <w:t xml:space="preserve"> viz </w:t>
      </w:r>
      <w:r w:rsidRPr="00CD6C56">
        <w:rPr>
          <w:i/>
        </w:rPr>
        <w:fldChar w:fldCharType="begin"/>
      </w:r>
      <w:r w:rsidRPr="00CD6C56">
        <w:rPr>
          <w:i/>
        </w:rPr>
        <w:instrText xml:space="preserve"> REF _Ref968187 \h  \* MERGEFORMAT </w:instrText>
      </w:r>
      <w:r w:rsidRPr="00CD6C56">
        <w:rPr>
          <w:i/>
        </w:rPr>
      </w:r>
      <w:r w:rsidRPr="00CD6C56">
        <w:rPr>
          <w:i/>
        </w:rPr>
        <w:fldChar w:fldCharType="separate"/>
      </w:r>
      <w:r w:rsidR="00DC4E9B" w:rsidRPr="00FF53C8">
        <w:rPr>
          <w:i/>
        </w:rPr>
        <w:t>Reset hesla</w:t>
      </w:r>
      <w:r w:rsidRPr="00CD6C56">
        <w:rPr>
          <w:i/>
        </w:rPr>
        <w:fldChar w:fldCharType="end"/>
      </w:r>
      <w:r>
        <w:t>.</w:t>
      </w:r>
    </w:p>
    <w:p w14:paraId="233E10E8" w14:textId="77777777" w:rsidR="00B634B7" w:rsidRDefault="00B634B7" w:rsidP="004E386A">
      <w:pPr>
        <w:pStyle w:val="Nadpis3"/>
      </w:pPr>
      <w:bookmarkStart w:id="191" w:name="_Toc25338334"/>
      <w:r>
        <w:t>Identita</w:t>
      </w:r>
      <w:bookmarkEnd w:id="191"/>
    </w:p>
    <w:p w14:paraId="1F1B6189" w14:textId="77777777" w:rsidR="00B634B7" w:rsidRDefault="00B634B7" w:rsidP="00FF53C8">
      <w:pPr>
        <w:pStyle w:val="AMIodstavec"/>
        <w:jc w:val="both"/>
        <w:rPr>
          <w:lang w:eastAsia="cs-CZ"/>
        </w:rPr>
      </w:pPr>
      <w:r>
        <w:rPr>
          <w:lang w:eastAsia="cs-CZ"/>
        </w:rPr>
        <w:t xml:space="preserve">Kapitola popisuje objekt identity v intencích </w:t>
      </w:r>
      <w:proofErr w:type="spellStart"/>
      <w:r>
        <w:rPr>
          <w:lang w:eastAsia="cs-CZ"/>
        </w:rPr>
        <w:t>IdM</w:t>
      </w:r>
      <w:proofErr w:type="spellEnd"/>
      <w:r>
        <w:rPr>
          <w:lang w:eastAsia="cs-CZ"/>
        </w:rPr>
        <w:t xml:space="preserve"> řešení. </w:t>
      </w:r>
    </w:p>
    <w:p w14:paraId="787982A8" w14:textId="69A5876E" w:rsidR="00B634B7" w:rsidRDefault="00250870" w:rsidP="00FF53C8">
      <w:pPr>
        <w:pStyle w:val="AMIodstavec"/>
        <w:jc w:val="both"/>
        <w:rPr>
          <w:lang w:eastAsia="cs-CZ"/>
        </w:rPr>
      </w:pPr>
      <w:r>
        <w:rPr>
          <w:lang w:eastAsia="cs-CZ"/>
        </w:rPr>
        <w:t>Vysvětlení klíčových pojmů</w:t>
      </w:r>
      <w:r w:rsidR="00B634B7">
        <w:rPr>
          <w:lang w:eastAsia="cs-CZ"/>
        </w:rPr>
        <w:t>:</w:t>
      </w:r>
    </w:p>
    <w:p w14:paraId="68966895" w14:textId="77777777" w:rsidR="00B634B7" w:rsidRDefault="00B634B7" w:rsidP="00FF53C8">
      <w:pPr>
        <w:pStyle w:val="AMIodrky0"/>
        <w:jc w:val="both"/>
      </w:pPr>
      <w:r>
        <w:t>V dokumentu je slovo „</w:t>
      </w:r>
      <w:r w:rsidRPr="007C0AF7">
        <w:t>identita</w:t>
      </w:r>
      <w:r>
        <w:t xml:space="preserve">“ používáno ve smyslu objektu osoby v systému </w:t>
      </w:r>
      <w:proofErr w:type="spellStart"/>
      <w:r>
        <w:t>IdM</w:t>
      </w:r>
      <w:proofErr w:type="spellEnd"/>
      <w:r>
        <w:t xml:space="preserve"> (v jeho databázi)</w:t>
      </w:r>
    </w:p>
    <w:p w14:paraId="6D36F837" w14:textId="411DA49C" w:rsidR="00B634B7" w:rsidRDefault="00D7588A" w:rsidP="00FF53C8">
      <w:pPr>
        <w:pStyle w:val="AMIodrky0"/>
        <w:jc w:val="both"/>
      </w:pPr>
      <w:r>
        <w:t>S</w:t>
      </w:r>
      <w:r w:rsidR="00B634B7">
        <w:t>lovo „uživatel“</w:t>
      </w:r>
      <w:r>
        <w:t xml:space="preserve"> používáme </w:t>
      </w:r>
      <w:r w:rsidR="00B634B7">
        <w:t xml:space="preserve">ve významu osoby, která se systémem </w:t>
      </w:r>
      <w:proofErr w:type="spellStart"/>
      <w:r w:rsidR="00B634B7">
        <w:t>IdM</w:t>
      </w:r>
      <w:proofErr w:type="spellEnd"/>
      <w:r w:rsidR="00B634B7">
        <w:t xml:space="preserve"> pracuje.</w:t>
      </w:r>
    </w:p>
    <w:p w14:paraId="70DD38E2" w14:textId="7FBDA666" w:rsidR="00B634B7" w:rsidRDefault="00423692" w:rsidP="00FF53C8">
      <w:pPr>
        <w:pStyle w:val="AMIodrky0"/>
        <w:jc w:val="both"/>
      </w:pPr>
      <w:r>
        <w:t>N</w:t>
      </w:r>
      <w:r w:rsidR="00B634B7">
        <w:t xml:space="preserve">apříklad </w:t>
      </w:r>
      <w:r w:rsidRPr="004936A1">
        <w:rPr>
          <w:i/>
        </w:rPr>
        <w:t xml:space="preserve">hovoříme </w:t>
      </w:r>
      <w:r w:rsidR="00B634B7" w:rsidRPr="004936A1">
        <w:rPr>
          <w:i/>
        </w:rPr>
        <w:t>o uživateli, který žádá o přístupová práva pro identitu.</w:t>
      </w:r>
    </w:p>
    <w:p w14:paraId="71DC2D4F" w14:textId="34229932" w:rsidR="00B634B7" w:rsidRPr="006E7638" w:rsidRDefault="00867EE3" w:rsidP="00FF53C8">
      <w:pPr>
        <w:pStyle w:val="AMIodrky0"/>
        <w:jc w:val="both"/>
      </w:pPr>
      <w:r>
        <w:t>V tomto dokumentu jsou</w:t>
      </w:r>
      <w:r w:rsidR="00B634B7">
        <w:t xml:space="preserve"> slova identita a uživatel po</w:t>
      </w:r>
      <w:r>
        <w:t>užívána jako</w:t>
      </w:r>
      <w:r w:rsidR="00B634B7">
        <w:t xml:space="preserve"> synonyma.</w:t>
      </w:r>
    </w:p>
    <w:p w14:paraId="26C32F9B" w14:textId="77777777" w:rsidR="00B634B7" w:rsidRDefault="00B634B7" w:rsidP="00FF53C8">
      <w:pPr>
        <w:pStyle w:val="Nadpis4"/>
        <w:jc w:val="both"/>
      </w:pPr>
      <w:bookmarkStart w:id="192" w:name="_Toc1483095"/>
      <w:bookmarkStart w:id="193" w:name="_Toc3387769"/>
      <w:bookmarkStart w:id="194" w:name="_Toc25338335"/>
      <w:r w:rsidRPr="003E093D">
        <w:t>Typy identit</w:t>
      </w:r>
      <w:bookmarkEnd w:id="192"/>
      <w:bookmarkEnd w:id="193"/>
      <w:bookmarkEnd w:id="194"/>
    </w:p>
    <w:p w14:paraId="66B4EC8D" w14:textId="611BF03A" w:rsidR="00B634B7" w:rsidRDefault="00B634B7" w:rsidP="00FF53C8">
      <w:pPr>
        <w:pStyle w:val="AMIodstavec"/>
        <w:jc w:val="both"/>
        <w:rPr>
          <w:lang w:eastAsia="cs-CZ"/>
        </w:rPr>
      </w:pPr>
      <w:r w:rsidRPr="007D00F6">
        <w:t xml:space="preserve">Základními typy identit v OZP jsou </w:t>
      </w:r>
      <w:r w:rsidRPr="0095780B">
        <w:t xml:space="preserve">kmenoví zaměstnanci, zaměstnanci pracující na základě DPČ/DPP a </w:t>
      </w:r>
      <w:r w:rsidRPr="007D00F6">
        <w:t>uživatelé třetích stran, dále jen „</w:t>
      </w:r>
      <w:r w:rsidRPr="0095780B">
        <w:t>externisté“</w:t>
      </w:r>
      <w:r w:rsidRPr="007D00F6">
        <w:t xml:space="preserve">. Ty představují běžné </w:t>
      </w:r>
      <w:r w:rsidR="0042250B" w:rsidRPr="007D00F6">
        <w:t>identity.</w:t>
      </w:r>
      <w:r w:rsidR="0042250B">
        <w:rPr>
          <w:lang w:eastAsia="cs-CZ"/>
        </w:rPr>
        <w:t xml:space="preserve"> Běžné</w:t>
      </w:r>
      <w:r>
        <w:rPr>
          <w:lang w:eastAsia="cs-CZ"/>
        </w:rPr>
        <w:t xml:space="preserve"> identity mohou mít privilegovanou identitu, která představuje zvýšené právo osoby v nějakém koncovém systému.</w:t>
      </w:r>
    </w:p>
    <w:p w14:paraId="45E3CC31" w14:textId="017FE62E" w:rsidR="00B634B7" w:rsidRDefault="003C6556" w:rsidP="00FF53C8">
      <w:pPr>
        <w:pStyle w:val="AMIodstavec"/>
        <w:jc w:val="both"/>
        <w:rPr>
          <w:lang w:eastAsia="cs-CZ"/>
        </w:rPr>
      </w:pPr>
      <w:r>
        <w:rPr>
          <w:lang w:eastAsia="cs-CZ"/>
        </w:rPr>
        <w:t>Dalším t</w:t>
      </w:r>
      <w:r w:rsidR="00B634B7">
        <w:rPr>
          <w:lang w:eastAsia="cs-CZ"/>
        </w:rPr>
        <w:t>ypem identit jsou technické účty – registrované identity pro účty aplikací v koncových systémech.</w:t>
      </w:r>
    </w:p>
    <w:p w14:paraId="4F1D4E04" w14:textId="77777777" w:rsidR="00B634B7" w:rsidRPr="004271F3" w:rsidRDefault="00B634B7" w:rsidP="00FF53C8">
      <w:pPr>
        <w:pStyle w:val="AMIodstavec"/>
        <w:jc w:val="both"/>
      </w:pPr>
      <w:r>
        <w:t>Přibližné</w:t>
      </w:r>
      <w:r w:rsidRPr="004271F3">
        <w:t xml:space="preserve"> počty uživatelů jsou následující:</w:t>
      </w:r>
    </w:p>
    <w:p w14:paraId="3246BD9B" w14:textId="77777777" w:rsidR="00B634B7" w:rsidRDefault="00B634B7" w:rsidP="00FF53C8">
      <w:pPr>
        <w:pStyle w:val="AMIodrky0"/>
        <w:jc w:val="both"/>
      </w:pPr>
      <w:r w:rsidRPr="004271F3">
        <w:t>Zaměstnanci</w:t>
      </w:r>
      <w:r>
        <w:t xml:space="preserve"> na HPP</w:t>
      </w:r>
      <w:r w:rsidRPr="004271F3">
        <w:t xml:space="preserve">: cca </w:t>
      </w:r>
      <w:r>
        <w:t>400</w:t>
      </w:r>
    </w:p>
    <w:p w14:paraId="5EE4A817" w14:textId="77777777" w:rsidR="00B634B7" w:rsidRDefault="00B634B7" w:rsidP="00FF53C8">
      <w:pPr>
        <w:pStyle w:val="AMIodrky0"/>
        <w:jc w:val="both"/>
      </w:pPr>
      <w:r>
        <w:t>Zaměstnanci na DPČ/DPP: cca 250</w:t>
      </w:r>
    </w:p>
    <w:p w14:paraId="051170D2" w14:textId="77777777" w:rsidR="00B634B7" w:rsidRDefault="00B634B7" w:rsidP="00FF53C8">
      <w:pPr>
        <w:pStyle w:val="AMIodrky0"/>
        <w:jc w:val="both"/>
      </w:pPr>
      <w:r w:rsidRPr="004271F3">
        <w:t xml:space="preserve">Externisté: </w:t>
      </w:r>
      <w:r w:rsidRPr="00710541">
        <w:t xml:space="preserve">cca </w:t>
      </w:r>
      <w:r>
        <w:t>150</w:t>
      </w:r>
    </w:p>
    <w:p w14:paraId="0921E270" w14:textId="133F037A" w:rsidR="00B634B7" w:rsidRDefault="00B634B7" w:rsidP="00FF53C8">
      <w:pPr>
        <w:pStyle w:val="AMIodrky0"/>
        <w:jc w:val="both"/>
      </w:pPr>
      <w:r>
        <w:t xml:space="preserve">Privilegovaní uživatelé: cca </w:t>
      </w:r>
      <w:r w:rsidR="00867EE3">
        <w:t>125</w:t>
      </w:r>
    </w:p>
    <w:p w14:paraId="73F8945D" w14:textId="77777777" w:rsidR="00B634B7" w:rsidRDefault="00B634B7" w:rsidP="00FF53C8">
      <w:pPr>
        <w:pStyle w:val="AMIodrky0"/>
        <w:jc w:val="both"/>
      </w:pPr>
      <w:r>
        <w:t>Technické účty: cca 30-50</w:t>
      </w:r>
    </w:p>
    <w:p w14:paraId="22609E09" w14:textId="77777777" w:rsidR="00B634B7" w:rsidRDefault="00B634B7" w:rsidP="00FF53C8">
      <w:pPr>
        <w:pStyle w:val="AMIodstavec"/>
        <w:jc w:val="both"/>
      </w:pPr>
      <w:r>
        <w:t>Vlastnictví účtu:</w:t>
      </w:r>
    </w:p>
    <w:p w14:paraId="6F9B889F" w14:textId="77777777" w:rsidR="00B634B7" w:rsidRDefault="00B634B7" w:rsidP="00FF53C8">
      <w:pPr>
        <w:pStyle w:val="AMIodrky0"/>
        <w:jc w:val="both"/>
      </w:pPr>
      <w:r>
        <w:lastRenderedPageBreak/>
        <w:t>Technický účet: vlastníkem je manažer identity.</w:t>
      </w:r>
    </w:p>
    <w:p w14:paraId="3CD5354C" w14:textId="77777777" w:rsidR="00B634B7" w:rsidRDefault="00B634B7" w:rsidP="00FF53C8">
      <w:pPr>
        <w:pStyle w:val="AMIodrky0"/>
        <w:jc w:val="both"/>
      </w:pPr>
      <w:r>
        <w:t>Ostatní identity: vlastníkem je osoba, na kterou je identita napsána.</w:t>
      </w:r>
    </w:p>
    <w:p w14:paraId="5A6A7010" w14:textId="77777777" w:rsidR="00B634B7" w:rsidRDefault="00B634B7" w:rsidP="00FF53C8">
      <w:pPr>
        <w:pStyle w:val="AMIodstavec"/>
        <w:jc w:val="both"/>
      </w:pPr>
      <w:r>
        <w:t>Významnější fluktuace:</w:t>
      </w:r>
    </w:p>
    <w:p w14:paraId="4059EC48" w14:textId="77777777" w:rsidR="00B634B7" w:rsidRPr="00A90698" w:rsidRDefault="00B634B7" w:rsidP="00FF53C8">
      <w:pPr>
        <w:pStyle w:val="AMIodrky0"/>
        <w:jc w:val="both"/>
      </w:pPr>
      <w:r>
        <w:t xml:space="preserve">Každý měsíc </w:t>
      </w:r>
      <w:r w:rsidRPr="00A90698">
        <w:t xml:space="preserve">dochází k cca 20 nástupům nových pracovníků a 10 odchodům (HPP, DPČ a DPP). </w:t>
      </w:r>
    </w:p>
    <w:p w14:paraId="54CA5129" w14:textId="77777777" w:rsidR="00B634B7" w:rsidRPr="00B634B7" w:rsidRDefault="00B634B7" w:rsidP="00FF53C8">
      <w:pPr>
        <w:pStyle w:val="AMIodstavec"/>
        <w:jc w:val="both"/>
        <w:rPr>
          <w:b/>
        </w:rPr>
      </w:pPr>
      <w:bookmarkStart w:id="195" w:name="_Toc1994781"/>
      <w:bookmarkStart w:id="196" w:name="_Toc2078083"/>
      <w:bookmarkStart w:id="197" w:name="_Toc2609379"/>
      <w:bookmarkStart w:id="198" w:name="_Toc1483096"/>
      <w:bookmarkStart w:id="199" w:name="_Toc1747088"/>
      <w:bookmarkStart w:id="200" w:name="_Toc1778670"/>
      <w:bookmarkStart w:id="201" w:name="_Toc1994782"/>
      <w:bookmarkStart w:id="202" w:name="_Toc2078084"/>
      <w:bookmarkStart w:id="203" w:name="_Toc2609380"/>
      <w:bookmarkStart w:id="204" w:name="_Toc1483097"/>
      <w:bookmarkStart w:id="205" w:name="_Toc1747089"/>
      <w:bookmarkStart w:id="206" w:name="_Toc1778671"/>
      <w:bookmarkStart w:id="207" w:name="_Toc1994783"/>
      <w:bookmarkStart w:id="208" w:name="_Toc2078085"/>
      <w:bookmarkStart w:id="209" w:name="_Toc2609381"/>
      <w:bookmarkStart w:id="210" w:name="_Toc1483098"/>
      <w:bookmarkStart w:id="211" w:name="_Toc1747090"/>
      <w:bookmarkStart w:id="212" w:name="_Toc1778672"/>
      <w:bookmarkStart w:id="213" w:name="_Toc1994784"/>
      <w:bookmarkStart w:id="214" w:name="_Toc2078086"/>
      <w:bookmarkStart w:id="215" w:name="_Toc2609382"/>
      <w:bookmarkStart w:id="216" w:name="_Toc1483099"/>
      <w:bookmarkStart w:id="217" w:name="_Toc1747091"/>
      <w:bookmarkStart w:id="218" w:name="_Toc1778673"/>
      <w:bookmarkStart w:id="219" w:name="_Toc1994785"/>
      <w:bookmarkStart w:id="220" w:name="_Toc2078087"/>
      <w:bookmarkStart w:id="221" w:name="_Toc2609383"/>
      <w:bookmarkStart w:id="222" w:name="_Toc1483100"/>
      <w:bookmarkStart w:id="223" w:name="_Toc1747092"/>
      <w:bookmarkStart w:id="224" w:name="_Toc1778674"/>
      <w:bookmarkStart w:id="225" w:name="_Toc1994786"/>
      <w:bookmarkStart w:id="226" w:name="_Toc2078088"/>
      <w:bookmarkStart w:id="227" w:name="_Toc2609384"/>
      <w:bookmarkStart w:id="228" w:name="_Toc1483101"/>
      <w:bookmarkStart w:id="229" w:name="_Toc1747093"/>
      <w:bookmarkStart w:id="230" w:name="_Toc1778675"/>
      <w:bookmarkStart w:id="231" w:name="_Toc1994787"/>
      <w:bookmarkStart w:id="232" w:name="_Toc2078089"/>
      <w:bookmarkStart w:id="233" w:name="_Toc2609385"/>
      <w:bookmarkStart w:id="234" w:name="_Toc1483102"/>
      <w:bookmarkStart w:id="235" w:name="_Toc1747094"/>
      <w:bookmarkStart w:id="236" w:name="_Toc1778676"/>
      <w:bookmarkStart w:id="237" w:name="_Toc1994788"/>
      <w:bookmarkStart w:id="238" w:name="_Toc2078090"/>
      <w:bookmarkStart w:id="239" w:name="_Toc2609386"/>
      <w:bookmarkStart w:id="240" w:name="_Toc1483103"/>
      <w:bookmarkStart w:id="241" w:name="_Toc1747095"/>
      <w:bookmarkStart w:id="242" w:name="_Toc1778677"/>
      <w:bookmarkStart w:id="243" w:name="_Toc1994789"/>
      <w:bookmarkStart w:id="244" w:name="_Toc2078091"/>
      <w:bookmarkStart w:id="245" w:name="_Toc2609387"/>
      <w:bookmarkStart w:id="246" w:name="_Toc1483104"/>
      <w:bookmarkStart w:id="247" w:name="_Toc1747096"/>
      <w:bookmarkStart w:id="248" w:name="_Toc1778678"/>
      <w:bookmarkStart w:id="249" w:name="_Toc1994790"/>
      <w:bookmarkStart w:id="250" w:name="_Toc2078092"/>
      <w:bookmarkStart w:id="251" w:name="_Toc2609388"/>
      <w:bookmarkStart w:id="252" w:name="_Toc1483105"/>
      <w:bookmarkStart w:id="253" w:name="_Toc3387770"/>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B634B7">
        <w:rPr>
          <w:b/>
        </w:rPr>
        <w:t>Interní identity</w:t>
      </w:r>
      <w:bookmarkEnd w:id="252"/>
      <w:bookmarkEnd w:id="253"/>
    </w:p>
    <w:p w14:paraId="709864EA" w14:textId="77777777" w:rsidR="00B634B7" w:rsidRPr="00995F35" w:rsidRDefault="00B634B7" w:rsidP="00FF53C8">
      <w:pPr>
        <w:jc w:val="both"/>
      </w:pPr>
      <w:r w:rsidRPr="00995F35">
        <w:t>Interní identity jsou kmenoví zaměstnanci OZP a zaměstnanci OZP pracující na základě DPČ/DPP.</w:t>
      </w:r>
    </w:p>
    <w:p w14:paraId="216448BD" w14:textId="6098043F" w:rsidR="00B634B7" w:rsidRDefault="00B634B7" w:rsidP="00FF53C8">
      <w:pPr>
        <w:pStyle w:val="AMIodstavec"/>
        <w:jc w:val="both"/>
      </w:pPr>
      <w:r>
        <w:t>Zdrojem těchto identit je personální systém KS.</w:t>
      </w:r>
    </w:p>
    <w:p w14:paraId="1F474B83" w14:textId="77777777" w:rsidR="00B634B7" w:rsidRPr="00B634B7" w:rsidRDefault="00B634B7" w:rsidP="00FF53C8">
      <w:pPr>
        <w:pStyle w:val="AMIodstavec"/>
        <w:jc w:val="both"/>
        <w:rPr>
          <w:b/>
        </w:rPr>
      </w:pPr>
      <w:bookmarkStart w:id="254" w:name="_Toc1483106"/>
      <w:bookmarkStart w:id="255" w:name="_Toc3387771"/>
      <w:r w:rsidRPr="00B634B7">
        <w:rPr>
          <w:b/>
        </w:rPr>
        <w:t>Externí identity</w:t>
      </w:r>
      <w:bookmarkEnd w:id="254"/>
      <w:bookmarkEnd w:id="255"/>
    </w:p>
    <w:p w14:paraId="0D2893B2" w14:textId="77777777" w:rsidR="00B634B7" w:rsidRDefault="00B634B7" w:rsidP="00FF53C8">
      <w:pPr>
        <w:pStyle w:val="AMIodstavec"/>
        <w:jc w:val="both"/>
      </w:pPr>
      <w:r>
        <w:t>Externí identity, jinak také externisté, jsou uživatelé třetích stran (dodavatelů), s přístupem do koncových systémů OZP.</w:t>
      </w:r>
    </w:p>
    <w:p w14:paraId="68B6C27E" w14:textId="77777777" w:rsidR="00B634B7" w:rsidRPr="001203B7" w:rsidRDefault="00B634B7" w:rsidP="00FF53C8">
      <w:pPr>
        <w:pStyle w:val="AMIodstavec"/>
        <w:jc w:val="both"/>
      </w:pPr>
      <w:r>
        <w:t xml:space="preserve">Zdrojem těchto identit je manuální vstup z rozhraní </w:t>
      </w:r>
      <w:proofErr w:type="spellStart"/>
      <w:r>
        <w:t>IdM</w:t>
      </w:r>
      <w:proofErr w:type="spellEnd"/>
      <w:r>
        <w:t>.</w:t>
      </w:r>
    </w:p>
    <w:p w14:paraId="465049C5" w14:textId="77777777" w:rsidR="00B634B7" w:rsidRPr="00B634B7" w:rsidRDefault="00B634B7" w:rsidP="00FF53C8">
      <w:pPr>
        <w:pStyle w:val="AMIodstavec"/>
        <w:jc w:val="both"/>
        <w:rPr>
          <w:b/>
        </w:rPr>
      </w:pPr>
      <w:bookmarkStart w:id="256" w:name="_Toc1483107"/>
      <w:bookmarkStart w:id="257" w:name="_Toc3387772"/>
      <w:r w:rsidRPr="00B634B7">
        <w:rPr>
          <w:b/>
        </w:rPr>
        <w:t>Privilegované identity</w:t>
      </w:r>
      <w:bookmarkEnd w:id="256"/>
      <w:bookmarkEnd w:id="257"/>
    </w:p>
    <w:p w14:paraId="112AD6EC" w14:textId="77777777" w:rsidR="00B634B7" w:rsidRDefault="00B634B7" w:rsidP="00FF53C8">
      <w:pPr>
        <w:pStyle w:val="AMIodstavec"/>
        <w:jc w:val="both"/>
      </w:pPr>
      <w:r>
        <w:t xml:space="preserve">Privilegovaná identita představuje uživatele s vyššími právy v systému </w:t>
      </w:r>
      <w:proofErr w:type="spellStart"/>
      <w:r>
        <w:t>IdM</w:t>
      </w:r>
      <w:proofErr w:type="spellEnd"/>
      <w:r>
        <w:t xml:space="preserve"> nebo koncovém systému. Privilegovaná identita i účet jsou jmenné – jednoznačně přiřaditelné konkrétní osobě. Praxe sdílených privilegovaných účtů podporována není. </w:t>
      </w:r>
    </w:p>
    <w:p w14:paraId="3383D2BC" w14:textId="77777777" w:rsidR="00B634B7" w:rsidRDefault="00B634B7" w:rsidP="00FF53C8">
      <w:pPr>
        <w:pStyle w:val="AMIodstavec"/>
        <w:jc w:val="both"/>
      </w:pPr>
      <w:r>
        <w:t>Výchozí sdílené privilegované účty, které systémy mají z výroby (</w:t>
      </w:r>
      <w:proofErr w:type="spellStart"/>
      <w:r>
        <w:t>administrator</w:t>
      </w:r>
      <w:proofErr w:type="spellEnd"/>
      <w:r>
        <w:t xml:space="preserve">, </w:t>
      </w:r>
      <w:proofErr w:type="spellStart"/>
      <w:r>
        <w:t>root</w:t>
      </w:r>
      <w:proofErr w:type="spellEnd"/>
      <w:r>
        <w:t xml:space="preserve">, </w:t>
      </w:r>
      <w:proofErr w:type="spellStart"/>
      <w:r>
        <w:t>sa</w:t>
      </w:r>
      <w:proofErr w:type="spellEnd"/>
      <w:r>
        <w:t xml:space="preserve"> a podobné) mají „obálkové“ heslo (neznámé, uložené na chráněném místě pro případ nouze) a běžně se nepoužívají. Tyto výchozí účty jsou v </w:t>
      </w:r>
      <w:proofErr w:type="spellStart"/>
      <w:r>
        <w:t>IdM</w:t>
      </w:r>
      <w:proofErr w:type="spellEnd"/>
      <w:r>
        <w:t xml:space="preserve"> v režimu „chráněných“ účtů – </w:t>
      </w:r>
      <w:proofErr w:type="spellStart"/>
      <w:r>
        <w:t>IdM</w:t>
      </w:r>
      <w:proofErr w:type="spellEnd"/>
      <w:r>
        <w:t xml:space="preserve"> si jich nevšímá.</w:t>
      </w:r>
    </w:p>
    <w:p w14:paraId="63383635" w14:textId="77777777" w:rsidR="00B634B7" w:rsidRDefault="00B634B7" w:rsidP="00FF53C8">
      <w:pPr>
        <w:pStyle w:val="AMIodstavec"/>
        <w:jc w:val="both"/>
      </w:pPr>
      <w:r>
        <w:t>Základní princip práce s vyššími oprávněními je následující:</w:t>
      </w:r>
    </w:p>
    <w:p w14:paraId="7E848D21" w14:textId="3623A44F" w:rsidR="00B634B7" w:rsidRDefault="00B634B7" w:rsidP="00FF53C8">
      <w:pPr>
        <w:pStyle w:val="AMIslovn"/>
        <w:numPr>
          <w:ilvl w:val="0"/>
          <w:numId w:val="22"/>
        </w:numPr>
        <w:jc w:val="both"/>
      </w:pPr>
      <w:r>
        <w:t xml:space="preserve">Uživatel si pod svou běžnou identitou požádá o privilegovanou identitu. </w:t>
      </w:r>
    </w:p>
    <w:p w14:paraId="3E27312F" w14:textId="77777777" w:rsidR="00B634B7" w:rsidRDefault="00B634B7" w:rsidP="00FF53C8">
      <w:pPr>
        <w:pStyle w:val="AMIOdrky"/>
        <w:jc w:val="both"/>
      </w:pPr>
      <w:r>
        <w:t xml:space="preserve">Toto se děje pomocí role. </w:t>
      </w:r>
    </w:p>
    <w:p w14:paraId="0096BE35" w14:textId="77777777" w:rsidR="00B634B7" w:rsidRDefault="00B634B7" w:rsidP="00FF53C8">
      <w:pPr>
        <w:pStyle w:val="AMIOdrky"/>
        <w:jc w:val="both"/>
      </w:pPr>
      <w:r>
        <w:t>Po schválení role vzniká v </w:t>
      </w:r>
      <w:proofErr w:type="spellStart"/>
      <w:r>
        <w:t>IdM</w:t>
      </w:r>
      <w:proofErr w:type="spellEnd"/>
      <w:r>
        <w:t xml:space="preserve"> privilegovaná identita.</w:t>
      </w:r>
    </w:p>
    <w:p w14:paraId="320B9A79" w14:textId="77777777" w:rsidR="00B634B7" w:rsidRPr="00EB38F6" w:rsidRDefault="00B634B7" w:rsidP="00FF53C8">
      <w:pPr>
        <w:pStyle w:val="AMIslovn"/>
        <w:numPr>
          <w:ilvl w:val="0"/>
          <w:numId w:val="6"/>
        </w:numPr>
        <w:ind w:left="714" w:hanging="357"/>
        <w:jc w:val="both"/>
      </w:pPr>
      <w:r>
        <w:t>Uživatel se přihlásí pod privilegovanou identitou a zde si žádá o vyšší oprávnění do koncových systémů.</w:t>
      </w:r>
    </w:p>
    <w:p w14:paraId="0231D5AD" w14:textId="77777777" w:rsidR="00B634B7" w:rsidRPr="00B634B7" w:rsidRDefault="00B634B7" w:rsidP="00FF53C8">
      <w:pPr>
        <w:pStyle w:val="AMIodstavec"/>
        <w:jc w:val="both"/>
        <w:rPr>
          <w:b/>
        </w:rPr>
      </w:pPr>
      <w:bookmarkStart w:id="258" w:name="_Toc1483108"/>
      <w:bookmarkStart w:id="259" w:name="_Toc3387773"/>
      <w:r w:rsidRPr="00B634B7">
        <w:rPr>
          <w:b/>
        </w:rPr>
        <w:t>Technické účty</w:t>
      </w:r>
      <w:bookmarkEnd w:id="258"/>
      <w:bookmarkEnd w:id="259"/>
    </w:p>
    <w:p w14:paraId="4CDEF1ED" w14:textId="77777777" w:rsidR="00B634B7" w:rsidRPr="002B2F19" w:rsidRDefault="00B634B7" w:rsidP="00FF53C8">
      <w:pPr>
        <w:pStyle w:val="AMIodstavec"/>
        <w:jc w:val="both"/>
        <w:rPr>
          <w:lang w:eastAsia="cs-CZ"/>
        </w:rPr>
      </w:pPr>
      <w:r>
        <w:rPr>
          <w:lang w:eastAsia="cs-CZ"/>
        </w:rPr>
        <w:lastRenderedPageBreak/>
        <w:t xml:space="preserve">Technické účty představují typ identity, pod kterou se hlásí jeden systém do jiného. Příkladem </w:t>
      </w:r>
      <w:r w:rsidRPr="005E4D9E">
        <w:rPr>
          <w:i/>
          <w:lang w:eastAsia="cs-CZ"/>
        </w:rPr>
        <w:t xml:space="preserve">je </w:t>
      </w:r>
      <w:proofErr w:type="spellStart"/>
      <w:r w:rsidRPr="005E4D9E">
        <w:rPr>
          <w:i/>
          <w:lang w:eastAsia="cs-CZ"/>
        </w:rPr>
        <w:t>IdM</w:t>
      </w:r>
      <w:proofErr w:type="spellEnd"/>
      <w:r w:rsidRPr="005E4D9E">
        <w:rPr>
          <w:i/>
          <w:lang w:eastAsia="cs-CZ"/>
        </w:rPr>
        <w:t>, které se hlásí do koncových systémů, aby zde mohlo pracovat s uživatelskými účty.</w:t>
      </w:r>
      <w:r>
        <w:rPr>
          <w:lang w:eastAsia="cs-CZ"/>
        </w:rPr>
        <w:t xml:space="preserve"> Technický účet spravuje správce </w:t>
      </w:r>
      <w:proofErr w:type="spellStart"/>
      <w:r>
        <w:rPr>
          <w:lang w:eastAsia="cs-CZ"/>
        </w:rPr>
        <w:t>IdM</w:t>
      </w:r>
      <w:proofErr w:type="spellEnd"/>
      <w:r>
        <w:rPr>
          <w:lang w:eastAsia="cs-CZ"/>
        </w:rPr>
        <w:t xml:space="preserve">. Specifikem technického účtu je, že se pod ním nikdo nehlásí do </w:t>
      </w:r>
      <w:proofErr w:type="spellStart"/>
      <w:r>
        <w:rPr>
          <w:lang w:eastAsia="cs-CZ"/>
        </w:rPr>
        <w:t>IdM</w:t>
      </w:r>
      <w:proofErr w:type="spellEnd"/>
      <w:r>
        <w:rPr>
          <w:lang w:eastAsia="cs-CZ"/>
        </w:rPr>
        <w:t xml:space="preserve">. Z toho důvodu nemá technický účet přidělenou roli </w:t>
      </w:r>
      <w:r w:rsidR="006E592B">
        <w:rPr>
          <w:lang w:eastAsia="cs-CZ"/>
        </w:rPr>
        <w:t>„</w:t>
      </w:r>
      <w:r w:rsidRPr="004936A1">
        <w:rPr>
          <w:lang w:eastAsia="cs-CZ"/>
        </w:rPr>
        <w:t xml:space="preserve">Běžného uživatele </w:t>
      </w:r>
      <w:proofErr w:type="spellStart"/>
      <w:r w:rsidRPr="004936A1">
        <w:rPr>
          <w:lang w:eastAsia="cs-CZ"/>
        </w:rPr>
        <w:t>IdM</w:t>
      </w:r>
      <w:proofErr w:type="spellEnd"/>
      <w:r w:rsidR="006E592B">
        <w:rPr>
          <w:lang w:eastAsia="cs-CZ"/>
        </w:rPr>
        <w:t>“</w:t>
      </w:r>
      <w:r w:rsidRPr="0037061D">
        <w:rPr>
          <w:lang w:eastAsia="cs-CZ"/>
        </w:rPr>
        <w:t>.</w:t>
      </w:r>
    </w:p>
    <w:p w14:paraId="1FF3E968" w14:textId="77777777" w:rsidR="00B634B7" w:rsidRPr="00B634B7" w:rsidRDefault="00B634B7" w:rsidP="00FF53C8">
      <w:pPr>
        <w:pStyle w:val="AMIodstavec"/>
        <w:jc w:val="both"/>
        <w:rPr>
          <w:b/>
        </w:rPr>
      </w:pPr>
      <w:bookmarkStart w:id="260" w:name="_Toc3387774"/>
      <w:bookmarkStart w:id="261" w:name="_Toc1483109"/>
      <w:r w:rsidRPr="00B634B7">
        <w:rPr>
          <w:b/>
        </w:rPr>
        <w:t>Zákaznické identity</w:t>
      </w:r>
      <w:bookmarkEnd w:id="260"/>
    </w:p>
    <w:p w14:paraId="6B4DF479" w14:textId="77777777" w:rsidR="00B634B7" w:rsidRPr="00147898" w:rsidRDefault="00B634B7" w:rsidP="00FF53C8">
      <w:pPr>
        <w:pStyle w:val="AMIodstavec"/>
        <w:jc w:val="both"/>
        <w:rPr>
          <w:lang w:eastAsia="cs-CZ"/>
        </w:rPr>
      </w:pPr>
      <w:r>
        <w:rPr>
          <w:lang w:eastAsia="cs-CZ"/>
        </w:rPr>
        <w:t xml:space="preserve">Zákaznické identity, například </w:t>
      </w:r>
      <w:r w:rsidRPr="004936A1">
        <w:rPr>
          <w:i/>
          <w:lang w:eastAsia="cs-CZ"/>
        </w:rPr>
        <w:t xml:space="preserve">v aplikaci </w:t>
      </w:r>
      <w:proofErr w:type="spellStart"/>
      <w:r w:rsidRPr="004936A1">
        <w:rPr>
          <w:i/>
          <w:lang w:eastAsia="cs-CZ"/>
        </w:rPr>
        <w:t>Vitakarta</w:t>
      </w:r>
      <w:proofErr w:type="spellEnd"/>
      <w:r>
        <w:rPr>
          <w:lang w:eastAsia="cs-CZ"/>
        </w:rPr>
        <w:t xml:space="preserve">, nejsou systémem </w:t>
      </w:r>
      <w:proofErr w:type="spellStart"/>
      <w:r>
        <w:rPr>
          <w:lang w:eastAsia="cs-CZ"/>
        </w:rPr>
        <w:t>IdM</w:t>
      </w:r>
      <w:proofErr w:type="spellEnd"/>
      <w:r>
        <w:rPr>
          <w:lang w:eastAsia="cs-CZ"/>
        </w:rPr>
        <w:t xml:space="preserve"> řízeny.</w:t>
      </w:r>
    </w:p>
    <w:p w14:paraId="28A8C0EB" w14:textId="77777777" w:rsidR="00B634B7" w:rsidRDefault="00B634B7" w:rsidP="00FF53C8">
      <w:pPr>
        <w:pStyle w:val="Nadpis4"/>
        <w:jc w:val="both"/>
      </w:pPr>
      <w:bookmarkStart w:id="262" w:name="_Toc3387775"/>
      <w:bookmarkStart w:id="263" w:name="_Toc25338336"/>
      <w:r w:rsidRPr="003E093D">
        <w:t>Atributy identity</w:t>
      </w:r>
      <w:bookmarkEnd w:id="261"/>
      <w:bookmarkEnd w:id="262"/>
      <w:bookmarkEnd w:id="263"/>
    </w:p>
    <w:p w14:paraId="6CFDADB1" w14:textId="77777777" w:rsidR="00B634B7" w:rsidRDefault="00B634B7" w:rsidP="00FF53C8">
      <w:pPr>
        <w:pStyle w:val="AMIodstavec"/>
        <w:jc w:val="both"/>
        <w:rPr>
          <w:lang w:eastAsia="cs-CZ"/>
        </w:rPr>
      </w:pPr>
      <w:r>
        <w:rPr>
          <w:lang w:eastAsia="cs-CZ"/>
        </w:rPr>
        <w:t>O identitě jsou v </w:t>
      </w:r>
      <w:proofErr w:type="spellStart"/>
      <w:r>
        <w:rPr>
          <w:lang w:eastAsia="cs-CZ"/>
        </w:rPr>
        <w:t>IdM</w:t>
      </w:r>
      <w:proofErr w:type="spellEnd"/>
      <w:r>
        <w:rPr>
          <w:lang w:eastAsia="cs-CZ"/>
        </w:rPr>
        <w:t xml:space="preserve"> udržovány následující informace:</w:t>
      </w:r>
    </w:p>
    <w:p w14:paraId="5AFD5397" w14:textId="77777777" w:rsidR="00B634B7" w:rsidRDefault="00B634B7" w:rsidP="00FF53C8">
      <w:pPr>
        <w:pStyle w:val="AMIodrky0"/>
        <w:jc w:val="both"/>
      </w:pPr>
      <w:r>
        <w:t>Přihlašovací jméno (login)</w:t>
      </w:r>
    </w:p>
    <w:p w14:paraId="437C9E19" w14:textId="77777777" w:rsidR="00B634B7" w:rsidRDefault="00B634B7" w:rsidP="00FF53C8">
      <w:pPr>
        <w:pStyle w:val="AMIodrky0"/>
        <w:jc w:val="both"/>
      </w:pPr>
      <w:r>
        <w:t>Plné jméno</w:t>
      </w:r>
    </w:p>
    <w:p w14:paraId="1ECA018C" w14:textId="77777777" w:rsidR="00B634B7" w:rsidRDefault="00B634B7" w:rsidP="00FF53C8">
      <w:pPr>
        <w:pStyle w:val="AMIodrky0"/>
        <w:jc w:val="both"/>
      </w:pPr>
      <w:r>
        <w:t>Křestní jméno</w:t>
      </w:r>
    </w:p>
    <w:p w14:paraId="46AA10E1" w14:textId="77777777" w:rsidR="00B634B7" w:rsidRDefault="00B634B7" w:rsidP="00FF53C8">
      <w:pPr>
        <w:pStyle w:val="AMIodrky0"/>
        <w:jc w:val="both"/>
      </w:pPr>
      <w:r>
        <w:t>Příjmení</w:t>
      </w:r>
    </w:p>
    <w:p w14:paraId="05566A59" w14:textId="77777777" w:rsidR="00B634B7" w:rsidRDefault="00B634B7" w:rsidP="00FF53C8">
      <w:pPr>
        <w:pStyle w:val="AMIodrky0"/>
        <w:jc w:val="both"/>
      </w:pPr>
      <w:r>
        <w:t>Titul před jménem</w:t>
      </w:r>
    </w:p>
    <w:p w14:paraId="5F3A8D4E" w14:textId="77777777" w:rsidR="00B634B7" w:rsidRDefault="00B634B7" w:rsidP="00FF53C8">
      <w:pPr>
        <w:pStyle w:val="AMIodrky0"/>
        <w:jc w:val="both"/>
      </w:pPr>
      <w:r>
        <w:t>Titul za jménem</w:t>
      </w:r>
    </w:p>
    <w:p w14:paraId="644BD348" w14:textId="5CF6E21F" w:rsidR="00B634B7" w:rsidRDefault="00B634B7" w:rsidP="00FF53C8">
      <w:pPr>
        <w:pStyle w:val="AMIodrky0"/>
        <w:jc w:val="both"/>
      </w:pPr>
      <w:r>
        <w:t>E-mailová adresa – privilegovaná identita nemá e-mailovou adresu (</w:t>
      </w:r>
      <w:r w:rsidR="00110D1C">
        <w:t xml:space="preserve">tzn. </w:t>
      </w:r>
      <w:r>
        <w:t>nemá mailbox)</w:t>
      </w:r>
    </w:p>
    <w:p w14:paraId="4BF56B37" w14:textId="77777777" w:rsidR="00B634B7" w:rsidRDefault="00B634B7" w:rsidP="00FF53C8">
      <w:pPr>
        <w:pStyle w:val="AMIodrky0"/>
        <w:jc w:val="both"/>
      </w:pPr>
      <w:r>
        <w:t>Alternativní e-mailové adresy</w:t>
      </w:r>
    </w:p>
    <w:p w14:paraId="211EF2B3" w14:textId="77777777" w:rsidR="00B634B7" w:rsidRDefault="00B634B7" w:rsidP="00FF53C8">
      <w:pPr>
        <w:pStyle w:val="AMIodrky0"/>
        <w:jc w:val="both"/>
      </w:pPr>
      <w:r>
        <w:t>Typ identity</w:t>
      </w:r>
    </w:p>
    <w:p w14:paraId="3B518F13" w14:textId="77777777" w:rsidR="00B634B7" w:rsidRDefault="00B634B7" w:rsidP="00FF53C8">
      <w:pPr>
        <w:pStyle w:val="AMIOdrky"/>
        <w:jc w:val="both"/>
      </w:pPr>
      <w:r>
        <w:t>ZAM – běžný zaměstnanec</w:t>
      </w:r>
    </w:p>
    <w:p w14:paraId="42EAA1C5" w14:textId="77777777" w:rsidR="00B634B7" w:rsidRDefault="00B634B7" w:rsidP="00FF53C8">
      <w:pPr>
        <w:pStyle w:val="AMIOdrky"/>
        <w:jc w:val="both"/>
      </w:pPr>
      <w:r>
        <w:t>EXT – externista, dodavatel</w:t>
      </w:r>
    </w:p>
    <w:p w14:paraId="3E4CE28D" w14:textId="77777777" w:rsidR="00B634B7" w:rsidRDefault="00B634B7" w:rsidP="00FF53C8">
      <w:pPr>
        <w:pStyle w:val="AMIOdrky"/>
        <w:jc w:val="both"/>
      </w:pPr>
      <w:r>
        <w:t>ADM – privilegovaná identita</w:t>
      </w:r>
    </w:p>
    <w:p w14:paraId="269C08DA" w14:textId="77777777" w:rsidR="00B634B7" w:rsidRDefault="00B634B7" w:rsidP="00FF53C8">
      <w:pPr>
        <w:pStyle w:val="AMIOdrky"/>
        <w:jc w:val="both"/>
      </w:pPr>
      <w:r>
        <w:t>SVC – technické účty</w:t>
      </w:r>
    </w:p>
    <w:p w14:paraId="4B0C4D90" w14:textId="77777777" w:rsidR="00B634B7" w:rsidRDefault="00B634B7" w:rsidP="00FF53C8">
      <w:pPr>
        <w:pStyle w:val="AMIodrky0"/>
        <w:jc w:val="both"/>
      </w:pPr>
      <w:r>
        <w:t>Název organizační jednotky</w:t>
      </w:r>
    </w:p>
    <w:p w14:paraId="32087A42" w14:textId="77777777" w:rsidR="00B634B7" w:rsidRDefault="00B634B7" w:rsidP="00FF53C8">
      <w:pPr>
        <w:pStyle w:val="AMIodrky0"/>
        <w:jc w:val="both"/>
      </w:pPr>
      <w:r>
        <w:t>Systemizované místo – současná pozice</w:t>
      </w:r>
    </w:p>
    <w:p w14:paraId="0A4713DE" w14:textId="77777777" w:rsidR="00B634B7" w:rsidRDefault="00B634B7" w:rsidP="00FF53C8">
      <w:pPr>
        <w:pStyle w:val="AMIOdrky"/>
        <w:jc w:val="both"/>
      </w:pPr>
      <w:r>
        <w:t>Kód systemizovaného místa</w:t>
      </w:r>
    </w:p>
    <w:p w14:paraId="63D1CF9D" w14:textId="77777777" w:rsidR="00B634B7" w:rsidRDefault="00B634B7" w:rsidP="00FF53C8">
      <w:pPr>
        <w:pStyle w:val="AMIOdrky"/>
        <w:jc w:val="both"/>
      </w:pPr>
      <w:r>
        <w:t>Platnost od</w:t>
      </w:r>
    </w:p>
    <w:p w14:paraId="03169B12" w14:textId="77777777" w:rsidR="00B634B7" w:rsidRDefault="00B634B7" w:rsidP="00FF53C8">
      <w:pPr>
        <w:pStyle w:val="AMIOdrky"/>
        <w:jc w:val="both"/>
      </w:pPr>
      <w:r>
        <w:t>Platnost do</w:t>
      </w:r>
    </w:p>
    <w:p w14:paraId="1547BDA2" w14:textId="77777777" w:rsidR="00B634B7" w:rsidRDefault="00B634B7" w:rsidP="00FF53C8">
      <w:pPr>
        <w:pStyle w:val="AMIodrky0"/>
        <w:jc w:val="both"/>
      </w:pPr>
      <w:r>
        <w:t>Systemizované místo – budoucí pozice</w:t>
      </w:r>
    </w:p>
    <w:p w14:paraId="7C42BD40" w14:textId="77777777" w:rsidR="00B634B7" w:rsidRDefault="00B634B7" w:rsidP="00FF53C8">
      <w:pPr>
        <w:pStyle w:val="AMIOdrky"/>
        <w:jc w:val="both"/>
      </w:pPr>
      <w:r>
        <w:t>Kód systemizovaného místa</w:t>
      </w:r>
    </w:p>
    <w:p w14:paraId="27634972" w14:textId="77777777" w:rsidR="00B634B7" w:rsidRDefault="00B634B7" w:rsidP="00FF53C8">
      <w:pPr>
        <w:pStyle w:val="AMIOdrky"/>
        <w:jc w:val="both"/>
      </w:pPr>
      <w:r>
        <w:t>Platnost od</w:t>
      </w:r>
    </w:p>
    <w:p w14:paraId="2705645F" w14:textId="77777777" w:rsidR="00B634B7" w:rsidRDefault="00B634B7" w:rsidP="00FF53C8">
      <w:pPr>
        <w:pStyle w:val="AMIOdrky"/>
        <w:jc w:val="both"/>
      </w:pPr>
      <w:r>
        <w:t>Platnost do</w:t>
      </w:r>
    </w:p>
    <w:p w14:paraId="14E84EB5" w14:textId="77777777" w:rsidR="00B634B7" w:rsidRDefault="00B634B7" w:rsidP="00FF53C8">
      <w:pPr>
        <w:pStyle w:val="AMIodrky0"/>
        <w:jc w:val="both"/>
      </w:pPr>
      <w:r>
        <w:t>Manažer (login)</w:t>
      </w:r>
    </w:p>
    <w:p w14:paraId="2F202017" w14:textId="77777777" w:rsidR="00B634B7" w:rsidRDefault="00B634B7" w:rsidP="00FF53C8">
      <w:pPr>
        <w:pStyle w:val="AMIodrky0"/>
        <w:jc w:val="both"/>
      </w:pPr>
      <w:r>
        <w:t>Telefonní číslo – pevná linka</w:t>
      </w:r>
    </w:p>
    <w:p w14:paraId="7E7BDDE1" w14:textId="77777777" w:rsidR="00B634B7" w:rsidRDefault="00B634B7" w:rsidP="00FF53C8">
      <w:pPr>
        <w:pStyle w:val="AMIodrky0"/>
        <w:jc w:val="both"/>
      </w:pPr>
      <w:r>
        <w:t>Autentizační mobilní telefon</w:t>
      </w:r>
    </w:p>
    <w:p w14:paraId="70FC0489" w14:textId="6E3B9AF9" w:rsidR="00B634B7" w:rsidRDefault="00F259AD" w:rsidP="00FF53C8">
      <w:pPr>
        <w:pStyle w:val="AMIOdrky"/>
        <w:jc w:val="both"/>
      </w:pPr>
      <w:r>
        <w:lastRenderedPageBreak/>
        <w:t xml:space="preserve">Chodí </w:t>
      </w:r>
      <w:r w:rsidR="00B634B7">
        <w:t xml:space="preserve">na něj SMS zprávy z </w:t>
      </w:r>
      <w:proofErr w:type="spellStart"/>
      <w:r w:rsidR="00B634B7">
        <w:t>IdM</w:t>
      </w:r>
      <w:proofErr w:type="spellEnd"/>
    </w:p>
    <w:p w14:paraId="0F46E918" w14:textId="7FB522BD" w:rsidR="00B634B7" w:rsidRDefault="00F259AD" w:rsidP="00FF53C8">
      <w:pPr>
        <w:pStyle w:val="AMIOdrky"/>
        <w:jc w:val="both"/>
      </w:pPr>
      <w:r>
        <w:t xml:space="preserve">Uživatel </w:t>
      </w:r>
      <w:r w:rsidR="00B634B7">
        <w:t xml:space="preserve">může atribut editovat </w:t>
      </w:r>
    </w:p>
    <w:p w14:paraId="2E68F1CC" w14:textId="77777777" w:rsidR="00B634B7" w:rsidRDefault="00B634B7" w:rsidP="00FF53C8">
      <w:pPr>
        <w:pStyle w:val="AMIodrky0"/>
        <w:jc w:val="both"/>
      </w:pPr>
      <w:r>
        <w:t xml:space="preserve">Hesla identity </w:t>
      </w:r>
    </w:p>
    <w:p w14:paraId="0B10DBCE" w14:textId="77777777" w:rsidR="00B634B7" w:rsidRDefault="00B634B7" w:rsidP="00FF53C8">
      <w:pPr>
        <w:pStyle w:val="AMIOdrky"/>
        <w:jc w:val="both"/>
      </w:pPr>
      <w:r>
        <w:t>Zašifrované aktuálního heslo</w:t>
      </w:r>
    </w:p>
    <w:p w14:paraId="20CD2642" w14:textId="77777777" w:rsidR="00B634B7" w:rsidRDefault="00B634B7" w:rsidP="00FF53C8">
      <w:pPr>
        <w:pStyle w:val="AMIOdrky"/>
        <w:jc w:val="both"/>
      </w:pPr>
      <w:r>
        <w:t>Datum změny hesla</w:t>
      </w:r>
    </w:p>
    <w:p w14:paraId="79418332" w14:textId="77777777" w:rsidR="00B634B7" w:rsidRDefault="00B634B7" w:rsidP="00FF53C8">
      <w:pPr>
        <w:pStyle w:val="AMIOdrky"/>
        <w:jc w:val="both"/>
      </w:pPr>
      <w:r>
        <w:t>Zašifrovaná předchozí hesla</w:t>
      </w:r>
    </w:p>
    <w:p w14:paraId="61531178" w14:textId="77777777" w:rsidR="00B634B7" w:rsidRDefault="00B634B7" w:rsidP="00FF53C8">
      <w:pPr>
        <w:pStyle w:val="AMIodrky0"/>
        <w:jc w:val="both"/>
      </w:pPr>
      <w:r>
        <w:t xml:space="preserve">Přidělený token pro druhý faktor přihlášení </w:t>
      </w:r>
    </w:p>
    <w:p w14:paraId="4AD20F9F" w14:textId="77777777" w:rsidR="00B634B7" w:rsidRDefault="00B634B7" w:rsidP="00FF53C8">
      <w:pPr>
        <w:pStyle w:val="AMIodrky0"/>
        <w:jc w:val="both"/>
      </w:pPr>
      <w:r>
        <w:t>Přidělená karta pro SSO do pracovní stanice</w:t>
      </w:r>
    </w:p>
    <w:p w14:paraId="77AE173B" w14:textId="77777777" w:rsidR="00B634B7" w:rsidRDefault="00B634B7" w:rsidP="00FF53C8">
      <w:pPr>
        <w:pStyle w:val="AMIodrky0"/>
        <w:jc w:val="both"/>
      </w:pPr>
      <w:r>
        <w:t xml:space="preserve">Přidělený vstupní čip </w:t>
      </w:r>
    </w:p>
    <w:p w14:paraId="6CBE35C8" w14:textId="77777777" w:rsidR="00B634B7" w:rsidRDefault="00B634B7" w:rsidP="00FF53C8">
      <w:pPr>
        <w:pStyle w:val="AMIodrky0"/>
        <w:jc w:val="both"/>
      </w:pPr>
      <w:r>
        <w:t>Stav identity – povolená, zakázaná, archivovaná</w:t>
      </w:r>
    </w:p>
    <w:p w14:paraId="58222387" w14:textId="77777777" w:rsidR="00B634B7" w:rsidRDefault="00B634B7" w:rsidP="00FF53C8">
      <w:pPr>
        <w:pStyle w:val="AMIodrky0"/>
        <w:jc w:val="both"/>
      </w:pPr>
      <w:r>
        <w:t>Platnost identity od</w:t>
      </w:r>
    </w:p>
    <w:p w14:paraId="30B9E536" w14:textId="77777777" w:rsidR="00B634B7" w:rsidRDefault="00B634B7" w:rsidP="00FF53C8">
      <w:pPr>
        <w:pStyle w:val="AMIodrky0"/>
        <w:jc w:val="both"/>
      </w:pPr>
      <w:r>
        <w:t>Platnost identity do</w:t>
      </w:r>
    </w:p>
    <w:p w14:paraId="669B030F" w14:textId="77777777" w:rsidR="00B634B7" w:rsidRDefault="00B634B7" w:rsidP="00FF53C8">
      <w:pPr>
        <w:pStyle w:val="AMIodrky0"/>
        <w:jc w:val="both"/>
      </w:pPr>
      <w:r>
        <w:t>Metadata o identitě</w:t>
      </w:r>
    </w:p>
    <w:p w14:paraId="63D14A5D" w14:textId="77777777" w:rsidR="00B634B7" w:rsidRDefault="00B634B7" w:rsidP="00FF53C8">
      <w:pPr>
        <w:pStyle w:val="AMIOdrky"/>
        <w:jc w:val="both"/>
      </w:pPr>
      <w:r>
        <w:t>Datum a čas žádosti o identitu</w:t>
      </w:r>
    </w:p>
    <w:p w14:paraId="6F1EAB8C" w14:textId="77777777" w:rsidR="00B634B7" w:rsidRDefault="00B634B7" w:rsidP="00FF53C8">
      <w:pPr>
        <w:pStyle w:val="AMIOdrky"/>
        <w:jc w:val="both"/>
      </w:pPr>
      <w:r>
        <w:t>Kdo žádal o identitu + zdůvodnění</w:t>
      </w:r>
    </w:p>
    <w:p w14:paraId="06A80AEE" w14:textId="77777777" w:rsidR="00B634B7" w:rsidRDefault="00B634B7" w:rsidP="00FF53C8">
      <w:pPr>
        <w:pStyle w:val="AMIOdrky"/>
        <w:jc w:val="both"/>
      </w:pPr>
      <w:r>
        <w:t>Datum a čas schválení žádosti o identitu</w:t>
      </w:r>
    </w:p>
    <w:p w14:paraId="77B803AE" w14:textId="77777777" w:rsidR="00B634B7" w:rsidRDefault="00B634B7" w:rsidP="00FF53C8">
      <w:pPr>
        <w:pStyle w:val="AMIOdrky"/>
        <w:jc w:val="both"/>
      </w:pPr>
      <w:r>
        <w:t>Seznam schvalovatelů + komentáře</w:t>
      </w:r>
    </w:p>
    <w:p w14:paraId="69722564" w14:textId="77777777" w:rsidR="00B634B7" w:rsidRDefault="00B634B7" w:rsidP="00FF53C8">
      <w:pPr>
        <w:pStyle w:val="AMIOdrky"/>
        <w:jc w:val="both"/>
      </w:pPr>
      <w:r>
        <w:t xml:space="preserve">Datum a čas vytvoření </w:t>
      </w:r>
    </w:p>
    <w:p w14:paraId="5B115ED8" w14:textId="77777777" w:rsidR="00B634B7" w:rsidRDefault="00B634B7" w:rsidP="00FF53C8">
      <w:pPr>
        <w:pStyle w:val="AMIOdrky"/>
        <w:jc w:val="both"/>
      </w:pPr>
      <w:r>
        <w:t>Kdo vytvořil</w:t>
      </w:r>
    </w:p>
    <w:p w14:paraId="4470656D" w14:textId="77777777" w:rsidR="00B634B7" w:rsidRDefault="00B634B7" w:rsidP="00FF53C8">
      <w:pPr>
        <w:pStyle w:val="AMIOdrky"/>
        <w:jc w:val="both"/>
      </w:pPr>
      <w:r>
        <w:t>Datum a čas poslední úpravy</w:t>
      </w:r>
    </w:p>
    <w:p w14:paraId="26EFE216" w14:textId="77777777" w:rsidR="00B634B7" w:rsidRDefault="00B634B7" w:rsidP="00FF53C8">
      <w:pPr>
        <w:pStyle w:val="AMIOdrky"/>
        <w:jc w:val="both"/>
      </w:pPr>
      <w:r>
        <w:t>Kdo upravil</w:t>
      </w:r>
    </w:p>
    <w:p w14:paraId="5BC13783" w14:textId="77777777" w:rsidR="00B634B7" w:rsidRDefault="00B634B7" w:rsidP="00FF53C8">
      <w:pPr>
        <w:pStyle w:val="Nadpis4"/>
        <w:jc w:val="both"/>
      </w:pPr>
      <w:bookmarkStart w:id="264" w:name="_Toc1483110"/>
      <w:bookmarkStart w:id="265" w:name="_Toc1994796"/>
      <w:bookmarkStart w:id="266" w:name="_Toc2078098"/>
      <w:bookmarkStart w:id="267" w:name="_Toc2609394"/>
      <w:bookmarkStart w:id="268" w:name="_Toc1994797"/>
      <w:bookmarkStart w:id="269" w:name="_Toc2078099"/>
      <w:bookmarkStart w:id="270" w:name="_Toc2609395"/>
      <w:bookmarkStart w:id="271" w:name="_Toc1994798"/>
      <w:bookmarkStart w:id="272" w:name="_Toc2078100"/>
      <w:bookmarkStart w:id="273" w:name="_Toc2609396"/>
      <w:bookmarkStart w:id="274" w:name="_Toc1483111"/>
      <w:bookmarkStart w:id="275" w:name="_Toc3387776"/>
      <w:bookmarkStart w:id="276" w:name="_Toc25338337"/>
      <w:bookmarkEnd w:id="264"/>
      <w:bookmarkEnd w:id="265"/>
      <w:bookmarkEnd w:id="266"/>
      <w:bookmarkEnd w:id="267"/>
      <w:bookmarkEnd w:id="268"/>
      <w:bookmarkEnd w:id="269"/>
      <w:bookmarkEnd w:id="270"/>
      <w:bookmarkEnd w:id="271"/>
      <w:bookmarkEnd w:id="272"/>
      <w:bookmarkEnd w:id="273"/>
      <w:r w:rsidRPr="003E093D">
        <w:t>Autoritativní zdroje</w:t>
      </w:r>
      <w:bookmarkEnd w:id="274"/>
      <w:bookmarkEnd w:id="275"/>
      <w:bookmarkEnd w:id="276"/>
    </w:p>
    <w:p w14:paraId="1E7B8E69" w14:textId="77777777" w:rsidR="00B634B7" w:rsidRDefault="00B634B7" w:rsidP="00FF53C8">
      <w:pPr>
        <w:pStyle w:val="AMIodstavec"/>
        <w:jc w:val="both"/>
        <w:rPr>
          <w:lang w:eastAsia="cs-CZ"/>
        </w:rPr>
      </w:pPr>
      <w:r>
        <w:rPr>
          <w:lang w:eastAsia="cs-CZ"/>
        </w:rPr>
        <w:t>Autoritativním zdrojem atributů identit je:</w:t>
      </w:r>
    </w:p>
    <w:p w14:paraId="05130241" w14:textId="77777777" w:rsidR="00B634B7" w:rsidRDefault="00B634B7" w:rsidP="00FF53C8">
      <w:pPr>
        <w:pStyle w:val="AMIodrky0"/>
        <w:jc w:val="both"/>
      </w:pPr>
      <w:r>
        <w:t>Systém KS pro interní identity.</w:t>
      </w:r>
    </w:p>
    <w:p w14:paraId="454A1C41" w14:textId="77777777" w:rsidR="00B634B7" w:rsidRDefault="00B634B7" w:rsidP="00FF53C8">
      <w:pPr>
        <w:pStyle w:val="AMIodrky0"/>
        <w:jc w:val="both"/>
      </w:pPr>
      <w:r>
        <w:t>Manuální vstup pro externí identity a technické účty přes rozhraní (</w:t>
      </w:r>
      <w:proofErr w:type="spellStart"/>
      <w:r>
        <w:t>frontend</w:t>
      </w:r>
      <w:proofErr w:type="spellEnd"/>
      <w:r>
        <w:t xml:space="preserve">) </w:t>
      </w:r>
      <w:proofErr w:type="spellStart"/>
      <w:r>
        <w:t>IdM</w:t>
      </w:r>
      <w:proofErr w:type="spellEnd"/>
      <w:r>
        <w:t>.</w:t>
      </w:r>
    </w:p>
    <w:p w14:paraId="472ABCA2" w14:textId="77777777" w:rsidR="00B634B7" w:rsidRPr="00373821" w:rsidRDefault="00B634B7" w:rsidP="00FF53C8">
      <w:pPr>
        <w:pStyle w:val="AMIodrky0"/>
        <w:jc w:val="both"/>
      </w:pPr>
      <w:r>
        <w:t>Běžná identita pro privilegovanou identitu.</w:t>
      </w:r>
    </w:p>
    <w:p w14:paraId="4D937695" w14:textId="77777777" w:rsidR="00B634B7" w:rsidRDefault="00B634B7" w:rsidP="00FF53C8">
      <w:pPr>
        <w:pStyle w:val="Nadpis4"/>
        <w:jc w:val="both"/>
      </w:pPr>
      <w:bookmarkStart w:id="277" w:name="_Toc1483121"/>
      <w:bookmarkStart w:id="278" w:name="_Toc1747112"/>
      <w:bookmarkStart w:id="279" w:name="_Toc1778694"/>
      <w:bookmarkStart w:id="280" w:name="_Toc1994809"/>
      <w:bookmarkStart w:id="281" w:name="_Toc2078132"/>
      <w:bookmarkStart w:id="282" w:name="_Toc2609428"/>
      <w:bookmarkStart w:id="283" w:name="_Ref4594642"/>
      <w:bookmarkStart w:id="284" w:name="_Toc25338338"/>
      <w:bookmarkStart w:id="285" w:name="_Toc1483122"/>
      <w:bookmarkStart w:id="286" w:name="_Toc3387785"/>
      <w:bookmarkEnd w:id="277"/>
      <w:bookmarkEnd w:id="278"/>
      <w:bookmarkEnd w:id="279"/>
      <w:bookmarkEnd w:id="280"/>
      <w:bookmarkEnd w:id="281"/>
      <w:bookmarkEnd w:id="282"/>
      <w:r w:rsidRPr="003E093D">
        <w:t>Politiky</w:t>
      </w:r>
      <w:bookmarkEnd w:id="283"/>
      <w:bookmarkEnd w:id="284"/>
    </w:p>
    <w:p w14:paraId="2D3902E7" w14:textId="106343CB" w:rsidR="00B634B7" w:rsidRDefault="00B634B7" w:rsidP="00FF53C8">
      <w:pPr>
        <w:pStyle w:val="AMIodstavec"/>
        <w:jc w:val="both"/>
        <w:rPr>
          <w:lang w:eastAsia="cs-CZ"/>
        </w:rPr>
      </w:pPr>
      <w:r>
        <w:rPr>
          <w:lang w:eastAsia="cs-CZ"/>
        </w:rPr>
        <w:t>Politiky určují pravidla pro tvorbu uživatelského jména a hesla. Politik</w:t>
      </w:r>
      <w:r w:rsidR="0066329E">
        <w:rPr>
          <w:lang w:eastAsia="cs-CZ"/>
        </w:rPr>
        <w:t>y</w:t>
      </w:r>
      <w:r>
        <w:rPr>
          <w:lang w:eastAsia="cs-CZ"/>
        </w:rPr>
        <w:t xml:space="preserve"> splňují </w:t>
      </w:r>
      <w:r>
        <w:t>§</w:t>
      </w:r>
      <w:r w:rsidR="0066329E">
        <w:t xml:space="preserve"> </w:t>
      </w:r>
      <w:r>
        <w:t>19 vyhlášky</w:t>
      </w:r>
      <w:r w:rsidR="00D737AA">
        <w:t xml:space="preserve"> o kybernetické bezpečnosti</w:t>
      </w:r>
      <w:r>
        <w:t xml:space="preserve"> a čl. 9.3.1 „Bezpečnostní politiky informací OZP“</w:t>
      </w:r>
      <w:r w:rsidR="00E043A3">
        <w:t xml:space="preserve"> (BPI OZP)</w:t>
      </w:r>
      <w:r>
        <w:t xml:space="preserve"> v platném znění</w:t>
      </w:r>
      <w:r>
        <w:rPr>
          <w:lang w:eastAsia="cs-CZ"/>
        </w:rPr>
        <w:t>.</w:t>
      </w:r>
    </w:p>
    <w:p w14:paraId="7F312A69" w14:textId="40BB73CA" w:rsidR="00E043A3" w:rsidRDefault="00E043A3" w:rsidP="00FF53C8">
      <w:pPr>
        <w:pStyle w:val="Nadpis4"/>
        <w:jc w:val="both"/>
      </w:pPr>
      <w:bookmarkStart w:id="287" w:name="_Toc328734051"/>
      <w:bookmarkStart w:id="288" w:name="_Toc453229083"/>
      <w:bookmarkStart w:id="289" w:name="_Toc453229512"/>
      <w:bookmarkStart w:id="290" w:name="_Toc453229658"/>
      <w:bookmarkStart w:id="291" w:name="_Toc453230368"/>
      <w:bookmarkStart w:id="292" w:name="_Toc536520850"/>
      <w:bookmarkStart w:id="293" w:name="_Toc25338339"/>
      <w:r>
        <w:t xml:space="preserve">Aktuální </w:t>
      </w:r>
      <w:bookmarkEnd w:id="287"/>
      <w:bookmarkEnd w:id="288"/>
      <w:bookmarkEnd w:id="289"/>
      <w:bookmarkEnd w:id="290"/>
      <w:bookmarkEnd w:id="291"/>
      <w:bookmarkEnd w:id="292"/>
      <w:r w:rsidR="0004263D">
        <w:t xml:space="preserve">znění </w:t>
      </w:r>
      <w:r>
        <w:t>odstavce 9.3.1 BPI OZP</w:t>
      </w:r>
      <w:bookmarkEnd w:id="293"/>
      <w:r w:rsidR="00927FCD">
        <w:t xml:space="preserve"> platnost a účinnost od 1. 2. 2019</w:t>
      </w:r>
    </w:p>
    <w:p w14:paraId="1C34FDD3" w14:textId="77777777" w:rsidR="00E043A3" w:rsidRDefault="00E043A3" w:rsidP="00FF53C8">
      <w:pPr>
        <w:autoSpaceDE w:val="0"/>
        <w:autoSpaceDN w:val="0"/>
        <w:adjustRightInd w:val="0"/>
        <w:spacing w:after="0"/>
        <w:jc w:val="both"/>
        <w:rPr>
          <w:rFonts w:ascii="Garamond" w:hAnsi="Garamond" w:cs="Garamond"/>
          <w:b/>
        </w:rPr>
      </w:pPr>
    </w:p>
    <w:p w14:paraId="37FA4EE9" w14:textId="77777777" w:rsidR="00E043A3" w:rsidRDefault="00E043A3" w:rsidP="00FF53C8">
      <w:pPr>
        <w:autoSpaceDE w:val="0"/>
        <w:autoSpaceDN w:val="0"/>
        <w:adjustRightInd w:val="0"/>
        <w:spacing w:after="0"/>
        <w:jc w:val="both"/>
        <w:rPr>
          <w:rFonts w:cs="Arial"/>
        </w:rPr>
      </w:pPr>
      <w:r w:rsidRPr="00F41B44">
        <w:rPr>
          <w:rFonts w:ascii="Garamond" w:hAnsi="Garamond" w:cs="Garamond"/>
          <w:b/>
        </w:rPr>
        <w:t>(</w:t>
      </w:r>
      <w:r w:rsidRPr="00F41B44">
        <w:rPr>
          <w:rFonts w:cs="Arial"/>
          <w:b/>
        </w:rPr>
        <w:t>1)</w:t>
      </w:r>
      <w:r w:rsidRPr="00E252F2">
        <w:rPr>
          <w:rFonts w:cs="Arial"/>
        </w:rPr>
        <w:t xml:space="preserve"> Všichni uživatelé (zaměstnanci </w:t>
      </w:r>
      <w:r>
        <w:rPr>
          <w:rFonts w:cs="Arial"/>
        </w:rPr>
        <w:t>OZP</w:t>
      </w:r>
      <w:r w:rsidRPr="00E252F2">
        <w:rPr>
          <w:rFonts w:cs="Arial"/>
        </w:rPr>
        <w:t xml:space="preserve"> i zástupci třetích stran) musí při výběru a používání hesel</w:t>
      </w:r>
      <w:r>
        <w:rPr>
          <w:rFonts w:cs="Arial"/>
        </w:rPr>
        <w:t xml:space="preserve"> </w:t>
      </w:r>
      <w:r w:rsidRPr="00E252F2">
        <w:rPr>
          <w:rFonts w:cs="Arial"/>
        </w:rPr>
        <w:t>dodržovat následující bezpečnostní postupy a pravidla, se kterými musí být náležitě srozuměni:</w:t>
      </w:r>
    </w:p>
    <w:p w14:paraId="18B21085" w14:textId="77777777" w:rsidR="00E043A3" w:rsidRDefault="00E043A3" w:rsidP="004E386A">
      <w:pPr>
        <w:numPr>
          <w:ilvl w:val="0"/>
          <w:numId w:val="16"/>
        </w:numPr>
        <w:autoSpaceDE w:val="0"/>
        <w:autoSpaceDN w:val="0"/>
        <w:adjustRightInd w:val="0"/>
        <w:spacing w:before="40" w:after="60" w:line="240" w:lineRule="auto"/>
        <w:jc w:val="both"/>
        <w:rPr>
          <w:rFonts w:cs="Arial"/>
        </w:rPr>
      </w:pPr>
      <w:r>
        <w:rPr>
          <w:rFonts w:cs="Arial"/>
        </w:rPr>
        <w:lastRenderedPageBreak/>
        <w:t>U</w:t>
      </w:r>
      <w:r w:rsidRPr="00F41B44">
        <w:rPr>
          <w:rFonts w:cs="Arial"/>
        </w:rPr>
        <w:t>živatelé jsou povinni udržovat svá hesla v naprosté tajnosti a nakládat s nimi tak, aby nemohlo jejich prozrazením dojít ke zneužití uživatelských účtů neoprávněným vstupem do</w:t>
      </w:r>
      <w:r>
        <w:rPr>
          <w:rFonts w:cs="Arial"/>
        </w:rPr>
        <w:t> </w:t>
      </w:r>
      <w:r w:rsidRPr="00F41B44">
        <w:rPr>
          <w:rFonts w:cs="Arial"/>
        </w:rPr>
        <w:t>systému jinou osobou. Tato povinnost představuje zejména:</w:t>
      </w:r>
    </w:p>
    <w:p w14:paraId="023089EC" w14:textId="77777777" w:rsidR="00E043A3" w:rsidRDefault="00E043A3" w:rsidP="00DC4E9B">
      <w:pPr>
        <w:numPr>
          <w:ilvl w:val="0"/>
          <w:numId w:val="17"/>
        </w:numPr>
        <w:autoSpaceDE w:val="0"/>
        <w:autoSpaceDN w:val="0"/>
        <w:adjustRightInd w:val="0"/>
        <w:spacing w:before="40" w:after="60" w:line="240" w:lineRule="auto"/>
        <w:ind w:left="993" w:hanging="284"/>
        <w:jc w:val="both"/>
        <w:rPr>
          <w:rFonts w:cs="Arial"/>
        </w:rPr>
      </w:pPr>
      <w:r>
        <w:rPr>
          <w:rFonts w:cs="Arial"/>
        </w:rPr>
        <w:t>nezaznamenávat hesla v čitelné formě např. na papír, do souborů nebo do mobilních výpočetních prostředků, pokud není uložení provedeno schváleným bezpečným způsobem,</w:t>
      </w:r>
    </w:p>
    <w:p w14:paraId="1B27E0C7" w14:textId="77777777" w:rsidR="00E043A3" w:rsidRDefault="00E043A3" w:rsidP="00DC4E9B">
      <w:pPr>
        <w:numPr>
          <w:ilvl w:val="0"/>
          <w:numId w:val="17"/>
        </w:numPr>
        <w:autoSpaceDE w:val="0"/>
        <w:autoSpaceDN w:val="0"/>
        <w:adjustRightInd w:val="0"/>
        <w:spacing w:before="40" w:after="60" w:line="240" w:lineRule="auto"/>
        <w:ind w:left="993" w:hanging="284"/>
        <w:jc w:val="both"/>
        <w:rPr>
          <w:rFonts w:cs="Arial"/>
        </w:rPr>
      </w:pPr>
      <w:r>
        <w:rPr>
          <w:rFonts w:cs="Arial"/>
        </w:rPr>
        <w:t>neprozrazovat hesla žádné další osobě,</w:t>
      </w:r>
    </w:p>
    <w:p w14:paraId="63E6F50E" w14:textId="77777777" w:rsidR="00E043A3" w:rsidRDefault="00E043A3" w:rsidP="00DC4E9B">
      <w:pPr>
        <w:numPr>
          <w:ilvl w:val="0"/>
          <w:numId w:val="17"/>
        </w:numPr>
        <w:autoSpaceDE w:val="0"/>
        <w:autoSpaceDN w:val="0"/>
        <w:adjustRightInd w:val="0"/>
        <w:spacing w:before="40" w:after="60" w:line="240" w:lineRule="auto"/>
        <w:ind w:left="993" w:hanging="284"/>
        <w:jc w:val="both"/>
        <w:rPr>
          <w:rFonts w:cs="Arial"/>
        </w:rPr>
      </w:pPr>
      <w:r>
        <w:rPr>
          <w:rFonts w:cs="Arial"/>
        </w:rPr>
        <w:t>nezadávat hesla v případech, může-li dojít k jejich odpozorování.</w:t>
      </w:r>
    </w:p>
    <w:p w14:paraId="2E5404DC" w14:textId="77777777" w:rsidR="00E043A3" w:rsidRDefault="00E043A3" w:rsidP="00DC4E9B">
      <w:pPr>
        <w:numPr>
          <w:ilvl w:val="0"/>
          <w:numId w:val="16"/>
        </w:numPr>
        <w:autoSpaceDE w:val="0"/>
        <w:autoSpaceDN w:val="0"/>
        <w:adjustRightInd w:val="0"/>
        <w:spacing w:before="40" w:after="60" w:line="240" w:lineRule="auto"/>
        <w:jc w:val="both"/>
        <w:rPr>
          <w:rFonts w:cs="Arial"/>
        </w:rPr>
      </w:pPr>
      <w:r>
        <w:rPr>
          <w:rFonts w:cs="Arial"/>
        </w:rPr>
        <w:t>V</w:t>
      </w:r>
      <w:r w:rsidRPr="001C1DE0">
        <w:rPr>
          <w:rFonts w:cs="Arial"/>
        </w:rPr>
        <w:t xml:space="preserve"> případě prozrazení nebo podezření na kompromitaci hesla je uživatel povinen heslo okamžitě změnit a neprodleně informovat bezpečnostního </w:t>
      </w:r>
      <w:r>
        <w:rPr>
          <w:rFonts w:cs="Arial"/>
        </w:rPr>
        <w:t>správce ÚI.</w:t>
      </w:r>
    </w:p>
    <w:p w14:paraId="684B3F8A" w14:textId="77777777" w:rsidR="00E043A3" w:rsidRPr="00D82D5E" w:rsidRDefault="00E043A3" w:rsidP="00FF53C8">
      <w:pPr>
        <w:numPr>
          <w:ilvl w:val="0"/>
          <w:numId w:val="16"/>
        </w:numPr>
        <w:autoSpaceDE w:val="0"/>
        <w:autoSpaceDN w:val="0"/>
        <w:adjustRightInd w:val="0"/>
        <w:spacing w:after="0" w:line="240" w:lineRule="auto"/>
        <w:jc w:val="both"/>
        <w:rPr>
          <w:rFonts w:cs="Arial"/>
        </w:rPr>
      </w:pPr>
      <w:r w:rsidRPr="00D82D5E">
        <w:rPr>
          <w:rFonts w:cs="Arial"/>
        </w:rPr>
        <w:t xml:space="preserve">Bezodkladně zneplatnit heslo sloužící k obnovení přístupu po jeho prvním použití nebo uplynutím nejvýše 60 minut od jeho vytvoření. </w:t>
      </w:r>
    </w:p>
    <w:p w14:paraId="29D1863F" w14:textId="77777777" w:rsidR="00E043A3" w:rsidRPr="00A35B30" w:rsidRDefault="00E043A3" w:rsidP="004E386A">
      <w:pPr>
        <w:numPr>
          <w:ilvl w:val="0"/>
          <w:numId w:val="16"/>
        </w:numPr>
        <w:autoSpaceDE w:val="0"/>
        <w:autoSpaceDN w:val="0"/>
        <w:adjustRightInd w:val="0"/>
        <w:spacing w:before="40" w:after="60" w:line="240" w:lineRule="auto"/>
        <w:jc w:val="both"/>
        <w:rPr>
          <w:rFonts w:cs="Arial"/>
        </w:rPr>
      </w:pPr>
      <w:r w:rsidRPr="00A35B30">
        <w:rPr>
          <w:rFonts w:cs="Arial"/>
        </w:rPr>
        <w:t>V případě zapomenutí hesla nebo vypršení jeho platnosti musí uživatel požádat o přidělení</w:t>
      </w:r>
      <w:r w:rsidRPr="00217517">
        <w:rPr>
          <w:rFonts w:cs="Arial"/>
        </w:rPr>
        <w:t xml:space="preserve"> </w:t>
      </w:r>
      <w:r w:rsidRPr="00BC10C9">
        <w:rPr>
          <w:rFonts w:cs="Arial"/>
        </w:rPr>
        <w:t xml:space="preserve">nového hesla a zpřístupnění účtu příslušného </w:t>
      </w:r>
      <w:r w:rsidRPr="000D7FF5">
        <w:rPr>
          <w:rFonts w:cs="Arial"/>
        </w:rPr>
        <w:t xml:space="preserve">správce IS. Bezpečnostní </w:t>
      </w:r>
      <w:r w:rsidRPr="00CF7A02">
        <w:rPr>
          <w:rFonts w:cs="Arial"/>
        </w:rPr>
        <w:t>správce</w:t>
      </w:r>
      <w:r w:rsidRPr="00441B01">
        <w:rPr>
          <w:rFonts w:cs="Arial"/>
        </w:rPr>
        <w:t xml:space="preserve"> </w:t>
      </w:r>
      <w:r w:rsidRPr="003718BE">
        <w:rPr>
          <w:rFonts w:cs="Arial"/>
        </w:rPr>
        <w:t>ÚI</w:t>
      </w:r>
      <w:r w:rsidRPr="004235D7">
        <w:rPr>
          <w:rFonts w:cs="Arial"/>
        </w:rPr>
        <w:t xml:space="preserve"> </w:t>
      </w:r>
      <w:r w:rsidRPr="00F60552">
        <w:rPr>
          <w:rFonts w:cs="Arial"/>
        </w:rPr>
        <w:t xml:space="preserve">posoudí možnost bezpečnostního incidentu. Jedná-li </w:t>
      </w:r>
      <w:r w:rsidRPr="00411B36">
        <w:rPr>
          <w:rFonts w:cs="Arial"/>
        </w:rPr>
        <w:t>se</w:t>
      </w:r>
      <w:r w:rsidRPr="00A35B30">
        <w:rPr>
          <w:rFonts w:cs="Arial"/>
        </w:rPr>
        <w:t xml:space="preserve"> o prosté zapomenutí hesla, bere</w:t>
      </w:r>
      <w:r w:rsidRPr="00217517">
        <w:rPr>
          <w:rFonts w:cs="Arial"/>
        </w:rPr>
        <w:t xml:space="preserve"> tento případ pouze na vědomí. </w:t>
      </w:r>
      <w:r w:rsidRPr="00411B36">
        <w:t>Dodržet důvěrnost autentizačních údajů při obnově přístupu.</w:t>
      </w:r>
    </w:p>
    <w:p w14:paraId="6617F50D" w14:textId="77777777" w:rsidR="00E043A3" w:rsidRPr="00411B36" w:rsidRDefault="00E043A3" w:rsidP="00DC4E9B">
      <w:pPr>
        <w:numPr>
          <w:ilvl w:val="0"/>
          <w:numId w:val="16"/>
        </w:numPr>
        <w:autoSpaceDE w:val="0"/>
        <w:autoSpaceDN w:val="0"/>
        <w:adjustRightInd w:val="0"/>
        <w:spacing w:before="40" w:after="60" w:line="240" w:lineRule="auto"/>
        <w:jc w:val="both"/>
        <w:rPr>
          <w:rFonts w:cs="Arial"/>
        </w:rPr>
      </w:pPr>
      <w:r w:rsidRPr="00411B36">
        <w:rPr>
          <w:rFonts w:cs="Arial"/>
        </w:rPr>
        <w:t xml:space="preserve">Pro ověření identity uživatelů, správců a aplikací využívá autentizační mechanizmus, který není založený pouze na použití identifikátoru účtu a hesla, nýbrž na </w:t>
      </w:r>
      <w:proofErr w:type="spellStart"/>
      <w:r w:rsidRPr="00411B36">
        <w:rPr>
          <w:rFonts w:cs="Arial"/>
        </w:rPr>
        <w:t>vícefaktorové</w:t>
      </w:r>
      <w:proofErr w:type="spellEnd"/>
      <w:r w:rsidRPr="00411B36">
        <w:rPr>
          <w:rFonts w:cs="Arial"/>
        </w:rPr>
        <w:t xml:space="preserve"> autentizaci s nejméně dvěma různými typy faktorů.</w:t>
      </w:r>
    </w:p>
    <w:p w14:paraId="4020EF94" w14:textId="77777777" w:rsidR="00E043A3" w:rsidRPr="00411B36" w:rsidRDefault="00E043A3" w:rsidP="00DC4E9B">
      <w:pPr>
        <w:numPr>
          <w:ilvl w:val="0"/>
          <w:numId w:val="16"/>
        </w:numPr>
        <w:autoSpaceDE w:val="0"/>
        <w:autoSpaceDN w:val="0"/>
        <w:adjustRightInd w:val="0"/>
        <w:spacing w:before="40" w:after="60" w:line="240" w:lineRule="auto"/>
        <w:jc w:val="both"/>
        <w:rPr>
          <w:rFonts w:cs="Arial"/>
        </w:rPr>
      </w:pPr>
      <w:r w:rsidRPr="00411B36">
        <w:rPr>
          <w:rFonts w:cs="Arial"/>
        </w:rPr>
        <w:t>Do doby splnění požadavku podle předchozího bodu musí nástroj pro ověření identity uživatelů, administrátorů a aplikací, používat autentizaci pomocí kryptografických klíčů a zaručit obdobnou úroveň bezpečnosti.</w:t>
      </w:r>
    </w:p>
    <w:p w14:paraId="4A93E445" w14:textId="77777777" w:rsidR="00E043A3" w:rsidRPr="00411B36" w:rsidRDefault="00E043A3" w:rsidP="00DC4E9B">
      <w:pPr>
        <w:numPr>
          <w:ilvl w:val="0"/>
          <w:numId w:val="16"/>
        </w:numPr>
        <w:autoSpaceDE w:val="0"/>
        <w:autoSpaceDN w:val="0"/>
        <w:adjustRightInd w:val="0"/>
        <w:spacing w:before="40" w:after="60" w:line="240" w:lineRule="auto"/>
        <w:jc w:val="both"/>
        <w:rPr>
          <w:rFonts w:cs="Arial"/>
        </w:rPr>
      </w:pPr>
      <w:r w:rsidRPr="00411B36">
        <w:rPr>
          <w:rFonts w:cs="Arial"/>
        </w:rPr>
        <w:t>Do doby splnění požadavků podle předchozích dvou bodů musí nástroj pro ověření identity uživatelů, administrátorů a aplikací, který používá k autentizaci identifikátor účtu a heslo, vynucovat pravidla délky hesla alespoň 12 znaků u uživatelů a 17 znaků u administrátorů.</w:t>
      </w:r>
    </w:p>
    <w:p w14:paraId="26A90D4D" w14:textId="77777777" w:rsidR="00E043A3" w:rsidRPr="00411B36" w:rsidRDefault="00E043A3" w:rsidP="00DC4E9B">
      <w:pPr>
        <w:numPr>
          <w:ilvl w:val="0"/>
          <w:numId w:val="16"/>
        </w:numPr>
        <w:autoSpaceDE w:val="0"/>
        <w:autoSpaceDN w:val="0"/>
        <w:adjustRightInd w:val="0"/>
        <w:spacing w:before="40" w:after="60" w:line="240" w:lineRule="auto"/>
        <w:jc w:val="both"/>
        <w:rPr>
          <w:rFonts w:cs="Arial"/>
        </w:rPr>
      </w:pPr>
      <w:r w:rsidRPr="00411B36">
        <w:rPr>
          <w:rFonts w:cs="Arial"/>
        </w:rPr>
        <w:t>systém pro řízení přístupu:</w:t>
      </w:r>
    </w:p>
    <w:p w14:paraId="3E6FFB78" w14:textId="77777777" w:rsidR="00E043A3" w:rsidRPr="00411B36" w:rsidRDefault="00E043A3" w:rsidP="00FF53C8">
      <w:pPr>
        <w:numPr>
          <w:ilvl w:val="0"/>
          <w:numId w:val="18"/>
        </w:numPr>
        <w:autoSpaceDE w:val="0"/>
        <w:autoSpaceDN w:val="0"/>
        <w:adjustRightInd w:val="0"/>
        <w:spacing w:before="40" w:after="60" w:line="240" w:lineRule="auto"/>
        <w:ind w:left="993" w:hanging="284"/>
        <w:jc w:val="both"/>
        <w:rPr>
          <w:rFonts w:cs="Arial"/>
        </w:rPr>
      </w:pPr>
      <w:r w:rsidRPr="00411B36">
        <w:rPr>
          <w:rFonts w:cs="Arial"/>
        </w:rPr>
        <w:t>musí umožnit zadat heslo o délce alespoň 64 znaků, neomezující použití malých a velkých písmen, číslic a speciálních znaků,</w:t>
      </w:r>
    </w:p>
    <w:p w14:paraId="690F02C8" w14:textId="77777777" w:rsidR="00E043A3" w:rsidRPr="00411B36" w:rsidRDefault="00E043A3" w:rsidP="00FF53C8">
      <w:pPr>
        <w:numPr>
          <w:ilvl w:val="0"/>
          <w:numId w:val="18"/>
        </w:numPr>
        <w:autoSpaceDE w:val="0"/>
        <w:autoSpaceDN w:val="0"/>
        <w:adjustRightInd w:val="0"/>
        <w:spacing w:before="40" w:after="60" w:line="240" w:lineRule="auto"/>
        <w:ind w:left="993" w:hanging="284"/>
        <w:jc w:val="both"/>
        <w:rPr>
          <w:rFonts w:cs="Arial"/>
        </w:rPr>
      </w:pPr>
      <w:r w:rsidRPr="00411B36">
        <w:rPr>
          <w:rFonts w:cs="Arial"/>
        </w:rPr>
        <w:t>musí umožnit uživatelům změnu hesla, přičemž období mezi dvěma změnami hesla nesmí být kratší než 30 minut,</w:t>
      </w:r>
    </w:p>
    <w:p w14:paraId="7FEAAAD6" w14:textId="77777777" w:rsidR="00E043A3" w:rsidRPr="00411B36" w:rsidRDefault="00E043A3" w:rsidP="00FF53C8">
      <w:pPr>
        <w:numPr>
          <w:ilvl w:val="0"/>
          <w:numId w:val="18"/>
        </w:numPr>
        <w:autoSpaceDE w:val="0"/>
        <w:autoSpaceDN w:val="0"/>
        <w:adjustRightInd w:val="0"/>
        <w:spacing w:before="40" w:after="60" w:line="240" w:lineRule="auto"/>
        <w:ind w:left="993" w:hanging="284"/>
        <w:jc w:val="both"/>
        <w:rPr>
          <w:rFonts w:cs="Arial"/>
        </w:rPr>
      </w:pPr>
      <w:r w:rsidRPr="00411B36">
        <w:rPr>
          <w:rFonts w:cs="Arial"/>
        </w:rPr>
        <w:t>nesmí umožnit uživatelům a správcům IS zvolit si nejčastěji používaná hesla, tvořit hesla na</w:t>
      </w:r>
      <w:r w:rsidRPr="00A35B30">
        <w:rPr>
          <w:rFonts w:cs="Arial"/>
        </w:rPr>
        <w:t> </w:t>
      </w:r>
      <w:r w:rsidRPr="00411B36">
        <w:rPr>
          <w:rFonts w:cs="Arial"/>
        </w:rPr>
        <w:t>základě mnohonásobně opakujících se znaků, přihlašovacího jména, e-mailu, názvu systému nebo obdobným způsobem, opětovné použití dříve používaných hesel s pamětí alespoň 12 předchozích hesel,</w:t>
      </w:r>
    </w:p>
    <w:p w14:paraId="68A8E16E" w14:textId="77777777" w:rsidR="00E043A3" w:rsidRPr="00411B36" w:rsidRDefault="00E043A3" w:rsidP="00FF53C8">
      <w:pPr>
        <w:numPr>
          <w:ilvl w:val="0"/>
          <w:numId w:val="18"/>
        </w:numPr>
        <w:autoSpaceDE w:val="0"/>
        <w:autoSpaceDN w:val="0"/>
        <w:adjustRightInd w:val="0"/>
        <w:spacing w:before="40" w:after="60" w:line="240" w:lineRule="auto"/>
        <w:ind w:left="993" w:hanging="284"/>
        <w:jc w:val="both"/>
        <w:rPr>
          <w:rFonts w:cs="Arial"/>
        </w:rPr>
      </w:pPr>
      <w:r w:rsidRPr="00411B36">
        <w:rPr>
          <w:rFonts w:cs="Arial"/>
        </w:rPr>
        <w:t>v případě používání autentizace pouze účtem a heslem dále vynutit bezodkladnou změnu výchozího hesla po jeho prvním použití.</w:t>
      </w:r>
    </w:p>
    <w:p w14:paraId="31DD2562" w14:textId="77777777" w:rsidR="00E043A3" w:rsidRDefault="00E043A3" w:rsidP="00FF53C8">
      <w:pPr>
        <w:numPr>
          <w:ilvl w:val="0"/>
          <w:numId w:val="16"/>
        </w:numPr>
        <w:autoSpaceDE w:val="0"/>
        <w:autoSpaceDN w:val="0"/>
        <w:adjustRightInd w:val="0"/>
        <w:spacing w:before="40" w:after="60" w:line="240" w:lineRule="auto"/>
        <w:jc w:val="both"/>
        <w:rPr>
          <w:rFonts w:cs="Arial"/>
        </w:rPr>
      </w:pPr>
      <w:r>
        <w:rPr>
          <w:rFonts w:cs="Arial"/>
        </w:rPr>
        <w:t>U</w:t>
      </w:r>
      <w:r w:rsidRPr="001C1DE0">
        <w:rPr>
          <w:rFonts w:cs="Arial"/>
        </w:rPr>
        <w:t>živatelská hesla by měla splňovat následující předpoklady:</w:t>
      </w:r>
    </w:p>
    <w:p w14:paraId="0BEFF413" w14:textId="77777777" w:rsidR="00E043A3" w:rsidRPr="007E082C" w:rsidRDefault="00E043A3" w:rsidP="00FF53C8">
      <w:pPr>
        <w:numPr>
          <w:ilvl w:val="0"/>
          <w:numId w:val="18"/>
        </w:numPr>
        <w:autoSpaceDE w:val="0"/>
        <w:autoSpaceDN w:val="0"/>
        <w:adjustRightInd w:val="0"/>
        <w:spacing w:before="40" w:after="60" w:line="240" w:lineRule="auto"/>
        <w:ind w:left="993" w:hanging="284"/>
        <w:jc w:val="both"/>
        <w:rPr>
          <w:rFonts w:cs="Arial"/>
        </w:rPr>
      </w:pPr>
      <w:r>
        <w:rPr>
          <w:rFonts w:cs="Arial"/>
        </w:rPr>
        <w:t>budou zapamatovatelná,</w:t>
      </w:r>
    </w:p>
    <w:p w14:paraId="0F733DB8" w14:textId="07DBCD6C" w:rsidR="00E043A3" w:rsidRDefault="00E043A3" w:rsidP="00FF53C8">
      <w:pPr>
        <w:numPr>
          <w:ilvl w:val="0"/>
          <w:numId w:val="18"/>
        </w:numPr>
        <w:autoSpaceDE w:val="0"/>
        <w:autoSpaceDN w:val="0"/>
        <w:adjustRightInd w:val="0"/>
        <w:spacing w:before="40" w:after="60" w:line="240" w:lineRule="auto"/>
        <w:ind w:left="993" w:hanging="284"/>
        <w:jc w:val="both"/>
        <w:rPr>
          <w:rFonts w:cs="Arial"/>
        </w:rPr>
      </w:pPr>
      <w:r>
        <w:rPr>
          <w:rFonts w:cs="Arial"/>
        </w:rPr>
        <w:t xml:space="preserve">nebudou založena na skutečnostech, které může někdo snadno odhadnout nebo je získat z osobních informací uživatelů, např. jméno, příjmení, telefonní číslo, datum narození, oblíbená barva, </w:t>
      </w:r>
      <w:r w:rsidR="00B01C32">
        <w:rPr>
          <w:rFonts w:cs="Arial"/>
        </w:rPr>
        <w:t>film</w:t>
      </w:r>
      <w:r>
        <w:rPr>
          <w:rFonts w:cs="Arial"/>
        </w:rPr>
        <w:t xml:space="preserve"> apod.</w:t>
      </w:r>
    </w:p>
    <w:p w14:paraId="531373E4" w14:textId="77777777" w:rsidR="00E043A3" w:rsidRPr="00AA689D" w:rsidRDefault="00E043A3" w:rsidP="00FF53C8">
      <w:pPr>
        <w:numPr>
          <w:ilvl w:val="0"/>
          <w:numId w:val="18"/>
        </w:numPr>
        <w:autoSpaceDE w:val="0"/>
        <w:autoSpaceDN w:val="0"/>
        <w:adjustRightInd w:val="0"/>
        <w:spacing w:after="0" w:line="240" w:lineRule="auto"/>
        <w:ind w:left="993" w:hanging="284"/>
        <w:jc w:val="both"/>
        <w:rPr>
          <w:rFonts w:cs="Arial"/>
        </w:rPr>
      </w:pPr>
      <w:r w:rsidRPr="00AA689D">
        <w:rPr>
          <w:rFonts w:cs="Arial"/>
        </w:rPr>
        <w:t>nebudou obsahovat po sobě jdoucí stejné numerické nebo číselné znaky,</w:t>
      </w:r>
    </w:p>
    <w:p w14:paraId="2C51C693" w14:textId="77777777" w:rsidR="00E043A3" w:rsidRPr="00FB79E5" w:rsidRDefault="00E043A3" w:rsidP="004E386A">
      <w:pPr>
        <w:numPr>
          <w:ilvl w:val="0"/>
          <w:numId w:val="17"/>
        </w:numPr>
        <w:autoSpaceDE w:val="0"/>
        <w:autoSpaceDN w:val="0"/>
        <w:adjustRightInd w:val="0"/>
        <w:spacing w:before="40" w:after="60" w:line="240" w:lineRule="auto"/>
        <w:ind w:left="993" w:hanging="284"/>
        <w:jc w:val="both"/>
        <w:rPr>
          <w:rFonts w:cs="Arial"/>
        </w:rPr>
      </w:pPr>
      <w:r>
        <w:rPr>
          <w:rFonts w:cs="Arial"/>
        </w:rPr>
        <w:t>u</w:t>
      </w:r>
      <w:r w:rsidRPr="00FB79E5">
        <w:rPr>
          <w:rFonts w:cs="Arial"/>
        </w:rPr>
        <w:t>živatel je povinen vytvářet kvalitní silná (obtížně uhodnutelná) hesla a při jejich vytváření dodržovat následující pravidla:</w:t>
      </w:r>
    </w:p>
    <w:p w14:paraId="583BB996" w14:textId="77777777" w:rsidR="00E043A3" w:rsidRDefault="00E043A3" w:rsidP="00DC4E9B">
      <w:pPr>
        <w:numPr>
          <w:ilvl w:val="0"/>
          <w:numId w:val="17"/>
        </w:numPr>
        <w:autoSpaceDE w:val="0"/>
        <w:autoSpaceDN w:val="0"/>
        <w:adjustRightInd w:val="0"/>
        <w:spacing w:before="40" w:after="60" w:line="240" w:lineRule="auto"/>
        <w:ind w:left="993" w:hanging="284"/>
        <w:jc w:val="both"/>
        <w:rPr>
          <w:rFonts w:cs="Arial"/>
        </w:rPr>
      </w:pPr>
      <w:r>
        <w:rPr>
          <w:rFonts w:cs="Arial"/>
        </w:rPr>
        <w:t>minimální složitost hesla:</w:t>
      </w:r>
      <w:r w:rsidRPr="0019024A">
        <w:rPr>
          <w:rFonts w:cs="Arial"/>
        </w:rPr>
        <w:t xml:space="preserve"> heslo bude obsahovat alespoň 3 z následujících čtyř požadavků</w:t>
      </w:r>
      <w:r>
        <w:rPr>
          <w:rFonts w:cs="Arial"/>
        </w:rPr>
        <w:t>:</w:t>
      </w:r>
    </w:p>
    <w:p w14:paraId="064B9493" w14:textId="77777777" w:rsidR="00E043A3" w:rsidRDefault="00E043A3" w:rsidP="00FF53C8">
      <w:pPr>
        <w:numPr>
          <w:ilvl w:val="0"/>
          <w:numId w:val="19"/>
        </w:numPr>
        <w:autoSpaceDE w:val="0"/>
        <w:autoSpaceDN w:val="0"/>
        <w:adjustRightInd w:val="0"/>
        <w:spacing w:before="40" w:after="60" w:line="240" w:lineRule="auto"/>
        <w:jc w:val="both"/>
        <w:rPr>
          <w:rFonts w:cs="Arial"/>
        </w:rPr>
      </w:pPr>
      <w:r>
        <w:rPr>
          <w:rFonts w:cs="Arial"/>
        </w:rPr>
        <w:t>alespoň jedno malé písmeno (a-z),</w:t>
      </w:r>
    </w:p>
    <w:p w14:paraId="1C8F8028" w14:textId="77777777" w:rsidR="00E043A3" w:rsidRDefault="00E043A3" w:rsidP="00FF53C8">
      <w:pPr>
        <w:numPr>
          <w:ilvl w:val="0"/>
          <w:numId w:val="19"/>
        </w:numPr>
        <w:autoSpaceDE w:val="0"/>
        <w:autoSpaceDN w:val="0"/>
        <w:adjustRightInd w:val="0"/>
        <w:spacing w:before="40" w:after="60" w:line="240" w:lineRule="auto"/>
        <w:jc w:val="both"/>
        <w:rPr>
          <w:rFonts w:cs="Arial"/>
        </w:rPr>
      </w:pPr>
      <w:r>
        <w:rPr>
          <w:rFonts w:cs="Arial"/>
        </w:rPr>
        <w:lastRenderedPageBreak/>
        <w:t>alespoň jedno velké písmeno (A-Z),</w:t>
      </w:r>
    </w:p>
    <w:p w14:paraId="48342D36" w14:textId="77777777" w:rsidR="00E043A3" w:rsidRDefault="00E043A3" w:rsidP="00FF53C8">
      <w:pPr>
        <w:numPr>
          <w:ilvl w:val="0"/>
          <w:numId w:val="19"/>
        </w:numPr>
        <w:autoSpaceDE w:val="0"/>
        <w:autoSpaceDN w:val="0"/>
        <w:adjustRightInd w:val="0"/>
        <w:spacing w:before="40" w:after="60" w:line="240" w:lineRule="auto"/>
        <w:jc w:val="both"/>
        <w:rPr>
          <w:rFonts w:cs="Arial"/>
        </w:rPr>
      </w:pPr>
      <w:r>
        <w:rPr>
          <w:rFonts w:cs="Arial"/>
        </w:rPr>
        <w:t>alespoň jednu číslici (0-9),</w:t>
      </w:r>
    </w:p>
    <w:p w14:paraId="14B750AE" w14:textId="77777777" w:rsidR="00E043A3" w:rsidRDefault="00E043A3" w:rsidP="00FF53C8">
      <w:pPr>
        <w:numPr>
          <w:ilvl w:val="0"/>
          <w:numId w:val="19"/>
        </w:numPr>
        <w:autoSpaceDE w:val="0"/>
        <w:autoSpaceDN w:val="0"/>
        <w:adjustRightInd w:val="0"/>
        <w:spacing w:before="40" w:after="60" w:line="240" w:lineRule="auto"/>
        <w:jc w:val="both"/>
        <w:rPr>
          <w:rFonts w:cs="Arial"/>
        </w:rPr>
      </w:pPr>
      <w:r>
        <w:rPr>
          <w:rFonts w:cs="Arial"/>
        </w:rPr>
        <w:t>alespoň jeden speciální znak (</w:t>
      </w:r>
      <w:proofErr w:type="gramStart"/>
      <w:r>
        <w:rPr>
          <w:rFonts w:cs="Arial"/>
        </w:rPr>
        <w:t>např. !</w:t>
      </w:r>
      <w:proofErr w:type="gramEnd"/>
      <w:r>
        <w:rPr>
          <w:rFonts w:cs="Arial"/>
        </w:rPr>
        <w:t>@#$%&amp;*.-+),</w:t>
      </w:r>
    </w:p>
    <w:p w14:paraId="579ED171" w14:textId="77777777" w:rsidR="00E043A3" w:rsidRPr="001C1DE0" w:rsidRDefault="00E043A3" w:rsidP="004E386A">
      <w:pPr>
        <w:numPr>
          <w:ilvl w:val="0"/>
          <w:numId w:val="17"/>
        </w:numPr>
        <w:autoSpaceDE w:val="0"/>
        <w:autoSpaceDN w:val="0"/>
        <w:adjustRightInd w:val="0"/>
        <w:spacing w:before="40" w:after="60" w:line="240" w:lineRule="auto"/>
        <w:ind w:left="993" w:hanging="284"/>
        <w:jc w:val="both"/>
        <w:rPr>
          <w:rFonts w:cs="Arial"/>
        </w:rPr>
      </w:pPr>
      <w:r w:rsidRPr="001C1DE0">
        <w:rPr>
          <w:rFonts w:cs="Arial"/>
        </w:rPr>
        <w:t>nevytvářet jednoduchá hesla typu 12345Abc+, Abcdef12+ apod.</w:t>
      </w:r>
    </w:p>
    <w:p w14:paraId="02D5B8AB" w14:textId="77777777" w:rsidR="00E043A3" w:rsidRPr="00522B7F" w:rsidRDefault="00E043A3" w:rsidP="00DC4E9B">
      <w:pPr>
        <w:numPr>
          <w:ilvl w:val="0"/>
          <w:numId w:val="17"/>
        </w:numPr>
        <w:autoSpaceDE w:val="0"/>
        <w:autoSpaceDN w:val="0"/>
        <w:adjustRightInd w:val="0"/>
        <w:spacing w:before="40" w:after="60" w:line="240" w:lineRule="auto"/>
        <w:ind w:left="993" w:hanging="284"/>
        <w:jc w:val="both"/>
        <w:rPr>
          <w:rFonts w:cs="Arial"/>
        </w:rPr>
      </w:pPr>
      <w:r w:rsidRPr="00A35B30">
        <w:rPr>
          <w:rFonts w:cs="Arial"/>
        </w:rPr>
        <w:t xml:space="preserve">heslem nesmí být </w:t>
      </w:r>
      <w:r w:rsidRPr="00411B36">
        <w:rPr>
          <w:rFonts w:cs="Arial"/>
        </w:rPr>
        <w:t>jednoduché slovníkové výrazy (například</w:t>
      </w:r>
      <w:r w:rsidRPr="00A35B30">
        <w:rPr>
          <w:rFonts w:cs="Arial"/>
        </w:rPr>
        <w:t xml:space="preserve"> jméno nebo příjmení uživatele</w:t>
      </w:r>
      <w:r w:rsidRPr="00522B7F">
        <w:rPr>
          <w:rFonts w:cs="Arial"/>
        </w:rPr>
        <w:t xml:space="preserve"> ani uživatelské jméno účtu uživatele, jména rodinných příslušníků, jména měst, známých osobností</w:t>
      </w:r>
      <w:r>
        <w:rPr>
          <w:rFonts w:cs="Arial"/>
        </w:rPr>
        <w:t>,</w:t>
      </w:r>
      <w:r w:rsidRPr="00522B7F">
        <w:rPr>
          <w:rFonts w:cs="Arial"/>
        </w:rPr>
        <w:t xml:space="preserve"> </w:t>
      </w:r>
      <w:r>
        <w:rPr>
          <w:rFonts w:cs="Arial"/>
        </w:rPr>
        <w:t>d</w:t>
      </w:r>
      <w:r w:rsidRPr="00522B7F">
        <w:rPr>
          <w:rFonts w:cs="Arial"/>
        </w:rPr>
        <w:t>ata narození apod.</w:t>
      </w:r>
      <w:r>
        <w:rPr>
          <w:rFonts w:cs="Arial"/>
        </w:rPr>
        <w:t>).</w:t>
      </w:r>
    </w:p>
    <w:p w14:paraId="5C1A18B7" w14:textId="77777777" w:rsidR="00E043A3" w:rsidRDefault="00E043A3" w:rsidP="00DC4E9B">
      <w:pPr>
        <w:numPr>
          <w:ilvl w:val="0"/>
          <w:numId w:val="16"/>
        </w:numPr>
        <w:autoSpaceDE w:val="0"/>
        <w:autoSpaceDN w:val="0"/>
        <w:adjustRightInd w:val="0"/>
        <w:spacing w:before="40" w:after="60" w:line="240" w:lineRule="auto"/>
        <w:jc w:val="both"/>
        <w:rPr>
          <w:rFonts w:cs="Arial"/>
        </w:rPr>
      </w:pPr>
      <w:r>
        <w:rPr>
          <w:rFonts w:cs="Arial"/>
        </w:rPr>
        <w:t>U</w:t>
      </w:r>
      <w:r w:rsidRPr="00D06AAB">
        <w:rPr>
          <w:rFonts w:cs="Arial"/>
        </w:rPr>
        <w:t>živatel je povinen p</w:t>
      </w:r>
      <w:r>
        <w:rPr>
          <w:rFonts w:cs="Arial"/>
        </w:rPr>
        <w:t>ravidelně</w:t>
      </w:r>
      <w:r w:rsidRPr="00D06AAB">
        <w:rPr>
          <w:rFonts w:cs="Arial"/>
        </w:rPr>
        <w:t xml:space="preserve"> měnit svá hesla. Doba platnosti hesla je omezena na </w:t>
      </w:r>
      <w:r>
        <w:rPr>
          <w:rFonts w:cs="Arial"/>
        </w:rPr>
        <w:t>90 dnů a po </w:t>
      </w:r>
      <w:r w:rsidRPr="00D06AAB">
        <w:rPr>
          <w:rFonts w:cs="Arial"/>
        </w:rPr>
        <w:t>uplynutí této lhůty je změna hesla vynucena operačním systémem, IS, aplikací nebo uzamčením účtu uživatele. U jednotlivých IS se může tato doba exspirace hesel pro specifické skupiny uživatelů lišit, musí však být uvedena v dokumentaci da</w:t>
      </w:r>
      <w:r>
        <w:rPr>
          <w:rFonts w:cs="Arial"/>
        </w:rPr>
        <w:t>ného IS.</w:t>
      </w:r>
    </w:p>
    <w:p w14:paraId="7032FED8" w14:textId="77777777" w:rsidR="00E043A3" w:rsidRDefault="00E043A3" w:rsidP="00DC4E9B">
      <w:pPr>
        <w:numPr>
          <w:ilvl w:val="0"/>
          <w:numId w:val="16"/>
        </w:numPr>
        <w:autoSpaceDE w:val="0"/>
        <w:autoSpaceDN w:val="0"/>
        <w:adjustRightInd w:val="0"/>
        <w:spacing w:before="40" w:after="60" w:line="240" w:lineRule="auto"/>
        <w:jc w:val="both"/>
        <w:rPr>
          <w:rFonts w:cs="Arial"/>
        </w:rPr>
      </w:pPr>
      <w:r w:rsidRPr="00D06AAB">
        <w:rPr>
          <w:rFonts w:cs="Arial"/>
        </w:rPr>
        <w:t xml:space="preserve">Privilegovaný uživatel (správce IS) je povinen měnit svá hesla pravidelně, minimálně </w:t>
      </w:r>
      <w:r>
        <w:rPr>
          <w:rFonts w:cs="Arial"/>
        </w:rPr>
        <w:t>jednou za 90 dní.</w:t>
      </w:r>
    </w:p>
    <w:p w14:paraId="6F67978E" w14:textId="77777777" w:rsidR="00E043A3" w:rsidRDefault="00E043A3" w:rsidP="00DC4E9B">
      <w:pPr>
        <w:numPr>
          <w:ilvl w:val="0"/>
          <w:numId w:val="16"/>
        </w:numPr>
        <w:autoSpaceDE w:val="0"/>
        <w:autoSpaceDN w:val="0"/>
        <w:adjustRightInd w:val="0"/>
        <w:spacing w:before="40" w:after="60" w:line="240" w:lineRule="auto"/>
        <w:jc w:val="both"/>
        <w:rPr>
          <w:rFonts w:cs="Arial"/>
        </w:rPr>
      </w:pPr>
      <w:r w:rsidRPr="00D06AAB">
        <w:rPr>
          <w:rFonts w:cs="Arial"/>
        </w:rPr>
        <w:t>Uživatel je povinen změnit dočasné heslo ihned po prvním přihlášení s tímto dočasným heslem.</w:t>
      </w:r>
      <w:r>
        <w:rPr>
          <w:rFonts w:cs="Arial"/>
        </w:rPr>
        <w:t xml:space="preserve"> </w:t>
      </w:r>
    </w:p>
    <w:p w14:paraId="742E22C9" w14:textId="77777777" w:rsidR="00E043A3" w:rsidRDefault="00E043A3" w:rsidP="00FF53C8">
      <w:pPr>
        <w:numPr>
          <w:ilvl w:val="0"/>
          <w:numId w:val="16"/>
        </w:numPr>
        <w:autoSpaceDE w:val="0"/>
        <w:autoSpaceDN w:val="0"/>
        <w:adjustRightInd w:val="0"/>
        <w:spacing w:before="40" w:after="60" w:line="240" w:lineRule="auto"/>
        <w:jc w:val="both"/>
        <w:rPr>
          <w:rFonts w:cs="Arial"/>
        </w:rPr>
      </w:pPr>
      <w:r w:rsidRPr="00D06AAB">
        <w:rPr>
          <w:rFonts w:cs="Arial"/>
        </w:rPr>
        <w:t>Při změně hesla nesmí uživatel použít opakovaně stejné heslo (systém nedovolí použít opakovaně stejné heslo pouze doplněné např. číselnou řadou).</w:t>
      </w:r>
    </w:p>
    <w:p w14:paraId="28F97122" w14:textId="77777777" w:rsidR="00E043A3" w:rsidRPr="00D82D5E" w:rsidRDefault="00E043A3" w:rsidP="00FF53C8">
      <w:pPr>
        <w:numPr>
          <w:ilvl w:val="0"/>
          <w:numId w:val="16"/>
        </w:numPr>
        <w:autoSpaceDE w:val="0"/>
        <w:autoSpaceDN w:val="0"/>
        <w:adjustRightInd w:val="0"/>
        <w:spacing w:after="0" w:line="240" w:lineRule="auto"/>
        <w:jc w:val="both"/>
        <w:rPr>
          <w:rFonts w:cs="Arial"/>
        </w:rPr>
      </w:pPr>
      <w:r w:rsidRPr="00D82D5E">
        <w:rPr>
          <w:rFonts w:cs="Arial"/>
        </w:rPr>
        <w:t xml:space="preserve">Uživatelé nesmí začleňovat (ukládat) svá hesla do jakýchkoliv automatizovaných přihlášení, např. uložením hesel v makrech nebo ve správcích hesel některých aplikací např. internetových prohlížečích. </w:t>
      </w:r>
      <w:r w:rsidR="00175E91">
        <w:rPr>
          <w:rFonts w:cs="Arial"/>
        </w:rPr>
        <w:t xml:space="preserve"> </w:t>
      </w:r>
    </w:p>
    <w:p w14:paraId="0475DF6D" w14:textId="77777777" w:rsidR="00E043A3" w:rsidRDefault="00E043A3" w:rsidP="00FF53C8">
      <w:pPr>
        <w:numPr>
          <w:ilvl w:val="0"/>
          <w:numId w:val="16"/>
        </w:numPr>
        <w:autoSpaceDE w:val="0"/>
        <w:autoSpaceDN w:val="0"/>
        <w:adjustRightInd w:val="0"/>
        <w:spacing w:before="40" w:after="60" w:line="240" w:lineRule="auto"/>
        <w:jc w:val="both"/>
        <w:rPr>
          <w:rFonts w:cs="Arial"/>
        </w:rPr>
      </w:pPr>
      <w:r w:rsidRPr="00D06AAB">
        <w:rPr>
          <w:rFonts w:cs="Arial"/>
        </w:rPr>
        <w:t>Uživatelé nesmí sdílet individuálně přidělená hesla</w:t>
      </w:r>
      <w:r>
        <w:rPr>
          <w:rFonts w:cs="Arial"/>
        </w:rPr>
        <w:t>.</w:t>
      </w:r>
    </w:p>
    <w:p w14:paraId="3909034F" w14:textId="77777777" w:rsidR="00E043A3" w:rsidRDefault="00E043A3" w:rsidP="00FF53C8">
      <w:pPr>
        <w:numPr>
          <w:ilvl w:val="0"/>
          <w:numId w:val="16"/>
        </w:numPr>
        <w:autoSpaceDE w:val="0"/>
        <w:autoSpaceDN w:val="0"/>
        <w:adjustRightInd w:val="0"/>
        <w:spacing w:before="40" w:after="60" w:line="240" w:lineRule="auto"/>
        <w:jc w:val="both"/>
        <w:rPr>
          <w:rFonts w:cs="Arial"/>
        </w:rPr>
      </w:pPr>
      <w:r w:rsidRPr="00D06AAB">
        <w:rPr>
          <w:rFonts w:cs="Arial"/>
        </w:rPr>
        <w:t>Uživatelé nesmí používat stejná hesla pro různé systémy (zejména nepoužívat stejná hesla jako v soukromé činnosti).</w:t>
      </w:r>
    </w:p>
    <w:p w14:paraId="29D0B5B5" w14:textId="77777777" w:rsidR="00E043A3" w:rsidRDefault="00E043A3" w:rsidP="00FF53C8">
      <w:pPr>
        <w:numPr>
          <w:ilvl w:val="0"/>
          <w:numId w:val="16"/>
        </w:numPr>
        <w:autoSpaceDE w:val="0"/>
        <w:autoSpaceDN w:val="0"/>
        <w:adjustRightInd w:val="0"/>
        <w:spacing w:before="40" w:after="60" w:line="240" w:lineRule="auto"/>
        <w:jc w:val="both"/>
        <w:rPr>
          <w:rFonts w:cs="Arial"/>
        </w:rPr>
      </w:pPr>
      <w:r>
        <w:rPr>
          <w:rFonts w:cs="Arial"/>
        </w:rPr>
        <w:t>Úsek informatiky zajišťuje, všude tam kde je to možné s ohledem na technologické možnosti, vynucení výše uvedených pravidel práce s heslem odpovídajícími nástroji pro ověřování identity uživatelů. Primárně se jedná o přístup do domény OZP (přihlášení do PC).</w:t>
      </w:r>
    </w:p>
    <w:p w14:paraId="46D7A996" w14:textId="77777777" w:rsidR="00E043A3" w:rsidRPr="00411B36" w:rsidRDefault="00E043A3" w:rsidP="00FF53C8">
      <w:pPr>
        <w:numPr>
          <w:ilvl w:val="0"/>
          <w:numId w:val="16"/>
        </w:numPr>
        <w:autoSpaceDE w:val="0"/>
        <w:autoSpaceDN w:val="0"/>
        <w:adjustRightInd w:val="0"/>
        <w:spacing w:before="40" w:after="60" w:line="240" w:lineRule="auto"/>
        <w:jc w:val="both"/>
        <w:rPr>
          <w:rFonts w:cs="Arial"/>
        </w:rPr>
      </w:pPr>
      <w:r>
        <w:rPr>
          <w:rFonts w:cs="Arial"/>
        </w:rPr>
        <w:t>Systém ukládá h</w:t>
      </w:r>
      <w:r w:rsidRPr="00411B36">
        <w:rPr>
          <w:rFonts w:cs="Arial"/>
        </w:rPr>
        <w:t>istorii hesla (systém uživateli nedovolí při změně použít heslo naposledy použité).</w:t>
      </w:r>
    </w:p>
    <w:p w14:paraId="5A91A83F" w14:textId="77777777" w:rsidR="00E043A3" w:rsidRPr="00411B36" w:rsidRDefault="00E043A3" w:rsidP="00FF53C8">
      <w:pPr>
        <w:numPr>
          <w:ilvl w:val="0"/>
          <w:numId w:val="16"/>
        </w:numPr>
        <w:autoSpaceDE w:val="0"/>
        <w:autoSpaceDN w:val="0"/>
        <w:adjustRightInd w:val="0"/>
        <w:spacing w:before="40" w:after="60" w:line="240" w:lineRule="auto"/>
        <w:jc w:val="both"/>
        <w:rPr>
          <w:rFonts w:cs="Arial"/>
        </w:rPr>
      </w:pPr>
      <w:r w:rsidRPr="00411B36">
        <w:rPr>
          <w:rFonts w:cs="Arial"/>
        </w:rPr>
        <w:t>Po 3 neúspěšných pokusech o přihlášení dojde k uzamčení účtu. Pro odblokování účtu musí být požádán příslušný správce IS. Bezpečnostní správce ÚI posoudí možnost bezpečnostního incidentu. Jedná-li se o chybu oprávněného uživatele, bere tento případ pouze na vědomí.</w:t>
      </w:r>
    </w:p>
    <w:p w14:paraId="20F0610A" w14:textId="77777777" w:rsidR="00E043A3" w:rsidRPr="00411B36" w:rsidRDefault="00E043A3" w:rsidP="00FF53C8">
      <w:pPr>
        <w:numPr>
          <w:ilvl w:val="0"/>
          <w:numId w:val="16"/>
        </w:numPr>
        <w:autoSpaceDE w:val="0"/>
        <w:autoSpaceDN w:val="0"/>
        <w:adjustRightInd w:val="0"/>
        <w:spacing w:before="40" w:after="60" w:line="240" w:lineRule="auto"/>
        <w:jc w:val="both"/>
        <w:rPr>
          <w:rFonts w:cs="Arial"/>
        </w:rPr>
      </w:pPr>
      <w:r w:rsidRPr="00411B36">
        <w:rPr>
          <w:rFonts w:cs="Arial"/>
        </w:rPr>
        <w:t>Nastavit pravidla pro opětovné ověření identity po 30 minutách nečinnosti.</w:t>
      </w:r>
    </w:p>
    <w:p w14:paraId="40C7828B" w14:textId="77777777" w:rsidR="00E043A3" w:rsidRPr="00411B36" w:rsidRDefault="00E043A3" w:rsidP="00FF53C8">
      <w:pPr>
        <w:numPr>
          <w:ilvl w:val="0"/>
          <w:numId w:val="16"/>
        </w:numPr>
        <w:autoSpaceDE w:val="0"/>
        <w:autoSpaceDN w:val="0"/>
        <w:adjustRightInd w:val="0"/>
        <w:spacing w:before="40" w:after="60" w:line="240" w:lineRule="auto"/>
        <w:jc w:val="both"/>
        <w:rPr>
          <w:rFonts w:cs="Arial"/>
        </w:rPr>
      </w:pPr>
      <w:r w:rsidRPr="00411B36">
        <w:rPr>
          <w:rFonts w:cs="Arial"/>
        </w:rPr>
        <w:t xml:space="preserve">Zajistit centralizovanou správu interních a externích identit. </w:t>
      </w:r>
    </w:p>
    <w:p w14:paraId="40E7D408" w14:textId="16644E60" w:rsidR="00E043A3" w:rsidRDefault="00E043A3" w:rsidP="00FF53C8">
      <w:pPr>
        <w:autoSpaceDE w:val="0"/>
        <w:autoSpaceDN w:val="0"/>
        <w:adjustRightInd w:val="0"/>
        <w:spacing w:after="0"/>
        <w:jc w:val="both"/>
        <w:rPr>
          <w:rFonts w:cs="Arial"/>
        </w:rPr>
      </w:pPr>
      <w:r w:rsidRPr="00CB34FA">
        <w:rPr>
          <w:rFonts w:cs="Arial"/>
          <w:b/>
        </w:rPr>
        <w:t>(2)</w:t>
      </w:r>
      <w:r w:rsidRPr="005625EF">
        <w:rPr>
          <w:rFonts w:cs="Arial"/>
        </w:rPr>
        <w:t xml:space="preserve"> Uživatel je povinen dodržovat pravidla a postupy správného užívání předepsané pro ostatní</w:t>
      </w:r>
      <w:r>
        <w:rPr>
          <w:rFonts w:cs="Arial"/>
        </w:rPr>
        <w:t xml:space="preserve"> </w:t>
      </w:r>
      <w:r w:rsidRPr="005625EF">
        <w:rPr>
          <w:rFonts w:cs="Arial"/>
        </w:rPr>
        <w:t xml:space="preserve">prostředky užívané k autentizaci (magnetické a čipové karty, soukromé elektronické </w:t>
      </w:r>
      <w:r w:rsidR="00B01C32" w:rsidRPr="005625EF">
        <w:rPr>
          <w:rFonts w:cs="Arial"/>
        </w:rPr>
        <w:t>klíče</w:t>
      </w:r>
      <w:r w:rsidRPr="005625EF">
        <w:rPr>
          <w:rFonts w:cs="Arial"/>
        </w:rPr>
        <w:t xml:space="preserve"> apod.).</w:t>
      </w:r>
    </w:p>
    <w:p w14:paraId="38190E15" w14:textId="77777777" w:rsidR="007507F6" w:rsidRPr="00373821" w:rsidRDefault="007507F6" w:rsidP="00FF53C8">
      <w:pPr>
        <w:pStyle w:val="AMIodstavec"/>
        <w:jc w:val="both"/>
        <w:rPr>
          <w:lang w:eastAsia="cs-CZ"/>
        </w:rPr>
      </w:pPr>
    </w:p>
    <w:p w14:paraId="4C115E07" w14:textId="1A8857C3" w:rsidR="00B634B7" w:rsidRPr="00DD753D" w:rsidRDefault="00B634B7" w:rsidP="00FF53C8">
      <w:pPr>
        <w:spacing w:after="240" w:line="240" w:lineRule="auto"/>
        <w:jc w:val="both"/>
        <w:rPr>
          <w:b/>
        </w:rPr>
      </w:pPr>
      <w:bookmarkStart w:id="294" w:name="_Toc1483113"/>
      <w:bookmarkStart w:id="295" w:name="_Toc3387778"/>
      <w:r w:rsidRPr="00DD753D">
        <w:rPr>
          <w:b/>
        </w:rPr>
        <w:t>E-mailová adresa</w:t>
      </w:r>
      <w:bookmarkEnd w:id="294"/>
      <w:bookmarkEnd w:id="295"/>
    </w:p>
    <w:p w14:paraId="51510E54" w14:textId="01BB7211" w:rsidR="00B634B7" w:rsidRDefault="00B634B7" w:rsidP="00FF53C8">
      <w:pPr>
        <w:pStyle w:val="AMIodstavec"/>
        <w:jc w:val="both"/>
        <w:rPr>
          <w:lang w:eastAsia="cs-CZ"/>
        </w:rPr>
      </w:pPr>
      <w:r>
        <w:rPr>
          <w:lang w:eastAsia="cs-CZ"/>
        </w:rPr>
        <w:t xml:space="preserve">E-mailovou adresu generuje systém </w:t>
      </w:r>
      <w:proofErr w:type="spellStart"/>
      <w:r>
        <w:rPr>
          <w:lang w:eastAsia="cs-CZ"/>
        </w:rPr>
        <w:t>IdM</w:t>
      </w:r>
      <w:proofErr w:type="spellEnd"/>
      <w:r>
        <w:rPr>
          <w:lang w:eastAsia="cs-CZ"/>
        </w:rPr>
        <w:t xml:space="preserve"> ve formátu &lt;Jméno</w:t>
      </w:r>
      <w:proofErr w:type="gramStart"/>
      <w:r>
        <w:rPr>
          <w:lang w:eastAsia="cs-CZ"/>
        </w:rPr>
        <w:t>&gt;.&lt;</w:t>
      </w:r>
      <w:proofErr w:type="gramEnd"/>
      <w:r>
        <w:rPr>
          <w:lang w:eastAsia="cs-CZ"/>
        </w:rPr>
        <w:t xml:space="preserve">Příjmení&gt;@ozp.cz. V případě shody doplní na konec </w:t>
      </w:r>
      <w:r>
        <w:rPr>
          <w:lang w:val="en-US" w:eastAsia="cs-CZ"/>
        </w:rPr>
        <w:t>&lt;</w:t>
      </w:r>
      <w:r w:rsidR="0042250B" w:rsidRPr="0069289B">
        <w:rPr>
          <w:lang w:eastAsia="cs-CZ"/>
        </w:rPr>
        <w:t>Příjmení</w:t>
      </w:r>
      <w:r>
        <w:rPr>
          <w:lang w:eastAsia="cs-CZ"/>
        </w:rPr>
        <w:t>&gt; pořadovou číslici, počínaje dvojkou. Shoda se provádí nad současnými i alternativními emailovými adresami (loginy) identit (např</w:t>
      </w:r>
      <w:r w:rsidR="00260AC5">
        <w:rPr>
          <w:lang w:eastAsia="cs-CZ"/>
        </w:rPr>
        <w:t>.</w:t>
      </w:r>
      <w:r>
        <w:rPr>
          <w:lang w:eastAsia="cs-CZ"/>
        </w:rPr>
        <w:t xml:space="preserve"> </w:t>
      </w:r>
      <w:r w:rsidRPr="00BF3C5C">
        <w:rPr>
          <w:i/>
          <w:lang w:eastAsia="cs-CZ"/>
        </w:rPr>
        <w:t>nad emailovými adresami uživatelek „za svobodna“</w:t>
      </w:r>
      <w:r>
        <w:rPr>
          <w:lang w:eastAsia="cs-CZ"/>
        </w:rPr>
        <w:t>).</w:t>
      </w:r>
    </w:p>
    <w:p w14:paraId="2D9F99EA" w14:textId="77777777" w:rsidR="00B634B7" w:rsidRDefault="00B634B7" w:rsidP="00FF53C8">
      <w:pPr>
        <w:pStyle w:val="AMIodstavec"/>
        <w:jc w:val="both"/>
        <w:rPr>
          <w:lang w:eastAsia="cs-CZ"/>
        </w:rPr>
      </w:pPr>
      <w:r>
        <w:rPr>
          <w:lang w:eastAsia="cs-CZ"/>
        </w:rPr>
        <w:lastRenderedPageBreak/>
        <w:t>Příklady</w:t>
      </w:r>
    </w:p>
    <w:p w14:paraId="5EE060FA" w14:textId="77777777" w:rsidR="00B634B7" w:rsidRDefault="00B634B7" w:rsidP="00FF53C8">
      <w:pPr>
        <w:pStyle w:val="AMIodrky0"/>
        <w:jc w:val="both"/>
      </w:pPr>
      <w:r>
        <w:t>J</w:t>
      </w:r>
      <w:r w:rsidRPr="00EA6315">
        <w:t>an.</w:t>
      </w:r>
      <w:r>
        <w:t>N</w:t>
      </w:r>
      <w:r w:rsidRPr="00EA6315">
        <w:t>ovak@ozp.cz</w:t>
      </w:r>
    </w:p>
    <w:p w14:paraId="60F52EC9" w14:textId="77777777" w:rsidR="00B634B7" w:rsidRDefault="00B634B7" w:rsidP="00FF53C8">
      <w:pPr>
        <w:pStyle w:val="AMIodrky0"/>
        <w:jc w:val="both"/>
      </w:pPr>
      <w:r w:rsidRPr="00AE6B5B">
        <w:t>Jan.Novak2@ozp.cz</w:t>
      </w:r>
    </w:p>
    <w:p w14:paraId="3910B84D" w14:textId="77777777" w:rsidR="00B634B7" w:rsidRPr="00DD753D" w:rsidRDefault="00B634B7" w:rsidP="00FF53C8">
      <w:pPr>
        <w:pStyle w:val="AMIodstavec"/>
        <w:jc w:val="both"/>
        <w:rPr>
          <w:b/>
        </w:rPr>
      </w:pPr>
      <w:bookmarkStart w:id="296" w:name="_Toc2078104"/>
      <w:bookmarkStart w:id="297" w:name="_Toc2609400"/>
      <w:bookmarkStart w:id="298" w:name="_Toc1483114"/>
      <w:bookmarkStart w:id="299" w:name="_Toc3387779"/>
      <w:bookmarkEnd w:id="296"/>
      <w:bookmarkEnd w:id="297"/>
      <w:r w:rsidRPr="00DD753D">
        <w:rPr>
          <w:b/>
        </w:rPr>
        <w:t>Přihlašovací jméno</w:t>
      </w:r>
      <w:bookmarkEnd w:id="298"/>
      <w:bookmarkEnd w:id="299"/>
    </w:p>
    <w:p w14:paraId="517B2F4C" w14:textId="77777777" w:rsidR="00B634B7" w:rsidRDefault="00B634B7" w:rsidP="00FF53C8">
      <w:pPr>
        <w:pStyle w:val="AMIodstavec"/>
        <w:jc w:val="both"/>
        <w:rPr>
          <w:lang w:eastAsia="cs-CZ"/>
        </w:rPr>
      </w:pPr>
      <w:r>
        <w:rPr>
          <w:lang w:eastAsia="cs-CZ"/>
        </w:rPr>
        <w:t>Přihlašovací jméno má následující strukturu:</w:t>
      </w:r>
    </w:p>
    <w:p w14:paraId="7DD261D4" w14:textId="77777777" w:rsidR="00B634B7" w:rsidRDefault="00B634B7" w:rsidP="00FF53C8">
      <w:pPr>
        <w:pStyle w:val="AMIodrky0"/>
        <w:jc w:val="both"/>
      </w:pPr>
      <w:r>
        <w:t>[&lt;prefix&gt;</w:t>
      </w:r>
      <w:proofErr w:type="gramStart"/>
      <w:r>
        <w:t>.]&lt;</w:t>
      </w:r>
      <w:proofErr w:type="gramEnd"/>
      <w:r>
        <w:t>emailová adresa&gt;</w:t>
      </w:r>
    </w:p>
    <w:p w14:paraId="0AFFFF73" w14:textId="77777777" w:rsidR="00B634B7" w:rsidRDefault="00B634B7" w:rsidP="00FF53C8">
      <w:pPr>
        <w:pStyle w:val="AMIodstavec"/>
        <w:jc w:val="both"/>
        <w:rPr>
          <w:lang w:eastAsia="cs-CZ"/>
        </w:rPr>
      </w:pPr>
      <w:r>
        <w:rPr>
          <w:lang w:eastAsia="cs-CZ"/>
        </w:rPr>
        <w:t>Prefix je stanoven dle typu identity:</w:t>
      </w:r>
    </w:p>
    <w:p w14:paraId="19F794F4" w14:textId="77777777" w:rsidR="00B634B7" w:rsidRDefault="00B634B7" w:rsidP="00FF53C8">
      <w:pPr>
        <w:pStyle w:val="AMIodrky0"/>
        <w:jc w:val="both"/>
      </w:pPr>
      <w:r>
        <w:t>bez prefixu – běžný zaměstnanec pro všechny typy smluv</w:t>
      </w:r>
    </w:p>
    <w:p w14:paraId="4A1A14A1" w14:textId="77777777" w:rsidR="00B634B7" w:rsidRDefault="00B634B7" w:rsidP="00FF53C8">
      <w:pPr>
        <w:pStyle w:val="AMIOdrky"/>
        <w:jc w:val="both"/>
      </w:pPr>
      <w:r w:rsidRPr="00AE6B5B">
        <w:t>Jan.Novak@ozp.cz</w:t>
      </w:r>
    </w:p>
    <w:p w14:paraId="659642F9" w14:textId="77777777" w:rsidR="00B634B7" w:rsidRPr="004936A1" w:rsidRDefault="00B634B7" w:rsidP="00FF53C8">
      <w:pPr>
        <w:pStyle w:val="AMIOdrky"/>
        <w:jc w:val="both"/>
        <w:rPr>
          <w:i/>
        </w:rPr>
      </w:pPr>
      <w:r w:rsidRPr="004936A1">
        <w:rPr>
          <w:i/>
        </w:rPr>
        <w:t>Poznámka: po zavedení čipových karet nebude muset zaměstnanec přihlašovací</w:t>
      </w:r>
      <w:r w:rsidRPr="00D11070">
        <w:t xml:space="preserve"> </w:t>
      </w:r>
      <w:r w:rsidRPr="004936A1">
        <w:rPr>
          <w:i/>
        </w:rPr>
        <w:t>jméno psát vůbec</w:t>
      </w:r>
    </w:p>
    <w:p w14:paraId="5094262B" w14:textId="77777777" w:rsidR="00B634B7" w:rsidRDefault="00B634B7" w:rsidP="00FF53C8">
      <w:pPr>
        <w:pStyle w:val="AMIodrky0"/>
        <w:jc w:val="both"/>
      </w:pPr>
      <w:proofErr w:type="spellStart"/>
      <w:r>
        <w:t>adm</w:t>
      </w:r>
      <w:proofErr w:type="spellEnd"/>
      <w:r>
        <w:t xml:space="preserve"> – administrátorská, privilegovaná identita běžného zaměstnance</w:t>
      </w:r>
    </w:p>
    <w:p w14:paraId="5E89260C" w14:textId="77777777" w:rsidR="00B634B7" w:rsidRDefault="00B634B7" w:rsidP="00FF53C8">
      <w:pPr>
        <w:pStyle w:val="AMIOdrky"/>
        <w:jc w:val="both"/>
      </w:pPr>
      <w:r w:rsidRPr="001F0DB2">
        <w:t>adm.Jan.Novak@ozp.cz</w:t>
      </w:r>
    </w:p>
    <w:p w14:paraId="4E857FD0" w14:textId="77777777" w:rsidR="00B634B7" w:rsidRDefault="00B634B7" w:rsidP="00FF53C8">
      <w:pPr>
        <w:pStyle w:val="AMIodstavec"/>
        <w:jc w:val="both"/>
        <w:rPr>
          <w:lang w:eastAsia="cs-CZ"/>
        </w:rPr>
      </w:pPr>
      <w:r>
        <w:rPr>
          <w:lang w:eastAsia="cs-CZ"/>
        </w:rPr>
        <w:t>Pro dodavatelské identity má přihlašovací jméno tuto strukturu:</w:t>
      </w:r>
    </w:p>
    <w:p w14:paraId="72852627" w14:textId="77777777" w:rsidR="00B634B7" w:rsidRDefault="00B634B7" w:rsidP="00FF53C8">
      <w:pPr>
        <w:pStyle w:val="AMIodrky0"/>
        <w:jc w:val="both"/>
      </w:pPr>
      <w:r>
        <w:t>&lt;e-mailová adresa&gt; – e-mailová adresa dodavatele</w:t>
      </w:r>
    </w:p>
    <w:p w14:paraId="79158CF7" w14:textId="77777777" w:rsidR="00B634B7" w:rsidRDefault="00B634B7" w:rsidP="00FF53C8">
      <w:pPr>
        <w:pStyle w:val="AMIOdrky"/>
        <w:jc w:val="both"/>
      </w:pPr>
      <w:r>
        <w:t>Jan.Novak@it-experti.cz</w:t>
      </w:r>
    </w:p>
    <w:p w14:paraId="4ACDE806" w14:textId="77777777" w:rsidR="00B634B7" w:rsidRDefault="00B634B7" w:rsidP="00FF53C8">
      <w:pPr>
        <w:pStyle w:val="AMIodrky0"/>
        <w:jc w:val="both"/>
      </w:pPr>
      <w:proofErr w:type="spellStart"/>
      <w:proofErr w:type="gramStart"/>
      <w:r>
        <w:t>adm</w:t>
      </w:r>
      <w:proofErr w:type="spellEnd"/>
      <w:r>
        <w:t>.&lt;</w:t>
      </w:r>
      <w:proofErr w:type="gramEnd"/>
      <w:r>
        <w:t>e-mailová adresa&gt; – administrátorská, privilegovaná identita dodavatele</w:t>
      </w:r>
    </w:p>
    <w:p w14:paraId="584B179A" w14:textId="77777777" w:rsidR="00B634B7" w:rsidRDefault="00B634B7" w:rsidP="00FF53C8">
      <w:pPr>
        <w:pStyle w:val="AMIOdrky"/>
        <w:jc w:val="both"/>
      </w:pPr>
      <w:r w:rsidRPr="00D65BC9">
        <w:t>adm.Jan.Novak@</w:t>
      </w:r>
      <w:r>
        <w:t>it-experti</w:t>
      </w:r>
      <w:r w:rsidRPr="00D65BC9">
        <w:t>.cz</w:t>
      </w:r>
    </w:p>
    <w:p w14:paraId="53D55E96" w14:textId="77777777" w:rsidR="00B634B7" w:rsidRDefault="00B634B7" w:rsidP="00FF53C8">
      <w:pPr>
        <w:pStyle w:val="AMIodstavec"/>
        <w:jc w:val="both"/>
        <w:rPr>
          <w:lang w:eastAsia="cs-CZ"/>
        </w:rPr>
      </w:pPr>
      <w:r>
        <w:rPr>
          <w:lang w:eastAsia="cs-CZ"/>
        </w:rPr>
        <w:t>Pro technické účty je stanovena struktura:</w:t>
      </w:r>
    </w:p>
    <w:p w14:paraId="3B9A930F" w14:textId="77777777" w:rsidR="00B634B7" w:rsidRDefault="00B634B7" w:rsidP="00FF53C8">
      <w:pPr>
        <w:pStyle w:val="AMIodrky0"/>
        <w:jc w:val="both"/>
      </w:pPr>
      <w:proofErr w:type="spellStart"/>
      <w:proofErr w:type="gramStart"/>
      <w:r>
        <w:t>svc</w:t>
      </w:r>
      <w:proofErr w:type="spellEnd"/>
      <w:r>
        <w:t>.&lt;</w:t>
      </w:r>
      <w:proofErr w:type="gramEnd"/>
      <w:r>
        <w:t>zkratka názvu systému&gt; – příklad</w:t>
      </w:r>
    </w:p>
    <w:p w14:paraId="340875E0" w14:textId="0F13A89B" w:rsidR="00B634B7" w:rsidRDefault="00B634B7" w:rsidP="00FF53C8">
      <w:pPr>
        <w:pStyle w:val="AMIOdrky"/>
        <w:jc w:val="both"/>
      </w:pPr>
      <w:proofErr w:type="spellStart"/>
      <w:proofErr w:type="gramStart"/>
      <w:r>
        <w:t>svc.IdM</w:t>
      </w:r>
      <w:proofErr w:type="spellEnd"/>
      <w:proofErr w:type="gramEnd"/>
      <w:r>
        <w:t xml:space="preserve"> –účet produkčního </w:t>
      </w:r>
      <w:proofErr w:type="spellStart"/>
      <w:r>
        <w:t>IdM</w:t>
      </w:r>
      <w:proofErr w:type="spellEnd"/>
      <w:r>
        <w:t xml:space="preserve"> </w:t>
      </w:r>
      <w:r w:rsidR="00B01C32">
        <w:t>v koncovém</w:t>
      </w:r>
      <w:r>
        <w:t xml:space="preserve"> systému</w:t>
      </w:r>
    </w:p>
    <w:p w14:paraId="439EDA88" w14:textId="3CAE1093" w:rsidR="00B634B7" w:rsidRDefault="00B634B7" w:rsidP="00FF53C8">
      <w:pPr>
        <w:pStyle w:val="AMIOdrky"/>
        <w:jc w:val="both"/>
      </w:pPr>
      <w:r>
        <w:t>účty nejsou rozlišovány podle prostředí</w:t>
      </w:r>
      <w:r w:rsidR="00B62FC9">
        <w:t>,</w:t>
      </w:r>
      <w:r w:rsidR="00B62FC9" w:rsidDel="00B62FC9">
        <w:t xml:space="preserve"> </w:t>
      </w:r>
    </w:p>
    <w:p w14:paraId="40326A2C" w14:textId="77777777" w:rsidR="00B634B7" w:rsidRPr="00DD753D" w:rsidRDefault="00B634B7" w:rsidP="00FF53C8">
      <w:pPr>
        <w:pStyle w:val="AMIodstavec"/>
        <w:jc w:val="both"/>
        <w:rPr>
          <w:b/>
        </w:rPr>
      </w:pPr>
      <w:bookmarkStart w:id="300" w:name="_Toc1483115"/>
      <w:bookmarkStart w:id="301" w:name="_Ref2608485"/>
      <w:bookmarkStart w:id="302" w:name="_Toc3387780"/>
      <w:r w:rsidRPr="00DD753D">
        <w:rPr>
          <w:b/>
        </w:rPr>
        <w:t>Heslo</w:t>
      </w:r>
      <w:bookmarkEnd w:id="300"/>
      <w:bookmarkEnd w:id="301"/>
      <w:bookmarkEnd w:id="302"/>
    </w:p>
    <w:p w14:paraId="1AE63FAE" w14:textId="5EBDCDCD" w:rsidR="00356A10" w:rsidRDefault="00B634B7" w:rsidP="00FF53C8">
      <w:pPr>
        <w:pStyle w:val="AMIodstavec"/>
        <w:jc w:val="both"/>
        <w:rPr>
          <w:lang w:eastAsia="cs-CZ"/>
        </w:rPr>
      </w:pPr>
      <w:r>
        <w:rPr>
          <w:lang w:eastAsia="cs-CZ"/>
        </w:rPr>
        <w:t xml:space="preserve">Kapitola popisuje politiky hesel. Politika se může lišit podle prostředí (vývojové, testovací, produkční). Politika je v souladu s </w:t>
      </w:r>
      <w:r w:rsidRPr="001F4924">
        <w:rPr>
          <w:lang w:eastAsia="cs-CZ"/>
        </w:rPr>
        <w:t>Viz §19 vyhlášky a čl. 9.3.1 „Bezpečnostní politiky informací OZP“</w:t>
      </w:r>
      <w:r w:rsidR="00881805">
        <w:rPr>
          <w:lang w:eastAsia="cs-CZ"/>
        </w:rPr>
        <w:t>,</w:t>
      </w:r>
      <w:r w:rsidR="00356A10">
        <w:rPr>
          <w:lang w:eastAsia="cs-CZ"/>
        </w:rPr>
        <w:t xml:space="preserve"> viz</w:t>
      </w:r>
      <w:r w:rsidR="00881805">
        <w:rPr>
          <w:lang w:eastAsia="cs-CZ"/>
        </w:rPr>
        <w:t xml:space="preserve"> </w:t>
      </w:r>
      <w:r w:rsidR="00356A10" w:rsidRPr="004936A1">
        <w:rPr>
          <w:i/>
          <w:lang w:eastAsia="cs-CZ"/>
        </w:rPr>
        <w:fldChar w:fldCharType="begin"/>
      </w:r>
      <w:r w:rsidR="00356A10" w:rsidRPr="004936A1">
        <w:rPr>
          <w:i/>
          <w:lang w:eastAsia="cs-CZ"/>
        </w:rPr>
        <w:instrText xml:space="preserve"> REF _Ref4594642 \h </w:instrText>
      </w:r>
      <w:r w:rsidR="00356A10">
        <w:rPr>
          <w:i/>
          <w:lang w:eastAsia="cs-CZ"/>
        </w:rPr>
        <w:instrText xml:space="preserve"> \* MERGEFORMAT </w:instrText>
      </w:r>
      <w:r w:rsidR="00356A10" w:rsidRPr="004936A1">
        <w:rPr>
          <w:i/>
          <w:lang w:eastAsia="cs-CZ"/>
        </w:rPr>
      </w:r>
      <w:r w:rsidR="00356A10" w:rsidRPr="004936A1">
        <w:rPr>
          <w:i/>
          <w:lang w:eastAsia="cs-CZ"/>
        </w:rPr>
        <w:fldChar w:fldCharType="separate"/>
      </w:r>
      <w:r w:rsidR="00DC4E9B" w:rsidRPr="00FF53C8">
        <w:rPr>
          <w:i/>
        </w:rPr>
        <w:t>Politiky</w:t>
      </w:r>
      <w:r w:rsidR="00356A10" w:rsidRPr="004936A1">
        <w:rPr>
          <w:i/>
          <w:lang w:eastAsia="cs-CZ"/>
        </w:rPr>
        <w:fldChar w:fldCharType="end"/>
      </w:r>
      <w:r w:rsidR="00356A10" w:rsidRPr="004936A1">
        <w:rPr>
          <w:lang w:eastAsia="cs-CZ"/>
        </w:rPr>
        <w:t>.</w:t>
      </w:r>
    </w:p>
    <w:p w14:paraId="0BCDE0D3" w14:textId="77777777" w:rsidR="00B634B7" w:rsidRDefault="00B634B7" w:rsidP="00FF53C8">
      <w:pPr>
        <w:pStyle w:val="AMIodstavec"/>
        <w:jc w:val="both"/>
        <w:rPr>
          <w:lang w:eastAsia="cs-CZ"/>
        </w:rPr>
      </w:pPr>
      <w:r>
        <w:rPr>
          <w:lang w:eastAsia="cs-CZ"/>
        </w:rPr>
        <w:t>Obecné předpoklady k politice hesel:</w:t>
      </w:r>
    </w:p>
    <w:p w14:paraId="7436BD84" w14:textId="77777777" w:rsidR="00B634B7" w:rsidRPr="001F4924" w:rsidRDefault="00B634B7" w:rsidP="00FF53C8">
      <w:pPr>
        <w:pStyle w:val="AMIodrky0"/>
        <w:jc w:val="both"/>
      </w:pPr>
      <w:r>
        <w:rPr>
          <w:shd w:val="clear" w:color="auto" w:fill="FFFFFF"/>
        </w:rPr>
        <w:t>Nejsou založena na osobních informacích uživatelů: login, jméno, příjmení.</w:t>
      </w:r>
    </w:p>
    <w:p w14:paraId="73115A00" w14:textId="77777777" w:rsidR="00B634B7" w:rsidRPr="001F4924" w:rsidRDefault="00B634B7" w:rsidP="00FF53C8">
      <w:pPr>
        <w:pStyle w:val="AMIodrky0"/>
        <w:jc w:val="both"/>
      </w:pPr>
      <w:r>
        <w:rPr>
          <w:shd w:val="clear" w:color="auto" w:fill="FFFFFF"/>
        </w:rPr>
        <w:t xml:space="preserve">Neobsahuje </w:t>
      </w:r>
      <w:r>
        <w:rPr>
          <w:rFonts w:cs="Arial"/>
          <w:color w:val="222222"/>
          <w:shd w:val="clear" w:color="auto" w:fill="FFFFFF"/>
        </w:rPr>
        <w:t>po sobě jdoucí stejné numerické nebo číselné znaky.</w:t>
      </w:r>
    </w:p>
    <w:p w14:paraId="7BB6A550" w14:textId="77777777" w:rsidR="00B634B7" w:rsidRPr="001F4924" w:rsidRDefault="00B634B7" w:rsidP="00FF53C8">
      <w:pPr>
        <w:pStyle w:val="AMIodrky0"/>
        <w:jc w:val="both"/>
      </w:pPr>
      <w:r>
        <w:rPr>
          <w:rFonts w:cs="Arial"/>
          <w:color w:val="222222"/>
          <w:shd w:val="clear" w:color="auto" w:fill="FFFFFF"/>
        </w:rPr>
        <w:lastRenderedPageBreak/>
        <w:t>Neobsahuje vydefinovaná zakázaná slovníková hesla.</w:t>
      </w:r>
    </w:p>
    <w:p w14:paraId="28F0DCE2" w14:textId="77777777" w:rsidR="00B634B7" w:rsidRDefault="00B634B7" w:rsidP="00FF53C8">
      <w:pPr>
        <w:pStyle w:val="AMIodrky0"/>
        <w:jc w:val="both"/>
      </w:pPr>
      <w:r>
        <w:t>Heslo se neshoduje s 12 předchozími hesly.</w:t>
      </w:r>
    </w:p>
    <w:p w14:paraId="3B569674" w14:textId="77777777" w:rsidR="00B634B7" w:rsidRDefault="00B634B7" w:rsidP="00FF53C8">
      <w:pPr>
        <w:pStyle w:val="AMIodrky0"/>
        <w:jc w:val="both"/>
      </w:pPr>
      <w:r w:rsidRPr="001F4924">
        <w:t>Uživatel je povinen změnit dočasné heslo ihned po prvním přihlášení s tímto dočasným heslem.</w:t>
      </w:r>
    </w:p>
    <w:p w14:paraId="03D6BD81" w14:textId="77777777" w:rsidR="00B634B7" w:rsidRDefault="00B634B7" w:rsidP="00FF53C8">
      <w:pPr>
        <w:pStyle w:val="Nadpis4"/>
        <w:jc w:val="both"/>
      </w:pPr>
      <w:bookmarkStart w:id="303" w:name="_Toc25338340"/>
      <w:r w:rsidRPr="003E093D">
        <w:t>Organizační struktura</w:t>
      </w:r>
      <w:bookmarkEnd w:id="285"/>
      <w:bookmarkEnd w:id="286"/>
      <w:bookmarkEnd w:id="303"/>
    </w:p>
    <w:p w14:paraId="6030BDC7" w14:textId="77777777" w:rsidR="00B634B7" w:rsidRDefault="00B634B7" w:rsidP="00FF53C8">
      <w:pPr>
        <w:pStyle w:val="AMIodstavec"/>
        <w:jc w:val="both"/>
        <w:rPr>
          <w:lang w:eastAsia="cs-CZ"/>
        </w:rPr>
      </w:pPr>
      <w:proofErr w:type="spellStart"/>
      <w:r>
        <w:rPr>
          <w:lang w:eastAsia="cs-CZ"/>
        </w:rPr>
        <w:t>IdM</w:t>
      </w:r>
      <w:proofErr w:type="spellEnd"/>
      <w:r>
        <w:rPr>
          <w:lang w:eastAsia="cs-CZ"/>
        </w:rPr>
        <w:t xml:space="preserve"> si pro své potřeby udržuje efektivní stromovou strukturu identit.</w:t>
      </w:r>
    </w:p>
    <w:p w14:paraId="48ED52CF" w14:textId="77777777" w:rsidR="00EE4254" w:rsidRDefault="00EE4254" w:rsidP="00FF53C8">
      <w:pPr>
        <w:pStyle w:val="AMIodstavec"/>
        <w:jc w:val="both"/>
        <w:rPr>
          <w:lang w:eastAsia="cs-CZ"/>
        </w:rPr>
      </w:pPr>
      <w:bookmarkStart w:id="304" w:name="_Ref959651"/>
      <w:bookmarkStart w:id="305" w:name="_Toc1483123"/>
      <w:bookmarkStart w:id="306" w:name="_Toc3387786"/>
      <w:r>
        <w:rPr>
          <w:lang w:eastAsia="cs-CZ"/>
        </w:rPr>
        <w:t xml:space="preserve">Strom organizační struktury získává systém </w:t>
      </w:r>
      <w:proofErr w:type="spellStart"/>
      <w:r>
        <w:rPr>
          <w:lang w:eastAsia="cs-CZ"/>
        </w:rPr>
        <w:t>IdM</w:t>
      </w:r>
      <w:proofErr w:type="spellEnd"/>
      <w:r>
        <w:rPr>
          <w:lang w:eastAsia="cs-CZ"/>
        </w:rPr>
        <w:t xml:space="preserve"> z personálního systému. V rámci pravidelného přenosu dat se jednou denně aktualizuje.</w:t>
      </w:r>
    </w:p>
    <w:p w14:paraId="538EAF08" w14:textId="4BA7789F" w:rsidR="00B634B7" w:rsidRPr="007F0B41" w:rsidRDefault="00B634B7" w:rsidP="00FF53C8">
      <w:pPr>
        <w:pStyle w:val="AMIodstavec"/>
        <w:jc w:val="both"/>
        <w:rPr>
          <w:b/>
        </w:rPr>
      </w:pPr>
      <w:r w:rsidRPr="007F0B41">
        <w:rPr>
          <w:b/>
        </w:rPr>
        <w:t>Externisti</w:t>
      </w:r>
      <w:bookmarkEnd w:id="304"/>
      <w:bookmarkEnd w:id="305"/>
      <w:bookmarkEnd w:id="306"/>
    </w:p>
    <w:p w14:paraId="23DDABF6" w14:textId="77777777" w:rsidR="00B634B7" w:rsidRDefault="00B634B7" w:rsidP="00FF53C8">
      <w:pPr>
        <w:pStyle w:val="AMIodstavec"/>
        <w:jc w:val="both"/>
        <w:rPr>
          <w:lang w:eastAsia="cs-CZ"/>
        </w:rPr>
      </w:pPr>
      <w:r>
        <w:rPr>
          <w:lang w:eastAsia="cs-CZ"/>
        </w:rPr>
        <w:t>Pro správu externistů je v </w:t>
      </w:r>
      <w:proofErr w:type="spellStart"/>
      <w:r>
        <w:rPr>
          <w:lang w:eastAsia="cs-CZ"/>
        </w:rPr>
        <w:t>IdM</w:t>
      </w:r>
      <w:proofErr w:type="spellEnd"/>
      <w:r>
        <w:rPr>
          <w:lang w:eastAsia="cs-CZ"/>
        </w:rPr>
        <w:t xml:space="preserve"> udržovaná struktura smluv. </w:t>
      </w:r>
    </w:p>
    <w:p w14:paraId="0A1ABEFB" w14:textId="77777777" w:rsidR="00B634B7" w:rsidRPr="00436917" w:rsidRDefault="00B634B7" w:rsidP="00FF53C8">
      <w:pPr>
        <w:jc w:val="both"/>
      </w:pPr>
      <w:r w:rsidRPr="000B306A">
        <w:t xml:space="preserve">Při vzniku smluvního vztahu je založena odpovídající organizace do </w:t>
      </w:r>
      <w:proofErr w:type="spellStart"/>
      <w:r w:rsidRPr="00436917">
        <w:t>IdM</w:t>
      </w:r>
      <w:proofErr w:type="spellEnd"/>
      <w:r w:rsidRPr="00436917">
        <w:t>.</w:t>
      </w:r>
    </w:p>
    <w:p w14:paraId="3F1D6904" w14:textId="4B2C7519" w:rsidR="00B634B7" w:rsidRPr="00436917" w:rsidRDefault="00B634B7" w:rsidP="00FF53C8">
      <w:pPr>
        <w:jc w:val="both"/>
      </w:pPr>
      <w:r w:rsidRPr="00436917">
        <w:t>Každá organiza</w:t>
      </w:r>
      <w:r w:rsidR="00FC17BF">
        <w:t>c</w:t>
      </w:r>
      <w:r w:rsidR="00D74770">
        <w:t>e</w:t>
      </w:r>
      <w:r w:rsidRPr="00436917">
        <w:t xml:space="preserve"> má uvedeno</w:t>
      </w:r>
    </w:p>
    <w:p w14:paraId="6652A361" w14:textId="77777777" w:rsidR="00B634B7" w:rsidRPr="00504488" w:rsidRDefault="00B634B7" w:rsidP="00FF53C8">
      <w:pPr>
        <w:pStyle w:val="AMIodrky0"/>
        <w:jc w:val="both"/>
      </w:pPr>
      <w:r w:rsidRPr="00504488">
        <w:t>Platnost od</w:t>
      </w:r>
    </w:p>
    <w:p w14:paraId="0B52B3C8" w14:textId="77777777" w:rsidR="00B634B7" w:rsidRPr="00504488" w:rsidRDefault="00B634B7" w:rsidP="00FF53C8">
      <w:pPr>
        <w:pStyle w:val="AMIodrky0"/>
        <w:jc w:val="both"/>
      </w:pPr>
      <w:r w:rsidRPr="00504488">
        <w:t>Platnost do</w:t>
      </w:r>
    </w:p>
    <w:p w14:paraId="7EC7B693" w14:textId="77777777" w:rsidR="00B634B7" w:rsidRPr="00436917" w:rsidRDefault="00B634B7" w:rsidP="00FF53C8">
      <w:pPr>
        <w:pStyle w:val="AMIodrky0"/>
        <w:jc w:val="both"/>
      </w:pPr>
      <w:r w:rsidRPr="00504488">
        <w:t>Manažer externistů (pracovník OZP)</w:t>
      </w:r>
    </w:p>
    <w:p w14:paraId="4EB42B13" w14:textId="17950224" w:rsidR="00B634B7" w:rsidRPr="00436917" w:rsidRDefault="00B634B7" w:rsidP="00DC4E9B">
      <w:pPr>
        <w:jc w:val="both"/>
      </w:pPr>
      <w:r w:rsidRPr="00504488">
        <w:t>Po uplynutí</w:t>
      </w:r>
      <w:r w:rsidRPr="000B306A">
        <w:t xml:space="preserve"> doby platnosti</w:t>
      </w:r>
      <w:r w:rsidRPr="00504488">
        <w:t xml:space="preserve"> jsou identity v této organizaci zneplatněny</w:t>
      </w:r>
      <w:r w:rsidRPr="000B306A">
        <w:t xml:space="preserve">, viz </w:t>
      </w:r>
      <w:r w:rsidRPr="00436917">
        <w:fldChar w:fldCharType="begin"/>
      </w:r>
      <w:r w:rsidRPr="00436917">
        <w:instrText xml:space="preserve"> REF _Ref1399727 \h  \* MERGEFORMAT </w:instrText>
      </w:r>
      <w:r w:rsidRPr="00436917">
        <w:fldChar w:fldCharType="separate"/>
      </w:r>
      <w:r w:rsidR="00DC4E9B" w:rsidRPr="003E093D">
        <w:t>Zánik identity</w:t>
      </w:r>
      <w:r w:rsidRPr="00436917">
        <w:fldChar w:fldCharType="end"/>
      </w:r>
      <w:r w:rsidRPr="00436917">
        <w:t>.</w:t>
      </w:r>
    </w:p>
    <w:p w14:paraId="70E55389" w14:textId="77777777" w:rsidR="00DD20B7" w:rsidRPr="003E093D" w:rsidRDefault="00DD20B7" w:rsidP="004E386A">
      <w:pPr>
        <w:pStyle w:val="Nadpis3"/>
      </w:pPr>
      <w:bookmarkStart w:id="307" w:name="_Toc2078136"/>
      <w:bookmarkStart w:id="308" w:name="_Toc2609432"/>
      <w:bookmarkStart w:id="309" w:name="_Toc1483126"/>
      <w:bookmarkStart w:id="310" w:name="_Ref1746393"/>
      <w:bookmarkStart w:id="311" w:name="_Toc3387789"/>
      <w:bookmarkStart w:id="312" w:name="_Toc25338341"/>
      <w:bookmarkEnd w:id="307"/>
      <w:bookmarkEnd w:id="308"/>
      <w:r w:rsidRPr="003E093D">
        <w:t>Procesy</w:t>
      </w:r>
      <w:bookmarkEnd w:id="309"/>
      <w:bookmarkEnd w:id="310"/>
      <w:bookmarkEnd w:id="311"/>
      <w:bookmarkEnd w:id="312"/>
    </w:p>
    <w:p w14:paraId="28C2B498" w14:textId="77777777" w:rsidR="00DD20B7" w:rsidRDefault="00DD20B7" w:rsidP="00FF53C8">
      <w:pPr>
        <w:pStyle w:val="Nadpis4"/>
        <w:jc w:val="both"/>
      </w:pPr>
      <w:bookmarkStart w:id="313" w:name="_Toc1483127"/>
      <w:bookmarkStart w:id="314" w:name="_Ref2608556"/>
      <w:bookmarkStart w:id="315" w:name="_Toc3387790"/>
      <w:bookmarkStart w:id="316" w:name="_Toc25338342"/>
      <w:r w:rsidRPr="003E093D">
        <w:t>Vznik identity</w:t>
      </w:r>
      <w:bookmarkEnd w:id="313"/>
      <w:bookmarkEnd w:id="314"/>
      <w:bookmarkEnd w:id="315"/>
      <w:bookmarkEnd w:id="316"/>
    </w:p>
    <w:p w14:paraId="5096EE94" w14:textId="77777777" w:rsidR="00DD20B7" w:rsidRPr="00DD20B7" w:rsidRDefault="00DD20B7" w:rsidP="00FF53C8">
      <w:pPr>
        <w:pStyle w:val="AMIodstavec"/>
        <w:jc w:val="both"/>
        <w:rPr>
          <w:b/>
        </w:rPr>
      </w:pPr>
      <w:bookmarkStart w:id="317" w:name="_Toc1483128"/>
      <w:bookmarkStart w:id="318" w:name="_Ref2608529"/>
      <w:bookmarkStart w:id="319" w:name="_Toc3387791"/>
      <w:r w:rsidRPr="00DD20B7">
        <w:rPr>
          <w:b/>
        </w:rPr>
        <w:t>Zaměstnanec</w:t>
      </w:r>
      <w:bookmarkEnd w:id="317"/>
      <w:bookmarkEnd w:id="318"/>
      <w:bookmarkEnd w:id="319"/>
    </w:p>
    <w:p w14:paraId="494B88EB" w14:textId="77777777" w:rsidR="00DD20B7" w:rsidRPr="00A126B1" w:rsidRDefault="00DD20B7" w:rsidP="00FF53C8">
      <w:pPr>
        <w:pStyle w:val="AMIodstavec"/>
        <w:jc w:val="both"/>
      </w:pPr>
      <w:r w:rsidRPr="00A126B1">
        <w:t xml:space="preserve">Vznik nové identity </w:t>
      </w:r>
      <w:r>
        <w:t xml:space="preserve">zaměstnance </w:t>
      </w:r>
      <w:r w:rsidRPr="00A126B1">
        <w:t>začíná v </w:t>
      </w:r>
      <w:r w:rsidRPr="0035351F">
        <w:t>personálním</w:t>
      </w:r>
      <w:r w:rsidRPr="00A126B1">
        <w:t xml:space="preserve"> úseku založením v personálním </w:t>
      </w:r>
      <w:r>
        <w:t xml:space="preserve">a mzdovém </w:t>
      </w:r>
      <w:r w:rsidRPr="00A126B1">
        <w:t>systému KS.</w:t>
      </w:r>
    </w:p>
    <w:p w14:paraId="71D08173" w14:textId="77777777" w:rsidR="00DD20B7" w:rsidRPr="00A126B1" w:rsidRDefault="00DD20B7" w:rsidP="00FF53C8">
      <w:pPr>
        <w:pStyle w:val="AMIodrky0"/>
        <w:jc w:val="both"/>
      </w:pPr>
      <w:r w:rsidRPr="00A126B1">
        <w:t>U identity je mimo jiné uvedeno:</w:t>
      </w:r>
    </w:p>
    <w:p w14:paraId="67031010" w14:textId="77777777" w:rsidR="00DD20B7" w:rsidRPr="00A126B1" w:rsidRDefault="00DD20B7" w:rsidP="00FF53C8">
      <w:pPr>
        <w:pStyle w:val="AMIOdrky"/>
        <w:jc w:val="both"/>
      </w:pPr>
      <w:r w:rsidRPr="00A126B1">
        <w:t>osobní číslo,</w:t>
      </w:r>
    </w:p>
    <w:p w14:paraId="7B8C163E" w14:textId="77777777" w:rsidR="00DD20B7" w:rsidRPr="00A126B1" w:rsidRDefault="00DD20B7" w:rsidP="00FF53C8">
      <w:pPr>
        <w:pStyle w:val="AMIOdrky"/>
        <w:jc w:val="both"/>
      </w:pPr>
      <w:r w:rsidRPr="00A126B1">
        <w:t>název systemizovaného místa</w:t>
      </w:r>
      <w:r>
        <w:t>,</w:t>
      </w:r>
    </w:p>
    <w:p w14:paraId="483E3FF5" w14:textId="77777777" w:rsidR="00DD20B7" w:rsidRPr="00A126B1" w:rsidRDefault="00DD20B7" w:rsidP="00FF53C8">
      <w:pPr>
        <w:pStyle w:val="AMIOdrky"/>
        <w:jc w:val="both"/>
      </w:pPr>
      <w:r w:rsidRPr="00A126B1">
        <w:t>umístění v organizační struktuře.</w:t>
      </w:r>
    </w:p>
    <w:p w14:paraId="17288887" w14:textId="77777777" w:rsidR="00DD20B7" w:rsidRPr="00A126B1" w:rsidRDefault="00DD20B7" w:rsidP="00FF53C8">
      <w:pPr>
        <w:pStyle w:val="AMIodrky0"/>
        <w:jc w:val="both"/>
      </w:pPr>
      <w:r w:rsidRPr="00A126B1">
        <w:t>Po založení uživatele vygeneruje personální úsek osobní číslo</w:t>
      </w:r>
      <w:r>
        <w:t xml:space="preserve"> uživatele</w:t>
      </w:r>
      <w:r w:rsidRPr="00A126B1">
        <w:t>.</w:t>
      </w:r>
    </w:p>
    <w:p w14:paraId="090A5373" w14:textId="77777777" w:rsidR="00DD20B7" w:rsidRPr="00A126B1" w:rsidRDefault="00DD20B7" w:rsidP="00FF53C8">
      <w:pPr>
        <w:pStyle w:val="AMIodrky0"/>
        <w:jc w:val="both"/>
      </w:pPr>
      <w:r w:rsidRPr="00A126B1">
        <w:t>Osobní číslo je unikátní.</w:t>
      </w:r>
    </w:p>
    <w:p w14:paraId="6C30234A" w14:textId="0EC33480" w:rsidR="00DD20B7" w:rsidRDefault="00DD20B7" w:rsidP="00FF53C8">
      <w:pPr>
        <w:pStyle w:val="AMIodrky0"/>
        <w:jc w:val="both"/>
      </w:pPr>
      <w:r w:rsidRPr="00A126B1">
        <w:t xml:space="preserve">Založení uživatele je většinou provedeno před nástupem, nejpozději v den nástupu. </w:t>
      </w:r>
    </w:p>
    <w:p w14:paraId="0DC6B6C9" w14:textId="77777777" w:rsidR="00DD20B7" w:rsidRDefault="00DD20B7" w:rsidP="00FF53C8">
      <w:pPr>
        <w:pStyle w:val="AMIodrky0"/>
        <w:numPr>
          <w:ilvl w:val="0"/>
          <w:numId w:val="0"/>
        </w:numPr>
        <w:jc w:val="both"/>
      </w:pPr>
    </w:p>
    <w:p w14:paraId="1B5EFBE3" w14:textId="31E618B8" w:rsidR="00DD20B7" w:rsidRDefault="00DD20B7" w:rsidP="00FF53C8">
      <w:pPr>
        <w:pStyle w:val="AMIodrky0"/>
        <w:numPr>
          <w:ilvl w:val="0"/>
          <w:numId w:val="0"/>
        </w:numPr>
        <w:jc w:val="both"/>
      </w:pPr>
      <w:r>
        <w:t xml:space="preserve">Z personálního systému KS je identita automaticky v rámci pravidelné synchronizace založena do systému </w:t>
      </w:r>
      <w:proofErr w:type="spellStart"/>
      <w:r w:rsidR="00356A10">
        <w:t>IdM</w:t>
      </w:r>
      <w:proofErr w:type="spellEnd"/>
      <w:r>
        <w:t>.  Zde dojde k následující posloupnosti kroků:</w:t>
      </w:r>
    </w:p>
    <w:p w14:paraId="25F1F627" w14:textId="77777777" w:rsidR="00DD20B7" w:rsidRDefault="00DD20B7" w:rsidP="00FF53C8">
      <w:pPr>
        <w:pStyle w:val="AMIslovn"/>
        <w:numPr>
          <w:ilvl w:val="0"/>
          <w:numId w:val="23"/>
        </w:numPr>
        <w:jc w:val="both"/>
        <w:rPr>
          <w:lang w:eastAsia="cs-CZ"/>
        </w:rPr>
      </w:pPr>
      <w:r>
        <w:rPr>
          <w:lang w:eastAsia="cs-CZ"/>
        </w:rPr>
        <w:lastRenderedPageBreak/>
        <w:t xml:space="preserve">Vygenerování přihlašovacího jména (loginu) systémem </w:t>
      </w:r>
      <w:proofErr w:type="spellStart"/>
      <w:r>
        <w:rPr>
          <w:lang w:eastAsia="cs-CZ"/>
        </w:rPr>
        <w:t>IdM</w:t>
      </w:r>
      <w:proofErr w:type="spellEnd"/>
      <w:r>
        <w:rPr>
          <w:lang w:eastAsia="cs-CZ"/>
        </w:rPr>
        <w:t>.</w:t>
      </w:r>
    </w:p>
    <w:p w14:paraId="4E7D02F8" w14:textId="77777777" w:rsidR="00DD20B7" w:rsidRDefault="00DD20B7" w:rsidP="00FF53C8">
      <w:pPr>
        <w:pStyle w:val="AMIslovn"/>
        <w:numPr>
          <w:ilvl w:val="0"/>
          <w:numId w:val="7"/>
        </w:numPr>
        <w:jc w:val="both"/>
        <w:rPr>
          <w:lang w:eastAsia="cs-CZ"/>
        </w:rPr>
      </w:pPr>
      <w:r>
        <w:rPr>
          <w:lang w:eastAsia="cs-CZ"/>
        </w:rPr>
        <w:t xml:space="preserve">Vygenerování iniciálního hesla systémem </w:t>
      </w:r>
      <w:proofErr w:type="spellStart"/>
      <w:r>
        <w:rPr>
          <w:lang w:eastAsia="cs-CZ"/>
        </w:rPr>
        <w:t>IdM</w:t>
      </w:r>
      <w:proofErr w:type="spellEnd"/>
      <w:r>
        <w:rPr>
          <w:lang w:eastAsia="cs-CZ"/>
        </w:rPr>
        <w:t>.</w:t>
      </w:r>
    </w:p>
    <w:p w14:paraId="2CE7C4E7" w14:textId="77777777" w:rsidR="00DD20B7" w:rsidRDefault="00DD20B7" w:rsidP="00FF53C8">
      <w:pPr>
        <w:pStyle w:val="AMIslovn"/>
        <w:numPr>
          <w:ilvl w:val="0"/>
          <w:numId w:val="7"/>
        </w:numPr>
        <w:jc w:val="both"/>
        <w:rPr>
          <w:lang w:eastAsia="cs-CZ"/>
        </w:rPr>
      </w:pPr>
      <w:r>
        <w:rPr>
          <w:lang w:eastAsia="cs-CZ"/>
        </w:rPr>
        <w:t>Přidělení základních zaměstnaneckých rolí.</w:t>
      </w:r>
    </w:p>
    <w:p w14:paraId="52799F78" w14:textId="634F0B81" w:rsidR="00DD20B7" w:rsidRDefault="00B05E20" w:rsidP="00FF53C8">
      <w:pPr>
        <w:pStyle w:val="AMIOdrky"/>
        <w:jc w:val="both"/>
      </w:pPr>
      <w:r>
        <w:t>Spuštění</w:t>
      </w:r>
      <w:r w:rsidR="00DD20B7">
        <w:t xml:space="preserve"> schvalovací</w:t>
      </w:r>
      <w:r>
        <w:t>ho</w:t>
      </w:r>
      <w:r w:rsidR="00DD20B7">
        <w:t xml:space="preserve"> </w:t>
      </w:r>
      <w:proofErr w:type="spellStart"/>
      <w:r w:rsidR="00DD20B7">
        <w:t>workflow</w:t>
      </w:r>
      <w:proofErr w:type="spellEnd"/>
      <w:r w:rsidR="00DD20B7">
        <w:t>.</w:t>
      </w:r>
    </w:p>
    <w:p w14:paraId="1EE7985C" w14:textId="6A794AB3" w:rsidR="00DD20B7" w:rsidRDefault="00B05E20" w:rsidP="00FF53C8">
      <w:pPr>
        <w:pStyle w:val="AMIOdrky"/>
        <w:jc w:val="both"/>
      </w:pPr>
      <w:r>
        <w:t>R</w:t>
      </w:r>
      <w:r w:rsidR="00DD20B7">
        <w:t>ole reprezentují základní oprávnění a nastavení zaměstnance, kvótu na emailovou schránku a podobně.</w:t>
      </w:r>
    </w:p>
    <w:p w14:paraId="35CCCC20" w14:textId="77777777" w:rsidR="00DD20B7" w:rsidRPr="00281357" w:rsidRDefault="00DD20B7" w:rsidP="00FF53C8">
      <w:pPr>
        <w:pStyle w:val="AMIslovn"/>
        <w:numPr>
          <w:ilvl w:val="0"/>
          <w:numId w:val="7"/>
        </w:numPr>
        <w:jc w:val="both"/>
        <w:rPr>
          <w:lang w:eastAsia="cs-CZ"/>
        </w:rPr>
      </w:pPr>
      <w:r>
        <w:rPr>
          <w:lang w:eastAsia="cs-CZ"/>
        </w:rPr>
        <w:t>Notifikace nadřízenému pracovníkovi o založení identity.</w:t>
      </w:r>
    </w:p>
    <w:p w14:paraId="0CBFC524" w14:textId="59506863" w:rsidR="00DD20B7" w:rsidRPr="00DD20B7" w:rsidRDefault="00DD20B7" w:rsidP="00FF53C8">
      <w:pPr>
        <w:pStyle w:val="AMIodstavec"/>
        <w:jc w:val="both"/>
        <w:rPr>
          <w:b/>
        </w:rPr>
      </w:pPr>
      <w:bookmarkStart w:id="320" w:name="_Toc1483129"/>
      <w:bookmarkStart w:id="321" w:name="_Toc3387792"/>
      <w:r w:rsidRPr="00DD20B7">
        <w:rPr>
          <w:b/>
        </w:rPr>
        <w:t>Externista</w:t>
      </w:r>
      <w:bookmarkEnd w:id="320"/>
      <w:bookmarkEnd w:id="321"/>
    </w:p>
    <w:p w14:paraId="33FA9D91" w14:textId="77777777" w:rsidR="00DD20B7" w:rsidRDefault="00DD20B7" w:rsidP="00FF53C8">
      <w:pPr>
        <w:pStyle w:val="AMIodstavec"/>
        <w:jc w:val="both"/>
        <w:rPr>
          <w:lang w:eastAsia="cs-CZ"/>
        </w:rPr>
      </w:pPr>
      <w:r>
        <w:rPr>
          <w:lang w:eastAsia="cs-CZ"/>
        </w:rPr>
        <w:t xml:space="preserve">Založení identity externisty probíhá v systému </w:t>
      </w:r>
      <w:proofErr w:type="spellStart"/>
      <w:r>
        <w:rPr>
          <w:lang w:eastAsia="cs-CZ"/>
        </w:rPr>
        <w:t>IdM</w:t>
      </w:r>
      <w:proofErr w:type="spellEnd"/>
      <w:r>
        <w:rPr>
          <w:lang w:eastAsia="cs-CZ"/>
        </w:rPr>
        <w:t>:</w:t>
      </w:r>
    </w:p>
    <w:p w14:paraId="06E15AEF" w14:textId="07499803" w:rsidR="00DD20B7" w:rsidRPr="00124CFE" w:rsidRDefault="00DD20B7" w:rsidP="00FF53C8">
      <w:pPr>
        <w:pStyle w:val="AMIslovn"/>
        <w:numPr>
          <w:ilvl w:val="0"/>
          <w:numId w:val="20"/>
        </w:numPr>
        <w:jc w:val="both"/>
      </w:pPr>
      <w:r w:rsidRPr="00124CFE">
        <w:t>Pověřená osoba založí novou identitu ve speciální struktuře pro externisty v </w:t>
      </w:r>
      <w:proofErr w:type="spellStart"/>
      <w:r w:rsidRPr="00124CFE">
        <w:t>IdM</w:t>
      </w:r>
      <w:proofErr w:type="spellEnd"/>
      <w:r w:rsidRPr="00124CFE">
        <w:t xml:space="preserve"> odpovídající smlouvě s</w:t>
      </w:r>
      <w:r w:rsidR="00665A48" w:rsidRPr="00124CFE">
        <w:t> </w:t>
      </w:r>
      <w:r w:rsidRPr="00124CFE">
        <w:t>externistou</w:t>
      </w:r>
      <w:r w:rsidR="00356A10" w:rsidRPr="00124CFE">
        <w:t>.</w:t>
      </w:r>
    </w:p>
    <w:p w14:paraId="64787091" w14:textId="7CF56BBA" w:rsidR="00356A10" w:rsidRPr="00124CFE" w:rsidRDefault="00DD20B7" w:rsidP="00FF53C8">
      <w:pPr>
        <w:pStyle w:val="AMIOdrky"/>
        <w:jc w:val="both"/>
      </w:pPr>
      <w:r w:rsidRPr="00124CFE">
        <w:t xml:space="preserve">Pokud není struktura pro vedení Externistů založena, je třeba iniciovat její založení, včetně správného nastavení času „platnost do“ </w:t>
      </w:r>
    </w:p>
    <w:p w14:paraId="1306D45C" w14:textId="15DB19C4" w:rsidR="00DD20B7" w:rsidRPr="00124CFE" w:rsidRDefault="00356A10" w:rsidP="00FF53C8">
      <w:pPr>
        <w:pStyle w:val="AMIslovn"/>
        <w:jc w:val="both"/>
      </w:pPr>
      <w:r w:rsidRPr="00124CFE">
        <w:t>D</w:t>
      </w:r>
      <w:r w:rsidR="00DD20B7" w:rsidRPr="00124CFE">
        <w:t>ále pověřená osoba vyplní základní informace o externistovi.</w:t>
      </w:r>
    </w:p>
    <w:p w14:paraId="080D9715" w14:textId="77777777" w:rsidR="00DD20B7" w:rsidRPr="00124CFE" w:rsidRDefault="00DD20B7" w:rsidP="00FF53C8">
      <w:pPr>
        <w:pStyle w:val="AMIslovn"/>
        <w:jc w:val="both"/>
      </w:pPr>
      <w:r w:rsidRPr="00124CFE">
        <w:t xml:space="preserve">Systém </w:t>
      </w:r>
      <w:proofErr w:type="spellStart"/>
      <w:r w:rsidRPr="00124CFE">
        <w:t>IdM</w:t>
      </w:r>
      <w:proofErr w:type="spellEnd"/>
      <w:r w:rsidRPr="00124CFE">
        <w:t xml:space="preserve"> spustí schvalovací </w:t>
      </w:r>
      <w:proofErr w:type="spellStart"/>
      <w:r w:rsidRPr="00124CFE">
        <w:t>workflow</w:t>
      </w:r>
      <w:proofErr w:type="spellEnd"/>
      <w:r w:rsidRPr="00124CFE">
        <w:t>:</w:t>
      </w:r>
    </w:p>
    <w:p w14:paraId="0C69A2F3" w14:textId="77777777" w:rsidR="00DD20B7" w:rsidRPr="00124CFE" w:rsidRDefault="00DD20B7" w:rsidP="00FF53C8">
      <w:pPr>
        <w:pStyle w:val="AMIOdrky"/>
        <w:jc w:val="both"/>
      </w:pPr>
      <w:r w:rsidRPr="00124CFE">
        <w:t>Krok 1: schvaluje manažer</w:t>
      </w:r>
    </w:p>
    <w:p w14:paraId="4B9CFF18" w14:textId="77777777" w:rsidR="00DD20B7" w:rsidRPr="00124CFE" w:rsidRDefault="00DD20B7" w:rsidP="00FF53C8">
      <w:pPr>
        <w:pStyle w:val="AMIOdrky"/>
        <w:jc w:val="both"/>
      </w:pPr>
      <w:r w:rsidRPr="00124CFE">
        <w:t>Krok 2: schvaluje „speciální role“ za smluvní a právní oblast (potvrzení NDA)</w:t>
      </w:r>
    </w:p>
    <w:p w14:paraId="60F32C1C" w14:textId="77777777" w:rsidR="00DD20B7" w:rsidRPr="00124CFE" w:rsidRDefault="00DD20B7" w:rsidP="00FF53C8">
      <w:pPr>
        <w:pStyle w:val="AMIslovn"/>
        <w:jc w:val="both"/>
      </w:pPr>
      <w:r w:rsidRPr="00124CFE">
        <w:t xml:space="preserve">Systém </w:t>
      </w:r>
      <w:proofErr w:type="spellStart"/>
      <w:r w:rsidRPr="00124CFE">
        <w:t>IdM</w:t>
      </w:r>
      <w:proofErr w:type="spellEnd"/>
      <w:r w:rsidRPr="00124CFE">
        <w:t xml:space="preserve"> vygeneruje přihlašovací jméno (login) a identitu založí.</w:t>
      </w:r>
    </w:p>
    <w:p w14:paraId="6BF019B1" w14:textId="77777777" w:rsidR="00DD20B7" w:rsidRPr="00124CFE" w:rsidRDefault="00DD20B7" w:rsidP="00FF53C8">
      <w:pPr>
        <w:pStyle w:val="AMIslovn"/>
        <w:jc w:val="both"/>
      </w:pPr>
      <w:r w:rsidRPr="00124CFE">
        <w:t xml:space="preserve">Systém </w:t>
      </w:r>
      <w:proofErr w:type="spellStart"/>
      <w:r w:rsidRPr="00124CFE">
        <w:t>IdM</w:t>
      </w:r>
      <w:proofErr w:type="spellEnd"/>
      <w:r w:rsidRPr="00124CFE">
        <w:t xml:space="preserve"> vygeneruje iniciální heslo.</w:t>
      </w:r>
    </w:p>
    <w:p w14:paraId="75168E3D" w14:textId="77777777" w:rsidR="00DD20B7" w:rsidRPr="00124CFE" w:rsidRDefault="00DD20B7" w:rsidP="00FF53C8">
      <w:pPr>
        <w:pStyle w:val="AMIslovn"/>
        <w:jc w:val="both"/>
      </w:pPr>
      <w:r w:rsidRPr="00124CFE">
        <w:t>Manažer externisty je informován o založení identity externisty.</w:t>
      </w:r>
    </w:p>
    <w:p w14:paraId="7D5BAC92" w14:textId="77777777" w:rsidR="00DD20B7" w:rsidRPr="00DD20B7" w:rsidRDefault="00DD20B7" w:rsidP="00FF53C8">
      <w:pPr>
        <w:pStyle w:val="AMIodstavec"/>
        <w:jc w:val="both"/>
        <w:rPr>
          <w:b/>
        </w:rPr>
      </w:pPr>
      <w:bookmarkStart w:id="322" w:name="_Ref2608540"/>
      <w:bookmarkStart w:id="323" w:name="_Toc1483130"/>
      <w:bookmarkStart w:id="324" w:name="_Ref1733867"/>
      <w:bookmarkStart w:id="325" w:name="_Ref1733881"/>
      <w:bookmarkStart w:id="326" w:name="_Toc3387793"/>
      <w:r w:rsidRPr="00DD20B7">
        <w:rPr>
          <w:b/>
        </w:rPr>
        <w:t>Privilegovaná identita</w:t>
      </w:r>
      <w:bookmarkEnd w:id="322"/>
      <w:bookmarkEnd w:id="323"/>
      <w:bookmarkEnd w:id="324"/>
      <w:bookmarkEnd w:id="325"/>
      <w:bookmarkEnd w:id="326"/>
    </w:p>
    <w:p w14:paraId="40F86B54" w14:textId="77777777" w:rsidR="00DD20B7" w:rsidRDefault="00DD20B7" w:rsidP="00FF53C8">
      <w:pPr>
        <w:pStyle w:val="AMIodstavec"/>
        <w:jc w:val="both"/>
        <w:rPr>
          <w:lang w:eastAsia="cs-CZ"/>
        </w:rPr>
      </w:pPr>
      <w:r>
        <w:rPr>
          <w:lang w:eastAsia="cs-CZ"/>
        </w:rPr>
        <w:t xml:space="preserve">Založení privilegovaného uživatele probíhá v systému </w:t>
      </w:r>
      <w:proofErr w:type="spellStart"/>
      <w:r>
        <w:rPr>
          <w:lang w:eastAsia="cs-CZ"/>
        </w:rPr>
        <w:t>IdM</w:t>
      </w:r>
      <w:proofErr w:type="spellEnd"/>
      <w:r>
        <w:rPr>
          <w:lang w:eastAsia="cs-CZ"/>
        </w:rPr>
        <w:t>:</w:t>
      </w:r>
    </w:p>
    <w:p w14:paraId="153A4CF6" w14:textId="77777777" w:rsidR="00DD20B7" w:rsidRDefault="00DD20B7" w:rsidP="00FF53C8">
      <w:pPr>
        <w:pStyle w:val="AMIslovn"/>
        <w:numPr>
          <w:ilvl w:val="0"/>
          <w:numId w:val="11"/>
        </w:numPr>
        <w:jc w:val="both"/>
        <w:rPr>
          <w:lang w:eastAsia="cs-CZ"/>
        </w:rPr>
      </w:pPr>
      <w:r>
        <w:rPr>
          <w:lang w:eastAsia="cs-CZ"/>
        </w:rPr>
        <w:t xml:space="preserve">Uživatel pod svým běžným účtem požádá v aplikaci </w:t>
      </w:r>
      <w:proofErr w:type="spellStart"/>
      <w:r>
        <w:rPr>
          <w:lang w:eastAsia="cs-CZ"/>
        </w:rPr>
        <w:t>IdM</w:t>
      </w:r>
      <w:proofErr w:type="spellEnd"/>
      <w:r>
        <w:rPr>
          <w:lang w:eastAsia="cs-CZ"/>
        </w:rPr>
        <w:t xml:space="preserve"> o přidělení privilegované identity pomocí žádosti o roli.</w:t>
      </w:r>
    </w:p>
    <w:p w14:paraId="78A72BDE" w14:textId="77777777" w:rsidR="00DD20B7" w:rsidRDefault="00DD20B7" w:rsidP="00FF53C8">
      <w:pPr>
        <w:pStyle w:val="AMIslovn"/>
        <w:numPr>
          <w:ilvl w:val="0"/>
          <w:numId w:val="6"/>
        </w:numPr>
        <w:ind w:left="714" w:hanging="357"/>
        <w:jc w:val="both"/>
        <w:rPr>
          <w:lang w:eastAsia="cs-CZ"/>
        </w:rPr>
      </w:pPr>
      <w:r>
        <w:rPr>
          <w:lang w:eastAsia="cs-CZ"/>
        </w:rPr>
        <w:t>Žádost prochází procesem schvalování.</w:t>
      </w:r>
    </w:p>
    <w:p w14:paraId="404ACDD2" w14:textId="77777777" w:rsidR="00DD20B7" w:rsidRDefault="00DD20B7" w:rsidP="00FF53C8">
      <w:pPr>
        <w:pStyle w:val="AMIslovn"/>
        <w:numPr>
          <w:ilvl w:val="0"/>
          <w:numId w:val="6"/>
        </w:numPr>
        <w:ind w:left="714" w:hanging="357"/>
        <w:jc w:val="both"/>
        <w:rPr>
          <w:lang w:eastAsia="cs-CZ"/>
        </w:rPr>
      </w:pPr>
      <w:r>
        <w:rPr>
          <w:lang w:eastAsia="cs-CZ"/>
        </w:rPr>
        <w:t xml:space="preserve">Po dokončení schvalování systém </w:t>
      </w:r>
      <w:proofErr w:type="spellStart"/>
      <w:r>
        <w:rPr>
          <w:lang w:eastAsia="cs-CZ"/>
        </w:rPr>
        <w:t>IdM</w:t>
      </w:r>
      <w:proofErr w:type="spellEnd"/>
      <w:r>
        <w:rPr>
          <w:lang w:eastAsia="cs-CZ"/>
        </w:rPr>
        <w:t xml:space="preserve"> vygeneruje přihlašovací jméno (login) a identitu založí.</w:t>
      </w:r>
    </w:p>
    <w:p w14:paraId="10C6D9F8" w14:textId="77777777" w:rsidR="00DD20B7" w:rsidRDefault="00DD20B7" w:rsidP="00FF53C8">
      <w:pPr>
        <w:pStyle w:val="AMIslovn"/>
        <w:numPr>
          <w:ilvl w:val="0"/>
          <w:numId w:val="6"/>
        </w:numPr>
        <w:ind w:left="714" w:hanging="357"/>
        <w:jc w:val="both"/>
        <w:rPr>
          <w:lang w:eastAsia="cs-CZ"/>
        </w:rPr>
      </w:pPr>
      <w:r>
        <w:rPr>
          <w:lang w:eastAsia="cs-CZ"/>
        </w:rPr>
        <w:t xml:space="preserve">Systém </w:t>
      </w:r>
      <w:proofErr w:type="spellStart"/>
      <w:r>
        <w:rPr>
          <w:lang w:eastAsia="cs-CZ"/>
        </w:rPr>
        <w:t>IdM</w:t>
      </w:r>
      <w:proofErr w:type="spellEnd"/>
      <w:r>
        <w:rPr>
          <w:lang w:eastAsia="cs-CZ"/>
        </w:rPr>
        <w:t xml:space="preserve"> vygeneruje iniciální heslo.</w:t>
      </w:r>
    </w:p>
    <w:p w14:paraId="37A4A90E" w14:textId="77777777" w:rsidR="00DD20B7" w:rsidRDefault="00DD20B7" w:rsidP="00FF53C8">
      <w:pPr>
        <w:pStyle w:val="AMIslovn"/>
        <w:numPr>
          <w:ilvl w:val="0"/>
          <w:numId w:val="6"/>
        </w:numPr>
        <w:ind w:left="714" w:hanging="357"/>
        <w:jc w:val="both"/>
        <w:rPr>
          <w:lang w:eastAsia="cs-CZ"/>
        </w:rPr>
      </w:pPr>
      <w:r>
        <w:rPr>
          <w:lang w:eastAsia="cs-CZ"/>
        </w:rPr>
        <w:t>Žadatel o privilegovanou identitu je informován o založení identity (</w:t>
      </w:r>
      <w:proofErr w:type="spellStart"/>
      <w:r>
        <w:rPr>
          <w:lang w:eastAsia="cs-CZ"/>
        </w:rPr>
        <w:t>IdM</w:t>
      </w:r>
      <w:proofErr w:type="spellEnd"/>
      <w:r>
        <w:rPr>
          <w:lang w:eastAsia="cs-CZ"/>
        </w:rPr>
        <w:t xml:space="preserve"> zašle notifikaci).</w:t>
      </w:r>
    </w:p>
    <w:p w14:paraId="42F64D23" w14:textId="7A689B02" w:rsidR="00DD20B7" w:rsidRPr="00DD20B7" w:rsidRDefault="00DD20B7" w:rsidP="00FF53C8">
      <w:pPr>
        <w:pStyle w:val="AMIodstavec"/>
        <w:jc w:val="both"/>
        <w:rPr>
          <w:b/>
        </w:rPr>
      </w:pPr>
      <w:bookmarkStart w:id="327" w:name="_Toc3387794"/>
      <w:r w:rsidRPr="00DD20B7">
        <w:rPr>
          <w:b/>
        </w:rPr>
        <w:lastRenderedPageBreak/>
        <w:t>Technický účet</w:t>
      </w:r>
      <w:bookmarkEnd w:id="327"/>
    </w:p>
    <w:p w14:paraId="7DFA0364" w14:textId="77777777" w:rsidR="00DD20B7" w:rsidRDefault="00DD20B7" w:rsidP="00FF53C8">
      <w:pPr>
        <w:pStyle w:val="AMIodstavec"/>
        <w:jc w:val="both"/>
        <w:rPr>
          <w:lang w:eastAsia="cs-CZ"/>
        </w:rPr>
      </w:pPr>
      <w:r>
        <w:rPr>
          <w:lang w:eastAsia="cs-CZ"/>
        </w:rPr>
        <w:t xml:space="preserve">Založení technického účtu probíhá v systému </w:t>
      </w:r>
      <w:proofErr w:type="spellStart"/>
      <w:r>
        <w:rPr>
          <w:lang w:eastAsia="cs-CZ"/>
        </w:rPr>
        <w:t>IdM</w:t>
      </w:r>
      <w:proofErr w:type="spellEnd"/>
      <w:r>
        <w:rPr>
          <w:lang w:eastAsia="cs-CZ"/>
        </w:rPr>
        <w:t>:</w:t>
      </w:r>
    </w:p>
    <w:p w14:paraId="7B60FEB2" w14:textId="77777777" w:rsidR="00DD20B7" w:rsidRDefault="00DD20B7" w:rsidP="00FF53C8">
      <w:pPr>
        <w:pStyle w:val="AMIslovn"/>
        <w:numPr>
          <w:ilvl w:val="0"/>
          <w:numId w:val="12"/>
        </w:numPr>
        <w:jc w:val="both"/>
        <w:rPr>
          <w:lang w:eastAsia="cs-CZ"/>
        </w:rPr>
      </w:pPr>
      <w:r>
        <w:rPr>
          <w:lang w:eastAsia="cs-CZ"/>
        </w:rPr>
        <w:t>Pověřená osoba založí novou identitu v organizační složce pro systém, pod který technický účet patří.</w:t>
      </w:r>
    </w:p>
    <w:p w14:paraId="5317FE1B" w14:textId="77777777" w:rsidR="00DD20B7" w:rsidRDefault="00DD20B7" w:rsidP="00FF53C8">
      <w:pPr>
        <w:pStyle w:val="AMIOdrky"/>
        <w:jc w:val="both"/>
      </w:pPr>
      <w:r>
        <w:t>Pokud není struktura pro systém technického účtu založena, je třeba nejprve iniciovat její založení.</w:t>
      </w:r>
    </w:p>
    <w:p w14:paraId="5A7C2CFF" w14:textId="77777777" w:rsidR="00DD20B7" w:rsidRDefault="00DD20B7" w:rsidP="00FF53C8">
      <w:pPr>
        <w:pStyle w:val="AMIslovn"/>
        <w:numPr>
          <w:ilvl w:val="0"/>
          <w:numId w:val="6"/>
        </w:numPr>
        <w:jc w:val="both"/>
        <w:rPr>
          <w:lang w:eastAsia="cs-CZ"/>
        </w:rPr>
      </w:pPr>
      <w:r>
        <w:rPr>
          <w:lang w:eastAsia="cs-CZ"/>
        </w:rPr>
        <w:t>Pověřená osoba vyplní základní informace o technickém účtu, především login a manažera</w:t>
      </w:r>
      <w:r w:rsidR="007567D1">
        <w:rPr>
          <w:lang w:eastAsia="cs-CZ"/>
        </w:rPr>
        <w:t xml:space="preserve"> účtu</w:t>
      </w:r>
      <w:r>
        <w:rPr>
          <w:lang w:eastAsia="cs-CZ"/>
        </w:rPr>
        <w:t>.</w:t>
      </w:r>
    </w:p>
    <w:p w14:paraId="68D70EA6" w14:textId="77777777" w:rsidR="00DD20B7" w:rsidRDefault="00DD20B7" w:rsidP="00FF53C8">
      <w:pPr>
        <w:pStyle w:val="AMIslovn"/>
        <w:numPr>
          <w:ilvl w:val="0"/>
          <w:numId w:val="7"/>
        </w:numPr>
        <w:jc w:val="both"/>
        <w:rPr>
          <w:lang w:eastAsia="cs-CZ"/>
        </w:rPr>
      </w:pPr>
      <w:r>
        <w:rPr>
          <w:lang w:eastAsia="cs-CZ"/>
        </w:rPr>
        <w:t xml:space="preserve">Systém </w:t>
      </w:r>
      <w:proofErr w:type="spellStart"/>
      <w:r>
        <w:rPr>
          <w:lang w:eastAsia="cs-CZ"/>
        </w:rPr>
        <w:t>IdM</w:t>
      </w:r>
      <w:proofErr w:type="spellEnd"/>
      <w:r>
        <w:rPr>
          <w:lang w:eastAsia="cs-CZ"/>
        </w:rPr>
        <w:t xml:space="preserve"> vygeneruje iniciální heslo.</w:t>
      </w:r>
    </w:p>
    <w:p w14:paraId="1D59D23F" w14:textId="77777777" w:rsidR="00DD20B7" w:rsidRPr="0095780B" w:rsidRDefault="00DD20B7" w:rsidP="00FF53C8">
      <w:pPr>
        <w:pStyle w:val="AMIslovn"/>
        <w:numPr>
          <w:ilvl w:val="0"/>
          <w:numId w:val="7"/>
        </w:numPr>
        <w:jc w:val="both"/>
        <w:rPr>
          <w:lang w:eastAsia="cs-CZ"/>
        </w:rPr>
      </w:pPr>
      <w:r>
        <w:rPr>
          <w:lang w:eastAsia="cs-CZ"/>
        </w:rPr>
        <w:t>Manažer technického účtu (manažer organizační složky pro technické účty) je informován o založení identity technického účtu.</w:t>
      </w:r>
    </w:p>
    <w:p w14:paraId="19E3697F" w14:textId="24A2FEE7" w:rsidR="00DD20B7" w:rsidRDefault="00DD20B7" w:rsidP="00FF53C8">
      <w:pPr>
        <w:pStyle w:val="Nadpis4"/>
        <w:jc w:val="both"/>
      </w:pPr>
      <w:bookmarkStart w:id="328" w:name="_Toc1483131"/>
      <w:bookmarkStart w:id="329" w:name="_Toc1747122"/>
      <w:bookmarkStart w:id="330" w:name="_Toc1778704"/>
      <w:bookmarkStart w:id="331" w:name="_Toc1994819"/>
      <w:bookmarkStart w:id="332" w:name="_Toc2078144"/>
      <w:bookmarkStart w:id="333" w:name="_Toc2609441"/>
      <w:bookmarkStart w:id="334" w:name="_Toc1483132"/>
      <w:bookmarkStart w:id="335" w:name="_Toc3387795"/>
      <w:bookmarkStart w:id="336" w:name="_Toc25338343"/>
      <w:bookmarkEnd w:id="328"/>
      <w:bookmarkEnd w:id="329"/>
      <w:bookmarkEnd w:id="330"/>
      <w:bookmarkEnd w:id="331"/>
      <w:bookmarkEnd w:id="332"/>
      <w:bookmarkEnd w:id="333"/>
      <w:r>
        <w:t>Předání iniciálního hesla</w:t>
      </w:r>
      <w:bookmarkEnd w:id="334"/>
      <w:bookmarkEnd w:id="335"/>
      <w:bookmarkEnd w:id="336"/>
    </w:p>
    <w:p w14:paraId="4452DFDD" w14:textId="77777777" w:rsidR="00DD20B7" w:rsidRDefault="00DD20B7" w:rsidP="00FF53C8">
      <w:pPr>
        <w:pStyle w:val="AMIodstavec"/>
        <w:jc w:val="both"/>
        <w:rPr>
          <w:lang w:eastAsia="cs-CZ"/>
        </w:rPr>
      </w:pPr>
      <w:r>
        <w:rPr>
          <w:lang w:eastAsia="cs-CZ"/>
        </w:rPr>
        <w:t>Vygenerované iniciální heslo je uživateli předáno následujícím způsobem:</w:t>
      </w:r>
    </w:p>
    <w:p w14:paraId="3A62FA00" w14:textId="77777777" w:rsidR="00DD20B7" w:rsidRDefault="00DD20B7" w:rsidP="00FF53C8">
      <w:pPr>
        <w:pStyle w:val="AMIslovn"/>
        <w:numPr>
          <w:ilvl w:val="0"/>
          <w:numId w:val="13"/>
        </w:numPr>
        <w:jc w:val="both"/>
      </w:pPr>
      <w:r>
        <w:t>Zaměstnanec</w:t>
      </w:r>
    </w:p>
    <w:p w14:paraId="021DAE3E" w14:textId="77777777" w:rsidR="00DD20B7" w:rsidRPr="0095780B" w:rsidRDefault="00DD20B7" w:rsidP="00FF53C8">
      <w:pPr>
        <w:pStyle w:val="AMIOdrky"/>
        <w:jc w:val="both"/>
        <w:rPr>
          <w:lang w:eastAsia="cs-CZ"/>
        </w:rPr>
      </w:pPr>
      <w:r w:rsidRPr="0095780B">
        <w:t>Iniciální heslo je zasláno uživateli a jeho manažerovi emailem.</w:t>
      </w:r>
    </w:p>
    <w:p w14:paraId="47B224A4" w14:textId="77777777" w:rsidR="00DD20B7" w:rsidRDefault="00DD20B7" w:rsidP="00FF53C8">
      <w:pPr>
        <w:pStyle w:val="AMIslovn"/>
        <w:numPr>
          <w:ilvl w:val="0"/>
          <w:numId w:val="6"/>
        </w:numPr>
        <w:ind w:left="714" w:hanging="357"/>
        <w:jc w:val="both"/>
      </w:pPr>
      <w:r>
        <w:t>Privilegovaná identita</w:t>
      </w:r>
    </w:p>
    <w:p w14:paraId="18347030" w14:textId="77777777" w:rsidR="00DD20B7" w:rsidRDefault="00DD20B7" w:rsidP="00FF53C8">
      <w:pPr>
        <w:pStyle w:val="AMIOdrky"/>
        <w:jc w:val="both"/>
      </w:pPr>
      <w:r w:rsidRPr="00091A7D">
        <w:t xml:space="preserve">Iniciální heslo je zasláno </w:t>
      </w:r>
      <w:r>
        <w:t>uživateli běžné identitě</w:t>
      </w:r>
      <w:r w:rsidRPr="00091A7D">
        <w:t>.</w:t>
      </w:r>
    </w:p>
    <w:p w14:paraId="2EC0AC4B" w14:textId="77777777" w:rsidR="00DD20B7" w:rsidRDefault="00DD20B7" w:rsidP="00FF53C8">
      <w:pPr>
        <w:pStyle w:val="AMIslovn"/>
        <w:numPr>
          <w:ilvl w:val="0"/>
          <w:numId w:val="6"/>
        </w:numPr>
        <w:ind w:left="714" w:hanging="357"/>
        <w:jc w:val="both"/>
      </w:pPr>
      <w:r>
        <w:t>E</w:t>
      </w:r>
      <w:r w:rsidRPr="0095780B">
        <w:t>xternist</w:t>
      </w:r>
      <w:r>
        <w:t>a</w:t>
      </w:r>
    </w:p>
    <w:p w14:paraId="309E7E55" w14:textId="77777777" w:rsidR="00DD20B7" w:rsidRPr="00DD051B" w:rsidRDefault="00DD20B7" w:rsidP="00FF53C8">
      <w:pPr>
        <w:pStyle w:val="AMIOdrky"/>
        <w:jc w:val="both"/>
      </w:pPr>
      <w:r w:rsidRPr="00DD051B">
        <w:t>Iniciální heslo je zasláno uživateli a jeho manažerovi emailem.</w:t>
      </w:r>
    </w:p>
    <w:p w14:paraId="4B61487D" w14:textId="77777777" w:rsidR="00DD20B7" w:rsidRPr="0095780B" w:rsidRDefault="00DD20B7" w:rsidP="00FF53C8">
      <w:pPr>
        <w:pStyle w:val="AMIOdrky"/>
        <w:jc w:val="both"/>
      </w:pPr>
      <w:r w:rsidRPr="0095780B">
        <w:t>Má-li uživatel uvedeno mobilní telefonní číslo, je mu zasláno heslo SMS zprávou.</w:t>
      </w:r>
    </w:p>
    <w:p w14:paraId="6E26B36E" w14:textId="77777777" w:rsidR="00DD20B7" w:rsidRDefault="00DD20B7" w:rsidP="00FF53C8">
      <w:pPr>
        <w:pStyle w:val="AMIslovn"/>
        <w:numPr>
          <w:ilvl w:val="0"/>
          <w:numId w:val="6"/>
        </w:numPr>
        <w:ind w:left="714" w:hanging="357"/>
        <w:jc w:val="both"/>
      </w:pPr>
      <w:r>
        <w:t>Technický účet</w:t>
      </w:r>
    </w:p>
    <w:p w14:paraId="5DBE82DD" w14:textId="77777777" w:rsidR="00DD20B7" w:rsidRPr="00DD051B" w:rsidRDefault="00DD20B7" w:rsidP="00FF53C8">
      <w:pPr>
        <w:pStyle w:val="AMIOdrky"/>
        <w:jc w:val="both"/>
      </w:pPr>
      <w:r w:rsidRPr="00DD051B">
        <w:t xml:space="preserve">Iniciální heslo je </w:t>
      </w:r>
      <w:r>
        <w:t xml:space="preserve">zasláno uživateli běžné identity a jeho </w:t>
      </w:r>
      <w:r w:rsidRPr="00DD051B">
        <w:t>manažerovi emailem.</w:t>
      </w:r>
    </w:p>
    <w:p w14:paraId="70AF3485" w14:textId="77777777" w:rsidR="00DD20B7" w:rsidRPr="00CB0F0F" w:rsidRDefault="00DD20B7" w:rsidP="00FF53C8">
      <w:pPr>
        <w:pStyle w:val="AMIodstavec"/>
        <w:jc w:val="both"/>
        <w:rPr>
          <w:lang w:eastAsia="cs-CZ"/>
        </w:rPr>
      </w:pPr>
      <w:r>
        <w:rPr>
          <w:lang w:eastAsia="cs-CZ"/>
        </w:rPr>
        <w:t xml:space="preserve">Změna hesla je vynucena při prvním přihlášení do systému </w:t>
      </w:r>
      <w:proofErr w:type="spellStart"/>
      <w:r>
        <w:rPr>
          <w:lang w:eastAsia="cs-CZ"/>
        </w:rPr>
        <w:t>IdM</w:t>
      </w:r>
      <w:proofErr w:type="spellEnd"/>
      <w:r>
        <w:rPr>
          <w:lang w:eastAsia="cs-CZ"/>
        </w:rPr>
        <w:t>.</w:t>
      </w:r>
    </w:p>
    <w:p w14:paraId="0C7EC329" w14:textId="77777777" w:rsidR="00DD20B7" w:rsidRDefault="00DD20B7" w:rsidP="00FF53C8">
      <w:pPr>
        <w:pStyle w:val="Nadpis4"/>
        <w:jc w:val="both"/>
      </w:pPr>
      <w:bookmarkStart w:id="337" w:name="_Toc2078146"/>
      <w:bookmarkStart w:id="338" w:name="_Toc2609443"/>
      <w:bookmarkStart w:id="339" w:name="_Toc2078147"/>
      <w:bookmarkStart w:id="340" w:name="_Toc2609444"/>
      <w:bookmarkStart w:id="341" w:name="_Toc2078148"/>
      <w:bookmarkStart w:id="342" w:name="_Toc2609445"/>
      <w:bookmarkStart w:id="343" w:name="_Toc2078149"/>
      <w:bookmarkStart w:id="344" w:name="_Toc2609446"/>
      <w:bookmarkStart w:id="345" w:name="_Toc3387796"/>
      <w:bookmarkStart w:id="346" w:name="_Toc25338344"/>
      <w:bookmarkStart w:id="347" w:name="_Toc1483134"/>
      <w:bookmarkEnd w:id="337"/>
      <w:bookmarkEnd w:id="338"/>
      <w:bookmarkEnd w:id="339"/>
      <w:bookmarkEnd w:id="340"/>
      <w:bookmarkEnd w:id="341"/>
      <w:bookmarkEnd w:id="342"/>
      <w:bookmarkEnd w:id="343"/>
      <w:bookmarkEnd w:id="344"/>
      <w:r>
        <w:t>Návraty</w:t>
      </w:r>
      <w:bookmarkEnd w:id="345"/>
      <w:bookmarkEnd w:id="346"/>
    </w:p>
    <w:p w14:paraId="7611C4A6" w14:textId="377566E4" w:rsidR="00DD20B7" w:rsidRDefault="00DD20B7" w:rsidP="00FF53C8">
      <w:pPr>
        <w:pStyle w:val="AMIodstavec"/>
        <w:jc w:val="both"/>
        <w:rPr>
          <w:lang w:eastAsia="cs-CZ"/>
        </w:rPr>
      </w:pPr>
      <w:r>
        <w:rPr>
          <w:lang w:eastAsia="cs-CZ"/>
        </w:rPr>
        <w:t>V případě návratu identity</w:t>
      </w:r>
      <w:r w:rsidR="008D34E1">
        <w:rPr>
          <w:lang w:eastAsia="cs-CZ"/>
        </w:rPr>
        <w:t xml:space="preserve">, např. </w:t>
      </w:r>
      <w:r w:rsidRPr="004936A1">
        <w:rPr>
          <w:i/>
          <w:lang w:eastAsia="cs-CZ"/>
        </w:rPr>
        <w:t>mateřská dovolen</w:t>
      </w:r>
      <w:r>
        <w:rPr>
          <w:lang w:eastAsia="cs-CZ"/>
        </w:rPr>
        <w:t>á</w:t>
      </w:r>
      <w:r w:rsidR="008D34E1">
        <w:rPr>
          <w:lang w:eastAsia="cs-CZ"/>
        </w:rPr>
        <w:t>,</w:t>
      </w:r>
      <w:r>
        <w:rPr>
          <w:lang w:eastAsia="cs-CZ"/>
        </w:rPr>
        <w:t xml:space="preserve"> je proces obdobný, jako při vzniku identity zaměstnance, s rozdíly:</w:t>
      </w:r>
    </w:p>
    <w:p w14:paraId="22B1FC75" w14:textId="77777777" w:rsidR="00DD20B7" w:rsidRDefault="00DD20B7" w:rsidP="00FF53C8">
      <w:pPr>
        <w:pStyle w:val="AMIodrky0"/>
        <w:jc w:val="both"/>
      </w:pPr>
      <w:r>
        <w:t>Není vytvářena nová identita, ale je obnovena archivní identita.</w:t>
      </w:r>
    </w:p>
    <w:p w14:paraId="212EDA90" w14:textId="77777777" w:rsidR="00DD20B7" w:rsidRPr="001009E5" w:rsidRDefault="00DD20B7" w:rsidP="00FF53C8">
      <w:pPr>
        <w:pStyle w:val="AMIodrky0"/>
        <w:jc w:val="both"/>
      </w:pPr>
      <w:r>
        <w:t>Emailová schránka uživatele již existuje, je připojena k identitě a nastavena na aktivní.</w:t>
      </w:r>
    </w:p>
    <w:p w14:paraId="1D8399C9" w14:textId="77777777" w:rsidR="00DD20B7" w:rsidRDefault="00DD20B7" w:rsidP="00FF53C8">
      <w:pPr>
        <w:pStyle w:val="Nadpis4"/>
        <w:jc w:val="both"/>
      </w:pPr>
      <w:bookmarkStart w:id="348" w:name="_Ref2608594"/>
      <w:bookmarkStart w:id="349" w:name="_Toc3387797"/>
      <w:bookmarkStart w:id="350" w:name="_Toc25338345"/>
      <w:r w:rsidRPr="003E093D">
        <w:t>Aktualizace identity</w:t>
      </w:r>
      <w:bookmarkEnd w:id="347"/>
      <w:bookmarkEnd w:id="348"/>
      <w:bookmarkEnd w:id="349"/>
      <w:bookmarkEnd w:id="350"/>
    </w:p>
    <w:p w14:paraId="5CAF74D5" w14:textId="77777777" w:rsidR="00DD20B7" w:rsidRPr="00DD20B7" w:rsidRDefault="00DD20B7" w:rsidP="00FF53C8">
      <w:pPr>
        <w:pStyle w:val="AMIodstavec"/>
        <w:jc w:val="both"/>
        <w:rPr>
          <w:b/>
        </w:rPr>
      </w:pPr>
      <w:bookmarkStart w:id="351" w:name="_Toc1483135"/>
      <w:bookmarkStart w:id="352" w:name="_Ref2072943"/>
      <w:bookmarkStart w:id="353" w:name="_Toc3387798"/>
      <w:r w:rsidRPr="00DD20B7">
        <w:rPr>
          <w:b/>
        </w:rPr>
        <w:t>Zaměstnanec</w:t>
      </w:r>
      <w:bookmarkEnd w:id="351"/>
      <w:bookmarkEnd w:id="352"/>
      <w:bookmarkEnd w:id="353"/>
    </w:p>
    <w:p w14:paraId="5221EDCA" w14:textId="240A9971" w:rsidR="00DD20B7" w:rsidRPr="00974830" w:rsidRDefault="00DD20B7" w:rsidP="00FF53C8">
      <w:pPr>
        <w:pStyle w:val="AMIodstavec"/>
        <w:jc w:val="both"/>
        <w:rPr>
          <w:lang w:eastAsia="cs-CZ"/>
        </w:rPr>
      </w:pPr>
      <w:r>
        <w:rPr>
          <w:lang w:eastAsia="cs-CZ"/>
        </w:rPr>
        <w:lastRenderedPageBreak/>
        <w:t xml:space="preserve">Změny v atributech zaměstnance </w:t>
      </w:r>
      <w:r w:rsidR="00352E3E">
        <w:rPr>
          <w:lang w:eastAsia="cs-CZ"/>
        </w:rPr>
        <w:t xml:space="preserve">jsou propisovány </w:t>
      </w:r>
      <w:r>
        <w:rPr>
          <w:lang w:eastAsia="cs-CZ"/>
        </w:rPr>
        <w:t xml:space="preserve">do systému </w:t>
      </w:r>
      <w:proofErr w:type="spellStart"/>
      <w:r>
        <w:rPr>
          <w:lang w:eastAsia="cs-CZ"/>
        </w:rPr>
        <w:t>IdM</w:t>
      </w:r>
      <w:proofErr w:type="spellEnd"/>
      <w:r>
        <w:rPr>
          <w:lang w:eastAsia="cs-CZ"/>
        </w:rPr>
        <w:t xml:space="preserve"> z personálního systému při pravidelné aktualizaci. V dalších kapitolách jsou </w:t>
      </w:r>
      <w:r w:rsidR="00BC184C">
        <w:rPr>
          <w:lang w:eastAsia="cs-CZ"/>
        </w:rPr>
        <w:t xml:space="preserve">uvedena </w:t>
      </w:r>
      <w:r>
        <w:rPr>
          <w:lang w:eastAsia="cs-CZ"/>
        </w:rPr>
        <w:t>některá specifika změny atributů.</w:t>
      </w:r>
    </w:p>
    <w:p w14:paraId="7AAC3320" w14:textId="77777777" w:rsidR="00DD20B7" w:rsidRPr="00DD20B7" w:rsidRDefault="00DD20B7" w:rsidP="00FF53C8">
      <w:pPr>
        <w:pStyle w:val="AMIodstavec"/>
        <w:jc w:val="both"/>
        <w:rPr>
          <w:i/>
        </w:rPr>
      </w:pPr>
      <w:bookmarkStart w:id="354" w:name="_Toc3387799"/>
      <w:bookmarkStart w:id="355" w:name="_Toc1483136"/>
      <w:r w:rsidRPr="00DD20B7">
        <w:rPr>
          <w:i/>
        </w:rPr>
        <w:t>Změna jména a příjmení manuálně</w:t>
      </w:r>
      <w:bookmarkEnd w:id="354"/>
    </w:p>
    <w:p w14:paraId="3B323D2C" w14:textId="77777777" w:rsidR="00DD20B7" w:rsidRPr="002F0D97" w:rsidRDefault="00DD20B7" w:rsidP="00FF53C8">
      <w:pPr>
        <w:pStyle w:val="AMIodstavec"/>
        <w:jc w:val="both"/>
      </w:pPr>
      <w:r w:rsidRPr="002F0D97">
        <w:t xml:space="preserve">V případě </w:t>
      </w:r>
      <w:r>
        <w:t xml:space="preserve">indikace </w:t>
      </w:r>
      <w:r w:rsidRPr="002F0D97">
        <w:t>změny jména a příjmení dochází k </w:t>
      </w:r>
    </w:p>
    <w:p w14:paraId="1161A637" w14:textId="77777777" w:rsidR="00DD20B7" w:rsidRDefault="00DD20B7" w:rsidP="00FF53C8">
      <w:pPr>
        <w:pStyle w:val="AMIodrky0"/>
        <w:jc w:val="both"/>
      </w:pPr>
      <w:r>
        <w:t>automatické aktualizaci atributů identity a jejich propagaci</w:t>
      </w:r>
      <w:r w:rsidRPr="00CD4C10">
        <w:t xml:space="preserve"> do koncových systémů</w:t>
      </w:r>
      <w:r>
        <w:t xml:space="preserve"> – kromě loginu a e-mailové adresy,</w:t>
      </w:r>
    </w:p>
    <w:p w14:paraId="6A324EAA" w14:textId="77777777" w:rsidR="00DD20B7" w:rsidRDefault="00DD20B7" w:rsidP="00FF53C8">
      <w:pPr>
        <w:pStyle w:val="AMIodrky0"/>
        <w:jc w:val="both"/>
      </w:pPr>
      <w:r>
        <w:t xml:space="preserve">vytvoření úlohy pro správce </w:t>
      </w:r>
      <w:proofErr w:type="spellStart"/>
      <w:r>
        <w:t>IdM</w:t>
      </w:r>
      <w:proofErr w:type="spellEnd"/>
      <w:r>
        <w:t xml:space="preserve"> k aktualizaci loginu a e-mailové adresy.</w:t>
      </w:r>
    </w:p>
    <w:p w14:paraId="2700C2ED" w14:textId="45AD3A99" w:rsidR="00DD20B7" w:rsidRPr="00CD4C10" w:rsidRDefault="00DD20B7" w:rsidP="00FF53C8">
      <w:pPr>
        <w:pStyle w:val="AMIodstavec"/>
        <w:jc w:val="both"/>
      </w:pPr>
      <w:r>
        <w:t xml:space="preserve">Login a e-mailová </w:t>
      </w:r>
      <w:r w:rsidR="0066230F">
        <w:t xml:space="preserve">adresa </w:t>
      </w:r>
      <w:r>
        <w:t xml:space="preserve">je nastavena správcem </w:t>
      </w:r>
      <w:proofErr w:type="spellStart"/>
      <w:r>
        <w:t>IdM</w:t>
      </w:r>
      <w:proofErr w:type="spellEnd"/>
      <w:r>
        <w:t xml:space="preserve"> po dohodě s uživatelem. Poté správce </w:t>
      </w:r>
      <w:proofErr w:type="spellStart"/>
      <w:r>
        <w:t>IdM</w:t>
      </w:r>
      <w:proofErr w:type="spellEnd"/>
      <w:r>
        <w:t xml:space="preserve"> úlohu zakončí.</w:t>
      </w:r>
    </w:p>
    <w:p w14:paraId="6342B88A" w14:textId="77777777" w:rsidR="00DD20B7" w:rsidRPr="00DD20B7" w:rsidRDefault="00DD20B7" w:rsidP="00FF53C8">
      <w:pPr>
        <w:pStyle w:val="AMIodstavec"/>
        <w:jc w:val="both"/>
        <w:rPr>
          <w:b/>
        </w:rPr>
      </w:pPr>
      <w:bookmarkStart w:id="356" w:name="_Toc2078156"/>
      <w:bookmarkStart w:id="357" w:name="_Toc2609453"/>
      <w:bookmarkStart w:id="358" w:name="_Toc2078157"/>
      <w:bookmarkStart w:id="359" w:name="_Toc2609454"/>
      <w:bookmarkStart w:id="360" w:name="_Toc2078158"/>
      <w:bookmarkStart w:id="361" w:name="_Toc2609455"/>
      <w:bookmarkStart w:id="362" w:name="_Toc2078159"/>
      <w:bookmarkStart w:id="363" w:name="_Toc2609456"/>
      <w:bookmarkStart w:id="364" w:name="_Toc1483138"/>
      <w:bookmarkStart w:id="365" w:name="_Toc3387802"/>
      <w:bookmarkEnd w:id="355"/>
      <w:bookmarkEnd w:id="356"/>
      <w:bookmarkEnd w:id="357"/>
      <w:bookmarkEnd w:id="358"/>
      <w:bookmarkEnd w:id="359"/>
      <w:bookmarkEnd w:id="360"/>
      <w:bookmarkEnd w:id="361"/>
      <w:bookmarkEnd w:id="362"/>
      <w:bookmarkEnd w:id="363"/>
      <w:r w:rsidRPr="00DD20B7">
        <w:rPr>
          <w:b/>
        </w:rPr>
        <w:t>Externista</w:t>
      </w:r>
      <w:bookmarkEnd w:id="364"/>
      <w:bookmarkEnd w:id="365"/>
    </w:p>
    <w:p w14:paraId="11AE7A0D" w14:textId="77777777" w:rsidR="00DD20B7" w:rsidRPr="00974830" w:rsidRDefault="00DD20B7" w:rsidP="00FF53C8">
      <w:pPr>
        <w:pStyle w:val="AMIodstavec"/>
        <w:jc w:val="both"/>
        <w:rPr>
          <w:lang w:eastAsia="cs-CZ"/>
        </w:rPr>
      </w:pPr>
      <w:r>
        <w:rPr>
          <w:lang w:eastAsia="cs-CZ"/>
        </w:rPr>
        <w:t>Změnu atributů identity externisty provádí manuálně manažer externisty. Za aktuálnost údajů je zodpovědný manažer externisty.</w:t>
      </w:r>
    </w:p>
    <w:p w14:paraId="6D8CF81F" w14:textId="77777777" w:rsidR="00DD20B7" w:rsidRPr="00DD20B7" w:rsidRDefault="00DD20B7" w:rsidP="00FF53C8">
      <w:pPr>
        <w:pStyle w:val="AMIodstavec"/>
        <w:jc w:val="both"/>
        <w:rPr>
          <w:b/>
        </w:rPr>
      </w:pPr>
      <w:bookmarkStart w:id="366" w:name="_Toc1483139"/>
      <w:bookmarkStart w:id="367" w:name="_Toc3387803"/>
      <w:r w:rsidRPr="00DD20B7">
        <w:rPr>
          <w:b/>
        </w:rPr>
        <w:t>Privilegovaná identita</w:t>
      </w:r>
      <w:bookmarkEnd w:id="366"/>
      <w:bookmarkEnd w:id="367"/>
    </w:p>
    <w:p w14:paraId="5417AE54" w14:textId="328D1CD9" w:rsidR="00DD20B7" w:rsidRPr="00974830" w:rsidRDefault="00DD20B7" w:rsidP="00FF53C8">
      <w:pPr>
        <w:pStyle w:val="AMIodstavec"/>
        <w:jc w:val="both"/>
        <w:rPr>
          <w:lang w:eastAsia="cs-CZ"/>
        </w:rPr>
      </w:pPr>
      <w:r>
        <w:rPr>
          <w:lang w:eastAsia="cs-CZ"/>
        </w:rPr>
        <w:t>Atributy privilegované identity jsou automaticky měněny na základě změny atributů běžné identity. Změna jména, příjmení a loginu probíhá stejně jako při změněn běžného účtu zaměstnance</w:t>
      </w:r>
      <w:r w:rsidR="00B15A07">
        <w:rPr>
          <w:lang w:eastAsia="cs-CZ"/>
        </w:rPr>
        <w:t>,</w:t>
      </w:r>
      <w:r>
        <w:rPr>
          <w:lang w:eastAsia="cs-CZ"/>
        </w:rPr>
        <w:t xml:space="preserve"> viz </w:t>
      </w:r>
      <w:r w:rsidRPr="0095780B">
        <w:rPr>
          <w:i/>
          <w:lang w:eastAsia="cs-CZ"/>
        </w:rPr>
        <w:fldChar w:fldCharType="begin"/>
      </w:r>
      <w:r w:rsidRPr="0095780B">
        <w:rPr>
          <w:i/>
          <w:lang w:eastAsia="cs-CZ"/>
        </w:rPr>
        <w:instrText xml:space="preserve"> REF _Ref2072943 \h </w:instrText>
      </w:r>
      <w:r>
        <w:rPr>
          <w:i/>
          <w:lang w:eastAsia="cs-CZ"/>
        </w:rPr>
        <w:instrText xml:space="preserve"> \* MERGEFORMAT </w:instrText>
      </w:r>
      <w:r w:rsidRPr="0095780B">
        <w:rPr>
          <w:i/>
          <w:lang w:eastAsia="cs-CZ"/>
        </w:rPr>
      </w:r>
      <w:r w:rsidRPr="0095780B">
        <w:rPr>
          <w:i/>
          <w:lang w:eastAsia="cs-CZ"/>
        </w:rPr>
        <w:fldChar w:fldCharType="separate"/>
      </w:r>
      <w:r w:rsidR="00DC4E9B" w:rsidRPr="00FF53C8">
        <w:rPr>
          <w:i/>
        </w:rPr>
        <w:t>Zaměstnanec</w:t>
      </w:r>
      <w:r w:rsidRPr="0095780B">
        <w:rPr>
          <w:i/>
          <w:lang w:eastAsia="cs-CZ"/>
        </w:rPr>
        <w:fldChar w:fldCharType="end"/>
      </w:r>
      <w:r>
        <w:rPr>
          <w:lang w:eastAsia="cs-CZ"/>
        </w:rPr>
        <w:t>.</w:t>
      </w:r>
    </w:p>
    <w:p w14:paraId="2B87AA1A" w14:textId="77777777" w:rsidR="00DD20B7" w:rsidRDefault="00DD20B7" w:rsidP="00FF53C8">
      <w:pPr>
        <w:pStyle w:val="Nadpis4"/>
        <w:jc w:val="both"/>
      </w:pPr>
      <w:bookmarkStart w:id="368" w:name="_Toc1483140"/>
      <w:bookmarkStart w:id="369" w:name="_Toc3387804"/>
      <w:bookmarkStart w:id="370" w:name="_Toc25338346"/>
      <w:r w:rsidRPr="003E093D">
        <w:t>Změna hesla</w:t>
      </w:r>
      <w:bookmarkEnd w:id="368"/>
      <w:r>
        <w:t xml:space="preserve"> v online systémech</w:t>
      </w:r>
      <w:bookmarkEnd w:id="369"/>
      <w:bookmarkEnd w:id="370"/>
    </w:p>
    <w:p w14:paraId="0E957C44" w14:textId="77777777" w:rsidR="00DD20B7" w:rsidRDefault="00DD20B7" w:rsidP="00FF53C8">
      <w:pPr>
        <w:pStyle w:val="AMIodstavec"/>
        <w:jc w:val="both"/>
        <w:rPr>
          <w:lang w:eastAsia="cs-CZ"/>
        </w:rPr>
      </w:pPr>
      <w:r>
        <w:rPr>
          <w:lang w:eastAsia="cs-CZ"/>
        </w:rPr>
        <w:t xml:space="preserve">Změna hesla je centrální přes </w:t>
      </w:r>
      <w:proofErr w:type="spellStart"/>
      <w:r>
        <w:rPr>
          <w:lang w:eastAsia="cs-CZ"/>
        </w:rPr>
        <w:t>IdM</w:t>
      </w:r>
      <w:proofErr w:type="spellEnd"/>
      <w:r>
        <w:rPr>
          <w:lang w:eastAsia="cs-CZ"/>
        </w:rPr>
        <w:t xml:space="preserve"> a je synchronizována do všech napojených online systémů. </w:t>
      </w:r>
    </w:p>
    <w:p w14:paraId="17CD07DC" w14:textId="77777777" w:rsidR="00DD20B7" w:rsidRDefault="00DD20B7" w:rsidP="00FF53C8">
      <w:pPr>
        <w:pStyle w:val="AMIodstavec"/>
        <w:jc w:val="both"/>
        <w:rPr>
          <w:lang w:eastAsia="cs-CZ"/>
        </w:rPr>
      </w:pPr>
      <w:r>
        <w:rPr>
          <w:lang w:eastAsia="cs-CZ"/>
        </w:rPr>
        <w:t xml:space="preserve">Přímá změna hesla v napojených aplikacích k </w:t>
      </w:r>
      <w:proofErr w:type="spellStart"/>
      <w:r>
        <w:rPr>
          <w:lang w:eastAsia="cs-CZ"/>
        </w:rPr>
        <w:t>IdM</w:t>
      </w:r>
      <w:proofErr w:type="spellEnd"/>
      <w:r>
        <w:rPr>
          <w:lang w:eastAsia="cs-CZ"/>
        </w:rPr>
        <w:t xml:space="preserve"> je zakázána následujícími způsoby:</w:t>
      </w:r>
    </w:p>
    <w:p w14:paraId="2FB33D84" w14:textId="77777777" w:rsidR="00DD20B7" w:rsidRDefault="00DD20B7" w:rsidP="00FF53C8">
      <w:pPr>
        <w:pStyle w:val="AMIOdrky"/>
        <w:jc w:val="both"/>
        <w:rPr>
          <w:lang w:eastAsia="cs-CZ"/>
        </w:rPr>
      </w:pPr>
      <w:r>
        <w:rPr>
          <w:lang w:eastAsia="cs-CZ"/>
        </w:rPr>
        <w:t>Změna hesla ve Windows je zakázána pomocí GPO (globální politika).</w:t>
      </w:r>
    </w:p>
    <w:p w14:paraId="0A4BCC72" w14:textId="77777777" w:rsidR="00DD20B7" w:rsidRDefault="00DD20B7" w:rsidP="00FF53C8">
      <w:pPr>
        <w:pStyle w:val="AMIOdrky"/>
        <w:jc w:val="both"/>
        <w:rPr>
          <w:lang w:eastAsia="cs-CZ"/>
        </w:rPr>
      </w:pPr>
      <w:r>
        <w:rPr>
          <w:lang w:eastAsia="cs-CZ"/>
        </w:rPr>
        <w:t>Pokud je technicky možné zakázat změnu hesla v systémech, je toto provedeno.</w:t>
      </w:r>
    </w:p>
    <w:p w14:paraId="18EEDC93" w14:textId="77777777" w:rsidR="00DD20B7" w:rsidRDefault="00DD20B7" w:rsidP="00FF53C8">
      <w:pPr>
        <w:pStyle w:val="AMIOdrky"/>
        <w:jc w:val="both"/>
        <w:rPr>
          <w:lang w:eastAsia="cs-CZ"/>
        </w:rPr>
      </w:pPr>
      <w:r>
        <w:rPr>
          <w:lang w:eastAsia="cs-CZ"/>
        </w:rPr>
        <w:t>V ostatních případech je změna hesla zakázána organizačně směrnicí. Pokud si uživatel přesto heslo lokálně změní, činí tak z vlastního rozhodnutí.</w:t>
      </w:r>
    </w:p>
    <w:p w14:paraId="1E90BEDC" w14:textId="77777777" w:rsidR="00DD20B7" w:rsidRDefault="00DD20B7" w:rsidP="00FF53C8">
      <w:pPr>
        <w:pStyle w:val="Nadpis4"/>
        <w:jc w:val="both"/>
      </w:pPr>
      <w:bookmarkStart w:id="371" w:name="_Ref968187"/>
      <w:bookmarkStart w:id="372" w:name="_Toc1483141"/>
      <w:bookmarkStart w:id="373" w:name="_Toc3387805"/>
      <w:bookmarkStart w:id="374" w:name="_Toc25338347"/>
      <w:r w:rsidRPr="003E093D">
        <w:t>Reset hesla</w:t>
      </w:r>
      <w:bookmarkEnd w:id="371"/>
      <w:bookmarkEnd w:id="372"/>
      <w:bookmarkEnd w:id="373"/>
      <w:bookmarkEnd w:id="374"/>
    </w:p>
    <w:p w14:paraId="31F6AE07" w14:textId="77777777" w:rsidR="00DD20B7" w:rsidRDefault="00DD20B7" w:rsidP="00FF53C8">
      <w:pPr>
        <w:pStyle w:val="AMIodstavec"/>
        <w:jc w:val="both"/>
        <w:rPr>
          <w:lang w:eastAsia="cs-CZ"/>
        </w:rPr>
      </w:pPr>
      <w:r>
        <w:rPr>
          <w:lang w:eastAsia="cs-CZ"/>
        </w:rPr>
        <w:t>Pokud uživatel zapomene heslo, pro obnovení má tyto možnosti:</w:t>
      </w:r>
    </w:p>
    <w:p w14:paraId="5F7F0D8B" w14:textId="77777777" w:rsidR="00DD20B7" w:rsidRDefault="00DD20B7" w:rsidP="00FF53C8">
      <w:pPr>
        <w:pStyle w:val="AMIslovn"/>
        <w:numPr>
          <w:ilvl w:val="0"/>
          <w:numId w:val="24"/>
        </w:numPr>
        <w:jc w:val="both"/>
        <w:rPr>
          <w:lang w:eastAsia="cs-CZ"/>
        </w:rPr>
      </w:pPr>
      <w:r>
        <w:rPr>
          <w:lang w:eastAsia="cs-CZ"/>
        </w:rPr>
        <w:t>Reset hesla uživatelem – nové náhodně vygenerované heslo.</w:t>
      </w:r>
    </w:p>
    <w:p w14:paraId="283786E2" w14:textId="77777777" w:rsidR="00DD20B7" w:rsidRDefault="00DD20B7" w:rsidP="00FF53C8">
      <w:pPr>
        <w:pStyle w:val="AMIslovn"/>
        <w:numPr>
          <w:ilvl w:val="0"/>
          <w:numId w:val="6"/>
        </w:numPr>
        <w:ind w:left="714" w:hanging="357"/>
        <w:jc w:val="both"/>
        <w:rPr>
          <w:lang w:eastAsia="cs-CZ"/>
        </w:rPr>
      </w:pPr>
      <w:r>
        <w:rPr>
          <w:lang w:eastAsia="cs-CZ"/>
        </w:rPr>
        <w:t>Uživatel má také možnost kontaktovat svého manažera.</w:t>
      </w:r>
    </w:p>
    <w:p w14:paraId="753E4977" w14:textId="77777777" w:rsidR="00DD20B7" w:rsidRDefault="00DD20B7" w:rsidP="00FF53C8">
      <w:pPr>
        <w:pStyle w:val="AMIOdrky"/>
        <w:jc w:val="both"/>
        <w:rPr>
          <w:lang w:eastAsia="cs-CZ"/>
        </w:rPr>
      </w:pPr>
      <w:r>
        <w:rPr>
          <w:lang w:eastAsia="cs-CZ"/>
        </w:rPr>
        <w:t>Manažer v </w:t>
      </w:r>
      <w:proofErr w:type="spellStart"/>
      <w:r>
        <w:rPr>
          <w:lang w:eastAsia="cs-CZ"/>
        </w:rPr>
        <w:t>IdM</w:t>
      </w:r>
      <w:proofErr w:type="spellEnd"/>
      <w:r>
        <w:rPr>
          <w:lang w:eastAsia="cs-CZ"/>
        </w:rPr>
        <w:t xml:space="preserve"> provede reset hesla uživatele.</w:t>
      </w:r>
    </w:p>
    <w:p w14:paraId="7195515D" w14:textId="77777777" w:rsidR="00DD20B7" w:rsidRDefault="00DD20B7" w:rsidP="00FF53C8">
      <w:pPr>
        <w:pStyle w:val="AMIodstavec"/>
        <w:jc w:val="both"/>
        <w:rPr>
          <w:lang w:eastAsia="cs-CZ"/>
        </w:rPr>
      </w:pPr>
      <w:r>
        <w:rPr>
          <w:lang w:eastAsia="cs-CZ"/>
        </w:rPr>
        <w:t>Distribuce hesla:</w:t>
      </w:r>
    </w:p>
    <w:p w14:paraId="085F55CC" w14:textId="77777777" w:rsidR="00DD20B7" w:rsidRDefault="00DD20B7" w:rsidP="00FF53C8">
      <w:pPr>
        <w:pStyle w:val="AMIslovn"/>
        <w:numPr>
          <w:ilvl w:val="0"/>
          <w:numId w:val="25"/>
        </w:numPr>
        <w:jc w:val="both"/>
        <w:rPr>
          <w:lang w:eastAsia="cs-CZ"/>
        </w:rPr>
      </w:pPr>
      <w:r>
        <w:rPr>
          <w:lang w:eastAsia="cs-CZ"/>
        </w:rPr>
        <w:lastRenderedPageBreak/>
        <w:t xml:space="preserve">Má-li uživatel </w:t>
      </w:r>
      <w:r w:rsidRPr="00967B99">
        <w:t>uveden</w:t>
      </w:r>
      <w:r>
        <w:t>o</w:t>
      </w:r>
      <w:r>
        <w:rPr>
          <w:lang w:eastAsia="cs-CZ"/>
        </w:rPr>
        <w:t xml:space="preserve"> mobilní telefonní číslo, je mu zasláno heslo SMS zprávou.</w:t>
      </w:r>
    </w:p>
    <w:p w14:paraId="4C6B3412" w14:textId="77777777" w:rsidR="00DD20B7" w:rsidRDefault="00DD20B7" w:rsidP="00FF53C8">
      <w:pPr>
        <w:pStyle w:val="AMIslovn"/>
        <w:numPr>
          <w:ilvl w:val="0"/>
          <w:numId w:val="7"/>
        </w:numPr>
        <w:jc w:val="both"/>
        <w:rPr>
          <w:lang w:eastAsia="cs-CZ"/>
        </w:rPr>
      </w:pPr>
      <w:r>
        <w:rPr>
          <w:rStyle w:val="AMIodstavecChar"/>
        </w:rPr>
        <w:t xml:space="preserve">Zároveň je heslo zasláno uživateli </w:t>
      </w:r>
      <w:r>
        <w:rPr>
          <w:lang w:eastAsia="cs-CZ"/>
        </w:rPr>
        <w:t xml:space="preserve">emailem s instrukcemi, jak heslo změnit přes </w:t>
      </w:r>
      <w:proofErr w:type="spellStart"/>
      <w:r>
        <w:rPr>
          <w:lang w:eastAsia="cs-CZ"/>
        </w:rPr>
        <w:t>IdM</w:t>
      </w:r>
      <w:proofErr w:type="spellEnd"/>
      <w:r>
        <w:rPr>
          <w:lang w:eastAsia="cs-CZ"/>
        </w:rPr>
        <w:t>.</w:t>
      </w:r>
    </w:p>
    <w:p w14:paraId="47B982E3" w14:textId="77777777" w:rsidR="00DD20B7" w:rsidRPr="003E093D" w:rsidRDefault="00DD20B7" w:rsidP="00FF53C8">
      <w:pPr>
        <w:pStyle w:val="AMIslovn"/>
        <w:numPr>
          <w:ilvl w:val="0"/>
          <w:numId w:val="7"/>
        </w:numPr>
        <w:jc w:val="both"/>
        <w:rPr>
          <w:lang w:eastAsia="cs-CZ"/>
        </w:rPr>
      </w:pPr>
      <w:r>
        <w:rPr>
          <w:lang w:eastAsia="cs-CZ"/>
        </w:rPr>
        <w:t xml:space="preserve">Po přihlášení uživatele do </w:t>
      </w:r>
      <w:proofErr w:type="spellStart"/>
      <w:r>
        <w:rPr>
          <w:lang w:eastAsia="cs-CZ"/>
        </w:rPr>
        <w:t>IdM</w:t>
      </w:r>
      <w:proofErr w:type="spellEnd"/>
      <w:r>
        <w:rPr>
          <w:lang w:eastAsia="cs-CZ"/>
        </w:rPr>
        <w:t>, je vynucena změna hesla.</w:t>
      </w:r>
    </w:p>
    <w:p w14:paraId="32DF0AF8" w14:textId="77777777" w:rsidR="00DD20B7" w:rsidRDefault="00DD20B7" w:rsidP="00FF53C8">
      <w:pPr>
        <w:pStyle w:val="Nadpis4"/>
        <w:jc w:val="both"/>
      </w:pPr>
      <w:bookmarkStart w:id="375" w:name="_Toc1483142"/>
      <w:bookmarkStart w:id="376" w:name="_Ref2608640"/>
      <w:bookmarkStart w:id="377" w:name="_Toc3387806"/>
      <w:bookmarkStart w:id="378" w:name="_Toc25338348"/>
      <w:r w:rsidRPr="003E093D">
        <w:t>Řízení oprávnění</w:t>
      </w:r>
      <w:bookmarkEnd w:id="375"/>
      <w:bookmarkEnd w:id="376"/>
      <w:bookmarkEnd w:id="377"/>
      <w:bookmarkEnd w:id="378"/>
    </w:p>
    <w:p w14:paraId="31B49107" w14:textId="77777777" w:rsidR="00DD20B7" w:rsidRPr="00DD20B7" w:rsidRDefault="00DD20B7" w:rsidP="00FF53C8">
      <w:pPr>
        <w:pStyle w:val="AMIodstavec"/>
        <w:jc w:val="both"/>
        <w:rPr>
          <w:b/>
        </w:rPr>
      </w:pPr>
      <w:bookmarkStart w:id="379" w:name="_Toc1483143"/>
      <w:bookmarkStart w:id="380" w:name="_Ref2608619"/>
      <w:bookmarkStart w:id="381" w:name="_Ref2608627"/>
      <w:bookmarkStart w:id="382" w:name="_Ref2608634"/>
      <w:bookmarkStart w:id="383" w:name="_Toc3387807"/>
      <w:r w:rsidRPr="00DD20B7">
        <w:rPr>
          <w:b/>
        </w:rPr>
        <w:t>Přidání oprávnění</w:t>
      </w:r>
      <w:bookmarkEnd w:id="379"/>
      <w:bookmarkEnd w:id="380"/>
      <w:bookmarkEnd w:id="381"/>
      <w:bookmarkEnd w:id="382"/>
      <w:bookmarkEnd w:id="383"/>
    </w:p>
    <w:p w14:paraId="772C9793" w14:textId="77777777" w:rsidR="00DD20B7" w:rsidRDefault="00DD20B7" w:rsidP="00FF53C8">
      <w:pPr>
        <w:pStyle w:val="AMIodstavec"/>
        <w:jc w:val="both"/>
        <w:rPr>
          <w:lang w:eastAsia="cs-CZ"/>
        </w:rPr>
      </w:pPr>
      <w:r>
        <w:rPr>
          <w:lang w:eastAsia="cs-CZ"/>
        </w:rPr>
        <w:t xml:space="preserve">O nová oprávnění žádá uživatel v rozhraní systému </w:t>
      </w:r>
      <w:proofErr w:type="spellStart"/>
      <w:r>
        <w:rPr>
          <w:lang w:eastAsia="cs-CZ"/>
        </w:rPr>
        <w:t>IdM</w:t>
      </w:r>
      <w:proofErr w:type="spellEnd"/>
      <w:r>
        <w:rPr>
          <w:lang w:eastAsia="cs-CZ"/>
        </w:rPr>
        <w:t xml:space="preserve">. Požádat může pro sebe nebo pro libovolného jiného uživatele </w:t>
      </w:r>
      <w:proofErr w:type="spellStart"/>
      <w:r>
        <w:rPr>
          <w:lang w:eastAsia="cs-CZ"/>
        </w:rPr>
        <w:t>IdM</w:t>
      </w:r>
      <w:proofErr w:type="spellEnd"/>
      <w:r>
        <w:rPr>
          <w:lang w:eastAsia="cs-CZ"/>
        </w:rPr>
        <w:t>.</w:t>
      </w:r>
    </w:p>
    <w:p w14:paraId="04BFE109" w14:textId="77777777" w:rsidR="00DD20B7" w:rsidRDefault="00DD20B7" w:rsidP="00FF53C8">
      <w:pPr>
        <w:pStyle w:val="AMIodrky0"/>
        <w:jc w:val="both"/>
      </w:pPr>
      <w:r>
        <w:t xml:space="preserve">Systém </w:t>
      </w:r>
      <w:proofErr w:type="spellStart"/>
      <w:r>
        <w:t>IdM</w:t>
      </w:r>
      <w:proofErr w:type="spellEnd"/>
      <w:r>
        <w:t xml:space="preserve"> uživateli nabízí strukturovaný katalog rolí, ze kterého si uživatel vybírá. </w:t>
      </w:r>
    </w:p>
    <w:p w14:paraId="5028C8D8" w14:textId="77777777" w:rsidR="00DD20B7" w:rsidRDefault="00DD20B7" w:rsidP="00FF53C8">
      <w:pPr>
        <w:pStyle w:val="AMIodrky0"/>
        <w:jc w:val="both"/>
      </w:pPr>
      <w:r>
        <w:t>Uživatel vyplní žádost o přidělení oprávnění a žádost odešle. Součástí žádosti je výběr role a zdůvodnění pro přidělení role.</w:t>
      </w:r>
    </w:p>
    <w:p w14:paraId="47ADF79C" w14:textId="77777777" w:rsidR="00DD20B7" w:rsidRDefault="00DD20B7" w:rsidP="00FF53C8">
      <w:pPr>
        <w:pStyle w:val="AMIodrky0"/>
        <w:jc w:val="both"/>
      </w:pPr>
      <w:r>
        <w:t xml:space="preserve">Systém </w:t>
      </w:r>
      <w:proofErr w:type="spellStart"/>
      <w:r>
        <w:t>IdM</w:t>
      </w:r>
      <w:proofErr w:type="spellEnd"/>
      <w:r>
        <w:t xml:space="preserve"> spustí schvalovací </w:t>
      </w:r>
      <w:proofErr w:type="spellStart"/>
      <w:r>
        <w:t>workflow</w:t>
      </w:r>
      <w:proofErr w:type="spellEnd"/>
      <w:r>
        <w:t>.</w:t>
      </w:r>
    </w:p>
    <w:p w14:paraId="78010026" w14:textId="30A23827" w:rsidR="00DD20B7" w:rsidRDefault="00DD20B7" w:rsidP="00FF53C8">
      <w:pPr>
        <w:pStyle w:val="AMIodrky0"/>
        <w:jc w:val="both"/>
      </w:pPr>
      <w:proofErr w:type="spellStart"/>
      <w:r>
        <w:t>Workflow</w:t>
      </w:r>
      <w:proofErr w:type="spellEnd"/>
      <w:r>
        <w:t xml:space="preserve"> dle konfigurace jednotlivých rolí obsahuje definované schvalovací úrovně viz níže.</w:t>
      </w:r>
    </w:p>
    <w:p w14:paraId="596FA1E5" w14:textId="5A50EAC3" w:rsidR="00DD20B7" w:rsidRDefault="00DD20B7" w:rsidP="00FF53C8">
      <w:pPr>
        <w:pStyle w:val="AMIodrky0"/>
        <w:jc w:val="both"/>
      </w:pPr>
      <w:r>
        <w:t>Jednotliví schvalovatelé obdrží notifikační emaily o potřebě schválit žádost v </w:t>
      </w:r>
      <w:proofErr w:type="spellStart"/>
      <w:r>
        <w:t>IdM</w:t>
      </w:r>
      <w:proofErr w:type="spellEnd"/>
      <w:r>
        <w:t xml:space="preserve"> s odkazem do </w:t>
      </w:r>
      <w:proofErr w:type="spellStart"/>
      <w:r>
        <w:t>IdM</w:t>
      </w:r>
      <w:proofErr w:type="spellEnd"/>
      <w:r>
        <w:t>.</w:t>
      </w:r>
    </w:p>
    <w:p w14:paraId="2AA2C435" w14:textId="77777777" w:rsidR="00DD20B7" w:rsidRDefault="00DD20B7" w:rsidP="00FF53C8">
      <w:pPr>
        <w:pStyle w:val="AMIodrky0"/>
        <w:jc w:val="both"/>
      </w:pPr>
      <w:r>
        <w:t>Při více schvalovatelích je konfiguračně možné nastavit, zda stačí schválení jednoho z nich nebo je třeba schválení všemi.</w:t>
      </w:r>
    </w:p>
    <w:p w14:paraId="414DDBF4" w14:textId="77777777" w:rsidR="00DD20B7" w:rsidRDefault="00DD20B7" w:rsidP="00FF53C8">
      <w:pPr>
        <w:pStyle w:val="AMIodrky0"/>
        <w:jc w:val="both"/>
      </w:pPr>
      <w:r>
        <w:t xml:space="preserve">Po dokončení schvalovacího </w:t>
      </w:r>
      <w:proofErr w:type="spellStart"/>
      <w:r>
        <w:t>workflow</w:t>
      </w:r>
      <w:proofErr w:type="spellEnd"/>
      <w:r>
        <w:t xml:space="preserve"> je role přiřazena identitě buď automaticky pomocí </w:t>
      </w:r>
      <w:proofErr w:type="spellStart"/>
      <w:r>
        <w:t>IdM</w:t>
      </w:r>
      <w:proofErr w:type="spellEnd"/>
      <w:r>
        <w:t xml:space="preserve"> nebo ručně administrátorem daného systému.</w:t>
      </w:r>
    </w:p>
    <w:p w14:paraId="62FBEA0B" w14:textId="77777777" w:rsidR="00DD20B7" w:rsidRDefault="00DD20B7" w:rsidP="00FF53C8">
      <w:pPr>
        <w:pStyle w:val="AMIodrky0"/>
        <w:jc w:val="both"/>
      </w:pPr>
      <w:r>
        <w:t>V případě, že role vyžaduje vytvoření účtu v koncovém systému, je tento účet založen.</w:t>
      </w:r>
    </w:p>
    <w:p w14:paraId="754E8FFE" w14:textId="77777777" w:rsidR="00DD20B7" w:rsidRDefault="00DD20B7" w:rsidP="00FF53C8">
      <w:pPr>
        <w:pStyle w:val="AMIodrky0"/>
        <w:jc w:val="both"/>
      </w:pPr>
      <w:r>
        <w:t xml:space="preserve">Po přidělení role je žadatel systémem </w:t>
      </w:r>
      <w:proofErr w:type="spellStart"/>
      <w:r>
        <w:t>IdM</w:t>
      </w:r>
      <w:proofErr w:type="spellEnd"/>
      <w:r>
        <w:t xml:space="preserve"> informován o výsledku schvalování notifikačním e-mailem.</w:t>
      </w:r>
    </w:p>
    <w:p w14:paraId="61F707F8" w14:textId="77777777" w:rsidR="00DD20B7" w:rsidRPr="00DD20B7" w:rsidRDefault="00DD20B7" w:rsidP="00FF53C8">
      <w:pPr>
        <w:pStyle w:val="AMIodstavec"/>
        <w:jc w:val="both"/>
        <w:rPr>
          <w:i/>
        </w:rPr>
      </w:pPr>
      <w:r w:rsidRPr="00DD20B7">
        <w:rPr>
          <w:i/>
        </w:rPr>
        <w:t>Schvalovací úrovně</w:t>
      </w:r>
    </w:p>
    <w:p w14:paraId="5CF9A94E" w14:textId="77777777" w:rsidR="00DD20B7" w:rsidRDefault="00DD20B7" w:rsidP="00FF53C8">
      <w:pPr>
        <w:pStyle w:val="AMIodrky0"/>
        <w:jc w:val="both"/>
      </w:pPr>
      <w:r>
        <w:t>Manažer identity.</w:t>
      </w:r>
    </w:p>
    <w:p w14:paraId="70E10AF8" w14:textId="77777777" w:rsidR="00DD20B7" w:rsidRDefault="00DD20B7" w:rsidP="00FF53C8">
      <w:pPr>
        <w:pStyle w:val="AMIodrky0"/>
        <w:jc w:val="both"/>
      </w:pPr>
      <w:r>
        <w:t>Garant aktiva – schvaluje přístupy uživatelů k dané části koncového systému.</w:t>
      </w:r>
    </w:p>
    <w:p w14:paraId="046ED30B" w14:textId="77777777" w:rsidR="00DD20B7" w:rsidRDefault="00DD20B7" w:rsidP="00FF53C8">
      <w:pPr>
        <w:pStyle w:val="AMIodrky0"/>
        <w:jc w:val="both"/>
      </w:pPr>
      <w:r>
        <w:t>Licenční specialista – kontroluje, zda je na daném koncovém systému dostupná licence pro uživatele.</w:t>
      </w:r>
    </w:p>
    <w:p w14:paraId="2AA305B8" w14:textId="6D4B1653" w:rsidR="00DD20B7" w:rsidRDefault="00DD20B7" w:rsidP="00FF53C8">
      <w:pPr>
        <w:pStyle w:val="AMIodrky0"/>
        <w:jc w:val="both"/>
      </w:pPr>
      <w:proofErr w:type="spellStart"/>
      <w:r>
        <w:t>Compliance</w:t>
      </w:r>
      <w:proofErr w:type="spellEnd"/>
      <w:r>
        <w:t xml:space="preserve">/Bezpečnost ICT – schvaluje přístupy z pohledu bezpečnosti ICT. </w:t>
      </w:r>
      <w:r w:rsidR="0094676C">
        <w:t xml:space="preserve">Např. </w:t>
      </w:r>
      <w:r w:rsidRPr="004936A1">
        <w:rPr>
          <w:i/>
        </w:rPr>
        <w:t>schválení VPN pro dodavatele</w:t>
      </w:r>
      <w:r>
        <w:t>.</w:t>
      </w:r>
    </w:p>
    <w:p w14:paraId="4B1F2A93" w14:textId="0037FF28" w:rsidR="00DD20B7" w:rsidRDefault="00DD20B7" w:rsidP="00FF53C8">
      <w:pPr>
        <w:pStyle w:val="AMIodrky0"/>
        <w:jc w:val="both"/>
      </w:pPr>
      <w:r>
        <w:t xml:space="preserve">Školitel – po proškolení uživatele schválí požadavek. Díky </w:t>
      </w:r>
      <w:r w:rsidR="00AE5E43">
        <w:t>tomuto</w:t>
      </w:r>
      <w:r w:rsidR="0084380E">
        <w:t xml:space="preserve"> </w:t>
      </w:r>
      <w:r>
        <w:t>je účet v daném systému založen až po proškolení. Školení samotné probíhá v testovacím/školícím prostření na testovacím účtu k tomu určeném.</w:t>
      </w:r>
    </w:p>
    <w:p w14:paraId="05B1353A" w14:textId="61EB5915" w:rsidR="00DD20B7" w:rsidRPr="003E093D" w:rsidRDefault="00DD20B7" w:rsidP="00FF53C8">
      <w:pPr>
        <w:pStyle w:val="AMIodrky0"/>
        <w:jc w:val="both"/>
      </w:pPr>
      <w:r>
        <w:t xml:space="preserve">Speciální schvalovací role – role zavedená pro potřeby řešení ad hoc schválení mimo uvedené úrovně. </w:t>
      </w:r>
      <w:r w:rsidR="004C20DD">
        <w:t xml:space="preserve">Např. </w:t>
      </w:r>
      <w:r w:rsidR="004C20DD" w:rsidRPr="004936A1">
        <w:rPr>
          <w:i/>
        </w:rPr>
        <w:t>Generální ředitel společnosti OZP</w:t>
      </w:r>
      <w:r w:rsidRPr="004936A1">
        <w:rPr>
          <w:i/>
        </w:rPr>
        <w:t>.</w:t>
      </w:r>
    </w:p>
    <w:p w14:paraId="7A53B427" w14:textId="77777777" w:rsidR="00DD20B7" w:rsidRPr="00DD20B7" w:rsidRDefault="00DD20B7" w:rsidP="00FF53C8">
      <w:pPr>
        <w:pStyle w:val="AMIodstavec"/>
        <w:jc w:val="both"/>
        <w:rPr>
          <w:b/>
        </w:rPr>
      </w:pPr>
      <w:bookmarkStart w:id="384" w:name="_Toc2078166"/>
      <w:bookmarkStart w:id="385" w:name="_Toc2609463"/>
      <w:bookmarkStart w:id="386" w:name="_Toc2078167"/>
      <w:bookmarkStart w:id="387" w:name="_Toc2609464"/>
      <w:bookmarkStart w:id="388" w:name="_Toc1483144"/>
      <w:bookmarkStart w:id="389" w:name="_Toc3387808"/>
      <w:bookmarkEnd w:id="384"/>
      <w:bookmarkEnd w:id="385"/>
      <w:bookmarkEnd w:id="386"/>
      <w:bookmarkEnd w:id="387"/>
      <w:r w:rsidRPr="00DD20B7">
        <w:rPr>
          <w:b/>
        </w:rPr>
        <w:lastRenderedPageBreak/>
        <w:t>Odebrání oprávnění</w:t>
      </w:r>
      <w:bookmarkEnd w:id="388"/>
      <w:bookmarkEnd w:id="389"/>
    </w:p>
    <w:p w14:paraId="7833444F" w14:textId="77777777" w:rsidR="00DD20B7" w:rsidRDefault="00DD20B7" w:rsidP="00FF53C8">
      <w:pPr>
        <w:pStyle w:val="AMIodstavec"/>
        <w:jc w:val="both"/>
        <w:rPr>
          <w:lang w:eastAsia="cs-CZ"/>
        </w:rPr>
      </w:pPr>
      <w:r>
        <w:rPr>
          <w:lang w:eastAsia="cs-CZ"/>
        </w:rPr>
        <w:t>Odebrání oprávnění může proběhnout jedním ze dvou způsobů:</w:t>
      </w:r>
    </w:p>
    <w:p w14:paraId="61D08C8C" w14:textId="250686C8" w:rsidR="00DD20B7" w:rsidRDefault="00DD20B7" w:rsidP="00FF53C8">
      <w:pPr>
        <w:pStyle w:val="AMIodrky0"/>
        <w:jc w:val="both"/>
      </w:pPr>
      <w:r>
        <w:t>automatickým procesem jako následek změny v autoritativním systému (typicky personální systém KS)</w:t>
      </w:r>
    </w:p>
    <w:p w14:paraId="18ACCED3" w14:textId="77777777" w:rsidR="00DD20B7" w:rsidRDefault="00DD20B7" w:rsidP="00FF53C8">
      <w:pPr>
        <w:pStyle w:val="AMIodrky0"/>
        <w:jc w:val="both"/>
      </w:pPr>
      <w:r>
        <w:t xml:space="preserve">nebo z uživatelského rozhraní – uživatelem, jeho manažerem nebo správcem </w:t>
      </w:r>
      <w:proofErr w:type="spellStart"/>
      <w:r>
        <w:t>IdM</w:t>
      </w:r>
      <w:proofErr w:type="spellEnd"/>
      <w:r>
        <w:t>.</w:t>
      </w:r>
    </w:p>
    <w:p w14:paraId="32FEB877" w14:textId="6AA944C4" w:rsidR="00DD20B7" w:rsidRDefault="00371515" w:rsidP="00FF53C8">
      <w:pPr>
        <w:pStyle w:val="AMIodstavec"/>
        <w:jc w:val="both"/>
      </w:pPr>
      <w:r w:rsidRPr="00C9156D">
        <w:t xml:space="preserve">Odebrání automatickým </w:t>
      </w:r>
      <w:r w:rsidR="00B01C32" w:rsidRPr="00C9156D">
        <w:t>procesem</w:t>
      </w:r>
      <w:r w:rsidR="00B01C32">
        <w:t xml:space="preserve"> probíhá</w:t>
      </w:r>
      <w:r w:rsidR="00DD20B7">
        <w:t xml:space="preserve"> následovně:</w:t>
      </w:r>
    </w:p>
    <w:p w14:paraId="70F7789B" w14:textId="12620BED" w:rsidR="00DD20B7" w:rsidRDefault="00DD20B7" w:rsidP="00FF53C8">
      <w:pPr>
        <w:pStyle w:val="AMIodrky0"/>
        <w:jc w:val="both"/>
      </w:pPr>
      <w:r>
        <w:t xml:space="preserve">Systém </w:t>
      </w:r>
      <w:proofErr w:type="spellStart"/>
      <w:r>
        <w:t>IdM</w:t>
      </w:r>
      <w:proofErr w:type="spellEnd"/>
      <w:r>
        <w:t xml:space="preserve"> detekuje změnu v autoritativním systému, </w:t>
      </w:r>
      <w:r w:rsidR="00FA4AE2">
        <w:t>kter</w:t>
      </w:r>
      <w:r w:rsidR="006C4BFC">
        <w:t>á</w:t>
      </w:r>
      <w:r w:rsidR="00FA4AE2">
        <w:t xml:space="preserve"> </w:t>
      </w:r>
      <w:r>
        <w:t>ved</w:t>
      </w:r>
      <w:r w:rsidR="00FA4AE2">
        <w:t>e k</w:t>
      </w:r>
      <w:r>
        <w:t xml:space="preserve"> odebrání oprávnění.</w:t>
      </w:r>
    </w:p>
    <w:p w14:paraId="60DAC82B" w14:textId="77777777" w:rsidR="00DD20B7" w:rsidRDefault="00DD20B7" w:rsidP="00FF53C8">
      <w:pPr>
        <w:pStyle w:val="AMIodrky0"/>
        <w:jc w:val="both"/>
      </w:pPr>
      <w:r>
        <w:t xml:space="preserve">Systém </w:t>
      </w:r>
      <w:proofErr w:type="spellStart"/>
      <w:r>
        <w:t>IdM</w:t>
      </w:r>
      <w:proofErr w:type="spellEnd"/>
      <w:r>
        <w:t xml:space="preserve"> notifikuje uživatele a jeho manažera o odebrání oprávnění.</w:t>
      </w:r>
    </w:p>
    <w:p w14:paraId="443E0F2F" w14:textId="6A986F78" w:rsidR="00DD20B7" w:rsidRPr="002B28A7" w:rsidRDefault="00DD20B7" w:rsidP="00FF53C8">
      <w:pPr>
        <w:pStyle w:val="AMIodrky0"/>
        <w:jc w:val="both"/>
      </w:pPr>
      <w:r>
        <w:t xml:space="preserve">V případě, že oprávnění nárokovalo účet </w:t>
      </w:r>
      <w:r w:rsidR="00E56E4B">
        <w:t xml:space="preserve">v </w:t>
      </w:r>
      <w:r>
        <w:t xml:space="preserve">koncovém systému, tento nárok zaniká (viz </w:t>
      </w:r>
      <w:r w:rsidRPr="00DD051B">
        <w:rPr>
          <w:i/>
        </w:rPr>
        <w:fldChar w:fldCharType="begin"/>
      </w:r>
      <w:r w:rsidRPr="00DD051B">
        <w:rPr>
          <w:i/>
        </w:rPr>
        <w:instrText xml:space="preserve"> REF _Ref776312 \h </w:instrText>
      </w:r>
      <w:r>
        <w:rPr>
          <w:i/>
        </w:rPr>
        <w:instrText xml:space="preserve"> \* MERGEFORMAT </w:instrText>
      </w:r>
      <w:r w:rsidRPr="00DD051B">
        <w:rPr>
          <w:i/>
        </w:rPr>
      </w:r>
      <w:r w:rsidRPr="00DD051B">
        <w:rPr>
          <w:i/>
        </w:rPr>
        <w:fldChar w:fldCharType="separate"/>
      </w:r>
      <w:r w:rsidR="00DC4E9B" w:rsidRPr="00FF53C8">
        <w:rPr>
          <w:i/>
        </w:rPr>
        <w:t>Koncové systémy</w:t>
      </w:r>
      <w:r w:rsidRPr="00DD051B">
        <w:rPr>
          <w:i/>
        </w:rPr>
        <w:fldChar w:fldCharType="end"/>
      </w:r>
      <w:r>
        <w:t xml:space="preserve"> </w:t>
      </w:r>
      <w:r w:rsidR="00F00594">
        <w:t xml:space="preserve">/ </w:t>
      </w:r>
      <w:r>
        <w:t>zánik nároku na účet).</w:t>
      </w:r>
    </w:p>
    <w:p w14:paraId="7C05DE10" w14:textId="5CFD497B" w:rsidR="00DD20B7" w:rsidRPr="000A0774" w:rsidRDefault="00A93873" w:rsidP="00FF53C8">
      <w:pPr>
        <w:pStyle w:val="AMIodstavec"/>
        <w:jc w:val="both"/>
      </w:pPr>
      <w:r w:rsidRPr="004936A1">
        <w:t xml:space="preserve">Odebrání z uživatelského </w:t>
      </w:r>
      <w:r w:rsidR="00B01C32" w:rsidRPr="004936A1">
        <w:t>rozhraní</w:t>
      </w:r>
      <w:r w:rsidR="00B01C32">
        <w:rPr>
          <w:i/>
        </w:rPr>
        <w:t xml:space="preserve"> </w:t>
      </w:r>
      <w:r w:rsidR="00B01C32">
        <w:t>probíhá</w:t>
      </w:r>
      <w:r w:rsidR="00DD20B7">
        <w:t xml:space="preserve"> následovně:</w:t>
      </w:r>
    </w:p>
    <w:p w14:paraId="082517EF" w14:textId="77777777" w:rsidR="00DD20B7" w:rsidRDefault="00DD20B7" w:rsidP="00FF53C8">
      <w:pPr>
        <w:pStyle w:val="AMIodrky0"/>
        <w:jc w:val="both"/>
      </w:pPr>
      <w:r>
        <w:t>Oprávněný uživatel žádá o odebrání oprávnění</w:t>
      </w:r>
      <w:r w:rsidR="00527A31">
        <w:t>.</w:t>
      </w:r>
    </w:p>
    <w:p w14:paraId="1213D2B7" w14:textId="77777777" w:rsidR="00DD20B7" w:rsidRDefault="00DD20B7" w:rsidP="00FF53C8">
      <w:pPr>
        <w:pStyle w:val="AMIodrky0"/>
        <w:jc w:val="both"/>
      </w:pPr>
      <w:r>
        <w:t xml:space="preserve">Systém </w:t>
      </w:r>
      <w:proofErr w:type="spellStart"/>
      <w:r>
        <w:t>IdM</w:t>
      </w:r>
      <w:proofErr w:type="spellEnd"/>
      <w:r>
        <w:t xml:space="preserve"> spustí žádost o odebrání oprávnění.</w:t>
      </w:r>
    </w:p>
    <w:p w14:paraId="1D877460" w14:textId="77777777" w:rsidR="00DD20B7" w:rsidRDefault="00DD20B7" w:rsidP="00FF53C8">
      <w:pPr>
        <w:pStyle w:val="AMIodrky0"/>
        <w:jc w:val="both"/>
      </w:pPr>
      <w:r>
        <w:t>Schvalování je spuštěno na speciální roli „Schvalovatel odebrání role“</w:t>
      </w:r>
      <w:r w:rsidR="00527A31">
        <w:t>.</w:t>
      </w:r>
    </w:p>
    <w:p w14:paraId="70883BB2" w14:textId="77777777" w:rsidR="00DD20B7" w:rsidRDefault="00DD20B7" w:rsidP="00FF53C8">
      <w:pPr>
        <w:pStyle w:val="AMIodrky0"/>
        <w:jc w:val="both"/>
      </w:pPr>
      <w:r>
        <w:t>Po schválení je role odebrána identitě. V opačném případě se nic neděje.</w:t>
      </w:r>
    </w:p>
    <w:p w14:paraId="35671E0A" w14:textId="77777777" w:rsidR="00DD20B7" w:rsidRDefault="00DD20B7" w:rsidP="00FF53C8">
      <w:pPr>
        <w:pStyle w:val="AMIodrky0"/>
        <w:jc w:val="both"/>
      </w:pPr>
      <w:r>
        <w:t xml:space="preserve">Systém </w:t>
      </w:r>
      <w:proofErr w:type="spellStart"/>
      <w:r>
        <w:t>IdM</w:t>
      </w:r>
      <w:proofErr w:type="spellEnd"/>
      <w:r>
        <w:t xml:space="preserve"> informuje uživatele a jeho manažera e-mailovou notifikací o odebrání oprávnění.</w:t>
      </w:r>
    </w:p>
    <w:p w14:paraId="4FF84192" w14:textId="74F94919" w:rsidR="00DD20B7" w:rsidRDefault="00DD20B7" w:rsidP="00FF53C8">
      <w:pPr>
        <w:pStyle w:val="AMIodrky0"/>
        <w:jc w:val="both"/>
      </w:pPr>
      <w:r>
        <w:t xml:space="preserve">V případě, že oprávnění nárokovalo účet na koncovém systému, tento nárok zaniká (viz </w:t>
      </w:r>
      <w:r w:rsidRPr="00DA302D">
        <w:rPr>
          <w:i/>
        </w:rPr>
        <w:fldChar w:fldCharType="begin"/>
      </w:r>
      <w:r w:rsidRPr="009F2095">
        <w:rPr>
          <w:i/>
        </w:rPr>
        <w:instrText xml:space="preserve"> REF _Ref776312 \h  \* MERGEFORMAT </w:instrText>
      </w:r>
      <w:r w:rsidRPr="00DA302D">
        <w:rPr>
          <w:i/>
        </w:rPr>
      </w:r>
      <w:r w:rsidRPr="00DA302D">
        <w:rPr>
          <w:i/>
        </w:rPr>
        <w:fldChar w:fldCharType="separate"/>
      </w:r>
      <w:r w:rsidR="00DC4E9B" w:rsidRPr="00FF53C8">
        <w:rPr>
          <w:i/>
        </w:rPr>
        <w:t>Koncové systémy</w:t>
      </w:r>
      <w:r w:rsidRPr="00DA302D">
        <w:rPr>
          <w:i/>
        </w:rPr>
        <w:fldChar w:fldCharType="end"/>
      </w:r>
      <w:r>
        <w:t xml:space="preserve"> </w:t>
      </w:r>
      <w:r w:rsidR="004E1DEC">
        <w:t xml:space="preserve">/ </w:t>
      </w:r>
      <w:r>
        <w:t>zánik nároku na účet).</w:t>
      </w:r>
    </w:p>
    <w:p w14:paraId="01F85303" w14:textId="77777777" w:rsidR="00DD20B7" w:rsidRPr="00DD20B7" w:rsidRDefault="00DD20B7" w:rsidP="00FF53C8">
      <w:pPr>
        <w:pStyle w:val="AMIodstavec"/>
        <w:jc w:val="both"/>
        <w:rPr>
          <w:i/>
        </w:rPr>
      </w:pPr>
      <w:bookmarkStart w:id="390" w:name="_Toc2609468"/>
      <w:bookmarkStart w:id="391" w:name="_Toc2609469"/>
      <w:bookmarkStart w:id="392" w:name="_Toc2609470"/>
      <w:bookmarkStart w:id="393" w:name="_Toc3387811"/>
      <w:bookmarkStart w:id="394" w:name="_Toc1483145"/>
      <w:bookmarkEnd w:id="390"/>
      <w:bookmarkEnd w:id="391"/>
      <w:bookmarkEnd w:id="392"/>
      <w:r w:rsidRPr="00DD20B7">
        <w:rPr>
          <w:i/>
        </w:rPr>
        <w:t>Změna oprávnění</w:t>
      </w:r>
      <w:bookmarkEnd w:id="393"/>
    </w:p>
    <w:p w14:paraId="2E954CD1" w14:textId="77777777" w:rsidR="00DD20B7" w:rsidRPr="00722BD3" w:rsidRDefault="00DD20B7" w:rsidP="00FF53C8">
      <w:pPr>
        <w:pStyle w:val="AMIodstavec"/>
        <w:jc w:val="both"/>
      </w:pPr>
      <w:r>
        <w:t>Změna oprávnění je prováděna atomicky odebráním jedné a přidělením druhé role.</w:t>
      </w:r>
    </w:p>
    <w:p w14:paraId="30B0C6A5" w14:textId="77777777" w:rsidR="00DD20B7" w:rsidRDefault="00DD20B7" w:rsidP="00FF53C8">
      <w:pPr>
        <w:pStyle w:val="Nadpis4"/>
        <w:jc w:val="both"/>
      </w:pPr>
      <w:bookmarkStart w:id="395" w:name="_Ref2608683"/>
      <w:bookmarkStart w:id="396" w:name="_Toc3387812"/>
      <w:bookmarkStart w:id="397" w:name="_Toc25338349"/>
      <w:r w:rsidRPr="003E093D">
        <w:t>Platnost identity</w:t>
      </w:r>
      <w:bookmarkEnd w:id="394"/>
      <w:bookmarkEnd w:id="395"/>
      <w:bookmarkEnd w:id="396"/>
      <w:bookmarkEnd w:id="397"/>
    </w:p>
    <w:p w14:paraId="08C174D2" w14:textId="1A76439D" w:rsidR="00DD20B7" w:rsidRPr="0095780B" w:rsidRDefault="00DD20B7" w:rsidP="00FF53C8">
      <w:pPr>
        <w:pStyle w:val="AMIodstavec"/>
        <w:jc w:val="both"/>
        <w:rPr>
          <w:lang w:eastAsia="cs-CZ"/>
        </w:rPr>
      </w:pPr>
      <w:r>
        <w:rPr>
          <w:lang w:eastAsia="cs-CZ"/>
        </w:rPr>
        <w:t>Platnost identity v </w:t>
      </w:r>
      <w:proofErr w:type="spellStart"/>
      <w:r>
        <w:rPr>
          <w:lang w:eastAsia="cs-CZ"/>
        </w:rPr>
        <w:t>IdM</w:t>
      </w:r>
      <w:proofErr w:type="spellEnd"/>
      <w:r>
        <w:rPr>
          <w:lang w:eastAsia="cs-CZ"/>
        </w:rPr>
        <w:t xml:space="preserve"> určuje platnost účtů identity v napojených koncových systémech. Identity, </w:t>
      </w:r>
      <w:proofErr w:type="spellStart"/>
      <w:r>
        <w:rPr>
          <w:lang w:eastAsia="cs-CZ"/>
        </w:rPr>
        <w:t>expirující</w:t>
      </w:r>
      <w:proofErr w:type="spellEnd"/>
      <w:r>
        <w:rPr>
          <w:lang w:eastAsia="cs-CZ"/>
        </w:rPr>
        <w:t xml:space="preserve"> v nejbližším měsíci jsou pro kontrolu zasílány reportem, viz </w:t>
      </w:r>
      <w:r w:rsidRPr="0095780B">
        <w:rPr>
          <w:i/>
          <w:lang w:eastAsia="cs-CZ"/>
        </w:rPr>
        <w:fldChar w:fldCharType="begin"/>
      </w:r>
      <w:r w:rsidRPr="0095780B">
        <w:rPr>
          <w:i/>
          <w:lang w:eastAsia="cs-CZ"/>
        </w:rPr>
        <w:instrText xml:space="preserve"> REF _Ref2609647 \h </w:instrText>
      </w:r>
      <w:r>
        <w:rPr>
          <w:i/>
          <w:lang w:eastAsia="cs-CZ"/>
        </w:rPr>
        <w:instrText xml:space="preserve"> \* MERGEFORMAT </w:instrText>
      </w:r>
      <w:r w:rsidRPr="0095780B">
        <w:rPr>
          <w:i/>
          <w:lang w:eastAsia="cs-CZ"/>
        </w:rPr>
      </w:r>
      <w:r w:rsidRPr="0095780B">
        <w:rPr>
          <w:i/>
          <w:lang w:eastAsia="cs-CZ"/>
        </w:rPr>
        <w:fldChar w:fldCharType="separate"/>
      </w:r>
      <w:r w:rsidR="00DC4E9B" w:rsidRPr="00FF53C8">
        <w:rPr>
          <w:i/>
          <w:lang w:eastAsia="cs-CZ"/>
        </w:rPr>
        <w:t>Reporty o uživatelích</w:t>
      </w:r>
      <w:r w:rsidRPr="0095780B">
        <w:rPr>
          <w:i/>
          <w:lang w:eastAsia="cs-CZ"/>
        </w:rPr>
        <w:fldChar w:fldCharType="end"/>
      </w:r>
      <w:r>
        <w:rPr>
          <w:lang w:eastAsia="cs-CZ"/>
        </w:rPr>
        <w:t>.</w:t>
      </w:r>
    </w:p>
    <w:p w14:paraId="00AB5DB5" w14:textId="77777777" w:rsidR="00DD20B7" w:rsidRPr="00DD20B7" w:rsidRDefault="00DD20B7" w:rsidP="00FF53C8">
      <w:pPr>
        <w:pStyle w:val="AMIodstavec"/>
        <w:jc w:val="both"/>
        <w:rPr>
          <w:b/>
        </w:rPr>
      </w:pPr>
      <w:bookmarkStart w:id="398" w:name="_Toc1483146"/>
      <w:bookmarkStart w:id="399" w:name="_Toc3387813"/>
      <w:r w:rsidRPr="00DD20B7">
        <w:rPr>
          <w:b/>
        </w:rPr>
        <w:t>Zaměstnanec</w:t>
      </w:r>
      <w:bookmarkEnd w:id="398"/>
      <w:bookmarkEnd w:id="399"/>
    </w:p>
    <w:p w14:paraId="49368BD2" w14:textId="593862BF" w:rsidR="00DD20B7" w:rsidRDefault="00DD20B7" w:rsidP="00FF53C8">
      <w:pPr>
        <w:pStyle w:val="AMIodstavec"/>
        <w:jc w:val="both"/>
        <w:rPr>
          <w:lang w:eastAsia="cs-CZ"/>
        </w:rPr>
      </w:pPr>
      <w:r>
        <w:rPr>
          <w:lang w:eastAsia="cs-CZ"/>
        </w:rPr>
        <w:t xml:space="preserve">Platnost identity je řízena z personálního systému KS – atributy platnosti od-do. </w:t>
      </w:r>
    </w:p>
    <w:p w14:paraId="4C9ED16E" w14:textId="77777777" w:rsidR="00DD20B7" w:rsidRDefault="00DD20B7" w:rsidP="00FF53C8">
      <w:pPr>
        <w:pStyle w:val="AMIodrky0"/>
        <w:jc w:val="both"/>
      </w:pPr>
      <w:r>
        <w:t xml:space="preserve">Tuto platnost je možno přetížit v systému </w:t>
      </w:r>
      <w:proofErr w:type="spellStart"/>
      <w:r>
        <w:t>IdM</w:t>
      </w:r>
      <w:proofErr w:type="spellEnd"/>
      <w:r>
        <w:t xml:space="preserve"> manuální akcí správce</w:t>
      </w:r>
      <w:r w:rsidR="00C47336">
        <w:t xml:space="preserve"> </w:t>
      </w:r>
      <w:proofErr w:type="spellStart"/>
      <w:r w:rsidR="00C47336">
        <w:t>IdM</w:t>
      </w:r>
      <w:proofErr w:type="spellEnd"/>
      <w:r>
        <w:t xml:space="preserve">. </w:t>
      </w:r>
    </w:p>
    <w:p w14:paraId="03D53B9C" w14:textId="1760CC45" w:rsidR="00DD20B7" w:rsidRDefault="00DD20B7" w:rsidP="00FF53C8">
      <w:pPr>
        <w:pStyle w:val="AMIodrky0"/>
        <w:jc w:val="both"/>
      </w:pPr>
      <w:r>
        <w:t xml:space="preserve">O </w:t>
      </w:r>
      <w:proofErr w:type="spellStart"/>
      <w:r w:rsidR="00AE5E43">
        <w:t>exspirujících</w:t>
      </w:r>
      <w:proofErr w:type="spellEnd"/>
      <w:r>
        <w:t xml:space="preserve"> identitách chodí manažerovi předem report.</w:t>
      </w:r>
    </w:p>
    <w:p w14:paraId="265C9090" w14:textId="77777777" w:rsidR="00DD20B7" w:rsidRPr="00DD20B7" w:rsidRDefault="00DD20B7" w:rsidP="00FF53C8">
      <w:pPr>
        <w:pStyle w:val="AMIodstavec"/>
        <w:jc w:val="both"/>
        <w:rPr>
          <w:b/>
        </w:rPr>
      </w:pPr>
      <w:bookmarkStart w:id="400" w:name="_Toc1483147"/>
      <w:bookmarkStart w:id="401" w:name="_Toc3387814"/>
      <w:r w:rsidRPr="00DD20B7">
        <w:rPr>
          <w:b/>
        </w:rPr>
        <w:lastRenderedPageBreak/>
        <w:t>Externista</w:t>
      </w:r>
      <w:bookmarkEnd w:id="400"/>
      <w:bookmarkEnd w:id="401"/>
    </w:p>
    <w:p w14:paraId="4822A354" w14:textId="77777777" w:rsidR="00DD20B7" w:rsidRDefault="00DD20B7" w:rsidP="00FF53C8">
      <w:pPr>
        <w:pStyle w:val="AMIodstavec"/>
        <w:jc w:val="both"/>
        <w:rPr>
          <w:lang w:eastAsia="cs-CZ"/>
        </w:rPr>
      </w:pPr>
      <w:r>
        <w:rPr>
          <w:lang w:eastAsia="cs-CZ"/>
        </w:rPr>
        <w:t>Platnost identity externisty je řízena ručně manažerem externisty.</w:t>
      </w:r>
    </w:p>
    <w:p w14:paraId="73E09E23" w14:textId="77777777" w:rsidR="00DD20B7" w:rsidRPr="00DD20B7" w:rsidRDefault="00DD20B7" w:rsidP="00FF53C8">
      <w:pPr>
        <w:pStyle w:val="AMIodstavec"/>
        <w:jc w:val="both"/>
        <w:rPr>
          <w:b/>
        </w:rPr>
      </w:pPr>
      <w:bookmarkStart w:id="402" w:name="_Toc1483148"/>
      <w:bookmarkStart w:id="403" w:name="_Toc3387815"/>
      <w:r w:rsidRPr="00DD20B7">
        <w:rPr>
          <w:b/>
        </w:rPr>
        <w:t>Privilegovaná identita</w:t>
      </w:r>
      <w:bookmarkEnd w:id="402"/>
      <w:bookmarkEnd w:id="403"/>
    </w:p>
    <w:p w14:paraId="0B1F8FA4" w14:textId="77777777" w:rsidR="00DD20B7" w:rsidRDefault="00DD20B7" w:rsidP="00FF53C8">
      <w:pPr>
        <w:pStyle w:val="AMIodstavec"/>
        <w:jc w:val="both"/>
        <w:rPr>
          <w:lang w:eastAsia="cs-CZ"/>
        </w:rPr>
      </w:pPr>
      <w:r>
        <w:rPr>
          <w:lang w:eastAsia="cs-CZ"/>
        </w:rPr>
        <w:t>Platnost privilegované identity kopíruje platnost běžné identity.</w:t>
      </w:r>
    </w:p>
    <w:p w14:paraId="54D641D8" w14:textId="77777777" w:rsidR="00DD20B7" w:rsidRPr="00DD20B7" w:rsidRDefault="00DD20B7" w:rsidP="00FF53C8">
      <w:pPr>
        <w:pStyle w:val="AMIodstavec"/>
        <w:jc w:val="both"/>
        <w:rPr>
          <w:b/>
        </w:rPr>
      </w:pPr>
      <w:bookmarkStart w:id="404" w:name="_Toc3387816"/>
      <w:r w:rsidRPr="00DD20B7">
        <w:rPr>
          <w:b/>
        </w:rPr>
        <w:t>Ad hoc</w:t>
      </w:r>
      <w:bookmarkEnd w:id="404"/>
    </w:p>
    <w:p w14:paraId="3AA8EF4F" w14:textId="77777777" w:rsidR="00DD20B7" w:rsidRDefault="00DD20B7" w:rsidP="00FF53C8">
      <w:pPr>
        <w:pStyle w:val="AMIodstavec"/>
        <w:jc w:val="both"/>
        <w:rPr>
          <w:lang w:eastAsia="cs-CZ"/>
        </w:rPr>
      </w:pPr>
      <w:r>
        <w:rPr>
          <w:lang w:eastAsia="cs-CZ"/>
        </w:rPr>
        <w:t xml:space="preserve">Platnosti identity je možno řídit manuálně v rozhraní správcem </w:t>
      </w:r>
      <w:proofErr w:type="spellStart"/>
      <w:r>
        <w:rPr>
          <w:lang w:eastAsia="cs-CZ"/>
        </w:rPr>
        <w:t>IdM</w:t>
      </w:r>
      <w:proofErr w:type="spellEnd"/>
      <w:r>
        <w:rPr>
          <w:lang w:eastAsia="cs-CZ"/>
        </w:rPr>
        <w:t>.</w:t>
      </w:r>
    </w:p>
    <w:p w14:paraId="7DF17C7E" w14:textId="77777777" w:rsidR="00DD20B7" w:rsidRPr="0095780B" w:rsidRDefault="00DD20B7" w:rsidP="00FF53C8">
      <w:pPr>
        <w:pStyle w:val="AMIodstavec"/>
        <w:jc w:val="both"/>
      </w:pPr>
      <w:r w:rsidRPr="0095780B">
        <w:t>Nastavení platnosti od nebo platnosti do:</w:t>
      </w:r>
    </w:p>
    <w:p w14:paraId="3441E2F6" w14:textId="77777777" w:rsidR="00DD20B7" w:rsidRPr="0095780B" w:rsidRDefault="00DD20B7" w:rsidP="00FF53C8">
      <w:pPr>
        <w:pStyle w:val="AMIslovn"/>
        <w:numPr>
          <w:ilvl w:val="0"/>
          <w:numId w:val="14"/>
        </w:numPr>
        <w:jc w:val="both"/>
      </w:pPr>
      <w:r w:rsidRPr="0095780B">
        <w:t xml:space="preserve">Požadavkem mimo </w:t>
      </w:r>
      <w:proofErr w:type="spellStart"/>
      <w:r>
        <w:t>IdM</w:t>
      </w:r>
      <w:proofErr w:type="spellEnd"/>
      <w:r w:rsidRPr="0095780B">
        <w:t xml:space="preserve"> je správce </w:t>
      </w:r>
      <w:proofErr w:type="spellStart"/>
      <w:r>
        <w:t>IdM</w:t>
      </w:r>
      <w:proofErr w:type="spellEnd"/>
      <w:r w:rsidRPr="0095780B">
        <w:t xml:space="preserve"> požádán o nastavení platnosti identity.</w:t>
      </w:r>
    </w:p>
    <w:p w14:paraId="5EACD480" w14:textId="77777777" w:rsidR="00DD20B7" w:rsidRPr="0095780B" w:rsidRDefault="00DD20B7" w:rsidP="00FF53C8">
      <w:pPr>
        <w:pStyle w:val="AMIslovn"/>
        <w:numPr>
          <w:ilvl w:val="0"/>
          <w:numId w:val="6"/>
        </w:numPr>
        <w:jc w:val="both"/>
      </w:pPr>
      <w:r w:rsidRPr="0095780B">
        <w:t xml:space="preserve">Správce </w:t>
      </w:r>
      <w:proofErr w:type="spellStart"/>
      <w:r>
        <w:t>IdM</w:t>
      </w:r>
      <w:proofErr w:type="spellEnd"/>
      <w:r w:rsidRPr="0095780B">
        <w:t xml:space="preserve"> nastaví platnost dle požadavku.</w:t>
      </w:r>
    </w:p>
    <w:p w14:paraId="27612A3D" w14:textId="77777777" w:rsidR="00DD20B7" w:rsidRPr="0095780B" w:rsidRDefault="00DD20B7" w:rsidP="00FF53C8">
      <w:pPr>
        <w:pStyle w:val="AMIslovn"/>
        <w:numPr>
          <w:ilvl w:val="0"/>
          <w:numId w:val="6"/>
        </w:numPr>
        <w:jc w:val="both"/>
      </w:pPr>
      <w:proofErr w:type="spellStart"/>
      <w:r>
        <w:t>IdM</w:t>
      </w:r>
      <w:proofErr w:type="spellEnd"/>
      <w:r w:rsidRPr="0095780B">
        <w:t xml:space="preserve"> notifikuje uživatele měněné identity a jeho manažera o nastavení platnosti.</w:t>
      </w:r>
    </w:p>
    <w:p w14:paraId="559E23AD" w14:textId="01E40093" w:rsidR="00DD20B7" w:rsidRDefault="00DD20B7" w:rsidP="00FF53C8">
      <w:pPr>
        <w:pStyle w:val="Nadpis4"/>
        <w:jc w:val="both"/>
      </w:pPr>
      <w:bookmarkStart w:id="405" w:name="_Toc2078174"/>
      <w:bookmarkStart w:id="406" w:name="_Toc2609477"/>
      <w:bookmarkStart w:id="407" w:name="_Toc2078175"/>
      <w:bookmarkStart w:id="408" w:name="_Toc2609478"/>
      <w:bookmarkStart w:id="409" w:name="_Toc1747142"/>
      <w:bookmarkStart w:id="410" w:name="_Toc1778724"/>
      <w:bookmarkStart w:id="411" w:name="_Toc1994839"/>
      <w:bookmarkStart w:id="412" w:name="_Toc2078176"/>
      <w:bookmarkStart w:id="413" w:name="_Toc2609479"/>
      <w:bookmarkStart w:id="414" w:name="_Ref1399727"/>
      <w:bookmarkStart w:id="415" w:name="_Toc1483149"/>
      <w:bookmarkStart w:id="416" w:name="_Toc3387817"/>
      <w:bookmarkStart w:id="417" w:name="_Toc25338350"/>
      <w:bookmarkEnd w:id="405"/>
      <w:bookmarkEnd w:id="406"/>
      <w:bookmarkEnd w:id="407"/>
      <w:bookmarkEnd w:id="408"/>
      <w:bookmarkEnd w:id="409"/>
      <w:bookmarkEnd w:id="410"/>
      <w:bookmarkEnd w:id="411"/>
      <w:bookmarkEnd w:id="412"/>
      <w:bookmarkEnd w:id="413"/>
      <w:r w:rsidRPr="003E093D">
        <w:t>Zánik identity</w:t>
      </w:r>
      <w:bookmarkEnd w:id="414"/>
      <w:bookmarkEnd w:id="415"/>
      <w:bookmarkEnd w:id="416"/>
      <w:bookmarkEnd w:id="417"/>
    </w:p>
    <w:p w14:paraId="2ECB828F" w14:textId="77777777" w:rsidR="00DD20B7" w:rsidRDefault="00DD20B7" w:rsidP="00FF53C8">
      <w:pPr>
        <w:pStyle w:val="AMIodstavec"/>
        <w:jc w:val="both"/>
        <w:rPr>
          <w:lang w:eastAsia="cs-CZ"/>
        </w:rPr>
      </w:pPr>
      <w:r>
        <w:rPr>
          <w:lang w:eastAsia="cs-CZ"/>
        </w:rPr>
        <w:t>Zánik identity – možnosti:</w:t>
      </w:r>
    </w:p>
    <w:p w14:paraId="505C7234" w14:textId="35A01BA4" w:rsidR="00DD20B7" w:rsidRDefault="00DD20B7" w:rsidP="00FF53C8">
      <w:pPr>
        <w:pStyle w:val="AMIodrky0"/>
        <w:jc w:val="both"/>
      </w:pPr>
      <w:r>
        <w:t xml:space="preserve">Konec smluvního vztahu se </w:t>
      </w:r>
      <w:r w:rsidR="00ED058A">
        <w:t>zaměstnancem – v</w:t>
      </w:r>
      <w:r>
        <w:t> systému KS.</w:t>
      </w:r>
    </w:p>
    <w:p w14:paraId="05960EF5" w14:textId="77777777" w:rsidR="00DD20B7" w:rsidRDefault="00DD20B7" w:rsidP="00FF53C8">
      <w:pPr>
        <w:pStyle w:val="AMIodrky0"/>
        <w:jc w:val="both"/>
      </w:pPr>
      <w:r>
        <w:t>Konec smluvního vztahu s dodavatelem.</w:t>
      </w:r>
    </w:p>
    <w:p w14:paraId="68C88D37" w14:textId="77777777" w:rsidR="00DD20B7" w:rsidRPr="000A3FE8" w:rsidRDefault="00DD20B7" w:rsidP="00FF53C8">
      <w:pPr>
        <w:pStyle w:val="AMIodrky0"/>
        <w:jc w:val="both"/>
      </w:pPr>
      <w:r>
        <w:t>Ad hoc zásah administrátora.</w:t>
      </w:r>
    </w:p>
    <w:p w14:paraId="70DE6A5E" w14:textId="77777777" w:rsidR="00DD20B7" w:rsidRPr="00DD20B7" w:rsidRDefault="00DD20B7" w:rsidP="00FF53C8">
      <w:pPr>
        <w:pStyle w:val="AMIodstavec"/>
        <w:jc w:val="both"/>
        <w:rPr>
          <w:b/>
        </w:rPr>
      </w:pPr>
      <w:bookmarkStart w:id="418" w:name="_Ref2078049"/>
      <w:bookmarkStart w:id="419" w:name="_Toc3387818"/>
      <w:r w:rsidRPr="00DD20B7">
        <w:rPr>
          <w:b/>
        </w:rPr>
        <w:t>Konec smluvního vztahu se zaměstnancem</w:t>
      </w:r>
      <w:bookmarkEnd w:id="418"/>
      <w:bookmarkEnd w:id="419"/>
    </w:p>
    <w:p w14:paraId="1FA38DDD" w14:textId="57612127" w:rsidR="00DD20B7" w:rsidRDefault="00DD20B7" w:rsidP="00FF53C8">
      <w:pPr>
        <w:pStyle w:val="AMIodstavec"/>
        <w:jc w:val="both"/>
        <w:rPr>
          <w:lang w:eastAsia="cs-CZ"/>
        </w:rPr>
      </w:pPr>
      <w:r>
        <w:rPr>
          <w:lang w:eastAsia="cs-CZ"/>
        </w:rPr>
        <w:t xml:space="preserve">Zánik pracovního vztahu zaměstnance je indikován v systému KS. Na straně </w:t>
      </w:r>
      <w:proofErr w:type="spellStart"/>
      <w:r>
        <w:rPr>
          <w:lang w:eastAsia="cs-CZ"/>
        </w:rPr>
        <w:t>IdM</w:t>
      </w:r>
      <w:proofErr w:type="spellEnd"/>
      <w:r>
        <w:rPr>
          <w:lang w:eastAsia="cs-CZ"/>
        </w:rPr>
        <w:t xml:space="preserve"> je provedeno:</w:t>
      </w:r>
    </w:p>
    <w:p w14:paraId="6086188C" w14:textId="77777777" w:rsidR="00DD20B7" w:rsidRDefault="00DD20B7" w:rsidP="00FF53C8">
      <w:pPr>
        <w:pStyle w:val="AMIodrky0"/>
        <w:jc w:val="both"/>
      </w:pPr>
      <w:bookmarkStart w:id="420" w:name="_Ref959516"/>
      <w:r>
        <w:t xml:space="preserve">Systém </w:t>
      </w:r>
      <w:proofErr w:type="spellStart"/>
      <w:r>
        <w:t>IdM</w:t>
      </w:r>
      <w:proofErr w:type="spellEnd"/>
      <w:r>
        <w:t xml:space="preserve"> změní heslo identity automaticky na náhodné.</w:t>
      </w:r>
    </w:p>
    <w:p w14:paraId="136894B8" w14:textId="77777777" w:rsidR="00DD20B7" w:rsidRDefault="00DD20B7" w:rsidP="00FF53C8">
      <w:pPr>
        <w:pStyle w:val="AMIodrky0"/>
        <w:jc w:val="both"/>
      </w:pPr>
      <w:r>
        <w:t>Platnost rolí je automaticky nastavena na D+7 (týdenní platnost).</w:t>
      </w:r>
    </w:p>
    <w:p w14:paraId="2E1E12DD" w14:textId="77777777" w:rsidR="00DD20B7" w:rsidRDefault="00DD20B7" w:rsidP="00FF53C8">
      <w:pPr>
        <w:pStyle w:val="AMIodrky0"/>
        <w:jc w:val="both"/>
      </w:pPr>
      <w:proofErr w:type="spellStart"/>
      <w:r>
        <w:t>IdM</w:t>
      </w:r>
      <w:proofErr w:type="spellEnd"/>
      <w:r>
        <w:t xml:space="preserve"> zašle notifikační e-mail na manažera.</w:t>
      </w:r>
    </w:p>
    <w:p w14:paraId="52C66EB8" w14:textId="77777777" w:rsidR="00DD20B7" w:rsidRDefault="00DD20B7" w:rsidP="00FF53C8">
      <w:pPr>
        <w:pStyle w:val="AMIodstavec"/>
        <w:jc w:val="both"/>
      </w:pPr>
      <w:r>
        <w:rPr>
          <w:lang w:eastAsia="cs-CZ"/>
        </w:rPr>
        <w:t>Po uplynutí doby D+7:</w:t>
      </w:r>
    </w:p>
    <w:p w14:paraId="219258CB" w14:textId="77777777" w:rsidR="00DD20B7" w:rsidRDefault="00DD20B7" w:rsidP="00FF53C8">
      <w:pPr>
        <w:pStyle w:val="AMIodrky0"/>
        <w:jc w:val="both"/>
      </w:pPr>
      <w:r>
        <w:t>Identita je v </w:t>
      </w:r>
      <w:proofErr w:type="spellStart"/>
      <w:r>
        <w:t>IdM</w:t>
      </w:r>
      <w:proofErr w:type="spellEnd"/>
      <w:r>
        <w:t xml:space="preserve"> archivována – viz kapitola</w:t>
      </w:r>
      <w:r>
        <w:rPr>
          <w:i/>
        </w:rPr>
        <w:t xml:space="preserve"> Ad hoc zánik</w:t>
      </w:r>
      <w:r>
        <w:t>.</w:t>
      </w:r>
    </w:p>
    <w:p w14:paraId="06653652" w14:textId="77777777" w:rsidR="00DD20B7" w:rsidRPr="00DD20B7" w:rsidRDefault="00DD20B7" w:rsidP="00FF53C8">
      <w:pPr>
        <w:pStyle w:val="AMIodstavec"/>
        <w:jc w:val="both"/>
        <w:rPr>
          <w:b/>
        </w:rPr>
      </w:pPr>
      <w:bookmarkStart w:id="421" w:name="_Toc2078179"/>
      <w:bookmarkStart w:id="422" w:name="_Toc2609482"/>
      <w:bookmarkStart w:id="423" w:name="_Toc2078180"/>
      <w:bookmarkStart w:id="424" w:name="_Toc2609483"/>
      <w:bookmarkStart w:id="425" w:name="_Toc3387819"/>
      <w:bookmarkEnd w:id="421"/>
      <w:bookmarkEnd w:id="422"/>
      <w:bookmarkEnd w:id="423"/>
      <w:bookmarkEnd w:id="424"/>
      <w:r w:rsidRPr="00DD20B7">
        <w:rPr>
          <w:b/>
        </w:rPr>
        <w:t>Konec smluvního vztahu s dodavatelem</w:t>
      </w:r>
      <w:bookmarkEnd w:id="425"/>
    </w:p>
    <w:p w14:paraId="73E1A1B5" w14:textId="77777777" w:rsidR="00DD20B7" w:rsidRDefault="00DD20B7" w:rsidP="00FF53C8">
      <w:pPr>
        <w:jc w:val="both"/>
      </w:pPr>
      <w:r w:rsidRPr="000A3FE8">
        <w:t xml:space="preserve">Při </w:t>
      </w:r>
      <w:r>
        <w:t>ukončení platnosti smlouvy jsou účty pod příslušnou organizační složkou (ta reprezentuje smlouvu) v </w:t>
      </w:r>
      <w:proofErr w:type="spellStart"/>
      <w:r>
        <w:t>IdM</w:t>
      </w:r>
      <w:proofErr w:type="spellEnd"/>
      <w:r>
        <w:t xml:space="preserve"> automaticky ukončeny:</w:t>
      </w:r>
    </w:p>
    <w:p w14:paraId="32058641" w14:textId="77777777" w:rsidR="00DD20B7" w:rsidRDefault="00DD20B7" w:rsidP="00FF53C8">
      <w:pPr>
        <w:pStyle w:val="AMIodrky0"/>
        <w:jc w:val="both"/>
      </w:pPr>
      <w:r>
        <w:t xml:space="preserve">Systém </w:t>
      </w:r>
      <w:proofErr w:type="spellStart"/>
      <w:r>
        <w:t>IdM</w:t>
      </w:r>
      <w:proofErr w:type="spellEnd"/>
      <w:r>
        <w:t xml:space="preserve"> změní heslo identity automaticky na náhodné.</w:t>
      </w:r>
    </w:p>
    <w:p w14:paraId="18FC3BDD" w14:textId="77777777" w:rsidR="00DD20B7" w:rsidRDefault="00DD20B7" w:rsidP="00FF53C8">
      <w:pPr>
        <w:pStyle w:val="AMIodrky0"/>
        <w:jc w:val="both"/>
      </w:pPr>
      <w:r>
        <w:lastRenderedPageBreak/>
        <w:t>Platnost rolí je automaticky nastavena na D+14 (dvoutýdenní platnost).</w:t>
      </w:r>
    </w:p>
    <w:p w14:paraId="1F91555E" w14:textId="77777777" w:rsidR="00DD20B7" w:rsidRDefault="00DD20B7" w:rsidP="00FF53C8">
      <w:pPr>
        <w:pStyle w:val="AMIodrky0"/>
        <w:jc w:val="both"/>
      </w:pPr>
      <w:proofErr w:type="spellStart"/>
      <w:r>
        <w:t>IdM</w:t>
      </w:r>
      <w:proofErr w:type="spellEnd"/>
      <w:r>
        <w:t xml:space="preserve"> zašle notifikační e-mail na manažera a na externistu.</w:t>
      </w:r>
    </w:p>
    <w:p w14:paraId="2584C6F3" w14:textId="77777777" w:rsidR="00DD20B7" w:rsidRDefault="00DD20B7" w:rsidP="00FF53C8">
      <w:pPr>
        <w:pStyle w:val="AMIodstavec"/>
        <w:jc w:val="both"/>
        <w:rPr>
          <w:lang w:eastAsia="cs-CZ"/>
        </w:rPr>
      </w:pPr>
      <w:r>
        <w:rPr>
          <w:lang w:eastAsia="cs-CZ"/>
        </w:rPr>
        <w:t>Po uplynutí doby D+14:</w:t>
      </w:r>
    </w:p>
    <w:p w14:paraId="71D11CE9" w14:textId="1260E2CE" w:rsidR="00DD20B7" w:rsidRPr="00EE5413" w:rsidRDefault="00DD20B7" w:rsidP="00FF53C8">
      <w:pPr>
        <w:pStyle w:val="AMIodrky0"/>
        <w:jc w:val="both"/>
      </w:pPr>
      <w:r>
        <w:t>Identita je v </w:t>
      </w:r>
      <w:proofErr w:type="spellStart"/>
      <w:r>
        <w:t>IdM</w:t>
      </w:r>
      <w:proofErr w:type="spellEnd"/>
      <w:r>
        <w:t xml:space="preserve"> archivována – viz kapitola</w:t>
      </w:r>
      <w:r w:rsidRPr="009429FE">
        <w:rPr>
          <w:i/>
        </w:rPr>
        <w:t xml:space="preserve"> </w:t>
      </w:r>
      <w:r>
        <w:rPr>
          <w:i/>
        </w:rPr>
        <w:t>Ad hoc zánik</w:t>
      </w:r>
      <w:r>
        <w:t>.</w:t>
      </w:r>
    </w:p>
    <w:p w14:paraId="7E4EFF2B" w14:textId="77777777" w:rsidR="00DD20B7" w:rsidRPr="00DD20B7" w:rsidRDefault="00DD20B7" w:rsidP="00FF53C8">
      <w:pPr>
        <w:pStyle w:val="AMIodstavec"/>
        <w:jc w:val="both"/>
        <w:rPr>
          <w:b/>
        </w:rPr>
      </w:pPr>
      <w:bookmarkStart w:id="426" w:name="_Toc2078182"/>
      <w:bookmarkStart w:id="427" w:name="_Toc2609485"/>
      <w:bookmarkStart w:id="428" w:name="_Toc2078183"/>
      <w:bookmarkStart w:id="429" w:name="_Toc2609486"/>
      <w:bookmarkStart w:id="430" w:name="_Toc1747146"/>
      <w:bookmarkStart w:id="431" w:name="_Toc1778728"/>
      <w:bookmarkStart w:id="432" w:name="_Toc1994843"/>
      <w:bookmarkStart w:id="433" w:name="_Toc2078184"/>
      <w:bookmarkStart w:id="434" w:name="_Toc2609487"/>
      <w:bookmarkStart w:id="435" w:name="_Toc1483152"/>
      <w:bookmarkStart w:id="436" w:name="_Toc3387820"/>
      <w:bookmarkEnd w:id="426"/>
      <w:bookmarkEnd w:id="427"/>
      <w:bookmarkEnd w:id="428"/>
      <w:bookmarkEnd w:id="429"/>
      <w:bookmarkEnd w:id="430"/>
      <w:bookmarkEnd w:id="431"/>
      <w:bookmarkEnd w:id="432"/>
      <w:bookmarkEnd w:id="433"/>
      <w:bookmarkEnd w:id="434"/>
      <w:r w:rsidRPr="00DD20B7">
        <w:rPr>
          <w:b/>
        </w:rPr>
        <w:t>Privilegovaná identita</w:t>
      </w:r>
      <w:bookmarkEnd w:id="435"/>
      <w:bookmarkEnd w:id="436"/>
    </w:p>
    <w:p w14:paraId="379FFD72" w14:textId="77777777" w:rsidR="00DD20B7" w:rsidRDefault="00DD20B7" w:rsidP="00FF53C8">
      <w:pPr>
        <w:pStyle w:val="AMIodstavec"/>
        <w:jc w:val="both"/>
        <w:rPr>
          <w:lang w:eastAsia="cs-CZ"/>
        </w:rPr>
      </w:pPr>
      <w:r>
        <w:rPr>
          <w:lang w:eastAsia="cs-CZ"/>
        </w:rPr>
        <w:t xml:space="preserve">Zánik privilegované identity je iniciován </w:t>
      </w:r>
    </w:p>
    <w:p w14:paraId="0FCADCC1" w14:textId="77777777" w:rsidR="00DD20B7" w:rsidRDefault="00DD20B7" w:rsidP="00FF53C8">
      <w:pPr>
        <w:pStyle w:val="AMIodrky0"/>
        <w:jc w:val="both"/>
      </w:pPr>
      <w:r>
        <w:t>buď odebráním role privilegované identity od běžné identity</w:t>
      </w:r>
      <w:r w:rsidR="00110BD4">
        <w:t>,</w:t>
      </w:r>
      <w:r>
        <w:t xml:space="preserve"> </w:t>
      </w:r>
    </w:p>
    <w:p w14:paraId="74837F86" w14:textId="77777777" w:rsidR="00DD20B7" w:rsidRDefault="00DD20B7" w:rsidP="00FF53C8">
      <w:pPr>
        <w:pStyle w:val="AMIodrky0"/>
        <w:jc w:val="both"/>
      </w:pPr>
      <w:r>
        <w:t xml:space="preserve">nebo zánikem běžné identity. </w:t>
      </w:r>
    </w:p>
    <w:p w14:paraId="73C02659" w14:textId="77777777" w:rsidR="00DD20B7" w:rsidRDefault="00DD20B7" w:rsidP="00FF53C8">
      <w:pPr>
        <w:pStyle w:val="AMIodstavec"/>
        <w:jc w:val="both"/>
        <w:rPr>
          <w:lang w:eastAsia="cs-CZ"/>
        </w:rPr>
      </w:pPr>
      <w:r>
        <w:rPr>
          <w:lang w:eastAsia="cs-CZ"/>
        </w:rPr>
        <w:t xml:space="preserve">Na straně </w:t>
      </w:r>
      <w:proofErr w:type="spellStart"/>
      <w:r>
        <w:rPr>
          <w:lang w:eastAsia="cs-CZ"/>
        </w:rPr>
        <w:t>IdM</w:t>
      </w:r>
      <w:proofErr w:type="spellEnd"/>
      <w:r>
        <w:rPr>
          <w:lang w:eastAsia="cs-CZ"/>
        </w:rPr>
        <w:t xml:space="preserve"> je provedeno:</w:t>
      </w:r>
    </w:p>
    <w:p w14:paraId="2D8C091D" w14:textId="77777777" w:rsidR="00DD20B7" w:rsidRDefault="00DD20B7" w:rsidP="00FF53C8">
      <w:pPr>
        <w:pStyle w:val="AMIodrky0"/>
        <w:jc w:val="both"/>
      </w:pPr>
      <w:r>
        <w:t xml:space="preserve">Systém </w:t>
      </w:r>
      <w:proofErr w:type="spellStart"/>
      <w:r>
        <w:t>IdM</w:t>
      </w:r>
      <w:proofErr w:type="spellEnd"/>
      <w:r>
        <w:t xml:space="preserve"> změní heslo identity automaticky na náhodné.</w:t>
      </w:r>
    </w:p>
    <w:p w14:paraId="70465CD9" w14:textId="77777777" w:rsidR="00DD20B7" w:rsidRDefault="00DD20B7" w:rsidP="00FF53C8">
      <w:pPr>
        <w:pStyle w:val="AMIodrky0"/>
        <w:jc w:val="both"/>
      </w:pPr>
      <w:r>
        <w:t>Platnost rolí je automaticky nastavena na D+1 (denní platnost).</w:t>
      </w:r>
    </w:p>
    <w:p w14:paraId="5664DD54" w14:textId="77777777" w:rsidR="00DD20B7" w:rsidRDefault="00DD20B7" w:rsidP="00FF53C8">
      <w:pPr>
        <w:pStyle w:val="AMIodrky0"/>
        <w:jc w:val="both"/>
      </w:pPr>
      <w:proofErr w:type="spellStart"/>
      <w:r>
        <w:t>IdM</w:t>
      </w:r>
      <w:proofErr w:type="spellEnd"/>
      <w:r>
        <w:t xml:space="preserve"> zašle notifikační e-mail na uživatele běžné identity a jeho manažera.</w:t>
      </w:r>
    </w:p>
    <w:p w14:paraId="768BB9F3" w14:textId="77777777" w:rsidR="00DD20B7" w:rsidRDefault="00DD20B7" w:rsidP="00FF53C8">
      <w:pPr>
        <w:pStyle w:val="AMIodstavec"/>
        <w:jc w:val="both"/>
        <w:rPr>
          <w:lang w:eastAsia="cs-CZ"/>
        </w:rPr>
      </w:pPr>
      <w:r>
        <w:rPr>
          <w:lang w:eastAsia="cs-CZ"/>
        </w:rPr>
        <w:t>Po uplynutí doby D+1:</w:t>
      </w:r>
    </w:p>
    <w:p w14:paraId="6969A8B2" w14:textId="77777777" w:rsidR="00DD20B7" w:rsidRDefault="00DD20B7" w:rsidP="00FF53C8">
      <w:pPr>
        <w:pStyle w:val="AMIodrky0"/>
        <w:jc w:val="both"/>
      </w:pPr>
      <w:r>
        <w:t>Identita je v </w:t>
      </w:r>
      <w:proofErr w:type="spellStart"/>
      <w:r>
        <w:t>IdM</w:t>
      </w:r>
      <w:proofErr w:type="spellEnd"/>
      <w:r>
        <w:t xml:space="preserve"> archivována – viz kapitola </w:t>
      </w:r>
      <w:r>
        <w:rPr>
          <w:i/>
        </w:rPr>
        <w:t>Ad hoc zánik</w:t>
      </w:r>
      <w:r>
        <w:t>.</w:t>
      </w:r>
    </w:p>
    <w:p w14:paraId="1579939A" w14:textId="77777777" w:rsidR="00DD20B7" w:rsidRPr="00DD20B7" w:rsidRDefault="00DD20B7" w:rsidP="00FF53C8">
      <w:pPr>
        <w:pStyle w:val="AMIodstavec"/>
        <w:jc w:val="both"/>
        <w:rPr>
          <w:b/>
        </w:rPr>
      </w:pPr>
      <w:bookmarkStart w:id="437" w:name="_Toc2609489"/>
      <w:bookmarkStart w:id="438" w:name="_Toc3387821"/>
      <w:bookmarkStart w:id="439" w:name="_Toc1483153"/>
      <w:bookmarkStart w:id="440" w:name="_Ref2077616"/>
      <w:bookmarkEnd w:id="420"/>
      <w:bookmarkEnd w:id="437"/>
      <w:r w:rsidRPr="00DD20B7">
        <w:rPr>
          <w:b/>
        </w:rPr>
        <w:t>Ad hoc zánik</w:t>
      </w:r>
      <w:bookmarkEnd w:id="438"/>
    </w:p>
    <w:p w14:paraId="742033BD" w14:textId="77777777" w:rsidR="00DD20B7" w:rsidRDefault="00DD20B7" w:rsidP="00FF53C8">
      <w:pPr>
        <w:pStyle w:val="AMIodstavec"/>
        <w:jc w:val="both"/>
        <w:rPr>
          <w:lang w:eastAsia="cs-CZ"/>
        </w:rPr>
      </w:pPr>
      <w:r>
        <w:rPr>
          <w:lang w:eastAsia="cs-CZ"/>
        </w:rPr>
        <w:t xml:space="preserve">Zánik identity je možno provést manuálně v rozhraní správcem </w:t>
      </w:r>
      <w:proofErr w:type="spellStart"/>
      <w:r>
        <w:rPr>
          <w:lang w:eastAsia="cs-CZ"/>
        </w:rPr>
        <w:t>IdM</w:t>
      </w:r>
      <w:proofErr w:type="spellEnd"/>
      <w:r>
        <w:rPr>
          <w:lang w:eastAsia="cs-CZ"/>
        </w:rPr>
        <w:t>:</w:t>
      </w:r>
    </w:p>
    <w:p w14:paraId="126DCDBA" w14:textId="77777777" w:rsidR="00DD20B7" w:rsidRPr="0095780B" w:rsidRDefault="00DD20B7" w:rsidP="00FF53C8">
      <w:pPr>
        <w:pStyle w:val="AMIodrky0"/>
        <w:jc w:val="both"/>
        <w:rPr>
          <w:lang w:eastAsia="en-US"/>
        </w:rPr>
      </w:pPr>
      <w:r>
        <w:t>Správce manuálně z</w:t>
      </w:r>
      <w:r w:rsidRPr="0095780B">
        <w:rPr>
          <w:lang w:eastAsia="en-US"/>
        </w:rPr>
        <w:t>měn</w:t>
      </w:r>
      <w:r>
        <w:t>í</w:t>
      </w:r>
      <w:r w:rsidRPr="0095780B">
        <w:rPr>
          <w:lang w:eastAsia="en-US"/>
        </w:rPr>
        <w:t xml:space="preserve"> hesl</w:t>
      </w:r>
      <w:r>
        <w:t>o na náhodné.</w:t>
      </w:r>
    </w:p>
    <w:p w14:paraId="197A19FC" w14:textId="77777777" w:rsidR="00DD20B7" w:rsidRDefault="00DD20B7" w:rsidP="00FF53C8">
      <w:pPr>
        <w:pStyle w:val="AMIodrky0"/>
        <w:jc w:val="both"/>
      </w:pPr>
      <w:r>
        <w:t>Správce zneplatnění identitu.</w:t>
      </w:r>
    </w:p>
    <w:p w14:paraId="7C43A1F9" w14:textId="77777777" w:rsidR="00DD20B7" w:rsidRDefault="00DD20B7" w:rsidP="00FF53C8">
      <w:pPr>
        <w:pStyle w:val="AMIodrky0"/>
        <w:jc w:val="both"/>
      </w:pPr>
      <w:r>
        <w:t>Platnost rolí je ručně nastavena na D+7 (týdenní platnost).</w:t>
      </w:r>
    </w:p>
    <w:p w14:paraId="49A9CDF5" w14:textId="77777777" w:rsidR="00DD20B7" w:rsidRDefault="00DD20B7" w:rsidP="00FF53C8">
      <w:pPr>
        <w:pStyle w:val="AMIodstavec"/>
        <w:jc w:val="both"/>
        <w:rPr>
          <w:lang w:eastAsia="cs-CZ"/>
        </w:rPr>
      </w:pPr>
      <w:r>
        <w:rPr>
          <w:lang w:eastAsia="cs-CZ"/>
        </w:rPr>
        <w:t>Po uplynutí doby D+7 od zneplatnění identity:</w:t>
      </w:r>
    </w:p>
    <w:p w14:paraId="124F1DA1" w14:textId="77777777" w:rsidR="00DD20B7" w:rsidRDefault="00DD20B7" w:rsidP="00FF53C8">
      <w:pPr>
        <w:pStyle w:val="AMIodrky0"/>
        <w:jc w:val="both"/>
      </w:pPr>
      <w:r>
        <w:t>Identita je v </w:t>
      </w:r>
      <w:proofErr w:type="spellStart"/>
      <w:r>
        <w:t>IdM</w:t>
      </w:r>
      <w:proofErr w:type="spellEnd"/>
      <w:r>
        <w:t xml:space="preserve"> archivována – viz kapitola </w:t>
      </w:r>
      <w:r w:rsidRPr="00436917">
        <w:rPr>
          <w:i/>
        </w:rPr>
        <w:t>Archivace</w:t>
      </w:r>
      <w:r>
        <w:t>.</w:t>
      </w:r>
    </w:p>
    <w:p w14:paraId="00305301" w14:textId="77777777" w:rsidR="00DD20B7" w:rsidRPr="0062764D" w:rsidRDefault="00DD20B7" w:rsidP="00FF53C8">
      <w:pPr>
        <w:pStyle w:val="Nadpis4"/>
        <w:jc w:val="both"/>
      </w:pPr>
      <w:bookmarkStart w:id="441" w:name="_Ref2609066"/>
      <w:bookmarkStart w:id="442" w:name="_Toc3387822"/>
      <w:bookmarkStart w:id="443" w:name="_Toc25338351"/>
      <w:r w:rsidRPr="003E093D">
        <w:t>Archivace</w:t>
      </w:r>
      <w:bookmarkEnd w:id="439"/>
      <w:bookmarkEnd w:id="440"/>
      <w:bookmarkEnd w:id="441"/>
      <w:bookmarkEnd w:id="442"/>
      <w:bookmarkEnd w:id="443"/>
    </w:p>
    <w:p w14:paraId="58ECF29A" w14:textId="77777777" w:rsidR="00DD20B7" w:rsidRDefault="00DD20B7" w:rsidP="00FF53C8">
      <w:pPr>
        <w:pStyle w:val="AMIodstavec"/>
        <w:jc w:val="both"/>
        <w:rPr>
          <w:lang w:eastAsia="cs-CZ"/>
        </w:rPr>
      </w:pPr>
      <w:r>
        <w:rPr>
          <w:lang w:eastAsia="cs-CZ"/>
        </w:rPr>
        <w:t>Při archivaci identit dochází k následujícím krokům:</w:t>
      </w:r>
    </w:p>
    <w:p w14:paraId="1523E25B" w14:textId="77777777" w:rsidR="00DD20B7" w:rsidRDefault="00DD20B7" w:rsidP="00FF53C8">
      <w:pPr>
        <w:pStyle w:val="AMIodrky0"/>
        <w:jc w:val="both"/>
      </w:pPr>
      <w:r>
        <w:t xml:space="preserve">Role a oprávnění v koncových systémech jsou odebrány </w:t>
      </w:r>
    </w:p>
    <w:p w14:paraId="1CAF67D8" w14:textId="77777777" w:rsidR="00DD20B7" w:rsidRDefault="00DD20B7" w:rsidP="00FF53C8">
      <w:pPr>
        <w:pStyle w:val="AMIOdrky"/>
        <w:jc w:val="both"/>
      </w:pPr>
      <w:r>
        <w:t>Jedinou výjimkou je role do systému Exchange.</w:t>
      </w:r>
    </w:p>
    <w:p w14:paraId="102F9872" w14:textId="77777777" w:rsidR="00DD20B7" w:rsidRDefault="00DD20B7" w:rsidP="00FF53C8">
      <w:pPr>
        <w:pStyle w:val="AMIodrky0"/>
        <w:jc w:val="both"/>
      </w:pPr>
      <w:r>
        <w:t>E-mailová schránka Exchange je nastavena na neaktivní.</w:t>
      </w:r>
    </w:p>
    <w:p w14:paraId="0CF81220" w14:textId="77777777" w:rsidR="00DD20B7" w:rsidRDefault="00DD20B7" w:rsidP="00FF53C8">
      <w:pPr>
        <w:pStyle w:val="AMIodrky0"/>
        <w:jc w:val="both"/>
      </w:pPr>
      <w:r>
        <w:t>Osobní data identity jsou vyčištěna.</w:t>
      </w:r>
    </w:p>
    <w:p w14:paraId="23DC1EC2" w14:textId="77777777" w:rsidR="00DD20B7" w:rsidRPr="00DD20B7" w:rsidRDefault="00DD20B7" w:rsidP="00FF53C8">
      <w:pPr>
        <w:pStyle w:val="AMIodstavec"/>
        <w:jc w:val="both"/>
        <w:rPr>
          <w:b/>
        </w:rPr>
      </w:pPr>
      <w:bookmarkStart w:id="444" w:name="_Toc2609492"/>
      <w:bookmarkStart w:id="445" w:name="_Toc3387823"/>
      <w:bookmarkStart w:id="446" w:name="_Toc1483154"/>
      <w:bookmarkEnd w:id="444"/>
      <w:r w:rsidRPr="00DD20B7">
        <w:rPr>
          <w:b/>
        </w:rPr>
        <w:t>Čištění osobních dat</w:t>
      </w:r>
      <w:bookmarkEnd w:id="445"/>
    </w:p>
    <w:p w14:paraId="4E94B6BE" w14:textId="77777777" w:rsidR="00DD20B7" w:rsidRDefault="00DD20B7" w:rsidP="00FF53C8">
      <w:pPr>
        <w:pStyle w:val="AMIodstavec"/>
        <w:jc w:val="both"/>
        <w:rPr>
          <w:lang w:eastAsia="cs-CZ"/>
        </w:rPr>
      </w:pPr>
      <w:r>
        <w:rPr>
          <w:lang w:eastAsia="cs-CZ"/>
        </w:rPr>
        <w:lastRenderedPageBreak/>
        <w:t>U archivované identity dochází k čištění osobních dat. To pobíhá jedním ze způsobu:</w:t>
      </w:r>
    </w:p>
    <w:p w14:paraId="3A336EB1" w14:textId="77777777" w:rsidR="00DD20B7" w:rsidRDefault="00DD20B7" w:rsidP="00FF53C8">
      <w:pPr>
        <w:pStyle w:val="AMIodrky0"/>
        <w:jc w:val="both"/>
      </w:pPr>
      <w:r>
        <w:t>Odstranění informace.</w:t>
      </w:r>
    </w:p>
    <w:p w14:paraId="622A43B5" w14:textId="77777777" w:rsidR="00DD20B7" w:rsidRDefault="00DD20B7" w:rsidP="00FF53C8">
      <w:pPr>
        <w:pStyle w:val="AMIodrky0"/>
        <w:jc w:val="both"/>
      </w:pPr>
      <w:r>
        <w:t>Anonymizace informace.</w:t>
      </w:r>
    </w:p>
    <w:p w14:paraId="0A745491" w14:textId="77777777" w:rsidR="00DD20B7" w:rsidRPr="00147898" w:rsidRDefault="00DD20B7" w:rsidP="00FF53C8">
      <w:pPr>
        <w:pStyle w:val="AMIodrky0"/>
        <w:jc w:val="both"/>
      </w:pPr>
      <w:r>
        <w:t>Stanovení účelu dalšího uchování a ponechání informace.</w:t>
      </w:r>
    </w:p>
    <w:p w14:paraId="2BDD020A" w14:textId="77777777" w:rsidR="00DD20B7" w:rsidRPr="00DD20B7" w:rsidRDefault="00DD20B7" w:rsidP="00FF53C8">
      <w:pPr>
        <w:pStyle w:val="AMIodstavec"/>
        <w:jc w:val="both"/>
        <w:rPr>
          <w:b/>
        </w:rPr>
      </w:pPr>
      <w:bookmarkStart w:id="447" w:name="_Toc3387824"/>
      <w:r w:rsidRPr="00DD20B7">
        <w:rPr>
          <w:b/>
        </w:rPr>
        <w:t>Mazání emailových schránek</w:t>
      </w:r>
      <w:bookmarkEnd w:id="446"/>
      <w:bookmarkEnd w:id="447"/>
    </w:p>
    <w:p w14:paraId="58A3F86C" w14:textId="77777777" w:rsidR="00DD20B7" w:rsidRDefault="00DD20B7" w:rsidP="00FF53C8">
      <w:pPr>
        <w:pStyle w:val="AMIodstavec"/>
        <w:jc w:val="both"/>
        <w:rPr>
          <w:lang w:eastAsia="cs-CZ"/>
        </w:rPr>
      </w:pPr>
      <w:r>
        <w:rPr>
          <w:lang w:eastAsia="cs-CZ"/>
        </w:rPr>
        <w:t>V rámci práce s archivovanými identitami probíhá v </w:t>
      </w:r>
      <w:proofErr w:type="spellStart"/>
      <w:r>
        <w:rPr>
          <w:lang w:eastAsia="cs-CZ"/>
        </w:rPr>
        <w:t>IdM</w:t>
      </w:r>
      <w:proofErr w:type="spellEnd"/>
      <w:r>
        <w:rPr>
          <w:lang w:eastAsia="cs-CZ"/>
        </w:rPr>
        <w:t xml:space="preserve"> pravidelná úloha na kontrolu emailových schránek:</w:t>
      </w:r>
    </w:p>
    <w:p w14:paraId="257E2951" w14:textId="77777777" w:rsidR="00DD20B7" w:rsidRDefault="00DD20B7" w:rsidP="00FF53C8">
      <w:pPr>
        <w:pStyle w:val="AMIodrky0"/>
        <w:jc w:val="both"/>
      </w:pPr>
      <w:r>
        <w:t xml:space="preserve">Pokud byla provedena archivace identity před 30 a více dny, </w:t>
      </w:r>
    </w:p>
    <w:p w14:paraId="7403D958" w14:textId="77777777" w:rsidR="00DD20B7" w:rsidRDefault="00DD20B7" w:rsidP="00FF53C8">
      <w:pPr>
        <w:pStyle w:val="AMIodrky0"/>
        <w:jc w:val="both"/>
      </w:pPr>
      <w:r>
        <w:t>Exchange schránka identity je smazána,</w:t>
      </w:r>
    </w:p>
    <w:p w14:paraId="52B60BC4" w14:textId="77777777" w:rsidR="00DD20B7" w:rsidRPr="001D4BDA" w:rsidRDefault="00DD20B7" w:rsidP="00FF53C8">
      <w:pPr>
        <w:pStyle w:val="AMIodrky0"/>
        <w:jc w:val="both"/>
      </w:pPr>
      <w:r>
        <w:t>identitě je odebrána role Exchange.</w:t>
      </w:r>
    </w:p>
    <w:p w14:paraId="2CEE2F5A" w14:textId="77777777" w:rsidR="00DD20B7" w:rsidRDefault="00DD20B7" w:rsidP="004E386A">
      <w:pPr>
        <w:pStyle w:val="Nadpis3"/>
      </w:pPr>
      <w:bookmarkStart w:id="448" w:name="_Toc1483155"/>
      <w:bookmarkStart w:id="449" w:name="_Ref1746447"/>
      <w:bookmarkStart w:id="450" w:name="_Toc3387825"/>
      <w:bookmarkStart w:id="451" w:name="_Toc25338352"/>
      <w:r w:rsidRPr="003E093D">
        <w:t>Role a oprávnění</w:t>
      </w:r>
      <w:bookmarkEnd w:id="448"/>
      <w:bookmarkEnd w:id="449"/>
      <w:bookmarkEnd w:id="450"/>
      <w:bookmarkEnd w:id="451"/>
    </w:p>
    <w:p w14:paraId="489B5EAB" w14:textId="77777777" w:rsidR="00DD20B7" w:rsidRPr="00AE3820" w:rsidRDefault="00DD20B7" w:rsidP="00FF53C8">
      <w:pPr>
        <w:pStyle w:val="Nadpis4"/>
        <w:jc w:val="both"/>
      </w:pPr>
      <w:bookmarkStart w:id="452" w:name="_Ref971389"/>
      <w:bookmarkStart w:id="453" w:name="_Toc1483156"/>
      <w:bookmarkStart w:id="454" w:name="_Toc3387826"/>
      <w:bookmarkStart w:id="455" w:name="_Toc25338353"/>
      <w:r>
        <w:t xml:space="preserve">Metodik </w:t>
      </w:r>
      <w:bookmarkEnd w:id="452"/>
      <w:bookmarkEnd w:id="453"/>
      <w:proofErr w:type="spellStart"/>
      <w:r>
        <w:t>IdM</w:t>
      </w:r>
      <w:bookmarkEnd w:id="454"/>
      <w:bookmarkEnd w:id="455"/>
      <w:proofErr w:type="spellEnd"/>
    </w:p>
    <w:p w14:paraId="0B8BB132" w14:textId="5667D126" w:rsidR="00DD20B7" w:rsidRDefault="00DD20B7" w:rsidP="00FF53C8">
      <w:pPr>
        <w:pStyle w:val="AMIodstavec"/>
        <w:jc w:val="both"/>
        <w:rPr>
          <w:lang w:eastAsia="cs-CZ"/>
        </w:rPr>
      </w:pPr>
      <w:r>
        <w:rPr>
          <w:lang w:eastAsia="cs-CZ"/>
        </w:rPr>
        <w:t xml:space="preserve">Metodik </w:t>
      </w:r>
      <w:proofErr w:type="spellStart"/>
      <w:r>
        <w:rPr>
          <w:lang w:eastAsia="cs-CZ"/>
        </w:rPr>
        <w:t>IdM</w:t>
      </w:r>
      <w:proofErr w:type="spellEnd"/>
      <w:r>
        <w:rPr>
          <w:lang w:eastAsia="cs-CZ"/>
        </w:rPr>
        <w:t xml:space="preserve"> je </w:t>
      </w:r>
      <w:r w:rsidR="005017D1">
        <w:rPr>
          <w:lang w:eastAsia="cs-CZ"/>
        </w:rPr>
        <w:t xml:space="preserve">externí konzultant </w:t>
      </w:r>
      <w:r w:rsidR="00EF3658">
        <w:rPr>
          <w:lang w:eastAsia="cs-CZ"/>
        </w:rPr>
        <w:t xml:space="preserve">(pracovník na straně Dodavatele) </w:t>
      </w:r>
      <w:r w:rsidR="005017D1">
        <w:rPr>
          <w:lang w:eastAsia="cs-CZ"/>
        </w:rPr>
        <w:t xml:space="preserve">pro návrh a změny procesů </w:t>
      </w:r>
      <w:r>
        <w:rPr>
          <w:lang w:eastAsia="cs-CZ"/>
        </w:rPr>
        <w:t xml:space="preserve">systému </w:t>
      </w:r>
      <w:proofErr w:type="spellStart"/>
      <w:r>
        <w:rPr>
          <w:lang w:eastAsia="cs-CZ"/>
        </w:rPr>
        <w:t>IdM</w:t>
      </w:r>
      <w:proofErr w:type="spellEnd"/>
      <w:r>
        <w:rPr>
          <w:lang w:eastAsia="cs-CZ"/>
        </w:rPr>
        <w:t>. Mezi jeho odpovědnosti patří:</w:t>
      </w:r>
    </w:p>
    <w:p w14:paraId="0919944C" w14:textId="77777777" w:rsidR="00DD20B7" w:rsidRPr="0040703E" w:rsidRDefault="00DD20B7" w:rsidP="00FF53C8">
      <w:pPr>
        <w:pStyle w:val="AMIodrky0"/>
        <w:jc w:val="both"/>
      </w:pPr>
      <w:r w:rsidRPr="0040703E">
        <w:t>Komplexní zodpovědnost za Identity Management</w:t>
      </w:r>
      <w:r>
        <w:t>.</w:t>
      </w:r>
    </w:p>
    <w:p w14:paraId="355AE5E0" w14:textId="77777777" w:rsidR="00DD20B7" w:rsidRPr="0040703E" w:rsidRDefault="00DD20B7" w:rsidP="00FF53C8">
      <w:pPr>
        <w:pStyle w:val="AMIodrky0"/>
        <w:jc w:val="both"/>
      </w:pPr>
      <w:r>
        <w:t>Koncepční dohled nad</w:t>
      </w:r>
      <w:r w:rsidRPr="0040703E">
        <w:t xml:space="preserve"> </w:t>
      </w:r>
      <w:r>
        <w:t xml:space="preserve">rozvojem </w:t>
      </w:r>
      <w:proofErr w:type="spellStart"/>
      <w:r>
        <w:t>IdM</w:t>
      </w:r>
      <w:proofErr w:type="spellEnd"/>
      <w:r w:rsidRPr="0040703E">
        <w:t xml:space="preserve"> systém</w:t>
      </w:r>
      <w:r>
        <w:t>u.</w:t>
      </w:r>
    </w:p>
    <w:p w14:paraId="7B319A0A" w14:textId="77777777" w:rsidR="00DD20B7" w:rsidRPr="0040703E" w:rsidRDefault="00DD20B7" w:rsidP="00FF53C8">
      <w:pPr>
        <w:pStyle w:val="AMIodrky0"/>
        <w:jc w:val="both"/>
      </w:pPr>
      <w:r>
        <w:t xml:space="preserve">Navrhovat </w:t>
      </w:r>
      <w:r w:rsidRPr="0040703E">
        <w:t>proces</w:t>
      </w:r>
      <w:r>
        <w:t>y</w:t>
      </w:r>
      <w:r w:rsidRPr="0040703E">
        <w:t xml:space="preserve"> </w:t>
      </w:r>
      <w:r>
        <w:t xml:space="preserve">v </w:t>
      </w:r>
      <w:r w:rsidRPr="0040703E">
        <w:t xml:space="preserve">Identity </w:t>
      </w:r>
      <w:r>
        <w:t>Managementu a procesy související.</w:t>
      </w:r>
    </w:p>
    <w:p w14:paraId="38EF5F67" w14:textId="3217582E" w:rsidR="00DD20B7" w:rsidRPr="0040703E" w:rsidRDefault="00DD20B7" w:rsidP="00FF53C8">
      <w:pPr>
        <w:pStyle w:val="AMIodrky0"/>
        <w:jc w:val="both"/>
      </w:pPr>
      <w:r>
        <w:t xml:space="preserve">Dávat podněty ke změn vnitřních předpisů, směrnic a metodik </w:t>
      </w:r>
      <w:r w:rsidR="00EE33CD">
        <w:t>Objednatel</w:t>
      </w:r>
      <w:r>
        <w:t>e v souvislosti se změnami v </w:t>
      </w:r>
      <w:proofErr w:type="spellStart"/>
      <w:r>
        <w:t>IdM</w:t>
      </w:r>
      <w:proofErr w:type="spellEnd"/>
      <w:r>
        <w:t>.</w:t>
      </w:r>
    </w:p>
    <w:p w14:paraId="522BD04D" w14:textId="183D9E12" w:rsidR="00DD20B7" w:rsidRPr="0040703E" w:rsidRDefault="00DD20B7" w:rsidP="00FF53C8">
      <w:pPr>
        <w:pStyle w:val="AMIodrky0"/>
        <w:jc w:val="both"/>
      </w:pPr>
      <w:r>
        <w:t>Zodpovíd</w:t>
      </w:r>
      <w:r w:rsidR="008E4C36">
        <w:t>á</w:t>
      </w:r>
      <w:r>
        <w:t xml:space="preserve"> za zajištění souladu systému </w:t>
      </w:r>
      <w:proofErr w:type="spellStart"/>
      <w:r>
        <w:t>IdM</w:t>
      </w:r>
      <w:proofErr w:type="spellEnd"/>
      <w:r>
        <w:t xml:space="preserve"> s legislativou a dává podněty k jeho úpravám.</w:t>
      </w:r>
    </w:p>
    <w:p w14:paraId="75E30AA9" w14:textId="77777777" w:rsidR="00DD20B7" w:rsidRDefault="00DD20B7" w:rsidP="00FF53C8">
      <w:pPr>
        <w:pStyle w:val="AMIodrky0"/>
        <w:jc w:val="both"/>
      </w:pPr>
      <w:r>
        <w:t>Dohlížet nad do</w:t>
      </w:r>
      <w:r w:rsidRPr="000A6DE0">
        <w:t>drž</w:t>
      </w:r>
      <w:r>
        <w:t>ová</w:t>
      </w:r>
      <w:r w:rsidRPr="000A6DE0">
        <w:t>ní</w:t>
      </w:r>
      <w:r>
        <w:t>m</w:t>
      </w:r>
      <w:r w:rsidRPr="000A6DE0">
        <w:t xml:space="preserve"> </w:t>
      </w:r>
      <w:r>
        <w:t xml:space="preserve">nastavených architektonických </w:t>
      </w:r>
      <w:r w:rsidRPr="000A6DE0">
        <w:t>pravidel</w:t>
      </w:r>
      <w:r>
        <w:t xml:space="preserve"> v </w:t>
      </w:r>
      <w:proofErr w:type="spellStart"/>
      <w:r>
        <w:t>IdM</w:t>
      </w:r>
      <w:proofErr w:type="spellEnd"/>
      <w:r>
        <w:t>, například:</w:t>
      </w:r>
    </w:p>
    <w:p w14:paraId="221CFCCB" w14:textId="77777777" w:rsidR="00DD20B7" w:rsidRPr="00BF3C5C" w:rsidRDefault="00DD20B7" w:rsidP="00FF53C8">
      <w:pPr>
        <w:pStyle w:val="AMIOdrky"/>
        <w:jc w:val="both"/>
        <w:rPr>
          <w:i/>
        </w:rPr>
      </w:pPr>
      <w:r w:rsidRPr="00BF3C5C">
        <w:rPr>
          <w:i/>
        </w:rPr>
        <w:t>dodržování pravidel pro pojmenování rolí a loginů,</w:t>
      </w:r>
    </w:p>
    <w:p w14:paraId="4D1AB3EA" w14:textId="77777777" w:rsidR="00DD20B7" w:rsidRDefault="00DD20B7" w:rsidP="00FF53C8">
      <w:pPr>
        <w:pStyle w:val="AMIOdrky"/>
        <w:jc w:val="both"/>
      </w:pPr>
      <w:r w:rsidRPr="00BF3C5C">
        <w:rPr>
          <w:i/>
        </w:rPr>
        <w:t xml:space="preserve">zavádění nových systémů do </w:t>
      </w:r>
      <w:proofErr w:type="spellStart"/>
      <w:r w:rsidRPr="00BF3C5C">
        <w:rPr>
          <w:i/>
        </w:rPr>
        <w:t>IdM</w:t>
      </w:r>
      <w:proofErr w:type="spellEnd"/>
      <w:r w:rsidRPr="00BF3C5C">
        <w:rPr>
          <w:i/>
        </w:rPr>
        <w:t xml:space="preserve"> (role)</w:t>
      </w:r>
      <w:r>
        <w:t>.</w:t>
      </w:r>
    </w:p>
    <w:p w14:paraId="1474EC61" w14:textId="77777777" w:rsidR="00DD20B7" w:rsidRDefault="00DD20B7" w:rsidP="00FF53C8">
      <w:pPr>
        <w:pStyle w:val="AMIodrky0"/>
        <w:jc w:val="both"/>
      </w:pPr>
      <w:r>
        <w:t xml:space="preserve">Dohlížet nad dodržováním nastavených neautomatizovaných procesů, týkajících se </w:t>
      </w:r>
      <w:proofErr w:type="spellStart"/>
      <w:r>
        <w:t>IdM</w:t>
      </w:r>
      <w:proofErr w:type="spellEnd"/>
      <w:r>
        <w:t>, například:</w:t>
      </w:r>
    </w:p>
    <w:p w14:paraId="649D0CF1" w14:textId="77777777" w:rsidR="00DD20B7" w:rsidRPr="00BF3C5C" w:rsidRDefault="00DD20B7" w:rsidP="00FF53C8">
      <w:pPr>
        <w:pStyle w:val="AMIOdrky"/>
        <w:jc w:val="both"/>
        <w:rPr>
          <w:i/>
        </w:rPr>
      </w:pPr>
      <w:r w:rsidRPr="00BF3C5C">
        <w:rPr>
          <w:i/>
        </w:rPr>
        <w:t>centrální změna hesla,</w:t>
      </w:r>
    </w:p>
    <w:p w14:paraId="7806733B" w14:textId="77777777" w:rsidR="00DD20B7" w:rsidRPr="00BF3C5C" w:rsidRDefault="00DD20B7" w:rsidP="00FF53C8">
      <w:pPr>
        <w:pStyle w:val="AMIOdrky"/>
        <w:jc w:val="both"/>
        <w:rPr>
          <w:i/>
        </w:rPr>
      </w:pPr>
      <w:r w:rsidRPr="00BF3C5C">
        <w:rPr>
          <w:i/>
        </w:rPr>
        <w:t>evidence externích identit.</w:t>
      </w:r>
    </w:p>
    <w:p w14:paraId="2A7F9E0A" w14:textId="77777777" w:rsidR="00DD20B7" w:rsidRPr="0040703E" w:rsidRDefault="00DD20B7" w:rsidP="00FF53C8">
      <w:pPr>
        <w:pStyle w:val="AMIodrky0"/>
        <w:jc w:val="both"/>
      </w:pPr>
      <w:r w:rsidRPr="0040703E">
        <w:t xml:space="preserve">Návrh </w:t>
      </w:r>
      <w:r>
        <w:t xml:space="preserve">a aktualizace </w:t>
      </w:r>
      <w:r w:rsidRPr="0040703E">
        <w:t xml:space="preserve">matice přístupových práv dle </w:t>
      </w:r>
      <w:r>
        <w:t>systemizovaných místa.</w:t>
      </w:r>
    </w:p>
    <w:p w14:paraId="7CDEA5FE" w14:textId="77777777" w:rsidR="00DD20B7" w:rsidRDefault="00DD20B7" w:rsidP="00FF53C8">
      <w:pPr>
        <w:pStyle w:val="AMIodrky0"/>
        <w:jc w:val="both"/>
      </w:pPr>
      <w:r w:rsidRPr="0040703E">
        <w:t xml:space="preserve">Návrh </w:t>
      </w:r>
      <w:r>
        <w:t xml:space="preserve">matice </w:t>
      </w:r>
      <w:r w:rsidRPr="0040703E">
        <w:t xml:space="preserve">vlastníků přístupových práv a </w:t>
      </w:r>
      <w:r>
        <w:t xml:space="preserve">správa </w:t>
      </w:r>
      <w:r w:rsidRPr="0040703E">
        <w:t>schvalovací</w:t>
      </w:r>
      <w:r>
        <w:t xml:space="preserve">ch </w:t>
      </w:r>
      <w:proofErr w:type="spellStart"/>
      <w:r w:rsidRPr="0040703E">
        <w:t>workflow</w:t>
      </w:r>
      <w:proofErr w:type="spellEnd"/>
      <w:r>
        <w:t>.</w:t>
      </w:r>
    </w:p>
    <w:p w14:paraId="0493029B" w14:textId="77777777" w:rsidR="00DD20B7" w:rsidRPr="0040703E" w:rsidRDefault="00DD20B7" w:rsidP="00FF53C8">
      <w:pPr>
        <w:pStyle w:val="AMIodrky0"/>
        <w:jc w:val="both"/>
      </w:pPr>
      <w:r w:rsidRPr="0040703E">
        <w:t>Analýza a návrh přístupových práv pro nové systémy</w:t>
      </w:r>
      <w:r>
        <w:t>.</w:t>
      </w:r>
    </w:p>
    <w:p w14:paraId="16D79534" w14:textId="77777777" w:rsidR="00DD20B7" w:rsidRDefault="00DD20B7" w:rsidP="00FF53C8">
      <w:pPr>
        <w:pStyle w:val="AMIodrky0"/>
        <w:jc w:val="both"/>
      </w:pPr>
      <w:r>
        <w:t xml:space="preserve">Správa rolí v prostředí </w:t>
      </w:r>
      <w:proofErr w:type="spellStart"/>
      <w:r>
        <w:t>IdM</w:t>
      </w:r>
      <w:proofErr w:type="spellEnd"/>
      <w:r>
        <w:t>.</w:t>
      </w:r>
    </w:p>
    <w:p w14:paraId="6783BBC3" w14:textId="77777777" w:rsidR="00DD20B7" w:rsidRPr="000A6DE0" w:rsidRDefault="00DD20B7" w:rsidP="00FF53C8">
      <w:pPr>
        <w:pStyle w:val="AMIodrky0"/>
        <w:jc w:val="both"/>
      </w:pPr>
      <w:r>
        <w:lastRenderedPageBreak/>
        <w:t>Skládání aplikačních rolí do business rolí s ohledem na klasifikaci aktiva (veřejné, interní, důvěrné).</w:t>
      </w:r>
    </w:p>
    <w:p w14:paraId="43C719CE" w14:textId="77777777" w:rsidR="00DD20B7" w:rsidRDefault="00DD20B7" w:rsidP="00FF53C8">
      <w:pPr>
        <w:pStyle w:val="Nadpis4"/>
        <w:jc w:val="both"/>
      </w:pPr>
      <w:bookmarkStart w:id="456" w:name="_Toc1483157"/>
      <w:bookmarkStart w:id="457" w:name="_Toc3387827"/>
      <w:bookmarkStart w:id="458" w:name="_Toc25338354"/>
      <w:r w:rsidRPr="003E093D">
        <w:t>Principy správy rolí</w:t>
      </w:r>
      <w:bookmarkEnd w:id="456"/>
      <w:bookmarkEnd w:id="457"/>
      <w:bookmarkEnd w:id="458"/>
    </w:p>
    <w:p w14:paraId="4835D83D" w14:textId="77777777" w:rsidR="00DD20B7" w:rsidRPr="00C71832" w:rsidRDefault="00DD20B7" w:rsidP="00FF53C8">
      <w:pPr>
        <w:pStyle w:val="AMIodstavec"/>
        <w:jc w:val="both"/>
        <w:rPr>
          <w:lang w:eastAsia="cs-CZ"/>
        </w:rPr>
      </w:pPr>
      <w:r>
        <w:rPr>
          <w:lang w:eastAsia="cs-CZ"/>
        </w:rPr>
        <w:t xml:space="preserve">Správa rolí z pohledu </w:t>
      </w:r>
      <w:proofErr w:type="spellStart"/>
      <w:r>
        <w:rPr>
          <w:lang w:eastAsia="cs-CZ"/>
        </w:rPr>
        <w:t>IdM</w:t>
      </w:r>
      <w:proofErr w:type="spellEnd"/>
      <w:r>
        <w:rPr>
          <w:lang w:eastAsia="cs-CZ"/>
        </w:rPr>
        <w:t>:</w:t>
      </w:r>
    </w:p>
    <w:p w14:paraId="54B58549" w14:textId="77777777" w:rsidR="00DD20B7" w:rsidRDefault="00DD20B7" w:rsidP="00FF53C8">
      <w:pPr>
        <w:pStyle w:val="AMIodrky0"/>
        <w:jc w:val="both"/>
      </w:pPr>
      <w:proofErr w:type="spellStart"/>
      <w:r>
        <w:t>IdM</w:t>
      </w:r>
      <w:proofErr w:type="spellEnd"/>
      <w:r>
        <w:t xml:space="preserve"> zajišťuje řízení oprávnění v koncových systémech, tzn. jeho úkolem je </w:t>
      </w:r>
    </w:p>
    <w:p w14:paraId="52C7154A" w14:textId="77777777" w:rsidR="00DD20B7" w:rsidRDefault="00DD20B7" w:rsidP="00FF53C8">
      <w:pPr>
        <w:pStyle w:val="AMIOdrky"/>
        <w:jc w:val="both"/>
      </w:pPr>
      <w:r>
        <w:t xml:space="preserve">přidělit/odebrat aplikační role, </w:t>
      </w:r>
    </w:p>
    <w:p w14:paraId="3A889492" w14:textId="77777777" w:rsidR="00DD20B7" w:rsidRDefault="00DD20B7" w:rsidP="00FF53C8">
      <w:pPr>
        <w:pStyle w:val="AMIOdrky"/>
        <w:jc w:val="both"/>
      </w:pPr>
      <w:r>
        <w:t>zajistit schvalování žádostí o oprávnění,</w:t>
      </w:r>
    </w:p>
    <w:p w14:paraId="24B872F7" w14:textId="77777777" w:rsidR="00DD20B7" w:rsidRDefault="00DD20B7" w:rsidP="00FF53C8">
      <w:pPr>
        <w:pStyle w:val="AMIOdrky"/>
        <w:jc w:val="both"/>
      </w:pPr>
      <w:r>
        <w:t>zajistit recertifikaci oprávnění.</w:t>
      </w:r>
    </w:p>
    <w:p w14:paraId="531F43F9" w14:textId="77777777" w:rsidR="00DD20B7" w:rsidRDefault="00DD20B7" w:rsidP="00FF53C8">
      <w:pPr>
        <w:pStyle w:val="AMIodrky0"/>
        <w:jc w:val="both"/>
      </w:pPr>
      <w:proofErr w:type="spellStart"/>
      <w:r>
        <w:t>IdM</w:t>
      </w:r>
      <w:proofErr w:type="spellEnd"/>
      <w:r>
        <w:t xml:space="preserve"> umožní </w:t>
      </w:r>
    </w:p>
    <w:p w14:paraId="717F83EA" w14:textId="77777777" w:rsidR="00DD20B7" w:rsidRDefault="00DD20B7" w:rsidP="00FF53C8">
      <w:pPr>
        <w:pStyle w:val="AMIOdrky"/>
        <w:jc w:val="both"/>
      </w:pPr>
      <w:r>
        <w:t xml:space="preserve">skládání aplikačních rolí do business rolí, </w:t>
      </w:r>
    </w:p>
    <w:p w14:paraId="43F4ADC1" w14:textId="77777777" w:rsidR="00DD20B7" w:rsidRDefault="00DD20B7" w:rsidP="00FF53C8">
      <w:pPr>
        <w:pStyle w:val="AMIOdrky"/>
        <w:jc w:val="both"/>
      </w:pPr>
      <w:r>
        <w:t xml:space="preserve">vytvoření a použití hierarchie Business rolí. </w:t>
      </w:r>
    </w:p>
    <w:p w14:paraId="1CBAA7CC" w14:textId="77777777" w:rsidR="00DD20B7" w:rsidRDefault="00DD20B7" w:rsidP="00FF53C8">
      <w:pPr>
        <w:pStyle w:val="AMIodrky0"/>
        <w:jc w:val="both"/>
      </w:pPr>
      <w:r>
        <w:t xml:space="preserve">Katalog business rolí je umístěn v </w:t>
      </w:r>
      <w:proofErr w:type="spellStart"/>
      <w:r>
        <w:t>IdM</w:t>
      </w:r>
      <w:proofErr w:type="spellEnd"/>
      <w:r>
        <w:t xml:space="preserve">. </w:t>
      </w:r>
    </w:p>
    <w:p w14:paraId="3FC3F90D" w14:textId="77777777" w:rsidR="00DD20B7" w:rsidRDefault="00DD20B7" w:rsidP="00FF53C8">
      <w:pPr>
        <w:pStyle w:val="AMIodrky0"/>
        <w:jc w:val="both"/>
      </w:pPr>
      <w:proofErr w:type="spellStart"/>
      <w:r>
        <w:t>IdM</w:t>
      </w:r>
      <w:proofErr w:type="spellEnd"/>
      <w:r>
        <w:t xml:space="preserve"> umožňuje aplikační a business role </w:t>
      </w:r>
    </w:p>
    <w:p w14:paraId="5C364D8C" w14:textId="77777777" w:rsidR="00DD20B7" w:rsidRDefault="00DD20B7" w:rsidP="00FF53C8">
      <w:pPr>
        <w:pStyle w:val="AMIOdrky"/>
        <w:jc w:val="both"/>
      </w:pPr>
      <w:r>
        <w:t xml:space="preserve">vytvořit, </w:t>
      </w:r>
    </w:p>
    <w:p w14:paraId="2A49EE4B" w14:textId="77777777" w:rsidR="00DD20B7" w:rsidRDefault="00DD20B7" w:rsidP="00FF53C8">
      <w:pPr>
        <w:pStyle w:val="AMIOdrky"/>
        <w:jc w:val="both"/>
      </w:pPr>
      <w:proofErr w:type="spellStart"/>
      <w:r>
        <w:t>recertifikovat</w:t>
      </w:r>
      <w:proofErr w:type="spellEnd"/>
      <w:r>
        <w:t xml:space="preserve"> obsah, </w:t>
      </w:r>
    </w:p>
    <w:p w14:paraId="71478571" w14:textId="29E9A9D7" w:rsidR="00DD20B7" w:rsidRDefault="00DD20B7" w:rsidP="00FF53C8">
      <w:pPr>
        <w:pStyle w:val="AMIOdrky"/>
        <w:jc w:val="both"/>
      </w:pPr>
      <w:r>
        <w:t>měnit</w:t>
      </w:r>
      <w:r w:rsidR="00CE0CEF">
        <w:t>.</w:t>
      </w:r>
      <w:r>
        <w:t xml:space="preserve"> </w:t>
      </w:r>
    </w:p>
    <w:p w14:paraId="5FD723DB" w14:textId="77777777" w:rsidR="00DD20B7" w:rsidRPr="00E44CE1" w:rsidRDefault="00DD20B7" w:rsidP="00FF53C8">
      <w:pPr>
        <w:pStyle w:val="AMIodstavec"/>
        <w:jc w:val="both"/>
        <w:rPr>
          <w:lang w:eastAsia="cs-CZ"/>
        </w:rPr>
      </w:pPr>
      <w:r>
        <w:rPr>
          <w:lang w:eastAsia="cs-CZ"/>
        </w:rPr>
        <w:t xml:space="preserve">Role v systému </w:t>
      </w:r>
      <w:proofErr w:type="spellStart"/>
      <w:r>
        <w:rPr>
          <w:lang w:eastAsia="cs-CZ"/>
        </w:rPr>
        <w:t>IdM</w:t>
      </w:r>
      <w:proofErr w:type="spellEnd"/>
      <w:r>
        <w:rPr>
          <w:lang w:eastAsia="cs-CZ"/>
        </w:rPr>
        <w:t xml:space="preserve"> definuje a spravuje </w:t>
      </w:r>
      <w:r w:rsidRPr="004936A1">
        <w:rPr>
          <w:lang w:eastAsia="cs-CZ"/>
        </w:rPr>
        <w:t xml:space="preserve">Metodik </w:t>
      </w:r>
      <w:proofErr w:type="spellStart"/>
      <w:r w:rsidRPr="004936A1">
        <w:rPr>
          <w:lang w:eastAsia="cs-CZ"/>
        </w:rPr>
        <w:t>IdM</w:t>
      </w:r>
      <w:proofErr w:type="spellEnd"/>
      <w:r>
        <w:rPr>
          <w:lang w:eastAsia="cs-CZ"/>
        </w:rPr>
        <w:t>.</w:t>
      </w:r>
    </w:p>
    <w:p w14:paraId="5B87604C" w14:textId="77777777" w:rsidR="00DD20B7" w:rsidRDefault="00DD20B7" w:rsidP="00FF53C8">
      <w:pPr>
        <w:pStyle w:val="Nadpis4"/>
        <w:jc w:val="both"/>
      </w:pPr>
      <w:bookmarkStart w:id="459" w:name="_Toc1483158"/>
      <w:bookmarkStart w:id="460" w:name="_Toc3387828"/>
      <w:bookmarkStart w:id="461" w:name="_Toc25338355"/>
      <w:r w:rsidRPr="003E093D">
        <w:t>Struktura rolí a oprávnění</w:t>
      </w:r>
      <w:bookmarkEnd w:id="459"/>
      <w:bookmarkEnd w:id="460"/>
      <w:bookmarkEnd w:id="461"/>
    </w:p>
    <w:p w14:paraId="73863858" w14:textId="77777777" w:rsidR="00DD20B7" w:rsidRDefault="00DD20B7" w:rsidP="00FF53C8">
      <w:pPr>
        <w:pStyle w:val="AMIodstavec"/>
        <w:jc w:val="both"/>
        <w:rPr>
          <w:lang w:eastAsia="cs-CZ"/>
        </w:rPr>
      </w:pPr>
      <w:r>
        <w:rPr>
          <w:lang w:eastAsia="cs-CZ"/>
        </w:rPr>
        <w:t xml:space="preserve">Systém </w:t>
      </w:r>
      <w:proofErr w:type="spellStart"/>
      <w:r>
        <w:rPr>
          <w:lang w:eastAsia="cs-CZ"/>
        </w:rPr>
        <w:t>IdM</w:t>
      </w:r>
      <w:proofErr w:type="spellEnd"/>
      <w:r>
        <w:rPr>
          <w:lang w:eastAsia="cs-CZ"/>
        </w:rPr>
        <w:t xml:space="preserve"> spravuje role. Role se dělí na dvě skupiny: aplikační a business role.</w:t>
      </w:r>
    </w:p>
    <w:p w14:paraId="7F2C8805" w14:textId="77777777" w:rsidR="00DD20B7" w:rsidRPr="00DD20B7" w:rsidRDefault="00DD20B7" w:rsidP="00FF53C8">
      <w:pPr>
        <w:pStyle w:val="AMIodstavec"/>
        <w:jc w:val="both"/>
        <w:rPr>
          <w:b/>
        </w:rPr>
      </w:pPr>
      <w:bookmarkStart w:id="462" w:name="_Toc1483159"/>
      <w:bookmarkStart w:id="463" w:name="_Toc3387829"/>
      <w:r w:rsidRPr="00DD20B7">
        <w:rPr>
          <w:b/>
        </w:rPr>
        <w:t>Aplikační role</w:t>
      </w:r>
      <w:bookmarkEnd w:id="462"/>
      <w:bookmarkEnd w:id="463"/>
    </w:p>
    <w:p w14:paraId="6A6B11FD" w14:textId="04256F02" w:rsidR="00DD20B7" w:rsidRDefault="00DD20B7" w:rsidP="00FF53C8">
      <w:pPr>
        <w:pStyle w:val="AMIodstavec"/>
        <w:jc w:val="both"/>
        <w:rPr>
          <w:lang w:eastAsia="cs-CZ"/>
        </w:rPr>
      </w:pPr>
      <w:r>
        <w:rPr>
          <w:lang w:eastAsia="cs-CZ"/>
        </w:rPr>
        <w:t xml:space="preserve">Aplikační role představují oprávnění v koncových systémech a mohou být svázány s vytvářením účtu nebo </w:t>
      </w:r>
      <w:r w:rsidR="00421502">
        <w:rPr>
          <w:lang w:eastAsia="cs-CZ"/>
        </w:rPr>
        <w:t xml:space="preserve">s </w:t>
      </w:r>
      <w:r>
        <w:rPr>
          <w:lang w:eastAsia="cs-CZ"/>
        </w:rPr>
        <w:t>nastavováním atributů na koncových systémech.</w:t>
      </w:r>
    </w:p>
    <w:p w14:paraId="289DFF96" w14:textId="77777777" w:rsidR="00DD20B7" w:rsidRPr="00DD20B7" w:rsidRDefault="00DD20B7" w:rsidP="00FF53C8">
      <w:pPr>
        <w:pStyle w:val="AMIodstavec"/>
        <w:jc w:val="both"/>
        <w:rPr>
          <w:b/>
        </w:rPr>
      </w:pPr>
      <w:bookmarkStart w:id="464" w:name="_Toc1483160"/>
      <w:bookmarkStart w:id="465" w:name="_Toc3387830"/>
      <w:r w:rsidRPr="00DD20B7">
        <w:rPr>
          <w:b/>
        </w:rPr>
        <w:t>Business role</w:t>
      </w:r>
      <w:bookmarkEnd w:id="464"/>
      <w:bookmarkEnd w:id="465"/>
    </w:p>
    <w:p w14:paraId="5062EDD1" w14:textId="77777777" w:rsidR="00DD20B7" w:rsidRDefault="00DD20B7" w:rsidP="00FF53C8">
      <w:pPr>
        <w:pStyle w:val="AMIodstavec"/>
        <w:jc w:val="both"/>
        <w:rPr>
          <w:lang w:eastAsia="cs-CZ"/>
        </w:rPr>
      </w:pPr>
      <w:r>
        <w:rPr>
          <w:lang w:eastAsia="cs-CZ"/>
        </w:rPr>
        <w:t>Business role představují jednotlivé činnosti a pozice v rámci business procesů ve firmě. Business role se skládají z aplikačních a dalších business rolí.</w:t>
      </w:r>
    </w:p>
    <w:p w14:paraId="7E4A39F9" w14:textId="77777777" w:rsidR="00DD20B7" w:rsidRDefault="00DD20B7" w:rsidP="00FF53C8">
      <w:pPr>
        <w:pStyle w:val="Nadpis4"/>
        <w:jc w:val="both"/>
      </w:pPr>
      <w:bookmarkStart w:id="466" w:name="_Toc1483161"/>
      <w:bookmarkStart w:id="467" w:name="_Toc3387831"/>
      <w:bookmarkStart w:id="468" w:name="_Toc25338356"/>
      <w:r w:rsidRPr="003E093D">
        <w:t xml:space="preserve">Autorizační koncept </w:t>
      </w:r>
      <w:bookmarkEnd w:id="466"/>
      <w:proofErr w:type="spellStart"/>
      <w:r>
        <w:t>IdM</w:t>
      </w:r>
      <w:bookmarkEnd w:id="467"/>
      <w:bookmarkEnd w:id="468"/>
      <w:proofErr w:type="spellEnd"/>
    </w:p>
    <w:p w14:paraId="009EF781" w14:textId="77777777" w:rsidR="00DD20B7" w:rsidRDefault="00DD20B7" w:rsidP="00FF53C8">
      <w:pPr>
        <w:pStyle w:val="AMIodstavec"/>
        <w:jc w:val="both"/>
        <w:rPr>
          <w:lang w:eastAsia="cs-CZ"/>
        </w:rPr>
      </w:pPr>
      <w:r>
        <w:rPr>
          <w:lang w:eastAsia="cs-CZ"/>
        </w:rPr>
        <w:t>Autorizační koncept určuje:</w:t>
      </w:r>
    </w:p>
    <w:p w14:paraId="6D89AEA8" w14:textId="77777777" w:rsidR="00DD20B7" w:rsidRDefault="00DD20B7" w:rsidP="00FF53C8">
      <w:pPr>
        <w:pStyle w:val="AMIodrky0"/>
        <w:jc w:val="both"/>
      </w:pPr>
      <w:r>
        <w:t>Kdo může vidět jaké informace v </w:t>
      </w:r>
      <w:proofErr w:type="spellStart"/>
      <w:r>
        <w:t>IdM</w:t>
      </w:r>
      <w:proofErr w:type="spellEnd"/>
      <w:r>
        <w:t xml:space="preserve"> (např</w:t>
      </w:r>
      <w:r w:rsidR="00260AC5">
        <w:t>.</w:t>
      </w:r>
      <w:r>
        <w:t xml:space="preserve"> </w:t>
      </w:r>
      <w:r w:rsidRPr="00BF3C5C">
        <w:rPr>
          <w:i/>
        </w:rPr>
        <w:t>atributy identity v koncovém systému</w:t>
      </w:r>
      <w:r>
        <w:t>)</w:t>
      </w:r>
      <w:r w:rsidR="00A429A3">
        <w:t>.</w:t>
      </w:r>
    </w:p>
    <w:p w14:paraId="55FE55F9" w14:textId="77777777" w:rsidR="00DD20B7" w:rsidRDefault="00DD20B7" w:rsidP="00FF53C8">
      <w:pPr>
        <w:pStyle w:val="AMIodrky0"/>
        <w:jc w:val="both"/>
      </w:pPr>
      <w:r>
        <w:t>Jaké operace s nimi může provádět (číst, změnit, mazat).</w:t>
      </w:r>
    </w:p>
    <w:p w14:paraId="193508E7" w14:textId="77777777" w:rsidR="00DD20B7" w:rsidRDefault="00DD20B7" w:rsidP="00FF53C8">
      <w:pPr>
        <w:pStyle w:val="AMIodstavec"/>
        <w:jc w:val="both"/>
        <w:rPr>
          <w:lang w:eastAsia="cs-CZ"/>
        </w:rPr>
      </w:pPr>
      <w:r w:rsidRPr="00C71832">
        <w:rPr>
          <w:lang w:eastAsia="cs-CZ"/>
        </w:rPr>
        <w:lastRenderedPageBreak/>
        <w:t>Autorizační koncept popisuje základní sadu autorizací pomocí přidělených rolí.</w:t>
      </w:r>
      <w:r>
        <w:rPr>
          <w:lang w:eastAsia="cs-CZ"/>
        </w:rPr>
        <w:t xml:space="preserve"> Autorizační koncept definuje </w:t>
      </w:r>
      <w:r w:rsidRPr="004936A1">
        <w:rPr>
          <w:lang w:eastAsia="cs-CZ"/>
        </w:rPr>
        <w:t xml:space="preserve">Metodik </w:t>
      </w:r>
      <w:proofErr w:type="spellStart"/>
      <w:r w:rsidRPr="004936A1">
        <w:rPr>
          <w:lang w:eastAsia="cs-CZ"/>
        </w:rPr>
        <w:t>IdM</w:t>
      </w:r>
      <w:proofErr w:type="spellEnd"/>
      <w:r>
        <w:rPr>
          <w:lang w:eastAsia="cs-CZ"/>
        </w:rPr>
        <w:t xml:space="preserve">. </w:t>
      </w:r>
    </w:p>
    <w:p w14:paraId="22A3386C" w14:textId="77777777" w:rsidR="00DD20B7" w:rsidRDefault="00DD20B7" w:rsidP="00FF53C8">
      <w:pPr>
        <w:pStyle w:val="Nadpis4"/>
        <w:jc w:val="both"/>
      </w:pPr>
      <w:bookmarkStart w:id="469" w:name="_Toc2609501"/>
      <w:bookmarkStart w:id="470" w:name="_Toc1483162"/>
      <w:bookmarkStart w:id="471" w:name="_Toc3387832"/>
      <w:bookmarkStart w:id="472" w:name="_Toc25338357"/>
      <w:bookmarkEnd w:id="469"/>
      <w:r w:rsidRPr="003E093D">
        <w:t>Atributy rolí</w:t>
      </w:r>
      <w:bookmarkEnd w:id="470"/>
      <w:bookmarkEnd w:id="471"/>
      <w:bookmarkEnd w:id="472"/>
    </w:p>
    <w:p w14:paraId="6AB84B0B" w14:textId="77777777" w:rsidR="00DD20B7" w:rsidRDefault="00DD20B7" w:rsidP="00FF53C8">
      <w:pPr>
        <w:pStyle w:val="AMIodstavec"/>
        <w:jc w:val="both"/>
        <w:rPr>
          <w:lang w:eastAsia="cs-CZ"/>
        </w:rPr>
      </w:pPr>
      <w:r>
        <w:rPr>
          <w:lang w:eastAsia="cs-CZ"/>
        </w:rPr>
        <w:t>Role v </w:t>
      </w:r>
      <w:proofErr w:type="spellStart"/>
      <w:r>
        <w:rPr>
          <w:lang w:eastAsia="cs-CZ"/>
        </w:rPr>
        <w:t>IdM</w:t>
      </w:r>
      <w:proofErr w:type="spellEnd"/>
      <w:r>
        <w:rPr>
          <w:lang w:eastAsia="cs-CZ"/>
        </w:rPr>
        <w:t xml:space="preserve"> obsahují atributy níže. Na atributy role jsou nadefinována validační pravidla.</w:t>
      </w:r>
    </w:p>
    <w:p w14:paraId="3B23CD99" w14:textId="77777777" w:rsidR="00DD20B7" w:rsidRPr="00166A7D" w:rsidRDefault="00DD20B7" w:rsidP="00FF53C8">
      <w:pPr>
        <w:pStyle w:val="AMIodrky0"/>
        <w:jc w:val="both"/>
      </w:pPr>
      <w:r w:rsidRPr="00166A7D">
        <w:t>Název role – název dle konvence</w:t>
      </w:r>
      <w:r>
        <w:t>.</w:t>
      </w:r>
    </w:p>
    <w:p w14:paraId="67932FEF" w14:textId="77777777" w:rsidR="00DD20B7" w:rsidRPr="00166A7D" w:rsidRDefault="00DD20B7" w:rsidP="00FF53C8">
      <w:pPr>
        <w:pStyle w:val="AMIodrky0"/>
        <w:jc w:val="both"/>
      </w:pPr>
      <w:r>
        <w:t>P</w:t>
      </w:r>
      <w:r w:rsidRPr="00166A7D">
        <w:t>opis –</w:t>
      </w:r>
      <w:r>
        <w:t xml:space="preserve"> uživatelský popis, např</w:t>
      </w:r>
      <w:r w:rsidR="00260AC5">
        <w:t>.</w:t>
      </w:r>
      <w:r>
        <w:t xml:space="preserve"> </w:t>
      </w:r>
      <w:r w:rsidRPr="00BF3C5C">
        <w:rPr>
          <w:i/>
        </w:rPr>
        <w:t>pro koho je role určena a co umožňuje</w:t>
      </w:r>
      <w:r>
        <w:t>.</w:t>
      </w:r>
    </w:p>
    <w:p w14:paraId="14A2DD5C" w14:textId="77777777" w:rsidR="00DD20B7" w:rsidRDefault="00DD20B7" w:rsidP="00FF53C8">
      <w:pPr>
        <w:pStyle w:val="AMIodrky0"/>
        <w:jc w:val="both"/>
      </w:pPr>
      <w:r>
        <w:t>Vlastník role – identita, která je vlastníkem role a je zodpovědná za její obsah.</w:t>
      </w:r>
    </w:p>
    <w:p w14:paraId="4712DDBA" w14:textId="77777777" w:rsidR="00DD20B7" w:rsidRDefault="00DD20B7" w:rsidP="00FF53C8">
      <w:pPr>
        <w:pStyle w:val="AMIodrky0"/>
        <w:jc w:val="both"/>
      </w:pPr>
      <w:r>
        <w:t>Příznaky</w:t>
      </w:r>
    </w:p>
    <w:p w14:paraId="39D0F11A" w14:textId="77777777" w:rsidR="00DD20B7" w:rsidRPr="00166A7D" w:rsidRDefault="00DD20B7" w:rsidP="00FF53C8">
      <w:pPr>
        <w:pStyle w:val="AMIOdrky"/>
        <w:jc w:val="both"/>
      </w:pPr>
      <w:r>
        <w:t>Přidělení role schvaluje</w:t>
      </w:r>
      <w:r w:rsidRPr="00166A7D">
        <w:t xml:space="preserve"> </w:t>
      </w:r>
      <w:r>
        <w:t>manažer</w:t>
      </w:r>
      <w:r w:rsidRPr="00166A7D">
        <w:t xml:space="preserve"> (A/N)</w:t>
      </w:r>
      <w:r>
        <w:t>.</w:t>
      </w:r>
    </w:p>
    <w:p w14:paraId="1FBE45B1" w14:textId="77777777" w:rsidR="00DD20B7" w:rsidRPr="00166A7D" w:rsidRDefault="00DD20B7" w:rsidP="00FF53C8">
      <w:pPr>
        <w:pStyle w:val="AMIOdrky"/>
        <w:jc w:val="both"/>
      </w:pPr>
      <w:r>
        <w:t>Přidělení role schvaluje</w:t>
      </w:r>
      <w:r w:rsidRPr="00166A7D">
        <w:t xml:space="preserve"> </w:t>
      </w:r>
      <w:r>
        <w:t xml:space="preserve">garant aktiva </w:t>
      </w:r>
      <w:r w:rsidRPr="00166A7D">
        <w:t>(A/N)</w:t>
      </w:r>
      <w:r>
        <w:t>.</w:t>
      </w:r>
    </w:p>
    <w:p w14:paraId="61846992" w14:textId="77777777" w:rsidR="00DD20B7" w:rsidRPr="00166A7D" w:rsidRDefault="00DD20B7" w:rsidP="00FF53C8">
      <w:pPr>
        <w:pStyle w:val="AMIOdrky"/>
        <w:jc w:val="both"/>
      </w:pPr>
      <w:r>
        <w:t>Přidělení role schvaluje</w:t>
      </w:r>
      <w:r w:rsidRPr="00166A7D">
        <w:t xml:space="preserve"> </w:t>
      </w:r>
      <w:r>
        <w:t xml:space="preserve">licenční specialista </w:t>
      </w:r>
      <w:r w:rsidRPr="00166A7D">
        <w:t>(A/N)</w:t>
      </w:r>
      <w:r>
        <w:t>.</w:t>
      </w:r>
    </w:p>
    <w:p w14:paraId="2FD2F0D0" w14:textId="77777777" w:rsidR="00DD20B7" w:rsidRDefault="00DD20B7" w:rsidP="00FF53C8">
      <w:pPr>
        <w:pStyle w:val="AMIOdrky"/>
        <w:jc w:val="both"/>
      </w:pPr>
      <w:r>
        <w:t>Přidělení role schvaluje</w:t>
      </w:r>
      <w:r w:rsidRPr="00166A7D">
        <w:t xml:space="preserve"> </w:t>
      </w:r>
      <w:proofErr w:type="spellStart"/>
      <w:r>
        <w:t>Compliance</w:t>
      </w:r>
      <w:proofErr w:type="spellEnd"/>
      <w:r>
        <w:t>/Bezpečnost ICT</w:t>
      </w:r>
      <w:r w:rsidRPr="00166A7D">
        <w:t xml:space="preserve"> (A/N)</w:t>
      </w:r>
      <w:r>
        <w:t xml:space="preserve"> – je zavedena 1 v systému.</w:t>
      </w:r>
    </w:p>
    <w:p w14:paraId="4A6D2F2F" w14:textId="77777777" w:rsidR="00DD20B7" w:rsidRDefault="00DD20B7" w:rsidP="00FF53C8">
      <w:pPr>
        <w:pStyle w:val="AMIOdrky"/>
        <w:jc w:val="both"/>
      </w:pPr>
      <w:r>
        <w:t>Přidělení role podléhá proškolení</w:t>
      </w:r>
      <w:r w:rsidRPr="00166A7D">
        <w:t xml:space="preserve"> (A/N)</w:t>
      </w:r>
    </w:p>
    <w:p w14:paraId="59B7ECD3" w14:textId="77777777" w:rsidR="00DD20B7" w:rsidRDefault="00DD20B7" w:rsidP="00FF53C8">
      <w:pPr>
        <w:pStyle w:val="AMIOdrky"/>
        <w:jc w:val="both"/>
      </w:pPr>
      <w:r>
        <w:t>Přidělení role schvaluje</w:t>
      </w:r>
      <w:r w:rsidRPr="00166A7D">
        <w:t xml:space="preserve"> </w:t>
      </w:r>
      <w:r>
        <w:t xml:space="preserve">„speciální role“ </w:t>
      </w:r>
      <w:r w:rsidRPr="00166A7D">
        <w:t>(A/N)</w:t>
      </w:r>
      <w:r>
        <w:t xml:space="preserve"> – je zavedena 1 v systému</w:t>
      </w:r>
    </w:p>
    <w:p w14:paraId="000530D3" w14:textId="77777777" w:rsidR="00DD20B7" w:rsidRPr="00166A7D" w:rsidRDefault="00DD20B7" w:rsidP="00FF53C8">
      <w:pPr>
        <w:pStyle w:val="AMIOdrky"/>
        <w:jc w:val="both"/>
      </w:pPr>
      <w:r>
        <w:t>O roli lze žádat</w:t>
      </w:r>
      <w:r w:rsidRPr="00166A7D">
        <w:t xml:space="preserve"> (A/N) – rol</w:t>
      </w:r>
      <w:r>
        <w:t>i lze vybrat</w:t>
      </w:r>
      <w:r w:rsidRPr="00166A7D">
        <w:t xml:space="preserve"> v</w:t>
      </w:r>
      <w:r>
        <w:t> Katalogu požadavků, tj. uživatel o ni může žádat.</w:t>
      </w:r>
    </w:p>
    <w:p w14:paraId="622EBDC8" w14:textId="77777777" w:rsidR="00DD20B7" w:rsidRDefault="00DD20B7" w:rsidP="00FF53C8">
      <w:pPr>
        <w:pStyle w:val="AMIodrky0"/>
        <w:jc w:val="both"/>
      </w:pPr>
      <w:r>
        <w:t>Garant aktiva – role</w:t>
      </w:r>
    </w:p>
    <w:p w14:paraId="3633852A" w14:textId="77777777" w:rsidR="00DD20B7" w:rsidRDefault="00DD20B7" w:rsidP="00FF53C8">
      <w:pPr>
        <w:pStyle w:val="AMIodrky0"/>
        <w:jc w:val="both"/>
      </w:pPr>
      <w:r>
        <w:t>Licenční specialista – role</w:t>
      </w:r>
    </w:p>
    <w:p w14:paraId="718865FC" w14:textId="77777777" w:rsidR="00DD20B7" w:rsidRDefault="00DD20B7" w:rsidP="00FF53C8">
      <w:pPr>
        <w:pStyle w:val="AMIodrky0"/>
        <w:jc w:val="both"/>
      </w:pPr>
      <w:r>
        <w:t>Školitel – role</w:t>
      </w:r>
    </w:p>
    <w:p w14:paraId="18BD6A90" w14:textId="77777777" w:rsidR="00DD20B7" w:rsidRDefault="00DD20B7" w:rsidP="00FF53C8">
      <w:pPr>
        <w:pStyle w:val="AMIodrky0"/>
        <w:jc w:val="both"/>
      </w:pPr>
      <w:r>
        <w:t>Typ role – pro jakou skupinu identit je role určena</w:t>
      </w:r>
    </w:p>
    <w:p w14:paraId="35ADCD16" w14:textId="77777777" w:rsidR="00DD20B7" w:rsidRDefault="00DD20B7" w:rsidP="00FF53C8">
      <w:pPr>
        <w:pStyle w:val="AMIodrky0"/>
        <w:jc w:val="both"/>
      </w:pPr>
      <w:r>
        <w:t>Stav identity – povolená, zakázaná, archivovaná</w:t>
      </w:r>
    </w:p>
    <w:p w14:paraId="67A1965D" w14:textId="77777777" w:rsidR="00DD20B7" w:rsidRPr="00166A7D" w:rsidRDefault="00DD20B7" w:rsidP="00FF53C8">
      <w:pPr>
        <w:pStyle w:val="AMIodrky0"/>
        <w:jc w:val="both"/>
      </w:pPr>
      <w:r w:rsidRPr="00166A7D">
        <w:t xml:space="preserve">Datum </w:t>
      </w:r>
      <w:r>
        <w:t>platnosti role od</w:t>
      </w:r>
    </w:p>
    <w:p w14:paraId="3D1251AA" w14:textId="77777777" w:rsidR="00DD20B7" w:rsidRDefault="00DD20B7" w:rsidP="00FF53C8">
      <w:pPr>
        <w:pStyle w:val="AMIodrky0"/>
        <w:jc w:val="both"/>
      </w:pPr>
      <w:r w:rsidRPr="00166A7D">
        <w:t xml:space="preserve">Datum </w:t>
      </w:r>
      <w:r>
        <w:t>platnosti role do</w:t>
      </w:r>
    </w:p>
    <w:p w14:paraId="02D3C579" w14:textId="77777777" w:rsidR="00DD20B7" w:rsidRDefault="00DD20B7" w:rsidP="00FF53C8">
      <w:pPr>
        <w:pStyle w:val="AMIodrky0"/>
        <w:jc w:val="both"/>
      </w:pPr>
      <w:r>
        <w:t>Metadata o roli:</w:t>
      </w:r>
    </w:p>
    <w:p w14:paraId="114B56DA" w14:textId="77777777" w:rsidR="00DD20B7" w:rsidRDefault="00DD20B7" w:rsidP="00FF53C8">
      <w:pPr>
        <w:pStyle w:val="AMIOdrky"/>
        <w:jc w:val="both"/>
      </w:pPr>
      <w:r>
        <w:t xml:space="preserve">Datum a čas vytvoření </w:t>
      </w:r>
    </w:p>
    <w:p w14:paraId="124F9CE7" w14:textId="77777777" w:rsidR="00DD20B7" w:rsidRDefault="00DD20B7" w:rsidP="00FF53C8">
      <w:pPr>
        <w:pStyle w:val="AMIOdrky"/>
        <w:jc w:val="both"/>
      </w:pPr>
      <w:r>
        <w:t>Kdo vytvořil roli</w:t>
      </w:r>
    </w:p>
    <w:p w14:paraId="1342FAC6" w14:textId="77777777" w:rsidR="00DD20B7" w:rsidRDefault="00DD20B7" w:rsidP="00FF53C8">
      <w:pPr>
        <w:pStyle w:val="AMIOdrky"/>
        <w:jc w:val="both"/>
      </w:pPr>
      <w:r>
        <w:t>Datum a čas poslední úpravy</w:t>
      </w:r>
    </w:p>
    <w:p w14:paraId="0B9B41E5" w14:textId="77777777" w:rsidR="00DD20B7" w:rsidRDefault="00DD20B7" w:rsidP="00FF53C8">
      <w:pPr>
        <w:pStyle w:val="AMIOdrky"/>
        <w:jc w:val="both"/>
      </w:pPr>
      <w:r>
        <w:t>Kdo provedl poslední úpravu role</w:t>
      </w:r>
    </w:p>
    <w:p w14:paraId="5E3B9800" w14:textId="77777777" w:rsidR="00DD20B7" w:rsidRDefault="00DD20B7" w:rsidP="00FF53C8">
      <w:pPr>
        <w:pStyle w:val="AMIOdrky"/>
        <w:jc w:val="both"/>
      </w:pPr>
      <w:r>
        <w:t>Kdo schválil poslední úpravu role</w:t>
      </w:r>
    </w:p>
    <w:p w14:paraId="2F431F7A" w14:textId="77777777" w:rsidR="00DD20B7" w:rsidRDefault="00DD20B7" w:rsidP="00FF53C8">
      <w:pPr>
        <w:pStyle w:val="AMIOdrky"/>
        <w:jc w:val="both"/>
      </w:pPr>
      <w:r>
        <w:t>Datum poslední recertifikace role</w:t>
      </w:r>
    </w:p>
    <w:p w14:paraId="3D1B5F3E" w14:textId="77777777" w:rsidR="00DD20B7" w:rsidRDefault="00DD20B7" w:rsidP="00FF53C8">
      <w:pPr>
        <w:pStyle w:val="AMIOdrky"/>
        <w:jc w:val="both"/>
      </w:pPr>
      <w:r>
        <w:t>Komentář ověřovatele poslední recertifikace</w:t>
      </w:r>
    </w:p>
    <w:p w14:paraId="5E2191C8" w14:textId="77777777" w:rsidR="00DD20B7" w:rsidRDefault="00DD20B7" w:rsidP="00FF53C8">
      <w:pPr>
        <w:pStyle w:val="AMIOdrky"/>
        <w:jc w:val="both"/>
      </w:pPr>
      <w:r>
        <w:t>Poslední ověřovatel recertifikace</w:t>
      </w:r>
    </w:p>
    <w:p w14:paraId="48E291B4" w14:textId="77777777" w:rsidR="00DD20B7" w:rsidRDefault="00DD20B7" w:rsidP="00FF53C8">
      <w:pPr>
        <w:pStyle w:val="AMIOdrky"/>
        <w:jc w:val="both"/>
      </w:pPr>
      <w:r>
        <w:t>Výsledek poslední recertifikace</w:t>
      </w:r>
    </w:p>
    <w:p w14:paraId="36FC7D62" w14:textId="77777777" w:rsidR="00DD20B7" w:rsidRPr="00C71832" w:rsidRDefault="00DD20B7" w:rsidP="00FF53C8">
      <w:pPr>
        <w:pStyle w:val="AMIodstavec"/>
        <w:jc w:val="both"/>
      </w:pPr>
    </w:p>
    <w:p w14:paraId="0F62EE06" w14:textId="77777777" w:rsidR="00DD20B7" w:rsidRDefault="00DD20B7" w:rsidP="00FF53C8">
      <w:pPr>
        <w:pStyle w:val="Nadpis4"/>
        <w:jc w:val="both"/>
      </w:pPr>
      <w:bookmarkStart w:id="473" w:name="_Toc1483163"/>
      <w:bookmarkStart w:id="474" w:name="_Toc3387833"/>
      <w:bookmarkStart w:id="475" w:name="_Toc25338358"/>
      <w:r>
        <w:lastRenderedPageBreak/>
        <w:t xml:space="preserve">Atributy </w:t>
      </w:r>
      <w:bookmarkEnd w:id="473"/>
      <w:r>
        <w:t>vazby uživatel-role</w:t>
      </w:r>
      <w:bookmarkEnd w:id="474"/>
      <w:bookmarkEnd w:id="475"/>
    </w:p>
    <w:p w14:paraId="6152125A" w14:textId="77777777" w:rsidR="00DD20B7" w:rsidRPr="0095780B" w:rsidRDefault="00DD20B7" w:rsidP="00FF53C8">
      <w:pPr>
        <w:jc w:val="both"/>
      </w:pPr>
      <w:r w:rsidRPr="0095780B">
        <w:t>Oprávnění představuje vazbu mezi identitou a rolí. Atributy této vazby v </w:t>
      </w:r>
      <w:proofErr w:type="spellStart"/>
      <w:r>
        <w:t>IdM</w:t>
      </w:r>
      <w:proofErr w:type="spellEnd"/>
      <w:r w:rsidRPr="0095780B">
        <w:t xml:space="preserve"> jsou:</w:t>
      </w:r>
    </w:p>
    <w:p w14:paraId="2496ED0D" w14:textId="77777777" w:rsidR="00DD20B7" w:rsidRPr="00B267C5" w:rsidRDefault="00DD20B7" w:rsidP="00FF53C8">
      <w:pPr>
        <w:pStyle w:val="AMIodrky0"/>
        <w:jc w:val="both"/>
      </w:pPr>
      <w:r w:rsidRPr="00B267C5">
        <w:t>Stav přidělení role (platné, neplatné, archivované oprávnění)</w:t>
      </w:r>
    </w:p>
    <w:p w14:paraId="4D10C3D8" w14:textId="77777777" w:rsidR="00DD20B7" w:rsidRPr="00B267C5" w:rsidRDefault="00DD20B7" w:rsidP="00FF53C8">
      <w:pPr>
        <w:pStyle w:val="AMIodrky0"/>
        <w:jc w:val="both"/>
      </w:pPr>
      <w:r w:rsidRPr="00B267C5">
        <w:t>Atributy žádosti o roli</w:t>
      </w:r>
    </w:p>
    <w:p w14:paraId="1736112F" w14:textId="77777777" w:rsidR="00DD20B7" w:rsidRDefault="00DD20B7" w:rsidP="00FF53C8">
      <w:pPr>
        <w:pStyle w:val="AMIodrky0"/>
        <w:jc w:val="both"/>
      </w:pPr>
      <w:r w:rsidRPr="00B267C5">
        <w:t>Žadatel – login toho, kdo o oprávnění žádal</w:t>
      </w:r>
    </w:p>
    <w:p w14:paraId="103DF824" w14:textId="77777777" w:rsidR="00DD20B7" w:rsidRPr="0095780B" w:rsidRDefault="00DD20B7" w:rsidP="00FF53C8">
      <w:pPr>
        <w:pStyle w:val="AMIodrky0"/>
        <w:jc w:val="both"/>
        <w:rPr>
          <w:lang w:eastAsia="en-US"/>
        </w:rPr>
      </w:pPr>
      <w:r>
        <w:t>Datum žádosti o roli</w:t>
      </w:r>
    </w:p>
    <w:p w14:paraId="34653C2B" w14:textId="77777777" w:rsidR="00DD20B7" w:rsidRPr="00B267C5" w:rsidRDefault="00DD20B7" w:rsidP="00FF53C8">
      <w:pPr>
        <w:pStyle w:val="AMIodrky0"/>
        <w:jc w:val="both"/>
      </w:pPr>
      <w:r w:rsidRPr="00B267C5">
        <w:t xml:space="preserve">Důvod žádosti – text ze zdůvodnění žádosti o roli </w:t>
      </w:r>
    </w:p>
    <w:p w14:paraId="2AC21537" w14:textId="77777777" w:rsidR="00DD20B7" w:rsidRPr="00B267C5" w:rsidRDefault="00DD20B7" w:rsidP="00FF53C8">
      <w:pPr>
        <w:pStyle w:val="AMIodrky0"/>
        <w:jc w:val="both"/>
      </w:pPr>
      <w:r w:rsidRPr="00B267C5">
        <w:t xml:space="preserve">Atributy schvalovacího </w:t>
      </w:r>
      <w:proofErr w:type="spellStart"/>
      <w:r w:rsidRPr="00B267C5">
        <w:t>workflow</w:t>
      </w:r>
      <w:proofErr w:type="spellEnd"/>
    </w:p>
    <w:p w14:paraId="72B49F6B" w14:textId="2B20414C" w:rsidR="00DD20B7" w:rsidRDefault="00DD20B7" w:rsidP="00FF53C8">
      <w:pPr>
        <w:pStyle w:val="AMIodrky0"/>
        <w:jc w:val="both"/>
      </w:pPr>
      <w:r>
        <w:t xml:space="preserve">Komentáře a </w:t>
      </w:r>
      <w:r w:rsidR="00BF1DD6">
        <w:t>data</w:t>
      </w:r>
      <w:r w:rsidR="00120213">
        <w:t xml:space="preserve"> (časy)</w:t>
      </w:r>
      <w:r w:rsidR="00BF1DD6">
        <w:t xml:space="preserve"> </w:t>
      </w:r>
      <w:r>
        <w:t>schválení od jednotlivých schvalovatelů</w:t>
      </w:r>
    </w:p>
    <w:p w14:paraId="1654ADCE" w14:textId="77777777" w:rsidR="00DD20B7" w:rsidRPr="00B267C5" w:rsidRDefault="00DD20B7" w:rsidP="00FF53C8">
      <w:pPr>
        <w:pStyle w:val="AMIodrky0"/>
        <w:jc w:val="both"/>
      </w:pPr>
      <w:r w:rsidRPr="00B267C5">
        <w:t xml:space="preserve">Datum a čas </w:t>
      </w:r>
      <w:r>
        <w:t>přidělení nároku na roli</w:t>
      </w:r>
    </w:p>
    <w:p w14:paraId="499C7AE6" w14:textId="77777777" w:rsidR="00DD20B7" w:rsidRPr="00B267C5" w:rsidRDefault="00DD20B7" w:rsidP="00FF53C8">
      <w:pPr>
        <w:pStyle w:val="AMIodrky0"/>
        <w:jc w:val="both"/>
      </w:pPr>
      <w:r w:rsidRPr="00B267C5">
        <w:t>Platnost přidělení role od</w:t>
      </w:r>
    </w:p>
    <w:p w14:paraId="132392D6" w14:textId="77777777" w:rsidR="00DD20B7" w:rsidRDefault="00DD20B7" w:rsidP="00FF53C8">
      <w:pPr>
        <w:pStyle w:val="AMIodrky0"/>
        <w:jc w:val="both"/>
      </w:pPr>
      <w:r w:rsidRPr="00B267C5">
        <w:t>Platnost přidělení role do</w:t>
      </w:r>
    </w:p>
    <w:p w14:paraId="56C4E7F1" w14:textId="77777777" w:rsidR="00DD20B7" w:rsidRPr="00B267C5" w:rsidRDefault="00DD20B7" w:rsidP="00FF53C8">
      <w:pPr>
        <w:pStyle w:val="AMIodrky0"/>
        <w:jc w:val="both"/>
      </w:pPr>
      <w:r>
        <w:t>Metadata recertifikace:</w:t>
      </w:r>
    </w:p>
    <w:p w14:paraId="5B02FE56" w14:textId="77777777" w:rsidR="00DD20B7" w:rsidRDefault="00DD20B7" w:rsidP="00FF53C8">
      <w:pPr>
        <w:pStyle w:val="AMIOdrky"/>
        <w:jc w:val="both"/>
      </w:pPr>
      <w:r>
        <w:t>Datum poslední recertifikace vazby</w:t>
      </w:r>
    </w:p>
    <w:p w14:paraId="1CE417C4" w14:textId="77777777" w:rsidR="00DD20B7" w:rsidRDefault="00DD20B7" w:rsidP="00FF53C8">
      <w:pPr>
        <w:pStyle w:val="AMIOdrky"/>
        <w:jc w:val="both"/>
      </w:pPr>
      <w:r>
        <w:t>Komentář ověřovatele poslední recertifikace</w:t>
      </w:r>
    </w:p>
    <w:p w14:paraId="75706A9B" w14:textId="77777777" w:rsidR="00DD20B7" w:rsidRDefault="00DD20B7" w:rsidP="00FF53C8">
      <w:pPr>
        <w:pStyle w:val="AMIOdrky"/>
        <w:jc w:val="both"/>
      </w:pPr>
      <w:r>
        <w:t>Poslední ověřovatel recertifikace</w:t>
      </w:r>
    </w:p>
    <w:p w14:paraId="74B6A32F" w14:textId="77777777" w:rsidR="00DD20B7" w:rsidRPr="00B267C5" w:rsidRDefault="00DD20B7" w:rsidP="00FF53C8">
      <w:pPr>
        <w:pStyle w:val="AMIOdrky"/>
        <w:jc w:val="both"/>
      </w:pPr>
      <w:r>
        <w:t>Výsledek poslední recertifikace</w:t>
      </w:r>
    </w:p>
    <w:p w14:paraId="1D9F2B0D" w14:textId="3DE1EBF4" w:rsidR="00DD753D" w:rsidRDefault="00DD753D" w:rsidP="004E386A">
      <w:pPr>
        <w:pStyle w:val="Nadpis3"/>
      </w:pPr>
      <w:bookmarkStart w:id="476" w:name="_Audit_a_reporting"/>
      <w:bookmarkStart w:id="477" w:name="_Ref4164737"/>
      <w:bookmarkStart w:id="478" w:name="_Toc25338359"/>
      <w:bookmarkEnd w:id="476"/>
      <w:r w:rsidRPr="003E093D">
        <w:t>Audit a reporting</w:t>
      </w:r>
      <w:bookmarkEnd w:id="188"/>
      <w:bookmarkEnd w:id="189"/>
      <w:bookmarkEnd w:id="190"/>
      <w:bookmarkEnd w:id="477"/>
      <w:bookmarkEnd w:id="478"/>
    </w:p>
    <w:p w14:paraId="7E4357A1" w14:textId="0F75C27A" w:rsidR="00DD753D" w:rsidRDefault="00DD753D" w:rsidP="00FF53C8">
      <w:pPr>
        <w:pStyle w:val="AMIodstavec"/>
        <w:jc w:val="both"/>
        <w:rPr>
          <w:lang w:eastAsia="cs-CZ"/>
        </w:rPr>
      </w:pPr>
      <w:r>
        <w:rPr>
          <w:lang w:eastAsia="cs-CZ"/>
        </w:rPr>
        <w:t xml:space="preserve">Kapitola popisuje náležitosti, které </w:t>
      </w:r>
      <w:proofErr w:type="spellStart"/>
      <w:r>
        <w:rPr>
          <w:lang w:eastAsia="cs-CZ"/>
        </w:rPr>
        <w:t>IdM</w:t>
      </w:r>
      <w:proofErr w:type="spellEnd"/>
      <w:r>
        <w:rPr>
          <w:lang w:eastAsia="cs-CZ"/>
        </w:rPr>
        <w:t xml:space="preserve"> řešení splňuje v oblasti logování, </w:t>
      </w:r>
      <w:r w:rsidR="00B06BD7">
        <w:rPr>
          <w:lang w:eastAsia="cs-CZ"/>
        </w:rPr>
        <w:t xml:space="preserve">auditu </w:t>
      </w:r>
      <w:r>
        <w:rPr>
          <w:lang w:eastAsia="cs-CZ"/>
        </w:rPr>
        <w:t xml:space="preserve">a reportingu. </w:t>
      </w:r>
    </w:p>
    <w:p w14:paraId="7885A762" w14:textId="77777777" w:rsidR="00DD753D" w:rsidRDefault="00DD753D" w:rsidP="00FF53C8">
      <w:pPr>
        <w:pStyle w:val="AMIodrky0"/>
        <w:jc w:val="both"/>
      </w:pPr>
      <w:r>
        <w:t>P</w:t>
      </w:r>
      <w:r w:rsidRPr="00F0203F">
        <w:t xml:space="preserve">rodukt umožňuje generovat reporty do formátů PDF, CSV, HTML, XML, XLS, XLSX, DOCX </w:t>
      </w:r>
    </w:p>
    <w:p w14:paraId="3A734A05" w14:textId="77777777" w:rsidR="00DD753D" w:rsidRDefault="00DD753D" w:rsidP="00FF53C8">
      <w:pPr>
        <w:pStyle w:val="AMIodrky0"/>
        <w:jc w:val="both"/>
      </w:pPr>
      <w:r>
        <w:t>Reporty je možné na vyžádání zasílat emailem jako přílohu.</w:t>
      </w:r>
    </w:p>
    <w:p w14:paraId="73EB7F8D" w14:textId="77777777" w:rsidR="00DD753D" w:rsidRPr="00A76D7D" w:rsidRDefault="00DD753D" w:rsidP="00FF53C8">
      <w:pPr>
        <w:pStyle w:val="AMIodrky0"/>
        <w:jc w:val="both"/>
      </w:pPr>
      <w:r>
        <w:t>Tuto přílohu je možné na vyžádání zazipovat.</w:t>
      </w:r>
    </w:p>
    <w:p w14:paraId="2C8926FB" w14:textId="77777777" w:rsidR="00DD753D" w:rsidRDefault="00DD753D" w:rsidP="00FF53C8">
      <w:pPr>
        <w:pStyle w:val="Nadpis4"/>
        <w:jc w:val="both"/>
      </w:pPr>
      <w:bookmarkStart w:id="479" w:name="_Toc1483186"/>
      <w:bookmarkStart w:id="480" w:name="_Toc3387855"/>
      <w:bookmarkStart w:id="481" w:name="_Toc25338360"/>
      <w:r w:rsidRPr="003E093D">
        <w:t xml:space="preserve">Auditní logy </w:t>
      </w:r>
      <w:bookmarkEnd w:id="479"/>
      <w:proofErr w:type="spellStart"/>
      <w:r>
        <w:t>IdM</w:t>
      </w:r>
      <w:bookmarkEnd w:id="480"/>
      <w:bookmarkEnd w:id="481"/>
      <w:proofErr w:type="spellEnd"/>
    </w:p>
    <w:p w14:paraId="24A92E3F" w14:textId="77777777" w:rsidR="00DD753D" w:rsidRDefault="00DD753D" w:rsidP="00FF53C8">
      <w:pPr>
        <w:pStyle w:val="AMIodstavec"/>
        <w:jc w:val="both"/>
        <w:rPr>
          <w:lang w:eastAsia="cs-CZ"/>
        </w:rPr>
      </w:pPr>
      <w:r>
        <w:rPr>
          <w:lang w:eastAsia="cs-CZ"/>
        </w:rPr>
        <w:t xml:space="preserve">Systém </w:t>
      </w:r>
      <w:proofErr w:type="spellStart"/>
      <w:r>
        <w:rPr>
          <w:lang w:eastAsia="cs-CZ"/>
        </w:rPr>
        <w:t>IdM</w:t>
      </w:r>
      <w:proofErr w:type="spellEnd"/>
      <w:r>
        <w:rPr>
          <w:lang w:eastAsia="cs-CZ"/>
        </w:rPr>
        <w:t xml:space="preserve"> eviduje všechny změny nad spravovanými objekty (identita, role, oprávnění, koncový systém, organizační jednotka) v této formě detailu o jednotlivém záznamu:</w:t>
      </w:r>
    </w:p>
    <w:p w14:paraId="095FF02C" w14:textId="77777777" w:rsidR="00DD753D" w:rsidRDefault="00DD753D" w:rsidP="00FF53C8">
      <w:pPr>
        <w:pStyle w:val="AMIodrky0"/>
        <w:jc w:val="both"/>
      </w:pPr>
      <w:r>
        <w:t>Kdo (identifikátor)</w:t>
      </w:r>
    </w:p>
    <w:p w14:paraId="408D6DD3" w14:textId="77777777" w:rsidR="00DD753D" w:rsidRDefault="00DD753D" w:rsidP="00FF53C8">
      <w:pPr>
        <w:pStyle w:val="AMIodrky0"/>
        <w:jc w:val="both"/>
      </w:pPr>
      <w:r>
        <w:t>Odkud (zdrojová IP adresa)</w:t>
      </w:r>
    </w:p>
    <w:p w14:paraId="0CBB0714" w14:textId="77777777" w:rsidR="00DD753D" w:rsidRDefault="00DD753D" w:rsidP="00FF53C8">
      <w:pPr>
        <w:pStyle w:val="AMIodrky0"/>
        <w:jc w:val="both"/>
      </w:pPr>
      <w:r>
        <w:t>Kdy (datum a čas)</w:t>
      </w:r>
    </w:p>
    <w:p w14:paraId="7E0B526B" w14:textId="77777777" w:rsidR="00DD753D" w:rsidRDefault="00DD753D" w:rsidP="00FF53C8">
      <w:pPr>
        <w:pStyle w:val="AMIodrky0"/>
        <w:jc w:val="both"/>
      </w:pPr>
      <w:r>
        <w:t>Pro koho/co (pro identitu, roli, …)</w:t>
      </w:r>
    </w:p>
    <w:p w14:paraId="1365D001" w14:textId="77777777" w:rsidR="00DD753D" w:rsidRDefault="00DD753D" w:rsidP="00FF53C8">
      <w:pPr>
        <w:pStyle w:val="AMIodrky0"/>
        <w:jc w:val="both"/>
      </w:pPr>
      <w:r>
        <w:t>Co (operace)</w:t>
      </w:r>
    </w:p>
    <w:p w14:paraId="43E97707" w14:textId="77777777" w:rsidR="00DD753D" w:rsidRPr="00A76D7D" w:rsidRDefault="00DD753D" w:rsidP="00FF53C8">
      <w:pPr>
        <w:pStyle w:val="AMIodrky0"/>
        <w:jc w:val="both"/>
      </w:pPr>
      <w:r>
        <w:t>S jakým výsledkem – kód + zpráva</w:t>
      </w:r>
    </w:p>
    <w:p w14:paraId="6E881803" w14:textId="77777777" w:rsidR="00DD753D" w:rsidRDefault="00DD753D" w:rsidP="00FF53C8">
      <w:pPr>
        <w:pStyle w:val="Nadpis4"/>
        <w:jc w:val="both"/>
      </w:pPr>
      <w:bookmarkStart w:id="482" w:name="_Toc3387856"/>
      <w:bookmarkStart w:id="483" w:name="_Toc25338361"/>
      <w:bookmarkStart w:id="484" w:name="_Toc1483187"/>
      <w:bookmarkStart w:id="485" w:name="_Ref2606176"/>
      <w:r>
        <w:lastRenderedPageBreak/>
        <w:t>Auditní reporty</w:t>
      </w:r>
      <w:bookmarkEnd w:id="482"/>
      <w:bookmarkEnd w:id="483"/>
    </w:p>
    <w:p w14:paraId="760E2E70" w14:textId="77777777" w:rsidR="00DD753D" w:rsidRPr="0095780B" w:rsidRDefault="00DD753D" w:rsidP="00FF53C8">
      <w:pPr>
        <w:jc w:val="both"/>
      </w:pPr>
      <w:r w:rsidRPr="0095780B">
        <w:t>Auditní reporty umožní vygenerovat informace z těchto oblastí:</w:t>
      </w:r>
    </w:p>
    <w:p w14:paraId="19186890" w14:textId="77777777" w:rsidR="00DD753D" w:rsidRPr="0095780B" w:rsidRDefault="00DD753D" w:rsidP="00FF53C8">
      <w:pPr>
        <w:pStyle w:val="AMIodrky0"/>
        <w:jc w:val="both"/>
      </w:pPr>
      <w:proofErr w:type="spellStart"/>
      <w:r w:rsidRPr="0095780B">
        <w:t>IdM</w:t>
      </w:r>
      <w:proofErr w:type="spellEnd"/>
      <w:r w:rsidRPr="0095780B">
        <w:t xml:space="preserve"> versus koncový systém: Kompletní přehled historie událostí mezi </w:t>
      </w:r>
      <w:proofErr w:type="spellStart"/>
      <w:r w:rsidRPr="0095780B">
        <w:t>IdM</w:t>
      </w:r>
      <w:proofErr w:type="spellEnd"/>
      <w:r w:rsidRPr="0095780B">
        <w:t xml:space="preserve"> a koncovým systémem včetně informací, kdo změnu provedl, kdy ji provedl, na kterém systému a na základě čeho. </w:t>
      </w:r>
    </w:p>
    <w:p w14:paraId="5870291D" w14:textId="77777777" w:rsidR="00DD753D" w:rsidRPr="0095780B" w:rsidRDefault="00DD753D" w:rsidP="00FF53C8">
      <w:pPr>
        <w:pStyle w:val="AMIodrky0"/>
        <w:jc w:val="both"/>
      </w:pPr>
      <w:r w:rsidRPr="0095780B">
        <w:t>Role a organizace: Kompletní přehled historie změn provedených nad libovolnými rolemi a organizacemi včetně informací, kdo změnu provedl, kdy ji provedl a na základě čeho.</w:t>
      </w:r>
    </w:p>
    <w:p w14:paraId="61E61E57" w14:textId="5E6C9B27" w:rsidR="00DD753D" w:rsidRPr="0095780B" w:rsidRDefault="00DD753D" w:rsidP="00FF53C8">
      <w:pPr>
        <w:pStyle w:val="AMIodrky0"/>
        <w:jc w:val="both"/>
      </w:pPr>
      <w:r w:rsidRPr="0095780B">
        <w:t>Identita: Kompletní přehled historie změn provedených nad identitou</w:t>
      </w:r>
      <w:r w:rsidR="005F35CE">
        <w:t>,</w:t>
      </w:r>
      <w:r w:rsidRPr="0095780B">
        <w:t xml:space="preserve"> např</w:t>
      </w:r>
      <w:r w:rsidR="00260AC5">
        <w:t>.</w:t>
      </w:r>
      <w:r w:rsidRPr="0095780B">
        <w:t xml:space="preserve"> </w:t>
      </w:r>
      <w:r w:rsidRPr="00BF3C5C">
        <w:rPr>
          <w:i/>
        </w:rPr>
        <w:t>synchronizace atributů, přidělení role, změn atd. včetně informací kdo změnu provedl, kdy ji provedl a na základě čeho</w:t>
      </w:r>
      <w:r w:rsidRPr="0095780B">
        <w:t xml:space="preserve">. </w:t>
      </w:r>
    </w:p>
    <w:p w14:paraId="5426E385" w14:textId="77777777" w:rsidR="00DD753D" w:rsidRDefault="00DD753D" w:rsidP="00FF53C8">
      <w:pPr>
        <w:pStyle w:val="AMIodrky0"/>
        <w:jc w:val="both"/>
      </w:pPr>
      <w:r w:rsidRPr="0095780B">
        <w:t>Auditní záznamy: Report z auditních záznamů.</w:t>
      </w:r>
    </w:p>
    <w:p w14:paraId="72F33F14" w14:textId="77777777" w:rsidR="00DD753D" w:rsidRPr="0095780B" w:rsidRDefault="00DD753D" w:rsidP="00FF53C8">
      <w:pPr>
        <w:pStyle w:val="AMIodrky0"/>
        <w:jc w:val="both"/>
      </w:pPr>
      <w:r w:rsidRPr="00F0203F">
        <w:t xml:space="preserve">Auditní report je navíc možné procházet v GUI </w:t>
      </w:r>
      <w:proofErr w:type="spellStart"/>
      <w:r w:rsidRPr="00F0203F">
        <w:t>IdM</w:t>
      </w:r>
      <w:proofErr w:type="spellEnd"/>
      <w:r w:rsidRPr="00F0203F">
        <w:t>.</w:t>
      </w:r>
    </w:p>
    <w:p w14:paraId="78C7D354" w14:textId="77777777" w:rsidR="00DD753D" w:rsidRDefault="00DD753D" w:rsidP="00FF53C8">
      <w:pPr>
        <w:pStyle w:val="Nadpis4"/>
        <w:jc w:val="both"/>
      </w:pPr>
      <w:bookmarkStart w:id="486" w:name="_Ref2609646"/>
      <w:bookmarkStart w:id="487" w:name="_Ref2609647"/>
      <w:bookmarkStart w:id="488" w:name="_Toc3387857"/>
      <w:bookmarkStart w:id="489" w:name="_Toc25338362"/>
      <w:r>
        <w:t>R</w:t>
      </w:r>
      <w:r w:rsidRPr="003E093D">
        <w:t>eporty</w:t>
      </w:r>
      <w:bookmarkEnd w:id="484"/>
      <w:bookmarkEnd w:id="485"/>
      <w:r>
        <w:t xml:space="preserve"> o uživatelích</w:t>
      </w:r>
      <w:bookmarkEnd w:id="486"/>
      <w:bookmarkEnd w:id="487"/>
      <w:r>
        <w:t xml:space="preserve"> a rolích</w:t>
      </w:r>
      <w:bookmarkEnd w:id="488"/>
      <w:bookmarkEnd w:id="489"/>
    </w:p>
    <w:p w14:paraId="25034177" w14:textId="77777777" w:rsidR="00DD753D" w:rsidRDefault="00DD753D" w:rsidP="00FF53C8">
      <w:pPr>
        <w:jc w:val="both"/>
        <w:rPr>
          <w:lang w:eastAsia="cs-CZ"/>
        </w:rPr>
      </w:pPr>
      <w:r>
        <w:rPr>
          <w:lang w:eastAsia="cs-CZ"/>
        </w:rPr>
        <w:t>Reporty o uživatelích a rolích v </w:t>
      </w:r>
      <w:proofErr w:type="spellStart"/>
      <w:r>
        <w:rPr>
          <w:lang w:eastAsia="cs-CZ"/>
        </w:rPr>
        <w:t>IdM</w:t>
      </w:r>
      <w:proofErr w:type="spellEnd"/>
      <w:r>
        <w:rPr>
          <w:lang w:eastAsia="cs-CZ"/>
        </w:rPr>
        <w:t xml:space="preserve"> jsou:</w:t>
      </w:r>
    </w:p>
    <w:p w14:paraId="08F34721" w14:textId="77777777" w:rsidR="00DD753D" w:rsidRDefault="00DD753D" w:rsidP="00FF53C8">
      <w:pPr>
        <w:pStyle w:val="AMIodrky0"/>
        <w:jc w:val="both"/>
      </w:pPr>
      <w:r>
        <w:t xml:space="preserve">Přehled organizační struktury i s přiřazenými identitami. </w:t>
      </w:r>
    </w:p>
    <w:p w14:paraId="77FC68BE" w14:textId="77777777" w:rsidR="00DD753D" w:rsidRDefault="00DD753D" w:rsidP="00FF53C8">
      <w:pPr>
        <w:pStyle w:val="AMIodrky0"/>
        <w:jc w:val="both"/>
      </w:pPr>
      <w:r>
        <w:t>Přehled rolí s přímo i nepřímo přiřazenými identitami.</w:t>
      </w:r>
    </w:p>
    <w:p w14:paraId="294B4439" w14:textId="77777777" w:rsidR="00DD753D" w:rsidRDefault="00DD753D" w:rsidP="00FF53C8">
      <w:pPr>
        <w:pStyle w:val="AMIodrky0"/>
        <w:jc w:val="both"/>
      </w:pPr>
      <w:r>
        <w:t>Report identit s filtrováním dle kritérií.</w:t>
      </w:r>
    </w:p>
    <w:p w14:paraId="47851AA5" w14:textId="0CB3983A" w:rsidR="00DD753D" w:rsidRDefault="00DD753D" w:rsidP="00FF53C8">
      <w:pPr>
        <w:pStyle w:val="AMIodrky0"/>
        <w:jc w:val="both"/>
      </w:pPr>
      <w:r>
        <w:t xml:space="preserve">Manažerský přehled podřízených identit </w:t>
      </w:r>
      <w:proofErr w:type="spellStart"/>
      <w:r w:rsidR="00AE5E43">
        <w:t>exspirujících</w:t>
      </w:r>
      <w:proofErr w:type="spellEnd"/>
      <w:r>
        <w:t xml:space="preserve"> na konci daného měsíce. </w:t>
      </w:r>
    </w:p>
    <w:p w14:paraId="585C00E9" w14:textId="673A0368" w:rsidR="00DD753D" w:rsidRDefault="00DD753D" w:rsidP="00FF53C8">
      <w:pPr>
        <w:pStyle w:val="AMIodrky0"/>
        <w:jc w:val="both"/>
      </w:pPr>
      <w:r w:rsidRPr="0095780B">
        <w:t xml:space="preserve">Kontrola konzistence </w:t>
      </w:r>
      <w:proofErr w:type="spellStart"/>
      <w:r>
        <w:t>IdM</w:t>
      </w:r>
      <w:proofErr w:type="spellEnd"/>
      <w:r>
        <w:t xml:space="preserve"> – primárně pro vyhledávání chyb</w:t>
      </w:r>
      <w:r w:rsidR="0086583B">
        <w:t>,</w:t>
      </w:r>
      <w:r w:rsidR="00260AC5">
        <w:t xml:space="preserve"> </w:t>
      </w:r>
      <w:r>
        <w:t>např</w:t>
      </w:r>
      <w:r w:rsidR="00260AC5">
        <w:t>.</w:t>
      </w:r>
      <w:r>
        <w:t xml:space="preserve"> </w:t>
      </w:r>
      <w:r w:rsidRPr="00BF3C5C">
        <w:rPr>
          <w:i/>
        </w:rPr>
        <w:t>role má neplatného vlastníka, manažer je neplatný atd</w:t>
      </w:r>
      <w:r>
        <w:t xml:space="preserve">. Příjemcem je </w:t>
      </w:r>
      <w:r w:rsidRPr="004936A1">
        <w:t xml:space="preserve">Metodik </w:t>
      </w:r>
      <w:proofErr w:type="spellStart"/>
      <w:r w:rsidRPr="004936A1">
        <w:t>IdM</w:t>
      </w:r>
      <w:proofErr w:type="spellEnd"/>
      <w:r>
        <w:t>.</w:t>
      </w:r>
    </w:p>
    <w:p w14:paraId="5C9BC3BC" w14:textId="46ED0405" w:rsidR="00DD753D" w:rsidRPr="00813F13" w:rsidRDefault="00DD753D" w:rsidP="00FF53C8">
      <w:pPr>
        <w:pStyle w:val="AMIodrky0"/>
        <w:jc w:val="both"/>
      </w:pPr>
      <w:r>
        <w:t>Kontrolní export rolí – kontrola správnosti přiřazení aplikačních rolí do business rolí, kontrola atributů rolí</w:t>
      </w:r>
      <w:r w:rsidR="00C10CDF">
        <w:t>,</w:t>
      </w:r>
      <w:r>
        <w:t xml:space="preserve"> </w:t>
      </w:r>
      <w:r w:rsidR="00C10CDF">
        <w:t xml:space="preserve">např. </w:t>
      </w:r>
      <w:r w:rsidRPr="004936A1">
        <w:rPr>
          <w:i/>
        </w:rPr>
        <w:t xml:space="preserve">schvalovatelé </w:t>
      </w:r>
      <w:r w:rsidR="00B01C32" w:rsidRPr="004936A1">
        <w:rPr>
          <w:i/>
        </w:rPr>
        <w:t>atd.</w:t>
      </w:r>
    </w:p>
    <w:p w14:paraId="5EB0DC03" w14:textId="77777777" w:rsidR="00DD753D" w:rsidRDefault="00DD753D" w:rsidP="00FF53C8">
      <w:pPr>
        <w:pStyle w:val="Nadpis4"/>
        <w:jc w:val="both"/>
      </w:pPr>
      <w:bookmarkStart w:id="490" w:name="_Toc1994888"/>
      <w:bookmarkStart w:id="491" w:name="_Toc2078229"/>
      <w:bookmarkStart w:id="492" w:name="_Toc2609559"/>
      <w:bookmarkStart w:id="493" w:name="_Toc1483189"/>
      <w:bookmarkStart w:id="494" w:name="_Toc3387858"/>
      <w:bookmarkStart w:id="495" w:name="_Toc25338363"/>
      <w:bookmarkEnd w:id="490"/>
      <w:bookmarkEnd w:id="491"/>
      <w:bookmarkEnd w:id="492"/>
      <w:proofErr w:type="spellStart"/>
      <w:r w:rsidRPr="003E093D">
        <w:t>Rekonciliační</w:t>
      </w:r>
      <w:proofErr w:type="spellEnd"/>
      <w:r w:rsidRPr="003E093D">
        <w:t xml:space="preserve"> reporty</w:t>
      </w:r>
      <w:bookmarkEnd w:id="493"/>
      <w:bookmarkEnd w:id="494"/>
      <w:bookmarkEnd w:id="495"/>
    </w:p>
    <w:p w14:paraId="41F53B54" w14:textId="77777777" w:rsidR="00DD753D" w:rsidRDefault="00DD753D" w:rsidP="00FF53C8">
      <w:pPr>
        <w:pStyle w:val="AMIodstavec"/>
        <w:jc w:val="both"/>
        <w:rPr>
          <w:lang w:eastAsia="cs-CZ"/>
        </w:rPr>
      </w:pPr>
      <w:proofErr w:type="spellStart"/>
      <w:r>
        <w:rPr>
          <w:lang w:eastAsia="cs-CZ"/>
        </w:rPr>
        <w:t>Rekonciliační</w:t>
      </w:r>
      <w:proofErr w:type="spellEnd"/>
      <w:r>
        <w:rPr>
          <w:lang w:eastAsia="cs-CZ"/>
        </w:rPr>
        <w:t xml:space="preserve"> reporty slouží k prozkoumání srovnání stavu mezi </w:t>
      </w:r>
      <w:proofErr w:type="spellStart"/>
      <w:r>
        <w:rPr>
          <w:lang w:eastAsia="cs-CZ"/>
        </w:rPr>
        <w:t>IdM</w:t>
      </w:r>
      <w:proofErr w:type="spellEnd"/>
      <w:r>
        <w:rPr>
          <w:lang w:eastAsia="cs-CZ"/>
        </w:rPr>
        <w:t xml:space="preserve"> a koncovými systémy:</w:t>
      </w:r>
    </w:p>
    <w:p w14:paraId="77F1CFFE" w14:textId="77777777" w:rsidR="00DD753D" w:rsidRDefault="00DD753D" w:rsidP="00FF53C8">
      <w:pPr>
        <w:pStyle w:val="AMIodrky0"/>
        <w:jc w:val="both"/>
      </w:pPr>
      <w:r>
        <w:t xml:space="preserve">Identifikace účtů, ke kterým nebyl v </w:t>
      </w:r>
      <w:proofErr w:type="spellStart"/>
      <w:r>
        <w:t>IdM</w:t>
      </w:r>
      <w:proofErr w:type="spellEnd"/>
      <w:r>
        <w:t xml:space="preserve"> nalezen vlastník (nespárované účty).</w:t>
      </w:r>
    </w:p>
    <w:p w14:paraId="12C5323F" w14:textId="77777777" w:rsidR="00DD753D" w:rsidRDefault="00DD753D" w:rsidP="00FF53C8">
      <w:pPr>
        <w:pStyle w:val="AMIodrky0"/>
        <w:jc w:val="both"/>
      </w:pPr>
      <w:r>
        <w:t xml:space="preserve">Přehled účtů v koncových systémech a jejich napojení na identity v </w:t>
      </w:r>
      <w:proofErr w:type="spellStart"/>
      <w:r>
        <w:t>IdM</w:t>
      </w:r>
      <w:proofErr w:type="spellEnd"/>
      <w:r>
        <w:t>.</w:t>
      </w:r>
    </w:p>
    <w:p w14:paraId="32254ED0" w14:textId="77777777" w:rsidR="00DD753D" w:rsidRPr="00A76D7D" w:rsidRDefault="00DD753D" w:rsidP="00FF53C8">
      <w:pPr>
        <w:pStyle w:val="AMIodrky0"/>
        <w:jc w:val="both"/>
      </w:pPr>
      <w:proofErr w:type="spellStart"/>
      <w:r>
        <w:t>Rekonciliační</w:t>
      </w:r>
      <w:proofErr w:type="spellEnd"/>
      <w:r>
        <w:t xml:space="preserve"> report pro vybraný koncový systém – chronologický seznam akcí nad koncovým systémem.</w:t>
      </w:r>
    </w:p>
    <w:p w14:paraId="5C4D56AE" w14:textId="77777777" w:rsidR="00DD753D" w:rsidRDefault="00DD753D" w:rsidP="00FF53C8">
      <w:pPr>
        <w:pStyle w:val="Nadpis4"/>
        <w:jc w:val="both"/>
      </w:pPr>
      <w:bookmarkStart w:id="496" w:name="_Toc1483190"/>
      <w:bookmarkStart w:id="497" w:name="_Ref2763428"/>
      <w:bookmarkStart w:id="498" w:name="_Toc3387859"/>
      <w:bookmarkStart w:id="499" w:name="_Toc25338364"/>
      <w:r>
        <w:t>Rec</w:t>
      </w:r>
      <w:r w:rsidRPr="003E093D">
        <w:t>ertifikační reporty</w:t>
      </w:r>
      <w:bookmarkEnd w:id="496"/>
      <w:bookmarkEnd w:id="497"/>
      <w:bookmarkEnd w:id="498"/>
      <w:bookmarkEnd w:id="499"/>
    </w:p>
    <w:p w14:paraId="1E03383D" w14:textId="77777777" w:rsidR="00DD753D" w:rsidRDefault="00DD753D" w:rsidP="00FF53C8">
      <w:pPr>
        <w:pStyle w:val="AMIodstavec"/>
        <w:jc w:val="both"/>
        <w:rPr>
          <w:lang w:eastAsia="cs-CZ"/>
        </w:rPr>
      </w:pPr>
      <w:r>
        <w:rPr>
          <w:lang w:eastAsia="cs-CZ"/>
        </w:rPr>
        <w:t>Recertifikační reporty doplňují funkcionalitu recertifikací vazeb identita-role:</w:t>
      </w:r>
    </w:p>
    <w:p w14:paraId="7C914CA1" w14:textId="77777777" w:rsidR="00DD753D" w:rsidRDefault="00DD753D" w:rsidP="00FF53C8">
      <w:pPr>
        <w:pStyle w:val="AMIodrky0"/>
        <w:jc w:val="both"/>
      </w:pPr>
      <w:r>
        <w:t>Všechny recertifikační kampaně a jejich stav.</w:t>
      </w:r>
    </w:p>
    <w:p w14:paraId="6D35BFD6" w14:textId="77777777" w:rsidR="00DD753D" w:rsidRDefault="00DD753D" w:rsidP="00FF53C8">
      <w:pPr>
        <w:pStyle w:val="AMIodrky0"/>
        <w:jc w:val="both"/>
      </w:pPr>
      <w:r>
        <w:t xml:space="preserve">Řešené případy v recertifikačních kampaních. </w:t>
      </w:r>
    </w:p>
    <w:p w14:paraId="420D5E9E" w14:textId="77777777" w:rsidR="00DD753D" w:rsidRPr="001C02B9" w:rsidRDefault="00DD753D" w:rsidP="00FF53C8">
      <w:pPr>
        <w:pStyle w:val="AMIodrky0"/>
        <w:jc w:val="both"/>
      </w:pPr>
      <w:r>
        <w:t>Rozhodnutí jednotlivých ověřovatelů.</w:t>
      </w:r>
    </w:p>
    <w:p w14:paraId="487CD44F" w14:textId="14CB46F4" w:rsidR="00BC351A" w:rsidRDefault="00BC351A" w:rsidP="004E386A">
      <w:pPr>
        <w:pStyle w:val="Nadpis3"/>
      </w:pPr>
      <w:bookmarkStart w:id="500" w:name="_Toc25338365"/>
      <w:r>
        <w:lastRenderedPageBreak/>
        <w:t>Parametry řešení</w:t>
      </w:r>
      <w:bookmarkEnd w:id="500"/>
    </w:p>
    <w:p w14:paraId="42443431" w14:textId="0778FB1E" w:rsidR="00BC351A" w:rsidRDefault="00BC351A" w:rsidP="00FF53C8">
      <w:pPr>
        <w:pStyle w:val="AMIodstavec"/>
        <w:jc w:val="both"/>
      </w:pPr>
      <w:proofErr w:type="spellStart"/>
      <w:r>
        <w:t>IdM</w:t>
      </w:r>
      <w:proofErr w:type="spellEnd"/>
      <w:r>
        <w:t xml:space="preserve"> řešení musí být naceněno a bude spuštěno s těmito parametry:</w:t>
      </w:r>
    </w:p>
    <w:tbl>
      <w:tblPr>
        <w:tblStyle w:val="AMI-Tabulkakompakt"/>
        <w:tblW w:w="9175" w:type="dxa"/>
        <w:tblLook w:val="04A0" w:firstRow="1" w:lastRow="0" w:firstColumn="1" w:lastColumn="0" w:noHBand="0" w:noVBand="1"/>
      </w:tblPr>
      <w:tblGrid>
        <w:gridCol w:w="5670"/>
        <w:gridCol w:w="1843"/>
        <w:gridCol w:w="1662"/>
      </w:tblGrid>
      <w:tr w:rsidR="00DE6CAC" w14:paraId="11E8C987" w14:textId="77777777" w:rsidTr="00431262">
        <w:trPr>
          <w:cnfStyle w:val="100000000000" w:firstRow="1" w:lastRow="0" w:firstColumn="0" w:lastColumn="0" w:oddVBand="0" w:evenVBand="0" w:oddHBand="0" w:evenHBand="0" w:firstRowFirstColumn="0" w:firstRowLastColumn="0" w:lastRowFirstColumn="0" w:lastRowLastColumn="0"/>
          <w:trHeight w:val="622"/>
        </w:trPr>
        <w:tc>
          <w:tcPr>
            <w:cnfStyle w:val="001000000100" w:firstRow="0" w:lastRow="0" w:firstColumn="1" w:lastColumn="0" w:oddVBand="0" w:evenVBand="0" w:oddHBand="0" w:evenHBand="0" w:firstRowFirstColumn="1" w:firstRowLastColumn="0" w:lastRowFirstColumn="0" w:lastRowLastColumn="0"/>
            <w:tcW w:w="5670" w:type="dxa"/>
          </w:tcPr>
          <w:p w14:paraId="075D0BD8" w14:textId="77777777" w:rsidR="00DE6CAC" w:rsidRDefault="00DE6CAC" w:rsidP="00FF53C8">
            <w:pPr>
              <w:pStyle w:val="AMItabulkakompakt"/>
              <w:jc w:val="both"/>
            </w:pPr>
            <w:r>
              <w:t>Uživatelé / identity</w:t>
            </w:r>
          </w:p>
        </w:tc>
        <w:tc>
          <w:tcPr>
            <w:tcW w:w="1843" w:type="dxa"/>
          </w:tcPr>
          <w:p w14:paraId="179C149E" w14:textId="77777777" w:rsidR="00DE6CAC" w:rsidRDefault="00DE6CAC" w:rsidP="00FF53C8">
            <w:pPr>
              <w:pStyle w:val="AMItabulkakompakt"/>
              <w:jc w:val="both"/>
              <w:cnfStyle w:val="100000000000" w:firstRow="1" w:lastRow="0" w:firstColumn="0" w:lastColumn="0" w:oddVBand="0" w:evenVBand="0" w:oddHBand="0" w:evenHBand="0" w:firstRowFirstColumn="0" w:firstRowLastColumn="0" w:lastRowFirstColumn="0" w:lastRowLastColumn="0"/>
            </w:pPr>
            <w:r>
              <w:t>Aktuální stav</w:t>
            </w:r>
          </w:p>
        </w:tc>
        <w:tc>
          <w:tcPr>
            <w:tcW w:w="1662" w:type="dxa"/>
          </w:tcPr>
          <w:p w14:paraId="59CFBF3F" w14:textId="77777777" w:rsidR="00DE6CAC" w:rsidRDefault="00DE6CAC" w:rsidP="00FF53C8">
            <w:pPr>
              <w:pStyle w:val="AMItabulkakompakt"/>
              <w:jc w:val="both"/>
              <w:cnfStyle w:val="100000000000" w:firstRow="1" w:lastRow="0" w:firstColumn="0" w:lastColumn="0" w:oddVBand="0" w:evenVBand="0" w:oddHBand="0" w:evenHBand="0" w:firstRowFirstColumn="0" w:firstRowLastColumn="0" w:lastRowFirstColumn="0" w:lastRowLastColumn="0"/>
            </w:pPr>
            <w:r>
              <w:t>Celkový plánovaný stav</w:t>
            </w:r>
          </w:p>
        </w:tc>
      </w:tr>
      <w:tr w:rsidR="00DE6CAC" w14:paraId="7C881772" w14:textId="77777777" w:rsidTr="00431262">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670" w:type="dxa"/>
          </w:tcPr>
          <w:p w14:paraId="2A87FA44" w14:textId="2B829474" w:rsidR="00DE6CAC" w:rsidRDefault="00DE6CAC" w:rsidP="00FF53C8">
            <w:pPr>
              <w:pStyle w:val="AMItabulkakompakt"/>
              <w:jc w:val="both"/>
            </w:pPr>
            <w:r>
              <w:t xml:space="preserve">Počet </w:t>
            </w:r>
            <w:r w:rsidR="00766F8C">
              <w:t xml:space="preserve">aktivních </w:t>
            </w:r>
            <w:r>
              <w:t>uživatelů</w:t>
            </w:r>
          </w:p>
        </w:tc>
        <w:tc>
          <w:tcPr>
            <w:tcW w:w="1843" w:type="dxa"/>
          </w:tcPr>
          <w:p w14:paraId="3D98BB59" w14:textId="17C9248E" w:rsidR="00DE6CAC" w:rsidRDefault="00DE6CAC" w:rsidP="00FF53C8">
            <w:pPr>
              <w:pStyle w:val="AMItabulkakompakt"/>
              <w:jc w:val="both"/>
              <w:cnfStyle w:val="000000100000" w:firstRow="0" w:lastRow="0" w:firstColumn="0" w:lastColumn="0" w:oddVBand="0" w:evenVBand="0" w:oddHBand="1" w:evenHBand="0" w:firstRowFirstColumn="0" w:firstRowLastColumn="0" w:lastRowFirstColumn="0" w:lastRowLastColumn="0"/>
            </w:pPr>
            <w:r>
              <w:t>800</w:t>
            </w:r>
          </w:p>
        </w:tc>
        <w:tc>
          <w:tcPr>
            <w:tcW w:w="1662" w:type="dxa"/>
          </w:tcPr>
          <w:p w14:paraId="27582B76" w14:textId="469B2CDD" w:rsidR="00DE6CAC" w:rsidRDefault="00DE6CAC" w:rsidP="00FF53C8">
            <w:pPr>
              <w:pStyle w:val="AMItabulkakompakt"/>
              <w:jc w:val="both"/>
              <w:cnfStyle w:val="000000100000" w:firstRow="0" w:lastRow="0" w:firstColumn="0" w:lastColumn="0" w:oddVBand="0" w:evenVBand="0" w:oddHBand="1" w:evenHBand="0" w:firstRowFirstColumn="0" w:firstRowLastColumn="0" w:lastRowFirstColumn="0" w:lastRowLastColumn="0"/>
            </w:pPr>
            <w:r>
              <w:t>1000</w:t>
            </w:r>
          </w:p>
        </w:tc>
      </w:tr>
      <w:tr w:rsidR="00DE6CAC" w14:paraId="2C86674A" w14:textId="77777777" w:rsidTr="00431262">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670" w:type="dxa"/>
          </w:tcPr>
          <w:p w14:paraId="0BF8587E" w14:textId="3C80ACA6" w:rsidR="00DE6CAC" w:rsidRDefault="00DE6CAC" w:rsidP="00FF53C8">
            <w:pPr>
              <w:pStyle w:val="AMItabulkakompakt"/>
              <w:jc w:val="both"/>
            </w:pPr>
            <w:r>
              <w:t>Počet privilegovaných identit</w:t>
            </w:r>
          </w:p>
        </w:tc>
        <w:tc>
          <w:tcPr>
            <w:tcW w:w="1843" w:type="dxa"/>
          </w:tcPr>
          <w:p w14:paraId="516798CA" w14:textId="449EA17F" w:rsidR="00DE6CAC" w:rsidRDefault="008B2878" w:rsidP="00FF53C8">
            <w:pPr>
              <w:pStyle w:val="AMItabulkakompakt"/>
              <w:jc w:val="both"/>
              <w:cnfStyle w:val="000000010000" w:firstRow="0" w:lastRow="0" w:firstColumn="0" w:lastColumn="0" w:oddVBand="0" w:evenVBand="0" w:oddHBand="0" w:evenHBand="1" w:firstRowFirstColumn="0" w:firstRowLastColumn="0" w:lastRowFirstColumn="0" w:lastRowLastColumn="0"/>
            </w:pPr>
            <w:r>
              <w:t>125</w:t>
            </w:r>
          </w:p>
        </w:tc>
        <w:tc>
          <w:tcPr>
            <w:tcW w:w="1662" w:type="dxa"/>
          </w:tcPr>
          <w:p w14:paraId="0E5D4E02" w14:textId="14A6553D" w:rsidR="00DE6CAC" w:rsidRDefault="008B2878" w:rsidP="00FF53C8">
            <w:pPr>
              <w:pStyle w:val="AMItabulkakompakt"/>
              <w:jc w:val="both"/>
              <w:cnfStyle w:val="000000010000" w:firstRow="0" w:lastRow="0" w:firstColumn="0" w:lastColumn="0" w:oddVBand="0" w:evenVBand="0" w:oddHBand="0" w:evenHBand="1" w:firstRowFirstColumn="0" w:firstRowLastColumn="0" w:lastRowFirstColumn="0" w:lastRowLastColumn="0"/>
            </w:pPr>
            <w:r>
              <w:t>185</w:t>
            </w:r>
          </w:p>
        </w:tc>
      </w:tr>
      <w:tr w:rsidR="00DE6CAC" w14:paraId="7CAB306E" w14:textId="77777777" w:rsidTr="00431262">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670" w:type="dxa"/>
          </w:tcPr>
          <w:p w14:paraId="0AB1F171" w14:textId="07A16F7B" w:rsidR="00DE6CAC" w:rsidRDefault="00DE6CAC" w:rsidP="00FF53C8">
            <w:pPr>
              <w:pStyle w:val="AMItabulkakompakt"/>
              <w:jc w:val="both"/>
            </w:pPr>
            <w:r w:rsidRPr="00DE6CAC">
              <w:t>Počet koncových systémů připojených k </w:t>
            </w:r>
            <w:proofErr w:type="spellStart"/>
            <w:r w:rsidRPr="00DE6CAC">
              <w:t>IdM</w:t>
            </w:r>
            <w:proofErr w:type="spellEnd"/>
          </w:p>
        </w:tc>
        <w:tc>
          <w:tcPr>
            <w:tcW w:w="1843" w:type="dxa"/>
          </w:tcPr>
          <w:p w14:paraId="67882FD3" w14:textId="4AD98AF0" w:rsidR="00DE6CAC" w:rsidRDefault="00054C36" w:rsidP="00FF53C8">
            <w:pPr>
              <w:pStyle w:val="AMItabulkakompakt"/>
              <w:jc w:val="both"/>
              <w:cnfStyle w:val="000000100000" w:firstRow="0" w:lastRow="0" w:firstColumn="0" w:lastColumn="0" w:oddVBand="0" w:evenVBand="0" w:oddHBand="1" w:evenHBand="0" w:firstRowFirstColumn="0" w:firstRowLastColumn="0" w:lastRowFirstColumn="0" w:lastRowLastColumn="0"/>
            </w:pPr>
            <w:r>
              <w:t>6</w:t>
            </w:r>
          </w:p>
        </w:tc>
        <w:tc>
          <w:tcPr>
            <w:tcW w:w="1662" w:type="dxa"/>
          </w:tcPr>
          <w:p w14:paraId="6E9F9F32" w14:textId="41F46278" w:rsidR="00DE6CAC" w:rsidRDefault="00DE6CAC" w:rsidP="00FF53C8">
            <w:pPr>
              <w:pStyle w:val="AMItabulkakompakt"/>
              <w:jc w:val="both"/>
              <w:cnfStyle w:val="000000100000" w:firstRow="0" w:lastRow="0" w:firstColumn="0" w:lastColumn="0" w:oddVBand="0" w:evenVBand="0" w:oddHBand="1" w:evenHBand="0" w:firstRowFirstColumn="0" w:firstRowLastColumn="0" w:lastRowFirstColumn="0" w:lastRowLastColumn="0"/>
            </w:pPr>
            <w:r>
              <w:t>20</w:t>
            </w:r>
          </w:p>
        </w:tc>
      </w:tr>
    </w:tbl>
    <w:p w14:paraId="474658FB" w14:textId="157CBB94" w:rsidR="00DE6CAC" w:rsidRDefault="00DE6CAC" w:rsidP="00FF53C8">
      <w:pPr>
        <w:pStyle w:val="AMIodstavec"/>
        <w:jc w:val="both"/>
      </w:pPr>
    </w:p>
    <w:p w14:paraId="60561378" w14:textId="216040A9" w:rsidR="008B2878" w:rsidRDefault="00DE6CAC" w:rsidP="00FF53C8">
      <w:pPr>
        <w:pStyle w:val="AMIodstavec"/>
        <w:jc w:val="both"/>
      </w:pPr>
      <w:r w:rsidRPr="00DE6CAC">
        <w:t>Produkt musí podporovat výše uvedené p</w:t>
      </w:r>
      <w:r>
        <w:t>arametry</w:t>
      </w:r>
      <w:r w:rsidRPr="00DE6CAC">
        <w:t xml:space="preserve"> a zároveň musí být výkonově dimenzován na variantu celkového plánovaného (budoucího) stavu a </w:t>
      </w:r>
      <w:r w:rsidR="00EE33CD">
        <w:t>Objednatel</w:t>
      </w:r>
      <w:r w:rsidRPr="00DE6CAC">
        <w:t xml:space="preserve"> tak nebude akceptovat požadavky na změnu architektury</w:t>
      </w:r>
      <w:r w:rsidR="00ED4504">
        <w:t xml:space="preserve">. </w:t>
      </w:r>
      <w:r w:rsidR="00242364">
        <w:t xml:space="preserve">Cena dle přílohy č. </w:t>
      </w:r>
      <w:r w:rsidR="00AA5E34">
        <w:t>2 S</w:t>
      </w:r>
      <w:r w:rsidR="00242364">
        <w:t>mlouvy je</w:t>
      </w:r>
      <w:r w:rsidR="00ED4504">
        <w:t xml:space="preserve"> stanovena jednak ve výši pro aktuální stav</w:t>
      </w:r>
      <w:r w:rsidR="00242364">
        <w:t>. Dále je uvedena</w:t>
      </w:r>
      <w:r w:rsidR="00ED4504">
        <w:t xml:space="preserve"> </w:t>
      </w:r>
      <w:r w:rsidR="00242364">
        <w:t>částka</w:t>
      </w:r>
      <w:r w:rsidR="00ED4504">
        <w:t xml:space="preserve"> tzv. inkrementálního nárůstu cen licencí</w:t>
      </w:r>
      <w:r w:rsidR="00241257">
        <w:t xml:space="preserve"> a podpory</w:t>
      </w:r>
      <w:r w:rsidR="00ED4504">
        <w:t xml:space="preserve"> </w:t>
      </w:r>
      <w:r w:rsidR="00E3384D">
        <w:t>pro případ</w:t>
      </w:r>
      <w:r w:rsidR="00ED4504">
        <w:t xml:space="preserve"> navýšení počtu uživatelů, identit či systémů.</w:t>
      </w:r>
      <w:r w:rsidR="004C277E">
        <w:t xml:space="preserve"> V případě snížení počtu uživatelů, identit či systémů </w:t>
      </w:r>
      <w:r w:rsidR="0027742C">
        <w:t>dojde k tzv. inkrementálnímu snížení cen licencí</w:t>
      </w:r>
      <w:r w:rsidR="00EC6654">
        <w:t xml:space="preserve"> a podpory</w:t>
      </w:r>
      <w:r w:rsidR="0027742C">
        <w:t xml:space="preserve">, a to za podmínek dle čl. </w:t>
      </w:r>
      <w:r w:rsidR="005E5B49">
        <w:t>5.1.12</w:t>
      </w:r>
      <w:r w:rsidR="0027742C">
        <w:t xml:space="preserve"> </w:t>
      </w:r>
      <w:r w:rsidR="005E5B49">
        <w:t>S</w:t>
      </w:r>
      <w:r w:rsidR="0027742C">
        <w:t>mlouvy.</w:t>
      </w:r>
    </w:p>
    <w:p w14:paraId="49CD9746" w14:textId="15AE152C" w:rsidR="001C02B9" w:rsidRDefault="00BD14F5" w:rsidP="00FF53C8">
      <w:pPr>
        <w:pStyle w:val="Nadpis1"/>
        <w:jc w:val="both"/>
      </w:pPr>
      <w:bookmarkStart w:id="501" w:name="_Toc5102739"/>
      <w:bookmarkStart w:id="502" w:name="_Toc5103668"/>
      <w:bookmarkStart w:id="503" w:name="_Toc5103868"/>
      <w:bookmarkStart w:id="504" w:name="_Toc5102764"/>
      <w:bookmarkStart w:id="505" w:name="_Toc5103693"/>
      <w:bookmarkStart w:id="506" w:name="_Toc5103893"/>
      <w:bookmarkStart w:id="507" w:name="_Toc25338366"/>
      <w:bookmarkEnd w:id="501"/>
      <w:bookmarkEnd w:id="502"/>
      <w:bookmarkEnd w:id="503"/>
      <w:bookmarkEnd w:id="504"/>
      <w:bookmarkEnd w:id="505"/>
      <w:bookmarkEnd w:id="506"/>
      <w:r>
        <w:lastRenderedPageBreak/>
        <w:t>IdM – další požadavky</w:t>
      </w:r>
      <w:bookmarkEnd w:id="507"/>
    </w:p>
    <w:p w14:paraId="39474ABD" w14:textId="6F79889D" w:rsidR="00240013" w:rsidRPr="00641D54" w:rsidRDefault="00641D54" w:rsidP="00FF53C8">
      <w:pPr>
        <w:pStyle w:val="AMIodstavec"/>
        <w:jc w:val="both"/>
      </w:pPr>
      <w:r>
        <w:rPr>
          <w:lang w:eastAsia="cs-CZ"/>
        </w:rPr>
        <w:t xml:space="preserve">Kapitola obsahuje </w:t>
      </w:r>
      <w:r w:rsidR="00E3384D">
        <w:rPr>
          <w:lang w:eastAsia="cs-CZ"/>
        </w:rPr>
        <w:t xml:space="preserve">další </w:t>
      </w:r>
      <w:r>
        <w:rPr>
          <w:lang w:eastAsia="cs-CZ"/>
        </w:rPr>
        <w:t>požadavky</w:t>
      </w:r>
      <w:r w:rsidR="00E3384D">
        <w:rPr>
          <w:lang w:eastAsia="cs-CZ"/>
        </w:rPr>
        <w:t xml:space="preserve"> Objednatele</w:t>
      </w:r>
      <w:r>
        <w:rPr>
          <w:lang w:eastAsia="cs-CZ"/>
        </w:rPr>
        <w:t xml:space="preserve">, které </w:t>
      </w:r>
      <w:r w:rsidR="00E3384D">
        <w:rPr>
          <w:lang w:eastAsia="cs-CZ"/>
        </w:rPr>
        <w:t>nejsou základní součástí Díla a Objednatel je může, ale nemusí požadovat a odebrat</w:t>
      </w:r>
      <w:r>
        <w:rPr>
          <w:lang w:eastAsia="cs-CZ"/>
        </w:rPr>
        <w:t>.</w:t>
      </w:r>
    </w:p>
    <w:p w14:paraId="4E484864" w14:textId="0F57D781" w:rsidR="001C02B9" w:rsidRDefault="001C02B9" w:rsidP="00FF53C8">
      <w:pPr>
        <w:pStyle w:val="Nadpis2"/>
        <w:jc w:val="both"/>
      </w:pPr>
      <w:bookmarkStart w:id="508" w:name="_Toc25338367"/>
      <w:r w:rsidRPr="001C02B9">
        <w:t>Rozšířené atributy</w:t>
      </w:r>
      <w:bookmarkEnd w:id="508"/>
    </w:p>
    <w:p w14:paraId="460E0D74" w14:textId="77777777" w:rsidR="001C02B9" w:rsidRDefault="0018588A" w:rsidP="00FF53C8">
      <w:pPr>
        <w:pStyle w:val="AMIodstavec"/>
        <w:jc w:val="both"/>
      </w:pPr>
      <w:r>
        <w:t xml:space="preserve">Rozšíření </w:t>
      </w:r>
      <w:r w:rsidR="00DD20B7">
        <w:t xml:space="preserve">modelu </w:t>
      </w:r>
      <w:proofErr w:type="spellStart"/>
      <w:r w:rsidR="00DD20B7">
        <w:t>IdM</w:t>
      </w:r>
      <w:proofErr w:type="spellEnd"/>
      <w:r w:rsidR="00DD20B7">
        <w:t xml:space="preserve"> </w:t>
      </w:r>
      <w:r>
        <w:t>o atributy:</w:t>
      </w:r>
    </w:p>
    <w:p w14:paraId="2426EEEA" w14:textId="77777777" w:rsidR="0018588A" w:rsidRDefault="0018588A" w:rsidP="00FF53C8">
      <w:pPr>
        <w:pStyle w:val="AMIodrky0"/>
        <w:jc w:val="both"/>
      </w:pPr>
      <w:r>
        <w:t xml:space="preserve">Čísla certifikátů </w:t>
      </w:r>
      <w:proofErr w:type="spellStart"/>
      <w:r>
        <w:t>PostSignum</w:t>
      </w:r>
      <w:proofErr w:type="spellEnd"/>
    </w:p>
    <w:p w14:paraId="04A83D56" w14:textId="77777777" w:rsidR="0018588A" w:rsidRDefault="0018588A" w:rsidP="00FF53C8">
      <w:pPr>
        <w:pStyle w:val="AMIodrky0"/>
        <w:jc w:val="both"/>
      </w:pPr>
      <w:r>
        <w:t>Tokeny přidělené identitě</w:t>
      </w:r>
    </w:p>
    <w:p w14:paraId="4545B3CE" w14:textId="77777777" w:rsidR="0018588A" w:rsidRDefault="0018588A" w:rsidP="00FF53C8">
      <w:pPr>
        <w:pStyle w:val="AMIodrky0"/>
        <w:jc w:val="both"/>
      </w:pPr>
      <w:r>
        <w:t>Karty přidělené identitě</w:t>
      </w:r>
    </w:p>
    <w:p w14:paraId="1E0FBC15" w14:textId="77777777" w:rsidR="0018588A" w:rsidRDefault="0018588A" w:rsidP="00FF53C8">
      <w:pPr>
        <w:pStyle w:val="AMIodrky0"/>
        <w:jc w:val="both"/>
      </w:pPr>
      <w:r>
        <w:t>Vstupní čipy přidělené identitě</w:t>
      </w:r>
    </w:p>
    <w:p w14:paraId="5CAF27BA" w14:textId="77777777" w:rsidR="0018588A" w:rsidRDefault="0018588A" w:rsidP="00FF53C8">
      <w:pPr>
        <w:pStyle w:val="Nadpis2"/>
        <w:jc w:val="both"/>
      </w:pPr>
      <w:bookmarkStart w:id="509" w:name="_Toc25338368"/>
      <w:r>
        <w:t>Systemizovaná místa</w:t>
      </w:r>
      <w:bookmarkEnd w:id="509"/>
    </w:p>
    <w:p w14:paraId="4693E9F4" w14:textId="77777777" w:rsidR="0018588A" w:rsidRDefault="0018588A" w:rsidP="004E386A">
      <w:pPr>
        <w:pStyle w:val="Nadpis3"/>
      </w:pPr>
      <w:bookmarkStart w:id="510" w:name="_Toc25338369"/>
      <w:r>
        <w:t>Hierarchie v</w:t>
      </w:r>
      <w:r w:rsidR="00EE4254">
        <w:t> </w:t>
      </w:r>
      <w:proofErr w:type="spellStart"/>
      <w:r w:rsidR="00EE4254">
        <w:t>IdM</w:t>
      </w:r>
      <w:bookmarkEnd w:id="510"/>
      <w:proofErr w:type="spellEnd"/>
    </w:p>
    <w:p w14:paraId="3383183F" w14:textId="4FEF5F2E" w:rsidR="00EE4254" w:rsidRPr="004936A1" w:rsidRDefault="00EE4254" w:rsidP="00FF53C8">
      <w:pPr>
        <w:pStyle w:val="AMIodstavec"/>
        <w:jc w:val="both"/>
        <w:rPr>
          <w:i/>
          <w:lang w:eastAsia="cs-CZ"/>
        </w:rPr>
      </w:pPr>
      <w:r>
        <w:rPr>
          <w:lang w:eastAsia="cs-CZ"/>
        </w:rPr>
        <w:t xml:space="preserve">Systém </w:t>
      </w:r>
      <w:proofErr w:type="spellStart"/>
      <w:r>
        <w:rPr>
          <w:lang w:eastAsia="cs-CZ"/>
        </w:rPr>
        <w:t>IdM</w:t>
      </w:r>
      <w:proofErr w:type="spellEnd"/>
      <w:r>
        <w:rPr>
          <w:lang w:eastAsia="cs-CZ"/>
        </w:rPr>
        <w:t xml:space="preserve"> spravuje systemizovaná místa zaměstnanců. Realizuje je stromovou strukturou ve zjednodušené formě</w:t>
      </w:r>
      <w:r w:rsidR="00093BBA">
        <w:rPr>
          <w:lang w:eastAsia="cs-CZ"/>
        </w:rPr>
        <w:t xml:space="preserve">. Pro </w:t>
      </w:r>
      <w:r w:rsidR="00B01C32">
        <w:rPr>
          <w:lang w:eastAsia="cs-CZ"/>
        </w:rPr>
        <w:t>příklad uvádíme</w:t>
      </w:r>
      <w:r w:rsidR="00093BBA" w:rsidRPr="004936A1">
        <w:rPr>
          <w:i/>
          <w:lang w:eastAsia="cs-CZ"/>
        </w:rPr>
        <w:t xml:space="preserve"> strukturu </w:t>
      </w:r>
      <w:r w:rsidRPr="004936A1">
        <w:rPr>
          <w:i/>
          <w:lang w:eastAsia="cs-CZ"/>
        </w:rPr>
        <w:t>tří organizačních jednotek, přičemž pod každou jsou dvě až tři systemizovaná místa:</w:t>
      </w:r>
    </w:p>
    <w:p w14:paraId="47460439" w14:textId="77777777" w:rsidR="00EE4254" w:rsidRPr="004936A1" w:rsidRDefault="00EE4254" w:rsidP="00FF53C8">
      <w:pPr>
        <w:pStyle w:val="AMIodrky0"/>
        <w:jc w:val="both"/>
        <w:rPr>
          <w:i/>
        </w:rPr>
      </w:pPr>
      <w:r w:rsidRPr="004936A1">
        <w:rPr>
          <w:i/>
        </w:rPr>
        <w:t>Organizační složka úrovně 1</w:t>
      </w:r>
    </w:p>
    <w:p w14:paraId="641CE8A7" w14:textId="77777777" w:rsidR="00EE4254" w:rsidRPr="004936A1" w:rsidRDefault="00EE4254" w:rsidP="00FF53C8">
      <w:pPr>
        <w:pStyle w:val="AMIodrky0"/>
        <w:numPr>
          <w:ilvl w:val="1"/>
          <w:numId w:val="2"/>
        </w:numPr>
        <w:ind w:left="1276"/>
        <w:jc w:val="both"/>
        <w:rPr>
          <w:i/>
        </w:rPr>
      </w:pPr>
      <w:r w:rsidRPr="004936A1">
        <w:rPr>
          <w:i/>
        </w:rPr>
        <w:t xml:space="preserve">    Systemizované místo 1.A</w:t>
      </w:r>
    </w:p>
    <w:p w14:paraId="441648BA" w14:textId="77777777" w:rsidR="00EE4254" w:rsidRPr="004936A1" w:rsidRDefault="00EE4254" w:rsidP="00FF53C8">
      <w:pPr>
        <w:pStyle w:val="AMIodrky0"/>
        <w:numPr>
          <w:ilvl w:val="1"/>
          <w:numId w:val="2"/>
        </w:numPr>
        <w:ind w:left="1276"/>
        <w:jc w:val="both"/>
        <w:rPr>
          <w:i/>
        </w:rPr>
      </w:pPr>
      <w:r w:rsidRPr="004936A1">
        <w:rPr>
          <w:i/>
        </w:rPr>
        <w:t xml:space="preserve">    Systemizované místo 1.B</w:t>
      </w:r>
    </w:p>
    <w:p w14:paraId="25F0DD4A" w14:textId="77777777" w:rsidR="00EE4254" w:rsidRPr="004936A1" w:rsidRDefault="00EE4254" w:rsidP="00FF53C8">
      <w:pPr>
        <w:pStyle w:val="AMIodrky0"/>
        <w:numPr>
          <w:ilvl w:val="1"/>
          <w:numId w:val="2"/>
        </w:numPr>
        <w:ind w:left="1276"/>
        <w:jc w:val="both"/>
        <w:rPr>
          <w:i/>
        </w:rPr>
      </w:pPr>
      <w:r w:rsidRPr="004936A1">
        <w:rPr>
          <w:i/>
        </w:rPr>
        <w:t>Organizační složka úrovně 2</w:t>
      </w:r>
    </w:p>
    <w:p w14:paraId="246631EE" w14:textId="77777777" w:rsidR="00EE4254" w:rsidRPr="004936A1" w:rsidRDefault="00EE4254" w:rsidP="00FF53C8">
      <w:pPr>
        <w:pStyle w:val="AMIodrky0"/>
        <w:numPr>
          <w:ilvl w:val="2"/>
          <w:numId w:val="2"/>
        </w:numPr>
        <w:ind w:left="1843"/>
        <w:jc w:val="both"/>
        <w:rPr>
          <w:i/>
        </w:rPr>
      </w:pPr>
      <w:r w:rsidRPr="004936A1">
        <w:rPr>
          <w:i/>
        </w:rPr>
        <w:t xml:space="preserve">    Systemizované místo 2.A</w:t>
      </w:r>
    </w:p>
    <w:p w14:paraId="7F964D53" w14:textId="77777777" w:rsidR="00EE4254" w:rsidRPr="004936A1" w:rsidRDefault="00EE4254" w:rsidP="00FF53C8">
      <w:pPr>
        <w:pStyle w:val="AMIodrky0"/>
        <w:numPr>
          <w:ilvl w:val="2"/>
          <w:numId w:val="2"/>
        </w:numPr>
        <w:ind w:left="1843"/>
        <w:jc w:val="both"/>
        <w:rPr>
          <w:i/>
        </w:rPr>
      </w:pPr>
      <w:r w:rsidRPr="004936A1">
        <w:rPr>
          <w:i/>
        </w:rPr>
        <w:t xml:space="preserve">    Systemizované místo 2.B</w:t>
      </w:r>
    </w:p>
    <w:p w14:paraId="44216F80" w14:textId="77777777" w:rsidR="00EE4254" w:rsidRPr="004936A1" w:rsidRDefault="00EE4254" w:rsidP="00FF53C8">
      <w:pPr>
        <w:pStyle w:val="AMIodrky0"/>
        <w:numPr>
          <w:ilvl w:val="3"/>
          <w:numId w:val="2"/>
        </w:numPr>
        <w:ind w:left="2410"/>
        <w:jc w:val="both"/>
        <w:rPr>
          <w:i/>
        </w:rPr>
      </w:pPr>
      <w:r w:rsidRPr="004936A1">
        <w:rPr>
          <w:i/>
        </w:rPr>
        <w:t>Organizační složka úrovně 3</w:t>
      </w:r>
    </w:p>
    <w:p w14:paraId="51BF4F33" w14:textId="77777777" w:rsidR="00EE4254" w:rsidRPr="004936A1" w:rsidRDefault="00EE4254" w:rsidP="00FF53C8">
      <w:pPr>
        <w:pStyle w:val="AMIodrky0"/>
        <w:numPr>
          <w:ilvl w:val="3"/>
          <w:numId w:val="2"/>
        </w:numPr>
        <w:ind w:left="2410"/>
        <w:jc w:val="both"/>
        <w:rPr>
          <w:i/>
        </w:rPr>
      </w:pPr>
      <w:r w:rsidRPr="004936A1">
        <w:rPr>
          <w:i/>
        </w:rPr>
        <w:t xml:space="preserve">   Systemizované místo 3.A</w:t>
      </w:r>
    </w:p>
    <w:p w14:paraId="334E3F3B" w14:textId="77777777" w:rsidR="00EE4254" w:rsidRPr="004936A1" w:rsidRDefault="00EE4254" w:rsidP="00FF53C8">
      <w:pPr>
        <w:pStyle w:val="AMIodrky0"/>
        <w:numPr>
          <w:ilvl w:val="3"/>
          <w:numId w:val="2"/>
        </w:numPr>
        <w:ind w:left="2410"/>
        <w:jc w:val="both"/>
        <w:rPr>
          <w:i/>
        </w:rPr>
      </w:pPr>
      <w:r w:rsidRPr="004936A1">
        <w:rPr>
          <w:i/>
        </w:rPr>
        <w:t xml:space="preserve">   Systemizované místo 3.B</w:t>
      </w:r>
    </w:p>
    <w:p w14:paraId="5BDC7CE5" w14:textId="77777777" w:rsidR="00EE4254" w:rsidRPr="004936A1" w:rsidRDefault="00EE4254" w:rsidP="00FF53C8">
      <w:pPr>
        <w:pStyle w:val="AMIodrky0"/>
        <w:numPr>
          <w:ilvl w:val="3"/>
          <w:numId w:val="2"/>
        </w:numPr>
        <w:ind w:left="2410"/>
        <w:jc w:val="both"/>
        <w:rPr>
          <w:i/>
        </w:rPr>
      </w:pPr>
      <w:r w:rsidRPr="004936A1">
        <w:rPr>
          <w:i/>
        </w:rPr>
        <w:t xml:space="preserve">   Systemizované místo 3.C</w:t>
      </w:r>
    </w:p>
    <w:p w14:paraId="34B03B74" w14:textId="77777777" w:rsidR="00EE4254" w:rsidRPr="004936A1" w:rsidRDefault="00EE4254" w:rsidP="00FF53C8">
      <w:pPr>
        <w:pStyle w:val="AMIodstavec"/>
        <w:jc w:val="both"/>
        <w:rPr>
          <w:i/>
          <w:lang w:eastAsia="cs-CZ"/>
        </w:rPr>
      </w:pPr>
    </w:p>
    <w:p w14:paraId="67E597F2" w14:textId="77777777" w:rsidR="0018588A" w:rsidRDefault="0018588A" w:rsidP="004E386A">
      <w:pPr>
        <w:pStyle w:val="Nadpis3"/>
      </w:pPr>
      <w:bookmarkStart w:id="511" w:name="_Toc25338370"/>
      <w:r>
        <w:t>Přidělování rolí dle míst</w:t>
      </w:r>
      <w:bookmarkEnd w:id="511"/>
    </w:p>
    <w:p w14:paraId="6E0311B4" w14:textId="3E6E2E91" w:rsidR="006532B9" w:rsidRDefault="00264B88" w:rsidP="00FF53C8">
      <w:pPr>
        <w:pStyle w:val="AMIodstavec"/>
        <w:jc w:val="both"/>
        <w:rPr>
          <w:lang w:eastAsia="cs-CZ"/>
        </w:rPr>
      </w:pPr>
      <w:r>
        <w:rPr>
          <w:lang w:eastAsia="cs-CZ"/>
        </w:rPr>
        <w:t xml:space="preserve">Hierarchie v </w:t>
      </w:r>
      <w:proofErr w:type="spellStart"/>
      <w:r w:rsidR="008F0470">
        <w:rPr>
          <w:lang w:eastAsia="cs-CZ"/>
        </w:rPr>
        <w:t>IdM</w:t>
      </w:r>
      <w:proofErr w:type="spellEnd"/>
      <w:r w:rsidR="008F0470">
        <w:rPr>
          <w:lang w:eastAsia="cs-CZ"/>
        </w:rPr>
        <w:t xml:space="preserve"> </w:t>
      </w:r>
      <w:r w:rsidR="006532B9">
        <w:rPr>
          <w:lang w:eastAsia="cs-CZ"/>
        </w:rPr>
        <w:t>umožňuje definovat základní oprávnění, která patří systemizovanému místu, přičemž platí, že:</w:t>
      </w:r>
    </w:p>
    <w:p w14:paraId="06CB0AB9" w14:textId="23FD3ED4" w:rsidR="006532B9" w:rsidRDefault="006532B9" w:rsidP="00FF53C8">
      <w:pPr>
        <w:pStyle w:val="AMIodrky0"/>
        <w:jc w:val="both"/>
      </w:pPr>
      <w:r>
        <w:lastRenderedPageBreak/>
        <w:t xml:space="preserve">oprávnění definovaná na </w:t>
      </w:r>
      <w:r w:rsidRPr="004936A1">
        <w:t>Organizační složku</w:t>
      </w:r>
      <w:r>
        <w:t xml:space="preserve"> se dědí na podřízené </w:t>
      </w:r>
      <w:r w:rsidR="00271BA7">
        <w:t>O</w:t>
      </w:r>
      <w:r>
        <w:t>rganizační složky a systemizovaná místa,</w:t>
      </w:r>
    </w:p>
    <w:p w14:paraId="36671713" w14:textId="77777777" w:rsidR="006532B9" w:rsidRDefault="006532B9" w:rsidP="00FF53C8">
      <w:pPr>
        <w:pStyle w:val="AMIodrky0"/>
        <w:jc w:val="both"/>
      </w:pPr>
      <w:r>
        <w:t>oprávnění definovaná na systemizované místo se dále nedědí.</w:t>
      </w:r>
    </w:p>
    <w:p w14:paraId="2BED12C3" w14:textId="77777777" w:rsidR="00DD20B7" w:rsidRDefault="006532B9" w:rsidP="00FF53C8">
      <w:pPr>
        <w:pStyle w:val="AMIodstavec"/>
        <w:jc w:val="both"/>
      </w:pPr>
      <w:r>
        <w:rPr>
          <w:lang w:eastAsia="cs-CZ"/>
        </w:rPr>
        <w:t xml:space="preserve">Strom systemizovaných míst získává systém </w:t>
      </w:r>
      <w:proofErr w:type="spellStart"/>
      <w:r>
        <w:rPr>
          <w:lang w:eastAsia="cs-CZ"/>
        </w:rPr>
        <w:t>IdM</w:t>
      </w:r>
      <w:proofErr w:type="spellEnd"/>
      <w:r>
        <w:rPr>
          <w:lang w:eastAsia="cs-CZ"/>
        </w:rPr>
        <w:t xml:space="preserve"> z personálního systému. V rámci pravidelného přenosu dat se jednou denně aktualizuje.</w:t>
      </w:r>
    </w:p>
    <w:p w14:paraId="40F59B08" w14:textId="77777777" w:rsidR="000D5E09" w:rsidRDefault="000D5E09" w:rsidP="00FF53C8">
      <w:pPr>
        <w:pStyle w:val="Nadpis2"/>
        <w:jc w:val="both"/>
      </w:pPr>
      <w:bookmarkStart w:id="512" w:name="_Toc25338371"/>
      <w:r w:rsidRPr="001C02B9">
        <w:t>Změna loginu a e-mailové adresy automaticky</w:t>
      </w:r>
      <w:bookmarkEnd w:id="512"/>
    </w:p>
    <w:p w14:paraId="294953BB" w14:textId="77777777" w:rsidR="000D5E09" w:rsidRPr="002F0D97" w:rsidRDefault="000D5E09" w:rsidP="00FF53C8">
      <w:pPr>
        <w:pStyle w:val="AMIodstavec"/>
        <w:jc w:val="both"/>
      </w:pPr>
      <w:r w:rsidRPr="002F0D97">
        <w:t>V případě indik</w:t>
      </w:r>
      <w:r>
        <w:t>ace</w:t>
      </w:r>
      <w:r w:rsidRPr="002F0D97">
        <w:t xml:space="preserve"> změny jména a příjmení dochází k </w:t>
      </w:r>
    </w:p>
    <w:p w14:paraId="7D1DEDE5" w14:textId="77777777" w:rsidR="000D5E09" w:rsidRPr="006B278A" w:rsidRDefault="000D5E09" w:rsidP="00FF53C8">
      <w:pPr>
        <w:pStyle w:val="AMIodrky0"/>
        <w:jc w:val="both"/>
      </w:pPr>
      <w:r w:rsidRPr="006B278A">
        <w:t xml:space="preserve">přejmenování přihlašovacího jména v systému </w:t>
      </w:r>
      <w:proofErr w:type="spellStart"/>
      <w:r>
        <w:t>IdM</w:t>
      </w:r>
      <w:proofErr w:type="spellEnd"/>
      <w:r w:rsidRPr="006B278A">
        <w:t xml:space="preserve"> (e</w:t>
      </w:r>
      <w:r>
        <w:t>-</w:t>
      </w:r>
      <w:r w:rsidRPr="006B278A">
        <w:t>mailová adresa),</w:t>
      </w:r>
    </w:p>
    <w:p w14:paraId="003C568B" w14:textId="77777777" w:rsidR="000D5E09" w:rsidRPr="002F0D97" w:rsidRDefault="000D5E09" w:rsidP="00FF53C8">
      <w:pPr>
        <w:pStyle w:val="AMIodrky0"/>
        <w:jc w:val="both"/>
      </w:pPr>
      <w:r w:rsidRPr="002F0D97">
        <w:t>propagaci nového přihlašovacího jména a atributů do koncových systémů,</w:t>
      </w:r>
    </w:p>
    <w:p w14:paraId="25D0B8C9" w14:textId="77777777" w:rsidR="000D5E09" w:rsidRPr="00C40EB8" w:rsidRDefault="000D5E09" w:rsidP="00FF53C8">
      <w:pPr>
        <w:pStyle w:val="AMIodrky0"/>
        <w:jc w:val="both"/>
      </w:pPr>
      <w:r w:rsidRPr="002F0D97">
        <w:t xml:space="preserve">Staré přihlašovací jméno je uloženo v systému Exchange jako </w:t>
      </w:r>
      <w:r>
        <w:t>alternativní e-mailová adresa</w:t>
      </w:r>
      <w:r w:rsidRPr="00C40EB8">
        <w:t xml:space="preserve"> (kontinuita v zasílání emailů).</w:t>
      </w:r>
    </w:p>
    <w:p w14:paraId="534DC9E4" w14:textId="77777777" w:rsidR="00CA4E07" w:rsidRDefault="00CA4E07" w:rsidP="00FF53C8">
      <w:pPr>
        <w:pStyle w:val="Nadpis2"/>
        <w:jc w:val="both"/>
      </w:pPr>
      <w:bookmarkStart w:id="513" w:name="_Toc25338372"/>
      <w:r>
        <w:t>Změna oprávnění při změně systemizovaného místa</w:t>
      </w:r>
      <w:bookmarkEnd w:id="513"/>
    </w:p>
    <w:p w14:paraId="6A471401" w14:textId="77777777" w:rsidR="00CA4E07" w:rsidRDefault="00CA4E07" w:rsidP="00FF53C8">
      <w:pPr>
        <w:pStyle w:val="AMIodstavec"/>
        <w:jc w:val="both"/>
      </w:pPr>
      <w:r>
        <w:t>Při změně systemizovaného místa (pozice) dojde k:</w:t>
      </w:r>
    </w:p>
    <w:p w14:paraId="43D764F2" w14:textId="77777777" w:rsidR="00CA4E07" w:rsidRDefault="00CA4E07" w:rsidP="00FF53C8">
      <w:pPr>
        <w:pStyle w:val="AMIslovn"/>
        <w:numPr>
          <w:ilvl w:val="0"/>
          <w:numId w:val="10"/>
        </w:numPr>
        <w:jc w:val="both"/>
      </w:pPr>
      <w:r>
        <w:t>Přidělení rolí odpovídajících nové pozici.</w:t>
      </w:r>
    </w:p>
    <w:p w14:paraId="3948780C" w14:textId="77777777" w:rsidR="00CA4E07" w:rsidRDefault="00CA4E07" w:rsidP="00FF53C8">
      <w:pPr>
        <w:pStyle w:val="AMIslovn"/>
        <w:numPr>
          <w:ilvl w:val="0"/>
          <w:numId w:val="6"/>
        </w:numPr>
        <w:ind w:left="714" w:hanging="357"/>
        <w:jc w:val="both"/>
      </w:pPr>
      <w:r>
        <w:t xml:space="preserve">Informace přijde ze systému KS, systém </w:t>
      </w:r>
      <w:proofErr w:type="spellStart"/>
      <w:r>
        <w:t>IdM</w:t>
      </w:r>
      <w:proofErr w:type="spellEnd"/>
      <w:r>
        <w:t xml:space="preserve"> dle nové pozice zažádá o nové role.</w:t>
      </w:r>
    </w:p>
    <w:p w14:paraId="2C323FEC" w14:textId="77777777" w:rsidR="00CA4E07" w:rsidRDefault="00CA4E07" w:rsidP="00FF53C8">
      <w:pPr>
        <w:pStyle w:val="AMIslovn"/>
        <w:numPr>
          <w:ilvl w:val="0"/>
          <w:numId w:val="6"/>
        </w:numPr>
        <w:ind w:left="714" w:hanging="357"/>
        <w:jc w:val="both"/>
      </w:pPr>
      <w:r>
        <w:t>Alternativně lze toto provést manuálním vstupem ve formě žádosti v </w:t>
      </w:r>
      <w:proofErr w:type="spellStart"/>
      <w:r>
        <w:t>IdM</w:t>
      </w:r>
      <w:proofErr w:type="spellEnd"/>
      <w:r>
        <w:t>.</w:t>
      </w:r>
    </w:p>
    <w:p w14:paraId="1ECB193A" w14:textId="77777777" w:rsidR="00CA4E07" w:rsidRDefault="00CA4E07" w:rsidP="00FF53C8">
      <w:pPr>
        <w:pStyle w:val="AMIslovn"/>
        <w:numPr>
          <w:ilvl w:val="0"/>
          <w:numId w:val="6"/>
        </w:numPr>
        <w:ind w:left="714" w:hanging="357"/>
        <w:jc w:val="both"/>
      </w:pPr>
      <w:r>
        <w:t>Spustí se schvalování na nové role.</w:t>
      </w:r>
    </w:p>
    <w:p w14:paraId="70938D66" w14:textId="77777777" w:rsidR="00CA4E07" w:rsidRDefault="00CA4E07" w:rsidP="00FF53C8">
      <w:pPr>
        <w:pStyle w:val="AMIslovn"/>
        <w:numPr>
          <w:ilvl w:val="0"/>
          <w:numId w:val="6"/>
        </w:numPr>
        <w:ind w:left="714" w:hanging="357"/>
        <w:jc w:val="both"/>
      </w:pPr>
      <w:r>
        <w:t>Posouzení původně přidělených rolí:</w:t>
      </w:r>
    </w:p>
    <w:p w14:paraId="67A47F42" w14:textId="77777777" w:rsidR="00CA4E07" w:rsidRDefault="00CA4E07" w:rsidP="00FF53C8">
      <w:pPr>
        <w:pStyle w:val="AMIOdrky"/>
        <w:jc w:val="both"/>
      </w:pPr>
      <w:r>
        <w:t xml:space="preserve">Při provedení změny pozice se původní role časově omezí a systém </w:t>
      </w:r>
      <w:proofErr w:type="spellStart"/>
      <w:r>
        <w:t>IdM</w:t>
      </w:r>
      <w:proofErr w:type="spellEnd"/>
      <w:r>
        <w:t xml:space="preserve"> o tomto informuje uživatele a jeho manažera (zašle notifikaci).</w:t>
      </w:r>
    </w:p>
    <w:p w14:paraId="2CB2F4E6" w14:textId="77777777" w:rsidR="00CA4E07" w:rsidRPr="00DD20B7" w:rsidRDefault="00CA4E07" w:rsidP="00FF53C8">
      <w:pPr>
        <w:pStyle w:val="AMIOdrky"/>
        <w:jc w:val="both"/>
      </w:pPr>
      <w:r>
        <w:t>Na původní role se spustí recertifikační kampaň – nový vedoucí tyto role potvrdí nebo zamítne.</w:t>
      </w:r>
    </w:p>
    <w:p w14:paraId="2B7F3AA3" w14:textId="77777777" w:rsidR="0018588A" w:rsidRDefault="0018588A" w:rsidP="00FF53C8">
      <w:pPr>
        <w:pStyle w:val="Nadpis2"/>
        <w:jc w:val="both"/>
      </w:pPr>
      <w:bookmarkStart w:id="514" w:name="_Toc5102773"/>
      <w:bookmarkStart w:id="515" w:name="_Toc5103702"/>
      <w:bookmarkStart w:id="516" w:name="_Toc5103902"/>
      <w:bookmarkStart w:id="517" w:name="_Toc5102774"/>
      <w:bookmarkStart w:id="518" w:name="_Toc5103703"/>
      <w:bookmarkStart w:id="519" w:name="_Toc5103903"/>
      <w:bookmarkStart w:id="520" w:name="_Toc5102775"/>
      <w:bookmarkStart w:id="521" w:name="_Toc5103704"/>
      <w:bookmarkStart w:id="522" w:name="_Toc5103904"/>
      <w:bookmarkStart w:id="523" w:name="_Toc5102777"/>
      <w:bookmarkStart w:id="524" w:name="_Toc5103706"/>
      <w:bookmarkStart w:id="525" w:name="_Toc5103906"/>
      <w:bookmarkStart w:id="526" w:name="_Toc5102778"/>
      <w:bookmarkStart w:id="527" w:name="_Toc5103707"/>
      <w:bookmarkStart w:id="528" w:name="_Toc5103907"/>
      <w:bookmarkStart w:id="529" w:name="_Toc5102779"/>
      <w:bookmarkStart w:id="530" w:name="_Toc5103708"/>
      <w:bookmarkStart w:id="531" w:name="_Toc5103908"/>
      <w:bookmarkStart w:id="532" w:name="_Toc5102780"/>
      <w:bookmarkStart w:id="533" w:name="_Toc5103709"/>
      <w:bookmarkStart w:id="534" w:name="_Toc5103909"/>
      <w:bookmarkStart w:id="535" w:name="_Toc5102783"/>
      <w:bookmarkStart w:id="536" w:name="_Toc5103712"/>
      <w:bookmarkStart w:id="537" w:name="_Toc5103912"/>
      <w:bookmarkStart w:id="538" w:name="_Toc5102784"/>
      <w:bookmarkStart w:id="539" w:name="_Toc5103713"/>
      <w:bookmarkStart w:id="540" w:name="_Toc5103913"/>
      <w:bookmarkStart w:id="541" w:name="_Toc5102785"/>
      <w:bookmarkStart w:id="542" w:name="_Toc5103714"/>
      <w:bookmarkStart w:id="543" w:name="_Toc5103914"/>
      <w:bookmarkStart w:id="544" w:name="_Toc5102788"/>
      <w:bookmarkStart w:id="545" w:name="_Toc5103717"/>
      <w:bookmarkStart w:id="546" w:name="_Toc5103917"/>
      <w:bookmarkStart w:id="547" w:name="_Toc5102789"/>
      <w:bookmarkStart w:id="548" w:name="_Toc5103718"/>
      <w:bookmarkStart w:id="549" w:name="_Toc5103918"/>
      <w:bookmarkStart w:id="550" w:name="_Toc5102790"/>
      <w:bookmarkStart w:id="551" w:name="_Toc5103719"/>
      <w:bookmarkStart w:id="552" w:name="_Toc5103919"/>
      <w:bookmarkStart w:id="553" w:name="_Toc2533837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18588A">
        <w:t>Editovatelné šablony notifikací</w:t>
      </w:r>
      <w:bookmarkEnd w:id="553"/>
    </w:p>
    <w:p w14:paraId="4AF9402D" w14:textId="77777777" w:rsidR="00264B88" w:rsidRPr="00264B88" w:rsidRDefault="000E595F" w:rsidP="00FF53C8">
      <w:pPr>
        <w:pStyle w:val="AMIodstavec"/>
        <w:jc w:val="both"/>
      </w:pPr>
      <w:r>
        <w:t>Systém umožní editaci t</w:t>
      </w:r>
      <w:r w:rsidR="00264B88">
        <w:t>ext</w:t>
      </w:r>
      <w:r>
        <w:t>ových</w:t>
      </w:r>
      <w:r w:rsidR="00264B88">
        <w:t xml:space="preserve"> </w:t>
      </w:r>
      <w:r>
        <w:t xml:space="preserve">notifikačních </w:t>
      </w:r>
      <w:r w:rsidR="00264B88">
        <w:t>šablon.</w:t>
      </w:r>
    </w:p>
    <w:p w14:paraId="571FEAB1" w14:textId="77777777" w:rsidR="0018588A" w:rsidRDefault="0018588A" w:rsidP="00FF53C8">
      <w:pPr>
        <w:pStyle w:val="Nadpis2"/>
        <w:jc w:val="both"/>
      </w:pPr>
      <w:bookmarkStart w:id="554" w:name="_Toc25338374"/>
      <w:r>
        <w:t>Verzování rolí</w:t>
      </w:r>
      <w:bookmarkEnd w:id="554"/>
      <w:r>
        <w:t xml:space="preserve"> </w:t>
      </w:r>
    </w:p>
    <w:p w14:paraId="7E7B7B2A" w14:textId="77777777" w:rsidR="006B56B9" w:rsidRDefault="006B56B9" w:rsidP="00FF53C8">
      <w:pPr>
        <w:pStyle w:val="AMIodstavec"/>
        <w:jc w:val="both"/>
      </w:pPr>
      <w:r>
        <w:t>Systém musí pokrýt tyto základní funkčnosti:</w:t>
      </w:r>
    </w:p>
    <w:p w14:paraId="6230E58E" w14:textId="77777777" w:rsidR="004B3CB4" w:rsidRDefault="004B3CB4" w:rsidP="00FF53C8">
      <w:pPr>
        <w:pStyle w:val="AMIodrky0"/>
        <w:jc w:val="both"/>
      </w:pPr>
      <w:r>
        <w:lastRenderedPageBreak/>
        <w:t xml:space="preserve">Produkt IDM umožňuje spravovat verze rolí. </w:t>
      </w:r>
    </w:p>
    <w:p w14:paraId="08E356A0" w14:textId="77777777" w:rsidR="004B3CB4" w:rsidRDefault="004B3CB4" w:rsidP="00FF53C8">
      <w:pPr>
        <w:pStyle w:val="AMIodrky0"/>
        <w:jc w:val="both"/>
      </w:pPr>
      <w:r>
        <w:t>Je navržen postup, jak evidovat aktuální a předchozí verzi rolí.</w:t>
      </w:r>
    </w:p>
    <w:p w14:paraId="147EEA08" w14:textId="77777777" w:rsidR="004B3CB4" w:rsidRDefault="004B3CB4" w:rsidP="00FF53C8">
      <w:pPr>
        <w:pStyle w:val="AMIodrky0"/>
        <w:jc w:val="both"/>
      </w:pPr>
      <w:r>
        <w:t>Je navržen postup, jak bezpečně nahradit roli novější verzí.</w:t>
      </w:r>
    </w:p>
    <w:p w14:paraId="63E4E755" w14:textId="77777777" w:rsidR="0018588A" w:rsidRDefault="0018588A" w:rsidP="00FF53C8">
      <w:pPr>
        <w:pStyle w:val="Nadpis2"/>
        <w:jc w:val="both"/>
      </w:pPr>
      <w:bookmarkStart w:id="555" w:name="_Toc25338375"/>
      <w:r>
        <w:t>Kontrolní pravidla</w:t>
      </w:r>
      <w:bookmarkEnd w:id="555"/>
    </w:p>
    <w:p w14:paraId="5F8B8B15" w14:textId="77777777" w:rsidR="00271C81" w:rsidRDefault="00271C81" w:rsidP="00FF53C8">
      <w:pPr>
        <w:pStyle w:val="AMIodstavec"/>
        <w:jc w:val="both"/>
        <w:rPr>
          <w:lang w:eastAsia="cs-CZ"/>
        </w:rPr>
      </w:pPr>
      <w:r>
        <w:rPr>
          <w:lang w:eastAsia="cs-CZ"/>
        </w:rPr>
        <w:t>Systém IDM umož</w:t>
      </w:r>
      <w:r w:rsidR="006B56B9">
        <w:rPr>
          <w:lang w:eastAsia="cs-CZ"/>
        </w:rPr>
        <w:t>ní</w:t>
      </w:r>
      <w:r>
        <w:rPr>
          <w:lang w:eastAsia="cs-CZ"/>
        </w:rPr>
        <w:t xml:space="preserve"> definovat kontrolní pravidla nad rolemi, která jsou aplikována při žádosti nebo přidělení role identitě:</w:t>
      </w:r>
    </w:p>
    <w:p w14:paraId="0763915B" w14:textId="539602E6" w:rsidR="00271C81" w:rsidRDefault="00FB7A42" w:rsidP="00FF53C8">
      <w:pPr>
        <w:pStyle w:val="AMIodrky0"/>
        <w:jc w:val="both"/>
      </w:pPr>
      <w:r>
        <w:t>P</w:t>
      </w:r>
      <w:r w:rsidR="00271C81">
        <w:t xml:space="preserve">ravidlo „oddělení povinností“ – </w:t>
      </w:r>
      <w:proofErr w:type="spellStart"/>
      <w:r w:rsidR="00271C81">
        <w:t>Segregation</w:t>
      </w:r>
      <w:proofErr w:type="spellEnd"/>
      <w:r w:rsidR="00271C81">
        <w:t xml:space="preserve"> </w:t>
      </w:r>
      <w:proofErr w:type="spellStart"/>
      <w:r w:rsidR="00271C81">
        <w:t>of</w:t>
      </w:r>
      <w:proofErr w:type="spellEnd"/>
      <w:r w:rsidR="00271C81">
        <w:t xml:space="preserve"> </w:t>
      </w:r>
      <w:proofErr w:type="spellStart"/>
      <w:r w:rsidR="00271C81">
        <w:t>Duties</w:t>
      </w:r>
      <w:proofErr w:type="spellEnd"/>
      <w:r w:rsidR="00271C81">
        <w:t xml:space="preserve">, výlučnost rolí, přidělení role způsobí odebrání </w:t>
      </w:r>
      <w:r w:rsidR="000A1D3A">
        <w:t>ostatních rolí ze stejné skupiny rolí</w:t>
      </w:r>
      <w:r w:rsidR="00BC3BF5">
        <w:t>.</w:t>
      </w:r>
    </w:p>
    <w:p w14:paraId="11CBF2AE" w14:textId="3CFA1BCE" w:rsidR="00271C81" w:rsidRDefault="00FB7A42" w:rsidP="00FF53C8">
      <w:pPr>
        <w:pStyle w:val="AMIodrky0"/>
        <w:jc w:val="both"/>
      </w:pPr>
      <w:r>
        <w:t xml:space="preserve">Pravidlo </w:t>
      </w:r>
      <w:r w:rsidR="000A1D3A">
        <w:t xml:space="preserve">„podmínky přidělení“ – </w:t>
      </w:r>
      <w:r w:rsidR="000A1D3A" w:rsidRPr="000A1D3A">
        <w:t>Slouží k podmíněnému přiřazení role. Identita, která pravidlo nesplňuje, nemůže mít podmíněnou roli přiřazenou. Např</w:t>
      </w:r>
      <w:r w:rsidR="00287C92">
        <w:t>.</w:t>
      </w:r>
      <w:r w:rsidR="000A1D3A" w:rsidRPr="000A1D3A">
        <w:t xml:space="preserve"> </w:t>
      </w:r>
      <w:r w:rsidR="000A1D3A" w:rsidRPr="00BF3C5C">
        <w:rPr>
          <w:i/>
        </w:rPr>
        <w:t>role může být přiřazena pouze vybrané organizační jednotce a TPÚ třídy</w:t>
      </w:r>
      <w:r w:rsidR="000A1D3A" w:rsidRPr="000A1D3A">
        <w:t>.</w:t>
      </w:r>
    </w:p>
    <w:p w14:paraId="5829AD8A" w14:textId="2028A63B" w:rsidR="000A1D3A" w:rsidRPr="00147898" w:rsidRDefault="000A1D3A" w:rsidP="00FF53C8">
      <w:pPr>
        <w:pStyle w:val="AMIodrky0"/>
        <w:jc w:val="both"/>
      </w:pPr>
      <w:r>
        <w:t xml:space="preserve">Pravidlo „aspoň jeden uživatel“ – </w:t>
      </w:r>
      <w:r w:rsidRPr="000A1D3A">
        <w:t>Alespoň jeden uživatel má roli přiřazenou</w:t>
      </w:r>
      <w:r w:rsidR="009B0768">
        <w:t>.</w:t>
      </w:r>
      <w:r>
        <w:t xml:space="preserve"> </w:t>
      </w:r>
      <w:r w:rsidR="009B0768">
        <w:t>S</w:t>
      </w:r>
      <w:r>
        <w:t>louží k zajištění obsazení klíčových schvalovacích a kontrolních rolí</w:t>
      </w:r>
      <w:r w:rsidR="00F32D4F">
        <w:t>.</w:t>
      </w:r>
    </w:p>
    <w:p w14:paraId="51F3670A" w14:textId="77777777" w:rsidR="0018588A" w:rsidRDefault="0018588A" w:rsidP="00FF53C8">
      <w:pPr>
        <w:pStyle w:val="Nadpis2"/>
        <w:jc w:val="both"/>
      </w:pPr>
      <w:bookmarkStart w:id="556" w:name="_Toc25338376"/>
      <w:r>
        <w:t>Delegace oprávnění</w:t>
      </w:r>
      <w:bookmarkEnd w:id="556"/>
    </w:p>
    <w:p w14:paraId="01C4D7A8" w14:textId="77777777" w:rsidR="00F32D4F" w:rsidRDefault="00F32D4F" w:rsidP="00FF53C8">
      <w:pPr>
        <w:pStyle w:val="AMIodstavec"/>
        <w:jc w:val="both"/>
      </w:pPr>
      <w:r>
        <w:t>Systém musí pokrýt tyto funkčnosti:</w:t>
      </w:r>
    </w:p>
    <w:p w14:paraId="77920685" w14:textId="77777777" w:rsidR="007F0B41" w:rsidRPr="00F0203F" w:rsidRDefault="00C26E59" w:rsidP="00FF53C8">
      <w:pPr>
        <w:pStyle w:val="AMIodrky0"/>
        <w:jc w:val="both"/>
      </w:pPr>
      <w:r>
        <w:t>D</w:t>
      </w:r>
      <w:r w:rsidR="007F0B41" w:rsidRPr="00F0203F">
        <w:t>elegov</w:t>
      </w:r>
      <w:r>
        <w:t>ání</w:t>
      </w:r>
      <w:r w:rsidR="007F0B41" w:rsidRPr="00F0203F">
        <w:t xml:space="preserve"> vybran</w:t>
      </w:r>
      <w:r>
        <w:t>ého</w:t>
      </w:r>
      <w:r w:rsidR="007F0B41" w:rsidRPr="00F0203F">
        <w:t xml:space="preserve"> požadavk</w:t>
      </w:r>
      <w:r>
        <w:t>u</w:t>
      </w:r>
      <w:r w:rsidR="00723BEC">
        <w:t xml:space="preserve"> </w:t>
      </w:r>
      <w:r w:rsidR="00881805">
        <w:t>nebo</w:t>
      </w:r>
      <w:r w:rsidR="00723BEC">
        <w:t xml:space="preserve"> skupiny požadavků</w:t>
      </w:r>
      <w:r w:rsidR="007F0B41" w:rsidRPr="00F0203F">
        <w:t xml:space="preserve"> ke schválení na jiného schvalovatele.</w:t>
      </w:r>
    </w:p>
    <w:p w14:paraId="381108E4" w14:textId="77777777" w:rsidR="00723BEC" w:rsidRDefault="007F0B41" w:rsidP="00FF53C8">
      <w:pPr>
        <w:pStyle w:val="AMIodrky0"/>
        <w:jc w:val="both"/>
      </w:pPr>
      <w:r w:rsidRPr="00F0203F">
        <w:t>Na definovanou dobu (od-do) nastavit zástupce pro všechny požadavky, které budou v</w:t>
      </w:r>
      <w:r w:rsidR="00723BEC">
        <w:t xml:space="preserve"> definované </w:t>
      </w:r>
      <w:r w:rsidRPr="00F0203F">
        <w:t xml:space="preserve">době </w:t>
      </w:r>
      <w:r w:rsidR="00723BEC">
        <w:t>(</w:t>
      </w:r>
      <w:r w:rsidRPr="00F0203F">
        <w:t>od-do</w:t>
      </w:r>
      <w:r w:rsidR="00723BEC">
        <w:t>)</w:t>
      </w:r>
      <w:r w:rsidRPr="00F0203F">
        <w:t xml:space="preserve"> směrované na </w:t>
      </w:r>
      <w:r w:rsidR="00881805">
        <w:t xml:space="preserve">vybraného </w:t>
      </w:r>
      <w:r w:rsidRPr="00F0203F">
        <w:t>schvalovatele</w:t>
      </w:r>
      <w:r w:rsidR="00881805">
        <w:t>.</w:t>
      </w:r>
    </w:p>
    <w:p w14:paraId="008EE4E1" w14:textId="77777777" w:rsidR="007F0B41" w:rsidRPr="00F0203F" w:rsidRDefault="00881805" w:rsidP="00FF53C8">
      <w:pPr>
        <w:pStyle w:val="AMIOdrky"/>
        <w:jc w:val="both"/>
      </w:pPr>
      <w:r>
        <w:t>Z</w:t>
      </w:r>
      <w:r w:rsidR="007F0B41" w:rsidRPr="00F0203F">
        <w:t>astupování musí být aditivní – původní schvalovatel musí být schopen požadavek schválit stejně, jako kdyby zástup nebyl nastaven.</w:t>
      </w:r>
    </w:p>
    <w:p w14:paraId="04EF3B3F" w14:textId="77777777" w:rsidR="007F0B41" w:rsidRPr="00F0203F" w:rsidRDefault="007F0B41" w:rsidP="00FF53C8">
      <w:pPr>
        <w:pStyle w:val="AMIodrky0"/>
        <w:jc w:val="both"/>
      </w:pPr>
      <w:r w:rsidRPr="00F0203F">
        <w:t>Po definovanou dobu nastavit plnou zastupitelnost na zvoleného uživatele.</w:t>
      </w:r>
    </w:p>
    <w:p w14:paraId="68C09981" w14:textId="77777777" w:rsidR="007F0B41" w:rsidRPr="00F0203F" w:rsidRDefault="007F0B41" w:rsidP="00FF53C8">
      <w:pPr>
        <w:pStyle w:val="AMIodrky0"/>
        <w:jc w:val="both"/>
      </w:pPr>
      <w:r w:rsidRPr="00F0203F">
        <w:t xml:space="preserve">Možnost nastavení delegace na </w:t>
      </w:r>
      <w:r w:rsidR="00881805">
        <w:t xml:space="preserve">nové i </w:t>
      </w:r>
      <w:r w:rsidRPr="00F0203F">
        <w:t>rozpracované požadavky.</w:t>
      </w:r>
    </w:p>
    <w:p w14:paraId="3FCDE959" w14:textId="77777777" w:rsidR="007F0B41" w:rsidRDefault="007F0B41" w:rsidP="00FF53C8">
      <w:pPr>
        <w:pStyle w:val="AMIodrky0"/>
        <w:jc w:val="both"/>
      </w:pPr>
      <w:r w:rsidRPr="00F0203F">
        <w:t>Možnost tranzitivní delegace – původní schvalovatel A nastaví delegaci na uživatele B, který nastaví delegaci na jiného uživatele C.</w:t>
      </w:r>
    </w:p>
    <w:p w14:paraId="597DE31B" w14:textId="77777777" w:rsidR="004B3CB4" w:rsidRDefault="004B3CB4" w:rsidP="00FF53C8">
      <w:pPr>
        <w:pStyle w:val="AMIodrky0"/>
        <w:jc w:val="both"/>
      </w:pPr>
      <w:r>
        <w:t xml:space="preserve">O delegaci je elektronická stopa v auditním deníku systému </w:t>
      </w:r>
      <w:proofErr w:type="spellStart"/>
      <w:r>
        <w:t>IdM</w:t>
      </w:r>
      <w:proofErr w:type="spellEnd"/>
      <w:r>
        <w:t>.</w:t>
      </w:r>
    </w:p>
    <w:p w14:paraId="4D7E729A" w14:textId="77777777" w:rsidR="004B3CB4" w:rsidRDefault="004B3CB4" w:rsidP="00FF53C8">
      <w:pPr>
        <w:pStyle w:val="AMIodrky0"/>
        <w:jc w:val="both"/>
      </w:pPr>
      <w:r>
        <w:t>Tímto způsobem lze delegovat i přidělené role, které odpovídají oprávněním v koncových systémech.</w:t>
      </w:r>
    </w:p>
    <w:p w14:paraId="06FF5816" w14:textId="77777777" w:rsidR="004B3CB4" w:rsidRPr="00F0203F" w:rsidRDefault="004B3CB4" w:rsidP="00FF53C8">
      <w:pPr>
        <w:pStyle w:val="AMIodrky0"/>
        <w:jc w:val="both"/>
      </w:pPr>
      <w:r>
        <w:t xml:space="preserve">Tuto akci může provést i správce </w:t>
      </w:r>
      <w:proofErr w:type="spellStart"/>
      <w:r>
        <w:t>IdM</w:t>
      </w:r>
      <w:proofErr w:type="spellEnd"/>
      <w:r>
        <w:t xml:space="preserve"> na vyžádání – toto musí být ošetřeno směrnicí, kdy a jak to lze udělat. Této možnosti se typicky používá v případech, kdy je třeba předat práva ke schvalování jiné identitě (např</w:t>
      </w:r>
      <w:r w:rsidR="00260AC5">
        <w:t>.</w:t>
      </w:r>
      <w:r w:rsidR="00881805">
        <w:t xml:space="preserve"> </w:t>
      </w:r>
      <w:r w:rsidRPr="00BF3C5C">
        <w:rPr>
          <w:i/>
        </w:rPr>
        <w:t>nemoc schvalovatele</w:t>
      </w:r>
      <w:r>
        <w:t>).</w:t>
      </w:r>
    </w:p>
    <w:p w14:paraId="0CE30B2D" w14:textId="77777777" w:rsidR="0018588A" w:rsidRDefault="0018588A" w:rsidP="00FF53C8">
      <w:pPr>
        <w:pStyle w:val="Nadpis2"/>
        <w:jc w:val="both"/>
      </w:pPr>
      <w:bookmarkStart w:id="557" w:name="_Toc25338377"/>
      <w:r>
        <w:lastRenderedPageBreak/>
        <w:t>Plná projekce identit na koncové systémy</w:t>
      </w:r>
      <w:bookmarkEnd w:id="557"/>
    </w:p>
    <w:p w14:paraId="7D308640" w14:textId="77777777" w:rsidR="00837DDF" w:rsidRDefault="00837DDF" w:rsidP="00FF53C8">
      <w:pPr>
        <w:pStyle w:val="AMIodstavec"/>
        <w:jc w:val="both"/>
      </w:pPr>
      <w:r>
        <w:t xml:space="preserve">Produkt </w:t>
      </w:r>
      <w:proofErr w:type="spellStart"/>
      <w:r>
        <w:t>IdM</w:t>
      </w:r>
      <w:proofErr w:type="spellEnd"/>
      <w:r>
        <w:t xml:space="preserve"> umožňuje p</w:t>
      </w:r>
      <w:r w:rsidR="00CA4E07">
        <w:t>ln</w:t>
      </w:r>
      <w:r>
        <w:t>ou</w:t>
      </w:r>
      <w:r w:rsidR="00CA4E07">
        <w:t xml:space="preserve"> projekc</w:t>
      </w:r>
      <w:r>
        <w:t>i</w:t>
      </w:r>
      <w:r w:rsidR="00CA4E07">
        <w:t xml:space="preserve"> identit na koncové systémy</w:t>
      </w:r>
      <w:r>
        <w:t>:</w:t>
      </w:r>
    </w:p>
    <w:p w14:paraId="499B3B56" w14:textId="77777777" w:rsidR="00837DDF" w:rsidRDefault="00837DDF" w:rsidP="00FF53C8">
      <w:pPr>
        <w:pStyle w:val="AMIodrky0"/>
        <w:jc w:val="both"/>
      </w:pPr>
      <w:r>
        <w:t>S</w:t>
      </w:r>
      <w:r w:rsidR="00CA4E07">
        <w:t xml:space="preserve">tav </w:t>
      </w:r>
      <w:proofErr w:type="spellStart"/>
      <w:r w:rsidR="00CA4E07">
        <w:t>IdM</w:t>
      </w:r>
      <w:proofErr w:type="spellEnd"/>
      <w:r w:rsidR="00CA4E07">
        <w:t xml:space="preserve"> systému </w:t>
      </w:r>
      <w:r>
        <w:t xml:space="preserve">je porovnán </w:t>
      </w:r>
      <w:r w:rsidR="00CA4E07">
        <w:t>vůči koncovému systému, kd</w:t>
      </w:r>
      <w:r>
        <w:t>e</w:t>
      </w:r>
      <w:r w:rsidR="00CA4E07">
        <w:t xml:space="preserve"> </w:t>
      </w:r>
      <w:proofErr w:type="spellStart"/>
      <w:r w:rsidR="00CA4E07">
        <w:t>IdM</w:t>
      </w:r>
      <w:proofErr w:type="spellEnd"/>
      <w:r w:rsidR="00CA4E07">
        <w:t xml:space="preserve"> systém má plný dohled nad účty. </w:t>
      </w:r>
    </w:p>
    <w:p w14:paraId="63403645" w14:textId="527DF8FA" w:rsidR="00CA4E07" w:rsidRDefault="00CA4E07" w:rsidP="00FF53C8">
      <w:pPr>
        <w:pStyle w:val="AMIodrky0"/>
        <w:jc w:val="both"/>
      </w:pPr>
      <w:r>
        <w:t xml:space="preserve">Nadbytečné účty </w:t>
      </w:r>
      <w:r w:rsidR="00837DDF">
        <w:t>jsou odstraněny</w:t>
      </w:r>
      <w:r>
        <w:t>, chybějící</w:t>
      </w:r>
      <w:r w:rsidR="001D5BA2">
        <w:t xml:space="preserve"> účty jsou </w:t>
      </w:r>
      <w:r w:rsidR="00837DDF">
        <w:t>založeny</w:t>
      </w:r>
      <w:r>
        <w:t>.</w:t>
      </w:r>
    </w:p>
    <w:p w14:paraId="316EE1B7" w14:textId="77777777" w:rsidR="0018588A" w:rsidRDefault="0018588A" w:rsidP="00FF53C8">
      <w:pPr>
        <w:pStyle w:val="Nadpis2"/>
        <w:jc w:val="both"/>
      </w:pPr>
      <w:bookmarkStart w:id="558" w:name="_Toc25338378"/>
      <w:r>
        <w:t>Responsivní design, corporate branding</w:t>
      </w:r>
      <w:bookmarkEnd w:id="558"/>
    </w:p>
    <w:p w14:paraId="05D5EB7F" w14:textId="77777777" w:rsidR="00D21DC5" w:rsidRPr="00D21DC5" w:rsidRDefault="00D21DC5" w:rsidP="00FF53C8">
      <w:pPr>
        <w:pStyle w:val="AMIodstavec"/>
        <w:jc w:val="both"/>
      </w:pPr>
      <w:r>
        <w:t>Produkt umožňuje:</w:t>
      </w:r>
    </w:p>
    <w:p w14:paraId="7AB81B95" w14:textId="77777777" w:rsidR="00D21DC5" w:rsidRPr="00F0203F" w:rsidRDefault="00D21DC5" w:rsidP="00FF53C8">
      <w:pPr>
        <w:pStyle w:val="AMIodrky0"/>
        <w:jc w:val="both"/>
      </w:pPr>
      <w:r w:rsidRPr="00F0203F">
        <w:t>responzivní design</w:t>
      </w:r>
      <w:r w:rsidR="000A1D3A">
        <w:t>,</w:t>
      </w:r>
    </w:p>
    <w:p w14:paraId="04072908" w14:textId="7BB996EE" w:rsidR="00D21DC5" w:rsidRPr="00D21DC5" w:rsidRDefault="00D21DC5" w:rsidP="00FF53C8">
      <w:pPr>
        <w:pStyle w:val="AMIodrky0"/>
        <w:jc w:val="both"/>
      </w:pPr>
      <w:r w:rsidRPr="00F0203F">
        <w:t>možnost grafického přizpůsobení identitě</w:t>
      </w:r>
      <w:r w:rsidR="003C02A6">
        <w:t xml:space="preserve"> firemní </w:t>
      </w:r>
      <w:r w:rsidR="0047102C">
        <w:t>z</w:t>
      </w:r>
      <w:r w:rsidR="003C02A6">
        <w:t>načky.</w:t>
      </w:r>
    </w:p>
    <w:p w14:paraId="21BDBBCD" w14:textId="28301AF0" w:rsidR="000D5E09" w:rsidRDefault="000D5E09" w:rsidP="00FF53C8">
      <w:pPr>
        <w:pStyle w:val="Nadpis2"/>
        <w:jc w:val="both"/>
      </w:pPr>
      <w:bookmarkStart w:id="559" w:name="_Toc25338379"/>
      <w:bookmarkStart w:id="560" w:name="_Toc1483089"/>
      <w:bookmarkStart w:id="561" w:name="_Toc3387761"/>
      <w:r>
        <w:t>Napojení na monitorovací nástroj</w:t>
      </w:r>
      <w:r w:rsidR="00C73328">
        <w:t>E</w:t>
      </w:r>
      <w:r>
        <w:t xml:space="preserve"> Flowmon</w:t>
      </w:r>
      <w:r w:rsidR="00C73328">
        <w:t xml:space="preserve"> a MONET</w:t>
      </w:r>
      <w:bookmarkEnd w:id="559"/>
    </w:p>
    <w:p w14:paraId="06DA5B2D" w14:textId="247AD2EB" w:rsidR="000D5E09" w:rsidRPr="001C02B9" w:rsidRDefault="000D5E09" w:rsidP="00FF53C8">
      <w:pPr>
        <w:pStyle w:val="AMIodstavec"/>
        <w:jc w:val="both"/>
        <w:rPr>
          <w:lang w:eastAsia="cs-CZ"/>
        </w:rPr>
      </w:pPr>
      <w:r>
        <w:rPr>
          <w:lang w:eastAsia="cs-CZ"/>
        </w:rPr>
        <w:t xml:space="preserve">Auditní zprávy je možné zasílat do </w:t>
      </w:r>
      <w:proofErr w:type="spellStart"/>
      <w:r>
        <w:rPr>
          <w:lang w:eastAsia="cs-CZ"/>
        </w:rPr>
        <w:t>syslogu</w:t>
      </w:r>
      <w:proofErr w:type="spellEnd"/>
      <w:r>
        <w:rPr>
          <w:lang w:eastAsia="cs-CZ"/>
        </w:rPr>
        <w:t xml:space="preserve"> na aplikačním serveru </w:t>
      </w:r>
      <w:proofErr w:type="spellStart"/>
      <w:r>
        <w:rPr>
          <w:lang w:eastAsia="cs-CZ"/>
        </w:rPr>
        <w:t>IdM</w:t>
      </w:r>
      <w:proofErr w:type="spellEnd"/>
      <w:r>
        <w:rPr>
          <w:lang w:eastAsia="cs-CZ"/>
        </w:rPr>
        <w:t xml:space="preserve"> ve formátu CEF, odkud jsou směrovány do SIEM řešení </w:t>
      </w:r>
      <w:r w:rsidR="00EE33CD">
        <w:rPr>
          <w:lang w:eastAsia="cs-CZ"/>
        </w:rPr>
        <w:t>Objednatel</w:t>
      </w:r>
      <w:r w:rsidR="009C3170">
        <w:rPr>
          <w:lang w:eastAsia="cs-CZ"/>
        </w:rPr>
        <w:t>e</w:t>
      </w:r>
      <w:r>
        <w:rPr>
          <w:lang w:eastAsia="cs-CZ"/>
        </w:rPr>
        <w:t>.</w:t>
      </w:r>
    </w:p>
    <w:p w14:paraId="0D1778C1" w14:textId="77777777" w:rsidR="005F1F02" w:rsidRDefault="005F1F02" w:rsidP="00FF53C8">
      <w:pPr>
        <w:pStyle w:val="Nadpis2"/>
        <w:jc w:val="both"/>
      </w:pPr>
      <w:bookmarkStart w:id="562" w:name="_Ref776312"/>
      <w:bookmarkStart w:id="563" w:name="_Toc1483166"/>
      <w:bookmarkStart w:id="564" w:name="_Toc25338380"/>
      <w:bookmarkEnd w:id="560"/>
      <w:bookmarkEnd w:id="561"/>
      <w:r w:rsidRPr="0095780B">
        <w:t>Koncové</w:t>
      </w:r>
      <w:r w:rsidRPr="003E093D">
        <w:t xml:space="preserve"> systémy</w:t>
      </w:r>
      <w:bookmarkEnd w:id="562"/>
      <w:bookmarkEnd w:id="563"/>
      <w:bookmarkEnd w:id="564"/>
    </w:p>
    <w:p w14:paraId="58804C1E" w14:textId="77777777" w:rsidR="005F1F02" w:rsidRPr="004F75CD" w:rsidRDefault="005F1F02" w:rsidP="00FF53C8">
      <w:pPr>
        <w:pStyle w:val="AMIodstavec"/>
        <w:jc w:val="both"/>
        <w:rPr>
          <w:lang w:eastAsia="cs-CZ"/>
        </w:rPr>
      </w:pPr>
      <w:r>
        <w:rPr>
          <w:lang w:eastAsia="cs-CZ"/>
        </w:rPr>
        <w:t xml:space="preserve">Kapitola popisuje technické připojení koncových systémů k systému </w:t>
      </w:r>
      <w:proofErr w:type="spellStart"/>
      <w:r>
        <w:rPr>
          <w:lang w:eastAsia="cs-CZ"/>
        </w:rPr>
        <w:t>IdM</w:t>
      </w:r>
      <w:proofErr w:type="spellEnd"/>
      <w:r>
        <w:rPr>
          <w:lang w:eastAsia="cs-CZ"/>
        </w:rPr>
        <w:t>.</w:t>
      </w:r>
    </w:p>
    <w:p w14:paraId="3B15C4B5" w14:textId="77777777" w:rsidR="005F1F02" w:rsidRDefault="005F1F02" w:rsidP="004E386A">
      <w:pPr>
        <w:pStyle w:val="Nadpis3"/>
      </w:pPr>
      <w:bookmarkStart w:id="565" w:name="_Toc1483168"/>
      <w:bookmarkStart w:id="566" w:name="_Toc1747165"/>
      <w:bookmarkStart w:id="567" w:name="_Toc1778747"/>
      <w:bookmarkStart w:id="568" w:name="_Toc1994862"/>
      <w:bookmarkStart w:id="569" w:name="_Toc2078203"/>
      <w:bookmarkStart w:id="570" w:name="_Toc2609509"/>
      <w:bookmarkStart w:id="571" w:name="_Toc1483170"/>
      <w:bookmarkStart w:id="572" w:name="_Toc1747167"/>
      <w:bookmarkStart w:id="573" w:name="_Toc1778749"/>
      <w:bookmarkStart w:id="574" w:name="_Toc1994864"/>
      <w:bookmarkStart w:id="575" w:name="_Toc2078205"/>
      <w:bookmarkStart w:id="576" w:name="_Toc2609511"/>
      <w:bookmarkStart w:id="577" w:name="_Toc1483172"/>
      <w:bookmarkStart w:id="578" w:name="_Toc1747169"/>
      <w:bookmarkStart w:id="579" w:name="_Toc1778751"/>
      <w:bookmarkStart w:id="580" w:name="_Toc1994866"/>
      <w:bookmarkStart w:id="581" w:name="_Toc2078207"/>
      <w:bookmarkStart w:id="582" w:name="_Toc2609513"/>
      <w:bookmarkStart w:id="583" w:name="_Toc1483182"/>
      <w:bookmarkStart w:id="584" w:name="_Toc25338381"/>
      <w:bookmarkStart w:id="585" w:name="_Toc1483173"/>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t>VPN</w:t>
      </w:r>
      <w:bookmarkEnd w:id="583"/>
      <w:bookmarkEnd w:id="584"/>
    </w:p>
    <w:p w14:paraId="4D2819A9" w14:textId="77777777" w:rsidR="005F1F02" w:rsidRDefault="005F1F02" w:rsidP="00FF53C8">
      <w:pPr>
        <w:pStyle w:val="AMIodstavec"/>
        <w:jc w:val="both"/>
        <w:rPr>
          <w:lang w:eastAsia="cs-CZ"/>
        </w:rPr>
      </w:pPr>
      <w:r>
        <w:rPr>
          <w:lang w:eastAsia="cs-CZ"/>
        </w:rPr>
        <w:t>Koncový systém VPN:</w:t>
      </w:r>
    </w:p>
    <w:p w14:paraId="166D544B" w14:textId="77777777" w:rsidR="005F1F02" w:rsidRDefault="005F1F02" w:rsidP="00FF53C8">
      <w:pPr>
        <w:pStyle w:val="AMIodrky0"/>
        <w:jc w:val="both"/>
      </w:pPr>
      <w:bookmarkStart w:id="586" w:name="_Hlk1483218"/>
      <w:r>
        <w:t xml:space="preserve">Pro přístup přes VPN se pro druhý faktor používá </w:t>
      </w:r>
      <w:r w:rsidRPr="00A126B1">
        <w:t>HW tokenu</w:t>
      </w:r>
      <w:r>
        <w:t xml:space="preserve"> (</w:t>
      </w:r>
      <w:proofErr w:type="spellStart"/>
      <w:r>
        <w:t>DataTravel</w:t>
      </w:r>
      <w:proofErr w:type="spellEnd"/>
      <w:r>
        <w:t>)</w:t>
      </w:r>
      <w:r w:rsidRPr="00A126B1">
        <w:t>.</w:t>
      </w:r>
    </w:p>
    <w:p w14:paraId="7B478A4C" w14:textId="77777777" w:rsidR="005F1F02" w:rsidRPr="00A126B1" w:rsidRDefault="005F1F02" w:rsidP="00FF53C8">
      <w:pPr>
        <w:pStyle w:val="AMIodrky0"/>
        <w:jc w:val="both"/>
      </w:pPr>
      <w:r>
        <w:t xml:space="preserve">Po </w:t>
      </w:r>
      <w:r w:rsidRPr="00A126B1">
        <w:t xml:space="preserve">schválení žádosti IT </w:t>
      </w:r>
      <w:r>
        <w:t xml:space="preserve">administrátor </w:t>
      </w:r>
      <w:r w:rsidRPr="00A126B1">
        <w:t xml:space="preserve">nastaví token, vytvoří certifikát, nastaví prostupy na FW a na </w:t>
      </w:r>
      <w:r>
        <w:t xml:space="preserve">pracovní stanici </w:t>
      </w:r>
      <w:r w:rsidRPr="00A126B1">
        <w:t xml:space="preserve">uživatele povolí </w:t>
      </w:r>
      <w:r>
        <w:t>vzdálený přístup</w:t>
      </w:r>
      <w:r w:rsidRPr="00A126B1">
        <w:t>.</w:t>
      </w:r>
    </w:p>
    <w:p w14:paraId="029189A3" w14:textId="77777777" w:rsidR="005F1F02" w:rsidRPr="00A126B1" w:rsidRDefault="005F1F02" w:rsidP="00FF53C8">
      <w:pPr>
        <w:pStyle w:val="AMIodrky0"/>
        <w:jc w:val="both"/>
      </w:pPr>
      <w:r w:rsidRPr="00A126B1">
        <w:t>Celkem cca 150 běžných uživatelů.</w:t>
      </w:r>
    </w:p>
    <w:p w14:paraId="2459E7CA" w14:textId="77777777" w:rsidR="005F1F02" w:rsidRPr="00A126B1" w:rsidRDefault="005F1F02" w:rsidP="00FF53C8">
      <w:pPr>
        <w:pStyle w:val="AMIodrky0"/>
        <w:jc w:val="both"/>
      </w:pPr>
      <w:r w:rsidRPr="00A126B1">
        <w:t>V případě dodavatelských firem je možné zřídit pro VPN WAN uzel (stejný princip jako pobočka) nebo IPSEC tunel.</w:t>
      </w:r>
    </w:p>
    <w:bookmarkEnd w:id="586"/>
    <w:p w14:paraId="281E055B" w14:textId="77777777" w:rsidR="005F1F02" w:rsidRDefault="005F1F0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22C03DCA" w14:textId="77777777" w:rsidR="005F1F02" w:rsidRDefault="005F1F02" w:rsidP="00FF53C8">
      <w:pPr>
        <w:pStyle w:val="AMIodrky0"/>
        <w:jc w:val="both"/>
      </w:pPr>
      <w:r>
        <w:t>Offline systém</w:t>
      </w:r>
    </w:p>
    <w:p w14:paraId="440F3E08" w14:textId="77777777" w:rsidR="005F1F02" w:rsidRDefault="005F1F02" w:rsidP="00FF53C8">
      <w:pPr>
        <w:pStyle w:val="AMIodstavec"/>
        <w:jc w:val="both"/>
        <w:rPr>
          <w:lang w:eastAsia="cs-CZ"/>
        </w:rPr>
      </w:pPr>
      <w:r>
        <w:rPr>
          <w:lang w:eastAsia="cs-CZ"/>
        </w:rPr>
        <w:t>Prostředí:</w:t>
      </w:r>
    </w:p>
    <w:p w14:paraId="17CB95F8" w14:textId="77777777" w:rsidR="005F1F02" w:rsidRDefault="005F1F02" w:rsidP="00FF53C8">
      <w:pPr>
        <w:pStyle w:val="AMIodrky0"/>
        <w:jc w:val="both"/>
      </w:pPr>
      <w:r>
        <w:t>Produkční: Ano</w:t>
      </w:r>
    </w:p>
    <w:p w14:paraId="7845157F" w14:textId="77777777" w:rsidR="005F1F02" w:rsidRDefault="005F1F02" w:rsidP="00FF53C8">
      <w:pPr>
        <w:pStyle w:val="AMIodrky0"/>
        <w:jc w:val="both"/>
      </w:pPr>
      <w:r>
        <w:lastRenderedPageBreak/>
        <w:t>Testovací: Ne</w:t>
      </w:r>
    </w:p>
    <w:p w14:paraId="0D569124" w14:textId="77777777" w:rsidR="005F1F02" w:rsidRDefault="005F1F02" w:rsidP="00FF53C8">
      <w:pPr>
        <w:pStyle w:val="AMIodrky0"/>
        <w:jc w:val="both"/>
      </w:pPr>
      <w:r>
        <w:t>Vývojové: Ne</w:t>
      </w:r>
    </w:p>
    <w:p w14:paraId="4D0ACA0D" w14:textId="77777777" w:rsidR="005F1F02" w:rsidRDefault="005F1F0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5F1F02" w14:paraId="03A6D38B" w14:textId="77777777" w:rsidTr="00E93499">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31F62280" w14:textId="77777777" w:rsidR="005F1F02" w:rsidRDefault="005F1F02" w:rsidP="00FF53C8">
            <w:pPr>
              <w:pStyle w:val="AMIodstavec"/>
              <w:spacing w:line="240" w:lineRule="auto"/>
              <w:jc w:val="both"/>
              <w:rPr>
                <w:lang w:eastAsia="cs-CZ"/>
              </w:rPr>
            </w:pPr>
            <w:r>
              <w:rPr>
                <w:lang w:eastAsia="cs-CZ"/>
              </w:rPr>
              <w:t>Operace s účtem</w:t>
            </w:r>
          </w:p>
        </w:tc>
        <w:tc>
          <w:tcPr>
            <w:tcW w:w="4505" w:type="dxa"/>
            <w:tcMar>
              <w:top w:w="113" w:type="dxa"/>
            </w:tcMar>
          </w:tcPr>
          <w:p w14:paraId="4A9650CE" w14:textId="77777777" w:rsidR="005F1F02" w:rsidRDefault="005F1F02" w:rsidP="00FF53C8">
            <w:pPr>
              <w:pStyle w:val="AMIodstavec"/>
              <w:spacing w:line="240" w:lineRule="auto"/>
              <w:jc w:val="both"/>
              <w:rPr>
                <w:lang w:eastAsia="cs-CZ"/>
              </w:rPr>
            </w:pPr>
            <w:r>
              <w:rPr>
                <w:lang w:eastAsia="cs-CZ"/>
              </w:rPr>
              <w:t>Podporováno? Případně jak</w:t>
            </w:r>
          </w:p>
        </w:tc>
      </w:tr>
      <w:tr w:rsidR="005F1F02" w14:paraId="1606BC62"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320E33C5" w14:textId="77777777" w:rsidR="005F1F02" w:rsidRDefault="005F1F02" w:rsidP="00FF53C8">
            <w:pPr>
              <w:pStyle w:val="AMIodstavec"/>
              <w:spacing w:line="240" w:lineRule="auto"/>
              <w:jc w:val="both"/>
              <w:rPr>
                <w:lang w:eastAsia="cs-CZ"/>
              </w:rPr>
            </w:pPr>
            <w:r>
              <w:rPr>
                <w:lang w:eastAsia="cs-CZ"/>
              </w:rPr>
              <w:t>Založení účtu</w:t>
            </w:r>
          </w:p>
        </w:tc>
        <w:tc>
          <w:tcPr>
            <w:tcW w:w="4505" w:type="dxa"/>
            <w:tcMar>
              <w:top w:w="113" w:type="dxa"/>
            </w:tcMar>
          </w:tcPr>
          <w:p w14:paraId="65E4CFDA"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5ECB0789" w14:textId="77777777" w:rsidTr="00E93499">
        <w:trPr>
          <w:trHeight w:val="482"/>
        </w:trPr>
        <w:tc>
          <w:tcPr>
            <w:tcW w:w="2638" w:type="dxa"/>
            <w:tcMar>
              <w:top w:w="113" w:type="dxa"/>
            </w:tcMar>
          </w:tcPr>
          <w:p w14:paraId="1B75BB71" w14:textId="77777777" w:rsidR="005F1F02" w:rsidRDefault="005F1F02" w:rsidP="00FF53C8">
            <w:pPr>
              <w:pStyle w:val="AMIodstavec"/>
              <w:spacing w:line="240" w:lineRule="auto"/>
              <w:jc w:val="both"/>
              <w:rPr>
                <w:lang w:eastAsia="cs-CZ"/>
              </w:rPr>
            </w:pPr>
            <w:r>
              <w:rPr>
                <w:lang w:eastAsia="cs-CZ"/>
              </w:rPr>
              <w:t>Aktualizace účtu</w:t>
            </w:r>
          </w:p>
        </w:tc>
        <w:tc>
          <w:tcPr>
            <w:tcW w:w="4505" w:type="dxa"/>
            <w:tcMar>
              <w:top w:w="113" w:type="dxa"/>
            </w:tcMar>
          </w:tcPr>
          <w:p w14:paraId="0EA4AE9A"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7362DA15"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2DECF873" w14:textId="77777777" w:rsidR="005F1F02" w:rsidRDefault="005F1F02" w:rsidP="00FF53C8">
            <w:pPr>
              <w:pStyle w:val="AMIodstavec"/>
              <w:spacing w:line="240" w:lineRule="auto"/>
              <w:jc w:val="both"/>
              <w:rPr>
                <w:lang w:eastAsia="cs-CZ"/>
              </w:rPr>
            </w:pPr>
            <w:r>
              <w:rPr>
                <w:lang w:eastAsia="cs-CZ"/>
              </w:rPr>
              <w:t>Změna loginu účtu</w:t>
            </w:r>
          </w:p>
        </w:tc>
        <w:tc>
          <w:tcPr>
            <w:tcW w:w="4505" w:type="dxa"/>
            <w:tcMar>
              <w:top w:w="113" w:type="dxa"/>
            </w:tcMar>
          </w:tcPr>
          <w:p w14:paraId="770419E8"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6AE42667" w14:textId="77777777" w:rsidTr="00E93499">
        <w:trPr>
          <w:trHeight w:val="482"/>
        </w:trPr>
        <w:tc>
          <w:tcPr>
            <w:tcW w:w="2638" w:type="dxa"/>
            <w:tcMar>
              <w:top w:w="113" w:type="dxa"/>
            </w:tcMar>
          </w:tcPr>
          <w:p w14:paraId="32553AC3" w14:textId="77777777" w:rsidR="005F1F02" w:rsidRDefault="005F1F02" w:rsidP="00FF53C8">
            <w:pPr>
              <w:pStyle w:val="AMIodstavec"/>
              <w:spacing w:line="240" w:lineRule="auto"/>
              <w:jc w:val="both"/>
              <w:rPr>
                <w:lang w:eastAsia="cs-CZ"/>
              </w:rPr>
            </w:pPr>
            <w:r>
              <w:rPr>
                <w:lang w:eastAsia="cs-CZ"/>
              </w:rPr>
              <w:t>Změna hesla</w:t>
            </w:r>
          </w:p>
        </w:tc>
        <w:tc>
          <w:tcPr>
            <w:tcW w:w="4505" w:type="dxa"/>
            <w:tcMar>
              <w:top w:w="113" w:type="dxa"/>
            </w:tcMar>
          </w:tcPr>
          <w:p w14:paraId="0ABC0A4F" w14:textId="77777777" w:rsidR="005F1F02" w:rsidRDefault="005F1F02" w:rsidP="00FF53C8">
            <w:pPr>
              <w:pStyle w:val="AMIodstavec"/>
              <w:spacing w:line="240" w:lineRule="auto"/>
              <w:jc w:val="both"/>
              <w:rPr>
                <w:lang w:eastAsia="cs-CZ"/>
              </w:rPr>
            </w:pPr>
            <w:r>
              <w:rPr>
                <w:lang w:eastAsia="cs-CZ"/>
              </w:rPr>
              <w:t>Ne</w:t>
            </w:r>
          </w:p>
        </w:tc>
      </w:tr>
      <w:tr w:rsidR="005F1F02" w14:paraId="364B00BD"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4DA235FA" w14:textId="77777777" w:rsidR="005F1F02" w:rsidRDefault="005F1F02" w:rsidP="00FF53C8">
            <w:pPr>
              <w:pStyle w:val="AMIodstavec"/>
              <w:spacing w:line="240" w:lineRule="auto"/>
              <w:jc w:val="both"/>
              <w:rPr>
                <w:lang w:eastAsia="cs-CZ"/>
              </w:rPr>
            </w:pPr>
            <w:r>
              <w:rPr>
                <w:lang w:eastAsia="cs-CZ"/>
              </w:rPr>
              <w:t>Řízení oprávnění</w:t>
            </w:r>
          </w:p>
        </w:tc>
        <w:tc>
          <w:tcPr>
            <w:tcW w:w="4505" w:type="dxa"/>
            <w:tcMar>
              <w:top w:w="113" w:type="dxa"/>
            </w:tcMar>
          </w:tcPr>
          <w:p w14:paraId="62FD9BB3"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50C3F444" w14:textId="77777777" w:rsidTr="00E93499">
        <w:trPr>
          <w:trHeight w:val="482"/>
        </w:trPr>
        <w:tc>
          <w:tcPr>
            <w:tcW w:w="2638" w:type="dxa"/>
            <w:tcMar>
              <w:top w:w="113" w:type="dxa"/>
            </w:tcMar>
          </w:tcPr>
          <w:p w14:paraId="76681CE9" w14:textId="77777777" w:rsidR="005F1F02" w:rsidRDefault="005F1F0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132A1713"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6EFD6B5E" w14:textId="77777777" w:rsidTr="00E93499">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087EAFAB" w14:textId="77777777" w:rsidR="005F1F02" w:rsidRDefault="005F1F0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7F25FA39" w14:textId="77777777" w:rsidR="005F1F02" w:rsidRDefault="005F1F02" w:rsidP="00FF53C8">
            <w:pPr>
              <w:pStyle w:val="AMIodstavec"/>
              <w:jc w:val="both"/>
              <w:rPr>
                <w:lang w:eastAsia="cs-CZ"/>
              </w:rPr>
            </w:pPr>
            <w:r>
              <w:rPr>
                <w:lang w:eastAsia="cs-CZ"/>
              </w:rPr>
              <w:t>Ano, úkol pro správce</w:t>
            </w:r>
          </w:p>
        </w:tc>
      </w:tr>
    </w:tbl>
    <w:p w14:paraId="0B0CEF5C" w14:textId="77777777" w:rsidR="005F1F02" w:rsidRDefault="005F1F02" w:rsidP="004E386A">
      <w:pPr>
        <w:pStyle w:val="Nadpis3"/>
      </w:pPr>
      <w:bookmarkStart w:id="587" w:name="_Toc1483178"/>
      <w:bookmarkStart w:id="588" w:name="_Toc25338382"/>
      <w:r>
        <w:t>HelpDesk</w:t>
      </w:r>
      <w:bookmarkEnd w:id="587"/>
      <w:bookmarkEnd w:id="588"/>
    </w:p>
    <w:p w14:paraId="0A4759CB" w14:textId="77777777" w:rsidR="005F1F02" w:rsidRDefault="005F1F02" w:rsidP="00FF53C8">
      <w:pPr>
        <w:pStyle w:val="AMIodstavec"/>
        <w:ind w:firstLine="568"/>
        <w:jc w:val="both"/>
        <w:rPr>
          <w:lang w:eastAsia="cs-CZ"/>
        </w:rPr>
      </w:pPr>
      <w:r>
        <w:rPr>
          <w:lang w:eastAsia="cs-CZ"/>
        </w:rPr>
        <w:t xml:space="preserve">Koncový systém HelpDesk </w:t>
      </w:r>
      <w:r w:rsidRPr="00A126B1">
        <w:t xml:space="preserve">od firmy </w:t>
      </w:r>
      <w:proofErr w:type="spellStart"/>
      <w:r w:rsidRPr="00A126B1">
        <w:t>Mi</w:t>
      </w:r>
      <w:r>
        <w:t>CoS</w:t>
      </w:r>
      <w:proofErr w:type="spellEnd"/>
      <w:r>
        <w:t xml:space="preserve"> Software s.r.o.</w:t>
      </w:r>
      <w:r>
        <w:rPr>
          <w:lang w:eastAsia="cs-CZ"/>
        </w:rPr>
        <w:t>:</w:t>
      </w:r>
    </w:p>
    <w:p w14:paraId="6E4C6B27" w14:textId="77777777" w:rsidR="005F1F02" w:rsidRPr="00A126B1" w:rsidRDefault="005F1F02" w:rsidP="00FF53C8">
      <w:pPr>
        <w:pStyle w:val="AMIOdrky"/>
        <w:jc w:val="both"/>
      </w:pPr>
      <w:r w:rsidRPr="00A126B1">
        <w:t>Slouží pro hlášení chyb všeho druhu, jak pro IT, tak i pro provozní oddělení.</w:t>
      </w:r>
    </w:p>
    <w:p w14:paraId="04B7B008" w14:textId="77777777" w:rsidR="005F1F02" w:rsidRPr="00A126B1" w:rsidRDefault="005F1F02" w:rsidP="00FF53C8">
      <w:pPr>
        <w:pStyle w:val="AMIOdrky"/>
        <w:jc w:val="both"/>
      </w:pPr>
      <w:r w:rsidRPr="00A126B1">
        <w:t>Obsahuje moduly HelpDesk, Evidence PC a Aktivity</w:t>
      </w:r>
    </w:p>
    <w:p w14:paraId="15E8D5EF" w14:textId="77777777" w:rsidR="005F1F02" w:rsidRPr="00A126B1" w:rsidRDefault="005F1F02" w:rsidP="00FF53C8">
      <w:pPr>
        <w:pStyle w:val="AMIOdrky"/>
        <w:jc w:val="both"/>
      </w:pPr>
      <w:r w:rsidRPr="00A126B1">
        <w:t>Samostatná aplikace nad MS SQL.</w:t>
      </w:r>
    </w:p>
    <w:p w14:paraId="2064000D" w14:textId="77777777" w:rsidR="005F1F02" w:rsidRPr="00A126B1" w:rsidRDefault="005F1F02" w:rsidP="00FF53C8">
      <w:pPr>
        <w:pStyle w:val="AMIOdrky"/>
        <w:jc w:val="both"/>
      </w:pPr>
      <w:r w:rsidRPr="00A126B1">
        <w:t>Přístup mají všichni zaměstnanci</w:t>
      </w:r>
      <w:r>
        <w:t xml:space="preserve"> a vybraní externí pracovníci s přiděleným loginem, s výjimkou pracovníků OZP Expres</w:t>
      </w:r>
      <w:r w:rsidRPr="00A126B1">
        <w:t>.</w:t>
      </w:r>
    </w:p>
    <w:p w14:paraId="3762BE7A" w14:textId="77777777" w:rsidR="005F1F02" w:rsidRPr="00A126B1" w:rsidRDefault="005F1F02" w:rsidP="00FF53C8">
      <w:pPr>
        <w:pStyle w:val="AMIOdrky"/>
        <w:jc w:val="both"/>
      </w:pPr>
      <w:r w:rsidRPr="00A126B1">
        <w:t>Všichni zaměstnanci mají defaultně nastavenu roli Zadavatel.</w:t>
      </w:r>
    </w:p>
    <w:p w14:paraId="62321A4C" w14:textId="77777777" w:rsidR="005F1F02" w:rsidRPr="00A126B1" w:rsidRDefault="005F1F02" w:rsidP="00FF53C8">
      <w:pPr>
        <w:pStyle w:val="AMIOdrky"/>
        <w:jc w:val="both"/>
      </w:pPr>
      <w:r w:rsidRPr="00A126B1">
        <w:t>Řešitelé požadavků mají minimálně roli Řešitel.</w:t>
      </w:r>
    </w:p>
    <w:p w14:paraId="3727B67E" w14:textId="77777777" w:rsidR="005F1F02" w:rsidRDefault="005F1F02" w:rsidP="00FF53C8">
      <w:pPr>
        <w:pStyle w:val="AMIOdrky"/>
        <w:jc w:val="both"/>
      </w:pPr>
      <w:r w:rsidRPr="00A126B1">
        <w:t>Pro autentizaci je používáno AD.</w:t>
      </w:r>
    </w:p>
    <w:p w14:paraId="0990D44C" w14:textId="77777777" w:rsidR="005F1F02" w:rsidRPr="00A126B1" w:rsidRDefault="005F1F02" w:rsidP="00FF53C8">
      <w:pPr>
        <w:pStyle w:val="AMIOdrky"/>
        <w:jc w:val="both"/>
      </w:pPr>
      <w:r w:rsidRPr="00A126B1">
        <w:t>Přihlášení do HelpDesku je realizováno pomocí SSO.</w:t>
      </w:r>
    </w:p>
    <w:p w14:paraId="142D16E4" w14:textId="77777777" w:rsidR="005F1F02" w:rsidRPr="00A126B1" w:rsidRDefault="005F1F02" w:rsidP="00FF53C8">
      <w:pPr>
        <w:pStyle w:val="AMIOdrky"/>
        <w:jc w:val="both"/>
      </w:pPr>
      <w:r w:rsidRPr="00A126B1">
        <w:t>Má vlastní databázi uživatelů.</w:t>
      </w:r>
    </w:p>
    <w:p w14:paraId="20D3F3E9" w14:textId="77777777" w:rsidR="005F1F02" w:rsidRDefault="005F1F02" w:rsidP="00FF53C8">
      <w:pPr>
        <w:pStyle w:val="AMIOdrky"/>
        <w:jc w:val="both"/>
      </w:pPr>
      <w:r w:rsidRPr="00A126B1">
        <w:t>Má vlastní role management, ale navázaný na skupiny v</w:t>
      </w:r>
      <w:r>
        <w:t> </w:t>
      </w:r>
      <w:r w:rsidRPr="00A126B1">
        <w:t>AD</w:t>
      </w:r>
    </w:p>
    <w:p w14:paraId="7E40E544" w14:textId="77777777" w:rsidR="005F1F02" w:rsidRPr="00A126B1" w:rsidRDefault="005F1F02" w:rsidP="00FF53C8">
      <w:pPr>
        <w:pStyle w:val="AMIOdrky"/>
        <w:jc w:val="both"/>
      </w:pPr>
      <w:r>
        <w:t>K</w:t>
      </w:r>
      <w:r w:rsidRPr="00CA4C7B">
        <w:rPr>
          <w:lang w:eastAsia="cs-CZ"/>
        </w:rPr>
        <w:t>aždá role v HD má svoji skupinu v AD.</w:t>
      </w:r>
    </w:p>
    <w:p w14:paraId="1AA867AD" w14:textId="77777777" w:rsidR="005F1F02" w:rsidRDefault="005F1F0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499E28FF" w14:textId="77777777" w:rsidR="005F1F02" w:rsidRDefault="005F1F02" w:rsidP="00FF53C8">
      <w:pPr>
        <w:pStyle w:val="AMIodrky0"/>
        <w:jc w:val="both"/>
      </w:pPr>
      <w:r>
        <w:t>Databázový přístup nebo offline systém</w:t>
      </w:r>
    </w:p>
    <w:p w14:paraId="53978D9C" w14:textId="77777777" w:rsidR="005F1F02" w:rsidRDefault="005F1F02" w:rsidP="00FF53C8">
      <w:pPr>
        <w:pStyle w:val="AMIodstavec"/>
        <w:jc w:val="both"/>
        <w:rPr>
          <w:lang w:eastAsia="cs-CZ"/>
        </w:rPr>
      </w:pPr>
      <w:r>
        <w:rPr>
          <w:lang w:eastAsia="cs-CZ"/>
        </w:rPr>
        <w:t>Prostředí:</w:t>
      </w:r>
    </w:p>
    <w:p w14:paraId="782084BE" w14:textId="77777777" w:rsidR="005F1F02" w:rsidRDefault="005F1F02" w:rsidP="00FF53C8">
      <w:pPr>
        <w:pStyle w:val="AMIodrky0"/>
        <w:jc w:val="both"/>
      </w:pPr>
      <w:r>
        <w:lastRenderedPageBreak/>
        <w:t>Produkční: Ano</w:t>
      </w:r>
    </w:p>
    <w:p w14:paraId="12915C85" w14:textId="77777777" w:rsidR="005F1F02" w:rsidRDefault="005F1F02" w:rsidP="00FF53C8">
      <w:pPr>
        <w:pStyle w:val="AMIodrky0"/>
        <w:jc w:val="both"/>
      </w:pPr>
      <w:r>
        <w:t>Testovací: Ano</w:t>
      </w:r>
    </w:p>
    <w:p w14:paraId="6D971894" w14:textId="77777777" w:rsidR="005F1F02" w:rsidRDefault="005F1F02" w:rsidP="00FF53C8">
      <w:pPr>
        <w:pStyle w:val="AMIodrky0"/>
        <w:jc w:val="both"/>
      </w:pPr>
      <w:r>
        <w:t>Vývojové: Ne</w:t>
      </w:r>
    </w:p>
    <w:p w14:paraId="5896E3CB" w14:textId="77777777" w:rsidR="005F1F02" w:rsidRDefault="005F1F0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5F1F02" w14:paraId="1D193759" w14:textId="77777777" w:rsidTr="00E93499">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2FADD0AB" w14:textId="77777777" w:rsidR="005F1F02" w:rsidRDefault="005F1F02" w:rsidP="00FF53C8">
            <w:pPr>
              <w:pStyle w:val="AMIodstavec"/>
              <w:spacing w:line="240" w:lineRule="auto"/>
              <w:jc w:val="both"/>
              <w:rPr>
                <w:lang w:eastAsia="cs-CZ"/>
              </w:rPr>
            </w:pPr>
            <w:r>
              <w:rPr>
                <w:lang w:eastAsia="cs-CZ"/>
              </w:rPr>
              <w:t>Operace s účtem</w:t>
            </w:r>
          </w:p>
        </w:tc>
        <w:tc>
          <w:tcPr>
            <w:tcW w:w="4505" w:type="dxa"/>
            <w:tcMar>
              <w:top w:w="113" w:type="dxa"/>
            </w:tcMar>
          </w:tcPr>
          <w:p w14:paraId="3A2AF581" w14:textId="77777777" w:rsidR="005F1F02" w:rsidRDefault="005F1F02" w:rsidP="00FF53C8">
            <w:pPr>
              <w:pStyle w:val="AMIodstavec"/>
              <w:spacing w:line="240" w:lineRule="auto"/>
              <w:jc w:val="both"/>
              <w:rPr>
                <w:lang w:eastAsia="cs-CZ"/>
              </w:rPr>
            </w:pPr>
            <w:r>
              <w:rPr>
                <w:lang w:eastAsia="cs-CZ"/>
              </w:rPr>
              <w:t>Podporováno? Případně jak</w:t>
            </w:r>
          </w:p>
        </w:tc>
      </w:tr>
      <w:tr w:rsidR="005F1F02" w14:paraId="26B3BEE0"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6B6D10DE" w14:textId="77777777" w:rsidR="005F1F02" w:rsidRDefault="005F1F02" w:rsidP="00FF53C8">
            <w:pPr>
              <w:pStyle w:val="AMIodstavec"/>
              <w:spacing w:line="240" w:lineRule="auto"/>
              <w:jc w:val="both"/>
              <w:rPr>
                <w:lang w:eastAsia="cs-CZ"/>
              </w:rPr>
            </w:pPr>
            <w:r>
              <w:rPr>
                <w:lang w:eastAsia="cs-CZ"/>
              </w:rPr>
              <w:t>Založení účtu</w:t>
            </w:r>
          </w:p>
        </w:tc>
        <w:tc>
          <w:tcPr>
            <w:tcW w:w="4505" w:type="dxa"/>
            <w:tcMar>
              <w:top w:w="113" w:type="dxa"/>
            </w:tcMar>
          </w:tcPr>
          <w:p w14:paraId="522D160C" w14:textId="77777777" w:rsidR="005F1F02" w:rsidRDefault="005F1F02" w:rsidP="00FF53C8">
            <w:pPr>
              <w:pStyle w:val="AMIodstavec"/>
              <w:spacing w:line="240" w:lineRule="auto"/>
              <w:jc w:val="both"/>
              <w:rPr>
                <w:lang w:eastAsia="cs-CZ"/>
              </w:rPr>
            </w:pPr>
            <w:r>
              <w:rPr>
                <w:lang w:eastAsia="cs-CZ"/>
              </w:rPr>
              <w:t>Ano</w:t>
            </w:r>
          </w:p>
        </w:tc>
      </w:tr>
      <w:tr w:rsidR="005F1F02" w14:paraId="401FD0C8" w14:textId="77777777" w:rsidTr="00E93499">
        <w:trPr>
          <w:trHeight w:val="482"/>
        </w:trPr>
        <w:tc>
          <w:tcPr>
            <w:tcW w:w="2638" w:type="dxa"/>
            <w:tcMar>
              <w:top w:w="113" w:type="dxa"/>
            </w:tcMar>
          </w:tcPr>
          <w:p w14:paraId="58AE5C28" w14:textId="77777777" w:rsidR="005F1F02" w:rsidRDefault="005F1F02" w:rsidP="00FF53C8">
            <w:pPr>
              <w:pStyle w:val="AMIodstavec"/>
              <w:spacing w:line="240" w:lineRule="auto"/>
              <w:jc w:val="both"/>
              <w:rPr>
                <w:lang w:eastAsia="cs-CZ"/>
              </w:rPr>
            </w:pPr>
            <w:r>
              <w:rPr>
                <w:lang w:eastAsia="cs-CZ"/>
              </w:rPr>
              <w:t>Aktualizace účtu</w:t>
            </w:r>
          </w:p>
        </w:tc>
        <w:tc>
          <w:tcPr>
            <w:tcW w:w="4505" w:type="dxa"/>
            <w:tcMar>
              <w:top w:w="113" w:type="dxa"/>
            </w:tcMar>
          </w:tcPr>
          <w:p w14:paraId="341260FE" w14:textId="77777777" w:rsidR="005F1F02" w:rsidRDefault="005F1F02" w:rsidP="00FF53C8">
            <w:pPr>
              <w:pStyle w:val="AMIodstavec"/>
              <w:spacing w:line="240" w:lineRule="auto"/>
              <w:jc w:val="both"/>
              <w:rPr>
                <w:lang w:eastAsia="cs-CZ"/>
              </w:rPr>
            </w:pPr>
            <w:r>
              <w:rPr>
                <w:lang w:eastAsia="cs-CZ"/>
              </w:rPr>
              <w:t>Ano</w:t>
            </w:r>
          </w:p>
        </w:tc>
      </w:tr>
      <w:tr w:rsidR="005F1F02" w14:paraId="0421B837"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1F9960B3" w14:textId="77777777" w:rsidR="005F1F02" w:rsidRDefault="005F1F02" w:rsidP="00FF53C8">
            <w:pPr>
              <w:pStyle w:val="AMIodstavec"/>
              <w:spacing w:line="240" w:lineRule="auto"/>
              <w:jc w:val="both"/>
              <w:rPr>
                <w:lang w:eastAsia="cs-CZ"/>
              </w:rPr>
            </w:pPr>
            <w:r>
              <w:rPr>
                <w:lang w:eastAsia="cs-CZ"/>
              </w:rPr>
              <w:t>Změna loginu účtu</w:t>
            </w:r>
          </w:p>
        </w:tc>
        <w:tc>
          <w:tcPr>
            <w:tcW w:w="4505" w:type="dxa"/>
            <w:tcMar>
              <w:top w:w="113" w:type="dxa"/>
            </w:tcMar>
          </w:tcPr>
          <w:p w14:paraId="5A1F76E9" w14:textId="77777777" w:rsidR="005F1F02" w:rsidRDefault="005F1F02" w:rsidP="00FF53C8">
            <w:pPr>
              <w:pStyle w:val="AMIodstavec"/>
              <w:spacing w:line="240" w:lineRule="auto"/>
              <w:jc w:val="both"/>
              <w:rPr>
                <w:lang w:eastAsia="cs-CZ"/>
              </w:rPr>
            </w:pPr>
            <w:r>
              <w:rPr>
                <w:lang w:eastAsia="cs-CZ"/>
              </w:rPr>
              <w:t>Ano</w:t>
            </w:r>
          </w:p>
        </w:tc>
      </w:tr>
      <w:tr w:rsidR="005F1F02" w14:paraId="2A6D22D3" w14:textId="77777777" w:rsidTr="00E93499">
        <w:trPr>
          <w:trHeight w:val="482"/>
        </w:trPr>
        <w:tc>
          <w:tcPr>
            <w:tcW w:w="2638" w:type="dxa"/>
            <w:tcMar>
              <w:top w:w="113" w:type="dxa"/>
            </w:tcMar>
          </w:tcPr>
          <w:p w14:paraId="1CA4DB37" w14:textId="77777777" w:rsidR="005F1F02" w:rsidRDefault="005F1F02" w:rsidP="00FF53C8">
            <w:pPr>
              <w:pStyle w:val="AMIodstavec"/>
              <w:spacing w:line="240" w:lineRule="auto"/>
              <w:jc w:val="both"/>
              <w:rPr>
                <w:lang w:eastAsia="cs-CZ"/>
              </w:rPr>
            </w:pPr>
            <w:r>
              <w:rPr>
                <w:lang w:eastAsia="cs-CZ"/>
              </w:rPr>
              <w:t>Změna hesla</w:t>
            </w:r>
          </w:p>
        </w:tc>
        <w:tc>
          <w:tcPr>
            <w:tcW w:w="4505" w:type="dxa"/>
            <w:tcMar>
              <w:top w:w="113" w:type="dxa"/>
            </w:tcMar>
          </w:tcPr>
          <w:p w14:paraId="7B7AA086" w14:textId="77777777" w:rsidR="005F1F02" w:rsidRDefault="005F1F02" w:rsidP="00FF53C8">
            <w:pPr>
              <w:pStyle w:val="AMIodstavec"/>
              <w:spacing w:line="240" w:lineRule="auto"/>
              <w:jc w:val="both"/>
              <w:rPr>
                <w:lang w:eastAsia="cs-CZ"/>
              </w:rPr>
            </w:pPr>
            <w:r>
              <w:rPr>
                <w:lang w:eastAsia="cs-CZ"/>
              </w:rPr>
              <w:t>Ne, SSO s AD</w:t>
            </w:r>
          </w:p>
        </w:tc>
      </w:tr>
      <w:tr w:rsidR="005F1F02" w14:paraId="6B9B26ED"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37DDD317" w14:textId="77777777" w:rsidR="005F1F02" w:rsidRDefault="005F1F02" w:rsidP="00FF53C8">
            <w:pPr>
              <w:pStyle w:val="AMIodstavec"/>
              <w:spacing w:line="240" w:lineRule="auto"/>
              <w:jc w:val="both"/>
              <w:rPr>
                <w:lang w:eastAsia="cs-CZ"/>
              </w:rPr>
            </w:pPr>
            <w:r>
              <w:rPr>
                <w:lang w:eastAsia="cs-CZ"/>
              </w:rPr>
              <w:t>Řízení oprávnění</w:t>
            </w:r>
          </w:p>
        </w:tc>
        <w:tc>
          <w:tcPr>
            <w:tcW w:w="4505" w:type="dxa"/>
            <w:tcMar>
              <w:top w:w="113" w:type="dxa"/>
            </w:tcMar>
          </w:tcPr>
          <w:p w14:paraId="53F7FC69" w14:textId="77777777" w:rsidR="005F1F02" w:rsidRDefault="005F1F02" w:rsidP="00FF53C8">
            <w:pPr>
              <w:pStyle w:val="AMIodstavec"/>
              <w:spacing w:line="240" w:lineRule="auto"/>
              <w:jc w:val="both"/>
              <w:rPr>
                <w:lang w:eastAsia="cs-CZ"/>
              </w:rPr>
            </w:pPr>
            <w:r>
              <w:rPr>
                <w:lang w:eastAsia="cs-CZ"/>
              </w:rPr>
              <w:t xml:space="preserve">Ano, </w:t>
            </w:r>
            <w:r w:rsidRPr="00CA4C7B">
              <w:rPr>
                <w:lang w:eastAsia="cs-CZ"/>
              </w:rPr>
              <w:t>podle skupin AD</w:t>
            </w:r>
          </w:p>
        </w:tc>
      </w:tr>
      <w:tr w:rsidR="005F1F02" w14:paraId="4F2272E7" w14:textId="77777777" w:rsidTr="00E93499">
        <w:trPr>
          <w:trHeight w:val="482"/>
        </w:trPr>
        <w:tc>
          <w:tcPr>
            <w:tcW w:w="2638" w:type="dxa"/>
            <w:tcMar>
              <w:top w:w="113" w:type="dxa"/>
            </w:tcMar>
          </w:tcPr>
          <w:p w14:paraId="3A3149AF" w14:textId="77777777" w:rsidR="005F1F02" w:rsidRDefault="005F1F0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0FE49485" w14:textId="77777777" w:rsidR="005F1F02" w:rsidRDefault="005F1F02" w:rsidP="00FF53C8">
            <w:pPr>
              <w:pStyle w:val="AMIodstavec"/>
              <w:spacing w:line="240" w:lineRule="auto"/>
              <w:jc w:val="both"/>
              <w:rPr>
                <w:lang w:eastAsia="cs-CZ"/>
              </w:rPr>
            </w:pPr>
            <w:r>
              <w:rPr>
                <w:lang w:eastAsia="cs-CZ"/>
              </w:rPr>
              <w:t>Ano</w:t>
            </w:r>
          </w:p>
        </w:tc>
      </w:tr>
      <w:tr w:rsidR="005F1F02" w14:paraId="6CDBA40C" w14:textId="77777777" w:rsidTr="00E93499">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779EF7C8" w14:textId="77777777" w:rsidR="005F1F02" w:rsidRDefault="005F1F0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2894BB21" w14:textId="77777777" w:rsidR="005F1F02" w:rsidRDefault="005F1F02" w:rsidP="00FF53C8">
            <w:pPr>
              <w:pStyle w:val="AMIodstavec"/>
              <w:jc w:val="both"/>
              <w:rPr>
                <w:lang w:eastAsia="cs-CZ"/>
              </w:rPr>
            </w:pPr>
            <w:r>
              <w:rPr>
                <w:lang w:eastAsia="cs-CZ"/>
              </w:rPr>
              <w:t>Účet je deaktivován</w:t>
            </w:r>
          </w:p>
        </w:tc>
      </w:tr>
    </w:tbl>
    <w:p w14:paraId="41315001" w14:textId="77777777" w:rsidR="005F1F02" w:rsidRDefault="005F1F02" w:rsidP="004E386A">
      <w:pPr>
        <w:pStyle w:val="Nadpis3"/>
      </w:pPr>
      <w:bookmarkStart w:id="589" w:name="_Toc25338383"/>
      <w:r>
        <w:t>TIC</w:t>
      </w:r>
      <w:bookmarkEnd w:id="589"/>
    </w:p>
    <w:p w14:paraId="1BD702B8" w14:textId="77777777" w:rsidR="005F1F02" w:rsidRDefault="005F1F02" w:rsidP="00FF53C8">
      <w:pPr>
        <w:pStyle w:val="AMIodstavec"/>
        <w:jc w:val="both"/>
        <w:rPr>
          <w:lang w:eastAsia="cs-CZ"/>
        </w:rPr>
      </w:pPr>
      <w:r>
        <w:rPr>
          <w:lang w:eastAsia="cs-CZ"/>
        </w:rPr>
        <w:t>Koncový systém TIC je telefonní informační centrum:</w:t>
      </w:r>
    </w:p>
    <w:p w14:paraId="229003D8" w14:textId="77777777" w:rsidR="005F1F02" w:rsidRPr="00A126B1" w:rsidRDefault="005F1F02" w:rsidP="00FF53C8">
      <w:pPr>
        <w:pStyle w:val="AMIOdrky"/>
        <w:jc w:val="both"/>
      </w:pPr>
      <w:r w:rsidRPr="00A126B1">
        <w:t>Telefonní informační centrum</w:t>
      </w:r>
    </w:p>
    <w:p w14:paraId="09F03563" w14:textId="77777777" w:rsidR="005F1F02" w:rsidRPr="00A126B1" w:rsidRDefault="005F1F02" w:rsidP="00FF53C8">
      <w:pPr>
        <w:pStyle w:val="AMIOdrky"/>
        <w:jc w:val="both"/>
      </w:pPr>
      <w:r w:rsidRPr="00A126B1">
        <w:t>Aplikace pro interní Call centrum</w:t>
      </w:r>
    </w:p>
    <w:p w14:paraId="5F3CC81E" w14:textId="77777777" w:rsidR="005F1F02" w:rsidRPr="00A126B1" w:rsidRDefault="005F1F02" w:rsidP="00FF53C8">
      <w:pPr>
        <w:pStyle w:val="AMIOdrky"/>
        <w:jc w:val="both"/>
      </w:pPr>
      <w:r w:rsidRPr="00A126B1">
        <w:t>Uživatelé jsou vytvářeni automaticky, data se přebírají z AD.</w:t>
      </w:r>
    </w:p>
    <w:p w14:paraId="39D606BC" w14:textId="77777777" w:rsidR="005F1F02" w:rsidRPr="00A126B1" w:rsidRDefault="005F1F02" w:rsidP="00FF53C8">
      <w:pPr>
        <w:pStyle w:val="AMIOdrky"/>
        <w:jc w:val="both"/>
      </w:pPr>
      <w:r w:rsidRPr="00A126B1">
        <w:t>Role a práva jsou přiřazovány manuálně administrátorem aplikace, nepřebírají se z AD.</w:t>
      </w:r>
    </w:p>
    <w:p w14:paraId="62CD19FC" w14:textId="77777777" w:rsidR="005F1F02" w:rsidRPr="00A126B1" w:rsidRDefault="005F1F02" w:rsidP="00FF53C8">
      <w:pPr>
        <w:pStyle w:val="AMIOdrky"/>
        <w:jc w:val="both"/>
      </w:pPr>
      <w:r w:rsidRPr="00A126B1">
        <w:t>Pro autentizaci je používáno AD.</w:t>
      </w:r>
    </w:p>
    <w:p w14:paraId="716AC185" w14:textId="77777777" w:rsidR="005F1F02" w:rsidRPr="00A126B1" w:rsidRDefault="005F1F02" w:rsidP="00FF53C8">
      <w:pPr>
        <w:pStyle w:val="AMIOdrky"/>
        <w:jc w:val="both"/>
      </w:pPr>
      <w:r w:rsidRPr="00A126B1">
        <w:t>Přihlášení do aplikace je realizováno pomocí SSO.</w:t>
      </w:r>
    </w:p>
    <w:p w14:paraId="278EF784" w14:textId="77777777" w:rsidR="005F1F02" w:rsidRDefault="005F1F02" w:rsidP="00FF53C8">
      <w:pPr>
        <w:pStyle w:val="AMIOdrky"/>
        <w:jc w:val="both"/>
      </w:pPr>
      <w:r w:rsidRPr="00A126B1">
        <w:t>Má vlastní databázi uživatelů</w:t>
      </w:r>
    </w:p>
    <w:p w14:paraId="32BA4185" w14:textId="77777777" w:rsidR="005F1F02" w:rsidRDefault="005F1F0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2E70587E" w14:textId="77777777" w:rsidR="005F1F02" w:rsidRDefault="005F1F02" w:rsidP="00FF53C8">
      <w:pPr>
        <w:pStyle w:val="AMIodrky0"/>
        <w:jc w:val="both"/>
      </w:pPr>
      <w:r>
        <w:t>Offline aplikace</w:t>
      </w:r>
    </w:p>
    <w:p w14:paraId="26FFB710" w14:textId="77777777" w:rsidR="005F1F02" w:rsidRDefault="005F1F02" w:rsidP="00FF53C8">
      <w:pPr>
        <w:pStyle w:val="AMIodstavec"/>
        <w:jc w:val="both"/>
        <w:rPr>
          <w:lang w:eastAsia="cs-CZ"/>
        </w:rPr>
      </w:pPr>
      <w:r>
        <w:rPr>
          <w:lang w:eastAsia="cs-CZ"/>
        </w:rPr>
        <w:t>Prostředí:</w:t>
      </w:r>
    </w:p>
    <w:p w14:paraId="3B1E99C2" w14:textId="77777777" w:rsidR="005F1F02" w:rsidRDefault="005F1F02" w:rsidP="00FF53C8">
      <w:pPr>
        <w:pStyle w:val="AMIodrky0"/>
        <w:jc w:val="both"/>
      </w:pPr>
      <w:r>
        <w:t>Produkční: Ano</w:t>
      </w:r>
    </w:p>
    <w:p w14:paraId="1FFD831E" w14:textId="77777777" w:rsidR="005F1F02" w:rsidRDefault="005F1F02" w:rsidP="00FF53C8">
      <w:pPr>
        <w:pStyle w:val="AMIodrky0"/>
        <w:jc w:val="both"/>
      </w:pPr>
      <w:r>
        <w:t>Testovací: Ano</w:t>
      </w:r>
    </w:p>
    <w:p w14:paraId="5B9BCEFE" w14:textId="77777777" w:rsidR="005F1F02" w:rsidRDefault="005F1F02" w:rsidP="00FF53C8">
      <w:pPr>
        <w:pStyle w:val="AMIodrky0"/>
        <w:jc w:val="both"/>
      </w:pPr>
      <w:r>
        <w:lastRenderedPageBreak/>
        <w:t>Vývojové: Ne</w:t>
      </w:r>
    </w:p>
    <w:p w14:paraId="0360CFDA" w14:textId="77777777" w:rsidR="005F1F02" w:rsidRDefault="005F1F0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5F1F02" w14:paraId="65A86EBF" w14:textId="77777777" w:rsidTr="00E93499">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34128F0D" w14:textId="77777777" w:rsidR="005F1F02" w:rsidRDefault="005F1F02" w:rsidP="00FF53C8">
            <w:pPr>
              <w:pStyle w:val="AMIodstavec"/>
              <w:spacing w:line="240" w:lineRule="auto"/>
              <w:jc w:val="both"/>
              <w:rPr>
                <w:lang w:eastAsia="cs-CZ"/>
              </w:rPr>
            </w:pPr>
            <w:r>
              <w:rPr>
                <w:lang w:eastAsia="cs-CZ"/>
              </w:rPr>
              <w:t>Operace s účtem</w:t>
            </w:r>
          </w:p>
        </w:tc>
        <w:tc>
          <w:tcPr>
            <w:tcW w:w="4505" w:type="dxa"/>
            <w:tcMar>
              <w:top w:w="113" w:type="dxa"/>
            </w:tcMar>
          </w:tcPr>
          <w:p w14:paraId="4706A9AF" w14:textId="77777777" w:rsidR="005F1F02" w:rsidRDefault="005F1F02" w:rsidP="00FF53C8">
            <w:pPr>
              <w:pStyle w:val="AMIodstavec"/>
              <w:spacing w:line="240" w:lineRule="auto"/>
              <w:jc w:val="both"/>
              <w:rPr>
                <w:lang w:eastAsia="cs-CZ"/>
              </w:rPr>
            </w:pPr>
            <w:r>
              <w:rPr>
                <w:lang w:eastAsia="cs-CZ"/>
              </w:rPr>
              <w:t>Podporováno? Případně jak</w:t>
            </w:r>
          </w:p>
        </w:tc>
      </w:tr>
      <w:tr w:rsidR="005F1F02" w14:paraId="7E73FB83"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09AD7CDE" w14:textId="77777777" w:rsidR="005F1F02" w:rsidRDefault="005F1F02" w:rsidP="00FF53C8">
            <w:pPr>
              <w:pStyle w:val="AMIodstavec"/>
              <w:spacing w:line="240" w:lineRule="auto"/>
              <w:jc w:val="both"/>
              <w:rPr>
                <w:lang w:eastAsia="cs-CZ"/>
              </w:rPr>
            </w:pPr>
            <w:r>
              <w:rPr>
                <w:lang w:eastAsia="cs-CZ"/>
              </w:rPr>
              <w:t>Založení účtu</w:t>
            </w:r>
          </w:p>
        </w:tc>
        <w:tc>
          <w:tcPr>
            <w:tcW w:w="4505" w:type="dxa"/>
            <w:tcMar>
              <w:top w:w="113" w:type="dxa"/>
            </w:tcMar>
          </w:tcPr>
          <w:p w14:paraId="5F9BFE34" w14:textId="77777777" w:rsidR="005F1F02" w:rsidRDefault="005F1F02" w:rsidP="00FF53C8">
            <w:pPr>
              <w:pStyle w:val="AMIodstavec"/>
              <w:spacing w:line="240" w:lineRule="auto"/>
              <w:jc w:val="both"/>
              <w:rPr>
                <w:lang w:eastAsia="cs-CZ"/>
              </w:rPr>
            </w:pPr>
            <w:r>
              <w:rPr>
                <w:lang w:eastAsia="cs-CZ"/>
              </w:rPr>
              <w:t>Ne, automaticky z AD</w:t>
            </w:r>
          </w:p>
        </w:tc>
      </w:tr>
      <w:tr w:rsidR="005F1F02" w14:paraId="7CBFD669" w14:textId="77777777" w:rsidTr="00E93499">
        <w:trPr>
          <w:trHeight w:val="482"/>
        </w:trPr>
        <w:tc>
          <w:tcPr>
            <w:tcW w:w="2638" w:type="dxa"/>
            <w:tcMar>
              <w:top w:w="113" w:type="dxa"/>
            </w:tcMar>
          </w:tcPr>
          <w:p w14:paraId="4284BCA3" w14:textId="77777777" w:rsidR="005F1F02" w:rsidRDefault="005F1F02" w:rsidP="00FF53C8">
            <w:pPr>
              <w:pStyle w:val="AMIodstavec"/>
              <w:spacing w:line="240" w:lineRule="auto"/>
              <w:jc w:val="both"/>
              <w:rPr>
                <w:lang w:eastAsia="cs-CZ"/>
              </w:rPr>
            </w:pPr>
            <w:r>
              <w:rPr>
                <w:lang w:eastAsia="cs-CZ"/>
              </w:rPr>
              <w:t>Aktualizace účtu</w:t>
            </w:r>
          </w:p>
        </w:tc>
        <w:tc>
          <w:tcPr>
            <w:tcW w:w="4505" w:type="dxa"/>
            <w:tcMar>
              <w:top w:w="113" w:type="dxa"/>
            </w:tcMar>
          </w:tcPr>
          <w:p w14:paraId="7945905A" w14:textId="77777777" w:rsidR="005F1F02" w:rsidRDefault="005F1F02" w:rsidP="00FF53C8">
            <w:pPr>
              <w:pStyle w:val="AMIodstavec"/>
              <w:spacing w:line="240" w:lineRule="auto"/>
              <w:jc w:val="both"/>
              <w:rPr>
                <w:lang w:eastAsia="cs-CZ"/>
              </w:rPr>
            </w:pPr>
            <w:r>
              <w:rPr>
                <w:lang w:eastAsia="cs-CZ"/>
              </w:rPr>
              <w:t>Ne</w:t>
            </w:r>
          </w:p>
        </w:tc>
      </w:tr>
      <w:tr w:rsidR="005F1F02" w14:paraId="46FD697F"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669174F3" w14:textId="77777777" w:rsidR="005F1F02" w:rsidRDefault="005F1F02" w:rsidP="00FF53C8">
            <w:pPr>
              <w:pStyle w:val="AMIodstavec"/>
              <w:spacing w:line="240" w:lineRule="auto"/>
              <w:jc w:val="both"/>
              <w:rPr>
                <w:lang w:eastAsia="cs-CZ"/>
              </w:rPr>
            </w:pPr>
            <w:r>
              <w:rPr>
                <w:lang w:eastAsia="cs-CZ"/>
              </w:rPr>
              <w:t>Změna loginu účtu</w:t>
            </w:r>
          </w:p>
        </w:tc>
        <w:tc>
          <w:tcPr>
            <w:tcW w:w="4505" w:type="dxa"/>
            <w:tcMar>
              <w:top w:w="113" w:type="dxa"/>
            </w:tcMar>
          </w:tcPr>
          <w:p w14:paraId="75408363" w14:textId="77777777" w:rsidR="005F1F02" w:rsidRDefault="005F1F02" w:rsidP="00FF53C8">
            <w:pPr>
              <w:pStyle w:val="AMIodstavec"/>
              <w:spacing w:line="240" w:lineRule="auto"/>
              <w:jc w:val="both"/>
              <w:rPr>
                <w:lang w:eastAsia="cs-CZ"/>
              </w:rPr>
            </w:pPr>
            <w:r>
              <w:rPr>
                <w:lang w:eastAsia="cs-CZ"/>
              </w:rPr>
              <w:t>Ne</w:t>
            </w:r>
            <w:r w:rsidDel="000D6155">
              <w:rPr>
                <w:lang w:eastAsia="cs-CZ"/>
              </w:rPr>
              <w:t xml:space="preserve"> </w:t>
            </w:r>
          </w:p>
        </w:tc>
      </w:tr>
      <w:tr w:rsidR="005F1F02" w14:paraId="6FCC6F49" w14:textId="77777777" w:rsidTr="00E93499">
        <w:trPr>
          <w:trHeight w:val="482"/>
        </w:trPr>
        <w:tc>
          <w:tcPr>
            <w:tcW w:w="2638" w:type="dxa"/>
            <w:tcMar>
              <w:top w:w="113" w:type="dxa"/>
            </w:tcMar>
          </w:tcPr>
          <w:p w14:paraId="02C502C9" w14:textId="77777777" w:rsidR="005F1F02" w:rsidRDefault="005F1F02" w:rsidP="00FF53C8">
            <w:pPr>
              <w:pStyle w:val="AMIodstavec"/>
              <w:spacing w:line="240" w:lineRule="auto"/>
              <w:jc w:val="both"/>
              <w:rPr>
                <w:lang w:eastAsia="cs-CZ"/>
              </w:rPr>
            </w:pPr>
            <w:r>
              <w:rPr>
                <w:lang w:eastAsia="cs-CZ"/>
              </w:rPr>
              <w:t>Změna hesla</w:t>
            </w:r>
          </w:p>
        </w:tc>
        <w:tc>
          <w:tcPr>
            <w:tcW w:w="4505" w:type="dxa"/>
            <w:tcMar>
              <w:top w:w="113" w:type="dxa"/>
            </w:tcMar>
          </w:tcPr>
          <w:p w14:paraId="5B087DBC" w14:textId="77777777" w:rsidR="005F1F02" w:rsidRDefault="005F1F02" w:rsidP="00FF53C8">
            <w:pPr>
              <w:pStyle w:val="AMIodstavec"/>
              <w:spacing w:line="240" w:lineRule="auto"/>
              <w:jc w:val="both"/>
              <w:rPr>
                <w:lang w:eastAsia="cs-CZ"/>
              </w:rPr>
            </w:pPr>
            <w:r>
              <w:rPr>
                <w:lang w:eastAsia="cs-CZ"/>
              </w:rPr>
              <w:t>Ne</w:t>
            </w:r>
          </w:p>
        </w:tc>
      </w:tr>
      <w:tr w:rsidR="005F1F02" w14:paraId="3EE43BFE"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10D63A22" w14:textId="77777777" w:rsidR="005F1F02" w:rsidRDefault="005F1F02" w:rsidP="00FF53C8">
            <w:pPr>
              <w:pStyle w:val="AMIodstavec"/>
              <w:spacing w:line="240" w:lineRule="auto"/>
              <w:jc w:val="both"/>
              <w:rPr>
                <w:lang w:eastAsia="cs-CZ"/>
              </w:rPr>
            </w:pPr>
            <w:r>
              <w:rPr>
                <w:lang w:eastAsia="cs-CZ"/>
              </w:rPr>
              <w:t>Řízení oprávnění</w:t>
            </w:r>
          </w:p>
        </w:tc>
        <w:tc>
          <w:tcPr>
            <w:tcW w:w="4505" w:type="dxa"/>
            <w:tcMar>
              <w:top w:w="113" w:type="dxa"/>
            </w:tcMar>
          </w:tcPr>
          <w:p w14:paraId="0580F283"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21B1E69F" w14:textId="77777777" w:rsidTr="00E93499">
        <w:trPr>
          <w:trHeight w:val="482"/>
        </w:trPr>
        <w:tc>
          <w:tcPr>
            <w:tcW w:w="2638" w:type="dxa"/>
            <w:tcMar>
              <w:top w:w="113" w:type="dxa"/>
            </w:tcMar>
          </w:tcPr>
          <w:p w14:paraId="54DE6626" w14:textId="77777777" w:rsidR="005F1F02" w:rsidRDefault="005F1F0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7301A8B4" w14:textId="77777777" w:rsidR="005F1F02" w:rsidRDefault="005F1F02" w:rsidP="00FF53C8">
            <w:pPr>
              <w:pStyle w:val="AMIodstavec"/>
              <w:spacing w:line="240" w:lineRule="auto"/>
              <w:jc w:val="both"/>
              <w:rPr>
                <w:lang w:eastAsia="cs-CZ"/>
              </w:rPr>
            </w:pPr>
            <w:r>
              <w:rPr>
                <w:lang w:eastAsia="cs-CZ"/>
              </w:rPr>
              <w:t>Ne</w:t>
            </w:r>
          </w:p>
        </w:tc>
      </w:tr>
      <w:tr w:rsidR="005F1F02" w14:paraId="4B23A477" w14:textId="77777777" w:rsidTr="00E93499">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40E92486" w14:textId="77777777" w:rsidR="005F1F02" w:rsidRDefault="005F1F0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4B2AFC73" w14:textId="77777777" w:rsidR="005F1F02" w:rsidRDefault="005F1F02" w:rsidP="00FF53C8">
            <w:pPr>
              <w:pStyle w:val="AMIodstavec"/>
              <w:jc w:val="both"/>
              <w:rPr>
                <w:lang w:eastAsia="cs-CZ"/>
              </w:rPr>
            </w:pPr>
            <w:r>
              <w:rPr>
                <w:lang w:eastAsia="cs-CZ"/>
              </w:rPr>
              <w:t>Ne</w:t>
            </w:r>
          </w:p>
        </w:tc>
      </w:tr>
    </w:tbl>
    <w:p w14:paraId="31693728" w14:textId="0C64696F" w:rsidR="005F1F02" w:rsidRDefault="005F1F02" w:rsidP="004E386A">
      <w:pPr>
        <w:pStyle w:val="Nadpis3"/>
      </w:pPr>
      <w:bookmarkStart w:id="590" w:name="_Toc25338384"/>
      <w:r>
        <w:t>MS SQL server</w:t>
      </w:r>
      <w:bookmarkEnd w:id="590"/>
    </w:p>
    <w:p w14:paraId="2C75CFC6" w14:textId="77777777" w:rsidR="005F1F02" w:rsidRDefault="005F1F02" w:rsidP="00FF53C8">
      <w:pPr>
        <w:pStyle w:val="AMIodstavec"/>
        <w:jc w:val="both"/>
        <w:rPr>
          <w:lang w:eastAsia="cs-CZ"/>
        </w:rPr>
      </w:pPr>
      <w:r>
        <w:rPr>
          <w:lang w:eastAsia="cs-CZ"/>
        </w:rPr>
        <w:t>Koncový systém MS SQL server je databázový systém:</w:t>
      </w:r>
    </w:p>
    <w:p w14:paraId="3EB0BB64" w14:textId="77777777" w:rsidR="005F1F02" w:rsidRPr="00A126B1" w:rsidRDefault="005F1F02" w:rsidP="00FF53C8">
      <w:pPr>
        <w:pStyle w:val="AMIOdrky"/>
        <w:jc w:val="both"/>
      </w:pPr>
      <w:r w:rsidRPr="00A126B1">
        <w:t>MS SQL se používá pro několik databází pro různé účely.</w:t>
      </w:r>
    </w:p>
    <w:p w14:paraId="1D11CAB7" w14:textId="77777777" w:rsidR="005F1F02" w:rsidRPr="00A126B1" w:rsidRDefault="005F1F02" w:rsidP="00FF53C8">
      <w:pPr>
        <w:pStyle w:val="AMIOdrky"/>
        <w:jc w:val="both"/>
      </w:pPr>
      <w:r w:rsidRPr="00A126B1">
        <w:t>MS SQL DB bude využívat i nový systém ICIS.</w:t>
      </w:r>
    </w:p>
    <w:p w14:paraId="4E9A8AB9" w14:textId="77777777" w:rsidR="005F1F02" w:rsidRPr="00A126B1" w:rsidRDefault="005F1F02" w:rsidP="00FF53C8">
      <w:pPr>
        <w:pStyle w:val="AMIOdrky"/>
        <w:jc w:val="both"/>
      </w:pPr>
      <w:r w:rsidRPr="00A126B1">
        <w:t xml:space="preserve">DB pro </w:t>
      </w:r>
      <w:r>
        <w:t>reporting.</w:t>
      </w:r>
    </w:p>
    <w:p w14:paraId="19C8B68C" w14:textId="77777777" w:rsidR="005F1F02" w:rsidRPr="00A126B1" w:rsidRDefault="005F1F02" w:rsidP="00FF53C8">
      <w:pPr>
        <w:pStyle w:val="AMIOdrky"/>
        <w:jc w:val="both"/>
      </w:pPr>
      <w:r w:rsidRPr="00A126B1">
        <w:t>DB pro KS a mzdy.</w:t>
      </w:r>
    </w:p>
    <w:p w14:paraId="440FDC72" w14:textId="77777777" w:rsidR="005F1F02" w:rsidRPr="00A126B1" w:rsidRDefault="005F1F02" w:rsidP="00FF53C8">
      <w:pPr>
        <w:pStyle w:val="AMIOdrky"/>
        <w:jc w:val="both"/>
      </w:pPr>
      <w:r w:rsidRPr="00A126B1">
        <w:t>Přístup je realizován hlavně technickými účty a technickými uživateli.</w:t>
      </w:r>
    </w:p>
    <w:p w14:paraId="2F88D51C" w14:textId="77777777" w:rsidR="005F1F02" w:rsidRPr="00A126B1" w:rsidRDefault="005F1F02" w:rsidP="00FF53C8">
      <w:pPr>
        <w:pStyle w:val="AMIOdrky"/>
        <w:jc w:val="both"/>
      </w:pPr>
      <w:r w:rsidRPr="00A126B1">
        <w:t>Do některých DB mají přístup i obyčejní uživatelé a IT administrátoři.</w:t>
      </w:r>
    </w:p>
    <w:p w14:paraId="2F6468E4" w14:textId="77777777" w:rsidR="005F1F02" w:rsidRDefault="005F1F0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3A18C4E0" w14:textId="77777777" w:rsidR="005F1F02" w:rsidRDefault="005F1F02" w:rsidP="00FF53C8">
      <w:pPr>
        <w:pStyle w:val="AMIodrky0"/>
        <w:jc w:val="both"/>
      </w:pPr>
      <w:r>
        <w:t>MS SQL konektor / DB konektor</w:t>
      </w:r>
    </w:p>
    <w:p w14:paraId="63459B3E" w14:textId="77777777" w:rsidR="005F1F02" w:rsidRDefault="005F1F02" w:rsidP="00FF53C8">
      <w:pPr>
        <w:pStyle w:val="AMIodstavec"/>
        <w:jc w:val="both"/>
        <w:rPr>
          <w:lang w:eastAsia="cs-CZ"/>
        </w:rPr>
      </w:pPr>
      <w:r>
        <w:rPr>
          <w:lang w:eastAsia="cs-CZ"/>
        </w:rPr>
        <w:t>Prostředí:</w:t>
      </w:r>
    </w:p>
    <w:p w14:paraId="00617983" w14:textId="77777777" w:rsidR="005F1F02" w:rsidRDefault="005F1F02" w:rsidP="00FF53C8">
      <w:pPr>
        <w:pStyle w:val="AMIodrky0"/>
        <w:jc w:val="both"/>
      </w:pPr>
      <w:r>
        <w:t>Produkční: Ano</w:t>
      </w:r>
    </w:p>
    <w:p w14:paraId="367F3DDA" w14:textId="77777777" w:rsidR="005F1F02" w:rsidRDefault="005F1F02" w:rsidP="00FF53C8">
      <w:pPr>
        <w:pStyle w:val="AMIodrky0"/>
        <w:jc w:val="both"/>
      </w:pPr>
      <w:r>
        <w:t>Testovací: Ano</w:t>
      </w:r>
    </w:p>
    <w:p w14:paraId="4A74B4EE" w14:textId="77777777" w:rsidR="005F1F02" w:rsidRDefault="005F1F02" w:rsidP="00FF53C8">
      <w:pPr>
        <w:pStyle w:val="AMIodrky0"/>
        <w:jc w:val="both"/>
      </w:pPr>
      <w:r>
        <w:t>Vývojové: Ne</w:t>
      </w:r>
    </w:p>
    <w:p w14:paraId="7A4DE36D" w14:textId="77777777" w:rsidR="005F1F02" w:rsidRDefault="005F1F0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5F1F02" w14:paraId="54486FCB" w14:textId="77777777" w:rsidTr="00E93499">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191ACC0E" w14:textId="77777777" w:rsidR="005F1F02" w:rsidRDefault="005F1F02" w:rsidP="00FF53C8">
            <w:pPr>
              <w:pStyle w:val="AMIodstavec"/>
              <w:spacing w:line="240" w:lineRule="auto"/>
              <w:jc w:val="both"/>
              <w:rPr>
                <w:lang w:eastAsia="cs-CZ"/>
              </w:rPr>
            </w:pPr>
            <w:r>
              <w:rPr>
                <w:lang w:eastAsia="cs-CZ"/>
              </w:rPr>
              <w:lastRenderedPageBreak/>
              <w:t>Operace s účtem</w:t>
            </w:r>
          </w:p>
        </w:tc>
        <w:tc>
          <w:tcPr>
            <w:tcW w:w="4505" w:type="dxa"/>
            <w:tcMar>
              <w:top w:w="113" w:type="dxa"/>
            </w:tcMar>
          </w:tcPr>
          <w:p w14:paraId="3412E784" w14:textId="77777777" w:rsidR="005F1F02" w:rsidRDefault="005F1F02" w:rsidP="00FF53C8">
            <w:pPr>
              <w:pStyle w:val="AMIodstavec"/>
              <w:spacing w:line="240" w:lineRule="auto"/>
              <w:jc w:val="both"/>
              <w:rPr>
                <w:lang w:eastAsia="cs-CZ"/>
              </w:rPr>
            </w:pPr>
            <w:r>
              <w:rPr>
                <w:lang w:eastAsia="cs-CZ"/>
              </w:rPr>
              <w:t>Podporováno? Případně jak</w:t>
            </w:r>
          </w:p>
        </w:tc>
      </w:tr>
      <w:tr w:rsidR="005F1F02" w14:paraId="3C8A553F"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79F5AB77" w14:textId="77777777" w:rsidR="005F1F02" w:rsidRDefault="005F1F02" w:rsidP="00FF53C8">
            <w:pPr>
              <w:pStyle w:val="AMIodstavec"/>
              <w:spacing w:line="240" w:lineRule="auto"/>
              <w:jc w:val="both"/>
              <w:rPr>
                <w:lang w:eastAsia="cs-CZ"/>
              </w:rPr>
            </w:pPr>
            <w:r>
              <w:rPr>
                <w:lang w:eastAsia="cs-CZ"/>
              </w:rPr>
              <w:t>Založení účtu</w:t>
            </w:r>
          </w:p>
        </w:tc>
        <w:tc>
          <w:tcPr>
            <w:tcW w:w="4505" w:type="dxa"/>
            <w:tcMar>
              <w:top w:w="113" w:type="dxa"/>
            </w:tcMar>
          </w:tcPr>
          <w:p w14:paraId="60BFE392" w14:textId="77777777" w:rsidR="005F1F02" w:rsidRDefault="005F1F02" w:rsidP="00FF53C8">
            <w:pPr>
              <w:pStyle w:val="AMIodstavec"/>
              <w:spacing w:line="240" w:lineRule="auto"/>
              <w:jc w:val="both"/>
              <w:rPr>
                <w:lang w:eastAsia="cs-CZ"/>
              </w:rPr>
            </w:pPr>
            <w:r>
              <w:rPr>
                <w:lang w:eastAsia="cs-CZ"/>
              </w:rPr>
              <w:t>Ano</w:t>
            </w:r>
          </w:p>
        </w:tc>
      </w:tr>
      <w:tr w:rsidR="005F1F02" w14:paraId="38FEDCB4" w14:textId="77777777" w:rsidTr="00E93499">
        <w:trPr>
          <w:trHeight w:val="482"/>
        </w:trPr>
        <w:tc>
          <w:tcPr>
            <w:tcW w:w="2638" w:type="dxa"/>
            <w:tcMar>
              <w:top w:w="113" w:type="dxa"/>
            </w:tcMar>
          </w:tcPr>
          <w:p w14:paraId="21F5195F" w14:textId="77777777" w:rsidR="005F1F02" w:rsidRDefault="005F1F02" w:rsidP="00FF53C8">
            <w:pPr>
              <w:pStyle w:val="AMIodstavec"/>
              <w:spacing w:line="240" w:lineRule="auto"/>
              <w:jc w:val="both"/>
              <w:rPr>
                <w:lang w:eastAsia="cs-CZ"/>
              </w:rPr>
            </w:pPr>
            <w:r>
              <w:rPr>
                <w:lang w:eastAsia="cs-CZ"/>
              </w:rPr>
              <w:t>Aktualizace účtu</w:t>
            </w:r>
          </w:p>
        </w:tc>
        <w:tc>
          <w:tcPr>
            <w:tcW w:w="4505" w:type="dxa"/>
            <w:tcMar>
              <w:top w:w="113" w:type="dxa"/>
            </w:tcMar>
          </w:tcPr>
          <w:p w14:paraId="52DB0FED" w14:textId="77777777" w:rsidR="005F1F02" w:rsidRDefault="005F1F02" w:rsidP="00FF53C8">
            <w:pPr>
              <w:pStyle w:val="AMIodstavec"/>
              <w:spacing w:line="240" w:lineRule="auto"/>
              <w:jc w:val="both"/>
              <w:rPr>
                <w:lang w:eastAsia="cs-CZ"/>
              </w:rPr>
            </w:pPr>
            <w:r>
              <w:rPr>
                <w:lang w:eastAsia="cs-CZ"/>
              </w:rPr>
              <w:t>Ano</w:t>
            </w:r>
          </w:p>
        </w:tc>
      </w:tr>
      <w:tr w:rsidR="005F1F02" w14:paraId="02000020"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2465A48F" w14:textId="77777777" w:rsidR="005F1F02" w:rsidRDefault="005F1F02" w:rsidP="00FF53C8">
            <w:pPr>
              <w:pStyle w:val="AMIodstavec"/>
              <w:spacing w:line="240" w:lineRule="auto"/>
              <w:jc w:val="both"/>
              <w:rPr>
                <w:lang w:eastAsia="cs-CZ"/>
              </w:rPr>
            </w:pPr>
            <w:r>
              <w:rPr>
                <w:lang w:eastAsia="cs-CZ"/>
              </w:rPr>
              <w:t>Změna loginu účtu</w:t>
            </w:r>
          </w:p>
        </w:tc>
        <w:tc>
          <w:tcPr>
            <w:tcW w:w="4505" w:type="dxa"/>
            <w:tcMar>
              <w:top w:w="113" w:type="dxa"/>
            </w:tcMar>
          </w:tcPr>
          <w:p w14:paraId="6A66BA25" w14:textId="77777777" w:rsidR="005F1F02" w:rsidRDefault="005F1F02" w:rsidP="00FF53C8">
            <w:pPr>
              <w:pStyle w:val="AMIodstavec"/>
              <w:spacing w:line="240" w:lineRule="auto"/>
              <w:jc w:val="both"/>
              <w:rPr>
                <w:lang w:eastAsia="cs-CZ"/>
              </w:rPr>
            </w:pPr>
            <w:r>
              <w:rPr>
                <w:lang w:eastAsia="cs-CZ"/>
              </w:rPr>
              <w:t>Ano</w:t>
            </w:r>
          </w:p>
        </w:tc>
      </w:tr>
      <w:tr w:rsidR="005F1F02" w14:paraId="0EE25EF0" w14:textId="77777777" w:rsidTr="00E93499">
        <w:trPr>
          <w:trHeight w:val="482"/>
        </w:trPr>
        <w:tc>
          <w:tcPr>
            <w:tcW w:w="2638" w:type="dxa"/>
            <w:tcMar>
              <w:top w:w="113" w:type="dxa"/>
            </w:tcMar>
          </w:tcPr>
          <w:p w14:paraId="55118791" w14:textId="77777777" w:rsidR="005F1F02" w:rsidRDefault="005F1F02" w:rsidP="00FF53C8">
            <w:pPr>
              <w:pStyle w:val="AMIodstavec"/>
              <w:spacing w:line="240" w:lineRule="auto"/>
              <w:jc w:val="both"/>
              <w:rPr>
                <w:lang w:eastAsia="cs-CZ"/>
              </w:rPr>
            </w:pPr>
            <w:r>
              <w:rPr>
                <w:lang w:eastAsia="cs-CZ"/>
              </w:rPr>
              <w:t>Změna hesla</w:t>
            </w:r>
          </w:p>
        </w:tc>
        <w:tc>
          <w:tcPr>
            <w:tcW w:w="4505" w:type="dxa"/>
            <w:tcMar>
              <w:top w:w="113" w:type="dxa"/>
            </w:tcMar>
          </w:tcPr>
          <w:p w14:paraId="1C8AAB82" w14:textId="77777777" w:rsidR="005F1F02" w:rsidRDefault="005F1F02" w:rsidP="00FF53C8">
            <w:pPr>
              <w:pStyle w:val="AMIodstavec"/>
              <w:spacing w:line="240" w:lineRule="auto"/>
              <w:jc w:val="both"/>
              <w:rPr>
                <w:lang w:eastAsia="cs-CZ"/>
              </w:rPr>
            </w:pPr>
            <w:r>
              <w:rPr>
                <w:lang w:eastAsia="cs-CZ"/>
              </w:rPr>
              <w:t>Ano</w:t>
            </w:r>
          </w:p>
        </w:tc>
      </w:tr>
      <w:tr w:rsidR="005F1F02" w14:paraId="5F396EC0"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1D60E652" w14:textId="77777777" w:rsidR="005F1F02" w:rsidRDefault="005F1F02" w:rsidP="00FF53C8">
            <w:pPr>
              <w:pStyle w:val="AMIodstavec"/>
              <w:spacing w:line="240" w:lineRule="auto"/>
              <w:jc w:val="both"/>
              <w:rPr>
                <w:lang w:eastAsia="cs-CZ"/>
              </w:rPr>
            </w:pPr>
            <w:r>
              <w:rPr>
                <w:lang w:eastAsia="cs-CZ"/>
              </w:rPr>
              <w:t>Řízení oprávnění</w:t>
            </w:r>
          </w:p>
        </w:tc>
        <w:tc>
          <w:tcPr>
            <w:tcW w:w="4505" w:type="dxa"/>
            <w:tcMar>
              <w:top w:w="113" w:type="dxa"/>
            </w:tcMar>
          </w:tcPr>
          <w:p w14:paraId="2970960E" w14:textId="77777777" w:rsidR="005F1F02" w:rsidRDefault="005F1F02" w:rsidP="00FF53C8">
            <w:pPr>
              <w:pStyle w:val="AMIodstavec"/>
              <w:spacing w:line="240" w:lineRule="auto"/>
              <w:jc w:val="both"/>
              <w:rPr>
                <w:lang w:eastAsia="cs-CZ"/>
              </w:rPr>
            </w:pPr>
            <w:r>
              <w:rPr>
                <w:lang w:eastAsia="cs-CZ"/>
              </w:rPr>
              <w:t>Ano</w:t>
            </w:r>
          </w:p>
        </w:tc>
      </w:tr>
      <w:tr w:rsidR="005F1F02" w14:paraId="62378259" w14:textId="77777777" w:rsidTr="00E93499">
        <w:trPr>
          <w:trHeight w:val="482"/>
        </w:trPr>
        <w:tc>
          <w:tcPr>
            <w:tcW w:w="2638" w:type="dxa"/>
            <w:tcMar>
              <w:top w:w="113" w:type="dxa"/>
            </w:tcMar>
          </w:tcPr>
          <w:p w14:paraId="395AA985" w14:textId="77777777" w:rsidR="005F1F02" w:rsidRDefault="005F1F0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66263120" w14:textId="77777777" w:rsidR="005F1F02" w:rsidRDefault="005F1F02" w:rsidP="00FF53C8">
            <w:pPr>
              <w:pStyle w:val="AMIodstavec"/>
              <w:spacing w:line="240" w:lineRule="auto"/>
              <w:jc w:val="both"/>
              <w:rPr>
                <w:lang w:eastAsia="cs-CZ"/>
              </w:rPr>
            </w:pPr>
            <w:r>
              <w:rPr>
                <w:lang w:eastAsia="cs-CZ"/>
              </w:rPr>
              <w:t>Ano</w:t>
            </w:r>
          </w:p>
        </w:tc>
      </w:tr>
      <w:tr w:rsidR="005F1F02" w14:paraId="39F6DAE9" w14:textId="77777777" w:rsidTr="00E93499">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0690757D" w14:textId="77777777" w:rsidR="005F1F02" w:rsidRDefault="005F1F0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6EF7F820" w14:textId="77777777" w:rsidR="005F1F02" w:rsidRDefault="005F1F02" w:rsidP="00FF53C8">
            <w:pPr>
              <w:pStyle w:val="AMIodstavec"/>
              <w:jc w:val="both"/>
              <w:rPr>
                <w:lang w:eastAsia="cs-CZ"/>
              </w:rPr>
            </w:pPr>
            <w:r>
              <w:rPr>
                <w:lang w:eastAsia="cs-CZ"/>
              </w:rPr>
              <w:t>Účet je deaktivován</w:t>
            </w:r>
          </w:p>
        </w:tc>
      </w:tr>
    </w:tbl>
    <w:p w14:paraId="4E38FD14" w14:textId="77777777" w:rsidR="005F1F02" w:rsidRPr="00E64F04" w:rsidRDefault="005F1F02" w:rsidP="00FF53C8">
      <w:pPr>
        <w:pStyle w:val="AMIodstavec"/>
        <w:jc w:val="both"/>
        <w:rPr>
          <w:lang w:eastAsia="cs-CZ"/>
        </w:rPr>
      </w:pPr>
    </w:p>
    <w:p w14:paraId="7B51B956" w14:textId="77777777" w:rsidR="005F1F02" w:rsidRPr="00056007" w:rsidRDefault="005F1F02" w:rsidP="004E386A">
      <w:pPr>
        <w:pStyle w:val="Nadpis3"/>
      </w:pPr>
      <w:bookmarkStart w:id="591" w:name="_Toc25338385"/>
      <w:r>
        <w:t>Základní registry</w:t>
      </w:r>
      <w:bookmarkEnd w:id="591"/>
    </w:p>
    <w:p w14:paraId="0940069D" w14:textId="77777777" w:rsidR="005F1F02" w:rsidRDefault="005F1F02" w:rsidP="00FF53C8">
      <w:pPr>
        <w:pStyle w:val="AMIodstavec"/>
        <w:jc w:val="both"/>
        <w:rPr>
          <w:lang w:eastAsia="cs-CZ"/>
        </w:rPr>
      </w:pPr>
      <w:r>
        <w:rPr>
          <w:lang w:eastAsia="cs-CZ"/>
        </w:rPr>
        <w:t>Koncový systém Základní registry – systém třetí strany:</w:t>
      </w:r>
    </w:p>
    <w:p w14:paraId="784A7DF0" w14:textId="77777777" w:rsidR="005F1F02" w:rsidRPr="00A126B1" w:rsidRDefault="005F1F02" w:rsidP="00FF53C8">
      <w:pPr>
        <w:pStyle w:val="AMIOdrky"/>
        <w:jc w:val="both"/>
      </w:pPr>
      <w:r w:rsidRPr="00A126B1">
        <w:t>Přístup má každé systemizované místo, které je potřebuje pro výkon práce.</w:t>
      </w:r>
    </w:p>
    <w:p w14:paraId="5CCE5646" w14:textId="77777777" w:rsidR="005F1F02" w:rsidRPr="00A126B1" w:rsidRDefault="005F1F02" w:rsidP="00FF53C8">
      <w:pPr>
        <w:pStyle w:val="AMIOdrky"/>
        <w:jc w:val="both"/>
      </w:pPr>
      <w:r w:rsidRPr="00A126B1">
        <w:t xml:space="preserve">Jedná se hlavně o oddělení registrů a plateb, </w:t>
      </w:r>
      <w:r>
        <w:t xml:space="preserve">kde se </w:t>
      </w:r>
      <w:r w:rsidRPr="00A126B1">
        <w:t>ověřují informace o zákaznících.</w:t>
      </w:r>
    </w:p>
    <w:p w14:paraId="72D09F75" w14:textId="77777777" w:rsidR="005F1F02" w:rsidRPr="00A126B1" w:rsidRDefault="005F1F02" w:rsidP="00FF53C8">
      <w:pPr>
        <w:pStyle w:val="AMIOdrky"/>
        <w:jc w:val="both"/>
      </w:pPr>
      <w:r w:rsidRPr="00A126B1">
        <w:t>Přístup je realizován prostřednictvím ICIS</w:t>
      </w:r>
      <w:r>
        <w:t>, ICIS ale účty nevytváří</w:t>
      </w:r>
      <w:r w:rsidRPr="00A126B1">
        <w:t>.</w:t>
      </w:r>
    </w:p>
    <w:p w14:paraId="48823826" w14:textId="77777777" w:rsidR="005F1F02" w:rsidRDefault="005F1F02" w:rsidP="00FF53C8">
      <w:pPr>
        <w:pStyle w:val="AMIOdrky"/>
        <w:jc w:val="both"/>
        <w:rPr>
          <w:lang w:eastAsia="cs-CZ"/>
        </w:rPr>
      </w:pPr>
      <w:r w:rsidRPr="00A126B1">
        <w:t xml:space="preserve">Pro přístup musí mít uživatel zřízeny certifikáty </w:t>
      </w:r>
      <w:proofErr w:type="spellStart"/>
      <w:r w:rsidRPr="00A126B1">
        <w:t>PostSignum</w:t>
      </w:r>
      <w:proofErr w:type="spellEnd"/>
      <w:r w:rsidRPr="00A126B1">
        <w:t xml:space="preserve"> – kvalifikovaný a komerční certifikáty.</w:t>
      </w:r>
    </w:p>
    <w:p w14:paraId="46B0F254" w14:textId="77777777" w:rsidR="005F1F02" w:rsidRDefault="005F1F0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0D4D6945" w14:textId="77777777" w:rsidR="005F1F02" w:rsidRDefault="005F1F02" w:rsidP="00FF53C8">
      <w:pPr>
        <w:pStyle w:val="AMIodrky0"/>
        <w:jc w:val="both"/>
      </w:pPr>
      <w:r>
        <w:t>Offline aplikace</w:t>
      </w:r>
    </w:p>
    <w:p w14:paraId="6DCC2CFE" w14:textId="77777777" w:rsidR="005F1F02" w:rsidRDefault="005F1F02" w:rsidP="00FF53C8">
      <w:pPr>
        <w:pStyle w:val="AMIodstavec"/>
        <w:jc w:val="both"/>
        <w:rPr>
          <w:lang w:eastAsia="cs-CZ"/>
        </w:rPr>
      </w:pPr>
      <w:r>
        <w:rPr>
          <w:lang w:eastAsia="cs-CZ"/>
        </w:rPr>
        <w:t>Prostředí:</w:t>
      </w:r>
    </w:p>
    <w:p w14:paraId="4CE6FD91" w14:textId="77777777" w:rsidR="005F1F02" w:rsidRDefault="005F1F02" w:rsidP="00FF53C8">
      <w:pPr>
        <w:pStyle w:val="AMIodrky0"/>
        <w:jc w:val="both"/>
      </w:pPr>
      <w:r>
        <w:t>Produkční: Ano</w:t>
      </w:r>
    </w:p>
    <w:p w14:paraId="549A6FBA" w14:textId="77777777" w:rsidR="005F1F02" w:rsidRDefault="005F1F02" w:rsidP="00FF53C8">
      <w:pPr>
        <w:pStyle w:val="AMIodrky0"/>
        <w:jc w:val="both"/>
      </w:pPr>
      <w:r>
        <w:t>Testovací: Ano</w:t>
      </w:r>
    </w:p>
    <w:p w14:paraId="43BD1A6C" w14:textId="77777777" w:rsidR="005F1F02" w:rsidRDefault="005F1F02" w:rsidP="00FF53C8">
      <w:pPr>
        <w:pStyle w:val="AMIodrky0"/>
        <w:jc w:val="both"/>
      </w:pPr>
      <w:r>
        <w:t>Vývojové: Ne</w:t>
      </w:r>
    </w:p>
    <w:p w14:paraId="48AB71A2" w14:textId="77777777" w:rsidR="005F1F02" w:rsidRDefault="005F1F0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5F1F02" w14:paraId="6EC7017F" w14:textId="77777777" w:rsidTr="00E93499">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743329DE" w14:textId="77777777" w:rsidR="005F1F02" w:rsidRDefault="005F1F02" w:rsidP="00FF53C8">
            <w:pPr>
              <w:pStyle w:val="AMIodstavec"/>
              <w:spacing w:line="240" w:lineRule="auto"/>
              <w:jc w:val="both"/>
              <w:rPr>
                <w:lang w:eastAsia="cs-CZ"/>
              </w:rPr>
            </w:pPr>
            <w:r>
              <w:rPr>
                <w:lang w:eastAsia="cs-CZ"/>
              </w:rPr>
              <w:t>Operace s účtem</w:t>
            </w:r>
          </w:p>
        </w:tc>
        <w:tc>
          <w:tcPr>
            <w:tcW w:w="4505" w:type="dxa"/>
            <w:tcMar>
              <w:top w:w="113" w:type="dxa"/>
            </w:tcMar>
          </w:tcPr>
          <w:p w14:paraId="69DA1791" w14:textId="77777777" w:rsidR="005F1F02" w:rsidRDefault="005F1F02" w:rsidP="00FF53C8">
            <w:pPr>
              <w:pStyle w:val="AMIodstavec"/>
              <w:spacing w:line="240" w:lineRule="auto"/>
              <w:jc w:val="both"/>
              <w:rPr>
                <w:lang w:eastAsia="cs-CZ"/>
              </w:rPr>
            </w:pPr>
            <w:r>
              <w:rPr>
                <w:lang w:eastAsia="cs-CZ"/>
              </w:rPr>
              <w:t>Podporováno? Případně jak</w:t>
            </w:r>
          </w:p>
        </w:tc>
      </w:tr>
      <w:tr w:rsidR="005F1F02" w14:paraId="1C8BF996"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63914D96" w14:textId="77777777" w:rsidR="005F1F02" w:rsidRDefault="005F1F02" w:rsidP="00FF53C8">
            <w:pPr>
              <w:pStyle w:val="AMIodstavec"/>
              <w:spacing w:line="240" w:lineRule="auto"/>
              <w:jc w:val="both"/>
              <w:rPr>
                <w:lang w:eastAsia="cs-CZ"/>
              </w:rPr>
            </w:pPr>
            <w:r>
              <w:rPr>
                <w:lang w:eastAsia="cs-CZ"/>
              </w:rPr>
              <w:t>Založení účtu</w:t>
            </w:r>
          </w:p>
        </w:tc>
        <w:tc>
          <w:tcPr>
            <w:tcW w:w="4505" w:type="dxa"/>
            <w:tcMar>
              <w:top w:w="113" w:type="dxa"/>
            </w:tcMar>
          </w:tcPr>
          <w:p w14:paraId="585A556C"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30257FF2" w14:textId="77777777" w:rsidTr="00E93499">
        <w:trPr>
          <w:trHeight w:val="482"/>
        </w:trPr>
        <w:tc>
          <w:tcPr>
            <w:tcW w:w="2638" w:type="dxa"/>
            <w:tcMar>
              <w:top w:w="113" w:type="dxa"/>
            </w:tcMar>
          </w:tcPr>
          <w:p w14:paraId="40F2B1CE" w14:textId="77777777" w:rsidR="005F1F02" w:rsidRDefault="005F1F02" w:rsidP="00FF53C8">
            <w:pPr>
              <w:pStyle w:val="AMIodstavec"/>
              <w:spacing w:line="240" w:lineRule="auto"/>
              <w:jc w:val="both"/>
              <w:rPr>
                <w:lang w:eastAsia="cs-CZ"/>
              </w:rPr>
            </w:pPr>
            <w:r>
              <w:rPr>
                <w:lang w:eastAsia="cs-CZ"/>
              </w:rPr>
              <w:lastRenderedPageBreak/>
              <w:t>Aktualizace účtu</w:t>
            </w:r>
          </w:p>
        </w:tc>
        <w:tc>
          <w:tcPr>
            <w:tcW w:w="4505" w:type="dxa"/>
            <w:tcMar>
              <w:top w:w="113" w:type="dxa"/>
            </w:tcMar>
          </w:tcPr>
          <w:p w14:paraId="399BFC29"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6952B412"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29AA3298" w14:textId="77777777" w:rsidR="005F1F02" w:rsidRDefault="005F1F02" w:rsidP="00FF53C8">
            <w:pPr>
              <w:pStyle w:val="AMIodstavec"/>
              <w:spacing w:line="240" w:lineRule="auto"/>
              <w:jc w:val="both"/>
              <w:rPr>
                <w:lang w:eastAsia="cs-CZ"/>
              </w:rPr>
            </w:pPr>
            <w:r>
              <w:rPr>
                <w:lang w:eastAsia="cs-CZ"/>
              </w:rPr>
              <w:t>Změna loginu účtu</w:t>
            </w:r>
          </w:p>
        </w:tc>
        <w:tc>
          <w:tcPr>
            <w:tcW w:w="4505" w:type="dxa"/>
            <w:tcMar>
              <w:top w:w="113" w:type="dxa"/>
            </w:tcMar>
          </w:tcPr>
          <w:p w14:paraId="0163B63B"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09EE0A94" w14:textId="77777777" w:rsidTr="00E93499">
        <w:trPr>
          <w:trHeight w:val="482"/>
        </w:trPr>
        <w:tc>
          <w:tcPr>
            <w:tcW w:w="2638" w:type="dxa"/>
            <w:tcMar>
              <w:top w:w="113" w:type="dxa"/>
            </w:tcMar>
          </w:tcPr>
          <w:p w14:paraId="24D3110D" w14:textId="77777777" w:rsidR="005F1F02" w:rsidRDefault="005F1F02" w:rsidP="00FF53C8">
            <w:pPr>
              <w:pStyle w:val="AMIodstavec"/>
              <w:spacing w:line="240" w:lineRule="auto"/>
              <w:jc w:val="both"/>
              <w:rPr>
                <w:lang w:eastAsia="cs-CZ"/>
              </w:rPr>
            </w:pPr>
            <w:r>
              <w:rPr>
                <w:lang w:eastAsia="cs-CZ"/>
              </w:rPr>
              <w:t>Změna hesla</w:t>
            </w:r>
          </w:p>
        </w:tc>
        <w:tc>
          <w:tcPr>
            <w:tcW w:w="4505" w:type="dxa"/>
            <w:tcMar>
              <w:top w:w="113" w:type="dxa"/>
            </w:tcMar>
          </w:tcPr>
          <w:p w14:paraId="5041DDFD" w14:textId="77777777" w:rsidR="005F1F02" w:rsidRDefault="005F1F02" w:rsidP="00FF53C8">
            <w:pPr>
              <w:pStyle w:val="AMIodstavec"/>
              <w:spacing w:line="240" w:lineRule="auto"/>
              <w:jc w:val="both"/>
              <w:rPr>
                <w:lang w:eastAsia="cs-CZ"/>
              </w:rPr>
            </w:pPr>
            <w:r>
              <w:rPr>
                <w:lang w:eastAsia="cs-CZ"/>
              </w:rPr>
              <w:t>Ne</w:t>
            </w:r>
          </w:p>
        </w:tc>
      </w:tr>
      <w:tr w:rsidR="005F1F02" w14:paraId="24646579"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0C18972D" w14:textId="77777777" w:rsidR="005F1F02" w:rsidRDefault="005F1F02" w:rsidP="00FF53C8">
            <w:pPr>
              <w:pStyle w:val="AMIodstavec"/>
              <w:spacing w:line="240" w:lineRule="auto"/>
              <w:jc w:val="both"/>
              <w:rPr>
                <w:lang w:eastAsia="cs-CZ"/>
              </w:rPr>
            </w:pPr>
            <w:r>
              <w:rPr>
                <w:lang w:eastAsia="cs-CZ"/>
              </w:rPr>
              <w:t>Řízení oprávnění</w:t>
            </w:r>
          </w:p>
        </w:tc>
        <w:tc>
          <w:tcPr>
            <w:tcW w:w="4505" w:type="dxa"/>
            <w:tcMar>
              <w:top w:w="113" w:type="dxa"/>
            </w:tcMar>
          </w:tcPr>
          <w:p w14:paraId="266C50CC"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3CD48284" w14:textId="77777777" w:rsidTr="00E93499">
        <w:trPr>
          <w:trHeight w:val="482"/>
        </w:trPr>
        <w:tc>
          <w:tcPr>
            <w:tcW w:w="2638" w:type="dxa"/>
            <w:tcMar>
              <w:top w:w="113" w:type="dxa"/>
            </w:tcMar>
          </w:tcPr>
          <w:p w14:paraId="3A9591BF" w14:textId="77777777" w:rsidR="005F1F02" w:rsidRDefault="005F1F0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17052E78"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2B4664A4" w14:textId="77777777" w:rsidTr="00E93499">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3F9FE263" w14:textId="77777777" w:rsidR="005F1F02" w:rsidRDefault="005F1F0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73BCC109" w14:textId="77777777" w:rsidR="005F1F02" w:rsidRDefault="005F1F02" w:rsidP="00FF53C8">
            <w:pPr>
              <w:pStyle w:val="AMIodstavec"/>
              <w:jc w:val="both"/>
              <w:rPr>
                <w:lang w:eastAsia="cs-CZ"/>
              </w:rPr>
            </w:pPr>
            <w:r>
              <w:rPr>
                <w:lang w:eastAsia="cs-CZ"/>
              </w:rPr>
              <w:t>Ano, úkol pro správce</w:t>
            </w:r>
          </w:p>
        </w:tc>
      </w:tr>
    </w:tbl>
    <w:p w14:paraId="468FB07C" w14:textId="77777777" w:rsidR="005F1F02" w:rsidRDefault="005F1F02" w:rsidP="004E386A">
      <w:pPr>
        <w:pStyle w:val="Nadpis3"/>
      </w:pPr>
      <w:bookmarkStart w:id="592" w:name="_Toc25338386"/>
      <w:r>
        <w:t>Juno</w:t>
      </w:r>
      <w:bookmarkEnd w:id="592"/>
    </w:p>
    <w:p w14:paraId="117254C6" w14:textId="77777777" w:rsidR="005F1F02" w:rsidRDefault="005F1F02" w:rsidP="00FF53C8">
      <w:pPr>
        <w:pStyle w:val="AMIodstavec"/>
        <w:jc w:val="both"/>
        <w:rPr>
          <w:lang w:eastAsia="cs-CZ"/>
        </w:rPr>
      </w:pPr>
      <w:r>
        <w:rPr>
          <w:lang w:eastAsia="cs-CZ"/>
        </w:rPr>
        <w:t>Koncový systém Juno:</w:t>
      </w:r>
    </w:p>
    <w:p w14:paraId="6A2AED98" w14:textId="77777777" w:rsidR="005F1F02" w:rsidRDefault="005F1F02" w:rsidP="00FF53C8">
      <w:pPr>
        <w:pStyle w:val="AMIodrky0"/>
        <w:jc w:val="both"/>
      </w:pPr>
      <w:r>
        <w:t>ServiceDesk pro IT aplikace.</w:t>
      </w:r>
    </w:p>
    <w:p w14:paraId="0BE9CCDE" w14:textId="77777777" w:rsidR="005F1F02" w:rsidRDefault="005F1F02" w:rsidP="00FF53C8">
      <w:pPr>
        <w:pStyle w:val="AMIOdrky"/>
        <w:jc w:val="both"/>
      </w:pPr>
      <w:r>
        <w:t>Obsahuje provozní deník.</w:t>
      </w:r>
    </w:p>
    <w:p w14:paraId="236522AA" w14:textId="77777777" w:rsidR="005F1F02" w:rsidRDefault="005F1F02" w:rsidP="00FF53C8">
      <w:pPr>
        <w:pStyle w:val="AMIodrky0"/>
        <w:jc w:val="both"/>
      </w:pPr>
      <w:r>
        <w:t>Nasazení v rámci testování ICIS.</w:t>
      </w:r>
    </w:p>
    <w:p w14:paraId="79EF8834" w14:textId="16FA39CC" w:rsidR="005F1F02" w:rsidRDefault="005F1F02" w:rsidP="00FF53C8">
      <w:pPr>
        <w:pStyle w:val="AMIodrky0"/>
        <w:jc w:val="both"/>
      </w:pPr>
      <w:r>
        <w:t xml:space="preserve">Krabicové řešení upravené pro potřeby </w:t>
      </w:r>
      <w:r w:rsidR="00EE33CD">
        <w:t>Objednatel</w:t>
      </w:r>
      <w:r w:rsidR="009C3170">
        <w:t>e</w:t>
      </w:r>
      <w:r>
        <w:t>.</w:t>
      </w:r>
    </w:p>
    <w:p w14:paraId="754938C9" w14:textId="77777777" w:rsidR="005F1F02" w:rsidRDefault="005F1F02" w:rsidP="00FF53C8">
      <w:pPr>
        <w:pStyle w:val="AMIodrky0"/>
        <w:jc w:val="both"/>
      </w:pPr>
      <w:r>
        <w:t xml:space="preserve">Samostatná aplikace nad </w:t>
      </w:r>
      <w:proofErr w:type="spellStart"/>
      <w:r>
        <w:t>MySQL</w:t>
      </w:r>
      <w:proofErr w:type="spellEnd"/>
      <w:r>
        <w:t xml:space="preserve">, případný přechod na </w:t>
      </w:r>
      <w:proofErr w:type="spellStart"/>
      <w:r>
        <w:t>PostGreSQL</w:t>
      </w:r>
      <w:proofErr w:type="spellEnd"/>
      <w:r>
        <w:t>.</w:t>
      </w:r>
    </w:p>
    <w:p w14:paraId="151467A4" w14:textId="77777777" w:rsidR="005F1F02" w:rsidRDefault="005F1F0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4AD8B25A" w14:textId="049D5E8D" w:rsidR="005F1F02" w:rsidRDefault="005F1F02" w:rsidP="00FF53C8">
      <w:pPr>
        <w:pStyle w:val="AMIodrky0"/>
        <w:jc w:val="both"/>
      </w:pPr>
      <w:r>
        <w:t>Bude upřesněno v</w:t>
      </w:r>
      <w:r w:rsidR="0027742C">
        <w:t> </w:t>
      </w:r>
      <w:r>
        <w:t>realizaci</w:t>
      </w:r>
      <w:r w:rsidR="0027742C">
        <w:t xml:space="preserve"> (dle </w:t>
      </w:r>
      <w:r w:rsidR="0027742C" w:rsidRPr="00FF53C8">
        <w:t>analýzy</w:t>
      </w:r>
      <w:r w:rsidR="0027742C">
        <w:t>)</w:t>
      </w:r>
      <w:r>
        <w:t>, může být online/offline</w:t>
      </w:r>
    </w:p>
    <w:p w14:paraId="763F143D" w14:textId="77777777" w:rsidR="005F1F02" w:rsidRDefault="005F1F02" w:rsidP="00FF53C8">
      <w:pPr>
        <w:pStyle w:val="AMIodstavec"/>
        <w:jc w:val="both"/>
        <w:rPr>
          <w:lang w:eastAsia="cs-CZ"/>
        </w:rPr>
      </w:pPr>
      <w:r>
        <w:rPr>
          <w:lang w:eastAsia="cs-CZ"/>
        </w:rPr>
        <w:t>Prostředí:</w:t>
      </w:r>
    </w:p>
    <w:p w14:paraId="6CF8576D" w14:textId="77777777" w:rsidR="005F1F02" w:rsidRDefault="005F1F02" w:rsidP="00FF53C8">
      <w:pPr>
        <w:pStyle w:val="AMIodrky0"/>
        <w:jc w:val="both"/>
      </w:pPr>
      <w:r>
        <w:t>Produkční: Ano</w:t>
      </w:r>
    </w:p>
    <w:p w14:paraId="0E3EE6C3" w14:textId="325A8D0A" w:rsidR="005F1F02" w:rsidRDefault="005F1F02" w:rsidP="00FF53C8">
      <w:pPr>
        <w:pStyle w:val="AMIodrky0"/>
        <w:jc w:val="both"/>
      </w:pPr>
      <w:r>
        <w:t xml:space="preserve">Testovací: </w:t>
      </w:r>
      <w:r w:rsidR="001D565A">
        <w:t>Ano</w:t>
      </w:r>
    </w:p>
    <w:p w14:paraId="1E278B8D" w14:textId="77777777" w:rsidR="005F1F02" w:rsidRDefault="005F1F02" w:rsidP="00FF53C8">
      <w:pPr>
        <w:pStyle w:val="AMIodrky0"/>
        <w:jc w:val="both"/>
      </w:pPr>
      <w:r>
        <w:t>Vývojové: Ne</w:t>
      </w:r>
    </w:p>
    <w:p w14:paraId="6E21695A" w14:textId="77777777" w:rsidR="005F1F02" w:rsidRDefault="005F1F0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5F1F02" w14:paraId="1FEA2092" w14:textId="77777777" w:rsidTr="00E93499">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12D38654" w14:textId="77777777" w:rsidR="005F1F02" w:rsidRDefault="005F1F02" w:rsidP="00FF53C8">
            <w:pPr>
              <w:pStyle w:val="AMIodstavec"/>
              <w:spacing w:line="240" w:lineRule="auto"/>
              <w:jc w:val="both"/>
              <w:rPr>
                <w:lang w:eastAsia="cs-CZ"/>
              </w:rPr>
            </w:pPr>
            <w:r>
              <w:rPr>
                <w:lang w:eastAsia="cs-CZ"/>
              </w:rPr>
              <w:t>Operace s účtem</w:t>
            </w:r>
          </w:p>
        </w:tc>
        <w:tc>
          <w:tcPr>
            <w:tcW w:w="4505" w:type="dxa"/>
            <w:tcMar>
              <w:top w:w="113" w:type="dxa"/>
            </w:tcMar>
          </w:tcPr>
          <w:p w14:paraId="57D4F5E4" w14:textId="77777777" w:rsidR="005F1F02" w:rsidRDefault="005F1F02" w:rsidP="00FF53C8">
            <w:pPr>
              <w:pStyle w:val="AMIodstavec"/>
              <w:spacing w:line="240" w:lineRule="auto"/>
              <w:jc w:val="both"/>
              <w:rPr>
                <w:lang w:eastAsia="cs-CZ"/>
              </w:rPr>
            </w:pPr>
            <w:r>
              <w:rPr>
                <w:lang w:eastAsia="cs-CZ"/>
              </w:rPr>
              <w:t>Podporováno? Případně jak</w:t>
            </w:r>
          </w:p>
        </w:tc>
      </w:tr>
      <w:tr w:rsidR="005F1F02" w14:paraId="1A2268BC"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73F0345D" w14:textId="77777777" w:rsidR="005F1F02" w:rsidRDefault="005F1F02" w:rsidP="00FF53C8">
            <w:pPr>
              <w:pStyle w:val="AMIodstavec"/>
              <w:spacing w:line="240" w:lineRule="auto"/>
              <w:jc w:val="both"/>
              <w:rPr>
                <w:lang w:eastAsia="cs-CZ"/>
              </w:rPr>
            </w:pPr>
            <w:r>
              <w:rPr>
                <w:lang w:eastAsia="cs-CZ"/>
              </w:rPr>
              <w:t>Založení účtu</w:t>
            </w:r>
          </w:p>
        </w:tc>
        <w:tc>
          <w:tcPr>
            <w:tcW w:w="4505" w:type="dxa"/>
            <w:tcMar>
              <w:top w:w="113" w:type="dxa"/>
            </w:tcMar>
          </w:tcPr>
          <w:p w14:paraId="6115BDE2" w14:textId="56E17938" w:rsidR="005F1F02" w:rsidRDefault="005F1F02" w:rsidP="00FF53C8">
            <w:pPr>
              <w:pStyle w:val="AMIodstavec"/>
              <w:spacing w:line="240" w:lineRule="auto"/>
              <w:jc w:val="both"/>
              <w:rPr>
                <w:lang w:eastAsia="cs-CZ"/>
              </w:rPr>
            </w:pPr>
            <w:r>
              <w:rPr>
                <w:lang w:eastAsia="cs-CZ"/>
              </w:rPr>
              <w:t>Ano</w:t>
            </w:r>
          </w:p>
        </w:tc>
      </w:tr>
      <w:tr w:rsidR="001D565A" w14:paraId="3E38FD65" w14:textId="77777777" w:rsidTr="00E93499">
        <w:trPr>
          <w:trHeight w:val="482"/>
        </w:trPr>
        <w:tc>
          <w:tcPr>
            <w:tcW w:w="2638" w:type="dxa"/>
            <w:tcMar>
              <w:top w:w="113" w:type="dxa"/>
            </w:tcMar>
          </w:tcPr>
          <w:p w14:paraId="3518C1C6" w14:textId="77777777" w:rsidR="001D565A" w:rsidRDefault="001D565A" w:rsidP="00FF53C8">
            <w:pPr>
              <w:pStyle w:val="AMIodstavec"/>
              <w:spacing w:line="240" w:lineRule="auto"/>
              <w:jc w:val="both"/>
              <w:rPr>
                <w:lang w:eastAsia="cs-CZ"/>
              </w:rPr>
            </w:pPr>
            <w:r>
              <w:rPr>
                <w:lang w:eastAsia="cs-CZ"/>
              </w:rPr>
              <w:t>Aktualizace účtu</w:t>
            </w:r>
          </w:p>
        </w:tc>
        <w:tc>
          <w:tcPr>
            <w:tcW w:w="4505" w:type="dxa"/>
            <w:tcMar>
              <w:top w:w="113" w:type="dxa"/>
            </w:tcMar>
          </w:tcPr>
          <w:p w14:paraId="11CE9BBB" w14:textId="10A97DBA" w:rsidR="001D565A" w:rsidRDefault="001D565A" w:rsidP="00FF53C8">
            <w:pPr>
              <w:pStyle w:val="AMIodstavec"/>
              <w:spacing w:line="240" w:lineRule="auto"/>
              <w:jc w:val="both"/>
              <w:rPr>
                <w:lang w:eastAsia="cs-CZ"/>
              </w:rPr>
            </w:pPr>
            <w:r>
              <w:rPr>
                <w:lang w:eastAsia="cs-CZ"/>
              </w:rPr>
              <w:t>Ano</w:t>
            </w:r>
          </w:p>
        </w:tc>
      </w:tr>
      <w:tr w:rsidR="001D565A" w14:paraId="11955FD9"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2B5DE8D4" w14:textId="2AB1148A" w:rsidR="001D565A" w:rsidRDefault="001D565A" w:rsidP="00FF53C8">
            <w:pPr>
              <w:pStyle w:val="AMIodstavec"/>
              <w:spacing w:line="240" w:lineRule="auto"/>
              <w:jc w:val="both"/>
              <w:rPr>
                <w:lang w:eastAsia="cs-CZ"/>
              </w:rPr>
            </w:pPr>
            <w:r>
              <w:rPr>
                <w:lang w:eastAsia="cs-CZ"/>
              </w:rPr>
              <w:t>Změna loginu účtu</w:t>
            </w:r>
          </w:p>
        </w:tc>
        <w:tc>
          <w:tcPr>
            <w:tcW w:w="4505" w:type="dxa"/>
            <w:tcMar>
              <w:top w:w="113" w:type="dxa"/>
            </w:tcMar>
          </w:tcPr>
          <w:p w14:paraId="4CB9DE63" w14:textId="51490BA1" w:rsidR="001D565A" w:rsidRDefault="001D565A" w:rsidP="00FF53C8">
            <w:pPr>
              <w:pStyle w:val="AMIodstavec"/>
              <w:spacing w:line="240" w:lineRule="auto"/>
              <w:jc w:val="both"/>
              <w:rPr>
                <w:lang w:eastAsia="cs-CZ"/>
              </w:rPr>
            </w:pPr>
            <w:r>
              <w:rPr>
                <w:lang w:eastAsia="cs-CZ"/>
              </w:rPr>
              <w:t>Ano</w:t>
            </w:r>
          </w:p>
        </w:tc>
      </w:tr>
      <w:tr w:rsidR="001D565A" w14:paraId="73DCD3CB" w14:textId="77777777" w:rsidTr="00E93499">
        <w:trPr>
          <w:trHeight w:val="482"/>
        </w:trPr>
        <w:tc>
          <w:tcPr>
            <w:tcW w:w="2638" w:type="dxa"/>
            <w:tcMar>
              <w:top w:w="113" w:type="dxa"/>
            </w:tcMar>
          </w:tcPr>
          <w:p w14:paraId="2A8AC02E" w14:textId="3847E03C" w:rsidR="001D565A" w:rsidRDefault="001D565A" w:rsidP="00FF53C8">
            <w:pPr>
              <w:pStyle w:val="AMIodstavec"/>
              <w:spacing w:line="240" w:lineRule="auto"/>
              <w:jc w:val="both"/>
              <w:rPr>
                <w:lang w:eastAsia="cs-CZ"/>
              </w:rPr>
            </w:pPr>
            <w:r>
              <w:rPr>
                <w:lang w:eastAsia="cs-CZ"/>
              </w:rPr>
              <w:t>Změna hesla</w:t>
            </w:r>
          </w:p>
        </w:tc>
        <w:tc>
          <w:tcPr>
            <w:tcW w:w="4505" w:type="dxa"/>
            <w:tcMar>
              <w:top w:w="113" w:type="dxa"/>
            </w:tcMar>
          </w:tcPr>
          <w:p w14:paraId="27FB6EF7" w14:textId="7A500F21" w:rsidR="001D565A" w:rsidRDefault="001D565A" w:rsidP="00FF53C8">
            <w:pPr>
              <w:pStyle w:val="AMIodstavec"/>
              <w:spacing w:line="240" w:lineRule="auto"/>
              <w:jc w:val="both"/>
              <w:rPr>
                <w:lang w:eastAsia="cs-CZ"/>
              </w:rPr>
            </w:pPr>
            <w:r>
              <w:rPr>
                <w:lang w:eastAsia="cs-CZ"/>
              </w:rPr>
              <w:t>Ano</w:t>
            </w:r>
          </w:p>
        </w:tc>
      </w:tr>
      <w:tr w:rsidR="001D565A" w14:paraId="62053E01"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79B5F952" w14:textId="6A96B0DC" w:rsidR="001D565A" w:rsidRDefault="001D565A" w:rsidP="00FF53C8">
            <w:pPr>
              <w:pStyle w:val="AMIodstavec"/>
              <w:spacing w:line="240" w:lineRule="auto"/>
              <w:jc w:val="both"/>
              <w:rPr>
                <w:lang w:eastAsia="cs-CZ"/>
              </w:rPr>
            </w:pPr>
            <w:r>
              <w:rPr>
                <w:lang w:eastAsia="cs-CZ"/>
              </w:rPr>
              <w:lastRenderedPageBreak/>
              <w:t>Řízení oprávnění</w:t>
            </w:r>
          </w:p>
        </w:tc>
        <w:tc>
          <w:tcPr>
            <w:tcW w:w="4505" w:type="dxa"/>
            <w:tcMar>
              <w:top w:w="113" w:type="dxa"/>
            </w:tcMar>
          </w:tcPr>
          <w:p w14:paraId="552AB241" w14:textId="6C61578D" w:rsidR="001D565A" w:rsidRDefault="001D565A" w:rsidP="00FF53C8">
            <w:pPr>
              <w:pStyle w:val="AMIodstavec"/>
              <w:spacing w:line="240" w:lineRule="auto"/>
              <w:jc w:val="both"/>
              <w:rPr>
                <w:lang w:eastAsia="cs-CZ"/>
              </w:rPr>
            </w:pPr>
            <w:r>
              <w:rPr>
                <w:lang w:eastAsia="cs-CZ"/>
              </w:rPr>
              <w:t>Ano</w:t>
            </w:r>
          </w:p>
        </w:tc>
      </w:tr>
      <w:tr w:rsidR="001D565A" w14:paraId="264FB99E" w14:textId="77777777" w:rsidTr="00E93499">
        <w:trPr>
          <w:trHeight w:val="482"/>
        </w:trPr>
        <w:tc>
          <w:tcPr>
            <w:tcW w:w="2638" w:type="dxa"/>
            <w:tcMar>
              <w:top w:w="113" w:type="dxa"/>
            </w:tcMar>
          </w:tcPr>
          <w:p w14:paraId="7E2896C2" w14:textId="3D883307" w:rsidR="001D565A" w:rsidRDefault="001D565A"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762C8DFA" w14:textId="6D68B215" w:rsidR="001D565A" w:rsidRDefault="001D565A" w:rsidP="00FF53C8">
            <w:pPr>
              <w:pStyle w:val="AMIodstavec"/>
              <w:spacing w:line="240" w:lineRule="auto"/>
              <w:jc w:val="both"/>
              <w:rPr>
                <w:lang w:eastAsia="cs-CZ"/>
              </w:rPr>
            </w:pPr>
            <w:r>
              <w:rPr>
                <w:lang w:eastAsia="cs-CZ"/>
              </w:rPr>
              <w:t>Ano</w:t>
            </w:r>
          </w:p>
        </w:tc>
      </w:tr>
      <w:tr w:rsidR="001D565A" w14:paraId="48A0DF90" w14:textId="77777777" w:rsidTr="00E93499">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5B90975F" w14:textId="6484C531" w:rsidR="001D565A" w:rsidRDefault="001D565A" w:rsidP="00FF53C8">
            <w:pPr>
              <w:pStyle w:val="AMIodstavec"/>
              <w:spacing w:line="240" w:lineRule="auto"/>
              <w:jc w:val="both"/>
              <w:rPr>
                <w:lang w:eastAsia="cs-CZ"/>
              </w:rPr>
            </w:pPr>
            <w:r>
              <w:rPr>
                <w:lang w:eastAsia="cs-CZ"/>
              </w:rPr>
              <w:t>;</w:t>
            </w:r>
          </w:p>
        </w:tc>
        <w:tc>
          <w:tcPr>
            <w:tcW w:w="4505" w:type="dxa"/>
            <w:tcMar>
              <w:top w:w="113" w:type="dxa"/>
            </w:tcMar>
          </w:tcPr>
          <w:p w14:paraId="550C0176" w14:textId="5D6B1F82" w:rsidR="001D565A" w:rsidRDefault="001D565A" w:rsidP="00FF53C8">
            <w:pPr>
              <w:pStyle w:val="AMIodstavec"/>
              <w:jc w:val="both"/>
              <w:rPr>
                <w:lang w:eastAsia="cs-CZ"/>
              </w:rPr>
            </w:pPr>
            <w:r>
              <w:rPr>
                <w:lang w:eastAsia="cs-CZ"/>
              </w:rPr>
              <w:t>Ano</w:t>
            </w:r>
          </w:p>
        </w:tc>
      </w:tr>
    </w:tbl>
    <w:p w14:paraId="5EAD6D07" w14:textId="77777777" w:rsidR="005F1F02" w:rsidRPr="00E64F04" w:rsidRDefault="005F1F02" w:rsidP="00FF53C8">
      <w:pPr>
        <w:pStyle w:val="AMIodstavec"/>
        <w:jc w:val="both"/>
        <w:rPr>
          <w:lang w:eastAsia="cs-CZ"/>
        </w:rPr>
      </w:pPr>
    </w:p>
    <w:p w14:paraId="3E3C9DF4" w14:textId="77777777" w:rsidR="005F1F02" w:rsidRDefault="005F1F02" w:rsidP="004E386A">
      <w:pPr>
        <w:pStyle w:val="Nadpis3"/>
      </w:pPr>
      <w:bookmarkStart w:id="593" w:name="_Toc25338387"/>
      <w:r>
        <w:t>KS</w:t>
      </w:r>
      <w:bookmarkEnd w:id="585"/>
      <w:bookmarkEnd w:id="593"/>
    </w:p>
    <w:p w14:paraId="36846F82" w14:textId="77777777" w:rsidR="005F1F02" w:rsidRPr="00995F35" w:rsidRDefault="005F1F02" w:rsidP="00FF53C8">
      <w:pPr>
        <w:pStyle w:val="AMIodstavec"/>
        <w:jc w:val="both"/>
        <w:rPr>
          <w:lang w:eastAsia="cs-CZ"/>
        </w:rPr>
      </w:pPr>
      <w:r>
        <w:rPr>
          <w:lang w:eastAsia="cs-CZ"/>
        </w:rPr>
        <w:t>Personální systém KS:</w:t>
      </w:r>
    </w:p>
    <w:p w14:paraId="11B6AE36" w14:textId="77777777" w:rsidR="005F1F02" w:rsidRPr="00A126B1" w:rsidRDefault="005F1F02" w:rsidP="00FF53C8">
      <w:pPr>
        <w:pStyle w:val="AMIOdrky"/>
        <w:jc w:val="both"/>
      </w:pPr>
      <w:r w:rsidRPr="00A126B1">
        <w:t>HR aplikace, mzdový a docházkový systém.</w:t>
      </w:r>
    </w:p>
    <w:p w14:paraId="28461B3F" w14:textId="77777777" w:rsidR="005F1F02" w:rsidRPr="00A126B1" w:rsidRDefault="005F1F02" w:rsidP="00FF53C8">
      <w:pPr>
        <w:pStyle w:val="AMIOdrky"/>
        <w:jc w:val="both"/>
      </w:pPr>
      <w:r w:rsidRPr="00A126B1">
        <w:t>Přístup mají všichni uživatelé, práva jsou nastavena podle systemizovaného místa.</w:t>
      </w:r>
    </w:p>
    <w:p w14:paraId="248FFA42" w14:textId="77777777" w:rsidR="005F1F02" w:rsidRPr="00A126B1" w:rsidRDefault="005F1F02" w:rsidP="00FF53C8">
      <w:pPr>
        <w:pStyle w:val="AMIOdrky"/>
        <w:jc w:val="both"/>
      </w:pPr>
      <w:r w:rsidRPr="00A126B1">
        <w:t>Všichni zaměstnanci mají právo nahlížet na svoje data.</w:t>
      </w:r>
    </w:p>
    <w:p w14:paraId="42807C8F" w14:textId="77777777" w:rsidR="005F1F02" w:rsidRPr="00A126B1" w:rsidRDefault="005F1F02" w:rsidP="00FF53C8">
      <w:pPr>
        <w:pStyle w:val="AMIOdrky"/>
        <w:jc w:val="both"/>
      </w:pPr>
      <w:r w:rsidRPr="00A126B1">
        <w:t>Zaměstnanci HR mají právo na správu mezd.</w:t>
      </w:r>
    </w:p>
    <w:p w14:paraId="563757D5" w14:textId="77777777" w:rsidR="005F1F02" w:rsidRPr="00A126B1" w:rsidRDefault="005F1F02" w:rsidP="00FF53C8">
      <w:pPr>
        <w:pStyle w:val="AMIOdrky"/>
        <w:jc w:val="both"/>
      </w:pPr>
      <w:r w:rsidRPr="00A126B1">
        <w:t>IT admin</w:t>
      </w:r>
      <w:r>
        <w:t>istrátor</w:t>
      </w:r>
      <w:r w:rsidRPr="00A126B1">
        <w:t xml:space="preserve"> má administrátorská práva k aplikaci s výjimkou správy mezd.</w:t>
      </w:r>
    </w:p>
    <w:p w14:paraId="24317713" w14:textId="77777777" w:rsidR="005F1F02" w:rsidRPr="00A126B1" w:rsidRDefault="005F1F02" w:rsidP="00FF53C8">
      <w:pPr>
        <w:pStyle w:val="AMIOdrky"/>
        <w:jc w:val="both"/>
      </w:pPr>
      <w:r w:rsidRPr="00A126B1">
        <w:t>Přístup do aplikace je dvojí.</w:t>
      </w:r>
    </w:p>
    <w:p w14:paraId="18B1CE93" w14:textId="77777777" w:rsidR="005F1F02" w:rsidRPr="00A126B1" w:rsidRDefault="005F1F02" w:rsidP="00FF53C8">
      <w:pPr>
        <w:pStyle w:val="AMIOdrky"/>
        <w:jc w:val="both"/>
      </w:pPr>
      <w:r w:rsidRPr="00A126B1">
        <w:t>Přes intranet (KS portál) pro náhled na data zaměstnance, náhled na výplatní pásky a zadávání/schvalování dovolené.</w:t>
      </w:r>
    </w:p>
    <w:p w14:paraId="784E997E" w14:textId="77777777" w:rsidR="005F1F02" w:rsidRPr="00A126B1" w:rsidRDefault="005F1F02" w:rsidP="00FF53C8">
      <w:pPr>
        <w:pStyle w:val="AMIOdrky"/>
        <w:jc w:val="both"/>
      </w:pPr>
      <w:r w:rsidRPr="00A126B1">
        <w:t>Pomocí aplikace (tlustý klient) pro správu HR dat a mezd a pro administraci systému.</w:t>
      </w:r>
    </w:p>
    <w:p w14:paraId="7A636A89" w14:textId="77777777" w:rsidR="005F1F02" w:rsidRPr="00A126B1" w:rsidRDefault="005F1F02" w:rsidP="00FF53C8">
      <w:pPr>
        <w:pStyle w:val="AMIOdrky"/>
        <w:jc w:val="both"/>
      </w:pPr>
      <w:r w:rsidRPr="00A126B1">
        <w:t>Má vlastní databázi uživatelů.</w:t>
      </w:r>
    </w:p>
    <w:p w14:paraId="52FAFC09" w14:textId="77777777" w:rsidR="005F1F02" w:rsidRPr="00A126B1" w:rsidRDefault="005F1F02" w:rsidP="00FF53C8">
      <w:pPr>
        <w:pStyle w:val="AMIOdrky"/>
        <w:jc w:val="both"/>
      </w:pPr>
      <w:r w:rsidRPr="00A126B1">
        <w:t>Má vlastní role management.</w:t>
      </w:r>
    </w:p>
    <w:p w14:paraId="01A3BF43" w14:textId="77777777" w:rsidR="005F1F02" w:rsidRDefault="005F1F02" w:rsidP="00FF53C8">
      <w:pPr>
        <w:pStyle w:val="AMIOdrky"/>
        <w:jc w:val="both"/>
      </w:pPr>
      <w:r>
        <w:t>Systém KS bude výhledově nahrazen jiným HR systémem.</w:t>
      </w:r>
    </w:p>
    <w:p w14:paraId="01ED2697" w14:textId="77777777" w:rsidR="005F1F02" w:rsidRPr="00A126B1" w:rsidRDefault="005F1F02" w:rsidP="00FF53C8">
      <w:pPr>
        <w:pStyle w:val="AMIOdrky"/>
        <w:jc w:val="both"/>
      </w:pPr>
      <w:r>
        <w:t>Součástí KS systému je KS portál.</w:t>
      </w:r>
    </w:p>
    <w:p w14:paraId="01EE19A5" w14:textId="77777777" w:rsidR="005F1F02" w:rsidRDefault="005F1F0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265A830E" w14:textId="77777777" w:rsidR="005F1F02" w:rsidRDefault="005F1F02" w:rsidP="00FF53C8">
      <w:pPr>
        <w:pStyle w:val="AMIodrky0"/>
        <w:jc w:val="both"/>
      </w:pPr>
      <w:r>
        <w:t>Databázový přístup k tabulkám a pohledům (</w:t>
      </w:r>
      <w:r w:rsidRPr="00A126B1">
        <w:t>MS SQL</w:t>
      </w:r>
      <w:r>
        <w:t xml:space="preserve"> Server)</w:t>
      </w:r>
    </w:p>
    <w:p w14:paraId="79626C72" w14:textId="77777777" w:rsidR="005F1F02" w:rsidRDefault="005F1F02" w:rsidP="00FF53C8">
      <w:pPr>
        <w:pStyle w:val="AMIodstavec"/>
        <w:jc w:val="both"/>
        <w:rPr>
          <w:lang w:eastAsia="cs-CZ"/>
        </w:rPr>
      </w:pPr>
      <w:r>
        <w:rPr>
          <w:lang w:eastAsia="cs-CZ"/>
        </w:rPr>
        <w:t>Prostředí:</w:t>
      </w:r>
    </w:p>
    <w:p w14:paraId="4FE759A2" w14:textId="77777777" w:rsidR="005F1F02" w:rsidRDefault="005F1F02" w:rsidP="00FF53C8">
      <w:pPr>
        <w:pStyle w:val="AMIodrky0"/>
        <w:jc w:val="both"/>
      </w:pPr>
      <w:r>
        <w:t>Produkční: Ano</w:t>
      </w:r>
    </w:p>
    <w:p w14:paraId="79667E61" w14:textId="77777777" w:rsidR="005F1F02" w:rsidRDefault="005F1F02" w:rsidP="00FF53C8">
      <w:pPr>
        <w:pStyle w:val="AMIodrky0"/>
        <w:jc w:val="both"/>
      </w:pPr>
      <w:r>
        <w:t>Testovací: Ano</w:t>
      </w:r>
    </w:p>
    <w:p w14:paraId="6C0B49F8" w14:textId="77777777" w:rsidR="005F1F02" w:rsidRDefault="005F1F02" w:rsidP="00FF53C8">
      <w:pPr>
        <w:pStyle w:val="AMIodrky0"/>
        <w:jc w:val="both"/>
      </w:pPr>
      <w:r>
        <w:t>Vývojové: Ne</w:t>
      </w:r>
    </w:p>
    <w:p w14:paraId="08219D51" w14:textId="77777777" w:rsidR="005F1F02" w:rsidRDefault="005F1F0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5F1F02" w14:paraId="32284150" w14:textId="77777777" w:rsidTr="00E93499">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0C9CE766" w14:textId="77777777" w:rsidR="005F1F02" w:rsidRDefault="005F1F02" w:rsidP="00FF53C8">
            <w:pPr>
              <w:pStyle w:val="AMIodstavec"/>
              <w:spacing w:line="240" w:lineRule="auto"/>
              <w:jc w:val="both"/>
              <w:rPr>
                <w:lang w:eastAsia="cs-CZ"/>
              </w:rPr>
            </w:pPr>
            <w:r>
              <w:rPr>
                <w:lang w:eastAsia="cs-CZ"/>
              </w:rPr>
              <w:t>Operace s účtem</w:t>
            </w:r>
          </w:p>
        </w:tc>
        <w:tc>
          <w:tcPr>
            <w:tcW w:w="4505" w:type="dxa"/>
            <w:tcMar>
              <w:top w:w="113" w:type="dxa"/>
            </w:tcMar>
          </w:tcPr>
          <w:p w14:paraId="7A65E5A7" w14:textId="77777777" w:rsidR="005F1F02" w:rsidRDefault="005F1F02" w:rsidP="00FF53C8">
            <w:pPr>
              <w:pStyle w:val="AMIodstavec"/>
              <w:spacing w:line="240" w:lineRule="auto"/>
              <w:jc w:val="both"/>
              <w:rPr>
                <w:lang w:eastAsia="cs-CZ"/>
              </w:rPr>
            </w:pPr>
            <w:r>
              <w:rPr>
                <w:lang w:eastAsia="cs-CZ"/>
              </w:rPr>
              <w:t>Podporováno? Případně jak</w:t>
            </w:r>
          </w:p>
        </w:tc>
      </w:tr>
      <w:tr w:rsidR="005F1F02" w14:paraId="4B3F6E65"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4D5E6777" w14:textId="77777777" w:rsidR="005F1F02" w:rsidRDefault="005F1F02" w:rsidP="00FF53C8">
            <w:pPr>
              <w:pStyle w:val="AMIodstavec"/>
              <w:spacing w:line="240" w:lineRule="auto"/>
              <w:jc w:val="both"/>
              <w:rPr>
                <w:lang w:eastAsia="cs-CZ"/>
              </w:rPr>
            </w:pPr>
            <w:r>
              <w:rPr>
                <w:lang w:eastAsia="cs-CZ"/>
              </w:rPr>
              <w:t>Založení účtu</w:t>
            </w:r>
          </w:p>
        </w:tc>
        <w:tc>
          <w:tcPr>
            <w:tcW w:w="4505" w:type="dxa"/>
            <w:tcMar>
              <w:top w:w="113" w:type="dxa"/>
            </w:tcMar>
          </w:tcPr>
          <w:p w14:paraId="39B40C0F" w14:textId="77777777" w:rsidR="005F1F02" w:rsidRDefault="005F1F02" w:rsidP="00FF53C8">
            <w:pPr>
              <w:pStyle w:val="AMIodstavec"/>
              <w:spacing w:line="240" w:lineRule="auto"/>
              <w:jc w:val="both"/>
              <w:rPr>
                <w:lang w:eastAsia="cs-CZ"/>
              </w:rPr>
            </w:pPr>
            <w:r>
              <w:rPr>
                <w:lang w:eastAsia="cs-CZ"/>
              </w:rPr>
              <w:t>Ano</w:t>
            </w:r>
          </w:p>
        </w:tc>
      </w:tr>
      <w:tr w:rsidR="005F1F02" w14:paraId="569D8364" w14:textId="77777777" w:rsidTr="00E93499">
        <w:trPr>
          <w:trHeight w:val="482"/>
        </w:trPr>
        <w:tc>
          <w:tcPr>
            <w:tcW w:w="2638" w:type="dxa"/>
            <w:tcMar>
              <w:top w:w="113" w:type="dxa"/>
            </w:tcMar>
          </w:tcPr>
          <w:p w14:paraId="5B7AF574" w14:textId="77777777" w:rsidR="005F1F02" w:rsidRDefault="005F1F02" w:rsidP="00FF53C8">
            <w:pPr>
              <w:pStyle w:val="AMIodstavec"/>
              <w:spacing w:line="240" w:lineRule="auto"/>
              <w:jc w:val="both"/>
              <w:rPr>
                <w:lang w:eastAsia="cs-CZ"/>
              </w:rPr>
            </w:pPr>
            <w:r>
              <w:rPr>
                <w:lang w:eastAsia="cs-CZ"/>
              </w:rPr>
              <w:lastRenderedPageBreak/>
              <w:t>Aktualizace účtu</w:t>
            </w:r>
          </w:p>
        </w:tc>
        <w:tc>
          <w:tcPr>
            <w:tcW w:w="4505" w:type="dxa"/>
            <w:tcMar>
              <w:top w:w="113" w:type="dxa"/>
            </w:tcMar>
          </w:tcPr>
          <w:p w14:paraId="1727380A" w14:textId="77777777" w:rsidR="005F1F02" w:rsidRDefault="005F1F02" w:rsidP="00FF53C8">
            <w:pPr>
              <w:pStyle w:val="AMIodstavec"/>
              <w:spacing w:line="240" w:lineRule="auto"/>
              <w:jc w:val="both"/>
              <w:rPr>
                <w:lang w:eastAsia="cs-CZ"/>
              </w:rPr>
            </w:pPr>
            <w:r>
              <w:rPr>
                <w:lang w:eastAsia="cs-CZ"/>
              </w:rPr>
              <w:t>Ano</w:t>
            </w:r>
          </w:p>
        </w:tc>
      </w:tr>
      <w:tr w:rsidR="005F1F02" w14:paraId="404E8E6A"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73C67029" w14:textId="77777777" w:rsidR="005F1F02" w:rsidRDefault="005F1F02" w:rsidP="00FF53C8">
            <w:pPr>
              <w:pStyle w:val="AMIodstavec"/>
              <w:spacing w:line="240" w:lineRule="auto"/>
              <w:jc w:val="both"/>
              <w:rPr>
                <w:lang w:eastAsia="cs-CZ"/>
              </w:rPr>
            </w:pPr>
            <w:r>
              <w:rPr>
                <w:lang w:eastAsia="cs-CZ"/>
              </w:rPr>
              <w:t>Změna loginu účtu</w:t>
            </w:r>
          </w:p>
        </w:tc>
        <w:tc>
          <w:tcPr>
            <w:tcW w:w="4505" w:type="dxa"/>
            <w:tcMar>
              <w:top w:w="113" w:type="dxa"/>
            </w:tcMar>
          </w:tcPr>
          <w:p w14:paraId="1EC9D71F" w14:textId="77777777" w:rsidR="005F1F02" w:rsidRDefault="005F1F02" w:rsidP="00FF53C8">
            <w:pPr>
              <w:pStyle w:val="AMIodstavec"/>
              <w:spacing w:line="240" w:lineRule="auto"/>
              <w:jc w:val="both"/>
              <w:rPr>
                <w:lang w:eastAsia="cs-CZ"/>
              </w:rPr>
            </w:pPr>
            <w:r>
              <w:rPr>
                <w:lang w:eastAsia="cs-CZ"/>
              </w:rPr>
              <w:t>Ano</w:t>
            </w:r>
          </w:p>
        </w:tc>
      </w:tr>
      <w:tr w:rsidR="005F1F02" w14:paraId="3907AE7A" w14:textId="77777777" w:rsidTr="00E93499">
        <w:trPr>
          <w:trHeight w:val="482"/>
        </w:trPr>
        <w:tc>
          <w:tcPr>
            <w:tcW w:w="2638" w:type="dxa"/>
            <w:tcMar>
              <w:top w:w="113" w:type="dxa"/>
            </w:tcMar>
          </w:tcPr>
          <w:p w14:paraId="20BA3D4B" w14:textId="77777777" w:rsidR="005F1F02" w:rsidRDefault="005F1F02" w:rsidP="00FF53C8">
            <w:pPr>
              <w:pStyle w:val="AMIodstavec"/>
              <w:spacing w:line="240" w:lineRule="auto"/>
              <w:jc w:val="both"/>
              <w:rPr>
                <w:lang w:eastAsia="cs-CZ"/>
              </w:rPr>
            </w:pPr>
            <w:r>
              <w:rPr>
                <w:lang w:eastAsia="cs-CZ"/>
              </w:rPr>
              <w:t>Změna hesla</w:t>
            </w:r>
          </w:p>
        </w:tc>
        <w:tc>
          <w:tcPr>
            <w:tcW w:w="4505" w:type="dxa"/>
            <w:tcMar>
              <w:top w:w="113" w:type="dxa"/>
            </w:tcMar>
          </w:tcPr>
          <w:p w14:paraId="23CE3659" w14:textId="77777777" w:rsidR="005F1F02" w:rsidRDefault="005F1F02" w:rsidP="00FF53C8">
            <w:pPr>
              <w:pStyle w:val="AMIodstavec"/>
              <w:spacing w:line="240" w:lineRule="auto"/>
              <w:jc w:val="both"/>
              <w:rPr>
                <w:lang w:eastAsia="cs-CZ"/>
              </w:rPr>
            </w:pPr>
            <w:r>
              <w:rPr>
                <w:lang w:eastAsia="cs-CZ"/>
              </w:rPr>
              <w:t>Ano, výhledově přechod na AD SSO</w:t>
            </w:r>
          </w:p>
        </w:tc>
      </w:tr>
      <w:tr w:rsidR="005F1F02" w14:paraId="17921CD8"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76BD565C" w14:textId="77777777" w:rsidR="005F1F02" w:rsidRDefault="005F1F02" w:rsidP="00FF53C8">
            <w:pPr>
              <w:pStyle w:val="AMIodstavec"/>
              <w:spacing w:line="240" w:lineRule="auto"/>
              <w:jc w:val="both"/>
              <w:rPr>
                <w:lang w:eastAsia="cs-CZ"/>
              </w:rPr>
            </w:pPr>
            <w:r>
              <w:rPr>
                <w:lang w:eastAsia="cs-CZ"/>
              </w:rPr>
              <w:t>Řízení oprávnění</w:t>
            </w:r>
          </w:p>
        </w:tc>
        <w:tc>
          <w:tcPr>
            <w:tcW w:w="4505" w:type="dxa"/>
            <w:tcMar>
              <w:top w:w="113" w:type="dxa"/>
            </w:tcMar>
          </w:tcPr>
          <w:p w14:paraId="58A6F1AB" w14:textId="77777777" w:rsidR="005F1F02" w:rsidRDefault="005F1F02" w:rsidP="00FF53C8">
            <w:pPr>
              <w:pStyle w:val="AMIodstavec"/>
              <w:spacing w:line="240" w:lineRule="auto"/>
              <w:jc w:val="both"/>
              <w:rPr>
                <w:lang w:eastAsia="cs-CZ"/>
              </w:rPr>
            </w:pPr>
            <w:r>
              <w:rPr>
                <w:lang w:eastAsia="cs-CZ"/>
              </w:rPr>
              <w:t>Ano, přes AD skupiny</w:t>
            </w:r>
          </w:p>
        </w:tc>
      </w:tr>
      <w:tr w:rsidR="005F1F02" w14:paraId="6945099C" w14:textId="77777777" w:rsidTr="00E93499">
        <w:trPr>
          <w:trHeight w:val="482"/>
        </w:trPr>
        <w:tc>
          <w:tcPr>
            <w:tcW w:w="2638" w:type="dxa"/>
            <w:tcMar>
              <w:top w:w="113" w:type="dxa"/>
            </w:tcMar>
          </w:tcPr>
          <w:p w14:paraId="5B693746" w14:textId="77777777" w:rsidR="005F1F02" w:rsidRDefault="005F1F0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6E7A6A18" w14:textId="77777777" w:rsidR="005F1F02" w:rsidRDefault="005F1F02" w:rsidP="00FF53C8">
            <w:pPr>
              <w:pStyle w:val="AMIodstavec"/>
              <w:spacing w:line="240" w:lineRule="auto"/>
              <w:jc w:val="both"/>
              <w:rPr>
                <w:lang w:eastAsia="cs-CZ"/>
              </w:rPr>
            </w:pPr>
            <w:r>
              <w:rPr>
                <w:lang w:eastAsia="cs-CZ"/>
              </w:rPr>
              <w:t>Ano</w:t>
            </w:r>
          </w:p>
        </w:tc>
      </w:tr>
      <w:tr w:rsidR="005F1F02" w14:paraId="2836C35F" w14:textId="77777777" w:rsidTr="00E93499">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188E9F49" w14:textId="77777777" w:rsidR="005F1F02" w:rsidRDefault="005F1F0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32815F6E" w14:textId="77777777" w:rsidR="005F1F02" w:rsidRDefault="005F1F02" w:rsidP="00FF53C8">
            <w:pPr>
              <w:pStyle w:val="AMIodstavec"/>
              <w:jc w:val="both"/>
              <w:rPr>
                <w:lang w:eastAsia="cs-CZ"/>
              </w:rPr>
            </w:pPr>
            <w:r>
              <w:rPr>
                <w:lang w:eastAsia="cs-CZ"/>
              </w:rPr>
              <w:t>Účet je deaktivován</w:t>
            </w:r>
          </w:p>
        </w:tc>
      </w:tr>
    </w:tbl>
    <w:p w14:paraId="57F1E721" w14:textId="77777777" w:rsidR="005F1F02" w:rsidRDefault="005F1F02" w:rsidP="004E386A">
      <w:pPr>
        <w:pStyle w:val="Nadpis3"/>
      </w:pPr>
      <w:bookmarkStart w:id="594" w:name="_Toc1483175"/>
      <w:bookmarkStart w:id="595" w:name="_Toc1747172"/>
      <w:bookmarkStart w:id="596" w:name="_Toc1778754"/>
      <w:bookmarkStart w:id="597" w:name="_Toc1994869"/>
      <w:bookmarkStart w:id="598" w:name="_Toc2078210"/>
      <w:bookmarkStart w:id="599" w:name="_Toc2609516"/>
      <w:bookmarkStart w:id="600" w:name="_Toc1483177"/>
      <w:bookmarkStart w:id="601" w:name="_Toc1747174"/>
      <w:bookmarkStart w:id="602" w:name="_Toc1778756"/>
      <w:bookmarkStart w:id="603" w:name="_Toc1994871"/>
      <w:bookmarkStart w:id="604" w:name="_Toc2078212"/>
      <w:bookmarkStart w:id="605" w:name="_Toc2609518"/>
      <w:bookmarkStart w:id="606" w:name="_Toc1483179"/>
      <w:bookmarkStart w:id="607" w:name="_Toc1747176"/>
      <w:bookmarkStart w:id="608" w:name="_Toc1778758"/>
      <w:bookmarkStart w:id="609" w:name="_Toc1994873"/>
      <w:bookmarkStart w:id="610" w:name="_Toc2078214"/>
      <w:bookmarkStart w:id="611" w:name="_Toc2609520"/>
      <w:bookmarkStart w:id="612" w:name="_Toc1483181"/>
      <w:bookmarkStart w:id="613" w:name="_Toc1747178"/>
      <w:bookmarkStart w:id="614" w:name="_Toc1778760"/>
      <w:bookmarkStart w:id="615" w:name="_Toc1994875"/>
      <w:bookmarkStart w:id="616" w:name="_Toc2078216"/>
      <w:bookmarkStart w:id="617" w:name="_Toc2609522"/>
      <w:bookmarkStart w:id="618" w:name="_Toc1747180"/>
      <w:bookmarkStart w:id="619" w:name="_Toc1778762"/>
      <w:bookmarkStart w:id="620" w:name="_Toc1994877"/>
      <w:bookmarkStart w:id="621" w:name="_Toc2078218"/>
      <w:bookmarkStart w:id="622" w:name="_Toc2609548"/>
      <w:bookmarkStart w:id="623" w:name="_Toc1483183"/>
      <w:bookmarkStart w:id="624" w:name="_Toc25338388"/>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t>Evidence 2000</w:t>
      </w:r>
      <w:bookmarkEnd w:id="623"/>
      <w:bookmarkEnd w:id="624"/>
    </w:p>
    <w:p w14:paraId="763CD219" w14:textId="77777777" w:rsidR="005F1F02" w:rsidRDefault="005F1F02" w:rsidP="00FF53C8">
      <w:pPr>
        <w:pStyle w:val="AMIodstavec"/>
        <w:jc w:val="both"/>
        <w:rPr>
          <w:lang w:eastAsia="cs-CZ"/>
        </w:rPr>
      </w:pPr>
      <w:r>
        <w:rPr>
          <w:lang w:eastAsia="cs-CZ"/>
        </w:rPr>
        <w:t>Koncový systém Evidence 2000:</w:t>
      </w:r>
    </w:p>
    <w:p w14:paraId="1655059E" w14:textId="77777777" w:rsidR="005F1F02" w:rsidRPr="00A126B1" w:rsidRDefault="005F1F02" w:rsidP="00FF53C8">
      <w:pPr>
        <w:pStyle w:val="AMIOdrky"/>
        <w:jc w:val="both"/>
      </w:pPr>
      <w:r w:rsidRPr="00A126B1">
        <w:t>Systém pro evidenci vstupních karet/čipů</w:t>
      </w:r>
    </w:p>
    <w:p w14:paraId="56C52DAD" w14:textId="77777777" w:rsidR="005F1F02" w:rsidRPr="00A126B1" w:rsidRDefault="005F1F02" w:rsidP="00FF53C8">
      <w:pPr>
        <w:pStyle w:val="AMIOdrky"/>
        <w:jc w:val="both"/>
      </w:pPr>
      <w:r w:rsidRPr="00A126B1">
        <w:t>Obsahuje údaje o průchodech přes turnikety v budově.</w:t>
      </w:r>
    </w:p>
    <w:p w14:paraId="6576374A" w14:textId="77777777" w:rsidR="005F1F02" w:rsidRPr="00A126B1" w:rsidRDefault="005F1F02" w:rsidP="00FF53C8">
      <w:pPr>
        <w:pStyle w:val="AMIOdrky"/>
        <w:jc w:val="both"/>
      </w:pPr>
      <w:r w:rsidRPr="00A126B1">
        <w:t>Obsahuje základní data o pracovnících (jméno, příjmení, osobní číslo, druh pracovního poměru a oddělení, kde pracuje).</w:t>
      </w:r>
    </w:p>
    <w:p w14:paraId="0333EBE0" w14:textId="77777777" w:rsidR="005F1F02" w:rsidRPr="00A126B1" w:rsidRDefault="005F1F02" w:rsidP="00FF53C8">
      <w:pPr>
        <w:pStyle w:val="AMIOdrky"/>
        <w:jc w:val="both"/>
      </w:pPr>
      <w:r w:rsidRPr="00A126B1">
        <w:t>Každý zaměstnanec dostane vstupní čip</w:t>
      </w:r>
    </w:p>
    <w:p w14:paraId="79ECA99E" w14:textId="77777777" w:rsidR="005F1F02" w:rsidRPr="00A126B1" w:rsidRDefault="005F1F02" w:rsidP="00FF53C8">
      <w:pPr>
        <w:pStyle w:val="AMIOdrky"/>
        <w:jc w:val="both"/>
      </w:pPr>
      <w:r w:rsidRPr="00A126B1">
        <w:t>Každý čip má unikátní číslo.</w:t>
      </w:r>
    </w:p>
    <w:p w14:paraId="073409EA" w14:textId="77777777" w:rsidR="005F1F02" w:rsidRPr="00A126B1" w:rsidRDefault="005F1F02" w:rsidP="00FF53C8">
      <w:pPr>
        <w:pStyle w:val="AMIOdrky"/>
        <w:jc w:val="both"/>
      </w:pPr>
      <w:r w:rsidRPr="00A126B1">
        <w:t xml:space="preserve">Čip je přidělen na základě </w:t>
      </w:r>
      <w:r>
        <w:t>schválené žádosti v </w:t>
      </w:r>
      <w:proofErr w:type="spellStart"/>
      <w:r>
        <w:t>IdM</w:t>
      </w:r>
      <w:proofErr w:type="spellEnd"/>
      <w:r w:rsidRPr="00A126B1">
        <w:t>.</w:t>
      </w:r>
    </w:p>
    <w:p w14:paraId="726D159F" w14:textId="77777777" w:rsidR="005F1F02" w:rsidRDefault="005F1F02" w:rsidP="00FF53C8">
      <w:pPr>
        <w:pStyle w:val="AMIOdrky"/>
        <w:jc w:val="both"/>
      </w:pPr>
      <w:r w:rsidRPr="00A126B1">
        <w:t xml:space="preserve">Pracovník čip přebere osobně nebo je čip předán </w:t>
      </w:r>
      <w:r>
        <w:t>n</w:t>
      </w:r>
      <w:r w:rsidRPr="00A126B1">
        <w:t>a personální oddělení</w:t>
      </w:r>
      <w:r>
        <w:t>, které</w:t>
      </w:r>
      <w:r w:rsidRPr="00A126B1">
        <w:t xml:space="preserve"> čip předá pracovníkovi.</w:t>
      </w:r>
    </w:p>
    <w:p w14:paraId="5DE356C4" w14:textId="77777777" w:rsidR="005F1F02" w:rsidRPr="00A126B1" w:rsidRDefault="005F1F02" w:rsidP="004E386A">
      <w:pPr>
        <w:pStyle w:val="Odstavecseseznamem"/>
        <w:numPr>
          <w:ilvl w:val="2"/>
          <w:numId w:val="1"/>
        </w:numPr>
        <w:jc w:val="both"/>
      </w:pPr>
      <w:r w:rsidRPr="00087E87">
        <w:rPr>
          <w:rFonts w:ascii="Arial" w:eastAsia="Calibri" w:hAnsi="Arial"/>
          <w:sz w:val="22"/>
          <w:szCs w:val="22"/>
          <w:lang w:eastAsia="en-US"/>
        </w:rPr>
        <w:t>V případě externistů, kteří nejsou v personálním systému, žádá o čip příslušný vedoucí oddělení</w:t>
      </w:r>
      <w:r>
        <w:rPr>
          <w:rFonts w:ascii="Arial" w:eastAsia="Calibri" w:hAnsi="Arial"/>
          <w:sz w:val="22"/>
          <w:szCs w:val="22"/>
          <w:lang w:eastAsia="en-US"/>
        </w:rPr>
        <w:t>, který čip posléze přebírá</w:t>
      </w:r>
      <w:r w:rsidRPr="00087E87">
        <w:rPr>
          <w:rFonts w:ascii="Arial" w:eastAsia="Calibri" w:hAnsi="Arial"/>
          <w:sz w:val="22"/>
          <w:szCs w:val="22"/>
          <w:lang w:eastAsia="en-US"/>
        </w:rPr>
        <w:t>.</w:t>
      </w:r>
    </w:p>
    <w:p w14:paraId="75848D85" w14:textId="77777777" w:rsidR="005F1F02" w:rsidRPr="00A126B1" w:rsidRDefault="005F1F02" w:rsidP="00FF53C8">
      <w:pPr>
        <w:pStyle w:val="AMIOdrky"/>
        <w:jc w:val="both"/>
      </w:pPr>
      <w:r w:rsidRPr="00A126B1">
        <w:t>Přístupy do budovy jsou nastaveny podle oddělení pracovníka</w:t>
      </w:r>
    </w:p>
    <w:p w14:paraId="79360BDE" w14:textId="77777777" w:rsidR="005F1F02" w:rsidRDefault="005F1F0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29723ADC" w14:textId="77777777" w:rsidR="005F1F02" w:rsidRDefault="005F1F02" w:rsidP="00FF53C8">
      <w:pPr>
        <w:pStyle w:val="AMIodrky0"/>
        <w:jc w:val="both"/>
      </w:pPr>
      <w:r>
        <w:t>Offline systém</w:t>
      </w:r>
    </w:p>
    <w:p w14:paraId="1E48E377" w14:textId="77777777" w:rsidR="005F1F02" w:rsidRDefault="005F1F02" w:rsidP="00FF53C8">
      <w:pPr>
        <w:pStyle w:val="AMIodstavec"/>
        <w:jc w:val="both"/>
        <w:rPr>
          <w:lang w:eastAsia="cs-CZ"/>
        </w:rPr>
      </w:pPr>
      <w:r>
        <w:rPr>
          <w:lang w:eastAsia="cs-CZ"/>
        </w:rPr>
        <w:t>Prostředí:</w:t>
      </w:r>
    </w:p>
    <w:p w14:paraId="6D4B0207" w14:textId="77777777" w:rsidR="005F1F02" w:rsidRDefault="005F1F02" w:rsidP="00FF53C8">
      <w:pPr>
        <w:pStyle w:val="AMIodrky0"/>
        <w:jc w:val="both"/>
      </w:pPr>
      <w:r>
        <w:t>Produkční: Ano</w:t>
      </w:r>
    </w:p>
    <w:p w14:paraId="7199B06A" w14:textId="77777777" w:rsidR="005F1F02" w:rsidRDefault="005F1F02" w:rsidP="00FF53C8">
      <w:pPr>
        <w:pStyle w:val="AMIodrky0"/>
        <w:jc w:val="both"/>
      </w:pPr>
      <w:r>
        <w:t>Testovací: Ne</w:t>
      </w:r>
    </w:p>
    <w:p w14:paraId="3011C5AD" w14:textId="77777777" w:rsidR="005F1F02" w:rsidRDefault="005F1F02" w:rsidP="00FF53C8">
      <w:pPr>
        <w:pStyle w:val="AMIodrky0"/>
        <w:jc w:val="both"/>
      </w:pPr>
      <w:r>
        <w:t>Vývojové: Ne</w:t>
      </w:r>
    </w:p>
    <w:p w14:paraId="34D9385E" w14:textId="77777777" w:rsidR="005F1F02" w:rsidRDefault="005F1F0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5F1F02" w14:paraId="4E627D48" w14:textId="77777777" w:rsidTr="00E93499">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0C5442AC" w14:textId="77777777" w:rsidR="005F1F02" w:rsidRDefault="005F1F02" w:rsidP="00FF53C8">
            <w:pPr>
              <w:pStyle w:val="AMIodstavec"/>
              <w:spacing w:line="240" w:lineRule="auto"/>
              <w:jc w:val="both"/>
              <w:rPr>
                <w:lang w:eastAsia="cs-CZ"/>
              </w:rPr>
            </w:pPr>
            <w:r>
              <w:rPr>
                <w:lang w:eastAsia="cs-CZ"/>
              </w:rPr>
              <w:t>Operace s účtem</w:t>
            </w:r>
          </w:p>
        </w:tc>
        <w:tc>
          <w:tcPr>
            <w:tcW w:w="4505" w:type="dxa"/>
            <w:tcMar>
              <w:top w:w="113" w:type="dxa"/>
            </w:tcMar>
          </w:tcPr>
          <w:p w14:paraId="178E6FC4" w14:textId="77777777" w:rsidR="005F1F02" w:rsidRDefault="005F1F02" w:rsidP="00FF53C8">
            <w:pPr>
              <w:pStyle w:val="AMIodstavec"/>
              <w:spacing w:line="240" w:lineRule="auto"/>
              <w:jc w:val="both"/>
              <w:rPr>
                <w:lang w:eastAsia="cs-CZ"/>
              </w:rPr>
            </w:pPr>
            <w:r>
              <w:rPr>
                <w:lang w:eastAsia="cs-CZ"/>
              </w:rPr>
              <w:t>Podporováno? Případně jak</w:t>
            </w:r>
          </w:p>
        </w:tc>
      </w:tr>
      <w:tr w:rsidR="005F1F02" w14:paraId="42D9D7DF"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336D0D25" w14:textId="77777777" w:rsidR="005F1F02" w:rsidRDefault="005F1F02" w:rsidP="00FF53C8">
            <w:pPr>
              <w:pStyle w:val="AMIodstavec"/>
              <w:spacing w:line="240" w:lineRule="auto"/>
              <w:jc w:val="both"/>
              <w:rPr>
                <w:lang w:eastAsia="cs-CZ"/>
              </w:rPr>
            </w:pPr>
            <w:r>
              <w:rPr>
                <w:lang w:eastAsia="cs-CZ"/>
              </w:rPr>
              <w:lastRenderedPageBreak/>
              <w:t>Založení účtu</w:t>
            </w:r>
          </w:p>
        </w:tc>
        <w:tc>
          <w:tcPr>
            <w:tcW w:w="4505" w:type="dxa"/>
            <w:tcMar>
              <w:top w:w="113" w:type="dxa"/>
            </w:tcMar>
          </w:tcPr>
          <w:p w14:paraId="799E240C"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224130C9" w14:textId="77777777" w:rsidTr="00E93499">
        <w:trPr>
          <w:trHeight w:val="482"/>
        </w:trPr>
        <w:tc>
          <w:tcPr>
            <w:tcW w:w="2638" w:type="dxa"/>
            <w:tcMar>
              <w:top w:w="113" w:type="dxa"/>
            </w:tcMar>
          </w:tcPr>
          <w:p w14:paraId="3A3B5510" w14:textId="77777777" w:rsidR="005F1F02" w:rsidRDefault="005F1F02" w:rsidP="00FF53C8">
            <w:pPr>
              <w:pStyle w:val="AMIodstavec"/>
              <w:spacing w:line="240" w:lineRule="auto"/>
              <w:jc w:val="both"/>
              <w:rPr>
                <w:lang w:eastAsia="cs-CZ"/>
              </w:rPr>
            </w:pPr>
            <w:r>
              <w:rPr>
                <w:lang w:eastAsia="cs-CZ"/>
              </w:rPr>
              <w:t>Aktualizace účtu</w:t>
            </w:r>
          </w:p>
        </w:tc>
        <w:tc>
          <w:tcPr>
            <w:tcW w:w="4505" w:type="dxa"/>
            <w:tcMar>
              <w:top w:w="113" w:type="dxa"/>
            </w:tcMar>
          </w:tcPr>
          <w:p w14:paraId="113B127E"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275E274D"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39F94DA9" w14:textId="77777777" w:rsidR="005F1F02" w:rsidRDefault="005F1F02" w:rsidP="00FF53C8">
            <w:pPr>
              <w:pStyle w:val="AMIodstavec"/>
              <w:spacing w:line="240" w:lineRule="auto"/>
              <w:jc w:val="both"/>
              <w:rPr>
                <w:lang w:eastAsia="cs-CZ"/>
              </w:rPr>
            </w:pPr>
            <w:r>
              <w:rPr>
                <w:lang w:eastAsia="cs-CZ"/>
              </w:rPr>
              <w:t>Změna loginu účtu</w:t>
            </w:r>
          </w:p>
        </w:tc>
        <w:tc>
          <w:tcPr>
            <w:tcW w:w="4505" w:type="dxa"/>
            <w:tcMar>
              <w:top w:w="113" w:type="dxa"/>
            </w:tcMar>
          </w:tcPr>
          <w:p w14:paraId="2C25208A"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2ACAB9A4" w14:textId="77777777" w:rsidTr="00E93499">
        <w:trPr>
          <w:trHeight w:val="482"/>
        </w:trPr>
        <w:tc>
          <w:tcPr>
            <w:tcW w:w="2638" w:type="dxa"/>
            <w:tcMar>
              <w:top w:w="113" w:type="dxa"/>
            </w:tcMar>
          </w:tcPr>
          <w:p w14:paraId="62166E4B" w14:textId="77777777" w:rsidR="005F1F02" w:rsidRDefault="005F1F02" w:rsidP="00FF53C8">
            <w:pPr>
              <w:pStyle w:val="AMIodstavec"/>
              <w:spacing w:line="240" w:lineRule="auto"/>
              <w:jc w:val="both"/>
              <w:rPr>
                <w:lang w:eastAsia="cs-CZ"/>
              </w:rPr>
            </w:pPr>
            <w:r>
              <w:rPr>
                <w:lang w:eastAsia="cs-CZ"/>
              </w:rPr>
              <w:t>Změna hesla</w:t>
            </w:r>
          </w:p>
        </w:tc>
        <w:tc>
          <w:tcPr>
            <w:tcW w:w="4505" w:type="dxa"/>
            <w:tcMar>
              <w:top w:w="113" w:type="dxa"/>
            </w:tcMar>
          </w:tcPr>
          <w:p w14:paraId="11920B5D" w14:textId="77777777" w:rsidR="005F1F02" w:rsidRDefault="005F1F02" w:rsidP="00FF53C8">
            <w:pPr>
              <w:pStyle w:val="AMIodstavec"/>
              <w:spacing w:line="240" w:lineRule="auto"/>
              <w:jc w:val="both"/>
              <w:rPr>
                <w:lang w:eastAsia="cs-CZ"/>
              </w:rPr>
            </w:pPr>
            <w:r>
              <w:rPr>
                <w:lang w:eastAsia="cs-CZ"/>
              </w:rPr>
              <w:t>Ne</w:t>
            </w:r>
          </w:p>
        </w:tc>
      </w:tr>
      <w:tr w:rsidR="005F1F02" w14:paraId="61217E2C"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3E408DAA" w14:textId="77777777" w:rsidR="005F1F02" w:rsidRDefault="005F1F02" w:rsidP="00FF53C8">
            <w:pPr>
              <w:pStyle w:val="AMIodstavec"/>
              <w:spacing w:line="240" w:lineRule="auto"/>
              <w:jc w:val="both"/>
              <w:rPr>
                <w:lang w:eastAsia="cs-CZ"/>
              </w:rPr>
            </w:pPr>
            <w:r>
              <w:rPr>
                <w:lang w:eastAsia="cs-CZ"/>
              </w:rPr>
              <w:t>Řízení oprávnění</w:t>
            </w:r>
          </w:p>
        </w:tc>
        <w:tc>
          <w:tcPr>
            <w:tcW w:w="4505" w:type="dxa"/>
            <w:tcMar>
              <w:top w:w="113" w:type="dxa"/>
            </w:tcMar>
          </w:tcPr>
          <w:p w14:paraId="4D87785E"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2F8C80FB" w14:textId="77777777" w:rsidTr="00E93499">
        <w:trPr>
          <w:trHeight w:val="482"/>
        </w:trPr>
        <w:tc>
          <w:tcPr>
            <w:tcW w:w="2638" w:type="dxa"/>
            <w:tcMar>
              <w:top w:w="113" w:type="dxa"/>
            </w:tcMar>
          </w:tcPr>
          <w:p w14:paraId="5CF23786" w14:textId="77777777" w:rsidR="005F1F02" w:rsidRDefault="005F1F0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5348EBD7" w14:textId="77777777" w:rsidR="005F1F02" w:rsidRDefault="005F1F02" w:rsidP="00FF53C8">
            <w:pPr>
              <w:pStyle w:val="AMIodstavec"/>
              <w:spacing w:line="240" w:lineRule="auto"/>
              <w:jc w:val="both"/>
              <w:rPr>
                <w:lang w:eastAsia="cs-CZ"/>
              </w:rPr>
            </w:pPr>
            <w:r>
              <w:rPr>
                <w:lang w:eastAsia="cs-CZ"/>
              </w:rPr>
              <w:t>Ano, úkol pro správce</w:t>
            </w:r>
          </w:p>
        </w:tc>
      </w:tr>
      <w:tr w:rsidR="005F1F02" w14:paraId="2D698BB8" w14:textId="77777777" w:rsidTr="00E93499">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3C3CE9E9" w14:textId="77777777" w:rsidR="005F1F02" w:rsidRDefault="005F1F0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07E6697D" w14:textId="77777777" w:rsidR="005F1F02" w:rsidRDefault="005F1F02" w:rsidP="00FF53C8">
            <w:pPr>
              <w:pStyle w:val="AMIodstavec"/>
              <w:jc w:val="both"/>
              <w:rPr>
                <w:lang w:eastAsia="cs-CZ"/>
              </w:rPr>
            </w:pPr>
            <w:r>
              <w:rPr>
                <w:lang w:eastAsia="cs-CZ"/>
              </w:rPr>
              <w:t>Ano, úkol pro správce</w:t>
            </w:r>
          </w:p>
        </w:tc>
      </w:tr>
    </w:tbl>
    <w:p w14:paraId="4521EB3C" w14:textId="77777777" w:rsidR="005F1F02" w:rsidRPr="00056007" w:rsidRDefault="005F1F02" w:rsidP="00FF53C8">
      <w:pPr>
        <w:pStyle w:val="AMIodstavec"/>
        <w:jc w:val="both"/>
        <w:rPr>
          <w:lang w:eastAsia="cs-CZ"/>
        </w:rPr>
      </w:pPr>
    </w:p>
    <w:p w14:paraId="414A2B06" w14:textId="77777777" w:rsidR="005F1F02" w:rsidRDefault="005F1F02" w:rsidP="004E386A">
      <w:pPr>
        <w:pStyle w:val="Nadpis3"/>
      </w:pPr>
      <w:bookmarkStart w:id="625" w:name="_Toc25338389"/>
      <w:proofErr w:type="spellStart"/>
      <w:r>
        <w:t>ČiSoft</w:t>
      </w:r>
      <w:bookmarkEnd w:id="625"/>
      <w:proofErr w:type="spellEnd"/>
    </w:p>
    <w:p w14:paraId="556150EE" w14:textId="77777777" w:rsidR="005F1F02" w:rsidRDefault="005F1F02" w:rsidP="00FF53C8">
      <w:pPr>
        <w:pStyle w:val="AMIodstavec"/>
        <w:jc w:val="both"/>
        <w:rPr>
          <w:lang w:eastAsia="cs-CZ"/>
        </w:rPr>
      </w:pPr>
      <w:r>
        <w:rPr>
          <w:lang w:eastAsia="cs-CZ"/>
        </w:rPr>
        <w:t xml:space="preserve">Koncový systém </w:t>
      </w:r>
      <w:proofErr w:type="spellStart"/>
      <w:r>
        <w:rPr>
          <w:lang w:eastAsia="cs-CZ"/>
        </w:rPr>
        <w:t>ČiSoft</w:t>
      </w:r>
      <w:proofErr w:type="spellEnd"/>
      <w:r>
        <w:rPr>
          <w:lang w:eastAsia="cs-CZ"/>
        </w:rPr>
        <w:t>:</w:t>
      </w:r>
    </w:p>
    <w:p w14:paraId="116AACCE" w14:textId="77777777" w:rsidR="005F1F02" w:rsidRPr="00A126B1" w:rsidRDefault="005F1F02" w:rsidP="00FF53C8">
      <w:pPr>
        <w:pStyle w:val="AMIOdrky"/>
        <w:jc w:val="both"/>
      </w:pPr>
      <w:r>
        <w:t>Obsahuje m</w:t>
      </w:r>
      <w:r w:rsidRPr="00A126B1">
        <w:t>apy pro Sanitky.</w:t>
      </w:r>
    </w:p>
    <w:p w14:paraId="4474155B" w14:textId="77777777" w:rsidR="005F1F02" w:rsidRPr="00A126B1" w:rsidRDefault="005F1F02" w:rsidP="00FF53C8">
      <w:pPr>
        <w:pStyle w:val="AMIOdrky"/>
        <w:jc w:val="both"/>
      </w:pPr>
      <w:r w:rsidRPr="00A126B1">
        <w:t>Aplikace pro měření vzdáleností v km při převozech pacientů nebo cest pacientů do nemocnice.</w:t>
      </w:r>
    </w:p>
    <w:p w14:paraId="34641894" w14:textId="77777777" w:rsidR="005F1F02" w:rsidRDefault="005F1F0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7F0FBB68" w14:textId="53958866" w:rsidR="005F1F02" w:rsidRDefault="001D565A" w:rsidP="00FF53C8">
      <w:pPr>
        <w:pStyle w:val="AMIodrky0"/>
        <w:jc w:val="both"/>
      </w:pPr>
      <w:r>
        <w:t>Offline rozhraní</w:t>
      </w:r>
    </w:p>
    <w:p w14:paraId="1995763A" w14:textId="77777777" w:rsidR="005F1F02" w:rsidRDefault="005F1F02" w:rsidP="00FF53C8">
      <w:pPr>
        <w:pStyle w:val="AMIodstavec"/>
        <w:jc w:val="both"/>
        <w:rPr>
          <w:lang w:eastAsia="cs-CZ"/>
        </w:rPr>
      </w:pPr>
      <w:r>
        <w:rPr>
          <w:lang w:eastAsia="cs-CZ"/>
        </w:rPr>
        <w:t>Prostředí:</w:t>
      </w:r>
    </w:p>
    <w:p w14:paraId="15E542D9" w14:textId="77777777" w:rsidR="005F1F02" w:rsidRDefault="005F1F02" w:rsidP="00FF53C8">
      <w:pPr>
        <w:pStyle w:val="AMIodrky0"/>
        <w:jc w:val="both"/>
      </w:pPr>
      <w:r>
        <w:t>Produkční: Ano</w:t>
      </w:r>
    </w:p>
    <w:p w14:paraId="17424604" w14:textId="51679DBC" w:rsidR="005F1F02" w:rsidRDefault="005F1F02" w:rsidP="00FF53C8">
      <w:pPr>
        <w:pStyle w:val="AMIodrky0"/>
        <w:jc w:val="both"/>
      </w:pPr>
      <w:r>
        <w:t xml:space="preserve">Testovací: </w:t>
      </w:r>
      <w:r w:rsidR="001D565A">
        <w:t>Ne</w:t>
      </w:r>
    </w:p>
    <w:p w14:paraId="6484D05B" w14:textId="1AF870B6" w:rsidR="005F1F02" w:rsidRDefault="005F1F02" w:rsidP="00FF53C8">
      <w:pPr>
        <w:pStyle w:val="AMIodrky0"/>
        <w:jc w:val="both"/>
      </w:pPr>
      <w:r>
        <w:t xml:space="preserve">Vývojové: </w:t>
      </w:r>
      <w:r w:rsidR="001D565A">
        <w:t>Ne</w:t>
      </w:r>
    </w:p>
    <w:p w14:paraId="563A2925" w14:textId="77777777" w:rsidR="005F1F02" w:rsidRDefault="005F1F0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5F1F02" w14:paraId="2457488A" w14:textId="77777777" w:rsidTr="00E93499">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10495479" w14:textId="77777777" w:rsidR="005F1F02" w:rsidRDefault="005F1F02" w:rsidP="00FF53C8">
            <w:pPr>
              <w:pStyle w:val="AMIodstavec"/>
              <w:spacing w:line="240" w:lineRule="auto"/>
              <w:jc w:val="both"/>
              <w:rPr>
                <w:lang w:eastAsia="cs-CZ"/>
              </w:rPr>
            </w:pPr>
            <w:r>
              <w:rPr>
                <w:lang w:eastAsia="cs-CZ"/>
              </w:rPr>
              <w:t>Operace s účtem</w:t>
            </w:r>
          </w:p>
        </w:tc>
        <w:tc>
          <w:tcPr>
            <w:tcW w:w="4505" w:type="dxa"/>
            <w:tcMar>
              <w:top w:w="113" w:type="dxa"/>
            </w:tcMar>
          </w:tcPr>
          <w:p w14:paraId="683A6C3D" w14:textId="77777777" w:rsidR="005F1F02" w:rsidRDefault="005F1F02" w:rsidP="00FF53C8">
            <w:pPr>
              <w:pStyle w:val="AMIodstavec"/>
              <w:spacing w:line="240" w:lineRule="auto"/>
              <w:jc w:val="both"/>
              <w:rPr>
                <w:lang w:eastAsia="cs-CZ"/>
              </w:rPr>
            </w:pPr>
            <w:r>
              <w:rPr>
                <w:lang w:eastAsia="cs-CZ"/>
              </w:rPr>
              <w:t>Podporováno? Případně jak</w:t>
            </w:r>
          </w:p>
        </w:tc>
      </w:tr>
      <w:tr w:rsidR="005F1F02" w14:paraId="7F0624EF"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43868A95" w14:textId="77777777" w:rsidR="005F1F02" w:rsidRDefault="005F1F02" w:rsidP="00FF53C8">
            <w:pPr>
              <w:pStyle w:val="AMIodstavec"/>
              <w:spacing w:line="240" w:lineRule="auto"/>
              <w:jc w:val="both"/>
              <w:rPr>
                <w:lang w:eastAsia="cs-CZ"/>
              </w:rPr>
            </w:pPr>
            <w:r>
              <w:rPr>
                <w:lang w:eastAsia="cs-CZ"/>
              </w:rPr>
              <w:t>Založení účtu</w:t>
            </w:r>
          </w:p>
        </w:tc>
        <w:tc>
          <w:tcPr>
            <w:tcW w:w="4505" w:type="dxa"/>
            <w:tcMar>
              <w:top w:w="113" w:type="dxa"/>
            </w:tcMar>
          </w:tcPr>
          <w:p w14:paraId="1B7F55AA" w14:textId="4808AB9E" w:rsidR="005F1F02" w:rsidRDefault="001D565A" w:rsidP="00FF53C8">
            <w:pPr>
              <w:pStyle w:val="AMIodstavec"/>
              <w:spacing w:line="240" w:lineRule="auto"/>
              <w:jc w:val="both"/>
              <w:rPr>
                <w:lang w:eastAsia="cs-CZ"/>
              </w:rPr>
            </w:pPr>
            <w:r>
              <w:rPr>
                <w:lang w:eastAsia="cs-CZ"/>
              </w:rPr>
              <w:t>Ano</w:t>
            </w:r>
          </w:p>
        </w:tc>
      </w:tr>
      <w:tr w:rsidR="001D565A" w14:paraId="7F343014" w14:textId="77777777" w:rsidTr="00E93499">
        <w:trPr>
          <w:trHeight w:val="482"/>
        </w:trPr>
        <w:tc>
          <w:tcPr>
            <w:tcW w:w="2638" w:type="dxa"/>
            <w:tcMar>
              <w:top w:w="113" w:type="dxa"/>
            </w:tcMar>
          </w:tcPr>
          <w:p w14:paraId="29C3DE49" w14:textId="77777777" w:rsidR="001D565A" w:rsidRDefault="001D565A" w:rsidP="00FF53C8">
            <w:pPr>
              <w:pStyle w:val="AMIodstavec"/>
              <w:spacing w:line="240" w:lineRule="auto"/>
              <w:jc w:val="both"/>
              <w:rPr>
                <w:lang w:eastAsia="cs-CZ"/>
              </w:rPr>
            </w:pPr>
            <w:r>
              <w:rPr>
                <w:lang w:eastAsia="cs-CZ"/>
              </w:rPr>
              <w:t>Aktualizace účtu</w:t>
            </w:r>
          </w:p>
        </w:tc>
        <w:tc>
          <w:tcPr>
            <w:tcW w:w="4505" w:type="dxa"/>
            <w:tcMar>
              <w:top w:w="113" w:type="dxa"/>
            </w:tcMar>
          </w:tcPr>
          <w:p w14:paraId="5A335AEE" w14:textId="6BAC1843" w:rsidR="001D565A" w:rsidRDefault="001D565A" w:rsidP="00FF53C8">
            <w:pPr>
              <w:pStyle w:val="AMIodstavec"/>
              <w:spacing w:line="240" w:lineRule="auto"/>
              <w:jc w:val="both"/>
              <w:rPr>
                <w:lang w:eastAsia="cs-CZ"/>
              </w:rPr>
            </w:pPr>
            <w:r>
              <w:rPr>
                <w:lang w:eastAsia="cs-CZ"/>
              </w:rPr>
              <w:t>Ano</w:t>
            </w:r>
          </w:p>
        </w:tc>
      </w:tr>
      <w:tr w:rsidR="001D565A" w14:paraId="685A5225"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10256462" w14:textId="5D17EBFE" w:rsidR="001D565A" w:rsidRDefault="001D565A" w:rsidP="00FF53C8">
            <w:pPr>
              <w:pStyle w:val="AMIodstavec"/>
              <w:spacing w:line="240" w:lineRule="auto"/>
              <w:jc w:val="both"/>
              <w:rPr>
                <w:lang w:eastAsia="cs-CZ"/>
              </w:rPr>
            </w:pPr>
            <w:r>
              <w:rPr>
                <w:lang w:eastAsia="cs-CZ"/>
              </w:rPr>
              <w:t>Změna loginu účtu</w:t>
            </w:r>
          </w:p>
        </w:tc>
        <w:tc>
          <w:tcPr>
            <w:tcW w:w="4505" w:type="dxa"/>
            <w:tcMar>
              <w:top w:w="113" w:type="dxa"/>
            </w:tcMar>
          </w:tcPr>
          <w:p w14:paraId="0588B37C" w14:textId="442BC10B" w:rsidR="001D565A" w:rsidRDefault="001D565A" w:rsidP="00FF53C8">
            <w:pPr>
              <w:pStyle w:val="AMIodstavec"/>
              <w:spacing w:line="240" w:lineRule="auto"/>
              <w:jc w:val="both"/>
              <w:rPr>
                <w:lang w:eastAsia="cs-CZ"/>
              </w:rPr>
            </w:pPr>
            <w:r>
              <w:rPr>
                <w:lang w:eastAsia="cs-CZ"/>
              </w:rPr>
              <w:t>Ano</w:t>
            </w:r>
          </w:p>
        </w:tc>
      </w:tr>
      <w:tr w:rsidR="001D565A" w14:paraId="34F27051" w14:textId="77777777" w:rsidTr="00E93499">
        <w:trPr>
          <w:trHeight w:val="482"/>
        </w:trPr>
        <w:tc>
          <w:tcPr>
            <w:tcW w:w="2638" w:type="dxa"/>
            <w:tcMar>
              <w:top w:w="113" w:type="dxa"/>
            </w:tcMar>
          </w:tcPr>
          <w:p w14:paraId="6C0E34D3" w14:textId="7E30BD13" w:rsidR="001D565A" w:rsidRDefault="001D565A" w:rsidP="00FF53C8">
            <w:pPr>
              <w:pStyle w:val="AMIodstavec"/>
              <w:spacing w:line="240" w:lineRule="auto"/>
              <w:jc w:val="both"/>
              <w:rPr>
                <w:lang w:eastAsia="cs-CZ"/>
              </w:rPr>
            </w:pPr>
            <w:r>
              <w:rPr>
                <w:lang w:eastAsia="cs-CZ"/>
              </w:rPr>
              <w:t>Změna hesla</w:t>
            </w:r>
          </w:p>
        </w:tc>
        <w:tc>
          <w:tcPr>
            <w:tcW w:w="4505" w:type="dxa"/>
            <w:tcMar>
              <w:top w:w="113" w:type="dxa"/>
            </w:tcMar>
          </w:tcPr>
          <w:p w14:paraId="780D6541" w14:textId="5D99A2D4" w:rsidR="001D565A" w:rsidRDefault="001D565A" w:rsidP="00FF53C8">
            <w:pPr>
              <w:pStyle w:val="AMIodstavec"/>
              <w:spacing w:line="240" w:lineRule="auto"/>
              <w:jc w:val="both"/>
              <w:rPr>
                <w:lang w:eastAsia="cs-CZ"/>
              </w:rPr>
            </w:pPr>
            <w:r>
              <w:rPr>
                <w:lang w:eastAsia="cs-CZ"/>
              </w:rPr>
              <w:t>Ano</w:t>
            </w:r>
          </w:p>
        </w:tc>
      </w:tr>
      <w:tr w:rsidR="001D565A" w14:paraId="17FC5BA2"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53CB9716" w14:textId="3FFE6DE7" w:rsidR="001D565A" w:rsidRDefault="001D565A" w:rsidP="00FF53C8">
            <w:pPr>
              <w:pStyle w:val="AMIodstavec"/>
              <w:spacing w:line="240" w:lineRule="auto"/>
              <w:jc w:val="both"/>
              <w:rPr>
                <w:lang w:eastAsia="cs-CZ"/>
              </w:rPr>
            </w:pPr>
            <w:r>
              <w:rPr>
                <w:lang w:eastAsia="cs-CZ"/>
              </w:rPr>
              <w:lastRenderedPageBreak/>
              <w:t>Řízení oprávnění</w:t>
            </w:r>
          </w:p>
        </w:tc>
        <w:tc>
          <w:tcPr>
            <w:tcW w:w="4505" w:type="dxa"/>
            <w:tcMar>
              <w:top w:w="113" w:type="dxa"/>
            </w:tcMar>
          </w:tcPr>
          <w:p w14:paraId="447001A8" w14:textId="6A088511" w:rsidR="001D565A" w:rsidRDefault="001D565A" w:rsidP="00FF53C8">
            <w:pPr>
              <w:pStyle w:val="AMIodstavec"/>
              <w:spacing w:line="240" w:lineRule="auto"/>
              <w:jc w:val="both"/>
              <w:rPr>
                <w:lang w:eastAsia="cs-CZ"/>
              </w:rPr>
            </w:pPr>
            <w:r>
              <w:rPr>
                <w:lang w:eastAsia="cs-CZ"/>
              </w:rPr>
              <w:t>Ano</w:t>
            </w:r>
          </w:p>
        </w:tc>
      </w:tr>
      <w:tr w:rsidR="001D565A" w14:paraId="5623F0A6" w14:textId="77777777" w:rsidTr="00E93499">
        <w:trPr>
          <w:trHeight w:val="482"/>
        </w:trPr>
        <w:tc>
          <w:tcPr>
            <w:tcW w:w="2638" w:type="dxa"/>
            <w:tcMar>
              <w:top w:w="113" w:type="dxa"/>
            </w:tcMar>
          </w:tcPr>
          <w:p w14:paraId="475401E9" w14:textId="05EC9184" w:rsidR="001D565A" w:rsidRDefault="001D565A"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7CDA19FD" w14:textId="63E5C626" w:rsidR="001D565A" w:rsidRDefault="001D565A" w:rsidP="00FF53C8">
            <w:pPr>
              <w:pStyle w:val="AMIodstavec"/>
              <w:spacing w:line="240" w:lineRule="auto"/>
              <w:jc w:val="both"/>
              <w:rPr>
                <w:lang w:eastAsia="cs-CZ"/>
              </w:rPr>
            </w:pPr>
            <w:r>
              <w:rPr>
                <w:lang w:eastAsia="cs-CZ"/>
              </w:rPr>
              <w:t>Ano</w:t>
            </w:r>
          </w:p>
        </w:tc>
      </w:tr>
      <w:tr w:rsidR="001D565A" w14:paraId="251B3BD1" w14:textId="77777777" w:rsidTr="00E93499">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3BD40651" w14:textId="764BFF8C" w:rsidR="001D565A" w:rsidRDefault="001D565A"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50032E7C" w14:textId="00DAC0EF" w:rsidR="001D565A" w:rsidRDefault="001D565A" w:rsidP="00FF53C8">
            <w:pPr>
              <w:pStyle w:val="AMIodstavec"/>
              <w:jc w:val="both"/>
              <w:rPr>
                <w:lang w:eastAsia="cs-CZ"/>
              </w:rPr>
            </w:pPr>
            <w:r>
              <w:rPr>
                <w:lang w:eastAsia="cs-CZ"/>
              </w:rPr>
              <w:t>Ano</w:t>
            </w:r>
          </w:p>
        </w:tc>
      </w:tr>
      <w:tr w:rsidR="001D565A" w14:paraId="450A20DC" w14:textId="77777777" w:rsidTr="00E93499">
        <w:trPr>
          <w:trHeight w:val="482"/>
        </w:trPr>
        <w:tc>
          <w:tcPr>
            <w:tcW w:w="2638" w:type="dxa"/>
            <w:tcMar>
              <w:top w:w="113" w:type="dxa"/>
            </w:tcMar>
          </w:tcPr>
          <w:p w14:paraId="4ED6F6D5" w14:textId="77777777" w:rsidR="001D565A" w:rsidRDefault="001D565A" w:rsidP="00FF53C8">
            <w:pPr>
              <w:pStyle w:val="AMIodstavec"/>
              <w:spacing w:line="240" w:lineRule="auto"/>
              <w:jc w:val="both"/>
              <w:rPr>
                <w:lang w:eastAsia="cs-CZ"/>
              </w:rPr>
            </w:pPr>
          </w:p>
        </w:tc>
        <w:tc>
          <w:tcPr>
            <w:tcW w:w="4505" w:type="dxa"/>
            <w:tcMar>
              <w:top w:w="113" w:type="dxa"/>
            </w:tcMar>
          </w:tcPr>
          <w:p w14:paraId="27C82A43" w14:textId="77777777" w:rsidR="001D565A" w:rsidRDefault="001D565A" w:rsidP="00FF53C8">
            <w:pPr>
              <w:pStyle w:val="AMIodstavec"/>
              <w:jc w:val="both"/>
              <w:rPr>
                <w:lang w:eastAsia="cs-CZ"/>
              </w:rPr>
            </w:pPr>
          </w:p>
        </w:tc>
      </w:tr>
    </w:tbl>
    <w:p w14:paraId="20D28291" w14:textId="77777777" w:rsidR="005F1F02" w:rsidRPr="00E64F04" w:rsidRDefault="005F1F02" w:rsidP="00FF53C8">
      <w:pPr>
        <w:pStyle w:val="AMIodstavec"/>
        <w:jc w:val="both"/>
        <w:rPr>
          <w:lang w:eastAsia="cs-CZ"/>
        </w:rPr>
      </w:pPr>
      <w:r>
        <w:rPr>
          <w:lang w:eastAsia="cs-CZ"/>
        </w:rPr>
        <w:t>*</w:t>
      </w:r>
      <w:proofErr w:type="spellStart"/>
      <w:r>
        <w:rPr>
          <w:lang w:eastAsia="cs-CZ"/>
        </w:rPr>
        <w:t>Scope</w:t>
      </w:r>
      <w:proofErr w:type="spellEnd"/>
      <w:r>
        <w:rPr>
          <w:lang w:eastAsia="cs-CZ"/>
        </w:rPr>
        <w:t xml:space="preserve"> se může změnit s ohledem na finální podobu systému </w:t>
      </w:r>
      <w:proofErr w:type="spellStart"/>
      <w:r>
        <w:rPr>
          <w:lang w:eastAsia="cs-CZ"/>
        </w:rPr>
        <w:t>ČiSoft</w:t>
      </w:r>
      <w:proofErr w:type="spellEnd"/>
      <w:r>
        <w:rPr>
          <w:lang w:eastAsia="cs-CZ"/>
        </w:rPr>
        <w:t>.</w:t>
      </w:r>
    </w:p>
    <w:p w14:paraId="46E7ACA6" w14:textId="77777777" w:rsidR="005F1F02" w:rsidRDefault="005F1F02" w:rsidP="004E386A">
      <w:pPr>
        <w:pStyle w:val="Nadpis3"/>
      </w:pPr>
      <w:bookmarkStart w:id="626" w:name="_Toc25338390"/>
      <w:r>
        <w:t>OZP Express</w:t>
      </w:r>
      <w:bookmarkEnd w:id="626"/>
    </w:p>
    <w:p w14:paraId="40D72A15" w14:textId="77777777" w:rsidR="005F1F02" w:rsidRDefault="005F1F02" w:rsidP="00FF53C8">
      <w:pPr>
        <w:pStyle w:val="AMIodstavec"/>
        <w:jc w:val="both"/>
        <w:rPr>
          <w:lang w:eastAsia="cs-CZ"/>
        </w:rPr>
      </w:pPr>
      <w:r>
        <w:rPr>
          <w:lang w:eastAsia="cs-CZ"/>
        </w:rPr>
        <w:t>Koncový systém OZP Express:</w:t>
      </w:r>
    </w:p>
    <w:p w14:paraId="19762FF0" w14:textId="77777777" w:rsidR="005F1F02" w:rsidRDefault="005F1F02" w:rsidP="00FF53C8">
      <w:pPr>
        <w:pStyle w:val="AMIOdrky"/>
        <w:jc w:val="both"/>
      </w:pPr>
      <w:r w:rsidRPr="00A126B1">
        <w:t xml:space="preserve">Aplikace pro </w:t>
      </w:r>
      <w:r>
        <w:t xml:space="preserve">externí </w:t>
      </w:r>
      <w:r w:rsidRPr="00A126B1">
        <w:t xml:space="preserve">pracovníky </w:t>
      </w:r>
      <w:r>
        <w:t>OZP Expres i interní pracovníky OZP.</w:t>
      </w:r>
    </w:p>
    <w:p w14:paraId="6619C887" w14:textId="77777777" w:rsidR="005F1F02" w:rsidRDefault="005F1F02" w:rsidP="00FF53C8">
      <w:pPr>
        <w:pStyle w:val="AMIOdrky"/>
        <w:jc w:val="both"/>
      </w:pPr>
      <w:r>
        <w:t>Jde o zjednodušenou aplikaci pro jednoduchou správu klientských požadavků.</w:t>
      </w:r>
    </w:p>
    <w:p w14:paraId="062EC1AE" w14:textId="77777777" w:rsidR="005F1F02" w:rsidRDefault="005F1F02" w:rsidP="00FF53C8">
      <w:pPr>
        <w:pStyle w:val="AMIOdrky"/>
        <w:jc w:val="both"/>
      </w:pPr>
      <w:r>
        <w:t>Plánuje se nasazení v budoucnu, jako možný front-end pro obsluhu zákaznických požadavků.</w:t>
      </w:r>
    </w:p>
    <w:p w14:paraId="4AC8F37F" w14:textId="77777777" w:rsidR="005F1F02" w:rsidRPr="00A126B1" w:rsidRDefault="005F1F02" w:rsidP="00FF53C8">
      <w:pPr>
        <w:pStyle w:val="AMIOdrky"/>
        <w:jc w:val="both"/>
      </w:pPr>
      <w:r>
        <w:t xml:space="preserve">Zůstane zachována i po nasazení ICIS. </w:t>
      </w:r>
    </w:p>
    <w:p w14:paraId="1A322D53" w14:textId="77777777" w:rsidR="005F1F02" w:rsidRDefault="005F1F02" w:rsidP="00FF53C8">
      <w:pPr>
        <w:pStyle w:val="AMIOdrky"/>
        <w:jc w:val="both"/>
      </w:pPr>
      <w:r>
        <w:t>Má vlastní databázi uživatelů</w:t>
      </w:r>
    </w:p>
    <w:p w14:paraId="120188FF" w14:textId="77777777" w:rsidR="005F1F02" w:rsidRDefault="005F1F02" w:rsidP="00FF53C8">
      <w:pPr>
        <w:pStyle w:val="AMIOdrky"/>
        <w:jc w:val="both"/>
      </w:pPr>
      <w:r w:rsidRPr="00A126B1">
        <w:t xml:space="preserve">Role a práva jsou přidělovány administrátorem aplikace </w:t>
      </w:r>
      <w:r>
        <w:t>OZP Expres.</w:t>
      </w:r>
    </w:p>
    <w:p w14:paraId="5FF148D2" w14:textId="77777777" w:rsidR="005F1F02" w:rsidRDefault="005F1F02" w:rsidP="00FF53C8">
      <w:pPr>
        <w:pStyle w:val="AMIOdrky"/>
        <w:jc w:val="both"/>
      </w:pPr>
      <w:r>
        <w:t>Zatím existuje jen jedna role.</w:t>
      </w:r>
    </w:p>
    <w:p w14:paraId="4683843E" w14:textId="77777777" w:rsidR="005F1F02" w:rsidRDefault="005F1F02" w:rsidP="00FF53C8">
      <w:pPr>
        <w:pStyle w:val="AMIOdrky"/>
        <w:jc w:val="both"/>
      </w:pPr>
      <w:r>
        <w:t xml:space="preserve">S nasazením na pobočky se plánuje více rolí a tím i napojení na </w:t>
      </w:r>
      <w:proofErr w:type="spellStart"/>
      <w:r>
        <w:t>IdM</w:t>
      </w:r>
      <w:proofErr w:type="spellEnd"/>
      <w:r>
        <w:t>.</w:t>
      </w:r>
    </w:p>
    <w:p w14:paraId="3E752434" w14:textId="77777777" w:rsidR="005F1F02" w:rsidRDefault="005F1F02" w:rsidP="00FF53C8">
      <w:pPr>
        <w:pStyle w:val="AMIodstavec"/>
        <w:jc w:val="both"/>
        <w:rPr>
          <w:lang w:eastAsia="cs-CZ"/>
        </w:rPr>
      </w:pPr>
      <w:r>
        <w:rPr>
          <w:lang w:eastAsia="cs-CZ"/>
        </w:rPr>
        <w:t>Rozhraní k </w:t>
      </w:r>
      <w:proofErr w:type="spellStart"/>
      <w:r>
        <w:rPr>
          <w:lang w:eastAsia="cs-CZ"/>
        </w:rPr>
        <w:t>IdM</w:t>
      </w:r>
      <w:proofErr w:type="spellEnd"/>
      <w:r>
        <w:rPr>
          <w:lang w:eastAsia="cs-CZ"/>
        </w:rPr>
        <w:t>:</w:t>
      </w:r>
    </w:p>
    <w:p w14:paraId="2EFAA506" w14:textId="18EB5101" w:rsidR="005F1F02" w:rsidRDefault="001D565A" w:rsidP="00FF53C8">
      <w:pPr>
        <w:pStyle w:val="AMIodrky0"/>
        <w:jc w:val="both"/>
      </w:pPr>
      <w:r>
        <w:t>Ano</w:t>
      </w:r>
    </w:p>
    <w:p w14:paraId="6099B19E" w14:textId="77777777" w:rsidR="005F1F02" w:rsidRDefault="005F1F02" w:rsidP="00FF53C8">
      <w:pPr>
        <w:pStyle w:val="AMIodstavec"/>
        <w:jc w:val="both"/>
        <w:rPr>
          <w:lang w:eastAsia="cs-CZ"/>
        </w:rPr>
      </w:pPr>
      <w:r>
        <w:rPr>
          <w:lang w:eastAsia="cs-CZ"/>
        </w:rPr>
        <w:t>Prostředí:</w:t>
      </w:r>
    </w:p>
    <w:p w14:paraId="033FDD75" w14:textId="77777777" w:rsidR="005F1F02" w:rsidRDefault="005F1F02" w:rsidP="00FF53C8">
      <w:pPr>
        <w:pStyle w:val="AMIodrky0"/>
        <w:jc w:val="both"/>
      </w:pPr>
      <w:r>
        <w:t>Produkční: Ano</w:t>
      </w:r>
    </w:p>
    <w:p w14:paraId="441F89ED" w14:textId="168F43FF" w:rsidR="005F1F02" w:rsidRDefault="005F1F02" w:rsidP="00FF53C8">
      <w:pPr>
        <w:pStyle w:val="AMIodrky0"/>
        <w:jc w:val="both"/>
      </w:pPr>
      <w:r>
        <w:t xml:space="preserve">Testovací: </w:t>
      </w:r>
      <w:r w:rsidR="001D565A">
        <w:t>Ano</w:t>
      </w:r>
    </w:p>
    <w:p w14:paraId="08FB1A53" w14:textId="3032AE18" w:rsidR="005F1F02" w:rsidRDefault="005F1F02" w:rsidP="00FF53C8">
      <w:pPr>
        <w:pStyle w:val="AMIodrky0"/>
        <w:jc w:val="both"/>
      </w:pPr>
      <w:r>
        <w:t xml:space="preserve">Vývojové: </w:t>
      </w:r>
      <w:r w:rsidR="001D565A">
        <w:t>Ne</w:t>
      </w:r>
    </w:p>
    <w:p w14:paraId="242DA8BD" w14:textId="77777777" w:rsidR="005F1F02" w:rsidRDefault="005F1F02" w:rsidP="00FF53C8">
      <w:pPr>
        <w:pStyle w:val="AMIodstavec"/>
        <w:jc w:val="both"/>
        <w:rPr>
          <w:lang w:eastAsia="cs-CZ"/>
        </w:rPr>
      </w:pPr>
      <w:r>
        <w:rPr>
          <w:lang w:eastAsia="cs-CZ"/>
        </w:rPr>
        <w:t>Úroveň podpory operací s účtem:</w:t>
      </w:r>
    </w:p>
    <w:tbl>
      <w:tblPr>
        <w:tblStyle w:val="Tmavtabulkasmkou5zvraznn2"/>
        <w:tblW w:w="0" w:type="auto"/>
        <w:tblLook w:val="0420" w:firstRow="1" w:lastRow="0" w:firstColumn="0" w:lastColumn="0" w:noHBand="0" w:noVBand="1"/>
      </w:tblPr>
      <w:tblGrid>
        <w:gridCol w:w="2638"/>
        <w:gridCol w:w="4505"/>
      </w:tblGrid>
      <w:tr w:rsidR="005F1F02" w14:paraId="50ADD373" w14:textId="77777777" w:rsidTr="00E93499">
        <w:trPr>
          <w:cnfStyle w:val="100000000000" w:firstRow="1" w:lastRow="0" w:firstColumn="0" w:lastColumn="0" w:oddVBand="0" w:evenVBand="0" w:oddHBand="0" w:evenHBand="0" w:firstRowFirstColumn="0" w:firstRowLastColumn="0" w:lastRowFirstColumn="0" w:lastRowLastColumn="0"/>
          <w:trHeight w:val="482"/>
        </w:trPr>
        <w:tc>
          <w:tcPr>
            <w:tcW w:w="2638" w:type="dxa"/>
            <w:tcMar>
              <w:top w:w="113" w:type="dxa"/>
            </w:tcMar>
          </w:tcPr>
          <w:p w14:paraId="06AF1230" w14:textId="77777777" w:rsidR="005F1F02" w:rsidRDefault="005F1F02" w:rsidP="00FF53C8">
            <w:pPr>
              <w:pStyle w:val="AMIodstavec"/>
              <w:spacing w:line="240" w:lineRule="auto"/>
              <w:jc w:val="both"/>
              <w:rPr>
                <w:lang w:eastAsia="cs-CZ"/>
              </w:rPr>
            </w:pPr>
            <w:r>
              <w:rPr>
                <w:lang w:eastAsia="cs-CZ"/>
              </w:rPr>
              <w:t>Operace s účtem</w:t>
            </w:r>
          </w:p>
        </w:tc>
        <w:tc>
          <w:tcPr>
            <w:tcW w:w="4505" w:type="dxa"/>
            <w:tcMar>
              <w:top w:w="113" w:type="dxa"/>
            </w:tcMar>
          </w:tcPr>
          <w:p w14:paraId="05595F68" w14:textId="77777777" w:rsidR="005F1F02" w:rsidRDefault="005F1F02" w:rsidP="00FF53C8">
            <w:pPr>
              <w:pStyle w:val="AMIodstavec"/>
              <w:spacing w:line="240" w:lineRule="auto"/>
              <w:jc w:val="both"/>
              <w:rPr>
                <w:lang w:eastAsia="cs-CZ"/>
              </w:rPr>
            </w:pPr>
            <w:r>
              <w:rPr>
                <w:lang w:eastAsia="cs-CZ"/>
              </w:rPr>
              <w:t>Podporováno? Případně jak</w:t>
            </w:r>
          </w:p>
        </w:tc>
      </w:tr>
      <w:tr w:rsidR="005F1F02" w14:paraId="6029DC5A"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3795C53C" w14:textId="77777777" w:rsidR="005F1F02" w:rsidRDefault="005F1F02" w:rsidP="00FF53C8">
            <w:pPr>
              <w:pStyle w:val="AMIodstavec"/>
              <w:spacing w:line="240" w:lineRule="auto"/>
              <w:jc w:val="both"/>
              <w:rPr>
                <w:lang w:eastAsia="cs-CZ"/>
              </w:rPr>
            </w:pPr>
            <w:r>
              <w:rPr>
                <w:lang w:eastAsia="cs-CZ"/>
              </w:rPr>
              <w:t>Založení účtu</w:t>
            </w:r>
          </w:p>
        </w:tc>
        <w:tc>
          <w:tcPr>
            <w:tcW w:w="4505" w:type="dxa"/>
            <w:tcMar>
              <w:top w:w="113" w:type="dxa"/>
            </w:tcMar>
          </w:tcPr>
          <w:p w14:paraId="07BC5C34" w14:textId="234DAD35" w:rsidR="005F1F02" w:rsidRDefault="001D565A" w:rsidP="00FF53C8">
            <w:pPr>
              <w:pStyle w:val="AMIodstavec"/>
              <w:spacing w:line="240" w:lineRule="auto"/>
              <w:jc w:val="both"/>
              <w:rPr>
                <w:lang w:eastAsia="cs-CZ"/>
              </w:rPr>
            </w:pPr>
            <w:r>
              <w:rPr>
                <w:lang w:eastAsia="cs-CZ"/>
              </w:rPr>
              <w:t>Ano</w:t>
            </w:r>
          </w:p>
        </w:tc>
      </w:tr>
      <w:tr w:rsidR="005F1F02" w14:paraId="20D3A985" w14:textId="77777777" w:rsidTr="00E93499">
        <w:trPr>
          <w:trHeight w:val="482"/>
        </w:trPr>
        <w:tc>
          <w:tcPr>
            <w:tcW w:w="2638" w:type="dxa"/>
            <w:tcMar>
              <w:top w:w="113" w:type="dxa"/>
            </w:tcMar>
          </w:tcPr>
          <w:p w14:paraId="40F76201" w14:textId="77777777" w:rsidR="005F1F02" w:rsidRDefault="005F1F02" w:rsidP="00FF53C8">
            <w:pPr>
              <w:pStyle w:val="AMIodstavec"/>
              <w:spacing w:line="240" w:lineRule="auto"/>
              <w:jc w:val="both"/>
              <w:rPr>
                <w:lang w:eastAsia="cs-CZ"/>
              </w:rPr>
            </w:pPr>
            <w:r>
              <w:rPr>
                <w:lang w:eastAsia="cs-CZ"/>
              </w:rPr>
              <w:t>Aktualizace účtu</w:t>
            </w:r>
          </w:p>
        </w:tc>
        <w:tc>
          <w:tcPr>
            <w:tcW w:w="4505" w:type="dxa"/>
            <w:tcMar>
              <w:top w:w="113" w:type="dxa"/>
            </w:tcMar>
          </w:tcPr>
          <w:p w14:paraId="6D779D1F" w14:textId="75FA969A" w:rsidR="005F1F02" w:rsidRDefault="001D565A" w:rsidP="00FF53C8">
            <w:pPr>
              <w:pStyle w:val="AMIodstavec"/>
              <w:spacing w:line="240" w:lineRule="auto"/>
              <w:jc w:val="both"/>
              <w:rPr>
                <w:lang w:eastAsia="cs-CZ"/>
              </w:rPr>
            </w:pPr>
            <w:r>
              <w:rPr>
                <w:lang w:eastAsia="cs-CZ"/>
              </w:rPr>
              <w:t>Ano</w:t>
            </w:r>
          </w:p>
        </w:tc>
      </w:tr>
      <w:tr w:rsidR="005F1F02" w14:paraId="4F4B586F"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731B2583" w14:textId="77777777" w:rsidR="005F1F02" w:rsidRDefault="005F1F02" w:rsidP="00FF53C8">
            <w:pPr>
              <w:pStyle w:val="AMIodstavec"/>
              <w:spacing w:line="240" w:lineRule="auto"/>
              <w:jc w:val="both"/>
              <w:rPr>
                <w:lang w:eastAsia="cs-CZ"/>
              </w:rPr>
            </w:pPr>
            <w:r>
              <w:rPr>
                <w:lang w:eastAsia="cs-CZ"/>
              </w:rPr>
              <w:t>Změna loginu účtu</w:t>
            </w:r>
          </w:p>
        </w:tc>
        <w:tc>
          <w:tcPr>
            <w:tcW w:w="4505" w:type="dxa"/>
            <w:tcMar>
              <w:top w:w="113" w:type="dxa"/>
            </w:tcMar>
          </w:tcPr>
          <w:p w14:paraId="737AF664" w14:textId="5F2AA78C" w:rsidR="005F1F02" w:rsidRDefault="001D565A" w:rsidP="00FF53C8">
            <w:pPr>
              <w:pStyle w:val="AMIodstavec"/>
              <w:spacing w:line="240" w:lineRule="auto"/>
              <w:jc w:val="both"/>
              <w:rPr>
                <w:lang w:eastAsia="cs-CZ"/>
              </w:rPr>
            </w:pPr>
            <w:r>
              <w:rPr>
                <w:lang w:eastAsia="cs-CZ"/>
              </w:rPr>
              <w:t>Ano</w:t>
            </w:r>
          </w:p>
        </w:tc>
      </w:tr>
      <w:tr w:rsidR="005F1F02" w14:paraId="5165E478" w14:textId="77777777" w:rsidTr="00E93499">
        <w:trPr>
          <w:trHeight w:val="482"/>
        </w:trPr>
        <w:tc>
          <w:tcPr>
            <w:tcW w:w="2638" w:type="dxa"/>
            <w:tcMar>
              <w:top w:w="113" w:type="dxa"/>
            </w:tcMar>
          </w:tcPr>
          <w:p w14:paraId="188C68C7" w14:textId="77777777" w:rsidR="005F1F02" w:rsidRDefault="005F1F02" w:rsidP="00FF53C8">
            <w:pPr>
              <w:pStyle w:val="AMIodstavec"/>
              <w:spacing w:line="240" w:lineRule="auto"/>
              <w:jc w:val="both"/>
              <w:rPr>
                <w:lang w:eastAsia="cs-CZ"/>
              </w:rPr>
            </w:pPr>
            <w:r>
              <w:rPr>
                <w:lang w:eastAsia="cs-CZ"/>
              </w:rPr>
              <w:lastRenderedPageBreak/>
              <w:t>Změna hesla</w:t>
            </w:r>
          </w:p>
        </w:tc>
        <w:tc>
          <w:tcPr>
            <w:tcW w:w="4505" w:type="dxa"/>
            <w:tcMar>
              <w:top w:w="113" w:type="dxa"/>
            </w:tcMar>
          </w:tcPr>
          <w:p w14:paraId="5D9C5496" w14:textId="026A8B51" w:rsidR="005F1F02" w:rsidRDefault="001D565A" w:rsidP="00FF53C8">
            <w:pPr>
              <w:pStyle w:val="AMIodstavec"/>
              <w:spacing w:line="240" w:lineRule="auto"/>
              <w:jc w:val="both"/>
              <w:rPr>
                <w:lang w:eastAsia="cs-CZ"/>
              </w:rPr>
            </w:pPr>
            <w:r>
              <w:rPr>
                <w:lang w:eastAsia="cs-CZ"/>
              </w:rPr>
              <w:t>Ano</w:t>
            </w:r>
          </w:p>
        </w:tc>
      </w:tr>
      <w:tr w:rsidR="005F1F02" w14:paraId="5E869E1B" w14:textId="77777777" w:rsidTr="00E93499">
        <w:trPr>
          <w:cnfStyle w:val="000000100000" w:firstRow="0" w:lastRow="0" w:firstColumn="0" w:lastColumn="0" w:oddVBand="0" w:evenVBand="0" w:oddHBand="1" w:evenHBand="0" w:firstRowFirstColumn="0" w:firstRowLastColumn="0" w:lastRowFirstColumn="0" w:lastRowLastColumn="0"/>
          <w:trHeight w:val="491"/>
        </w:trPr>
        <w:tc>
          <w:tcPr>
            <w:tcW w:w="2638" w:type="dxa"/>
            <w:tcMar>
              <w:top w:w="113" w:type="dxa"/>
            </w:tcMar>
          </w:tcPr>
          <w:p w14:paraId="4CFAB199" w14:textId="77777777" w:rsidR="005F1F02" w:rsidRDefault="005F1F02" w:rsidP="00FF53C8">
            <w:pPr>
              <w:pStyle w:val="AMIodstavec"/>
              <w:spacing w:line="240" w:lineRule="auto"/>
              <w:jc w:val="both"/>
              <w:rPr>
                <w:lang w:eastAsia="cs-CZ"/>
              </w:rPr>
            </w:pPr>
            <w:r>
              <w:rPr>
                <w:lang w:eastAsia="cs-CZ"/>
              </w:rPr>
              <w:t>Řízení oprávnění</w:t>
            </w:r>
          </w:p>
        </w:tc>
        <w:tc>
          <w:tcPr>
            <w:tcW w:w="4505" w:type="dxa"/>
            <w:tcMar>
              <w:top w:w="113" w:type="dxa"/>
            </w:tcMar>
          </w:tcPr>
          <w:p w14:paraId="487C2AE6" w14:textId="4C6F53A7" w:rsidR="005F1F02" w:rsidRDefault="001D565A" w:rsidP="00FF53C8">
            <w:pPr>
              <w:pStyle w:val="AMIodstavec"/>
              <w:spacing w:line="240" w:lineRule="auto"/>
              <w:jc w:val="both"/>
              <w:rPr>
                <w:lang w:eastAsia="cs-CZ"/>
              </w:rPr>
            </w:pPr>
            <w:r>
              <w:rPr>
                <w:lang w:eastAsia="cs-CZ"/>
              </w:rPr>
              <w:t>Ano</w:t>
            </w:r>
          </w:p>
        </w:tc>
      </w:tr>
      <w:tr w:rsidR="005F1F02" w14:paraId="61D4D191" w14:textId="77777777" w:rsidTr="00E93499">
        <w:trPr>
          <w:trHeight w:val="482"/>
        </w:trPr>
        <w:tc>
          <w:tcPr>
            <w:tcW w:w="2638" w:type="dxa"/>
            <w:tcMar>
              <w:top w:w="113" w:type="dxa"/>
            </w:tcMar>
          </w:tcPr>
          <w:p w14:paraId="6D6C68DE" w14:textId="77777777" w:rsidR="005F1F02" w:rsidRDefault="005F1F02" w:rsidP="00FF53C8">
            <w:pPr>
              <w:pStyle w:val="AMIodstavec"/>
              <w:spacing w:line="240" w:lineRule="auto"/>
              <w:jc w:val="both"/>
              <w:rPr>
                <w:lang w:eastAsia="cs-CZ"/>
              </w:rPr>
            </w:pPr>
            <w:r>
              <w:rPr>
                <w:lang w:eastAsia="cs-CZ"/>
              </w:rPr>
              <w:t>Povolení/Zakázání účtu</w:t>
            </w:r>
          </w:p>
        </w:tc>
        <w:tc>
          <w:tcPr>
            <w:tcW w:w="4505" w:type="dxa"/>
            <w:tcMar>
              <w:top w:w="113" w:type="dxa"/>
            </w:tcMar>
          </w:tcPr>
          <w:p w14:paraId="72FFFE89" w14:textId="65E91478" w:rsidR="005F1F02" w:rsidRDefault="001D565A" w:rsidP="00FF53C8">
            <w:pPr>
              <w:pStyle w:val="AMIodstavec"/>
              <w:spacing w:line="240" w:lineRule="auto"/>
              <w:jc w:val="both"/>
              <w:rPr>
                <w:lang w:eastAsia="cs-CZ"/>
              </w:rPr>
            </w:pPr>
            <w:r>
              <w:rPr>
                <w:lang w:eastAsia="cs-CZ"/>
              </w:rPr>
              <w:t>Ano</w:t>
            </w:r>
          </w:p>
        </w:tc>
      </w:tr>
      <w:tr w:rsidR="005F1F02" w14:paraId="7D103D15" w14:textId="77777777" w:rsidTr="00E93499">
        <w:trPr>
          <w:cnfStyle w:val="000000100000" w:firstRow="0" w:lastRow="0" w:firstColumn="0" w:lastColumn="0" w:oddVBand="0" w:evenVBand="0" w:oddHBand="1" w:evenHBand="0" w:firstRowFirstColumn="0" w:firstRowLastColumn="0" w:lastRowFirstColumn="0" w:lastRowLastColumn="0"/>
          <w:trHeight w:val="482"/>
        </w:trPr>
        <w:tc>
          <w:tcPr>
            <w:tcW w:w="2638" w:type="dxa"/>
            <w:tcMar>
              <w:top w:w="113" w:type="dxa"/>
            </w:tcMar>
          </w:tcPr>
          <w:p w14:paraId="3C7894FF" w14:textId="77777777" w:rsidR="005F1F02" w:rsidRDefault="005F1F02" w:rsidP="00FF53C8">
            <w:pPr>
              <w:pStyle w:val="AMIodstavec"/>
              <w:spacing w:line="240" w:lineRule="auto"/>
              <w:jc w:val="both"/>
              <w:rPr>
                <w:lang w:eastAsia="cs-CZ"/>
              </w:rPr>
            </w:pPr>
            <w:r>
              <w:rPr>
                <w:lang w:eastAsia="cs-CZ"/>
              </w:rPr>
              <w:t>Zánik nároku na účet</w:t>
            </w:r>
          </w:p>
        </w:tc>
        <w:tc>
          <w:tcPr>
            <w:tcW w:w="4505" w:type="dxa"/>
            <w:tcMar>
              <w:top w:w="113" w:type="dxa"/>
            </w:tcMar>
          </w:tcPr>
          <w:p w14:paraId="78F8D4FF" w14:textId="39C33887" w:rsidR="005F1F02" w:rsidRDefault="001D565A" w:rsidP="00FF53C8">
            <w:pPr>
              <w:pStyle w:val="AMIodstavec"/>
              <w:jc w:val="both"/>
              <w:rPr>
                <w:lang w:eastAsia="cs-CZ"/>
              </w:rPr>
            </w:pPr>
            <w:r>
              <w:rPr>
                <w:lang w:eastAsia="cs-CZ"/>
              </w:rPr>
              <w:t>Ano</w:t>
            </w:r>
          </w:p>
        </w:tc>
      </w:tr>
      <w:tr w:rsidR="001D565A" w14:paraId="15B45909" w14:textId="77777777" w:rsidTr="00E93499">
        <w:trPr>
          <w:trHeight w:val="482"/>
        </w:trPr>
        <w:tc>
          <w:tcPr>
            <w:tcW w:w="2638" w:type="dxa"/>
            <w:tcMar>
              <w:top w:w="113" w:type="dxa"/>
            </w:tcMar>
          </w:tcPr>
          <w:p w14:paraId="632818AD" w14:textId="77777777" w:rsidR="001D565A" w:rsidRDefault="001D565A" w:rsidP="00FF53C8">
            <w:pPr>
              <w:pStyle w:val="AMIodstavec"/>
              <w:spacing w:line="240" w:lineRule="auto"/>
              <w:jc w:val="both"/>
              <w:rPr>
                <w:lang w:eastAsia="cs-CZ"/>
              </w:rPr>
            </w:pPr>
          </w:p>
        </w:tc>
        <w:tc>
          <w:tcPr>
            <w:tcW w:w="4505" w:type="dxa"/>
            <w:tcMar>
              <w:top w:w="113" w:type="dxa"/>
            </w:tcMar>
          </w:tcPr>
          <w:p w14:paraId="14477DDE" w14:textId="77777777" w:rsidR="001D565A" w:rsidRDefault="001D565A" w:rsidP="00FF53C8">
            <w:pPr>
              <w:pStyle w:val="AMIodstavec"/>
              <w:jc w:val="both"/>
              <w:rPr>
                <w:lang w:eastAsia="cs-CZ"/>
              </w:rPr>
            </w:pPr>
          </w:p>
        </w:tc>
      </w:tr>
    </w:tbl>
    <w:p w14:paraId="17C554B7" w14:textId="5F5C2B88" w:rsidR="00C249D4" w:rsidRDefault="00C249D4" w:rsidP="00FF53C8">
      <w:pPr>
        <w:pStyle w:val="Nadpis2"/>
        <w:jc w:val="both"/>
      </w:pPr>
      <w:bookmarkStart w:id="627" w:name="_Toc25338391"/>
      <w:bookmarkEnd w:id="4"/>
      <w:bookmarkEnd w:id="5"/>
      <w:bookmarkEnd w:id="6"/>
      <w:bookmarkEnd w:id="45"/>
      <w:bookmarkEnd w:id="46"/>
      <w:bookmarkEnd w:id="47"/>
      <w:bookmarkEnd w:id="48"/>
      <w:r>
        <w:t>Vysoká dostupnost</w:t>
      </w:r>
      <w:bookmarkEnd w:id="627"/>
    </w:p>
    <w:p w14:paraId="084FBB56" w14:textId="2662F155" w:rsidR="00C249D4" w:rsidRPr="00944403" w:rsidDel="00DB5F0C" w:rsidRDefault="00C249D4" w:rsidP="00FF53C8">
      <w:pPr>
        <w:pStyle w:val="AMIodstavec"/>
        <w:jc w:val="both"/>
        <w:rPr>
          <w:lang w:eastAsia="cs-CZ"/>
        </w:rPr>
      </w:pPr>
      <w:r w:rsidDel="00DB5F0C">
        <w:rPr>
          <w:lang w:eastAsia="cs-CZ"/>
        </w:rPr>
        <w:t xml:space="preserve">Servery jsou provozovány ve virtualizovaném prostředí </w:t>
      </w:r>
      <w:r w:rsidR="00EE33CD">
        <w:rPr>
          <w:lang w:eastAsia="cs-CZ"/>
        </w:rPr>
        <w:t>Objednatel</w:t>
      </w:r>
      <w:r w:rsidDel="00DB5F0C">
        <w:rPr>
          <w:lang w:eastAsia="cs-CZ"/>
        </w:rPr>
        <w:t>e.</w:t>
      </w:r>
    </w:p>
    <w:p w14:paraId="75D29753" w14:textId="77777777" w:rsidR="00C249D4" w:rsidDel="00DB5F0C" w:rsidRDefault="00C249D4" w:rsidP="00FF53C8">
      <w:pPr>
        <w:pStyle w:val="AMIodstavec"/>
        <w:jc w:val="both"/>
        <w:rPr>
          <w:lang w:eastAsia="cs-CZ"/>
        </w:rPr>
      </w:pPr>
      <w:r w:rsidDel="00DB5F0C">
        <w:rPr>
          <w:lang w:eastAsia="cs-CZ"/>
        </w:rPr>
        <w:t xml:space="preserve">Vysoká dostupnost je zajištěna zdvojením aplikačních serverů řešení a použitím virtuální IP adresy (VIP). </w:t>
      </w:r>
      <w:r>
        <w:rPr>
          <w:lang w:eastAsia="cs-CZ"/>
        </w:rPr>
        <w:t xml:space="preserve">Nabízené řešení vysoké dostupnosti je včetně dodávky vhodného </w:t>
      </w:r>
      <w:proofErr w:type="spellStart"/>
      <w:r>
        <w:rPr>
          <w:lang w:eastAsia="cs-CZ"/>
        </w:rPr>
        <w:t>Load</w:t>
      </w:r>
      <w:proofErr w:type="spellEnd"/>
      <w:r>
        <w:rPr>
          <w:lang w:eastAsia="cs-CZ"/>
        </w:rPr>
        <w:t xml:space="preserve"> </w:t>
      </w:r>
      <w:proofErr w:type="spellStart"/>
      <w:r>
        <w:rPr>
          <w:lang w:eastAsia="cs-CZ"/>
        </w:rPr>
        <w:t>balanceru</w:t>
      </w:r>
      <w:proofErr w:type="spellEnd"/>
      <w:r>
        <w:rPr>
          <w:lang w:eastAsia="cs-CZ"/>
        </w:rPr>
        <w:t>.</w:t>
      </w:r>
    </w:p>
    <w:p w14:paraId="2B043720" w14:textId="77777777" w:rsidR="00C249D4" w:rsidDel="00DB5F0C" w:rsidRDefault="00C249D4" w:rsidP="00FF53C8">
      <w:pPr>
        <w:pStyle w:val="AMIodstavec"/>
        <w:keepNext/>
        <w:jc w:val="both"/>
      </w:pPr>
      <w:r w:rsidDel="00DB5F0C">
        <w:rPr>
          <w:noProof/>
          <w:lang w:eastAsia="cs-CZ"/>
        </w:rPr>
        <w:drawing>
          <wp:inline distT="0" distB="0" distL="0" distR="0" wp14:anchorId="12266048" wp14:editId="65486233">
            <wp:extent cx="5793740" cy="2033670"/>
            <wp:effectExtent l="0" t="0" r="0" b="5080"/>
            <wp:docPr id="1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6478" cy="2034631"/>
                    </a:xfrm>
                    <a:prstGeom prst="rect">
                      <a:avLst/>
                    </a:prstGeom>
                    <a:noFill/>
                  </pic:spPr>
                </pic:pic>
              </a:graphicData>
            </a:graphic>
          </wp:inline>
        </w:drawing>
      </w:r>
    </w:p>
    <w:p w14:paraId="5BC396B9" w14:textId="1A78ECB8" w:rsidR="00C249D4" w:rsidDel="00DB5F0C" w:rsidRDefault="00C249D4" w:rsidP="00DC4E9B">
      <w:pPr>
        <w:pStyle w:val="Titulek"/>
        <w:jc w:val="both"/>
        <w:rPr>
          <w:lang w:eastAsia="cs-CZ"/>
        </w:rPr>
      </w:pPr>
      <w:r w:rsidDel="00DB5F0C">
        <w:t xml:space="preserve">Obrázek </w:t>
      </w:r>
      <w:r w:rsidDel="00DB5F0C">
        <w:rPr>
          <w:noProof/>
        </w:rPr>
        <w:fldChar w:fldCharType="begin"/>
      </w:r>
      <w:r w:rsidDel="00DB5F0C">
        <w:rPr>
          <w:noProof/>
        </w:rPr>
        <w:instrText xml:space="preserve"> SEQ Obrázek \* ARABIC </w:instrText>
      </w:r>
      <w:r w:rsidDel="00DB5F0C">
        <w:rPr>
          <w:noProof/>
        </w:rPr>
        <w:fldChar w:fldCharType="separate"/>
      </w:r>
      <w:r w:rsidR="00DC4E9B">
        <w:rPr>
          <w:noProof/>
        </w:rPr>
        <w:t>2</w:t>
      </w:r>
      <w:r w:rsidDel="00DB5F0C">
        <w:rPr>
          <w:noProof/>
        </w:rPr>
        <w:fldChar w:fldCharType="end"/>
      </w:r>
      <w:r w:rsidDel="00DB5F0C">
        <w:t xml:space="preserve"> Vysoká dostupnost </w:t>
      </w:r>
      <w:proofErr w:type="spellStart"/>
      <w:r w:rsidDel="00DB5F0C">
        <w:t>IdM</w:t>
      </w:r>
      <w:proofErr w:type="spellEnd"/>
    </w:p>
    <w:p w14:paraId="797A17B6" w14:textId="77777777" w:rsidR="00C249D4" w:rsidDel="00DB5F0C" w:rsidRDefault="00C249D4" w:rsidP="00FF53C8">
      <w:pPr>
        <w:pStyle w:val="AMIodstavec"/>
        <w:jc w:val="both"/>
        <w:rPr>
          <w:lang w:eastAsia="cs-CZ"/>
        </w:rPr>
      </w:pPr>
      <w:r w:rsidDel="00DB5F0C">
        <w:rPr>
          <w:lang w:eastAsia="cs-CZ"/>
        </w:rPr>
        <w:t>Vysoká dostupnost je pro jednotlivá prostředí nasazena následovně:</w:t>
      </w:r>
    </w:p>
    <w:p w14:paraId="5BEC9F85" w14:textId="77777777" w:rsidR="00C249D4" w:rsidDel="00DB5F0C" w:rsidRDefault="00C249D4" w:rsidP="00FF53C8">
      <w:pPr>
        <w:pStyle w:val="AMIodrky0"/>
        <w:jc w:val="both"/>
      </w:pPr>
      <w:r w:rsidDel="00DB5F0C">
        <w:t xml:space="preserve">Produkční prostředí: </w:t>
      </w:r>
      <w:proofErr w:type="spellStart"/>
      <w:r w:rsidDel="00DB5F0C">
        <w:t>load</w:t>
      </w:r>
      <w:proofErr w:type="spellEnd"/>
      <w:r w:rsidDel="00DB5F0C">
        <w:t xml:space="preserve"> </w:t>
      </w:r>
      <w:proofErr w:type="spellStart"/>
      <w:r w:rsidDel="00DB5F0C">
        <w:t>balancer</w:t>
      </w:r>
      <w:proofErr w:type="spellEnd"/>
      <w:r w:rsidDel="00DB5F0C">
        <w:t xml:space="preserve"> + dva aplikační servery</w:t>
      </w:r>
    </w:p>
    <w:p w14:paraId="1FB09BA4" w14:textId="77777777" w:rsidR="00C249D4" w:rsidDel="00DB5F0C" w:rsidRDefault="00C249D4" w:rsidP="00FF53C8">
      <w:pPr>
        <w:pStyle w:val="AMIodrky0"/>
        <w:jc w:val="both"/>
      </w:pPr>
      <w:r w:rsidDel="00DB5F0C">
        <w:t xml:space="preserve">Testovací prostředí: </w:t>
      </w:r>
      <w:proofErr w:type="spellStart"/>
      <w:r w:rsidDel="00DB5F0C">
        <w:t>load</w:t>
      </w:r>
      <w:proofErr w:type="spellEnd"/>
      <w:r w:rsidDel="00DB5F0C">
        <w:t xml:space="preserve"> </w:t>
      </w:r>
      <w:proofErr w:type="spellStart"/>
      <w:r w:rsidDel="00DB5F0C">
        <w:t>balancer</w:t>
      </w:r>
      <w:proofErr w:type="spellEnd"/>
      <w:r w:rsidDel="00DB5F0C">
        <w:t xml:space="preserve"> + dva aplikační servery</w:t>
      </w:r>
    </w:p>
    <w:p w14:paraId="6D895739" w14:textId="77777777" w:rsidR="00C249D4" w:rsidRDefault="00C249D4" w:rsidP="00FF53C8">
      <w:pPr>
        <w:jc w:val="both"/>
      </w:pPr>
      <w:r w:rsidRPr="0095780B" w:rsidDel="00DB5F0C">
        <w:t>Databázová vrstva nemá podporu vysoké dostupnosti na žádném prostředí.</w:t>
      </w:r>
    </w:p>
    <w:p w14:paraId="56C657E2" w14:textId="3B1001BF" w:rsidR="00C249D4" w:rsidRPr="0095780B" w:rsidRDefault="00C249D4" w:rsidP="00FF53C8">
      <w:pPr>
        <w:pStyle w:val="AMIodrky0"/>
        <w:numPr>
          <w:ilvl w:val="0"/>
          <w:numId w:val="0"/>
        </w:numPr>
        <w:jc w:val="both"/>
      </w:pPr>
    </w:p>
    <w:p w14:paraId="730457F8" w14:textId="77777777" w:rsidR="00873B05" w:rsidRPr="009B435D" w:rsidRDefault="00873B05" w:rsidP="00FF53C8">
      <w:pPr>
        <w:pStyle w:val="AMIodstavec"/>
        <w:jc w:val="both"/>
        <w:rPr>
          <w:lang w:eastAsia="cs-CZ"/>
        </w:rPr>
      </w:pPr>
    </w:p>
    <w:p w14:paraId="60BDAD4B" w14:textId="7AE1C59F" w:rsidR="002F05FB" w:rsidRPr="007A160E" w:rsidRDefault="002F05FB" w:rsidP="00FF53C8">
      <w:pPr>
        <w:pStyle w:val="Nadpis1"/>
        <w:numPr>
          <w:ilvl w:val="0"/>
          <w:numId w:val="4"/>
        </w:numPr>
        <w:jc w:val="both"/>
      </w:pPr>
      <w:bookmarkStart w:id="628" w:name="_Toc2609638"/>
      <w:bookmarkStart w:id="629" w:name="_Toc2609639"/>
      <w:bookmarkStart w:id="630" w:name="_Toc2609640"/>
      <w:bookmarkStart w:id="631" w:name="_Toc2609641"/>
      <w:bookmarkStart w:id="632" w:name="_Toc2609642"/>
      <w:bookmarkStart w:id="633" w:name="_Toc2609643"/>
      <w:bookmarkStart w:id="634" w:name="_Toc2609644"/>
      <w:bookmarkStart w:id="635" w:name="_Toc25338392"/>
      <w:bookmarkStart w:id="636" w:name="_Hlk7004422"/>
      <w:bookmarkStart w:id="637" w:name="_Toc1483199"/>
      <w:bookmarkStart w:id="638" w:name="_Ref1746932"/>
      <w:bookmarkStart w:id="639" w:name="_Toc3387882"/>
      <w:bookmarkEnd w:id="628"/>
      <w:bookmarkEnd w:id="629"/>
      <w:bookmarkEnd w:id="630"/>
      <w:bookmarkEnd w:id="631"/>
      <w:bookmarkEnd w:id="632"/>
      <w:bookmarkEnd w:id="633"/>
      <w:bookmarkEnd w:id="634"/>
      <w:r w:rsidRPr="007A160E">
        <w:lastRenderedPageBreak/>
        <w:t>Zabezpečení privilegovaných účtů</w:t>
      </w:r>
      <w:bookmarkEnd w:id="635"/>
    </w:p>
    <w:p w14:paraId="187E3B0B" w14:textId="336F5C83" w:rsidR="002F05FB" w:rsidRPr="006C1B6B" w:rsidRDefault="002F05FB" w:rsidP="004E386A">
      <w:pPr>
        <w:pStyle w:val="AMIodstavec"/>
        <w:jc w:val="both"/>
      </w:pPr>
      <w:r w:rsidRPr="006C1B6B">
        <w:t xml:space="preserve">V rámci prostředí </w:t>
      </w:r>
      <w:r w:rsidR="00EE33CD">
        <w:t>Objednatel</w:t>
      </w:r>
      <w:r>
        <w:t>e</w:t>
      </w:r>
      <w:r w:rsidRPr="006C1B6B">
        <w:t xml:space="preserve"> je provozováno velké množství informačních a komunikačních systémů</w:t>
      </w:r>
      <w:r>
        <w:t xml:space="preserve">. </w:t>
      </w:r>
      <w:r w:rsidRPr="006C1B6B">
        <w:t>Jednotlivé informační a komunikační systémy v sobě obsahují privilegované účty, které jsou využívány pro jejich správu, nebo se jedná o servisní účty aplikací nebo systémových služeb. Privilegované účty existují na všech vrstvách ICT – od operačních systémů, databází, komunikačních a bezpečnostních prvků až po uživatelské aplikace. Privilegované účty jsou využívány administrátory, kteří se podílejí na provozu a rozvoji informačních systémů a technologií. Jedná se jak o interní zaměstnance, tak o externí dodavatele. Privilegované účty představují významné bezpečnostní riziko pro každou organizaci, neboť:</w:t>
      </w:r>
    </w:p>
    <w:p w14:paraId="3DABDC67" w14:textId="77777777" w:rsidR="002F05FB" w:rsidRPr="00F43B0E" w:rsidRDefault="002F05FB" w:rsidP="00DC4E9B">
      <w:pPr>
        <w:pStyle w:val="AMIOdrky"/>
        <w:jc w:val="both"/>
      </w:pPr>
      <w:r w:rsidRPr="00215582">
        <w:t>umožňují téměř neomezený přístup a manipulaci s informačními aktivy organizace. V případě kompromitace privilego</w:t>
      </w:r>
      <w:r w:rsidRPr="00F43B0E">
        <w:t>vaného účtu je organizace vystavena velkému riziku neautorizovaného zneužití nebo vyzrazení kritických informačních aktiv,</w:t>
      </w:r>
    </w:p>
    <w:p w14:paraId="0533393B" w14:textId="77777777" w:rsidR="002F05FB" w:rsidRPr="00F43B0E" w:rsidRDefault="002F05FB" w:rsidP="00DC4E9B">
      <w:pPr>
        <w:pStyle w:val="AMIOdrky"/>
        <w:jc w:val="both"/>
      </w:pPr>
      <w:r w:rsidRPr="00F43B0E">
        <w:t>privilegované účty jsou v praxi často sdíleny mezi více administrátory, proto je obtížné určit odpovědnost za případné zneužití ze strany interního zaměstnance,</w:t>
      </w:r>
    </w:p>
    <w:p w14:paraId="19274FCC" w14:textId="77777777" w:rsidR="002F05FB" w:rsidRPr="00F43B0E" w:rsidRDefault="002F05FB" w:rsidP="00DC4E9B">
      <w:pPr>
        <w:pStyle w:val="AMIOdrky"/>
        <w:jc w:val="both"/>
      </w:pPr>
      <w:r w:rsidRPr="00F43B0E">
        <w:t>hesla u privilegovaných účtů administrátorů a servisních účtů služeb a aplikací nejsou obvykle pravidelně měněna a často na ně není aplikována bezpečná politika hesel,</w:t>
      </w:r>
    </w:p>
    <w:p w14:paraId="142D03E7" w14:textId="036B4E36" w:rsidR="002F05FB" w:rsidRPr="00404C23" w:rsidRDefault="002F05FB" w:rsidP="00DC4E9B">
      <w:pPr>
        <w:pStyle w:val="AMIOdrky"/>
        <w:jc w:val="both"/>
      </w:pPr>
      <w:r w:rsidRPr="00F43B0E">
        <w:t>je obtížné v reálném čase monitorovat nebo aktivně zasahovat do probíhajících relací u privilegovaných účtů v případě podezření na zneužití</w:t>
      </w:r>
      <w:r w:rsidRPr="006C1B6B">
        <w:rPr>
          <w:rFonts w:cs="Arial"/>
        </w:rPr>
        <w:t xml:space="preserve"> oprávnění</w:t>
      </w:r>
    </w:p>
    <w:p w14:paraId="15CD4C4F" w14:textId="7FF53B4D" w:rsidR="00CF479A" w:rsidRDefault="00CF479A" w:rsidP="00FF53C8">
      <w:pPr>
        <w:pStyle w:val="AMIOdrky"/>
        <w:numPr>
          <w:ilvl w:val="0"/>
          <w:numId w:val="0"/>
        </w:numPr>
        <w:ind w:left="1134" w:hanging="357"/>
        <w:jc w:val="both"/>
        <w:rPr>
          <w:rFonts w:cs="Arial"/>
        </w:rPr>
      </w:pPr>
    </w:p>
    <w:p w14:paraId="225BA090" w14:textId="6862DA61" w:rsidR="00CF479A" w:rsidRPr="00295D5A" w:rsidRDefault="00CF479A" w:rsidP="00FF53C8">
      <w:pPr>
        <w:pStyle w:val="AMIodstavec"/>
        <w:jc w:val="both"/>
      </w:pPr>
      <w:r>
        <w:t xml:space="preserve">Z výše uvedených důvodů </w:t>
      </w:r>
      <w:r w:rsidR="00D17FD6">
        <w:t xml:space="preserve">požaduje </w:t>
      </w:r>
      <w:r w:rsidR="00EE33CD">
        <w:t>Objednatel</w:t>
      </w:r>
      <w:r>
        <w:t xml:space="preserve"> </w:t>
      </w:r>
      <w:r w:rsidRPr="00295D5A">
        <w:t xml:space="preserve">komplexní </w:t>
      </w:r>
      <w:r>
        <w:t>řešení</w:t>
      </w:r>
      <w:r w:rsidRPr="00295D5A">
        <w:t xml:space="preserve"> </w:t>
      </w:r>
      <w:r>
        <w:t>pro</w:t>
      </w:r>
      <w:r w:rsidRPr="00295D5A">
        <w:t xml:space="preserve"> zabezpečení privilegovaných účtů a nahrávání privilegovaných relací. </w:t>
      </w:r>
      <w:r w:rsidR="00D17FD6">
        <w:t>Cena uvedená v přílo</w:t>
      </w:r>
      <w:r w:rsidR="005E5B49">
        <w:t>ze</w:t>
      </w:r>
      <w:r w:rsidR="00D17FD6">
        <w:t xml:space="preserve"> č. </w:t>
      </w:r>
      <w:r w:rsidR="005E5B49">
        <w:t xml:space="preserve">2 </w:t>
      </w:r>
      <w:r w:rsidR="00D17FD6">
        <w:t>Smlouvy zahrnuje</w:t>
      </w:r>
      <w:r w:rsidR="00B16AC5">
        <w:t xml:space="preserve"> </w:t>
      </w:r>
      <w:r w:rsidR="00282C90">
        <w:t xml:space="preserve">cenu za dodání, konfiguraci a implementaci </w:t>
      </w:r>
      <w:r w:rsidR="001A04F2">
        <w:t xml:space="preserve">všech vybraných </w:t>
      </w:r>
      <w:r w:rsidR="00F35E65">
        <w:t xml:space="preserve">zabezpečení privilegovaných účtů </w:t>
      </w:r>
      <w:r w:rsidR="001A04F2">
        <w:t xml:space="preserve">produktu </w:t>
      </w:r>
      <w:r w:rsidR="00282C90">
        <w:t xml:space="preserve">v prostředí </w:t>
      </w:r>
      <w:r w:rsidR="00EE33CD">
        <w:t>Objednatel</w:t>
      </w:r>
      <w:r w:rsidR="00282C90">
        <w:t>e.</w:t>
      </w:r>
    </w:p>
    <w:p w14:paraId="1DFB70A3" w14:textId="7C120E97" w:rsidR="002F05FB" w:rsidRDefault="004425AE" w:rsidP="00FF53C8">
      <w:pPr>
        <w:pStyle w:val="Nadpis2"/>
        <w:numPr>
          <w:ilvl w:val="1"/>
          <w:numId w:val="4"/>
        </w:numPr>
        <w:jc w:val="both"/>
      </w:pPr>
      <w:bookmarkStart w:id="640" w:name="_Toc23035192"/>
      <w:bookmarkStart w:id="641" w:name="_Toc25338393"/>
      <w:bookmarkEnd w:id="640"/>
      <w:r>
        <w:t xml:space="preserve">ZÁKLADNÍ </w:t>
      </w:r>
      <w:r w:rsidR="002F05FB">
        <w:t>Požadavky</w:t>
      </w:r>
      <w:r>
        <w:t xml:space="preserve"> </w:t>
      </w:r>
      <w:r w:rsidR="00431856">
        <w:t>na</w:t>
      </w:r>
      <w:r>
        <w:t xml:space="preserve"> </w:t>
      </w:r>
      <w:r w:rsidRPr="004425AE">
        <w:t>Zabezpečení privilegovaných účtů</w:t>
      </w:r>
      <w:bookmarkEnd w:id="641"/>
    </w:p>
    <w:p w14:paraId="258D9083" w14:textId="2DD35E7C" w:rsidR="004425AE" w:rsidRDefault="004425AE" w:rsidP="004E386A">
      <w:pPr>
        <w:pStyle w:val="Nadpis3"/>
      </w:pPr>
      <w:bookmarkStart w:id="642" w:name="_Toc25338394"/>
      <w:r>
        <w:t>Obecné požadavky na poptávané řešení</w:t>
      </w:r>
      <w:bookmarkEnd w:id="642"/>
    </w:p>
    <w:p w14:paraId="3AE89526" w14:textId="08D7E56F" w:rsidR="002F05FB" w:rsidRPr="007A160E" w:rsidRDefault="00CF479A" w:rsidP="00DC4E9B">
      <w:pPr>
        <w:jc w:val="both"/>
      </w:pPr>
      <w:r>
        <w:br/>
      </w:r>
      <w:r w:rsidR="002F05FB" w:rsidRPr="007A160E">
        <w:t xml:space="preserve">Komplexním </w:t>
      </w:r>
      <w:r w:rsidR="002F05FB">
        <w:t>řešením</w:t>
      </w:r>
      <w:r w:rsidR="002F05FB" w:rsidRPr="007A160E">
        <w:t xml:space="preserve"> </w:t>
      </w:r>
      <w:r>
        <w:t xml:space="preserve">zabezpečení privilegovaných účtů </w:t>
      </w:r>
      <w:r w:rsidR="002F05FB" w:rsidRPr="007A160E">
        <w:t>se rozumí hlavně:</w:t>
      </w:r>
    </w:p>
    <w:p w14:paraId="07AEA3E2" w14:textId="77777777" w:rsidR="002F05FB" w:rsidRPr="00295D5A" w:rsidRDefault="002F05FB" w:rsidP="00DC4E9B">
      <w:pPr>
        <w:pStyle w:val="AMIOdrky"/>
        <w:jc w:val="both"/>
      </w:pPr>
      <w:r>
        <w:t>ochrana</w:t>
      </w:r>
      <w:r w:rsidRPr="00295D5A">
        <w:t xml:space="preserve"> privilegovaných účtů</w:t>
      </w:r>
      <w:r>
        <w:t xml:space="preserve">, nahrávek a dalších citlivých dat </w:t>
      </w:r>
      <w:r w:rsidRPr="00295D5A">
        <w:t>v šifrovaném a zabezpečeném úložišti s</w:t>
      </w:r>
      <w:r>
        <w:t xml:space="preserve"> mezinárodně uznávanou </w:t>
      </w:r>
      <w:r w:rsidRPr="00295D5A">
        <w:t xml:space="preserve">certifikací </w:t>
      </w:r>
      <w:r>
        <w:t xml:space="preserve">pro zabezpečení, např. </w:t>
      </w:r>
      <w:r w:rsidRPr="00295D5A">
        <w:t>FIPS 140-2</w:t>
      </w:r>
      <w:r>
        <w:t xml:space="preserve">, </w:t>
      </w:r>
      <w:r w:rsidRPr="00CD4BDC">
        <w:t xml:space="preserve">ISO/IEC 15408 </w:t>
      </w:r>
      <w:r w:rsidRPr="00295D5A">
        <w:t xml:space="preserve">nebo </w:t>
      </w:r>
      <w:r>
        <w:t>odpovídající</w:t>
      </w:r>
    </w:p>
    <w:p w14:paraId="51D1B6BE" w14:textId="71464F7D" w:rsidR="002F05FB" w:rsidRDefault="002F05FB" w:rsidP="00DC4E9B">
      <w:pPr>
        <w:pStyle w:val="AMIOdrky"/>
        <w:jc w:val="both"/>
      </w:pPr>
      <w:r w:rsidRPr="00295D5A">
        <w:lastRenderedPageBreak/>
        <w:t>centralizovaná správa</w:t>
      </w:r>
      <w:r w:rsidRPr="0005048B">
        <w:t xml:space="preserve"> </w:t>
      </w:r>
      <w:r w:rsidRPr="00295D5A">
        <w:t>privilegovaných účtů</w:t>
      </w:r>
      <w:r>
        <w:t>,</w:t>
      </w:r>
      <w:r w:rsidRPr="00295D5A">
        <w:t xml:space="preserve"> hesel a SSH klíčů </w:t>
      </w:r>
      <w:r>
        <w:t xml:space="preserve">a </w:t>
      </w:r>
      <w:r w:rsidRPr="00295D5A">
        <w:t xml:space="preserve">automatická rotace </w:t>
      </w:r>
      <w:r w:rsidR="00CF479A">
        <w:t xml:space="preserve">hesel a SSH klíčů </w:t>
      </w:r>
      <w:r w:rsidRPr="00295D5A">
        <w:t xml:space="preserve">na </w:t>
      </w:r>
      <w:r>
        <w:t xml:space="preserve">koncových systémech na </w:t>
      </w:r>
      <w:r w:rsidRPr="00295D5A">
        <w:t>základě definovaných pravidel (časový interval, aktivita uživatele</w:t>
      </w:r>
      <w:r>
        <w:t>, detekce hrozeb</w:t>
      </w:r>
      <w:r w:rsidRPr="00295D5A">
        <w:t>)</w:t>
      </w:r>
      <w:r>
        <w:t xml:space="preserve"> </w:t>
      </w:r>
      <w:r w:rsidRPr="00295D5A">
        <w:t>v řešení bez nutnosti instalovat na koncový systém softwarového agenta</w:t>
      </w:r>
    </w:p>
    <w:p w14:paraId="755C8637" w14:textId="0C9C1635" w:rsidR="002F05FB" w:rsidRPr="00295D5A" w:rsidRDefault="002F05FB" w:rsidP="00DC4E9B">
      <w:pPr>
        <w:pStyle w:val="AMIOdrky"/>
        <w:jc w:val="both"/>
      </w:pPr>
      <w:r>
        <w:t xml:space="preserve">poskytnutí </w:t>
      </w:r>
      <w:r w:rsidR="00F35E65">
        <w:t xml:space="preserve">rozhraní </w:t>
      </w:r>
      <w:r>
        <w:t xml:space="preserve">pro umožnění bezpečného nakládání s hesly </w:t>
      </w:r>
      <w:r w:rsidRPr="00295D5A">
        <w:t xml:space="preserve">ve </w:t>
      </w:r>
      <w:r>
        <w:t xml:space="preserve">zdrojových kódech </w:t>
      </w:r>
      <w:r w:rsidRPr="00295D5A">
        <w:t>skript</w:t>
      </w:r>
      <w:r>
        <w:t>ů a aplikací, které zajišťuje nemožnost jejich zneužití</w:t>
      </w:r>
    </w:p>
    <w:p w14:paraId="7995DB19" w14:textId="6010CCBB" w:rsidR="002F05FB" w:rsidRPr="00295D5A" w:rsidRDefault="002F05FB" w:rsidP="00DC4E9B">
      <w:pPr>
        <w:pStyle w:val="AMIOdrky"/>
        <w:jc w:val="both"/>
      </w:pPr>
      <w:r w:rsidRPr="00295D5A">
        <w:t xml:space="preserve">zajištění přístupu pro uživatele na koncový systém prostřednictvím zvoleného privilegovaného účtu a protokolu skrze zabezpečený server </w:t>
      </w:r>
      <w:r w:rsidR="00CF479A">
        <w:t>včetně</w:t>
      </w:r>
      <w:r>
        <w:t>/</w:t>
      </w:r>
      <w:r w:rsidRPr="00295D5A">
        <w:t xml:space="preserve">bez možnosti </w:t>
      </w:r>
      <w:r>
        <w:t xml:space="preserve">zobrazit uživateli </w:t>
      </w:r>
      <w:r w:rsidRPr="00295D5A">
        <w:t>heslo k privilegovanému účtu</w:t>
      </w:r>
    </w:p>
    <w:p w14:paraId="05033650" w14:textId="77777777" w:rsidR="002F05FB" w:rsidRPr="00295D5A" w:rsidRDefault="002F05FB" w:rsidP="00FF53C8">
      <w:pPr>
        <w:pStyle w:val="AMIOdrky"/>
        <w:jc w:val="both"/>
      </w:pPr>
      <w:r w:rsidRPr="003B2A8B">
        <w:t>poskytnutí grafického rozhraní pro administraci systému obsahující možnost řízení oprávnění uživatelů, nastavení pravidel pro rotaci hesel a jejich komplexnost, sledování událost</w:t>
      </w:r>
      <w:r>
        <w:t>í</w:t>
      </w:r>
      <w:r w:rsidRPr="003B2A8B">
        <w:t xml:space="preserve"> spojených s</w:t>
      </w:r>
      <w:r>
        <w:t xml:space="preserve"> přístupem k </w:t>
      </w:r>
      <w:r w:rsidRPr="003B2A8B">
        <w:t>privilegovan</w:t>
      </w:r>
      <w:r>
        <w:t>ý</w:t>
      </w:r>
      <w:r w:rsidRPr="003B2A8B">
        <w:t>m účt</w:t>
      </w:r>
      <w:r>
        <w:t xml:space="preserve">ům </w:t>
      </w:r>
      <w:r w:rsidRPr="003B2A8B">
        <w:t>atp.</w:t>
      </w:r>
    </w:p>
    <w:p w14:paraId="674741A6" w14:textId="77777777" w:rsidR="002F05FB" w:rsidRDefault="002F05FB" w:rsidP="00FF53C8">
      <w:pPr>
        <w:pStyle w:val="AMIOdrky"/>
        <w:jc w:val="both"/>
      </w:pPr>
      <w:r w:rsidRPr="00295D5A">
        <w:t>nahrávání a živý monitoring vzdálených relací uživatelů včetně zaznamenávání metadat (typicky spuštěné programy, stlačené klávesy) s možností vyhledávání v zaznamenaných videonahrávkách skrze administrační rozhraní</w:t>
      </w:r>
    </w:p>
    <w:p w14:paraId="33AE6C0D" w14:textId="77777777" w:rsidR="002F05FB" w:rsidRPr="00295D5A" w:rsidRDefault="002F05FB" w:rsidP="00FF53C8">
      <w:pPr>
        <w:pStyle w:val="AMIOdrky"/>
        <w:jc w:val="both"/>
      </w:pPr>
      <w:r>
        <w:t>funkci automatického objevování nově vytvořených účtů a jejich případné automatické převzetí pod správu</w:t>
      </w:r>
    </w:p>
    <w:p w14:paraId="4573F408" w14:textId="7C40DA76" w:rsidR="002F05FB" w:rsidRPr="00295D5A" w:rsidRDefault="002F05FB" w:rsidP="00FF53C8">
      <w:pPr>
        <w:pStyle w:val="AMIOdrky"/>
        <w:jc w:val="both"/>
      </w:pPr>
      <w:r w:rsidRPr="00295D5A">
        <w:t xml:space="preserve">zachování kompletní </w:t>
      </w:r>
      <w:r w:rsidR="00F35E65">
        <w:t xml:space="preserve">a nezpochybnitelné </w:t>
      </w:r>
      <w:r w:rsidRPr="00295D5A">
        <w:t xml:space="preserve">auditní stopy </w:t>
      </w:r>
    </w:p>
    <w:p w14:paraId="0C65B16C" w14:textId="11AB9080" w:rsidR="002F05FB" w:rsidRPr="00295D5A" w:rsidRDefault="002F05FB" w:rsidP="00FF53C8">
      <w:pPr>
        <w:pStyle w:val="AMIOdrky"/>
        <w:jc w:val="both"/>
      </w:pPr>
      <w:r>
        <w:t>průběžná analýza využívání privilegovaných účtů</w:t>
      </w:r>
      <w:r w:rsidR="00F35E65">
        <w:t>,</w:t>
      </w:r>
      <w:r>
        <w:t xml:space="preserve"> vyhodnocování a </w:t>
      </w:r>
      <w:r w:rsidRPr="00295D5A">
        <w:t xml:space="preserve">odhalování </w:t>
      </w:r>
      <w:r>
        <w:t xml:space="preserve">potenciálně škodlivého chování uživatelů a zároveň odhalování </w:t>
      </w:r>
      <w:r w:rsidRPr="00295D5A">
        <w:t>útoků</w:t>
      </w:r>
      <w:r>
        <w:t xml:space="preserve"> na zranitelnosti autentizačních protokolů NTLM a Kerberos typu </w:t>
      </w:r>
      <w:proofErr w:type="spellStart"/>
      <w:r>
        <w:t>Pass-the-hash</w:t>
      </w:r>
      <w:proofErr w:type="spellEnd"/>
      <w:r>
        <w:t xml:space="preserve">, </w:t>
      </w:r>
      <w:proofErr w:type="spellStart"/>
      <w:r>
        <w:t>Golden</w:t>
      </w:r>
      <w:proofErr w:type="spellEnd"/>
      <w:r>
        <w:t xml:space="preserve"> Ticket atp.</w:t>
      </w:r>
    </w:p>
    <w:p w14:paraId="34543FE5" w14:textId="77777777" w:rsidR="002F05FB" w:rsidRPr="007A160E" w:rsidRDefault="002F05FB" w:rsidP="00FF53C8">
      <w:pPr>
        <w:pStyle w:val="AMIOdrky"/>
        <w:jc w:val="both"/>
      </w:pPr>
      <w:r w:rsidRPr="007A160E">
        <w:t>podpora ověření identity uživatele pomocí druhého faktoru</w:t>
      </w:r>
    </w:p>
    <w:p w14:paraId="1F240EDB" w14:textId="77777777" w:rsidR="002F05FB" w:rsidRDefault="002F05FB" w:rsidP="00FF53C8">
      <w:pPr>
        <w:keepNext/>
        <w:jc w:val="both"/>
      </w:pPr>
      <w:r w:rsidRPr="00295D5A">
        <w:rPr>
          <w:noProof/>
          <w:lang w:eastAsia="cs-CZ"/>
        </w:rPr>
        <w:drawing>
          <wp:inline distT="0" distB="0" distL="0" distR="0" wp14:anchorId="27CD3E1F" wp14:editId="07D4F8D1">
            <wp:extent cx="5759450" cy="258191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59450" cy="2581910"/>
                    </a:xfrm>
                    <a:prstGeom prst="rect">
                      <a:avLst/>
                    </a:prstGeom>
                  </pic:spPr>
                </pic:pic>
              </a:graphicData>
            </a:graphic>
          </wp:inline>
        </w:drawing>
      </w:r>
    </w:p>
    <w:p w14:paraId="455AB928" w14:textId="174B98EB" w:rsidR="002F05FB" w:rsidRPr="00295D5A" w:rsidRDefault="002F05FB" w:rsidP="00DC4E9B">
      <w:pPr>
        <w:pStyle w:val="Titulek"/>
        <w:jc w:val="both"/>
      </w:pPr>
      <w:r>
        <w:t xml:space="preserve">Obrázek </w:t>
      </w:r>
      <w:r w:rsidR="006373B9">
        <w:rPr>
          <w:noProof/>
        </w:rPr>
        <w:fldChar w:fldCharType="begin"/>
      </w:r>
      <w:r w:rsidR="006373B9">
        <w:rPr>
          <w:noProof/>
        </w:rPr>
        <w:instrText xml:space="preserve"> SEQ Obrázek \* ARABIC </w:instrText>
      </w:r>
      <w:r w:rsidR="006373B9">
        <w:rPr>
          <w:noProof/>
        </w:rPr>
        <w:fldChar w:fldCharType="separate"/>
      </w:r>
      <w:r w:rsidR="00DC4E9B">
        <w:rPr>
          <w:noProof/>
        </w:rPr>
        <w:t>3</w:t>
      </w:r>
      <w:r w:rsidR="006373B9">
        <w:rPr>
          <w:noProof/>
        </w:rPr>
        <w:fldChar w:fldCharType="end"/>
      </w:r>
      <w:r>
        <w:t xml:space="preserve"> </w:t>
      </w:r>
      <w:r w:rsidRPr="002212B0">
        <w:t>Architektura zabezpečení privilegovaných účtů</w:t>
      </w:r>
    </w:p>
    <w:p w14:paraId="447E05F4" w14:textId="65FAA149" w:rsidR="002F05FB" w:rsidRDefault="002F05FB" w:rsidP="00FF53C8">
      <w:pPr>
        <w:jc w:val="both"/>
      </w:pPr>
    </w:p>
    <w:p w14:paraId="5B0A4AA7" w14:textId="77777777" w:rsidR="00BD0DC7" w:rsidRPr="007A160E" w:rsidRDefault="00BD0DC7" w:rsidP="00FF53C8">
      <w:pPr>
        <w:jc w:val="both"/>
      </w:pPr>
    </w:p>
    <w:p w14:paraId="75CB28B9" w14:textId="259165D7" w:rsidR="002F05FB" w:rsidRDefault="002F05FB" w:rsidP="004E386A">
      <w:pPr>
        <w:pStyle w:val="Nadpis3"/>
      </w:pPr>
      <w:bookmarkStart w:id="643" w:name="_Toc25338395"/>
      <w:r>
        <w:t xml:space="preserve">Specifické požadavky </w:t>
      </w:r>
      <w:r w:rsidR="00EE33CD">
        <w:t>Objednatel</w:t>
      </w:r>
      <w:r>
        <w:t>e</w:t>
      </w:r>
      <w:bookmarkEnd w:id="643"/>
    </w:p>
    <w:p w14:paraId="0DE63A38" w14:textId="77777777" w:rsidR="002F05FB" w:rsidRDefault="002F05FB" w:rsidP="00FF53C8">
      <w:pPr>
        <w:pStyle w:val="Nadpis4"/>
        <w:jc w:val="both"/>
      </w:pPr>
      <w:bookmarkStart w:id="644" w:name="_Toc25338396"/>
      <w:r>
        <w:t>Možnosti přístupu</w:t>
      </w:r>
      <w:bookmarkEnd w:id="644"/>
    </w:p>
    <w:p w14:paraId="5454374E" w14:textId="7DD344B4" w:rsidR="002F05FB" w:rsidRDefault="002F05FB" w:rsidP="004E386A">
      <w:pPr>
        <w:pStyle w:val="AMIodstavec"/>
        <w:jc w:val="both"/>
      </w:pPr>
      <w:r w:rsidRPr="00295D5A">
        <w:t xml:space="preserve">Požadavkem na produkt je minimální vliv na dosavadní styl práce </w:t>
      </w:r>
      <w:r>
        <w:t>administrátorů</w:t>
      </w:r>
      <w:r w:rsidRPr="00295D5A">
        <w:t xml:space="preserve">. </w:t>
      </w:r>
      <w:r w:rsidRPr="00215582">
        <w:t>Administrátor</w:t>
      </w:r>
      <w:r w:rsidRPr="00295D5A">
        <w:t xml:space="preserve"> musí mít pro přihlášení ke koncovému systému možnost využít jak nativní prostředí produktu, tak stávající </w:t>
      </w:r>
      <w:r>
        <w:t xml:space="preserve">aplikace a </w:t>
      </w:r>
      <w:r w:rsidRPr="00295D5A">
        <w:t>protokoly pro přístup ke vzdáleným systémům</w:t>
      </w:r>
      <w:r>
        <w:t>. Pro vzdálený přístup k </w:t>
      </w:r>
      <w:proofErr w:type="spellStart"/>
      <w:r>
        <w:t>windows</w:t>
      </w:r>
      <w:proofErr w:type="spellEnd"/>
      <w:r>
        <w:t xml:space="preserve"> systémům je to minimálně</w:t>
      </w:r>
      <w:r w:rsidRPr="00295D5A">
        <w:t xml:space="preserve"> RDP </w:t>
      </w:r>
      <w:r>
        <w:t>a pro vzdálený přístup k</w:t>
      </w:r>
      <w:r w:rsidRPr="00295D5A">
        <w:t xml:space="preserve"> Linux/Unix</w:t>
      </w:r>
      <w:r>
        <w:t xml:space="preserve"> systémům je to minimálně SSH</w:t>
      </w:r>
      <w:r w:rsidRPr="00295D5A">
        <w:t xml:space="preserve">. </w:t>
      </w:r>
      <w:r w:rsidR="00CF479A">
        <w:t>Administrátorům tedy musí zůstat možnost využití těchto protokolů přímo z jejich pracovních stanic.</w:t>
      </w:r>
    </w:p>
    <w:p w14:paraId="3DDA97AF" w14:textId="77777777" w:rsidR="002F05FB" w:rsidRDefault="002F05FB" w:rsidP="00FF53C8">
      <w:pPr>
        <w:pStyle w:val="Nadpis4"/>
        <w:jc w:val="both"/>
      </w:pPr>
      <w:bookmarkStart w:id="645" w:name="_Toc25338397"/>
      <w:r>
        <w:t>Vysoká dostupnost – HA</w:t>
      </w:r>
      <w:bookmarkEnd w:id="645"/>
    </w:p>
    <w:p w14:paraId="52548E09" w14:textId="55FCB741" w:rsidR="006D7585" w:rsidRDefault="002F05FB" w:rsidP="004E386A">
      <w:pPr>
        <w:pStyle w:val="AMIodstavec"/>
        <w:jc w:val="both"/>
      </w:pPr>
      <w:r w:rsidRPr="00295D5A">
        <w:t>Produkt bude součástí kritické infrastruktury</w:t>
      </w:r>
      <w:r>
        <w:t xml:space="preserve"> </w:t>
      </w:r>
      <w:r w:rsidR="00EE33CD">
        <w:t>Objednatel</w:t>
      </w:r>
      <w:r>
        <w:t>e</w:t>
      </w:r>
      <w:r w:rsidRPr="00295D5A">
        <w:t xml:space="preserve">, proto je požadavek </w:t>
      </w:r>
      <w:r>
        <w:t xml:space="preserve">v produkčním prostředí </w:t>
      </w:r>
      <w:r w:rsidRPr="00295D5A">
        <w:t xml:space="preserve">na jeho vysokou dostupnost. Řešení </w:t>
      </w:r>
      <w:r w:rsidRPr="00134840">
        <w:t xml:space="preserve">vysoké dostupnosti musí být plně automatické </w:t>
      </w:r>
      <w:r>
        <w:t xml:space="preserve">a nesmí tak vyžadovat ruční zásah operátora dohledového centra nebo bezpečnostního správce. Zároveň </w:t>
      </w:r>
      <w:r w:rsidRPr="00295D5A">
        <w:t>nesmí obsahovat tzv. single-point-</w:t>
      </w:r>
      <w:proofErr w:type="spellStart"/>
      <w:r w:rsidRPr="00295D5A">
        <w:t>of</w:t>
      </w:r>
      <w:proofErr w:type="spellEnd"/>
      <w:r w:rsidRPr="00295D5A">
        <w:t>-</w:t>
      </w:r>
      <w:proofErr w:type="spellStart"/>
      <w:r w:rsidRPr="00295D5A">
        <w:t>failure</w:t>
      </w:r>
      <w:proofErr w:type="spellEnd"/>
      <w:r w:rsidRPr="00295D5A">
        <w:t>, tzn. součást, která při vadě způsobí dlouhodobou nefunkčnost celého systému.</w:t>
      </w:r>
      <w:r w:rsidR="00431262">
        <w:t xml:space="preserve"> </w:t>
      </w:r>
    </w:p>
    <w:p w14:paraId="3EAE0051" w14:textId="146F8CF1" w:rsidR="006D7585" w:rsidRDefault="00EF6157" w:rsidP="00DC4E9B">
      <w:pPr>
        <w:jc w:val="both"/>
      </w:pPr>
      <w:r>
        <w:t xml:space="preserve">Součástí nabízeného řešení je dodávka, implementace a konfigurace </w:t>
      </w:r>
      <w:proofErr w:type="spellStart"/>
      <w:r w:rsidR="00B16AC5">
        <w:t>l</w:t>
      </w:r>
      <w:r w:rsidR="00431262" w:rsidRPr="008D3912">
        <w:t>oad-balancer</w:t>
      </w:r>
      <w:r>
        <w:t>u</w:t>
      </w:r>
      <w:proofErr w:type="spellEnd"/>
      <w:r w:rsidR="006D7585">
        <w:t>.</w:t>
      </w:r>
    </w:p>
    <w:p w14:paraId="5C8CF043" w14:textId="243D4634" w:rsidR="006D7585" w:rsidRDefault="006D7585" w:rsidP="00DC4E9B">
      <w:pPr>
        <w:jc w:val="both"/>
        <w:rPr>
          <w:lang w:eastAsia="cs-CZ"/>
        </w:rPr>
      </w:pPr>
      <w:r>
        <w:t>Produkt bude implementován i v testovacím prostředí, kde ale není požadavek na jeho vysokou dostupnost.</w:t>
      </w:r>
    </w:p>
    <w:p w14:paraId="5E3C8133" w14:textId="77777777" w:rsidR="002F05FB" w:rsidRDefault="002F05FB" w:rsidP="00FF53C8">
      <w:pPr>
        <w:pStyle w:val="Nadpis4"/>
        <w:jc w:val="both"/>
      </w:pPr>
      <w:bookmarkStart w:id="646" w:name="_Toc25338398"/>
      <w:proofErr w:type="spellStart"/>
      <w:r>
        <w:t>Dvoufaktorová</w:t>
      </w:r>
      <w:proofErr w:type="spellEnd"/>
      <w:r>
        <w:t xml:space="preserve"> autentizace – 2FA</w:t>
      </w:r>
      <w:bookmarkEnd w:id="646"/>
    </w:p>
    <w:p w14:paraId="66B6D98E" w14:textId="6BB161B6" w:rsidR="002F05FB" w:rsidRPr="00B64F4D" w:rsidRDefault="002F05FB" w:rsidP="004E386A">
      <w:pPr>
        <w:pStyle w:val="AMIodstavec"/>
        <w:jc w:val="both"/>
      </w:pPr>
      <w:r>
        <w:t xml:space="preserve">Ve stávajícím prostředí </w:t>
      </w:r>
      <w:r w:rsidR="00EE33CD">
        <w:t>Objednatel</w:t>
      </w:r>
      <w:r w:rsidRPr="00215582">
        <w:t>e</w:t>
      </w:r>
      <w:r>
        <w:t xml:space="preserve"> je provozováno přihlašování pomocí druhého faktoru metodou </w:t>
      </w:r>
      <w:r w:rsidR="008A1775" w:rsidRPr="00EE01C8">
        <w:t xml:space="preserve">Čipová karta </w:t>
      </w:r>
      <w:proofErr w:type="spellStart"/>
      <w:r w:rsidR="008A1775" w:rsidRPr="00EE01C8">
        <w:t>ProID+</w:t>
      </w:r>
      <w:proofErr w:type="gramStart"/>
      <w:r w:rsidR="008A1775" w:rsidRPr="00EE01C8">
        <w:t>Q</w:t>
      </w:r>
      <w:proofErr w:type="spellEnd"/>
      <w:r w:rsidR="008A1775" w:rsidRPr="00EE01C8">
        <w:t xml:space="preserve"> </w:t>
      </w:r>
      <w:r w:rsidRPr="005E1FC0">
        <w:t>.</w:t>
      </w:r>
      <w:proofErr w:type="gramEnd"/>
      <w:r>
        <w:t xml:space="preserve"> Požadavkem na produkt je integrovaná podpora tohoto systému.</w:t>
      </w:r>
    </w:p>
    <w:p w14:paraId="0FC4FFCB" w14:textId="77777777" w:rsidR="002F05FB" w:rsidRDefault="002F05FB" w:rsidP="00FF53C8">
      <w:pPr>
        <w:pStyle w:val="Nadpis4"/>
        <w:jc w:val="both"/>
      </w:pPr>
      <w:bookmarkStart w:id="647" w:name="_Toc25338399"/>
      <w:r>
        <w:t>Adresářové služby</w:t>
      </w:r>
      <w:bookmarkEnd w:id="647"/>
    </w:p>
    <w:p w14:paraId="1395D51B" w14:textId="0474C1BE" w:rsidR="002F05FB" w:rsidRDefault="002F05FB" w:rsidP="004E386A">
      <w:pPr>
        <w:pStyle w:val="AMIodstavec"/>
        <w:jc w:val="both"/>
      </w:pPr>
      <w:r w:rsidRPr="00D5186B">
        <w:t>Produkt bude provozován v</w:t>
      </w:r>
      <w:r>
        <w:t> </w:t>
      </w:r>
      <w:r w:rsidRPr="00215582">
        <w:t>prostředí</w:t>
      </w:r>
      <w:r>
        <w:t xml:space="preserve"> MS </w:t>
      </w:r>
      <w:r w:rsidRPr="00D5186B">
        <w:t xml:space="preserve">Active Directory, požadavkem </w:t>
      </w:r>
      <w:r>
        <w:t xml:space="preserve">na produkt </w:t>
      </w:r>
      <w:r w:rsidRPr="00D5186B">
        <w:t xml:space="preserve">je tedy možnost autentizovat </w:t>
      </w:r>
      <w:r>
        <w:t xml:space="preserve">a autorizovat administrátory </w:t>
      </w:r>
      <w:r w:rsidRPr="00D5186B">
        <w:t xml:space="preserve">vůči AD a zároveň </w:t>
      </w:r>
      <w:r>
        <w:t xml:space="preserve">na administrátory </w:t>
      </w:r>
      <w:r w:rsidRPr="00D5186B">
        <w:t>aplikovat pravidla na základě jejich členství v příslušných uživatelských skupinách.</w:t>
      </w:r>
    </w:p>
    <w:p w14:paraId="230F2AF8" w14:textId="45277DBD" w:rsidR="00A86621" w:rsidRDefault="00A86621" w:rsidP="00FF53C8">
      <w:pPr>
        <w:pStyle w:val="Nadpis4"/>
        <w:jc w:val="both"/>
      </w:pPr>
      <w:bookmarkStart w:id="648" w:name="_Toc25338400"/>
      <w:proofErr w:type="spellStart"/>
      <w:r>
        <w:t>LOGmanager</w:t>
      </w:r>
      <w:bookmarkEnd w:id="648"/>
      <w:proofErr w:type="spellEnd"/>
    </w:p>
    <w:p w14:paraId="17F03C58" w14:textId="0EFE79A8" w:rsidR="00A86621" w:rsidRDefault="00A41950" w:rsidP="004E386A">
      <w:pPr>
        <w:pStyle w:val="AMIodstavec"/>
        <w:jc w:val="both"/>
      </w:pPr>
      <w:r>
        <w:t xml:space="preserve">V prostředí </w:t>
      </w:r>
      <w:r w:rsidR="00EE33CD">
        <w:t>Objednatel</w:t>
      </w:r>
      <w:r>
        <w:t xml:space="preserve">e je provozován systém </w:t>
      </w:r>
      <w:r w:rsidR="00D62710">
        <w:t xml:space="preserve">na </w:t>
      </w:r>
      <w:r w:rsidR="00D62710" w:rsidRPr="00215582">
        <w:t>centrální</w:t>
      </w:r>
      <w:r w:rsidR="00D62710">
        <w:t xml:space="preserve"> správu a analýzu událostí </w:t>
      </w:r>
      <w:proofErr w:type="spellStart"/>
      <w:r>
        <w:t>LOGmanager</w:t>
      </w:r>
      <w:proofErr w:type="spellEnd"/>
      <w:r>
        <w:t xml:space="preserve"> </w:t>
      </w:r>
      <w:r w:rsidR="00D62710">
        <w:t>(</w:t>
      </w:r>
      <w:r w:rsidRPr="00A41950">
        <w:t>logmanager.cz</w:t>
      </w:r>
      <w:r>
        <w:t>)</w:t>
      </w:r>
      <w:r w:rsidR="00D62710">
        <w:t xml:space="preserve"> Součástí dodávky bude napojení Produktu na tento systém – události z Produktu tedy budou zaznamenávány jak interně, tak v systému </w:t>
      </w:r>
      <w:proofErr w:type="spellStart"/>
      <w:r w:rsidR="00D62710">
        <w:t>LOGmanager</w:t>
      </w:r>
      <w:proofErr w:type="spellEnd"/>
      <w:r w:rsidR="00A86621" w:rsidRPr="00D5186B">
        <w:t>.</w:t>
      </w:r>
    </w:p>
    <w:p w14:paraId="59E89771" w14:textId="01ACA9C6" w:rsidR="00747D3F" w:rsidRDefault="00747D3F" w:rsidP="00FF53C8">
      <w:pPr>
        <w:pStyle w:val="Nadpis4"/>
        <w:jc w:val="both"/>
      </w:pPr>
      <w:bookmarkStart w:id="649" w:name="_Toc25338401"/>
      <w:r>
        <w:lastRenderedPageBreak/>
        <w:t>HSM</w:t>
      </w:r>
      <w:bookmarkEnd w:id="649"/>
    </w:p>
    <w:p w14:paraId="4B06B93E" w14:textId="4CE1B7BA" w:rsidR="00747D3F" w:rsidRDefault="00747D3F" w:rsidP="004E386A">
      <w:pPr>
        <w:pStyle w:val="AMIodstavec"/>
        <w:jc w:val="both"/>
      </w:pPr>
      <w:r>
        <w:t xml:space="preserve">V prostředí </w:t>
      </w:r>
      <w:r w:rsidR="00EE33CD">
        <w:t>Objednatel</w:t>
      </w:r>
      <w:r>
        <w:t xml:space="preserve">e </w:t>
      </w:r>
      <w:r w:rsidR="00550842">
        <w:t>bude</w:t>
      </w:r>
      <w:r>
        <w:t xml:space="preserve"> provozován síťový HSM modul. Produkt musí být schopen </w:t>
      </w:r>
      <w:r w:rsidR="00A32D18">
        <w:t xml:space="preserve">využít </w:t>
      </w:r>
      <w:r w:rsidR="00EE33CD">
        <w:t>Objednatel</w:t>
      </w:r>
      <w:r w:rsidR="00A32D18" w:rsidRPr="00215582">
        <w:t>ův</w:t>
      </w:r>
      <w:r w:rsidR="00A32D18">
        <w:t xml:space="preserve"> HSM modul k ukládání (jednoho, nebo více) šifrovacích klíčů, kterými jsou zabezpečeny informace v úložišti Produktu.</w:t>
      </w:r>
    </w:p>
    <w:p w14:paraId="4D3A5F39" w14:textId="27C4A4D6" w:rsidR="001631B8" w:rsidRDefault="00F866E9" w:rsidP="00FF53C8">
      <w:pPr>
        <w:pStyle w:val="Nadpis4"/>
        <w:jc w:val="both"/>
      </w:pPr>
      <w:bookmarkStart w:id="650" w:name="_Toc25338402"/>
      <w:r>
        <w:t>Skripty</w:t>
      </w:r>
      <w:bookmarkEnd w:id="650"/>
    </w:p>
    <w:p w14:paraId="6DD2844A" w14:textId="3566B310" w:rsidR="004A205C" w:rsidRDefault="004A205C" w:rsidP="004E386A">
      <w:pPr>
        <w:pStyle w:val="AMIodstavec"/>
        <w:jc w:val="both"/>
      </w:pPr>
      <w:r>
        <w:t xml:space="preserve">Součástí produktu bude nástroj umožňující bezpečné nakládání s hesly ve zdrojových kódech skriptů a aplikacích, kterým pomocí </w:t>
      </w:r>
      <w:r w:rsidRPr="00215582">
        <w:t>rozhraní</w:t>
      </w:r>
      <w:r>
        <w:t xml:space="preserve"> poskyt</w:t>
      </w:r>
      <w:r w:rsidR="005E5D3C">
        <w:t>ne</w:t>
      </w:r>
      <w:r>
        <w:t xml:space="preserve"> přístup k těmto údajům a eliminuje nutnost mít přístupové údaje napevno zadané ať už v těle aplikace, nebo v jiných konfiguračních souborech.</w:t>
      </w:r>
    </w:p>
    <w:p w14:paraId="5363F0B0" w14:textId="0D9A9E5D" w:rsidR="001631B8" w:rsidRPr="00E43CC8" w:rsidRDefault="004A205C" w:rsidP="00DC4E9B">
      <w:pPr>
        <w:pStyle w:val="AMIodstavec"/>
        <w:jc w:val="both"/>
      </w:pPr>
      <w:r>
        <w:t xml:space="preserve">Dodavatel poskytne zaškolení </w:t>
      </w:r>
      <w:r w:rsidR="00EE33CD">
        <w:t>Objednatel</w:t>
      </w:r>
      <w:r>
        <w:t xml:space="preserve">i formou asistované úpravy 10 vybraných skriptů včetně prokázání, že </w:t>
      </w:r>
      <w:r w:rsidR="006F2E3C">
        <w:t xml:space="preserve">identifikátory </w:t>
      </w:r>
      <w:r w:rsidRPr="00215582">
        <w:t>použit</w:t>
      </w:r>
      <w:r w:rsidR="006F2E3C" w:rsidRPr="00215582">
        <w:t>é</w:t>
      </w:r>
      <w:r w:rsidR="006F2E3C">
        <w:t xml:space="preserve"> pro </w:t>
      </w:r>
      <w:r>
        <w:t xml:space="preserve">získání </w:t>
      </w:r>
      <w:r w:rsidR="006F2E3C">
        <w:t xml:space="preserve">přihlašovacích </w:t>
      </w:r>
      <w:r>
        <w:t>údajů nebud</w:t>
      </w:r>
      <w:r w:rsidR="006F2E3C">
        <w:t>ou</w:t>
      </w:r>
      <w:r>
        <w:t xml:space="preserve"> v jiném skriptu funkční (platí i pro skripty </w:t>
      </w:r>
      <w:r w:rsidR="00F35E65">
        <w:t xml:space="preserve">spouštěné </w:t>
      </w:r>
      <w:r>
        <w:t>na témže operačním systému).</w:t>
      </w:r>
      <w:r w:rsidR="006F2E3C">
        <w:t xml:space="preserve"> </w:t>
      </w:r>
      <w:r w:rsidR="006D3FFF">
        <w:t xml:space="preserve">Skripty na dalších systémech budou svépomocí upravovat zaškolení administrátoři </w:t>
      </w:r>
      <w:r w:rsidR="00EE33CD">
        <w:t>Objednatel</w:t>
      </w:r>
      <w:r w:rsidR="006D3FFF">
        <w:t>e.</w:t>
      </w:r>
    </w:p>
    <w:p w14:paraId="761D35C9" w14:textId="77777777" w:rsidR="002F05FB" w:rsidRDefault="002F05FB" w:rsidP="00FF53C8">
      <w:pPr>
        <w:pStyle w:val="Nadpis4"/>
        <w:jc w:val="both"/>
      </w:pPr>
      <w:bookmarkStart w:id="651" w:name="_Toc25338403"/>
      <w:r>
        <w:t>Parametry řešení</w:t>
      </w:r>
      <w:bookmarkEnd w:id="651"/>
    </w:p>
    <w:p w14:paraId="59A55D13" w14:textId="01E83592" w:rsidR="002F05FB" w:rsidRDefault="002F05FB" w:rsidP="004E386A">
      <w:pPr>
        <w:pStyle w:val="AMIodstavec"/>
        <w:jc w:val="both"/>
      </w:pPr>
      <w:r>
        <w:t xml:space="preserve">Řešení zabezpečení privilegovaných účtů musí být naceněno </w:t>
      </w:r>
      <w:r w:rsidR="00F35E65">
        <w:t>pro</w:t>
      </w:r>
      <w:r>
        <w:t xml:space="preserve"> spuštěn</w:t>
      </w:r>
      <w:r w:rsidR="00F35E65">
        <w:t>í</w:t>
      </w:r>
      <w:r>
        <w:t xml:space="preserve"> s následujícími </w:t>
      </w:r>
      <w:r w:rsidRPr="00215582">
        <w:t>parametry</w:t>
      </w:r>
      <w:r>
        <w:t>:</w:t>
      </w:r>
      <w:r w:rsidRPr="00734BD0">
        <w:t xml:space="preserve"> </w:t>
      </w:r>
    </w:p>
    <w:tbl>
      <w:tblPr>
        <w:tblStyle w:val="AMI-Tabulkakompakt"/>
        <w:tblW w:w="9175" w:type="dxa"/>
        <w:tblLook w:val="04A0" w:firstRow="1" w:lastRow="0" w:firstColumn="1" w:lastColumn="0" w:noHBand="0" w:noVBand="1"/>
      </w:tblPr>
      <w:tblGrid>
        <w:gridCol w:w="5670"/>
        <w:gridCol w:w="1843"/>
        <w:gridCol w:w="1662"/>
      </w:tblGrid>
      <w:tr w:rsidR="002F05FB" w14:paraId="4297C6F0" w14:textId="77777777" w:rsidTr="00311F1E">
        <w:trPr>
          <w:cnfStyle w:val="100000000000" w:firstRow="1" w:lastRow="0" w:firstColumn="0" w:lastColumn="0" w:oddVBand="0" w:evenVBand="0" w:oddHBand="0" w:evenHBand="0" w:firstRowFirstColumn="0" w:firstRowLastColumn="0" w:lastRowFirstColumn="0" w:lastRowLastColumn="0"/>
          <w:trHeight w:val="622"/>
        </w:trPr>
        <w:tc>
          <w:tcPr>
            <w:cnfStyle w:val="001000000100" w:firstRow="0" w:lastRow="0" w:firstColumn="1" w:lastColumn="0" w:oddVBand="0" w:evenVBand="0" w:oddHBand="0" w:evenHBand="0" w:firstRowFirstColumn="1" w:firstRowLastColumn="0" w:lastRowFirstColumn="0" w:lastRowLastColumn="0"/>
            <w:tcW w:w="5670" w:type="dxa"/>
          </w:tcPr>
          <w:p w14:paraId="37F081E3" w14:textId="5BC6BD33" w:rsidR="002F05FB" w:rsidRDefault="00CD295D" w:rsidP="00FF53C8">
            <w:pPr>
              <w:pStyle w:val="AMItabulkakompakt"/>
              <w:jc w:val="both"/>
            </w:pPr>
            <w:r>
              <w:t>Privilegovaní u</w:t>
            </w:r>
            <w:r w:rsidR="002F05FB">
              <w:t xml:space="preserve">živatelé / </w:t>
            </w:r>
            <w:r>
              <w:t xml:space="preserve">privilegované </w:t>
            </w:r>
            <w:r w:rsidR="002F05FB">
              <w:t>identity</w:t>
            </w:r>
            <w:r>
              <w:t xml:space="preserve"> v infrastruktuře</w:t>
            </w:r>
          </w:p>
        </w:tc>
        <w:tc>
          <w:tcPr>
            <w:tcW w:w="1843" w:type="dxa"/>
          </w:tcPr>
          <w:p w14:paraId="20B3AF18" w14:textId="77777777" w:rsidR="002F05FB" w:rsidRDefault="002F05FB" w:rsidP="00FF53C8">
            <w:pPr>
              <w:pStyle w:val="AMItabulkakompakt"/>
              <w:jc w:val="both"/>
              <w:cnfStyle w:val="100000000000" w:firstRow="1" w:lastRow="0" w:firstColumn="0" w:lastColumn="0" w:oddVBand="0" w:evenVBand="0" w:oddHBand="0" w:evenHBand="0" w:firstRowFirstColumn="0" w:firstRowLastColumn="0" w:lastRowFirstColumn="0" w:lastRowLastColumn="0"/>
            </w:pPr>
            <w:r>
              <w:t>Aktuální stav</w:t>
            </w:r>
          </w:p>
        </w:tc>
        <w:tc>
          <w:tcPr>
            <w:tcW w:w="1662" w:type="dxa"/>
          </w:tcPr>
          <w:p w14:paraId="2850E617" w14:textId="77777777" w:rsidR="002F05FB" w:rsidRDefault="002F05FB" w:rsidP="00FF53C8">
            <w:pPr>
              <w:pStyle w:val="AMItabulkakompakt"/>
              <w:jc w:val="both"/>
              <w:cnfStyle w:val="100000000000" w:firstRow="1" w:lastRow="0" w:firstColumn="0" w:lastColumn="0" w:oddVBand="0" w:evenVBand="0" w:oddHBand="0" w:evenHBand="0" w:firstRowFirstColumn="0" w:firstRowLastColumn="0" w:lastRowFirstColumn="0" w:lastRowLastColumn="0"/>
            </w:pPr>
            <w:r>
              <w:t>Celkový plánovaný stav</w:t>
            </w:r>
          </w:p>
        </w:tc>
      </w:tr>
      <w:tr w:rsidR="002F05FB" w14:paraId="7EDF59AF" w14:textId="77777777" w:rsidTr="00311F1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5670" w:type="dxa"/>
          </w:tcPr>
          <w:p w14:paraId="53B7C312" w14:textId="77777777" w:rsidR="002F05FB" w:rsidRDefault="002F05FB" w:rsidP="00FF53C8">
            <w:pPr>
              <w:pStyle w:val="AMItabulkakompakt"/>
              <w:jc w:val="both"/>
            </w:pPr>
            <w:r>
              <w:t>Počet administrátorů (správců + externistů)</w:t>
            </w:r>
          </w:p>
        </w:tc>
        <w:tc>
          <w:tcPr>
            <w:tcW w:w="1843" w:type="dxa"/>
          </w:tcPr>
          <w:p w14:paraId="4BC37A3B" w14:textId="7FBA18EB" w:rsidR="002F05FB" w:rsidRDefault="00370EB9" w:rsidP="00FF53C8">
            <w:pPr>
              <w:pStyle w:val="AMItabulkakompakt"/>
              <w:jc w:val="both"/>
              <w:cnfStyle w:val="000000100000" w:firstRow="0" w:lastRow="0" w:firstColumn="0" w:lastColumn="0" w:oddVBand="0" w:evenVBand="0" w:oddHBand="1" w:evenHBand="0" w:firstRowFirstColumn="0" w:firstRowLastColumn="0" w:lastRowFirstColumn="0" w:lastRowLastColumn="0"/>
            </w:pPr>
            <w:r>
              <w:t>25</w:t>
            </w:r>
          </w:p>
        </w:tc>
        <w:tc>
          <w:tcPr>
            <w:tcW w:w="1662" w:type="dxa"/>
          </w:tcPr>
          <w:p w14:paraId="25350A78" w14:textId="77777777" w:rsidR="002F05FB" w:rsidRDefault="002F05FB" w:rsidP="00FF53C8">
            <w:pPr>
              <w:pStyle w:val="AMItabulkakompakt"/>
              <w:jc w:val="both"/>
              <w:cnfStyle w:val="000000100000" w:firstRow="0" w:lastRow="0" w:firstColumn="0" w:lastColumn="0" w:oddVBand="0" w:evenVBand="0" w:oddHBand="1" w:evenHBand="0" w:firstRowFirstColumn="0" w:firstRowLastColumn="0" w:lastRowFirstColumn="0" w:lastRowLastColumn="0"/>
            </w:pPr>
            <w:r>
              <w:t>65</w:t>
            </w:r>
          </w:p>
        </w:tc>
      </w:tr>
      <w:tr w:rsidR="002F05FB" w14:paraId="520AE5B8" w14:textId="77777777" w:rsidTr="00311F1E">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670" w:type="dxa"/>
          </w:tcPr>
          <w:p w14:paraId="59808256" w14:textId="77777777" w:rsidR="002F05FB" w:rsidRDefault="002F05FB" w:rsidP="00FF53C8">
            <w:pPr>
              <w:pStyle w:val="AMItabulkakompakt"/>
              <w:jc w:val="both"/>
            </w:pPr>
            <w:r>
              <w:t>Počet privilegovaných účtů na koncových systémech</w:t>
            </w:r>
          </w:p>
        </w:tc>
        <w:tc>
          <w:tcPr>
            <w:tcW w:w="1843" w:type="dxa"/>
          </w:tcPr>
          <w:p w14:paraId="32150F82" w14:textId="6B4AD274" w:rsidR="002F05FB" w:rsidRDefault="00370EB9" w:rsidP="00FF53C8">
            <w:pPr>
              <w:pStyle w:val="AMItabulkakompakt"/>
              <w:jc w:val="both"/>
              <w:cnfStyle w:val="000000010000" w:firstRow="0" w:lastRow="0" w:firstColumn="0" w:lastColumn="0" w:oddVBand="0" w:evenVBand="0" w:oddHBand="0" w:evenHBand="1" w:firstRowFirstColumn="0" w:firstRowLastColumn="0" w:lastRowFirstColumn="0" w:lastRowLastColumn="0"/>
            </w:pPr>
            <w:r>
              <w:t>100</w:t>
            </w:r>
          </w:p>
        </w:tc>
        <w:tc>
          <w:tcPr>
            <w:tcW w:w="1662" w:type="dxa"/>
          </w:tcPr>
          <w:p w14:paraId="6D00C823" w14:textId="62098271" w:rsidR="002F05FB" w:rsidRDefault="00370EB9" w:rsidP="00FF53C8">
            <w:pPr>
              <w:pStyle w:val="AMItabulkakompakt"/>
              <w:jc w:val="both"/>
              <w:cnfStyle w:val="000000010000" w:firstRow="0" w:lastRow="0" w:firstColumn="0" w:lastColumn="0" w:oddVBand="0" w:evenVBand="0" w:oddHBand="0" w:evenHBand="1" w:firstRowFirstColumn="0" w:firstRowLastColumn="0" w:lastRowFirstColumn="0" w:lastRowLastColumn="0"/>
            </w:pPr>
            <w:r>
              <w:t>120</w:t>
            </w:r>
          </w:p>
        </w:tc>
      </w:tr>
    </w:tbl>
    <w:p w14:paraId="071B9931" w14:textId="77777777" w:rsidR="002F05FB" w:rsidRDefault="002F05FB" w:rsidP="00FF53C8">
      <w:pPr>
        <w:pStyle w:val="AMItabulkakompakt"/>
        <w:jc w:val="both"/>
      </w:pPr>
    </w:p>
    <w:tbl>
      <w:tblPr>
        <w:tblStyle w:val="AMI-Tabulkakompakt"/>
        <w:tblW w:w="9214" w:type="dxa"/>
        <w:tblLook w:val="04A0" w:firstRow="1" w:lastRow="0" w:firstColumn="1" w:lastColumn="0" w:noHBand="0" w:noVBand="1"/>
      </w:tblPr>
      <w:tblGrid>
        <w:gridCol w:w="5693"/>
        <w:gridCol w:w="1850"/>
        <w:gridCol w:w="1671"/>
      </w:tblGrid>
      <w:tr w:rsidR="002F05FB" w14:paraId="71FEF96D" w14:textId="77777777" w:rsidTr="00311F1E">
        <w:trPr>
          <w:cnfStyle w:val="100000000000" w:firstRow="1" w:lastRow="0" w:firstColumn="0" w:lastColumn="0" w:oddVBand="0" w:evenVBand="0" w:oddHBand="0" w:evenHBand="0" w:firstRowFirstColumn="0" w:firstRowLastColumn="0" w:lastRowFirstColumn="0" w:lastRowLastColumn="0"/>
          <w:trHeight w:val="648"/>
        </w:trPr>
        <w:tc>
          <w:tcPr>
            <w:cnfStyle w:val="001000000100" w:firstRow="0" w:lastRow="0" w:firstColumn="1" w:lastColumn="0" w:oddVBand="0" w:evenVBand="0" w:oddHBand="0" w:evenHBand="0" w:firstRowFirstColumn="1" w:firstRowLastColumn="0" w:lastRowFirstColumn="0" w:lastRowLastColumn="0"/>
            <w:tcW w:w="5693" w:type="dxa"/>
          </w:tcPr>
          <w:p w14:paraId="48D09C01" w14:textId="77777777" w:rsidR="002F05FB" w:rsidRDefault="002F05FB" w:rsidP="00FF53C8">
            <w:pPr>
              <w:pStyle w:val="AMItabulkakompakt"/>
              <w:jc w:val="both"/>
              <w:rPr>
                <w:lang w:eastAsia="cs-CZ"/>
              </w:rPr>
            </w:pPr>
            <w:r>
              <w:rPr>
                <w:lang w:eastAsia="cs-CZ"/>
              </w:rPr>
              <w:t>Koncový systém / služba / zařízení</w:t>
            </w:r>
          </w:p>
        </w:tc>
        <w:tc>
          <w:tcPr>
            <w:tcW w:w="1850" w:type="dxa"/>
          </w:tcPr>
          <w:p w14:paraId="05FDBCD7" w14:textId="77777777" w:rsidR="002F05FB" w:rsidRDefault="002F05FB" w:rsidP="00FF53C8">
            <w:pPr>
              <w:pStyle w:val="AMItabulkakompakt"/>
              <w:jc w:val="both"/>
              <w:cnfStyle w:val="100000000000" w:firstRow="1" w:lastRow="0" w:firstColumn="0" w:lastColumn="0" w:oddVBand="0" w:evenVBand="0" w:oddHBand="0" w:evenHBand="0" w:firstRowFirstColumn="0" w:firstRowLastColumn="0" w:lastRowFirstColumn="0" w:lastRowLastColumn="0"/>
              <w:rPr>
                <w:lang w:eastAsia="cs-CZ"/>
              </w:rPr>
            </w:pPr>
            <w:r>
              <w:rPr>
                <w:lang w:eastAsia="cs-CZ"/>
              </w:rPr>
              <w:t>Aktuální počet</w:t>
            </w:r>
          </w:p>
        </w:tc>
        <w:tc>
          <w:tcPr>
            <w:tcW w:w="1671" w:type="dxa"/>
          </w:tcPr>
          <w:p w14:paraId="72423BD9" w14:textId="77777777" w:rsidR="002F05FB" w:rsidRDefault="002F05FB" w:rsidP="00FF53C8">
            <w:pPr>
              <w:pStyle w:val="AMItabulkakompakt"/>
              <w:jc w:val="both"/>
              <w:cnfStyle w:val="100000000000" w:firstRow="1" w:lastRow="0" w:firstColumn="0" w:lastColumn="0" w:oddVBand="0" w:evenVBand="0" w:oddHBand="0" w:evenHBand="0" w:firstRowFirstColumn="0" w:firstRowLastColumn="0" w:lastRowFirstColumn="0" w:lastRowLastColumn="0"/>
              <w:rPr>
                <w:lang w:eastAsia="cs-CZ"/>
              </w:rPr>
            </w:pPr>
            <w:r>
              <w:rPr>
                <w:lang w:eastAsia="cs-CZ"/>
              </w:rPr>
              <w:t>Celkový plánovaný počet</w:t>
            </w:r>
          </w:p>
        </w:tc>
      </w:tr>
      <w:tr w:rsidR="002F05FB" w14:paraId="721875B4" w14:textId="77777777" w:rsidTr="00311F1E">
        <w:trPr>
          <w:cnfStyle w:val="000000100000" w:firstRow="0" w:lastRow="0" w:firstColumn="0" w:lastColumn="0" w:oddVBand="0" w:evenVBand="0" w:oddHBand="1"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5693" w:type="dxa"/>
          </w:tcPr>
          <w:p w14:paraId="5DB3C5B4" w14:textId="77777777" w:rsidR="002F05FB" w:rsidRDefault="002F05FB" w:rsidP="00FF53C8">
            <w:pPr>
              <w:pStyle w:val="AMItabulkakompakt"/>
              <w:jc w:val="both"/>
              <w:rPr>
                <w:lang w:eastAsia="cs-CZ"/>
              </w:rPr>
            </w:pPr>
            <w:r>
              <w:rPr>
                <w:lang w:eastAsia="cs-CZ"/>
              </w:rPr>
              <w:t>Linux RHEL 6/7</w:t>
            </w:r>
          </w:p>
        </w:tc>
        <w:tc>
          <w:tcPr>
            <w:tcW w:w="1850" w:type="dxa"/>
          </w:tcPr>
          <w:p w14:paraId="54B47503" w14:textId="23951C29" w:rsidR="002F05FB" w:rsidRPr="00607FC6" w:rsidRDefault="0054109B" w:rsidP="00FF53C8">
            <w:pPr>
              <w:pStyle w:val="AMItabulkakompakt"/>
              <w:jc w:val="both"/>
              <w:cnfStyle w:val="000000100000" w:firstRow="0" w:lastRow="0" w:firstColumn="0" w:lastColumn="0" w:oddVBand="0" w:evenVBand="0" w:oddHBand="1" w:evenHBand="0" w:firstRowFirstColumn="0" w:firstRowLastColumn="0" w:lastRowFirstColumn="0" w:lastRowLastColumn="0"/>
              <w:rPr>
                <w:lang w:eastAsia="cs-CZ"/>
              </w:rPr>
            </w:pPr>
            <w:r w:rsidRPr="00607FC6">
              <w:rPr>
                <w:lang w:eastAsia="cs-CZ"/>
              </w:rPr>
              <w:t>29</w:t>
            </w:r>
          </w:p>
        </w:tc>
        <w:tc>
          <w:tcPr>
            <w:tcW w:w="1671" w:type="dxa"/>
          </w:tcPr>
          <w:p w14:paraId="29F9E023" w14:textId="2A661169" w:rsidR="002F05FB" w:rsidRPr="00607FC6" w:rsidRDefault="0054109B" w:rsidP="00FF53C8">
            <w:pPr>
              <w:pStyle w:val="AMItabulkakompakt"/>
              <w:jc w:val="both"/>
              <w:cnfStyle w:val="000000100000" w:firstRow="0" w:lastRow="0" w:firstColumn="0" w:lastColumn="0" w:oddVBand="0" w:evenVBand="0" w:oddHBand="1" w:evenHBand="0" w:firstRowFirstColumn="0" w:firstRowLastColumn="0" w:lastRowFirstColumn="0" w:lastRowLastColumn="0"/>
              <w:rPr>
                <w:lang w:eastAsia="cs-CZ"/>
              </w:rPr>
            </w:pPr>
            <w:r w:rsidRPr="00607FC6">
              <w:rPr>
                <w:lang w:eastAsia="cs-CZ"/>
              </w:rPr>
              <w:t>60</w:t>
            </w:r>
          </w:p>
        </w:tc>
      </w:tr>
      <w:tr w:rsidR="002F05FB" w14:paraId="4BAFE49B" w14:textId="77777777" w:rsidTr="00311F1E">
        <w:trPr>
          <w:cnfStyle w:val="000000010000" w:firstRow="0" w:lastRow="0" w:firstColumn="0" w:lastColumn="0" w:oddVBand="0" w:evenVBand="0" w:oddHBand="0" w:evenHBand="1"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5693" w:type="dxa"/>
          </w:tcPr>
          <w:p w14:paraId="2F68762C" w14:textId="77777777" w:rsidR="002F05FB" w:rsidRDefault="002F05FB" w:rsidP="00FF53C8">
            <w:pPr>
              <w:pStyle w:val="AMItabulkakompakt"/>
              <w:jc w:val="both"/>
              <w:rPr>
                <w:lang w:eastAsia="cs-CZ"/>
              </w:rPr>
            </w:pPr>
            <w:r>
              <w:rPr>
                <w:lang w:eastAsia="cs-CZ"/>
              </w:rPr>
              <w:t>Windows Server 2008/12/16</w:t>
            </w:r>
          </w:p>
        </w:tc>
        <w:tc>
          <w:tcPr>
            <w:tcW w:w="1850" w:type="dxa"/>
          </w:tcPr>
          <w:p w14:paraId="558A5285" w14:textId="28B6ABAF" w:rsidR="002F05FB" w:rsidRPr="00607FC6" w:rsidRDefault="006D6D7A" w:rsidP="00FF53C8">
            <w:pPr>
              <w:pStyle w:val="AMItabulkakompakt"/>
              <w:jc w:val="both"/>
              <w:cnfStyle w:val="000000010000" w:firstRow="0" w:lastRow="0" w:firstColumn="0" w:lastColumn="0" w:oddVBand="0" w:evenVBand="0" w:oddHBand="0" w:evenHBand="1" w:firstRowFirstColumn="0" w:firstRowLastColumn="0" w:lastRowFirstColumn="0" w:lastRowLastColumn="0"/>
              <w:rPr>
                <w:lang w:eastAsia="cs-CZ"/>
              </w:rPr>
            </w:pPr>
            <w:r w:rsidRPr="00607FC6">
              <w:rPr>
                <w:lang w:eastAsia="cs-CZ"/>
              </w:rPr>
              <w:t>102</w:t>
            </w:r>
          </w:p>
        </w:tc>
        <w:tc>
          <w:tcPr>
            <w:tcW w:w="1671" w:type="dxa"/>
          </w:tcPr>
          <w:p w14:paraId="368C9EAB" w14:textId="02E51771" w:rsidR="002F05FB" w:rsidRPr="00607FC6" w:rsidRDefault="0054109B" w:rsidP="00FF53C8">
            <w:pPr>
              <w:pStyle w:val="AMItabulkakompakt"/>
              <w:jc w:val="both"/>
              <w:cnfStyle w:val="000000010000" w:firstRow="0" w:lastRow="0" w:firstColumn="0" w:lastColumn="0" w:oddVBand="0" w:evenVBand="0" w:oddHBand="0" w:evenHBand="1" w:firstRowFirstColumn="0" w:firstRowLastColumn="0" w:lastRowFirstColumn="0" w:lastRowLastColumn="0"/>
              <w:rPr>
                <w:lang w:eastAsia="cs-CZ"/>
              </w:rPr>
            </w:pPr>
            <w:r w:rsidRPr="00607FC6">
              <w:rPr>
                <w:lang w:eastAsia="cs-CZ"/>
              </w:rPr>
              <w:t>150</w:t>
            </w:r>
          </w:p>
        </w:tc>
      </w:tr>
      <w:tr w:rsidR="002F05FB" w14:paraId="52BA4969" w14:textId="77777777" w:rsidTr="00311F1E">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693" w:type="dxa"/>
          </w:tcPr>
          <w:p w14:paraId="35E1EA06" w14:textId="77777777" w:rsidR="002F05FB" w:rsidRDefault="002F05FB" w:rsidP="00FF53C8">
            <w:pPr>
              <w:pStyle w:val="AMItabulkakompakt"/>
              <w:jc w:val="both"/>
              <w:rPr>
                <w:lang w:eastAsia="cs-CZ"/>
              </w:rPr>
            </w:pPr>
            <w:r>
              <w:rPr>
                <w:lang w:eastAsia="cs-CZ"/>
              </w:rPr>
              <w:t xml:space="preserve">Microsoft </w:t>
            </w:r>
            <w:r w:rsidRPr="00B6224D">
              <w:rPr>
                <w:lang w:eastAsia="cs-CZ"/>
              </w:rPr>
              <w:t>SQL Server 2016</w:t>
            </w:r>
          </w:p>
        </w:tc>
        <w:tc>
          <w:tcPr>
            <w:tcW w:w="1850" w:type="dxa"/>
          </w:tcPr>
          <w:p w14:paraId="36DBA83F" w14:textId="29C10CBD" w:rsidR="002F05FB" w:rsidRPr="00607FC6" w:rsidRDefault="00340AE8" w:rsidP="00FF53C8">
            <w:pPr>
              <w:pStyle w:val="AMItabulkakompakt"/>
              <w:jc w:val="both"/>
              <w:cnfStyle w:val="000000100000" w:firstRow="0" w:lastRow="0" w:firstColumn="0" w:lastColumn="0" w:oddVBand="0" w:evenVBand="0" w:oddHBand="1" w:evenHBand="0" w:firstRowFirstColumn="0" w:firstRowLastColumn="0" w:lastRowFirstColumn="0" w:lastRowLastColumn="0"/>
              <w:rPr>
                <w:lang w:eastAsia="cs-CZ"/>
              </w:rPr>
            </w:pPr>
            <w:r w:rsidRPr="00607FC6">
              <w:rPr>
                <w:lang w:eastAsia="cs-CZ"/>
              </w:rPr>
              <w:t>16</w:t>
            </w:r>
          </w:p>
        </w:tc>
        <w:tc>
          <w:tcPr>
            <w:tcW w:w="1671" w:type="dxa"/>
          </w:tcPr>
          <w:p w14:paraId="23D237FA" w14:textId="6E127B76" w:rsidR="002F05FB" w:rsidRPr="00607FC6" w:rsidRDefault="00340AE8" w:rsidP="00FF53C8">
            <w:pPr>
              <w:pStyle w:val="AMItabulkakompakt"/>
              <w:jc w:val="both"/>
              <w:cnfStyle w:val="000000100000" w:firstRow="0" w:lastRow="0" w:firstColumn="0" w:lastColumn="0" w:oddVBand="0" w:evenVBand="0" w:oddHBand="1" w:evenHBand="0" w:firstRowFirstColumn="0" w:firstRowLastColumn="0" w:lastRowFirstColumn="0" w:lastRowLastColumn="0"/>
              <w:rPr>
                <w:lang w:eastAsia="cs-CZ"/>
              </w:rPr>
            </w:pPr>
            <w:r w:rsidRPr="00607FC6">
              <w:rPr>
                <w:lang w:eastAsia="cs-CZ"/>
              </w:rPr>
              <w:t>25</w:t>
            </w:r>
          </w:p>
        </w:tc>
      </w:tr>
      <w:tr w:rsidR="002F05FB" w14:paraId="79A3D599" w14:textId="77777777" w:rsidTr="00311F1E">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693" w:type="dxa"/>
          </w:tcPr>
          <w:p w14:paraId="4F9F27F2" w14:textId="77777777" w:rsidR="002F05FB" w:rsidRDefault="002F05FB" w:rsidP="00FF53C8">
            <w:pPr>
              <w:pStyle w:val="AMItabulkakompakt"/>
              <w:jc w:val="both"/>
              <w:rPr>
                <w:lang w:eastAsia="cs-CZ"/>
              </w:rPr>
            </w:pPr>
            <w:proofErr w:type="spellStart"/>
            <w:r>
              <w:rPr>
                <w:lang w:eastAsia="cs-CZ"/>
              </w:rPr>
              <w:t>VMware</w:t>
            </w:r>
            <w:proofErr w:type="spellEnd"/>
            <w:r>
              <w:rPr>
                <w:lang w:eastAsia="cs-CZ"/>
              </w:rPr>
              <w:t xml:space="preserve"> </w:t>
            </w:r>
            <w:proofErr w:type="spellStart"/>
            <w:r>
              <w:rPr>
                <w:lang w:eastAsia="cs-CZ"/>
              </w:rPr>
              <w:t>ESXi</w:t>
            </w:r>
            <w:proofErr w:type="spellEnd"/>
            <w:r>
              <w:rPr>
                <w:lang w:eastAsia="cs-CZ"/>
              </w:rPr>
              <w:t xml:space="preserve"> / </w:t>
            </w:r>
            <w:proofErr w:type="spellStart"/>
            <w:r>
              <w:rPr>
                <w:lang w:eastAsia="cs-CZ"/>
              </w:rPr>
              <w:t>vSphere</w:t>
            </w:r>
            <w:proofErr w:type="spellEnd"/>
          </w:p>
        </w:tc>
        <w:tc>
          <w:tcPr>
            <w:tcW w:w="1850" w:type="dxa"/>
          </w:tcPr>
          <w:p w14:paraId="27CC50D9" w14:textId="561755AD" w:rsidR="002F05FB" w:rsidRPr="00607FC6" w:rsidRDefault="006D6D7A" w:rsidP="00FF53C8">
            <w:pPr>
              <w:pStyle w:val="AMItabulkakompakt"/>
              <w:jc w:val="both"/>
              <w:cnfStyle w:val="000000010000" w:firstRow="0" w:lastRow="0" w:firstColumn="0" w:lastColumn="0" w:oddVBand="0" w:evenVBand="0" w:oddHBand="0" w:evenHBand="1" w:firstRowFirstColumn="0" w:firstRowLastColumn="0" w:lastRowFirstColumn="0" w:lastRowLastColumn="0"/>
              <w:rPr>
                <w:lang w:eastAsia="cs-CZ"/>
              </w:rPr>
            </w:pPr>
            <w:r w:rsidRPr="00607FC6">
              <w:rPr>
                <w:lang w:eastAsia="cs-CZ"/>
              </w:rPr>
              <w:t>9</w:t>
            </w:r>
          </w:p>
        </w:tc>
        <w:tc>
          <w:tcPr>
            <w:tcW w:w="1671" w:type="dxa"/>
          </w:tcPr>
          <w:p w14:paraId="644657D1" w14:textId="583EB8C5" w:rsidR="002F05FB" w:rsidRPr="00607FC6" w:rsidRDefault="006D6D7A" w:rsidP="00FF53C8">
            <w:pPr>
              <w:pStyle w:val="AMItabulkakompakt"/>
              <w:jc w:val="both"/>
              <w:cnfStyle w:val="000000010000" w:firstRow="0" w:lastRow="0" w:firstColumn="0" w:lastColumn="0" w:oddVBand="0" w:evenVBand="0" w:oddHBand="0" w:evenHBand="1" w:firstRowFirstColumn="0" w:firstRowLastColumn="0" w:lastRowFirstColumn="0" w:lastRowLastColumn="0"/>
              <w:rPr>
                <w:lang w:eastAsia="cs-CZ"/>
              </w:rPr>
            </w:pPr>
            <w:r w:rsidRPr="00607FC6">
              <w:rPr>
                <w:lang w:eastAsia="cs-CZ"/>
              </w:rPr>
              <w:t>15</w:t>
            </w:r>
          </w:p>
        </w:tc>
      </w:tr>
      <w:tr w:rsidR="002F05FB" w14:paraId="0EE903C7" w14:textId="77777777" w:rsidTr="00311F1E">
        <w:trPr>
          <w:cnfStyle w:val="000000100000" w:firstRow="0" w:lastRow="0" w:firstColumn="0" w:lastColumn="0" w:oddVBand="0" w:evenVBand="0" w:oddHBand="1" w:evenHBand="0"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693" w:type="dxa"/>
          </w:tcPr>
          <w:p w14:paraId="1D464545" w14:textId="79433F1F" w:rsidR="002F05FB" w:rsidRDefault="00F60CCD" w:rsidP="00FF53C8">
            <w:pPr>
              <w:pStyle w:val="AMItabulkakompakt"/>
              <w:jc w:val="both"/>
              <w:rPr>
                <w:lang w:eastAsia="cs-CZ"/>
              </w:rPr>
            </w:pPr>
            <w:r>
              <w:rPr>
                <w:lang w:eastAsia="cs-CZ"/>
              </w:rPr>
              <w:t xml:space="preserve">ERP </w:t>
            </w:r>
            <w:proofErr w:type="spellStart"/>
            <w:r>
              <w:rPr>
                <w:lang w:eastAsia="cs-CZ"/>
              </w:rPr>
              <w:t>icis</w:t>
            </w:r>
            <w:proofErr w:type="spellEnd"/>
            <w:r w:rsidR="002F05FB">
              <w:rPr>
                <w:lang w:eastAsia="cs-CZ"/>
              </w:rPr>
              <w:t xml:space="preserve"> </w:t>
            </w:r>
          </w:p>
        </w:tc>
        <w:tc>
          <w:tcPr>
            <w:tcW w:w="1850" w:type="dxa"/>
          </w:tcPr>
          <w:p w14:paraId="2BDC371E" w14:textId="23D97522" w:rsidR="002F05FB" w:rsidRPr="00607FC6" w:rsidRDefault="006D6D7A" w:rsidP="00FF53C8">
            <w:pPr>
              <w:pStyle w:val="AMItabulkakompakt"/>
              <w:jc w:val="both"/>
              <w:cnfStyle w:val="000000100000" w:firstRow="0" w:lastRow="0" w:firstColumn="0" w:lastColumn="0" w:oddVBand="0" w:evenVBand="0" w:oddHBand="1" w:evenHBand="0" w:firstRowFirstColumn="0" w:firstRowLastColumn="0" w:lastRowFirstColumn="0" w:lastRowLastColumn="0"/>
              <w:rPr>
                <w:lang w:eastAsia="cs-CZ"/>
              </w:rPr>
            </w:pPr>
            <w:r w:rsidRPr="00607FC6">
              <w:rPr>
                <w:lang w:eastAsia="cs-CZ"/>
              </w:rPr>
              <w:t>0</w:t>
            </w:r>
          </w:p>
        </w:tc>
        <w:tc>
          <w:tcPr>
            <w:tcW w:w="1671" w:type="dxa"/>
          </w:tcPr>
          <w:p w14:paraId="3A3B4594" w14:textId="686F7057" w:rsidR="002F05FB" w:rsidRPr="00607FC6" w:rsidRDefault="00F60CCD" w:rsidP="00FF53C8">
            <w:pPr>
              <w:pStyle w:val="AMItabulkakompakt"/>
              <w:jc w:val="both"/>
              <w:cnfStyle w:val="000000100000" w:firstRow="0" w:lastRow="0" w:firstColumn="0" w:lastColumn="0" w:oddVBand="0" w:evenVBand="0" w:oddHBand="1" w:evenHBand="0" w:firstRowFirstColumn="0" w:firstRowLastColumn="0" w:lastRowFirstColumn="0" w:lastRowLastColumn="0"/>
              <w:rPr>
                <w:lang w:eastAsia="cs-CZ"/>
              </w:rPr>
            </w:pPr>
            <w:r w:rsidRPr="00607FC6">
              <w:rPr>
                <w:lang w:eastAsia="cs-CZ"/>
              </w:rPr>
              <w:t>1</w:t>
            </w:r>
          </w:p>
        </w:tc>
      </w:tr>
      <w:tr w:rsidR="002F05FB" w14:paraId="4BBDE1A9" w14:textId="77777777" w:rsidTr="00311F1E">
        <w:trPr>
          <w:cnfStyle w:val="000000010000" w:firstRow="0" w:lastRow="0" w:firstColumn="0" w:lastColumn="0" w:oddVBand="0" w:evenVBand="0" w:oddHBand="0" w:evenHBand="1" w:firstRowFirstColumn="0" w:firstRowLastColumn="0" w:lastRowFirstColumn="0" w:lastRowLastColumn="0"/>
          <w:trHeight w:val="23"/>
        </w:trPr>
        <w:tc>
          <w:tcPr>
            <w:cnfStyle w:val="001000000000" w:firstRow="0" w:lastRow="0" w:firstColumn="1" w:lastColumn="0" w:oddVBand="0" w:evenVBand="0" w:oddHBand="0" w:evenHBand="0" w:firstRowFirstColumn="0" w:firstRowLastColumn="0" w:lastRowFirstColumn="0" w:lastRowLastColumn="0"/>
            <w:tcW w:w="5693" w:type="dxa"/>
          </w:tcPr>
          <w:p w14:paraId="1C42A7EF" w14:textId="1635B564" w:rsidR="002F05FB" w:rsidRDefault="002F05FB" w:rsidP="00FF53C8">
            <w:pPr>
              <w:pStyle w:val="AMItabulkakompakt"/>
              <w:jc w:val="both"/>
              <w:rPr>
                <w:lang w:eastAsia="cs-CZ"/>
              </w:rPr>
            </w:pPr>
            <w:r>
              <w:rPr>
                <w:lang w:eastAsia="cs-CZ"/>
              </w:rPr>
              <w:t>Firewall</w:t>
            </w:r>
          </w:p>
        </w:tc>
        <w:tc>
          <w:tcPr>
            <w:tcW w:w="1850" w:type="dxa"/>
          </w:tcPr>
          <w:p w14:paraId="44314FF8" w14:textId="257C7381" w:rsidR="002F05FB" w:rsidRPr="00607FC6" w:rsidRDefault="00F60CCD" w:rsidP="00FF53C8">
            <w:pPr>
              <w:pStyle w:val="AMItabulkakompakt"/>
              <w:jc w:val="both"/>
              <w:cnfStyle w:val="000000010000" w:firstRow="0" w:lastRow="0" w:firstColumn="0" w:lastColumn="0" w:oddVBand="0" w:evenVBand="0" w:oddHBand="0" w:evenHBand="1" w:firstRowFirstColumn="0" w:firstRowLastColumn="0" w:lastRowFirstColumn="0" w:lastRowLastColumn="0"/>
              <w:rPr>
                <w:lang w:eastAsia="cs-CZ"/>
              </w:rPr>
            </w:pPr>
            <w:r w:rsidRPr="00607FC6">
              <w:rPr>
                <w:lang w:eastAsia="cs-CZ"/>
              </w:rPr>
              <w:t>4</w:t>
            </w:r>
          </w:p>
        </w:tc>
        <w:tc>
          <w:tcPr>
            <w:tcW w:w="1671" w:type="dxa"/>
          </w:tcPr>
          <w:p w14:paraId="32D5B642" w14:textId="3267DBDA" w:rsidR="002F05FB" w:rsidRPr="00607FC6" w:rsidRDefault="00F60CCD" w:rsidP="00FF53C8">
            <w:pPr>
              <w:pStyle w:val="AMItabulkakompakt"/>
              <w:jc w:val="both"/>
              <w:cnfStyle w:val="000000010000" w:firstRow="0" w:lastRow="0" w:firstColumn="0" w:lastColumn="0" w:oddVBand="0" w:evenVBand="0" w:oddHBand="0" w:evenHBand="1" w:firstRowFirstColumn="0" w:firstRowLastColumn="0" w:lastRowFirstColumn="0" w:lastRowLastColumn="0"/>
              <w:rPr>
                <w:lang w:eastAsia="cs-CZ"/>
              </w:rPr>
            </w:pPr>
            <w:r w:rsidRPr="00607FC6">
              <w:rPr>
                <w:lang w:eastAsia="cs-CZ"/>
              </w:rPr>
              <w:t>8</w:t>
            </w:r>
          </w:p>
        </w:tc>
      </w:tr>
      <w:tr w:rsidR="002F05FB" w14:paraId="59677A1B" w14:textId="77777777" w:rsidTr="00311F1E">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693" w:type="dxa"/>
          </w:tcPr>
          <w:p w14:paraId="4E86E882" w14:textId="556A18AE" w:rsidR="002F05FB" w:rsidRDefault="00F60CCD" w:rsidP="00FF53C8">
            <w:pPr>
              <w:pStyle w:val="AMItabulkakompakt"/>
              <w:jc w:val="both"/>
              <w:rPr>
                <w:lang w:eastAsia="cs-CZ"/>
              </w:rPr>
            </w:pPr>
            <w:r>
              <w:rPr>
                <w:lang w:eastAsia="cs-CZ"/>
              </w:rPr>
              <w:t>Aktivní prvky</w:t>
            </w:r>
            <w:r w:rsidR="002F05FB">
              <w:rPr>
                <w:lang w:eastAsia="cs-CZ"/>
              </w:rPr>
              <w:t xml:space="preserve"> </w:t>
            </w:r>
          </w:p>
        </w:tc>
        <w:tc>
          <w:tcPr>
            <w:tcW w:w="1850" w:type="dxa"/>
          </w:tcPr>
          <w:p w14:paraId="2892B472" w14:textId="6241A6EC" w:rsidR="002F05FB" w:rsidRPr="00607FC6" w:rsidRDefault="00F60CCD" w:rsidP="00FF53C8">
            <w:pPr>
              <w:pStyle w:val="AMItabulkakompakt"/>
              <w:jc w:val="both"/>
              <w:cnfStyle w:val="000000100000" w:firstRow="0" w:lastRow="0" w:firstColumn="0" w:lastColumn="0" w:oddVBand="0" w:evenVBand="0" w:oddHBand="1" w:evenHBand="0" w:firstRowFirstColumn="0" w:firstRowLastColumn="0" w:lastRowFirstColumn="0" w:lastRowLastColumn="0"/>
              <w:rPr>
                <w:lang w:eastAsia="cs-CZ"/>
              </w:rPr>
            </w:pPr>
            <w:r w:rsidRPr="00607FC6">
              <w:rPr>
                <w:lang w:eastAsia="cs-CZ"/>
              </w:rPr>
              <w:t>35</w:t>
            </w:r>
          </w:p>
        </w:tc>
        <w:tc>
          <w:tcPr>
            <w:tcW w:w="1671" w:type="dxa"/>
          </w:tcPr>
          <w:p w14:paraId="1F213E80" w14:textId="0BAD922A" w:rsidR="002F05FB" w:rsidRPr="00607FC6" w:rsidRDefault="00F60CCD" w:rsidP="00FF53C8">
            <w:pPr>
              <w:pStyle w:val="AMItabulkakompakt"/>
              <w:jc w:val="both"/>
              <w:cnfStyle w:val="000000100000" w:firstRow="0" w:lastRow="0" w:firstColumn="0" w:lastColumn="0" w:oddVBand="0" w:evenVBand="0" w:oddHBand="1" w:evenHBand="0" w:firstRowFirstColumn="0" w:firstRowLastColumn="0" w:lastRowFirstColumn="0" w:lastRowLastColumn="0"/>
              <w:rPr>
                <w:lang w:eastAsia="cs-CZ"/>
              </w:rPr>
            </w:pPr>
            <w:r w:rsidRPr="00607FC6">
              <w:rPr>
                <w:lang w:eastAsia="cs-CZ"/>
              </w:rPr>
              <w:t>50</w:t>
            </w:r>
          </w:p>
        </w:tc>
      </w:tr>
      <w:tr w:rsidR="002F05FB" w14:paraId="68E43EF7" w14:textId="77777777" w:rsidTr="00311F1E">
        <w:trPr>
          <w:cnfStyle w:val="000000010000" w:firstRow="0" w:lastRow="0" w:firstColumn="0" w:lastColumn="0" w:oddVBand="0" w:evenVBand="0" w:oddHBand="0" w:evenHBand="1"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5693" w:type="dxa"/>
          </w:tcPr>
          <w:p w14:paraId="71C45431" w14:textId="0ED8915C" w:rsidR="002F05FB" w:rsidRDefault="008233D5" w:rsidP="00FF53C8">
            <w:pPr>
              <w:pStyle w:val="AMItabulkakompakt"/>
              <w:jc w:val="both"/>
              <w:rPr>
                <w:lang w:eastAsia="cs-CZ"/>
              </w:rPr>
            </w:pPr>
            <w:r>
              <w:rPr>
                <w:lang w:eastAsia="cs-CZ"/>
              </w:rPr>
              <w:t>Aplikace/s</w:t>
            </w:r>
            <w:r w:rsidR="002F05FB">
              <w:rPr>
                <w:lang w:eastAsia="cs-CZ"/>
              </w:rPr>
              <w:t xml:space="preserve">kripty ** využívající privilegované účty k přístupu k lokálním i vzdáleným službám nebo systémům </w:t>
            </w:r>
          </w:p>
        </w:tc>
        <w:tc>
          <w:tcPr>
            <w:tcW w:w="1850" w:type="dxa"/>
          </w:tcPr>
          <w:p w14:paraId="13DEDBB5" w14:textId="254ADD73" w:rsidR="002F05FB" w:rsidRDefault="006F2E3C" w:rsidP="00FF53C8">
            <w:pPr>
              <w:pStyle w:val="AMItabulkakompakt"/>
              <w:jc w:val="both"/>
              <w:cnfStyle w:val="000000010000" w:firstRow="0" w:lastRow="0" w:firstColumn="0" w:lastColumn="0" w:oddVBand="0" w:evenVBand="0" w:oddHBand="0" w:evenHBand="1" w:firstRowFirstColumn="0" w:firstRowLastColumn="0" w:lastRowFirstColumn="0" w:lastRowLastColumn="0"/>
              <w:rPr>
                <w:lang w:eastAsia="cs-CZ"/>
              </w:rPr>
            </w:pPr>
            <w:r>
              <w:rPr>
                <w:lang w:eastAsia="cs-CZ"/>
              </w:rPr>
              <w:t>10</w:t>
            </w:r>
          </w:p>
        </w:tc>
        <w:tc>
          <w:tcPr>
            <w:tcW w:w="1671" w:type="dxa"/>
          </w:tcPr>
          <w:p w14:paraId="679F64A0" w14:textId="441E594C" w:rsidR="002F05FB" w:rsidRDefault="006F2E3C" w:rsidP="00FF53C8">
            <w:pPr>
              <w:pStyle w:val="AMItabulkakompakt"/>
              <w:jc w:val="both"/>
              <w:cnfStyle w:val="000000010000" w:firstRow="0" w:lastRow="0" w:firstColumn="0" w:lastColumn="0" w:oddVBand="0" w:evenVBand="0" w:oddHBand="0" w:evenHBand="1" w:firstRowFirstColumn="0" w:firstRowLastColumn="0" w:lastRowFirstColumn="0" w:lastRowLastColumn="0"/>
              <w:rPr>
                <w:lang w:eastAsia="cs-CZ"/>
              </w:rPr>
            </w:pPr>
            <w:r>
              <w:rPr>
                <w:lang w:eastAsia="cs-CZ"/>
              </w:rPr>
              <w:t>500</w:t>
            </w:r>
          </w:p>
        </w:tc>
      </w:tr>
      <w:tr w:rsidR="002F05FB" w14:paraId="23EF96A2" w14:textId="77777777" w:rsidTr="00311F1E">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5693" w:type="dxa"/>
          </w:tcPr>
          <w:p w14:paraId="175078B4" w14:textId="77777777" w:rsidR="002F05FB" w:rsidRDefault="002F05FB" w:rsidP="00FF53C8">
            <w:pPr>
              <w:pStyle w:val="AMItabulkakompakt"/>
              <w:jc w:val="both"/>
              <w:rPr>
                <w:lang w:eastAsia="cs-CZ"/>
              </w:rPr>
            </w:pPr>
            <w:r>
              <w:rPr>
                <w:lang w:eastAsia="cs-CZ"/>
              </w:rPr>
              <w:lastRenderedPageBreak/>
              <w:t>** tyto skripty jsou spouštěny ručně nebo automaticky na následujícím počtu operačních systémů</w:t>
            </w:r>
          </w:p>
        </w:tc>
        <w:tc>
          <w:tcPr>
            <w:tcW w:w="1850" w:type="dxa"/>
          </w:tcPr>
          <w:p w14:paraId="0533453F" w14:textId="5B548E40" w:rsidR="002F05FB" w:rsidRDefault="006F2E3C" w:rsidP="00FF53C8">
            <w:pPr>
              <w:pStyle w:val="AMItabulkakompakt"/>
              <w:jc w:val="both"/>
              <w:cnfStyle w:val="000000100000" w:firstRow="0" w:lastRow="0" w:firstColumn="0" w:lastColumn="0" w:oddVBand="0" w:evenVBand="0" w:oddHBand="1" w:evenHBand="0" w:firstRowFirstColumn="0" w:firstRowLastColumn="0" w:lastRowFirstColumn="0" w:lastRowLastColumn="0"/>
              <w:rPr>
                <w:lang w:eastAsia="cs-CZ"/>
              </w:rPr>
            </w:pPr>
            <w:r>
              <w:rPr>
                <w:lang w:eastAsia="cs-CZ"/>
              </w:rPr>
              <w:t>50</w:t>
            </w:r>
          </w:p>
        </w:tc>
        <w:tc>
          <w:tcPr>
            <w:tcW w:w="1671" w:type="dxa"/>
          </w:tcPr>
          <w:p w14:paraId="1AF429AD" w14:textId="55E21EB1" w:rsidR="002F05FB" w:rsidRDefault="006F2E3C" w:rsidP="00FF53C8">
            <w:pPr>
              <w:pStyle w:val="AMItabulkakompakt"/>
              <w:jc w:val="both"/>
              <w:cnfStyle w:val="000000100000" w:firstRow="0" w:lastRow="0" w:firstColumn="0" w:lastColumn="0" w:oddVBand="0" w:evenVBand="0" w:oddHBand="1" w:evenHBand="0" w:firstRowFirstColumn="0" w:firstRowLastColumn="0" w:lastRowFirstColumn="0" w:lastRowLastColumn="0"/>
              <w:rPr>
                <w:lang w:eastAsia="cs-CZ"/>
              </w:rPr>
            </w:pPr>
            <w:r>
              <w:rPr>
                <w:lang w:eastAsia="cs-CZ"/>
              </w:rPr>
              <w:t>50</w:t>
            </w:r>
          </w:p>
        </w:tc>
      </w:tr>
    </w:tbl>
    <w:p w14:paraId="0DB6962E" w14:textId="54E246BC" w:rsidR="002F05FB" w:rsidRDefault="002F05FB" w:rsidP="004E386A">
      <w:pPr>
        <w:pStyle w:val="AMIodstavec"/>
        <w:jc w:val="both"/>
      </w:pPr>
      <w:r>
        <w:br/>
        <w:t>Produkt musí podporovat výše uvedené prostředí a zároveň musí být výkonově dimenzován na variantu celkového plánovaného</w:t>
      </w:r>
      <w:r w:rsidR="005F152E">
        <w:t xml:space="preserve"> </w:t>
      </w:r>
      <w:r>
        <w:t xml:space="preserve">(budoucího) stavu a </w:t>
      </w:r>
      <w:r w:rsidR="00EE33CD">
        <w:t>Objednatel</w:t>
      </w:r>
      <w:r>
        <w:t xml:space="preserve"> tak nebude akceptovat požadavky na změnu architektury</w:t>
      </w:r>
      <w:r w:rsidR="00A569BC">
        <w:t xml:space="preserve">. Cena dle přílohy č. </w:t>
      </w:r>
      <w:r w:rsidR="00AA5E34">
        <w:t>2 S</w:t>
      </w:r>
      <w:r w:rsidR="00A569BC">
        <w:t xml:space="preserve">mlouvy je stanovena jednak ve výši pro aktuální stav. Dále je uvedena částka tzv. inkrementálního nárůstu cen licencí pro případ navýšení počtu </w:t>
      </w:r>
      <w:bookmarkStart w:id="652" w:name="_Hlk18586437"/>
      <w:r w:rsidR="00A569BC">
        <w:t xml:space="preserve">uživatelů, </w:t>
      </w:r>
      <w:r w:rsidR="009F345A">
        <w:t>účtů, služeb, zařízení</w:t>
      </w:r>
      <w:r w:rsidR="00A569BC">
        <w:t xml:space="preserve"> či systémů</w:t>
      </w:r>
      <w:bookmarkEnd w:id="652"/>
      <w:r>
        <w:t xml:space="preserve">. </w:t>
      </w:r>
      <w:r w:rsidR="00EC6654">
        <w:t xml:space="preserve">V případě snížení </w:t>
      </w:r>
      <w:bookmarkStart w:id="653" w:name="_Hlk22849805"/>
      <w:r w:rsidR="00EC6654">
        <w:t>počtu uživatelů, účtů, služeb, zařízení či systémů</w:t>
      </w:r>
      <w:bookmarkEnd w:id="653"/>
      <w:r w:rsidR="00EC6654">
        <w:t xml:space="preserve"> dojde k tzv. inkrementálnímu snížení cen licencí, a to za podmínek dle čl. </w:t>
      </w:r>
      <w:r w:rsidR="005E5B49">
        <w:t>5.1.12</w:t>
      </w:r>
      <w:r w:rsidR="00EC6654">
        <w:t xml:space="preserve"> </w:t>
      </w:r>
      <w:r w:rsidR="005E5B49">
        <w:t>S</w:t>
      </w:r>
      <w:r w:rsidR="00EC6654">
        <w:t>mlouvy.</w:t>
      </w:r>
    </w:p>
    <w:p w14:paraId="6B31A988" w14:textId="07C08227" w:rsidR="004425AE" w:rsidRDefault="006E7E4E" w:rsidP="00FF53C8">
      <w:pPr>
        <w:pStyle w:val="Nadpis1"/>
        <w:numPr>
          <w:ilvl w:val="0"/>
          <w:numId w:val="4"/>
        </w:numPr>
        <w:jc w:val="both"/>
      </w:pPr>
      <w:bookmarkStart w:id="654" w:name="_Toc25338404"/>
      <w:r>
        <w:lastRenderedPageBreak/>
        <w:t>P</w:t>
      </w:r>
      <w:r w:rsidR="00783187">
        <w:t xml:space="preserve">ravidelná </w:t>
      </w:r>
      <w:r w:rsidR="00B113AF">
        <w:t>audit</w:t>
      </w:r>
      <w:r w:rsidR="00783187">
        <w:t>ní zpráva</w:t>
      </w:r>
      <w:bookmarkEnd w:id="654"/>
    </w:p>
    <w:p w14:paraId="4190E217" w14:textId="154E0CEA" w:rsidR="004425AE" w:rsidRPr="008F2FA3" w:rsidRDefault="004425AE" w:rsidP="004E386A">
      <w:pPr>
        <w:pStyle w:val="AMIodstavec"/>
        <w:jc w:val="both"/>
      </w:pPr>
      <w:r>
        <w:t xml:space="preserve">V rámci procesu kontinuální kontroly a zlepšování zabezpečení bude </w:t>
      </w:r>
      <w:r w:rsidR="00EC6654">
        <w:t xml:space="preserve">prováděn </w:t>
      </w:r>
      <w:r>
        <w:t>audit prostředí</w:t>
      </w:r>
      <w:r w:rsidR="00EC6654">
        <w:t>, a to</w:t>
      </w:r>
      <w:r>
        <w:t xml:space="preserve"> 1x za 6 měsíců </w:t>
      </w:r>
      <w:r w:rsidR="008752DB">
        <w:t>ve formě pravidelné auditní zprávy</w:t>
      </w:r>
      <w:r w:rsidR="006A63CA">
        <w:t>. Pravidelná auditní zpráva bude věcně navazovat na Počáteční analýzu ve smyslu čl. 1.2.1 této přílohy č. 1 a na předchozí pravidelnou auditní zprávu. Cena pravidelné auditní zprávy bude hrazena vždy po její akceptaci bez výhrad.</w:t>
      </w:r>
    </w:p>
    <w:p w14:paraId="2ADBAC58" w14:textId="191832B5" w:rsidR="006E7E4E" w:rsidRDefault="006E7E4E" w:rsidP="00FF53C8">
      <w:pPr>
        <w:pStyle w:val="Nadpis1"/>
        <w:jc w:val="both"/>
      </w:pPr>
      <w:bookmarkStart w:id="655" w:name="_Toc25338405"/>
      <w:bookmarkStart w:id="656" w:name="_Toc1483200"/>
      <w:bookmarkEnd w:id="636"/>
      <w:bookmarkEnd w:id="637"/>
      <w:bookmarkEnd w:id="638"/>
      <w:bookmarkEnd w:id="639"/>
      <w:r>
        <w:lastRenderedPageBreak/>
        <w:t>Úprava směrnic</w:t>
      </w:r>
      <w:bookmarkEnd w:id="655"/>
    </w:p>
    <w:p w14:paraId="253813D0" w14:textId="2655C83A" w:rsidR="006E7E4E" w:rsidRPr="00681533" w:rsidRDefault="006E7E4E" w:rsidP="00FF53C8">
      <w:pPr>
        <w:pStyle w:val="AMIodstavec"/>
        <w:jc w:val="both"/>
        <w:rPr>
          <w:lang w:eastAsia="cs-CZ"/>
        </w:rPr>
      </w:pPr>
      <w:r>
        <w:rPr>
          <w:lang w:eastAsia="cs-CZ"/>
        </w:rPr>
        <w:t xml:space="preserve">Interní směrnice měněné v rámci realizace Identity Managementu bude upravovat </w:t>
      </w:r>
      <w:r w:rsidR="00CE6929">
        <w:rPr>
          <w:lang w:eastAsia="cs-CZ"/>
        </w:rPr>
        <w:t xml:space="preserve">metodik </w:t>
      </w:r>
      <w:proofErr w:type="spellStart"/>
      <w:r w:rsidR="00CE6929">
        <w:rPr>
          <w:lang w:eastAsia="cs-CZ"/>
        </w:rPr>
        <w:t>IdM</w:t>
      </w:r>
      <w:proofErr w:type="spellEnd"/>
      <w:r>
        <w:rPr>
          <w:lang w:eastAsia="cs-CZ"/>
        </w:rPr>
        <w:t>. Objednatel</w:t>
      </w:r>
      <w:r w:rsidRPr="0014290B">
        <w:rPr>
          <w:lang w:eastAsia="cs-CZ"/>
        </w:rPr>
        <w:t xml:space="preserve"> předpokládá potřebnou spolupráci </w:t>
      </w:r>
      <w:r w:rsidR="00CE6929">
        <w:rPr>
          <w:lang w:eastAsia="cs-CZ"/>
        </w:rPr>
        <w:t xml:space="preserve">metodika </w:t>
      </w:r>
      <w:proofErr w:type="spellStart"/>
      <w:r w:rsidR="00CE6929">
        <w:rPr>
          <w:lang w:eastAsia="cs-CZ"/>
        </w:rPr>
        <w:t>IdM</w:t>
      </w:r>
      <w:proofErr w:type="spellEnd"/>
      <w:r w:rsidR="00CE6929">
        <w:rPr>
          <w:lang w:eastAsia="cs-CZ"/>
        </w:rPr>
        <w:t xml:space="preserve"> </w:t>
      </w:r>
      <w:r w:rsidRPr="0014290B">
        <w:rPr>
          <w:lang w:eastAsia="cs-CZ"/>
        </w:rPr>
        <w:t xml:space="preserve">v rozsahu </w:t>
      </w:r>
      <w:r>
        <w:rPr>
          <w:lang w:eastAsia="cs-CZ"/>
        </w:rPr>
        <w:t>240 člověkohodin</w:t>
      </w:r>
      <w:r w:rsidR="008605AB">
        <w:rPr>
          <w:lang w:eastAsia="cs-CZ"/>
        </w:rPr>
        <w:t xml:space="preserve"> za dobu účinnosti Smlouvy</w:t>
      </w:r>
      <w:r w:rsidRPr="0014290B">
        <w:rPr>
          <w:lang w:eastAsia="cs-CZ"/>
        </w:rPr>
        <w:t>.</w:t>
      </w:r>
      <w:r w:rsidR="008605AB">
        <w:rPr>
          <w:lang w:eastAsia="cs-CZ"/>
        </w:rPr>
        <w:t xml:space="preserve"> </w:t>
      </w:r>
      <w:r w:rsidR="00714BEE">
        <w:rPr>
          <w:lang w:eastAsia="cs-CZ"/>
        </w:rPr>
        <w:t>Tato činnost bude hrazena v rozsahu skutečně poskytnutých služeb.</w:t>
      </w:r>
    </w:p>
    <w:p w14:paraId="0B13B572" w14:textId="0A434E3C" w:rsidR="003142D7" w:rsidRDefault="003142D7" w:rsidP="00FF53C8">
      <w:pPr>
        <w:pStyle w:val="Nadpis1"/>
        <w:numPr>
          <w:ilvl w:val="0"/>
          <w:numId w:val="4"/>
        </w:numPr>
        <w:jc w:val="both"/>
      </w:pPr>
      <w:bookmarkStart w:id="657" w:name="_Toc22806794"/>
      <w:bookmarkStart w:id="658" w:name="_Toc23035206"/>
      <w:bookmarkStart w:id="659" w:name="_Toc25338406"/>
      <w:bookmarkStart w:id="660" w:name="_Toc3387883"/>
      <w:bookmarkEnd w:id="657"/>
      <w:bookmarkEnd w:id="658"/>
      <w:r w:rsidRPr="003142D7">
        <w:lastRenderedPageBreak/>
        <w:t>Technická podpora a rozvoj</w:t>
      </w:r>
      <w:bookmarkEnd w:id="659"/>
    </w:p>
    <w:p w14:paraId="2FB1EE7C" w14:textId="32CBB523" w:rsidR="002B59E8" w:rsidRPr="00520967" w:rsidRDefault="006A63CA" w:rsidP="00FF53C8">
      <w:pPr>
        <w:pStyle w:val="AMIodstavec"/>
        <w:jc w:val="both"/>
      </w:pPr>
      <w:r w:rsidRPr="005F152E">
        <w:t xml:space="preserve">Spolehlivý provoz řešení je zajištěn službou technické podpory, která zajistí garanci základních servisních parametrů. Jejím cílem je zajistit co nejrychlejší obnovení dostupnosti služby a současně minimalizovat důsledky jejího výpadku na </w:t>
      </w:r>
      <w:r>
        <w:t>Objednatel</w:t>
      </w:r>
      <w:r w:rsidRPr="005F152E">
        <w:t>e a uživatele spravované aplikace.</w:t>
      </w:r>
    </w:p>
    <w:p w14:paraId="4901A31E" w14:textId="08BB0DF9" w:rsidR="00A5563C" w:rsidRPr="00A5563C" w:rsidRDefault="00B86B2B" w:rsidP="00FF53C8">
      <w:pPr>
        <w:pStyle w:val="Nadpis2"/>
        <w:jc w:val="both"/>
      </w:pPr>
      <w:bookmarkStart w:id="661" w:name="_Toc25338407"/>
      <w:r w:rsidRPr="003E093D">
        <w:t>SLA, reakční doby při nefunkčnosti</w:t>
      </w:r>
      <w:bookmarkEnd w:id="656"/>
      <w:bookmarkEnd w:id="660"/>
      <w:bookmarkEnd w:id="661"/>
    </w:p>
    <w:p w14:paraId="19E9BAB5" w14:textId="4C4B1B4B" w:rsidR="00B86B2B" w:rsidRDefault="00B86B2B" w:rsidP="004E386A">
      <w:pPr>
        <w:pStyle w:val="AMIodstavec"/>
        <w:jc w:val="both"/>
        <w:rPr>
          <w:lang w:eastAsia="cs-CZ"/>
        </w:rPr>
      </w:pPr>
      <w:bookmarkStart w:id="662" w:name="_Přínosy_nasazení_IdM"/>
      <w:bookmarkEnd w:id="662"/>
      <w:r>
        <w:rPr>
          <w:lang w:eastAsia="cs-CZ"/>
        </w:rPr>
        <w:t xml:space="preserve">Technická podpora je poskytována </w:t>
      </w:r>
      <w:r w:rsidR="005F152E">
        <w:rPr>
          <w:lang w:eastAsia="cs-CZ"/>
        </w:rPr>
        <w:t>dle parametrů uvedených níže.</w:t>
      </w:r>
      <w:r w:rsidR="00E963DD">
        <w:t xml:space="preserve"> </w:t>
      </w:r>
      <w:r>
        <w:rPr>
          <w:lang w:eastAsia="cs-CZ"/>
        </w:rPr>
        <w:t xml:space="preserve">Součástí </w:t>
      </w:r>
      <w:r w:rsidR="008B4FE8">
        <w:rPr>
          <w:lang w:eastAsia="cs-CZ"/>
        </w:rPr>
        <w:t xml:space="preserve">technické </w:t>
      </w:r>
      <w:r>
        <w:rPr>
          <w:lang w:eastAsia="cs-CZ"/>
        </w:rPr>
        <w:t>podpory jsou následující položky:</w:t>
      </w:r>
    </w:p>
    <w:p w14:paraId="36AC665B" w14:textId="77777777" w:rsidR="00B86B2B" w:rsidRDefault="00B86B2B" w:rsidP="00FF53C8">
      <w:pPr>
        <w:pStyle w:val="AMIodrky0"/>
        <w:jc w:val="both"/>
      </w:pPr>
      <w:r>
        <w:t>garance reakční doby a řešení incidentů</w:t>
      </w:r>
    </w:p>
    <w:p w14:paraId="0EDF782B" w14:textId="77777777" w:rsidR="00B86B2B" w:rsidRDefault="00B86B2B" w:rsidP="00FF53C8">
      <w:pPr>
        <w:pStyle w:val="AMIodrky0"/>
        <w:jc w:val="both"/>
      </w:pPr>
      <w:r>
        <w:t>hlášení požadavků v helpdesku/telefonicky</w:t>
      </w:r>
    </w:p>
    <w:p w14:paraId="2E11CB8F" w14:textId="4BF0D848" w:rsidR="00B86B2B" w:rsidRDefault="00B86B2B" w:rsidP="00FF53C8">
      <w:pPr>
        <w:pStyle w:val="AMIodrky0"/>
        <w:jc w:val="both"/>
      </w:pPr>
      <w:r w:rsidRPr="002452BF">
        <w:t>pravidelný měsíční report řešených incidentů</w:t>
      </w:r>
    </w:p>
    <w:p w14:paraId="71A62775" w14:textId="67238328" w:rsidR="002B59E8" w:rsidRPr="002452BF" w:rsidRDefault="002B59E8" w:rsidP="00FF53C8">
      <w:pPr>
        <w:pStyle w:val="AMIodrky0"/>
        <w:numPr>
          <w:ilvl w:val="0"/>
          <w:numId w:val="0"/>
        </w:numPr>
        <w:jc w:val="both"/>
      </w:pPr>
      <w:r>
        <w:t xml:space="preserve">Technická podpora zahrnuje podporu </w:t>
      </w:r>
      <w:r w:rsidRPr="002B59E8">
        <w:t xml:space="preserve">produktu výrobcem </w:t>
      </w:r>
      <w:r>
        <w:t>i</w:t>
      </w:r>
      <w:r w:rsidRPr="002B59E8">
        <w:t xml:space="preserve"> servisní podporu</w:t>
      </w:r>
      <w:r>
        <w:t>, cena za tyto podpory je společná.</w:t>
      </w:r>
    </w:p>
    <w:p w14:paraId="47D46B32" w14:textId="12151ADD" w:rsidR="00E963DD" w:rsidRDefault="00386531" w:rsidP="004E386A">
      <w:pPr>
        <w:pStyle w:val="Nadpis3"/>
        <w:ind w:left="720"/>
      </w:pPr>
      <w:bookmarkStart w:id="663" w:name="_Toc25338408"/>
      <w:bookmarkStart w:id="664" w:name="_Toc3387884"/>
      <w:r>
        <w:t>Kategorie závady</w:t>
      </w:r>
      <w:bookmarkEnd w:id="663"/>
    </w:p>
    <w:p w14:paraId="76F2FE61" w14:textId="2AEE2121" w:rsidR="00386531" w:rsidRDefault="00386531" w:rsidP="00FF53C8">
      <w:pPr>
        <w:pStyle w:val="AMIodstavec"/>
        <w:spacing w:after="0" w:line="240" w:lineRule="auto"/>
        <w:jc w:val="both"/>
      </w:pPr>
    </w:p>
    <w:p w14:paraId="63D8F874" w14:textId="52DC6D6C" w:rsidR="00386531" w:rsidRPr="002452BF" w:rsidRDefault="00386531" w:rsidP="004E386A">
      <w:pPr>
        <w:pStyle w:val="AMIodstavec"/>
        <w:numPr>
          <w:ilvl w:val="0"/>
          <w:numId w:val="40"/>
        </w:numPr>
        <w:spacing w:after="0" w:line="240" w:lineRule="auto"/>
        <w:ind w:left="709" w:hanging="283"/>
        <w:jc w:val="both"/>
        <w:rPr>
          <w:lang w:eastAsia="cs-CZ"/>
        </w:rPr>
      </w:pPr>
      <w:proofErr w:type="spellStart"/>
      <w:r w:rsidRPr="002452BF">
        <w:rPr>
          <w:lang w:eastAsia="cs-CZ"/>
        </w:rPr>
        <w:t>IdM</w:t>
      </w:r>
      <w:proofErr w:type="spellEnd"/>
      <w:r w:rsidRPr="002452BF">
        <w:rPr>
          <w:lang w:eastAsia="cs-CZ"/>
        </w:rPr>
        <w:t xml:space="preserve"> nebo je</w:t>
      </w:r>
      <w:r w:rsidR="00D77B9D" w:rsidRPr="002452BF">
        <w:rPr>
          <w:lang w:eastAsia="cs-CZ"/>
        </w:rPr>
        <w:t>ho</w:t>
      </w:r>
      <w:r w:rsidRPr="002452BF">
        <w:rPr>
          <w:lang w:eastAsia="cs-CZ"/>
        </w:rPr>
        <w:t xml:space="preserve"> část/služba není použitelná ve svých základních funkcích a parametrech nebo se vyskytuje funkční závada znemožňující činnost a řádné užití </w:t>
      </w:r>
      <w:proofErr w:type="spellStart"/>
      <w:r w:rsidR="00D77B9D" w:rsidRPr="002452BF">
        <w:rPr>
          <w:lang w:eastAsia="cs-CZ"/>
        </w:rPr>
        <w:t>IdM</w:t>
      </w:r>
      <w:proofErr w:type="spellEnd"/>
      <w:r w:rsidRPr="002452BF">
        <w:rPr>
          <w:lang w:eastAsia="cs-CZ"/>
        </w:rPr>
        <w:t xml:space="preserve"> nebo je</w:t>
      </w:r>
      <w:r w:rsidR="00D77B9D" w:rsidRPr="002452BF">
        <w:rPr>
          <w:lang w:eastAsia="cs-CZ"/>
        </w:rPr>
        <w:t>ho</w:t>
      </w:r>
      <w:r w:rsidRPr="002452BF">
        <w:rPr>
          <w:lang w:eastAsia="cs-CZ"/>
        </w:rPr>
        <w:t xml:space="preserve"> části/služby. Tento stav ohrožuje nebo znemožňuje běžný provoz </w:t>
      </w:r>
      <w:proofErr w:type="spellStart"/>
      <w:r w:rsidR="00D77B9D" w:rsidRPr="002452BF">
        <w:rPr>
          <w:lang w:eastAsia="cs-CZ"/>
        </w:rPr>
        <w:t>IdM</w:t>
      </w:r>
      <w:proofErr w:type="spellEnd"/>
      <w:r w:rsidRPr="002452BF">
        <w:rPr>
          <w:lang w:eastAsia="cs-CZ"/>
        </w:rPr>
        <w:t>, případně může Objednateli nebo dalším subjektům způsobit větší finanční nebo jiné škody.</w:t>
      </w:r>
      <w:r w:rsidR="00EE33CD">
        <w:rPr>
          <w:lang w:eastAsia="cs-CZ"/>
        </w:rPr>
        <w:t xml:space="preserve"> </w:t>
      </w:r>
      <w:r w:rsidR="00EE33CD">
        <w:t>Tento stav může ohrozit běžný provoz Objednatele a nelze jej dočasně řešit organizačním opatřením.</w:t>
      </w:r>
    </w:p>
    <w:p w14:paraId="36BCD16F" w14:textId="10C7A924" w:rsidR="00386531" w:rsidRPr="002452BF" w:rsidRDefault="00386531" w:rsidP="00DC4E9B">
      <w:pPr>
        <w:pStyle w:val="AMIodstavec"/>
        <w:numPr>
          <w:ilvl w:val="0"/>
          <w:numId w:val="40"/>
        </w:numPr>
        <w:spacing w:after="0" w:line="240" w:lineRule="auto"/>
        <w:ind w:left="709" w:hanging="283"/>
        <w:jc w:val="both"/>
        <w:rPr>
          <w:lang w:eastAsia="cs-CZ"/>
        </w:rPr>
      </w:pPr>
      <w:r w:rsidRPr="002452BF">
        <w:rPr>
          <w:lang w:eastAsia="cs-CZ"/>
        </w:rPr>
        <w:t xml:space="preserve">Funkčnost </w:t>
      </w:r>
      <w:proofErr w:type="spellStart"/>
      <w:r w:rsidR="00D77B9D" w:rsidRPr="002452BF">
        <w:rPr>
          <w:lang w:eastAsia="cs-CZ"/>
        </w:rPr>
        <w:t>IdM</w:t>
      </w:r>
      <w:proofErr w:type="spellEnd"/>
      <w:r w:rsidRPr="002452BF">
        <w:rPr>
          <w:lang w:eastAsia="cs-CZ"/>
        </w:rPr>
        <w:t xml:space="preserve"> nebo je</w:t>
      </w:r>
      <w:r w:rsidR="00D77B9D" w:rsidRPr="002452BF">
        <w:rPr>
          <w:lang w:eastAsia="cs-CZ"/>
        </w:rPr>
        <w:t>ho</w:t>
      </w:r>
      <w:r w:rsidRPr="002452BF">
        <w:rPr>
          <w:lang w:eastAsia="cs-CZ"/>
        </w:rPr>
        <w:t xml:space="preserve"> části/služby nebo rozsah služeb Objednatele je ve svých funkcích a parametrech degradována tak, že tento stav omezuje běžný provoz </w:t>
      </w:r>
      <w:proofErr w:type="spellStart"/>
      <w:r w:rsidR="00D77B9D">
        <w:rPr>
          <w:lang w:eastAsia="cs-CZ"/>
        </w:rPr>
        <w:t>IdM</w:t>
      </w:r>
      <w:proofErr w:type="spellEnd"/>
      <w:r w:rsidRPr="002452BF">
        <w:rPr>
          <w:lang w:eastAsia="cs-CZ"/>
        </w:rPr>
        <w:t xml:space="preserve"> nebo omezuje řádné užití </w:t>
      </w:r>
      <w:proofErr w:type="spellStart"/>
      <w:r w:rsidR="00D77B9D">
        <w:rPr>
          <w:lang w:eastAsia="cs-CZ"/>
        </w:rPr>
        <w:t>IdM</w:t>
      </w:r>
      <w:proofErr w:type="spellEnd"/>
      <w:r w:rsidRPr="002452BF">
        <w:rPr>
          <w:lang w:eastAsia="cs-CZ"/>
        </w:rPr>
        <w:t xml:space="preserve"> nebo jeho části/</w:t>
      </w:r>
      <w:proofErr w:type="gramStart"/>
      <w:r w:rsidRPr="002452BF">
        <w:rPr>
          <w:lang w:eastAsia="cs-CZ"/>
        </w:rPr>
        <w:t>služby  a</w:t>
      </w:r>
      <w:proofErr w:type="gramEnd"/>
      <w:r w:rsidRPr="002452BF">
        <w:rPr>
          <w:lang w:eastAsia="cs-CZ"/>
        </w:rPr>
        <w:t xml:space="preserve"> nebo služeb Objednatele.</w:t>
      </w:r>
      <w:r w:rsidR="00D77B9D">
        <w:rPr>
          <w:lang w:eastAsia="cs-CZ"/>
        </w:rPr>
        <w:t xml:space="preserve"> Existuje náhradní pracovní postup (</w:t>
      </w:r>
      <w:proofErr w:type="spellStart"/>
      <w:r w:rsidR="00D77B9D">
        <w:rPr>
          <w:lang w:eastAsia="cs-CZ"/>
        </w:rPr>
        <w:t>work-around</w:t>
      </w:r>
      <w:proofErr w:type="spellEnd"/>
      <w:r w:rsidR="00D77B9D">
        <w:rPr>
          <w:lang w:eastAsia="cs-CZ"/>
        </w:rPr>
        <w:t>) pro obejití závady</w:t>
      </w:r>
      <w:r w:rsidR="00EE33CD">
        <w:rPr>
          <w:lang w:eastAsia="cs-CZ"/>
        </w:rPr>
        <w:t xml:space="preserve">, případně </w:t>
      </w:r>
      <w:r w:rsidR="00EE33CD">
        <w:t>organizační opatření.</w:t>
      </w:r>
    </w:p>
    <w:p w14:paraId="748B0CC9" w14:textId="77777777" w:rsidR="00386531" w:rsidRPr="005E1FC0" w:rsidRDefault="00386531" w:rsidP="00DC4E9B">
      <w:pPr>
        <w:pStyle w:val="AMIodstavec"/>
        <w:numPr>
          <w:ilvl w:val="0"/>
          <w:numId w:val="40"/>
        </w:numPr>
        <w:spacing w:after="0" w:line="240" w:lineRule="auto"/>
        <w:ind w:left="709" w:hanging="283"/>
        <w:jc w:val="both"/>
      </w:pPr>
      <w:r w:rsidRPr="005E1FC0">
        <w:rPr>
          <w:lang w:eastAsia="cs-CZ"/>
        </w:rPr>
        <w:t>Ostatní – drobné závady, které nespadají do kategorie A a/nebo B.</w:t>
      </w:r>
    </w:p>
    <w:p w14:paraId="0C79C9A8" w14:textId="11FB8C7B" w:rsidR="00386531" w:rsidRPr="006D6D7A" w:rsidRDefault="00386531" w:rsidP="00DC4E9B">
      <w:pPr>
        <w:pStyle w:val="AMIodstavec"/>
        <w:numPr>
          <w:ilvl w:val="0"/>
          <w:numId w:val="40"/>
        </w:numPr>
        <w:spacing w:after="0" w:line="240" w:lineRule="auto"/>
        <w:ind w:left="709" w:hanging="283"/>
        <w:jc w:val="both"/>
      </w:pPr>
      <w:r w:rsidRPr="005E1FC0">
        <w:rPr>
          <w:lang w:eastAsia="cs-CZ"/>
        </w:rPr>
        <w:t>Požadavek na změnu nebo rozšíření vlastností oproti zadání</w:t>
      </w:r>
      <w:r w:rsidR="00D77B9D">
        <w:rPr>
          <w:lang w:eastAsia="cs-CZ"/>
        </w:rPr>
        <w:t>.</w:t>
      </w:r>
    </w:p>
    <w:p w14:paraId="7F04F41A" w14:textId="2606CCDB" w:rsidR="00386531" w:rsidRDefault="00386531" w:rsidP="00FF53C8">
      <w:pPr>
        <w:pStyle w:val="AMIodstavec"/>
        <w:spacing w:after="0" w:line="240" w:lineRule="auto"/>
        <w:jc w:val="both"/>
      </w:pPr>
    </w:p>
    <w:p w14:paraId="0E3D67E5" w14:textId="010E48E3" w:rsidR="00EE33CD" w:rsidRDefault="00EE33CD" w:rsidP="00FF53C8">
      <w:pPr>
        <w:pStyle w:val="AMIodstavec"/>
        <w:jc w:val="both"/>
      </w:pPr>
      <w:r>
        <w:t>Zařazení vady do jednotlivých kategorií určuje Objednatel.</w:t>
      </w:r>
    </w:p>
    <w:p w14:paraId="639EAAAD" w14:textId="77777777" w:rsidR="00386531" w:rsidRDefault="00386531" w:rsidP="004E386A">
      <w:pPr>
        <w:pStyle w:val="Nadpis3"/>
        <w:ind w:left="720"/>
      </w:pPr>
      <w:bookmarkStart w:id="665" w:name="_Toc25338409"/>
      <w:r w:rsidRPr="00FC447C">
        <w:t xml:space="preserve">Režim podpory </w:t>
      </w:r>
      <w:proofErr w:type="spellStart"/>
      <w:r w:rsidRPr="00FC447C">
        <w:t>IdM</w:t>
      </w:r>
      <w:bookmarkEnd w:id="665"/>
      <w:proofErr w:type="spellEnd"/>
    </w:p>
    <w:p w14:paraId="5E71AF0C" w14:textId="00C1D8EB" w:rsidR="00E963DD" w:rsidRPr="002452BF" w:rsidRDefault="000E3CAF" w:rsidP="00FF53C8">
      <w:pPr>
        <w:pStyle w:val="AMIodstavec"/>
        <w:jc w:val="both"/>
        <w:rPr>
          <w:lang w:eastAsia="cs-CZ"/>
        </w:rPr>
      </w:pPr>
      <w:r w:rsidRPr="002452BF">
        <w:rPr>
          <w:lang w:eastAsia="cs-CZ"/>
        </w:rPr>
        <w:t xml:space="preserve">Režim podpory řešení </w:t>
      </w:r>
      <w:r w:rsidR="00E963DD" w:rsidRPr="002452BF">
        <w:rPr>
          <w:lang w:eastAsia="cs-CZ"/>
        </w:rPr>
        <w:t>Identity Manager:</w:t>
      </w:r>
    </w:p>
    <w:p w14:paraId="1C303890" w14:textId="24659192" w:rsidR="00E963DD" w:rsidRPr="002452BF" w:rsidRDefault="00E963DD" w:rsidP="00FF53C8">
      <w:pPr>
        <w:pStyle w:val="AMIodrky0"/>
        <w:jc w:val="both"/>
      </w:pPr>
      <w:r w:rsidRPr="002452BF">
        <w:t>5x8, tj. v pracovní době 9:00 – 17:00 v pracovních dnech</w:t>
      </w:r>
      <w:r w:rsidR="00E17FE9">
        <w:t xml:space="preserve"> (dále jen „provozní doba“)</w:t>
      </w:r>
      <w:r w:rsidRPr="002452BF">
        <w:t>.</w:t>
      </w:r>
    </w:p>
    <w:p w14:paraId="1AC5C537" w14:textId="27AB7030" w:rsidR="000E3CAF" w:rsidRPr="002452BF" w:rsidRDefault="000E3CAF" w:rsidP="00FF53C8">
      <w:pPr>
        <w:jc w:val="both"/>
      </w:pPr>
      <w:r w:rsidRPr="002452BF">
        <w:t>Parametry SLA:</w:t>
      </w:r>
    </w:p>
    <w:tbl>
      <w:tblPr>
        <w:tblStyle w:val="Tabulkasmkou4zvraznn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1139"/>
        <w:gridCol w:w="1217"/>
        <w:gridCol w:w="2693"/>
      </w:tblGrid>
      <w:tr w:rsidR="00386531" w:rsidRPr="002452BF" w14:paraId="3602287F" w14:textId="6A574014" w:rsidTr="005E1F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BFBFBF" w:themeFill="background1" w:themeFillShade="BF"/>
            <w:hideMark/>
          </w:tcPr>
          <w:p w14:paraId="302B8FA5" w14:textId="77777777" w:rsidR="00386531" w:rsidRPr="002452BF" w:rsidRDefault="00386531" w:rsidP="00FF53C8">
            <w:pPr>
              <w:jc w:val="both"/>
              <w:rPr>
                <w:color w:val="4D4D4D"/>
                <w:sz w:val="20"/>
              </w:rPr>
            </w:pPr>
            <w:r w:rsidRPr="002452BF">
              <w:rPr>
                <w:color w:val="4D4D4D"/>
                <w:sz w:val="20"/>
              </w:rPr>
              <w:t>Kategorie vady</w:t>
            </w:r>
          </w:p>
        </w:tc>
        <w:tc>
          <w:tcPr>
            <w:tcW w:w="0" w:type="dxa"/>
            <w:tcBorders>
              <w:top w:val="none" w:sz="0" w:space="0" w:color="auto"/>
              <w:left w:val="none" w:sz="0" w:space="0" w:color="auto"/>
              <w:bottom w:val="none" w:sz="0" w:space="0" w:color="auto"/>
              <w:right w:val="none" w:sz="0" w:space="0" w:color="auto"/>
            </w:tcBorders>
            <w:shd w:val="clear" w:color="auto" w:fill="BFBFBF" w:themeFill="background1" w:themeFillShade="BF"/>
            <w:hideMark/>
          </w:tcPr>
          <w:p w14:paraId="12327D6B" w14:textId="1C0ED9B9" w:rsidR="00386531" w:rsidRPr="002452BF" w:rsidRDefault="00386531" w:rsidP="00FF53C8">
            <w:pPr>
              <w:jc w:val="both"/>
              <w:cnfStyle w:val="100000000000" w:firstRow="1" w:lastRow="0" w:firstColumn="0" w:lastColumn="0" w:oddVBand="0" w:evenVBand="0" w:oddHBand="0" w:evenHBand="0" w:firstRowFirstColumn="0" w:firstRowLastColumn="0" w:lastRowFirstColumn="0" w:lastRowLastColumn="0"/>
              <w:rPr>
                <w:color w:val="4D4D4D"/>
                <w:sz w:val="20"/>
              </w:rPr>
            </w:pPr>
            <w:r w:rsidRPr="002452BF">
              <w:rPr>
                <w:color w:val="4D4D4D"/>
                <w:sz w:val="20"/>
              </w:rPr>
              <w:t xml:space="preserve">Reakční </w:t>
            </w:r>
            <w:r w:rsidR="00140E44">
              <w:rPr>
                <w:color w:val="4D4D4D"/>
                <w:sz w:val="20"/>
              </w:rPr>
              <w:t xml:space="preserve">lhůty </w:t>
            </w:r>
            <w:r w:rsidR="00140E44">
              <w:rPr>
                <w:color w:val="4D4D4D"/>
                <w:sz w:val="20"/>
              </w:rPr>
              <w:lastRenderedPageBreak/>
              <w:t>v pracovní době</w:t>
            </w:r>
          </w:p>
        </w:tc>
        <w:tc>
          <w:tcPr>
            <w:tcW w:w="2693"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30423D99" w14:textId="41BC81AF" w:rsidR="00386531" w:rsidRPr="002452BF" w:rsidRDefault="00386531" w:rsidP="00FF53C8">
            <w:pPr>
              <w:jc w:val="both"/>
              <w:cnfStyle w:val="100000000000" w:firstRow="1" w:lastRow="0" w:firstColumn="0" w:lastColumn="0" w:oddVBand="0" w:evenVBand="0" w:oddHBand="0" w:evenHBand="0" w:firstRowFirstColumn="0" w:firstRowLastColumn="0" w:lastRowFirstColumn="0" w:lastRowLastColumn="0"/>
              <w:rPr>
                <w:color w:val="4D4D4D"/>
                <w:sz w:val="20"/>
              </w:rPr>
            </w:pPr>
            <w:r>
              <w:rPr>
                <w:color w:val="4D4D4D"/>
                <w:sz w:val="20"/>
              </w:rPr>
              <w:lastRenderedPageBreak/>
              <w:t xml:space="preserve">Doba odstranění </w:t>
            </w:r>
            <w:r w:rsidR="00E17FE9">
              <w:rPr>
                <w:color w:val="4D4D4D"/>
                <w:sz w:val="20"/>
              </w:rPr>
              <w:t xml:space="preserve">vady </w:t>
            </w:r>
            <w:r>
              <w:rPr>
                <w:color w:val="4D4D4D"/>
                <w:sz w:val="20"/>
              </w:rPr>
              <w:t>na produkčním prostředí</w:t>
            </w:r>
          </w:p>
        </w:tc>
      </w:tr>
      <w:tr w:rsidR="00386531" w:rsidRPr="002452BF" w14:paraId="1045A6DC" w14:textId="268263E0" w:rsidTr="005E1FC0">
        <w:tc>
          <w:tcPr>
            <w:cnfStyle w:val="001000000000" w:firstRow="0" w:lastRow="0" w:firstColumn="1" w:lastColumn="0" w:oddVBand="0" w:evenVBand="0" w:oddHBand="0" w:evenHBand="0" w:firstRowFirstColumn="0" w:firstRowLastColumn="0" w:lastRowFirstColumn="0" w:lastRowLastColumn="0"/>
            <w:tcW w:w="0" w:type="dxa"/>
            <w:hideMark/>
          </w:tcPr>
          <w:p w14:paraId="0BD85393" w14:textId="48B32E8E" w:rsidR="00386531" w:rsidRPr="002452BF" w:rsidRDefault="00140E44" w:rsidP="00FF53C8">
            <w:pPr>
              <w:jc w:val="both"/>
              <w:rPr>
                <w:color w:val="000000" w:themeColor="text1"/>
                <w:sz w:val="20"/>
              </w:rPr>
            </w:pPr>
            <w:proofErr w:type="gramStart"/>
            <w:r>
              <w:rPr>
                <w:sz w:val="20"/>
              </w:rPr>
              <w:t xml:space="preserve">A - </w:t>
            </w:r>
            <w:r w:rsidR="00386531" w:rsidRPr="002452BF">
              <w:rPr>
                <w:sz w:val="20"/>
              </w:rPr>
              <w:t>Vysoká</w:t>
            </w:r>
            <w:proofErr w:type="gramEnd"/>
          </w:p>
        </w:tc>
        <w:tc>
          <w:tcPr>
            <w:tcW w:w="0" w:type="dxa"/>
            <w:hideMark/>
          </w:tcPr>
          <w:p w14:paraId="050AF42A" w14:textId="16246B3E" w:rsidR="00386531" w:rsidRPr="002452BF" w:rsidRDefault="00386531" w:rsidP="00FF53C8">
            <w:pPr>
              <w:jc w:val="both"/>
              <w:cnfStyle w:val="000000000000" w:firstRow="0" w:lastRow="0" w:firstColumn="0" w:lastColumn="0" w:oddVBand="0" w:evenVBand="0" w:oddHBand="0" w:evenHBand="0" w:firstRowFirstColumn="0" w:firstRowLastColumn="0" w:lastRowFirstColumn="0" w:lastRowLastColumn="0"/>
              <w:rPr>
                <w:sz w:val="20"/>
              </w:rPr>
            </w:pPr>
            <w:r w:rsidRPr="002452BF">
              <w:rPr>
                <w:sz w:val="20"/>
              </w:rPr>
              <w:t>4 hodiny</w:t>
            </w:r>
          </w:p>
        </w:tc>
        <w:tc>
          <w:tcPr>
            <w:tcW w:w="2693" w:type="dxa"/>
          </w:tcPr>
          <w:p w14:paraId="733E5F70" w14:textId="31C0D4C3" w:rsidR="00386531" w:rsidRPr="002452BF" w:rsidRDefault="00386531" w:rsidP="00FF53C8">
            <w:pPr>
              <w:jc w:val="both"/>
              <w:cnfStyle w:val="000000000000" w:firstRow="0" w:lastRow="0" w:firstColumn="0" w:lastColumn="0" w:oddVBand="0" w:evenVBand="0" w:oddHBand="0" w:evenHBand="0" w:firstRowFirstColumn="0" w:firstRowLastColumn="0" w:lastRowFirstColumn="0" w:lastRowLastColumn="0"/>
              <w:rPr>
                <w:sz w:val="20"/>
              </w:rPr>
            </w:pPr>
            <w:r>
              <w:rPr>
                <w:sz w:val="20"/>
              </w:rPr>
              <w:t>Do 48 hodin</w:t>
            </w:r>
          </w:p>
        </w:tc>
      </w:tr>
      <w:tr w:rsidR="00386531" w:rsidRPr="002452BF" w14:paraId="3505846D" w14:textId="6070670B" w:rsidTr="005E1FC0">
        <w:tc>
          <w:tcPr>
            <w:cnfStyle w:val="001000000000" w:firstRow="0" w:lastRow="0" w:firstColumn="1" w:lastColumn="0" w:oddVBand="0" w:evenVBand="0" w:oddHBand="0" w:evenHBand="0" w:firstRowFirstColumn="0" w:firstRowLastColumn="0" w:lastRowFirstColumn="0" w:lastRowLastColumn="0"/>
            <w:tcW w:w="0" w:type="dxa"/>
            <w:hideMark/>
          </w:tcPr>
          <w:p w14:paraId="5B1EF0DB" w14:textId="3EC82F20" w:rsidR="00386531" w:rsidRPr="002452BF" w:rsidRDefault="00140E44" w:rsidP="00FF53C8">
            <w:pPr>
              <w:jc w:val="both"/>
              <w:rPr>
                <w:sz w:val="20"/>
              </w:rPr>
            </w:pPr>
            <w:proofErr w:type="gramStart"/>
            <w:r>
              <w:rPr>
                <w:sz w:val="20"/>
              </w:rPr>
              <w:t xml:space="preserve">B - </w:t>
            </w:r>
            <w:r w:rsidR="00386531" w:rsidRPr="002452BF">
              <w:rPr>
                <w:sz w:val="20"/>
              </w:rPr>
              <w:t>Střední</w:t>
            </w:r>
            <w:proofErr w:type="gramEnd"/>
          </w:p>
        </w:tc>
        <w:tc>
          <w:tcPr>
            <w:tcW w:w="0" w:type="dxa"/>
            <w:hideMark/>
          </w:tcPr>
          <w:p w14:paraId="4D0ADE78" w14:textId="57457DF9" w:rsidR="00386531" w:rsidRPr="002452BF" w:rsidRDefault="00386531" w:rsidP="00FF53C8">
            <w:pPr>
              <w:jc w:val="both"/>
              <w:cnfStyle w:val="000000000000" w:firstRow="0" w:lastRow="0" w:firstColumn="0" w:lastColumn="0" w:oddVBand="0" w:evenVBand="0" w:oddHBand="0" w:evenHBand="0" w:firstRowFirstColumn="0" w:firstRowLastColumn="0" w:lastRowFirstColumn="0" w:lastRowLastColumn="0"/>
              <w:rPr>
                <w:sz w:val="20"/>
              </w:rPr>
            </w:pPr>
            <w:r w:rsidRPr="002452BF">
              <w:rPr>
                <w:sz w:val="20"/>
              </w:rPr>
              <w:t>8 hodin</w:t>
            </w:r>
          </w:p>
        </w:tc>
        <w:tc>
          <w:tcPr>
            <w:tcW w:w="2693" w:type="dxa"/>
          </w:tcPr>
          <w:p w14:paraId="532DE7D6" w14:textId="5E7CAF97" w:rsidR="00386531" w:rsidRPr="002452BF" w:rsidRDefault="00386531" w:rsidP="00FF53C8">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Do 5 </w:t>
            </w:r>
            <w:r w:rsidR="00552CFB">
              <w:rPr>
                <w:sz w:val="20"/>
              </w:rPr>
              <w:t xml:space="preserve">pracovních </w:t>
            </w:r>
            <w:r>
              <w:rPr>
                <w:sz w:val="20"/>
              </w:rPr>
              <w:t>dní</w:t>
            </w:r>
          </w:p>
        </w:tc>
      </w:tr>
      <w:tr w:rsidR="00386531" w:rsidRPr="002452BF" w14:paraId="23F9F51A" w14:textId="67FF79AB" w:rsidTr="005E1FC0">
        <w:tc>
          <w:tcPr>
            <w:cnfStyle w:val="001000000000" w:firstRow="0" w:lastRow="0" w:firstColumn="1" w:lastColumn="0" w:oddVBand="0" w:evenVBand="0" w:oddHBand="0" w:evenHBand="0" w:firstRowFirstColumn="0" w:firstRowLastColumn="0" w:lastRowFirstColumn="0" w:lastRowLastColumn="0"/>
            <w:tcW w:w="0" w:type="dxa"/>
            <w:hideMark/>
          </w:tcPr>
          <w:p w14:paraId="2FB6137A" w14:textId="54CE9DFA" w:rsidR="00386531" w:rsidRPr="002452BF" w:rsidRDefault="00140E44" w:rsidP="00FF53C8">
            <w:pPr>
              <w:jc w:val="both"/>
              <w:rPr>
                <w:sz w:val="20"/>
              </w:rPr>
            </w:pPr>
            <w:proofErr w:type="gramStart"/>
            <w:r>
              <w:rPr>
                <w:sz w:val="20"/>
              </w:rPr>
              <w:t xml:space="preserve">C - </w:t>
            </w:r>
            <w:r w:rsidR="00386531" w:rsidRPr="002452BF">
              <w:rPr>
                <w:sz w:val="20"/>
              </w:rPr>
              <w:t>Nízká</w:t>
            </w:r>
            <w:proofErr w:type="gramEnd"/>
          </w:p>
        </w:tc>
        <w:tc>
          <w:tcPr>
            <w:tcW w:w="0" w:type="dxa"/>
            <w:hideMark/>
          </w:tcPr>
          <w:p w14:paraId="77160CE7" w14:textId="75FDC049" w:rsidR="00386531" w:rsidRPr="002452BF" w:rsidRDefault="00386531" w:rsidP="00FF53C8">
            <w:pPr>
              <w:jc w:val="both"/>
              <w:cnfStyle w:val="000000000000" w:firstRow="0" w:lastRow="0" w:firstColumn="0" w:lastColumn="0" w:oddVBand="0" w:evenVBand="0" w:oddHBand="0" w:evenHBand="0" w:firstRowFirstColumn="0" w:firstRowLastColumn="0" w:lastRowFirstColumn="0" w:lastRowLastColumn="0"/>
              <w:rPr>
                <w:sz w:val="20"/>
              </w:rPr>
            </w:pPr>
            <w:r w:rsidRPr="002452BF">
              <w:rPr>
                <w:sz w:val="20"/>
              </w:rPr>
              <w:t>16 hodin</w:t>
            </w:r>
          </w:p>
        </w:tc>
        <w:tc>
          <w:tcPr>
            <w:tcW w:w="2693" w:type="dxa"/>
          </w:tcPr>
          <w:p w14:paraId="4EEB7AA6" w14:textId="1E897487" w:rsidR="00386531" w:rsidRPr="002452BF" w:rsidRDefault="00386531" w:rsidP="00FF53C8">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Do </w:t>
            </w:r>
            <w:r w:rsidR="00552CFB">
              <w:rPr>
                <w:sz w:val="20"/>
              </w:rPr>
              <w:t>30 kalendářních dnů</w:t>
            </w:r>
          </w:p>
        </w:tc>
      </w:tr>
    </w:tbl>
    <w:p w14:paraId="1F104007" w14:textId="77777777" w:rsidR="00552CFB" w:rsidRDefault="00552CFB" w:rsidP="00FF53C8">
      <w:pPr>
        <w:pStyle w:val="AMIodstavec"/>
        <w:jc w:val="both"/>
      </w:pPr>
    </w:p>
    <w:p w14:paraId="7E761B89" w14:textId="77C80132" w:rsidR="000E3CAF" w:rsidRPr="002452BF" w:rsidRDefault="000E3CAF" w:rsidP="00FF53C8">
      <w:pPr>
        <w:pStyle w:val="AMIodstavec"/>
        <w:jc w:val="both"/>
      </w:pPr>
      <w:r w:rsidRPr="002452BF">
        <w:t xml:space="preserve">Reakční </w:t>
      </w:r>
      <w:r w:rsidR="00D65041">
        <w:t>lhůtou</w:t>
      </w:r>
      <w:r w:rsidR="00D65041" w:rsidRPr="002452BF">
        <w:t xml:space="preserve"> </w:t>
      </w:r>
      <w:r w:rsidRPr="002452BF">
        <w:t>se rozumí doba od zahájení požadavku do doby potvrzení zahájení jeho řešení.</w:t>
      </w:r>
      <w:r w:rsidR="00D65041">
        <w:t xml:space="preserve"> Reakční lhůta běží pouze v pracovní době.</w:t>
      </w:r>
    </w:p>
    <w:p w14:paraId="45FF2781" w14:textId="1B6C0BC2" w:rsidR="000E3CAF" w:rsidRPr="002452BF" w:rsidRDefault="000E3CAF" w:rsidP="004E386A">
      <w:pPr>
        <w:pStyle w:val="Nadpis3"/>
        <w:ind w:left="720"/>
      </w:pPr>
      <w:bookmarkStart w:id="666" w:name="_Toc25338410"/>
      <w:r w:rsidRPr="002452BF">
        <w:t>Režim podpory zabezpečení privilegovaných účtů</w:t>
      </w:r>
      <w:bookmarkEnd w:id="666"/>
    </w:p>
    <w:p w14:paraId="306115DA" w14:textId="78703F86" w:rsidR="000E3CAF" w:rsidRPr="002452BF" w:rsidRDefault="000E3CAF" w:rsidP="00FF53C8">
      <w:pPr>
        <w:pStyle w:val="AMIodstavec"/>
        <w:jc w:val="both"/>
      </w:pPr>
      <w:r w:rsidRPr="002452BF">
        <w:t>Režim podpory zabezpečení privilegovaných účtů:</w:t>
      </w:r>
    </w:p>
    <w:p w14:paraId="17902703" w14:textId="6D37E527" w:rsidR="000E3CAF" w:rsidRPr="002452BF" w:rsidRDefault="004B176B" w:rsidP="00FF53C8">
      <w:pPr>
        <w:pStyle w:val="AMIodrky0"/>
        <w:jc w:val="both"/>
      </w:pPr>
      <w:r>
        <w:t>7</w:t>
      </w:r>
      <w:r w:rsidR="000E3CAF" w:rsidRPr="002452BF">
        <w:t xml:space="preserve">x12, tj. v pondělí až </w:t>
      </w:r>
      <w:r w:rsidR="009C49FC">
        <w:t>neděle</w:t>
      </w:r>
      <w:r w:rsidR="009C49FC" w:rsidRPr="002452BF">
        <w:t xml:space="preserve"> </w:t>
      </w:r>
      <w:r>
        <w:t>6</w:t>
      </w:r>
      <w:r w:rsidR="000E3CAF" w:rsidRPr="002452BF">
        <w:t xml:space="preserve">:00 – </w:t>
      </w:r>
      <w:r>
        <w:t>18</w:t>
      </w:r>
      <w:r w:rsidR="000E3CAF" w:rsidRPr="002452BF">
        <w:t>:00</w:t>
      </w:r>
      <w:r w:rsidR="0054465E">
        <w:t xml:space="preserve"> (dále jen „provozní doba“)</w:t>
      </w:r>
      <w:r w:rsidR="000E3CAF" w:rsidRPr="002452BF">
        <w:t>.</w:t>
      </w:r>
    </w:p>
    <w:p w14:paraId="0CEEC099" w14:textId="0D6FF3E9" w:rsidR="000E3CAF" w:rsidRDefault="000E3CAF" w:rsidP="00FF53C8">
      <w:pPr>
        <w:jc w:val="both"/>
      </w:pPr>
      <w:r w:rsidRPr="002452BF">
        <w:t>Parametry SLA:</w:t>
      </w:r>
    </w:p>
    <w:tbl>
      <w:tblPr>
        <w:tblStyle w:val="Tabulkasmkou4zvraznn2"/>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1139"/>
        <w:gridCol w:w="1217"/>
        <w:gridCol w:w="2693"/>
      </w:tblGrid>
      <w:tr w:rsidR="00140E44" w:rsidRPr="00FC447C" w14:paraId="2237BB3E" w14:textId="77777777" w:rsidTr="005E1F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right w:val="none" w:sz="0" w:space="0" w:color="auto"/>
            </w:tcBorders>
            <w:shd w:val="clear" w:color="auto" w:fill="BFBFBF" w:themeFill="background1" w:themeFillShade="BF"/>
            <w:hideMark/>
          </w:tcPr>
          <w:p w14:paraId="140317F2" w14:textId="77777777" w:rsidR="00140E44" w:rsidRPr="00FC447C" w:rsidRDefault="00140E44" w:rsidP="00FF53C8">
            <w:pPr>
              <w:jc w:val="both"/>
              <w:rPr>
                <w:color w:val="4D4D4D"/>
                <w:sz w:val="20"/>
              </w:rPr>
            </w:pPr>
            <w:r w:rsidRPr="00FC447C">
              <w:rPr>
                <w:color w:val="4D4D4D"/>
                <w:sz w:val="20"/>
              </w:rPr>
              <w:t>Kategorie vady</w:t>
            </w:r>
          </w:p>
        </w:tc>
        <w:tc>
          <w:tcPr>
            <w:tcW w:w="0" w:type="dxa"/>
            <w:tcBorders>
              <w:top w:val="none" w:sz="0" w:space="0" w:color="auto"/>
              <w:left w:val="none" w:sz="0" w:space="0" w:color="auto"/>
              <w:bottom w:val="none" w:sz="0" w:space="0" w:color="auto"/>
              <w:right w:val="none" w:sz="0" w:space="0" w:color="auto"/>
            </w:tcBorders>
            <w:shd w:val="clear" w:color="auto" w:fill="BFBFBF" w:themeFill="background1" w:themeFillShade="BF"/>
            <w:hideMark/>
          </w:tcPr>
          <w:p w14:paraId="55BA5ED4" w14:textId="77777777" w:rsidR="00140E44" w:rsidRPr="00FC447C" w:rsidRDefault="00140E44" w:rsidP="00FF53C8">
            <w:pPr>
              <w:jc w:val="both"/>
              <w:cnfStyle w:val="100000000000" w:firstRow="1" w:lastRow="0" w:firstColumn="0" w:lastColumn="0" w:oddVBand="0" w:evenVBand="0" w:oddHBand="0" w:evenHBand="0" w:firstRowFirstColumn="0" w:firstRowLastColumn="0" w:lastRowFirstColumn="0" w:lastRowLastColumn="0"/>
              <w:rPr>
                <w:color w:val="4D4D4D"/>
                <w:sz w:val="20"/>
              </w:rPr>
            </w:pPr>
            <w:r w:rsidRPr="00FC447C">
              <w:rPr>
                <w:color w:val="4D4D4D"/>
                <w:sz w:val="20"/>
              </w:rPr>
              <w:t xml:space="preserve">Reakční </w:t>
            </w:r>
            <w:r>
              <w:rPr>
                <w:color w:val="4D4D4D"/>
                <w:sz w:val="20"/>
              </w:rPr>
              <w:t>lhůty v pracovní době</w:t>
            </w:r>
          </w:p>
        </w:tc>
        <w:tc>
          <w:tcPr>
            <w:tcW w:w="2693" w:type="dxa"/>
            <w:tcBorders>
              <w:top w:val="none" w:sz="0" w:space="0" w:color="auto"/>
              <w:left w:val="none" w:sz="0" w:space="0" w:color="auto"/>
              <w:bottom w:val="none" w:sz="0" w:space="0" w:color="auto"/>
              <w:right w:val="none" w:sz="0" w:space="0" w:color="auto"/>
            </w:tcBorders>
            <w:shd w:val="clear" w:color="auto" w:fill="BFBFBF" w:themeFill="background1" w:themeFillShade="BF"/>
          </w:tcPr>
          <w:p w14:paraId="69D4C288" w14:textId="4EE2C736" w:rsidR="00140E44" w:rsidRPr="00FC447C" w:rsidRDefault="00140E44" w:rsidP="00FF53C8">
            <w:pPr>
              <w:jc w:val="both"/>
              <w:cnfStyle w:val="100000000000" w:firstRow="1" w:lastRow="0" w:firstColumn="0" w:lastColumn="0" w:oddVBand="0" w:evenVBand="0" w:oddHBand="0" w:evenHBand="0" w:firstRowFirstColumn="0" w:firstRowLastColumn="0" w:lastRowFirstColumn="0" w:lastRowLastColumn="0"/>
              <w:rPr>
                <w:color w:val="4D4D4D"/>
                <w:sz w:val="20"/>
              </w:rPr>
            </w:pPr>
            <w:r>
              <w:rPr>
                <w:color w:val="4D4D4D"/>
                <w:sz w:val="20"/>
              </w:rPr>
              <w:t xml:space="preserve">Doba odstranění </w:t>
            </w:r>
            <w:r w:rsidR="00E17FE9">
              <w:rPr>
                <w:color w:val="4D4D4D"/>
                <w:sz w:val="20"/>
              </w:rPr>
              <w:t xml:space="preserve">vada </w:t>
            </w:r>
            <w:r>
              <w:rPr>
                <w:color w:val="4D4D4D"/>
                <w:sz w:val="20"/>
              </w:rPr>
              <w:t>na produkčním prostředí</w:t>
            </w:r>
          </w:p>
        </w:tc>
      </w:tr>
      <w:tr w:rsidR="00140E44" w:rsidRPr="00FC447C" w14:paraId="3B5EEDA7" w14:textId="77777777" w:rsidTr="005E1FC0">
        <w:tc>
          <w:tcPr>
            <w:cnfStyle w:val="001000000000" w:firstRow="0" w:lastRow="0" w:firstColumn="1" w:lastColumn="0" w:oddVBand="0" w:evenVBand="0" w:oddHBand="0" w:evenHBand="0" w:firstRowFirstColumn="0" w:firstRowLastColumn="0" w:lastRowFirstColumn="0" w:lastRowLastColumn="0"/>
            <w:tcW w:w="0" w:type="dxa"/>
            <w:hideMark/>
          </w:tcPr>
          <w:p w14:paraId="4F16F936" w14:textId="77777777" w:rsidR="00140E44" w:rsidRPr="00FC447C" w:rsidRDefault="00140E44" w:rsidP="00FF53C8">
            <w:pPr>
              <w:jc w:val="both"/>
              <w:rPr>
                <w:color w:val="000000" w:themeColor="text1"/>
                <w:sz w:val="20"/>
              </w:rPr>
            </w:pPr>
            <w:proofErr w:type="gramStart"/>
            <w:r>
              <w:rPr>
                <w:sz w:val="20"/>
              </w:rPr>
              <w:t xml:space="preserve">A - </w:t>
            </w:r>
            <w:r w:rsidRPr="00FC447C">
              <w:rPr>
                <w:sz w:val="20"/>
              </w:rPr>
              <w:t>Vysoká</w:t>
            </w:r>
            <w:proofErr w:type="gramEnd"/>
          </w:p>
        </w:tc>
        <w:tc>
          <w:tcPr>
            <w:tcW w:w="0" w:type="dxa"/>
            <w:hideMark/>
          </w:tcPr>
          <w:p w14:paraId="3F637598" w14:textId="39FCDBAF" w:rsidR="00140E44" w:rsidRPr="00FC447C" w:rsidRDefault="00140E44" w:rsidP="00FF53C8">
            <w:pPr>
              <w:jc w:val="both"/>
              <w:cnfStyle w:val="000000000000" w:firstRow="0" w:lastRow="0" w:firstColumn="0" w:lastColumn="0" w:oddVBand="0" w:evenVBand="0" w:oddHBand="0" w:evenHBand="0" w:firstRowFirstColumn="0" w:firstRowLastColumn="0" w:lastRowFirstColumn="0" w:lastRowLastColumn="0"/>
              <w:rPr>
                <w:sz w:val="20"/>
              </w:rPr>
            </w:pPr>
            <w:r>
              <w:rPr>
                <w:sz w:val="20"/>
              </w:rPr>
              <w:t>2</w:t>
            </w:r>
            <w:r w:rsidRPr="00FC447C">
              <w:rPr>
                <w:sz w:val="20"/>
              </w:rPr>
              <w:t xml:space="preserve"> hodiny</w:t>
            </w:r>
          </w:p>
        </w:tc>
        <w:tc>
          <w:tcPr>
            <w:tcW w:w="2693" w:type="dxa"/>
          </w:tcPr>
          <w:p w14:paraId="65A30E0D" w14:textId="7063AE4C" w:rsidR="00140E44" w:rsidRPr="00FC447C" w:rsidRDefault="00140E44" w:rsidP="00FF53C8">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Do </w:t>
            </w:r>
            <w:r w:rsidR="009C49FC">
              <w:rPr>
                <w:sz w:val="20"/>
              </w:rPr>
              <w:t>24</w:t>
            </w:r>
            <w:r>
              <w:rPr>
                <w:sz w:val="20"/>
              </w:rPr>
              <w:t xml:space="preserve"> hodin</w:t>
            </w:r>
          </w:p>
        </w:tc>
      </w:tr>
      <w:tr w:rsidR="00140E44" w:rsidRPr="00FC447C" w14:paraId="34EFB8DF" w14:textId="77777777" w:rsidTr="005E1FC0">
        <w:tc>
          <w:tcPr>
            <w:cnfStyle w:val="001000000000" w:firstRow="0" w:lastRow="0" w:firstColumn="1" w:lastColumn="0" w:oddVBand="0" w:evenVBand="0" w:oddHBand="0" w:evenHBand="0" w:firstRowFirstColumn="0" w:firstRowLastColumn="0" w:lastRowFirstColumn="0" w:lastRowLastColumn="0"/>
            <w:tcW w:w="0" w:type="dxa"/>
            <w:hideMark/>
          </w:tcPr>
          <w:p w14:paraId="43CFECD8" w14:textId="77777777" w:rsidR="00140E44" w:rsidRPr="00FC447C" w:rsidRDefault="00140E44" w:rsidP="00FF53C8">
            <w:pPr>
              <w:jc w:val="both"/>
              <w:rPr>
                <w:sz w:val="20"/>
              </w:rPr>
            </w:pPr>
            <w:proofErr w:type="gramStart"/>
            <w:r>
              <w:rPr>
                <w:sz w:val="20"/>
              </w:rPr>
              <w:t xml:space="preserve">B - </w:t>
            </w:r>
            <w:r w:rsidRPr="00FC447C">
              <w:rPr>
                <w:sz w:val="20"/>
              </w:rPr>
              <w:t>Střední</w:t>
            </w:r>
            <w:proofErr w:type="gramEnd"/>
          </w:p>
        </w:tc>
        <w:tc>
          <w:tcPr>
            <w:tcW w:w="0" w:type="dxa"/>
            <w:hideMark/>
          </w:tcPr>
          <w:p w14:paraId="1ABDF7C2" w14:textId="32F370FA" w:rsidR="00140E44" w:rsidRPr="00FC447C" w:rsidRDefault="00140E44" w:rsidP="00FF53C8">
            <w:pPr>
              <w:jc w:val="both"/>
              <w:cnfStyle w:val="000000000000" w:firstRow="0" w:lastRow="0" w:firstColumn="0" w:lastColumn="0" w:oddVBand="0" w:evenVBand="0" w:oddHBand="0" w:evenHBand="0" w:firstRowFirstColumn="0" w:firstRowLastColumn="0" w:lastRowFirstColumn="0" w:lastRowLastColumn="0"/>
              <w:rPr>
                <w:sz w:val="20"/>
              </w:rPr>
            </w:pPr>
            <w:r>
              <w:rPr>
                <w:sz w:val="20"/>
              </w:rPr>
              <w:t>4</w:t>
            </w:r>
            <w:r w:rsidRPr="00FC447C">
              <w:rPr>
                <w:sz w:val="20"/>
              </w:rPr>
              <w:t xml:space="preserve"> hodin</w:t>
            </w:r>
          </w:p>
        </w:tc>
        <w:tc>
          <w:tcPr>
            <w:tcW w:w="2693" w:type="dxa"/>
          </w:tcPr>
          <w:p w14:paraId="04D6866D" w14:textId="1455CBF0" w:rsidR="00140E44" w:rsidRPr="00FC447C" w:rsidRDefault="00140E44" w:rsidP="00FF53C8">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Do </w:t>
            </w:r>
            <w:r w:rsidR="009C49FC">
              <w:rPr>
                <w:sz w:val="20"/>
              </w:rPr>
              <w:t>48 hodin</w:t>
            </w:r>
          </w:p>
        </w:tc>
      </w:tr>
      <w:tr w:rsidR="00140E44" w:rsidRPr="00FC447C" w14:paraId="1DA87AF0" w14:textId="77777777" w:rsidTr="005E1FC0">
        <w:tc>
          <w:tcPr>
            <w:cnfStyle w:val="001000000000" w:firstRow="0" w:lastRow="0" w:firstColumn="1" w:lastColumn="0" w:oddVBand="0" w:evenVBand="0" w:oddHBand="0" w:evenHBand="0" w:firstRowFirstColumn="0" w:firstRowLastColumn="0" w:lastRowFirstColumn="0" w:lastRowLastColumn="0"/>
            <w:tcW w:w="0" w:type="dxa"/>
            <w:hideMark/>
          </w:tcPr>
          <w:p w14:paraId="6B942278" w14:textId="77777777" w:rsidR="00140E44" w:rsidRPr="00FC447C" w:rsidRDefault="00140E44" w:rsidP="00FF53C8">
            <w:pPr>
              <w:jc w:val="both"/>
              <w:rPr>
                <w:sz w:val="20"/>
              </w:rPr>
            </w:pPr>
            <w:proofErr w:type="gramStart"/>
            <w:r>
              <w:rPr>
                <w:sz w:val="20"/>
              </w:rPr>
              <w:t xml:space="preserve">C - </w:t>
            </w:r>
            <w:r w:rsidRPr="00FC447C">
              <w:rPr>
                <w:sz w:val="20"/>
              </w:rPr>
              <w:t>Nízká</w:t>
            </w:r>
            <w:proofErr w:type="gramEnd"/>
          </w:p>
        </w:tc>
        <w:tc>
          <w:tcPr>
            <w:tcW w:w="0" w:type="dxa"/>
            <w:hideMark/>
          </w:tcPr>
          <w:p w14:paraId="2CFB3F2B" w14:textId="77777777" w:rsidR="00140E44" w:rsidRPr="00FC447C" w:rsidRDefault="00140E44" w:rsidP="00FF53C8">
            <w:pPr>
              <w:jc w:val="both"/>
              <w:cnfStyle w:val="000000000000" w:firstRow="0" w:lastRow="0" w:firstColumn="0" w:lastColumn="0" w:oddVBand="0" w:evenVBand="0" w:oddHBand="0" w:evenHBand="0" w:firstRowFirstColumn="0" w:firstRowLastColumn="0" w:lastRowFirstColumn="0" w:lastRowLastColumn="0"/>
              <w:rPr>
                <w:sz w:val="20"/>
              </w:rPr>
            </w:pPr>
            <w:r w:rsidRPr="00FC447C">
              <w:rPr>
                <w:sz w:val="20"/>
              </w:rPr>
              <w:t>16 hodin</w:t>
            </w:r>
          </w:p>
        </w:tc>
        <w:tc>
          <w:tcPr>
            <w:tcW w:w="2693" w:type="dxa"/>
          </w:tcPr>
          <w:p w14:paraId="3DB32BEA" w14:textId="4724011F" w:rsidR="00140E44" w:rsidRPr="00FC447C" w:rsidRDefault="00140E44" w:rsidP="00FF53C8">
            <w:pPr>
              <w:jc w:val="both"/>
              <w:cnfStyle w:val="000000000000" w:firstRow="0" w:lastRow="0" w:firstColumn="0" w:lastColumn="0" w:oddVBand="0" w:evenVBand="0" w:oddHBand="0" w:evenHBand="0" w:firstRowFirstColumn="0" w:firstRowLastColumn="0" w:lastRowFirstColumn="0" w:lastRowLastColumn="0"/>
              <w:rPr>
                <w:sz w:val="20"/>
              </w:rPr>
            </w:pPr>
            <w:r>
              <w:rPr>
                <w:sz w:val="20"/>
              </w:rPr>
              <w:t xml:space="preserve">Do </w:t>
            </w:r>
            <w:r w:rsidR="009C49FC">
              <w:rPr>
                <w:sz w:val="20"/>
              </w:rPr>
              <w:t>15</w:t>
            </w:r>
            <w:r>
              <w:rPr>
                <w:sz w:val="20"/>
              </w:rPr>
              <w:t xml:space="preserve"> kalendářních dnů</w:t>
            </w:r>
          </w:p>
        </w:tc>
      </w:tr>
    </w:tbl>
    <w:p w14:paraId="3C577A9C" w14:textId="77777777" w:rsidR="00140E44" w:rsidRPr="002452BF" w:rsidRDefault="00140E44" w:rsidP="00FF53C8">
      <w:pPr>
        <w:jc w:val="both"/>
      </w:pPr>
    </w:p>
    <w:p w14:paraId="7DBBF959" w14:textId="6D0139C2" w:rsidR="00E17FE9" w:rsidRPr="002452BF" w:rsidRDefault="000E3CAF" w:rsidP="00FF53C8">
      <w:pPr>
        <w:pStyle w:val="AMIodstavec"/>
        <w:jc w:val="both"/>
      </w:pPr>
      <w:r w:rsidRPr="002452BF">
        <w:t xml:space="preserve">Reakční </w:t>
      </w:r>
      <w:r w:rsidR="00E17FE9">
        <w:t>lhůtou</w:t>
      </w:r>
      <w:r w:rsidR="00E17FE9" w:rsidRPr="002452BF">
        <w:t xml:space="preserve"> </w:t>
      </w:r>
      <w:r w:rsidRPr="002452BF">
        <w:t>se rozumí doba od zahájení požadavku do doby potvrzení zahájení jeho řešení.</w:t>
      </w:r>
      <w:r w:rsidR="00E17FE9">
        <w:t xml:space="preserve"> Reakční lhůta běží pouze v provozní době.</w:t>
      </w:r>
    </w:p>
    <w:p w14:paraId="1B0BD7C3" w14:textId="16B01FAD" w:rsidR="000E3CAF" w:rsidRPr="00295D5A" w:rsidRDefault="000E3CAF" w:rsidP="00FF53C8">
      <w:pPr>
        <w:jc w:val="both"/>
      </w:pPr>
    </w:p>
    <w:p w14:paraId="7BBB00CA" w14:textId="55B96FB4" w:rsidR="00B86B2B" w:rsidRDefault="00B86B2B" w:rsidP="004E386A">
      <w:pPr>
        <w:pStyle w:val="Nadpis3"/>
        <w:ind w:left="720"/>
      </w:pPr>
      <w:bookmarkStart w:id="667" w:name="_Toc25338411"/>
      <w:r>
        <w:t>Hlášení požadavků</w:t>
      </w:r>
      <w:bookmarkEnd w:id="664"/>
      <w:bookmarkEnd w:id="667"/>
    </w:p>
    <w:p w14:paraId="501A4F66" w14:textId="0F6C654A" w:rsidR="00B86B2B" w:rsidRDefault="00B86B2B" w:rsidP="00DC4E9B">
      <w:pPr>
        <w:pStyle w:val="AMIodstavec"/>
        <w:jc w:val="both"/>
        <w:rPr>
          <w:lang w:eastAsia="cs-CZ"/>
        </w:rPr>
      </w:pPr>
      <w:r>
        <w:rPr>
          <w:lang w:eastAsia="cs-CZ"/>
        </w:rPr>
        <w:t>Primárním komunikačním kanálem je helpdesk/</w:t>
      </w:r>
      <w:proofErr w:type="spellStart"/>
      <w:r>
        <w:rPr>
          <w:lang w:eastAsia="cs-CZ"/>
        </w:rPr>
        <w:t>service</w:t>
      </w:r>
      <w:proofErr w:type="spellEnd"/>
      <w:r>
        <w:rPr>
          <w:lang w:eastAsia="cs-CZ"/>
        </w:rPr>
        <w:t xml:space="preserve"> </w:t>
      </w:r>
      <w:proofErr w:type="spellStart"/>
      <w:r>
        <w:rPr>
          <w:lang w:eastAsia="cs-CZ"/>
        </w:rPr>
        <w:t>desk</w:t>
      </w:r>
      <w:proofErr w:type="spellEnd"/>
      <w:r>
        <w:rPr>
          <w:lang w:eastAsia="cs-CZ"/>
        </w:rPr>
        <w:t xml:space="preserve"> </w:t>
      </w:r>
      <w:r w:rsidR="009C49FC">
        <w:rPr>
          <w:lang w:eastAsia="cs-CZ"/>
        </w:rPr>
        <w:t>Objednatele</w:t>
      </w:r>
      <w:r>
        <w:rPr>
          <w:lang w:eastAsia="cs-CZ"/>
        </w:rPr>
        <w:t xml:space="preserve">. Zároveň </w:t>
      </w:r>
      <w:r w:rsidR="008136F5">
        <w:rPr>
          <w:lang w:eastAsia="cs-CZ"/>
        </w:rPr>
        <w:t>D</w:t>
      </w:r>
      <w:r w:rsidR="00BD7D12">
        <w:rPr>
          <w:lang w:eastAsia="cs-CZ"/>
        </w:rPr>
        <w:t xml:space="preserve">odavatel zajistí </w:t>
      </w:r>
      <w:r>
        <w:rPr>
          <w:lang w:eastAsia="cs-CZ"/>
        </w:rPr>
        <w:t>telefonick</w:t>
      </w:r>
      <w:r w:rsidR="00BD7D12">
        <w:rPr>
          <w:lang w:eastAsia="cs-CZ"/>
        </w:rPr>
        <w:t>ou</w:t>
      </w:r>
      <w:r>
        <w:rPr>
          <w:lang w:eastAsia="cs-CZ"/>
        </w:rPr>
        <w:t xml:space="preserve"> hotline</w:t>
      </w:r>
      <w:r w:rsidR="0054465E">
        <w:rPr>
          <w:lang w:eastAsia="cs-CZ"/>
        </w:rPr>
        <w:t xml:space="preserve"> v provozní době dle odst. </w:t>
      </w:r>
      <w:r w:rsidR="00912719">
        <w:rPr>
          <w:lang w:eastAsia="cs-CZ"/>
        </w:rPr>
        <w:t>6.1.2 a 6.1.3</w:t>
      </w:r>
      <w:r>
        <w:rPr>
          <w:lang w:eastAsia="cs-CZ"/>
        </w:rPr>
        <w:t xml:space="preserve">. Všechny požadavky zadané přes hotline budou zadané </w:t>
      </w:r>
      <w:r w:rsidR="008136F5">
        <w:rPr>
          <w:lang w:eastAsia="cs-CZ"/>
        </w:rPr>
        <w:t xml:space="preserve">Dodavatelem </w:t>
      </w:r>
      <w:r>
        <w:rPr>
          <w:lang w:eastAsia="cs-CZ"/>
        </w:rPr>
        <w:t xml:space="preserve">do </w:t>
      </w:r>
      <w:proofErr w:type="spellStart"/>
      <w:r>
        <w:rPr>
          <w:lang w:eastAsia="cs-CZ"/>
        </w:rPr>
        <w:t>service</w:t>
      </w:r>
      <w:proofErr w:type="spellEnd"/>
      <w:r>
        <w:rPr>
          <w:lang w:eastAsia="cs-CZ"/>
        </w:rPr>
        <w:t xml:space="preserve"> desku</w:t>
      </w:r>
      <w:r w:rsidR="009C49FC">
        <w:rPr>
          <w:lang w:eastAsia="cs-CZ"/>
        </w:rPr>
        <w:t xml:space="preserve"> Objednatele</w:t>
      </w:r>
      <w:r w:rsidR="008136F5">
        <w:rPr>
          <w:lang w:eastAsia="cs-CZ"/>
        </w:rPr>
        <w:t xml:space="preserve"> (Objednatel je však oprávněn zadávat požadavky, např. v případě výpadku helpdesk/</w:t>
      </w:r>
      <w:proofErr w:type="spellStart"/>
      <w:r w:rsidR="008136F5">
        <w:rPr>
          <w:lang w:eastAsia="cs-CZ"/>
        </w:rPr>
        <w:t>service</w:t>
      </w:r>
      <w:proofErr w:type="spellEnd"/>
      <w:r w:rsidR="008136F5">
        <w:rPr>
          <w:lang w:eastAsia="cs-CZ"/>
        </w:rPr>
        <w:t xml:space="preserve"> </w:t>
      </w:r>
      <w:proofErr w:type="spellStart"/>
      <w:r w:rsidR="008136F5">
        <w:rPr>
          <w:lang w:eastAsia="cs-CZ"/>
        </w:rPr>
        <w:t>desk</w:t>
      </w:r>
      <w:proofErr w:type="spellEnd"/>
      <w:r w:rsidR="008136F5">
        <w:rPr>
          <w:lang w:eastAsia="cs-CZ"/>
        </w:rPr>
        <w:t>)</w:t>
      </w:r>
      <w:r>
        <w:rPr>
          <w:lang w:eastAsia="cs-CZ"/>
        </w:rPr>
        <w:t>.</w:t>
      </w:r>
    </w:p>
    <w:p w14:paraId="254DFFF9" w14:textId="77777777" w:rsidR="00B86B2B" w:rsidRDefault="00B86B2B" w:rsidP="00FF53C8">
      <w:pPr>
        <w:pStyle w:val="Nadpis2"/>
        <w:jc w:val="both"/>
      </w:pPr>
      <w:bookmarkStart w:id="668" w:name="_Ref2693254"/>
      <w:bookmarkStart w:id="669" w:name="_Toc3387887"/>
      <w:bookmarkStart w:id="670" w:name="_Toc25338412"/>
      <w:bookmarkStart w:id="671" w:name="_Hlk22845161"/>
      <w:r>
        <w:lastRenderedPageBreak/>
        <w:t>Rozvoj, změnové požadavky, konzultace</w:t>
      </w:r>
      <w:bookmarkEnd w:id="668"/>
      <w:bookmarkEnd w:id="669"/>
      <w:bookmarkEnd w:id="670"/>
    </w:p>
    <w:bookmarkEnd w:id="671"/>
    <w:p w14:paraId="3C61AF1A" w14:textId="551244FD" w:rsidR="009275B7" w:rsidRDefault="008136F5" w:rsidP="00FF53C8">
      <w:pPr>
        <w:pStyle w:val="AMIodstavec"/>
        <w:jc w:val="both"/>
      </w:pPr>
      <w:r>
        <w:t xml:space="preserve">Dodavatel </w:t>
      </w:r>
      <w:r w:rsidR="009275B7">
        <w:t>poskytne služby svých expertů pro rozšiřování implementovaných funkcionalit nebo při konzultaci k řešení.</w:t>
      </w:r>
    </w:p>
    <w:p w14:paraId="0A874267" w14:textId="56400AB6" w:rsidR="00B86B2B" w:rsidRDefault="00B86B2B" w:rsidP="00FF53C8">
      <w:pPr>
        <w:pStyle w:val="AMIodstavec"/>
        <w:jc w:val="both"/>
      </w:pPr>
      <w:r>
        <w:t>Čerpání bude oboustranně evidováno a odsouhlasováno. Doby vyřešení těchto požadavků budou vždy stanoveny po vzájemné dohodě.</w:t>
      </w:r>
    </w:p>
    <w:p w14:paraId="07E6BFDC" w14:textId="554B2073" w:rsidR="00476AD5" w:rsidRDefault="00476AD5" w:rsidP="00FF53C8">
      <w:pPr>
        <w:pStyle w:val="AMIodstavec"/>
        <w:jc w:val="both"/>
      </w:pPr>
      <w:r>
        <w:t>V průběhu produkčního běhu díla je Objednatel oprávněn poptávat konzultace IDM metodika / procesního analytika na specifikaci procesních a metodických změn.</w:t>
      </w:r>
      <w:r w:rsidR="00823486">
        <w:t xml:space="preserve"> Činnost </w:t>
      </w:r>
      <w:proofErr w:type="spellStart"/>
      <w:r w:rsidR="00823486">
        <w:t>IdM</w:t>
      </w:r>
      <w:proofErr w:type="spellEnd"/>
      <w:r w:rsidR="00823486">
        <w:t xml:space="preserve"> metodika je hrazena dle toho článku pouze v případě, že se nejedná o činnost dle čl. 1.5.4.1 této přílohy č. 1.</w:t>
      </w:r>
    </w:p>
    <w:p w14:paraId="00FB5C60" w14:textId="6A488633" w:rsidR="00B86B2B" w:rsidRDefault="00823486" w:rsidP="00FF53C8">
      <w:pPr>
        <w:pStyle w:val="AMIodstavec"/>
        <w:jc w:val="both"/>
      </w:pPr>
      <w:r>
        <w:t>Rozvoj, změnové požadavky</w:t>
      </w:r>
      <w:r w:rsidR="002C136C">
        <w:t xml:space="preserve"> a</w:t>
      </w:r>
      <w:r>
        <w:t xml:space="preserve"> konzultace</w:t>
      </w:r>
      <w:r w:rsidR="002C136C">
        <w:t xml:space="preserve"> bude hrazeny v rozsahu skutečně poskytnutých služeb, Předpokládaný rozsah těchto služeb </w:t>
      </w:r>
      <w:r w:rsidR="00B86B2B">
        <w:t xml:space="preserve">je </w:t>
      </w:r>
      <w:r w:rsidR="00476AD5">
        <w:rPr>
          <w:b/>
        </w:rPr>
        <w:t>15</w:t>
      </w:r>
      <w:r w:rsidR="0023390A">
        <w:rPr>
          <w:b/>
        </w:rPr>
        <w:t>0</w:t>
      </w:r>
      <w:r w:rsidR="00EE33CD">
        <w:rPr>
          <w:b/>
        </w:rPr>
        <w:t xml:space="preserve"> hodin</w:t>
      </w:r>
      <w:r w:rsidR="00B86B2B" w:rsidRPr="0014290B">
        <w:rPr>
          <w:b/>
        </w:rPr>
        <w:t xml:space="preserve"> / měsíc</w:t>
      </w:r>
      <w:r w:rsidR="002C136C">
        <w:t>; Objednatel však může objednat větší, menší nebo žádný rozsah těchto služeb měsíčně.</w:t>
      </w:r>
    </w:p>
    <w:p w14:paraId="2897DD02" w14:textId="77777777" w:rsidR="00156E4B" w:rsidRDefault="00156E4B" w:rsidP="00FF53C8">
      <w:pPr>
        <w:pStyle w:val="Nadpis1"/>
        <w:numPr>
          <w:ilvl w:val="0"/>
          <w:numId w:val="4"/>
        </w:numPr>
        <w:jc w:val="both"/>
      </w:pPr>
      <w:bookmarkStart w:id="672" w:name="_Toc6993713"/>
      <w:bookmarkStart w:id="673" w:name="_Toc25338413"/>
      <w:r>
        <w:lastRenderedPageBreak/>
        <w:t>Technické prostředky</w:t>
      </w:r>
      <w:bookmarkEnd w:id="672"/>
      <w:bookmarkEnd w:id="673"/>
    </w:p>
    <w:p w14:paraId="32AED9DD" w14:textId="5295D18E" w:rsidR="00541476" w:rsidRDefault="00826573" w:rsidP="00FF53C8">
      <w:pPr>
        <w:pStyle w:val="AMIodstavec"/>
        <w:jc w:val="both"/>
      </w:pPr>
      <w:r>
        <w:rPr>
          <w:lang w:eastAsia="cs-CZ"/>
        </w:rPr>
        <w:t xml:space="preserve">V souladu se zadávacími podmínkami veřejné zakázky </w:t>
      </w:r>
      <w:r w:rsidR="00A965BC">
        <w:rPr>
          <w:lang w:eastAsia="cs-CZ"/>
        </w:rPr>
        <w:t xml:space="preserve">je Dodavatel oprávněn </w:t>
      </w:r>
      <w:r>
        <w:rPr>
          <w:lang w:eastAsia="cs-CZ"/>
        </w:rPr>
        <w:t>využít stávající architekturu Objednatele (</w:t>
      </w:r>
      <w:r>
        <w:t>licenční zajištění této infrastruktury dodá Objednatel)</w:t>
      </w:r>
      <w:r w:rsidR="00A965BC">
        <w:rPr>
          <w:lang w:eastAsia="cs-CZ"/>
        </w:rPr>
        <w:t xml:space="preserve"> níže uvedenou v tomto článku </w:t>
      </w:r>
      <w:r w:rsidR="00AA5E34">
        <w:rPr>
          <w:lang w:eastAsia="cs-CZ"/>
        </w:rPr>
        <w:t>S</w:t>
      </w:r>
      <w:r w:rsidR="00A965BC">
        <w:rPr>
          <w:lang w:eastAsia="cs-CZ"/>
        </w:rPr>
        <w:t>mlouvy.</w:t>
      </w:r>
      <w:r>
        <w:rPr>
          <w:lang w:eastAsia="cs-CZ"/>
        </w:rPr>
        <w:t xml:space="preserve"> </w:t>
      </w:r>
      <w:r w:rsidR="00A965BC">
        <w:rPr>
          <w:lang w:eastAsia="cs-CZ"/>
        </w:rPr>
        <w:t xml:space="preserve">Pokud pro plnění předmětu </w:t>
      </w:r>
      <w:r w:rsidR="00AA5E34">
        <w:rPr>
          <w:lang w:eastAsia="cs-CZ"/>
        </w:rPr>
        <w:t>S</w:t>
      </w:r>
      <w:r w:rsidR="00A965BC">
        <w:rPr>
          <w:lang w:eastAsia="cs-CZ"/>
        </w:rPr>
        <w:t xml:space="preserve">mlouvy dle nabídky Dodavatele nebyl HW a SW nabízený Objednatelem dostatečný, je součástí předmětu plnění i dodávka HW a SW v souladu s nabídkou Dodavatele a přílohou č. </w:t>
      </w:r>
      <w:r w:rsidR="00AA5E34">
        <w:rPr>
          <w:lang w:eastAsia="cs-CZ"/>
        </w:rPr>
        <w:t>2</w:t>
      </w:r>
      <w:r w:rsidR="00A965BC">
        <w:rPr>
          <w:lang w:eastAsia="cs-CZ"/>
        </w:rPr>
        <w:t xml:space="preserve"> </w:t>
      </w:r>
      <w:r w:rsidR="00AA5E34">
        <w:rPr>
          <w:lang w:eastAsia="cs-CZ"/>
        </w:rPr>
        <w:t>S</w:t>
      </w:r>
      <w:r w:rsidR="00A965BC">
        <w:rPr>
          <w:lang w:eastAsia="cs-CZ"/>
        </w:rPr>
        <w:t>mlouvy.</w:t>
      </w:r>
      <w:r w:rsidR="00224937">
        <w:rPr>
          <w:lang w:eastAsia="cs-CZ"/>
        </w:rPr>
        <w:t xml:space="preserve"> </w:t>
      </w:r>
      <w:r w:rsidR="00DA193C">
        <w:t>D</w:t>
      </w:r>
      <w:r w:rsidR="00527BB9">
        <w:t>odavatel garantuje funkčnost řešení</w:t>
      </w:r>
      <w:r w:rsidR="00DA193C">
        <w:t xml:space="preserve"> s jím dodaným HW a SW</w:t>
      </w:r>
      <w:r w:rsidR="00527BB9">
        <w:t xml:space="preserve">. </w:t>
      </w:r>
      <w:r w:rsidR="00DA193C">
        <w:t xml:space="preserve">Pokud Dodavatel při plnění </w:t>
      </w:r>
      <w:r w:rsidR="00AA5E34">
        <w:t>S</w:t>
      </w:r>
      <w:r w:rsidR="00DA193C">
        <w:t>mlouvy nevyužije HW nebo SW jím nabídnutý nebo jejich část (</w:t>
      </w:r>
      <w:r w:rsidR="00541476">
        <w:t>např. v případě zjištění, že k plnění postačuje stávající architektura Objednatele</w:t>
      </w:r>
      <w:r w:rsidR="00132434">
        <w:t xml:space="preserve"> dále v tomto článku uvedené nebo Objednatelem samostatně obstaraná</w:t>
      </w:r>
      <w:r w:rsidR="00541476">
        <w:t>)</w:t>
      </w:r>
      <w:r w:rsidR="00DA193C">
        <w:t>, nemá nárok na úhradu</w:t>
      </w:r>
      <w:r w:rsidR="00541476">
        <w:t xml:space="preserve"> ceny za toto neodebrané plnění.</w:t>
      </w:r>
      <w:r w:rsidR="00DA193C">
        <w:t xml:space="preserve"> </w:t>
      </w:r>
    </w:p>
    <w:p w14:paraId="3F71CCCE" w14:textId="1E134BD4" w:rsidR="00DF3874" w:rsidRDefault="00541476" w:rsidP="00FF53C8">
      <w:pPr>
        <w:pStyle w:val="AMIodstavec"/>
        <w:jc w:val="both"/>
      </w:pPr>
      <w:r>
        <w:t>Stávající architektura Objednatele je tato:</w:t>
      </w:r>
    </w:p>
    <w:p w14:paraId="59EED88C" w14:textId="68AF6B36" w:rsidR="00DF3874" w:rsidRPr="00541476" w:rsidRDefault="009E6C0F" w:rsidP="00FF53C8">
      <w:pPr>
        <w:pStyle w:val="AMIodstavec"/>
        <w:numPr>
          <w:ilvl w:val="0"/>
          <w:numId w:val="41"/>
        </w:numPr>
        <w:jc w:val="both"/>
        <w:rPr>
          <w:lang w:eastAsia="cs-CZ"/>
        </w:rPr>
      </w:pPr>
      <w:r w:rsidRPr="005D3C7E">
        <w:t>VM WARE</w:t>
      </w:r>
      <w:r w:rsidRPr="00541476">
        <w:t xml:space="preserve">, </w:t>
      </w:r>
      <w:proofErr w:type="spellStart"/>
      <w:r w:rsidRPr="00541476">
        <w:t>vSAN</w:t>
      </w:r>
      <w:proofErr w:type="spellEnd"/>
      <w:r w:rsidR="009C51EB" w:rsidRPr="00541476">
        <w:t xml:space="preserve"> virtualizace prostředí Windows i Linux</w:t>
      </w:r>
    </w:p>
    <w:p w14:paraId="79A64B5F" w14:textId="2ACC3AAC" w:rsidR="00EF6157" w:rsidRPr="00541476" w:rsidRDefault="00EF6157" w:rsidP="00FF53C8">
      <w:pPr>
        <w:pStyle w:val="AMIodstavec"/>
        <w:jc w:val="both"/>
        <w:rPr>
          <w:lang w:eastAsia="cs-CZ"/>
        </w:rPr>
      </w:pPr>
      <w:r w:rsidRPr="00541476">
        <w:rPr>
          <w:lang w:eastAsia="cs-CZ"/>
        </w:rPr>
        <w:t>Licenční zajištění:</w:t>
      </w:r>
    </w:p>
    <w:p w14:paraId="41327386" w14:textId="63B48278" w:rsidR="00156E4B" w:rsidRPr="005D3C7E" w:rsidRDefault="00156E4B" w:rsidP="00FF53C8">
      <w:pPr>
        <w:pStyle w:val="AMIodrky0"/>
        <w:jc w:val="both"/>
      </w:pPr>
      <w:r w:rsidRPr="005D3C7E">
        <w:t>Windows Server 2016 Standard</w:t>
      </w:r>
      <w:r w:rsidR="00DF3874" w:rsidRPr="005D3C7E">
        <w:t xml:space="preserve"> a vyšší</w:t>
      </w:r>
    </w:p>
    <w:p w14:paraId="4786ABC7" w14:textId="77777777" w:rsidR="00156E4B" w:rsidRPr="005D3C7E" w:rsidRDefault="00156E4B" w:rsidP="00FF53C8">
      <w:pPr>
        <w:pStyle w:val="AMIodrky0"/>
        <w:jc w:val="both"/>
      </w:pPr>
      <w:r w:rsidRPr="005D3C7E">
        <w:t>Microsoft SQL Server 2016/2018</w:t>
      </w:r>
      <w:r w:rsidR="00DF3874" w:rsidRPr="005D3C7E">
        <w:t xml:space="preserve"> a vyšší </w:t>
      </w:r>
    </w:p>
    <w:p w14:paraId="606DEFB0" w14:textId="181154F8" w:rsidR="008D3912" w:rsidRPr="005D3C7E" w:rsidRDefault="00156E4B" w:rsidP="00FF53C8">
      <w:pPr>
        <w:pStyle w:val="AMIodstavec"/>
        <w:jc w:val="both"/>
      </w:pPr>
      <w:r w:rsidRPr="005D3C7E">
        <w:t xml:space="preserve">Vypsat konfiguraci HW, které </w:t>
      </w:r>
      <w:r w:rsidR="00EE33CD" w:rsidRPr="005D3C7E">
        <w:t>Objednatel</w:t>
      </w:r>
      <w:r w:rsidRPr="005D3C7E">
        <w:t xml:space="preserve"> dává k dispozici</w:t>
      </w:r>
      <w:r w:rsidR="00EE2C79" w:rsidRPr="005D3C7E">
        <w:t xml:space="preserve"> (pro informaci uvádíme naše požadavky)</w:t>
      </w:r>
    </w:p>
    <w:p w14:paraId="7FEE0E8F" w14:textId="5701417C" w:rsidR="008D3912" w:rsidRPr="005D3C7E" w:rsidRDefault="008D3912" w:rsidP="00FF53C8">
      <w:pPr>
        <w:pStyle w:val="AMIodrky0"/>
        <w:numPr>
          <w:ilvl w:val="0"/>
          <w:numId w:val="0"/>
        </w:numPr>
        <w:jc w:val="both"/>
        <w:rPr>
          <w:b/>
        </w:rPr>
      </w:pPr>
      <w:proofErr w:type="spellStart"/>
      <w:r w:rsidRPr="005D3C7E">
        <w:rPr>
          <w:b/>
        </w:rPr>
        <w:t>IdM</w:t>
      </w:r>
      <w:proofErr w:type="spellEnd"/>
      <w:r w:rsidR="00CA71E2" w:rsidRPr="005D3C7E">
        <w:rPr>
          <w:b/>
        </w:rPr>
        <w:t xml:space="preserve"> (v režimu vysoké dostupnosti</w:t>
      </w:r>
      <w:r w:rsidR="009E6C0F" w:rsidRPr="005D3C7E">
        <w:rPr>
          <w:b/>
        </w:rPr>
        <w:t xml:space="preserve"> variantně, základní požadavek je IDM bez HA</w:t>
      </w:r>
      <w:r w:rsidR="00CA71E2" w:rsidRPr="005D3C7E">
        <w:rPr>
          <w:b/>
        </w:rPr>
        <w:t>)</w:t>
      </w:r>
    </w:p>
    <w:p w14:paraId="663A151A" w14:textId="4500057E" w:rsidR="009C51EB" w:rsidRPr="005D3C7E" w:rsidRDefault="009C51EB" w:rsidP="00FF53C8">
      <w:pPr>
        <w:pStyle w:val="AMIodrky0"/>
        <w:numPr>
          <w:ilvl w:val="0"/>
          <w:numId w:val="0"/>
        </w:numPr>
        <w:jc w:val="both"/>
        <w:rPr>
          <w:b/>
        </w:rPr>
      </w:pPr>
      <w:r w:rsidRPr="005D3C7E">
        <w:rPr>
          <w:b/>
        </w:rPr>
        <w:t>Minimální hodnoty poskytovaných virtuálních serverů</w:t>
      </w:r>
    </w:p>
    <w:tbl>
      <w:tblPr>
        <w:tblW w:w="7155" w:type="dxa"/>
        <w:tblCellMar>
          <w:left w:w="70" w:type="dxa"/>
          <w:right w:w="70" w:type="dxa"/>
        </w:tblCellMar>
        <w:tblLook w:val="04A0" w:firstRow="1" w:lastRow="0" w:firstColumn="1" w:lastColumn="0" w:noHBand="0" w:noVBand="1"/>
      </w:tblPr>
      <w:tblGrid>
        <w:gridCol w:w="1696"/>
        <w:gridCol w:w="892"/>
        <w:gridCol w:w="1010"/>
        <w:gridCol w:w="910"/>
        <w:gridCol w:w="1010"/>
        <w:gridCol w:w="910"/>
        <w:gridCol w:w="1010"/>
      </w:tblGrid>
      <w:tr w:rsidR="008D3912" w:rsidRPr="008D3912" w14:paraId="0A391245" w14:textId="77777777" w:rsidTr="00CA71E2">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30D1E"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 </w:t>
            </w:r>
          </w:p>
        </w:tc>
        <w:tc>
          <w:tcPr>
            <w:tcW w:w="161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30B19D5"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Vývoj</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BEAC35D"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Test</w:t>
            </w:r>
          </w:p>
        </w:tc>
        <w:tc>
          <w:tcPr>
            <w:tcW w:w="19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855AF75"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Produkce</w:t>
            </w:r>
          </w:p>
        </w:tc>
      </w:tr>
      <w:tr w:rsidR="008D3912" w:rsidRPr="008D3912" w14:paraId="48CA06AC" w14:textId="77777777" w:rsidTr="00CA71E2">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A7E90CC"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 </w:t>
            </w:r>
          </w:p>
        </w:tc>
        <w:tc>
          <w:tcPr>
            <w:tcW w:w="609" w:type="dxa"/>
            <w:tcBorders>
              <w:top w:val="nil"/>
              <w:left w:val="nil"/>
              <w:bottom w:val="single" w:sz="4" w:space="0" w:color="auto"/>
              <w:right w:val="single" w:sz="4" w:space="0" w:color="auto"/>
            </w:tcBorders>
            <w:shd w:val="clear" w:color="auto" w:fill="auto"/>
            <w:noWrap/>
            <w:vAlign w:val="bottom"/>
            <w:hideMark/>
          </w:tcPr>
          <w:p w14:paraId="7485B0A2"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Aplikace</w:t>
            </w:r>
          </w:p>
        </w:tc>
        <w:tc>
          <w:tcPr>
            <w:tcW w:w="1010" w:type="dxa"/>
            <w:tcBorders>
              <w:top w:val="nil"/>
              <w:left w:val="nil"/>
              <w:bottom w:val="single" w:sz="4" w:space="0" w:color="auto"/>
              <w:right w:val="single" w:sz="4" w:space="0" w:color="auto"/>
            </w:tcBorders>
            <w:shd w:val="clear" w:color="auto" w:fill="auto"/>
            <w:noWrap/>
            <w:vAlign w:val="bottom"/>
            <w:hideMark/>
          </w:tcPr>
          <w:p w14:paraId="47D61E7A"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Databáze</w:t>
            </w:r>
          </w:p>
        </w:tc>
        <w:tc>
          <w:tcPr>
            <w:tcW w:w="910" w:type="dxa"/>
            <w:tcBorders>
              <w:top w:val="nil"/>
              <w:left w:val="nil"/>
              <w:bottom w:val="single" w:sz="4" w:space="0" w:color="auto"/>
              <w:right w:val="single" w:sz="4" w:space="0" w:color="auto"/>
            </w:tcBorders>
            <w:shd w:val="clear" w:color="auto" w:fill="auto"/>
            <w:noWrap/>
            <w:vAlign w:val="bottom"/>
            <w:hideMark/>
          </w:tcPr>
          <w:p w14:paraId="7C5C1040"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Aplikace</w:t>
            </w:r>
          </w:p>
        </w:tc>
        <w:tc>
          <w:tcPr>
            <w:tcW w:w="1010" w:type="dxa"/>
            <w:tcBorders>
              <w:top w:val="nil"/>
              <w:left w:val="nil"/>
              <w:bottom w:val="single" w:sz="4" w:space="0" w:color="auto"/>
              <w:right w:val="single" w:sz="4" w:space="0" w:color="auto"/>
            </w:tcBorders>
            <w:shd w:val="clear" w:color="auto" w:fill="auto"/>
            <w:noWrap/>
            <w:vAlign w:val="bottom"/>
            <w:hideMark/>
          </w:tcPr>
          <w:p w14:paraId="72E85099"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Databáze</w:t>
            </w:r>
          </w:p>
        </w:tc>
        <w:tc>
          <w:tcPr>
            <w:tcW w:w="910" w:type="dxa"/>
            <w:tcBorders>
              <w:top w:val="nil"/>
              <w:left w:val="nil"/>
              <w:bottom w:val="single" w:sz="4" w:space="0" w:color="auto"/>
              <w:right w:val="single" w:sz="4" w:space="0" w:color="auto"/>
            </w:tcBorders>
            <w:shd w:val="clear" w:color="auto" w:fill="auto"/>
            <w:noWrap/>
            <w:vAlign w:val="bottom"/>
            <w:hideMark/>
          </w:tcPr>
          <w:p w14:paraId="5568E668"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Aplikace</w:t>
            </w:r>
          </w:p>
        </w:tc>
        <w:tc>
          <w:tcPr>
            <w:tcW w:w="1010" w:type="dxa"/>
            <w:tcBorders>
              <w:top w:val="nil"/>
              <w:left w:val="nil"/>
              <w:bottom w:val="single" w:sz="4" w:space="0" w:color="auto"/>
              <w:right w:val="single" w:sz="4" w:space="0" w:color="auto"/>
            </w:tcBorders>
            <w:shd w:val="clear" w:color="auto" w:fill="auto"/>
            <w:noWrap/>
            <w:vAlign w:val="bottom"/>
            <w:hideMark/>
          </w:tcPr>
          <w:p w14:paraId="345C021E"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Databáze</w:t>
            </w:r>
          </w:p>
        </w:tc>
      </w:tr>
      <w:tr w:rsidR="00CA71E2" w:rsidRPr="008D3912" w14:paraId="6EBEDA68" w14:textId="77777777" w:rsidTr="00CA71E2">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tcPr>
          <w:p w14:paraId="3F729A1D" w14:textId="462E1D47" w:rsidR="00CA71E2" w:rsidRPr="008D3912" w:rsidRDefault="00CA71E2" w:rsidP="00FF53C8">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Počet virtuálních serverů</w:t>
            </w:r>
          </w:p>
        </w:tc>
        <w:tc>
          <w:tcPr>
            <w:tcW w:w="609" w:type="dxa"/>
            <w:tcBorders>
              <w:top w:val="nil"/>
              <w:left w:val="nil"/>
              <w:bottom w:val="single" w:sz="4" w:space="0" w:color="auto"/>
              <w:right w:val="single" w:sz="4" w:space="0" w:color="auto"/>
            </w:tcBorders>
            <w:shd w:val="clear" w:color="auto" w:fill="auto"/>
            <w:noWrap/>
            <w:vAlign w:val="bottom"/>
          </w:tcPr>
          <w:p w14:paraId="2A8F26B3" w14:textId="35E87F82" w:rsidR="00CA71E2" w:rsidRPr="008D3912" w:rsidRDefault="00CA71E2" w:rsidP="00FF53C8">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1</w:t>
            </w:r>
          </w:p>
        </w:tc>
        <w:tc>
          <w:tcPr>
            <w:tcW w:w="1010" w:type="dxa"/>
            <w:tcBorders>
              <w:top w:val="nil"/>
              <w:left w:val="nil"/>
              <w:bottom w:val="single" w:sz="4" w:space="0" w:color="auto"/>
              <w:right w:val="single" w:sz="4" w:space="0" w:color="auto"/>
            </w:tcBorders>
            <w:shd w:val="clear" w:color="auto" w:fill="auto"/>
            <w:noWrap/>
            <w:vAlign w:val="bottom"/>
          </w:tcPr>
          <w:p w14:paraId="50CC6489" w14:textId="1C48002E" w:rsidR="00CA71E2" w:rsidRPr="008D3912" w:rsidRDefault="00CA71E2" w:rsidP="00FF53C8">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1</w:t>
            </w:r>
          </w:p>
        </w:tc>
        <w:tc>
          <w:tcPr>
            <w:tcW w:w="910" w:type="dxa"/>
            <w:tcBorders>
              <w:top w:val="nil"/>
              <w:left w:val="nil"/>
              <w:bottom w:val="single" w:sz="4" w:space="0" w:color="auto"/>
              <w:right w:val="single" w:sz="4" w:space="0" w:color="auto"/>
            </w:tcBorders>
            <w:shd w:val="clear" w:color="auto" w:fill="auto"/>
            <w:noWrap/>
            <w:vAlign w:val="bottom"/>
          </w:tcPr>
          <w:p w14:paraId="4C39CEDC" w14:textId="33706A48" w:rsidR="00CA71E2" w:rsidRPr="008D3912" w:rsidRDefault="00CA71E2" w:rsidP="00FF53C8">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2</w:t>
            </w:r>
          </w:p>
        </w:tc>
        <w:tc>
          <w:tcPr>
            <w:tcW w:w="1010" w:type="dxa"/>
            <w:tcBorders>
              <w:top w:val="nil"/>
              <w:left w:val="nil"/>
              <w:bottom w:val="single" w:sz="4" w:space="0" w:color="auto"/>
              <w:right w:val="single" w:sz="4" w:space="0" w:color="auto"/>
            </w:tcBorders>
            <w:shd w:val="clear" w:color="auto" w:fill="auto"/>
            <w:noWrap/>
            <w:vAlign w:val="bottom"/>
          </w:tcPr>
          <w:p w14:paraId="60C1A7C2" w14:textId="7AAA0DA4" w:rsidR="00CA71E2" w:rsidRPr="008D3912" w:rsidRDefault="00CA71E2" w:rsidP="00FF53C8">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1</w:t>
            </w:r>
          </w:p>
        </w:tc>
        <w:tc>
          <w:tcPr>
            <w:tcW w:w="910" w:type="dxa"/>
            <w:tcBorders>
              <w:top w:val="nil"/>
              <w:left w:val="nil"/>
              <w:bottom w:val="single" w:sz="4" w:space="0" w:color="auto"/>
              <w:right w:val="single" w:sz="4" w:space="0" w:color="auto"/>
            </w:tcBorders>
            <w:shd w:val="clear" w:color="auto" w:fill="auto"/>
            <w:noWrap/>
            <w:vAlign w:val="bottom"/>
          </w:tcPr>
          <w:p w14:paraId="004DB584" w14:textId="68DA4356" w:rsidR="00CA71E2" w:rsidRPr="008D3912" w:rsidRDefault="00CA71E2" w:rsidP="00FF53C8">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2</w:t>
            </w:r>
          </w:p>
        </w:tc>
        <w:tc>
          <w:tcPr>
            <w:tcW w:w="1010" w:type="dxa"/>
            <w:tcBorders>
              <w:top w:val="nil"/>
              <w:left w:val="nil"/>
              <w:bottom w:val="single" w:sz="4" w:space="0" w:color="auto"/>
              <w:right w:val="single" w:sz="4" w:space="0" w:color="auto"/>
            </w:tcBorders>
            <w:shd w:val="clear" w:color="auto" w:fill="auto"/>
            <w:noWrap/>
            <w:vAlign w:val="bottom"/>
          </w:tcPr>
          <w:p w14:paraId="40393BFB" w14:textId="185636B3" w:rsidR="00CA71E2" w:rsidRPr="008D3912" w:rsidRDefault="00CA71E2" w:rsidP="00FF53C8">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1</w:t>
            </w:r>
          </w:p>
        </w:tc>
      </w:tr>
      <w:tr w:rsidR="008D3912" w:rsidRPr="008D3912" w14:paraId="4FD95735" w14:textId="77777777" w:rsidTr="00CA71E2">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096EE328"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CPU [jádra]</w:t>
            </w:r>
          </w:p>
        </w:tc>
        <w:tc>
          <w:tcPr>
            <w:tcW w:w="609" w:type="dxa"/>
            <w:tcBorders>
              <w:top w:val="nil"/>
              <w:left w:val="nil"/>
              <w:bottom w:val="single" w:sz="4" w:space="0" w:color="auto"/>
              <w:right w:val="single" w:sz="4" w:space="0" w:color="auto"/>
            </w:tcBorders>
            <w:shd w:val="clear" w:color="auto" w:fill="auto"/>
            <w:noWrap/>
            <w:vAlign w:val="bottom"/>
            <w:hideMark/>
          </w:tcPr>
          <w:p w14:paraId="7E0D33DE"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4</w:t>
            </w:r>
          </w:p>
        </w:tc>
        <w:tc>
          <w:tcPr>
            <w:tcW w:w="1010" w:type="dxa"/>
            <w:tcBorders>
              <w:top w:val="nil"/>
              <w:left w:val="nil"/>
              <w:bottom w:val="single" w:sz="4" w:space="0" w:color="auto"/>
              <w:right w:val="single" w:sz="4" w:space="0" w:color="auto"/>
            </w:tcBorders>
            <w:shd w:val="clear" w:color="auto" w:fill="auto"/>
            <w:noWrap/>
            <w:vAlign w:val="bottom"/>
            <w:hideMark/>
          </w:tcPr>
          <w:p w14:paraId="5B8BD0A5"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4</w:t>
            </w:r>
          </w:p>
        </w:tc>
        <w:tc>
          <w:tcPr>
            <w:tcW w:w="910" w:type="dxa"/>
            <w:tcBorders>
              <w:top w:val="nil"/>
              <w:left w:val="nil"/>
              <w:bottom w:val="single" w:sz="4" w:space="0" w:color="auto"/>
              <w:right w:val="single" w:sz="4" w:space="0" w:color="auto"/>
            </w:tcBorders>
            <w:shd w:val="clear" w:color="auto" w:fill="auto"/>
            <w:noWrap/>
            <w:vAlign w:val="bottom"/>
            <w:hideMark/>
          </w:tcPr>
          <w:p w14:paraId="1DD033AB"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4</w:t>
            </w:r>
          </w:p>
        </w:tc>
        <w:tc>
          <w:tcPr>
            <w:tcW w:w="1010" w:type="dxa"/>
            <w:tcBorders>
              <w:top w:val="nil"/>
              <w:left w:val="nil"/>
              <w:bottom w:val="single" w:sz="4" w:space="0" w:color="auto"/>
              <w:right w:val="single" w:sz="4" w:space="0" w:color="auto"/>
            </w:tcBorders>
            <w:shd w:val="clear" w:color="auto" w:fill="auto"/>
            <w:noWrap/>
            <w:vAlign w:val="bottom"/>
            <w:hideMark/>
          </w:tcPr>
          <w:p w14:paraId="575AE5E9"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4</w:t>
            </w:r>
          </w:p>
        </w:tc>
        <w:tc>
          <w:tcPr>
            <w:tcW w:w="910" w:type="dxa"/>
            <w:tcBorders>
              <w:top w:val="nil"/>
              <w:left w:val="nil"/>
              <w:bottom w:val="single" w:sz="4" w:space="0" w:color="auto"/>
              <w:right w:val="single" w:sz="4" w:space="0" w:color="auto"/>
            </w:tcBorders>
            <w:shd w:val="clear" w:color="auto" w:fill="auto"/>
            <w:noWrap/>
            <w:vAlign w:val="bottom"/>
            <w:hideMark/>
          </w:tcPr>
          <w:p w14:paraId="5532FDBA"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4</w:t>
            </w:r>
          </w:p>
        </w:tc>
        <w:tc>
          <w:tcPr>
            <w:tcW w:w="1010" w:type="dxa"/>
            <w:tcBorders>
              <w:top w:val="nil"/>
              <w:left w:val="nil"/>
              <w:bottom w:val="single" w:sz="4" w:space="0" w:color="auto"/>
              <w:right w:val="single" w:sz="4" w:space="0" w:color="auto"/>
            </w:tcBorders>
            <w:shd w:val="clear" w:color="auto" w:fill="auto"/>
            <w:noWrap/>
            <w:vAlign w:val="bottom"/>
            <w:hideMark/>
          </w:tcPr>
          <w:p w14:paraId="203C997F"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4</w:t>
            </w:r>
          </w:p>
        </w:tc>
      </w:tr>
      <w:tr w:rsidR="008D3912" w:rsidRPr="008D3912" w14:paraId="6B41CD3D" w14:textId="77777777" w:rsidTr="00CA71E2">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FF35D53"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RAM [GB]</w:t>
            </w:r>
          </w:p>
        </w:tc>
        <w:tc>
          <w:tcPr>
            <w:tcW w:w="609" w:type="dxa"/>
            <w:tcBorders>
              <w:top w:val="nil"/>
              <w:left w:val="nil"/>
              <w:bottom w:val="single" w:sz="4" w:space="0" w:color="auto"/>
              <w:right w:val="single" w:sz="4" w:space="0" w:color="auto"/>
            </w:tcBorders>
            <w:shd w:val="clear" w:color="auto" w:fill="auto"/>
            <w:noWrap/>
            <w:vAlign w:val="bottom"/>
            <w:hideMark/>
          </w:tcPr>
          <w:p w14:paraId="16502786"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8</w:t>
            </w:r>
          </w:p>
        </w:tc>
        <w:tc>
          <w:tcPr>
            <w:tcW w:w="1010" w:type="dxa"/>
            <w:tcBorders>
              <w:top w:val="nil"/>
              <w:left w:val="nil"/>
              <w:bottom w:val="single" w:sz="4" w:space="0" w:color="auto"/>
              <w:right w:val="single" w:sz="4" w:space="0" w:color="auto"/>
            </w:tcBorders>
            <w:shd w:val="clear" w:color="auto" w:fill="auto"/>
            <w:noWrap/>
            <w:vAlign w:val="bottom"/>
            <w:hideMark/>
          </w:tcPr>
          <w:p w14:paraId="1C090883"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8</w:t>
            </w:r>
          </w:p>
        </w:tc>
        <w:tc>
          <w:tcPr>
            <w:tcW w:w="910" w:type="dxa"/>
            <w:tcBorders>
              <w:top w:val="nil"/>
              <w:left w:val="nil"/>
              <w:bottom w:val="single" w:sz="4" w:space="0" w:color="auto"/>
              <w:right w:val="single" w:sz="4" w:space="0" w:color="auto"/>
            </w:tcBorders>
            <w:shd w:val="clear" w:color="auto" w:fill="auto"/>
            <w:noWrap/>
            <w:vAlign w:val="bottom"/>
            <w:hideMark/>
          </w:tcPr>
          <w:p w14:paraId="21985259"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8</w:t>
            </w:r>
          </w:p>
        </w:tc>
        <w:tc>
          <w:tcPr>
            <w:tcW w:w="1010" w:type="dxa"/>
            <w:tcBorders>
              <w:top w:val="nil"/>
              <w:left w:val="nil"/>
              <w:bottom w:val="single" w:sz="4" w:space="0" w:color="auto"/>
              <w:right w:val="single" w:sz="4" w:space="0" w:color="auto"/>
            </w:tcBorders>
            <w:shd w:val="clear" w:color="auto" w:fill="auto"/>
            <w:noWrap/>
            <w:vAlign w:val="bottom"/>
            <w:hideMark/>
          </w:tcPr>
          <w:p w14:paraId="6B9BE21E"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16</w:t>
            </w:r>
          </w:p>
        </w:tc>
        <w:tc>
          <w:tcPr>
            <w:tcW w:w="910" w:type="dxa"/>
            <w:tcBorders>
              <w:top w:val="nil"/>
              <w:left w:val="nil"/>
              <w:bottom w:val="single" w:sz="4" w:space="0" w:color="auto"/>
              <w:right w:val="single" w:sz="4" w:space="0" w:color="auto"/>
            </w:tcBorders>
            <w:shd w:val="clear" w:color="auto" w:fill="auto"/>
            <w:noWrap/>
            <w:vAlign w:val="bottom"/>
            <w:hideMark/>
          </w:tcPr>
          <w:p w14:paraId="563E852B"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8</w:t>
            </w:r>
          </w:p>
        </w:tc>
        <w:tc>
          <w:tcPr>
            <w:tcW w:w="1010" w:type="dxa"/>
            <w:tcBorders>
              <w:top w:val="nil"/>
              <w:left w:val="nil"/>
              <w:bottom w:val="single" w:sz="4" w:space="0" w:color="auto"/>
              <w:right w:val="single" w:sz="4" w:space="0" w:color="auto"/>
            </w:tcBorders>
            <w:shd w:val="clear" w:color="auto" w:fill="auto"/>
            <w:noWrap/>
            <w:vAlign w:val="bottom"/>
            <w:hideMark/>
          </w:tcPr>
          <w:p w14:paraId="3787AE98"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16</w:t>
            </w:r>
          </w:p>
        </w:tc>
      </w:tr>
      <w:tr w:rsidR="008D3912" w:rsidRPr="008D3912" w14:paraId="15EE641C" w14:textId="77777777" w:rsidTr="00CA71E2">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566B9D10"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HDD [GB]</w:t>
            </w:r>
          </w:p>
        </w:tc>
        <w:tc>
          <w:tcPr>
            <w:tcW w:w="609" w:type="dxa"/>
            <w:tcBorders>
              <w:top w:val="nil"/>
              <w:left w:val="nil"/>
              <w:bottom w:val="single" w:sz="4" w:space="0" w:color="auto"/>
              <w:right w:val="single" w:sz="4" w:space="0" w:color="auto"/>
            </w:tcBorders>
            <w:shd w:val="clear" w:color="auto" w:fill="auto"/>
            <w:noWrap/>
            <w:vAlign w:val="bottom"/>
            <w:hideMark/>
          </w:tcPr>
          <w:p w14:paraId="79754B0C"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100</w:t>
            </w:r>
          </w:p>
        </w:tc>
        <w:tc>
          <w:tcPr>
            <w:tcW w:w="1010" w:type="dxa"/>
            <w:tcBorders>
              <w:top w:val="nil"/>
              <w:left w:val="nil"/>
              <w:bottom w:val="single" w:sz="4" w:space="0" w:color="auto"/>
              <w:right w:val="single" w:sz="4" w:space="0" w:color="auto"/>
            </w:tcBorders>
            <w:shd w:val="clear" w:color="auto" w:fill="auto"/>
            <w:noWrap/>
            <w:vAlign w:val="bottom"/>
            <w:hideMark/>
          </w:tcPr>
          <w:p w14:paraId="23CCFC34"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100</w:t>
            </w:r>
          </w:p>
        </w:tc>
        <w:tc>
          <w:tcPr>
            <w:tcW w:w="910" w:type="dxa"/>
            <w:tcBorders>
              <w:top w:val="nil"/>
              <w:left w:val="nil"/>
              <w:bottom w:val="single" w:sz="4" w:space="0" w:color="auto"/>
              <w:right w:val="single" w:sz="4" w:space="0" w:color="auto"/>
            </w:tcBorders>
            <w:shd w:val="clear" w:color="auto" w:fill="auto"/>
            <w:noWrap/>
            <w:vAlign w:val="bottom"/>
            <w:hideMark/>
          </w:tcPr>
          <w:p w14:paraId="09F41FA6"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100</w:t>
            </w:r>
          </w:p>
        </w:tc>
        <w:tc>
          <w:tcPr>
            <w:tcW w:w="1010" w:type="dxa"/>
            <w:tcBorders>
              <w:top w:val="nil"/>
              <w:left w:val="nil"/>
              <w:bottom w:val="single" w:sz="4" w:space="0" w:color="auto"/>
              <w:right w:val="single" w:sz="4" w:space="0" w:color="auto"/>
            </w:tcBorders>
            <w:shd w:val="clear" w:color="auto" w:fill="auto"/>
            <w:noWrap/>
            <w:vAlign w:val="bottom"/>
            <w:hideMark/>
          </w:tcPr>
          <w:p w14:paraId="756EE517"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200</w:t>
            </w:r>
          </w:p>
        </w:tc>
        <w:tc>
          <w:tcPr>
            <w:tcW w:w="910" w:type="dxa"/>
            <w:tcBorders>
              <w:top w:val="nil"/>
              <w:left w:val="nil"/>
              <w:bottom w:val="single" w:sz="4" w:space="0" w:color="auto"/>
              <w:right w:val="single" w:sz="4" w:space="0" w:color="auto"/>
            </w:tcBorders>
            <w:shd w:val="clear" w:color="auto" w:fill="auto"/>
            <w:noWrap/>
            <w:vAlign w:val="bottom"/>
            <w:hideMark/>
          </w:tcPr>
          <w:p w14:paraId="3A578FA1"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100</w:t>
            </w:r>
          </w:p>
        </w:tc>
        <w:tc>
          <w:tcPr>
            <w:tcW w:w="1010" w:type="dxa"/>
            <w:tcBorders>
              <w:top w:val="nil"/>
              <w:left w:val="nil"/>
              <w:bottom w:val="single" w:sz="4" w:space="0" w:color="auto"/>
              <w:right w:val="single" w:sz="4" w:space="0" w:color="auto"/>
            </w:tcBorders>
            <w:shd w:val="clear" w:color="auto" w:fill="auto"/>
            <w:noWrap/>
            <w:vAlign w:val="bottom"/>
            <w:hideMark/>
          </w:tcPr>
          <w:p w14:paraId="4C2DD919" w14:textId="77777777" w:rsidR="008D3912" w:rsidRPr="008D3912" w:rsidRDefault="008D3912" w:rsidP="00FF53C8">
            <w:pPr>
              <w:spacing w:after="0" w:line="240" w:lineRule="auto"/>
              <w:jc w:val="both"/>
              <w:rPr>
                <w:rFonts w:ascii="Calibri" w:eastAsia="Times New Roman" w:hAnsi="Calibri" w:cs="Calibri"/>
                <w:color w:val="000000"/>
                <w:lang w:eastAsia="cs-CZ"/>
              </w:rPr>
            </w:pPr>
            <w:r w:rsidRPr="008D3912">
              <w:rPr>
                <w:rFonts w:ascii="Calibri" w:eastAsia="Times New Roman" w:hAnsi="Calibri" w:cs="Calibri"/>
                <w:color w:val="000000"/>
                <w:lang w:eastAsia="cs-CZ"/>
              </w:rPr>
              <w:t>200</w:t>
            </w:r>
          </w:p>
        </w:tc>
      </w:tr>
    </w:tbl>
    <w:p w14:paraId="2154178A" w14:textId="77777777" w:rsidR="008D3912" w:rsidRPr="005D3C7E" w:rsidRDefault="008D3912" w:rsidP="00FF53C8">
      <w:pPr>
        <w:pStyle w:val="AMIodrky0"/>
        <w:numPr>
          <w:ilvl w:val="0"/>
          <w:numId w:val="0"/>
        </w:numPr>
        <w:jc w:val="both"/>
        <w:rPr>
          <w:b/>
        </w:rPr>
      </w:pPr>
    </w:p>
    <w:p w14:paraId="033D6A42" w14:textId="48087D20" w:rsidR="008D3912" w:rsidRPr="005D3C7E" w:rsidRDefault="008D3912" w:rsidP="00FF53C8">
      <w:pPr>
        <w:pStyle w:val="AMIodrky0"/>
        <w:numPr>
          <w:ilvl w:val="0"/>
          <w:numId w:val="0"/>
        </w:numPr>
        <w:jc w:val="both"/>
        <w:rPr>
          <w:b/>
        </w:rPr>
      </w:pPr>
      <w:r w:rsidRPr="005D3C7E">
        <w:rPr>
          <w:b/>
        </w:rPr>
        <w:t>PAM</w:t>
      </w:r>
      <w:r w:rsidR="009E6C0F" w:rsidRPr="005D3C7E">
        <w:rPr>
          <w:b/>
        </w:rPr>
        <w:t xml:space="preserve"> (v režimu vysoké dostupnosti)</w:t>
      </w:r>
    </w:p>
    <w:p w14:paraId="314CCC08" w14:textId="6BF56FCE" w:rsidR="004D390B" w:rsidRPr="005D3C7E" w:rsidRDefault="004D390B" w:rsidP="00FF53C8">
      <w:pPr>
        <w:pStyle w:val="AMIodrky0"/>
        <w:jc w:val="both"/>
      </w:pPr>
      <w:r w:rsidRPr="005D3C7E">
        <w:t xml:space="preserve">2x </w:t>
      </w:r>
      <w:r w:rsidR="00CA71E2" w:rsidRPr="005D3C7E">
        <w:t xml:space="preserve">fyzický </w:t>
      </w:r>
      <w:r w:rsidRPr="005D3C7E">
        <w:t xml:space="preserve">server pro trezory: 4core CPU, </w:t>
      </w:r>
      <w:proofErr w:type="gramStart"/>
      <w:r w:rsidR="009E6C0F" w:rsidRPr="005D3C7E">
        <w:t>32</w:t>
      </w:r>
      <w:r w:rsidRPr="005D3C7E">
        <w:t>GB</w:t>
      </w:r>
      <w:proofErr w:type="gramEnd"/>
      <w:r w:rsidRPr="005D3C7E">
        <w:t xml:space="preserve"> RAM, 2x1TB HDD (RAID1), 2x1Gbit NET</w:t>
      </w:r>
    </w:p>
    <w:p w14:paraId="6A3C1C01" w14:textId="6D08358A" w:rsidR="004D390B" w:rsidRPr="005D3C7E" w:rsidRDefault="004D390B" w:rsidP="00FF53C8">
      <w:pPr>
        <w:pStyle w:val="AMIodrky0"/>
        <w:jc w:val="both"/>
      </w:pPr>
      <w:r w:rsidRPr="005D3C7E">
        <w:t xml:space="preserve">2x </w:t>
      </w:r>
      <w:r w:rsidR="00CA71E2" w:rsidRPr="005D3C7E">
        <w:t xml:space="preserve">virtuální </w:t>
      </w:r>
      <w:r w:rsidRPr="005D3C7E">
        <w:t xml:space="preserve">server pro ostatní komponenty: 16core CPU, </w:t>
      </w:r>
      <w:proofErr w:type="gramStart"/>
      <w:r w:rsidRPr="005D3C7E">
        <w:t>64GB</w:t>
      </w:r>
      <w:proofErr w:type="gramEnd"/>
      <w:r w:rsidRPr="005D3C7E">
        <w:t xml:space="preserve"> RAM, 2x1TB SSD (RAID1), 2x1Gbit NET</w:t>
      </w:r>
    </w:p>
    <w:p w14:paraId="4613740B" w14:textId="77777777" w:rsidR="00B41F75" w:rsidRDefault="00B41F75" w:rsidP="00FF53C8">
      <w:pPr>
        <w:pStyle w:val="Nadpis1"/>
        <w:jc w:val="both"/>
      </w:pPr>
      <w:bookmarkStart w:id="674" w:name="_Toc25338414"/>
      <w:bookmarkStart w:id="675" w:name="_Toc25338415"/>
      <w:bookmarkStart w:id="676" w:name="_Toc25338416"/>
      <w:bookmarkStart w:id="677" w:name="_Toc25338417"/>
      <w:bookmarkEnd w:id="674"/>
      <w:bookmarkEnd w:id="675"/>
      <w:bookmarkEnd w:id="676"/>
      <w:r w:rsidRPr="00157793">
        <w:lastRenderedPageBreak/>
        <w:t>Slovník</w:t>
      </w:r>
      <w:bookmarkEnd w:id="677"/>
    </w:p>
    <w:p w14:paraId="73579810" w14:textId="59877FA3" w:rsidR="00E93499" w:rsidRPr="00E93499" w:rsidRDefault="00E93499" w:rsidP="00FF53C8">
      <w:pPr>
        <w:pStyle w:val="AMIodstavec"/>
        <w:jc w:val="both"/>
        <w:rPr>
          <w:lang w:eastAsia="cs-CZ"/>
        </w:rPr>
      </w:pPr>
      <w:r>
        <w:rPr>
          <w:lang w:eastAsia="cs-CZ"/>
        </w:rPr>
        <w:t xml:space="preserve">Kapitola popisuje </w:t>
      </w:r>
      <w:r w:rsidR="00673C9E">
        <w:rPr>
          <w:lang w:eastAsia="cs-CZ"/>
        </w:rPr>
        <w:t xml:space="preserve">zkratky </w:t>
      </w:r>
      <w:r>
        <w:rPr>
          <w:lang w:eastAsia="cs-CZ"/>
        </w:rPr>
        <w:t xml:space="preserve">použitá v rámci dokumentu a také terminologické </w:t>
      </w:r>
      <w:r w:rsidR="00B63B28">
        <w:rPr>
          <w:lang w:eastAsia="cs-CZ"/>
        </w:rPr>
        <w:t>pojmy.</w:t>
      </w:r>
    </w:p>
    <w:p w14:paraId="02719541" w14:textId="179D5D5B" w:rsidR="00E93499" w:rsidRPr="00757EF6" w:rsidRDefault="00B01C32" w:rsidP="00FF53C8">
      <w:pPr>
        <w:pStyle w:val="Nadpis2"/>
        <w:jc w:val="both"/>
        <w:rPr>
          <w:lang w:eastAsia="cs-CZ"/>
        </w:rPr>
      </w:pPr>
      <w:bookmarkStart w:id="678" w:name="_Toc25338418"/>
      <w:r>
        <w:rPr>
          <w:lang w:eastAsia="cs-CZ"/>
        </w:rPr>
        <w:t>P</w:t>
      </w:r>
      <w:r w:rsidR="00EE4E55">
        <w:rPr>
          <w:lang w:eastAsia="cs-CZ"/>
        </w:rPr>
        <w:t>oužité zkratky</w:t>
      </w:r>
      <w:bookmarkEnd w:id="678"/>
    </w:p>
    <w:p w14:paraId="5A778068" w14:textId="379861E8" w:rsidR="00E93499" w:rsidRDefault="00E93499" w:rsidP="00FF53C8">
      <w:pPr>
        <w:pStyle w:val="AMIodstavec"/>
        <w:jc w:val="both"/>
        <w:rPr>
          <w:lang w:eastAsia="cs-CZ"/>
        </w:rPr>
      </w:pPr>
      <w:r>
        <w:rPr>
          <w:lang w:eastAsia="cs-CZ"/>
        </w:rPr>
        <w:t xml:space="preserve">Slovník </w:t>
      </w:r>
      <w:r w:rsidR="00043C2C">
        <w:rPr>
          <w:lang w:eastAsia="cs-CZ"/>
        </w:rPr>
        <w:t>zkratek</w:t>
      </w:r>
      <w:r>
        <w:rPr>
          <w:lang w:eastAsia="cs-CZ"/>
        </w:rPr>
        <w:t xml:space="preserve"> použitých v tomto dokumentu:</w:t>
      </w:r>
    </w:p>
    <w:p w14:paraId="63A1BE31" w14:textId="77777777" w:rsidR="002F05FB" w:rsidRDefault="002F05FB" w:rsidP="00FF53C8">
      <w:pPr>
        <w:pStyle w:val="AMIodrky0"/>
        <w:jc w:val="both"/>
      </w:pPr>
      <w:r w:rsidRPr="006F25D8">
        <w:rPr>
          <w:rFonts w:eastAsia="Cambria" w:cs="Times-Roman"/>
          <w:color w:val="000000"/>
          <w:szCs w:val="24"/>
        </w:rPr>
        <w:t>Administrátor</w:t>
      </w:r>
      <w:r>
        <w:rPr>
          <w:rFonts w:eastAsia="Cambria" w:cs="Times-Roman"/>
          <w:color w:val="000000"/>
          <w:szCs w:val="24"/>
        </w:rPr>
        <w:t xml:space="preserve"> – Interní</w:t>
      </w:r>
      <w:r w:rsidRPr="00631CD1">
        <w:t xml:space="preserve"> zaměstnanec nebo externí dodavatel, který využívá privilegované účty pro správu koncových zařízení</w:t>
      </w:r>
    </w:p>
    <w:p w14:paraId="4F0A456D" w14:textId="77777777" w:rsidR="002F05FB" w:rsidRDefault="002F05FB" w:rsidP="00FF53C8">
      <w:pPr>
        <w:pStyle w:val="AMIodrky0"/>
        <w:jc w:val="both"/>
      </w:pPr>
      <w:r w:rsidRPr="004F5B5A">
        <w:t>Bezpečnostní správce</w:t>
      </w:r>
      <w:r>
        <w:t xml:space="preserve"> – Bezpečnostní</w:t>
      </w:r>
      <w:r w:rsidRPr="004F5B5A">
        <w:t xml:space="preserve"> správce dodaného řešení ochrany privilegovaných účtů, který má na starosti jeho správu a konfiguraci</w:t>
      </w:r>
    </w:p>
    <w:p w14:paraId="58164874" w14:textId="77777777" w:rsidR="002F05FB" w:rsidRPr="006F25D8" w:rsidRDefault="002F05FB" w:rsidP="00FF53C8">
      <w:pPr>
        <w:pStyle w:val="AMIodrky0"/>
        <w:jc w:val="both"/>
      </w:pPr>
      <w:r w:rsidRPr="004F5B5A">
        <w:t>Dodavatel</w:t>
      </w:r>
      <w:r>
        <w:t xml:space="preserve"> </w:t>
      </w:r>
      <w:r w:rsidRPr="004F5B5A">
        <w:t>/ Zhotovitel</w:t>
      </w:r>
      <w:r>
        <w:t xml:space="preserve"> – Subjekt</w:t>
      </w:r>
      <w:r w:rsidRPr="004F5B5A">
        <w:t xml:space="preserve">, který se v rámci tohoto výběrového řízení uchází o dodávku řešení </w:t>
      </w:r>
      <w:proofErr w:type="spellStart"/>
      <w:r>
        <w:t>IdM</w:t>
      </w:r>
      <w:proofErr w:type="spellEnd"/>
      <w:r>
        <w:t xml:space="preserve"> a zabezpečení privilegovaných účtů</w:t>
      </w:r>
      <w:r w:rsidRPr="004F5B5A">
        <w:t>. Dodavatel, který bude vybrán, se stane Zhotovitelem.</w:t>
      </w:r>
    </w:p>
    <w:p w14:paraId="69E66C85" w14:textId="77777777" w:rsidR="002F05FB" w:rsidRDefault="002F05FB" w:rsidP="00FF53C8">
      <w:pPr>
        <w:pStyle w:val="AMIodrky0"/>
        <w:jc w:val="both"/>
      </w:pPr>
      <w:r>
        <w:t>GUI (</w:t>
      </w:r>
      <w:proofErr w:type="spellStart"/>
      <w:r w:rsidRPr="005E6306">
        <w:t>Graphical</w:t>
      </w:r>
      <w:proofErr w:type="spellEnd"/>
      <w:r w:rsidRPr="005E6306">
        <w:t xml:space="preserve"> User Interface</w:t>
      </w:r>
      <w:r>
        <w:t>) – grafické uživatelské rozhraní.</w:t>
      </w:r>
    </w:p>
    <w:p w14:paraId="47DE171D" w14:textId="77777777" w:rsidR="002F05FB" w:rsidRDefault="002F05FB" w:rsidP="00FF53C8">
      <w:pPr>
        <w:pStyle w:val="AMIodrky0"/>
        <w:jc w:val="both"/>
      </w:pPr>
      <w:r w:rsidRPr="004F5B5A">
        <w:t>HA</w:t>
      </w:r>
      <w:r>
        <w:t xml:space="preserve"> – Režim</w:t>
      </w:r>
      <w:r w:rsidRPr="004F5B5A">
        <w:t xml:space="preserve"> vysoké dostupnosti (</w:t>
      </w:r>
      <w:proofErr w:type="spellStart"/>
      <w:r w:rsidRPr="004F5B5A">
        <w:t>High</w:t>
      </w:r>
      <w:proofErr w:type="spellEnd"/>
      <w:r w:rsidRPr="004F5B5A">
        <w:t xml:space="preserve"> </w:t>
      </w:r>
      <w:proofErr w:type="spellStart"/>
      <w:r w:rsidRPr="004F5B5A">
        <w:t>Availability</w:t>
      </w:r>
      <w:proofErr w:type="spellEnd"/>
      <w:r w:rsidRPr="004F5B5A">
        <w:t>)</w:t>
      </w:r>
    </w:p>
    <w:p w14:paraId="2E29837C" w14:textId="77777777" w:rsidR="002F05FB" w:rsidRDefault="002F05FB" w:rsidP="00FF53C8">
      <w:pPr>
        <w:pStyle w:val="AMIodrky0"/>
        <w:jc w:val="both"/>
      </w:pPr>
      <w:r>
        <w:t>HW – Hardware</w:t>
      </w:r>
    </w:p>
    <w:p w14:paraId="09A5FE9F" w14:textId="77777777" w:rsidR="002F05FB" w:rsidRDefault="002F05FB" w:rsidP="00FF53C8">
      <w:pPr>
        <w:pStyle w:val="AMIodrky0"/>
        <w:jc w:val="both"/>
      </w:pPr>
      <w:r w:rsidRPr="004F5B5A">
        <w:t>ICT</w:t>
      </w:r>
      <w:r>
        <w:t xml:space="preserve"> – Informační</w:t>
      </w:r>
      <w:r w:rsidRPr="004F5B5A">
        <w:t xml:space="preserve"> a komunikační technologie</w:t>
      </w:r>
    </w:p>
    <w:p w14:paraId="4025D3AE" w14:textId="77777777" w:rsidR="002F05FB" w:rsidRDefault="002F05FB" w:rsidP="00FF53C8">
      <w:pPr>
        <w:pStyle w:val="AMIodrky0"/>
        <w:jc w:val="both"/>
      </w:pPr>
      <w:r w:rsidRPr="004F5B5A">
        <w:t>Koncový systém</w:t>
      </w:r>
      <w:r>
        <w:t xml:space="preserve"> – Systém</w:t>
      </w:r>
      <w:r w:rsidRPr="004F5B5A">
        <w:t>, jehož privilegované účty a relace budou řízeny pomocí Produktu (např. databáze, aplikace, komunikační a bezpečnostní prvky atd.)</w:t>
      </w:r>
    </w:p>
    <w:p w14:paraId="0636A3B7" w14:textId="77777777" w:rsidR="002F05FB" w:rsidRDefault="002F05FB" w:rsidP="00FF53C8">
      <w:pPr>
        <w:pStyle w:val="AMIodrky0"/>
        <w:jc w:val="both"/>
      </w:pPr>
      <w:r>
        <w:t>KS – personální systém, zdroj identit pro zaměstnance.</w:t>
      </w:r>
    </w:p>
    <w:p w14:paraId="79334D5D" w14:textId="77777777" w:rsidR="002F05FB" w:rsidRDefault="002F05FB" w:rsidP="00FF53C8">
      <w:pPr>
        <w:pStyle w:val="AMIodrky0"/>
        <w:jc w:val="both"/>
      </w:pPr>
      <w:r>
        <w:t>LDAP – systém kompatibilní s LDAP protokolem (Lightweight Directory Access Protocol).</w:t>
      </w:r>
    </w:p>
    <w:p w14:paraId="402BD73B" w14:textId="740DE3BA" w:rsidR="002F05FB" w:rsidRDefault="002F05FB" w:rsidP="00FF53C8">
      <w:pPr>
        <w:pStyle w:val="AMIodrky0"/>
        <w:jc w:val="both"/>
      </w:pPr>
      <w:r>
        <w:t>MS AD – Microsoft Active Directory</w:t>
      </w:r>
    </w:p>
    <w:p w14:paraId="53E65EDD" w14:textId="3002D862" w:rsidR="006D7585" w:rsidRDefault="006D7585" w:rsidP="00FF53C8">
      <w:pPr>
        <w:pStyle w:val="AMIodrky0"/>
        <w:jc w:val="both"/>
      </w:pPr>
      <w:r>
        <w:t xml:space="preserve">MTBF – </w:t>
      </w:r>
      <w:proofErr w:type="spellStart"/>
      <w:r w:rsidRPr="006D7585">
        <w:t>Mean</w:t>
      </w:r>
      <w:proofErr w:type="spellEnd"/>
      <w:r>
        <w:t xml:space="preserve"> </w:t>
      </w:r>
      <w:r w:rsidRPr="006D7585">
        <w:t xml:space="preserve">Time </w:t>
      </w:r>
      <w:proofErr w:type="spellStart"/>
      <w:r w:rsidRPr="006D7585">
        <w:t>Between</w:t>
      </w:r>
      <w:proofErr w:type="spellEnd"/>
      <w:r w:rsidRPr="006D7585">
        <w:t xml:space="preserve"> </w:t>
      </w:r>
      <w:proofErr w:type="spellStart"/>
      <w:proofErr w:type="gramStart"/>
      <w:r w:rsidRPr="006D7585">
        <w:t>Failures</w:t>
      </w:r>
      <w:proofErr w:type="spellEnd"/>
      <w:r>
        <w:t xml:space="preserve"> - s</w:t>
      </w:r>
      <w:r w:rsidRPr="006D7585">
        <w:t>třední</w:t>
      </w:r>
      <w:proofErr w:type="gramEnd"/>
      <w:r w:rsidRPr="006D7585">
        <w:t xml:space="preserve"> doba mezi poruchami</w:t>
      </w:r>
    </w:p>
    <w:p w14:paraId="6CECC261" w14:textId="77777777" w:rsidR="002F05FB" w:rsidRDefault="002F05FB" w:rsidP="00FF53C8">
      <w:pPr>
        <w:pStyle w:val="AMIodrky0"/>
        <w:jc w:val="both"/>
      </w:pPr>
      <w:r>
        <w:t xml:space="preserve">RDP – </w:t>
      </w:r>
      <w:proofErr w:type="spellStart"/>
      <w:r w:rsidRPr="006B66AD">
        <w:t>Remote</w:t>
      </w:r>
      <w:proofErr w:type="spellEnd"/>
      <w:r w:rsidRPr="006B66AD">
        <w:t xml:space="preserve"> Desktop Protocol (zkratka RDP) je v informatice proprietární síťový protokol, který umožňuje uživateli využívat ovládat vzdá</w:t>
      </w:r>
      <w:r>
        <w:t>lený počítač prostřednictvím</w:t>
      </w:r>
      <w:r w:rsidRPr="006B66AD">
        <w:t xml:space="preserve"> grafického uživatelského prostředí, které je spuštěno na vzdáleném počítači.</w:t>
      </w:r>
    </w:p>
    <w:p w14:paraId="51E9FC2C" w14:textId="77777777" w:rsidR="002F05FB" w:rsidRDefault="002F05FB" w:rsidP="00FF53C8">
      <w:pPr>
        <w:pStyle w:val="AMIodrky0"/>
        <w:jc w:val="both"/>
      </w:pPr>
      <w:r w:rsidRPr="004F5B5A">
        <w:t>SSH</w:t>
      </w:r>
      <w:r>
        <w:t xml:space="preserve"> – Zabezpečený</w:t>
      </w:r>
      <w:r w:rsidRPr="004F5B5A">
        <w:t xml:space="preserve"> komunikační protokol</w:t>
      </w:r>
    </w:p>
    <w:p w14:paraId="187C046B" w14:textId="7393990A" w:rsidR="002F05FB" w:rsidRDefault="00BD0DC7" w:rsidP="00FF53C8">
      <w:pPr>
        <w:pStyle w:val="AMIodrky0"/>
        <w:jc w:val="both"/>
      </w:pPr>
      <w:r>
        <w:t>SW – Software</w:t>
      </w:r>
    </w:p>
    <w:p w14:paraId="68C24DF1" w14:textId="72255937" w:rsidR="002F05FB" w:rsidRDefault="002F05FB" w:rsidP="00FF53C8">
      <w:pPr>
        <w:pStyle w:val="AMIodrky0"/>
        <w:jc w:val="both"/>
      </w:pPr>
      <w:r>
        <w:t xml:space="preserve">VNC – </w:t>
      </w:r>
      <w:proofErr w:type="spellStart"/>
      <w:r w:rsidRPr="006B66AD">
        <w:t>Virtual</w:t>
      </w:r>
      <w:proofErr w:type="spellEnd"/>
      <w:r w:rsidRPr="006B66AD">
        <w:t xml:space="preserve"> Network </w:t>
      </w:r>
      <w:proofErr w:type="spellStart"/>
      <w:r w:rsidRPr="006B66AD">
        <w:t>Computing</w:t>
      </w:r>
      <w:proofErr w:type="spellEnd"/>
      <w:r w:rsidRPr="006B66AD">
        <w:t xml:space="preserve"> je grafický program, který umožňuje vzdálené připojení ke grafickému uživatelskému rozhraní pomocí počítačové sítě</w:t>
      </w:r>
      <w:r>
        <w:t>.</w:t>
      </w:r>
    </w:p>
    <w:p w14:paraId="1CACB252" w14:textId="77777777" w:rsidR="00431856" w:rsidRDefault="00431856" w:rsidP="00FF53C8">
      <w:pPr>
        <w:pStyle w:val="AMIodrky0"/>
        <w:jc w:val="both"/>
      </w:pPr>
      <w:proofErr w:type="spellStart"/>
      <w:r>
        <w:t>ZoKB</w:t>
      </w:r>
      <w:proofErr w:type="spellEnd"/>
      <w:r>
        <w:t xml:space="preserve"> – zákon o Kybernetické bezpečnosti.</w:t>
      </w:r>
    </w:p>
    <w:p w14:paraId="1DDC766A" w14:textId="77777777" w:rsidR="00431856" w:rsidRDefault="00431856" w:rsidP="00FF53C8">
      <w:pPr>
        <w:pStyle w:val="AMIodrky0"/>
        <w:numPr>
          <w:ilvl w:val="0"/>
          <w:numId w:val="0"/>
        </w:numPr>
        <w:ind w:left="352"/>
        <w:jc w:val="both"/>
      </w:pPr>
    </w:p>
    <w:p w14:paraId="7AA0A20B" w14:textId="611B740C" w:rsidR="00757EF6" w:rsidRDefault="00757EF6" w:rsidP="00FF53C8">
      <w:pPr>
        <w:pStyle w:val="Nadpis2"/>
        <w:jc w:val="both"/>
        <w:rPr>
          <w:lang w:eastAsia="cs-CZ"/>
        </w:rPr>
      </w:pPr>
      <w:bookmarkStart w:id="679" w:name="_Toc25338419"/>
      <w:r>
        <w:rPr>
          <w:lang w:eastAsia="cs-CZ"/>
        </w:rPr>
        <w:lastRenderedPageBreak/>
        <w:t>Terminologi</w:t>
      </w:r>
      <w:r w:rsidR="00EE4E55">
        <w:rPr>
          <w:lang w:eastAsia="cs-CZ"/>
        </w:rPr>
        <w:t>ck</w:t>
      </w:r>
      <w:r w:rsidR="006B67FD">
        <w:rPr>
          <w:lang w:eastAsia="cs-CZ"/>
        </w:rPr>
        <w:t>é pojmy</w:t>
      </w:r>
      <w:bookmarkEnd w:id="679"/>
    </w:p>
    <w:p w14:paraId="7F756FDC" w14:textId="77777777" w:rsidR="00757EF6" w:rsidRDefault="00757EF6" w:rsidP="004E386A">
      <w:pPr>
        <w:pStyle w:val="Nadpis3"/>
      </w:pPr>
      <w:bookmarkStart w:id="680" w:name="_Toc2190944"/>
      <w:bookmarkStart w:id="681" w:name="_Toc25338420"/>
      <w:r>
        <w:t>ACCESS MANAGEMENT</w:t>
      </w:r>
      <w:bookmarkEnd w:id="680"/>
      <w:bookmarkEnd w:id="681"/>
    </w:p>
    <w:p w14:paraId="57515277" w14:textId="6B379D85" w:rsidR="00757EF6" w:rsidRDefault="00757EF6" w:rsidP="00FF53C8">
      <w:pPr>
        <w:pStyle w:val="AMIodstavec"/>
        <w:jc w:val="both"/>
      </w:pPr>
      <w:r>
        <w:t>Systém či služba, která zprostředkovává autentizaci vůči autentizačním zdrojům</w:t>
      </w:r>
      <w:r w:rsidR="004E20B3">
        <w:t>,</w:t>
      </w:r>
      <w:r>
        <w:t xml:space="preserve"> např. </w:t>
      </w:r>
      <w:r w:rsidRPr="00BF3C5C">
        <w:rPr>
          <w:i/>
        </w:rPr>
        <w:t>MS AD, LDAP</w:t>
      </w:r>
      <w:r>
        <w:t xml:space="preserve">. Je </w:t>
      </w:r>
      <w:r w:rsidRPr="009C2A49">
        <w:t>možné definovat podmínky autentizace na základě zjištěných parametrů během procesu autentizace</w:t>
      </w:r>
      <w:r w:rsidR="00705E67" w:rsidRPr="009C2A49">
        <w:t>,</w:t>
      </w:r>
      <w:r w:rsidRPr="009C2A49">
        <w:t xml:space="preserve"> např</w:t>
      </w:r>
      <w:r w:rsidR="00260AC5" w:rsidRPr="009C2A49">
        <w:t>.</w:t>
      </w:r>
      <w:r w:rsidRPr="009C2A49">
        <w:t xml:space="preserve"> </w:t>
      </w:r>
      <w:r w:rsidRPr="009C2A49">
        <w:rPr>
          <w:i/>
        </w:rPr>
        <w:t>vynucení dvou-faktorové autentizace na základě</w:t>
      </w:r>
      <w:r w:rsidRPr="00BF3C5C">
        <w:rPr>
          <w:i/>
        </w:rPr>
        <w:t xml:space="preserve"> lokality či domény uživatele</w:t>
      </w:r>
      <w:r>
        <w:t>.</w:t>
      </w:r>
    </w:p>
    <w:p w14:paraId="6542FF3E" w14:textId="704E08EB" w:rsidR="009C2A49" w:rsidRDefault="009C2A49" w:rsidP="004E386A">
      <w:pPr>
        <w:pStyle w:val="Nadpis3"/>
      </w:pPr>
      <w:bookmarkStart w:id="682" w:name="_Toc25338421"/>
      <w:bookmarkStart w:id="683" w:name="_Toc2190945"/>
      <w:r>
        <w:t>ARCHIVACE</w:t>
      </w:r>
      <w:bookmarkEnd w:id="682"/>
    </w:p>
    <w:p w14:paraId="3F38125D" w14:textId="6094735A" w:rsidR="009C2A49" w:rsidRDefault="009C2A49" w:rsidP="00FF53C8">
      <w:pPr>
        <w:pStyle w:val="AMIodstavec"/>
        <w:jc w:val="both"/>
      </w:pPr>
      <w:r>
        <w:t>F</w:t>
      </w:r>
      <w:r w:rsidRPr="009C2A49">
        <w:t>inální fáze životního cyklu objektu (identity, role, vazby identita-role, organizace). V tomto stavu je objekt „zaparkovaný“, není „živý“. Hlavní důvod archivace je audit.</w:t>
      </w:r>
    </w:p>
    <w:p w14:paraId="65D58FB2" w14:textId="6271B4F5" w:rsidR="00757EF6" w:rsidRDefault="00757EF6" w:rsidP="004E386A">
      <w:pPr>
        <w:pStyle w:val="Nadpis3"/>
      </w:pPr>
      <w:bookmarkStart w:id="684" w:name="_Toc25338422"/>
      <w:r>
        <w:t>ATRIBUT IDENTITY</w:t>
      </w:r>
      <w:bookmarkEnd w:id="683"/>
      <w:bookmarkEnd w:id="684"/>
    </w:p>
    <w:p w14:paraId="45A23A10" w14:textId="4C46CBEF" w:rsidR="009C2A49" w:rsidRDefault="00757EF6" w:rsidP="00FF53C8">
      <w:pPr>
        <w:pStyle w:val="AMIodstavec"/>
        <w:jc w:val="both"/>
      </w:pPr>
      <w:r>
        <w:t xml:space="preserve">Vlastnost svázaná s určitou osobou. </w:t>
      </w:r>
      <w:r w:rsidR="005C5F3F">
        <w:t>Např.</w:t>
      </w:r>
      <w:r>
        <w:t xml:space="preserve"> </w:t>
      </w:r>
      <w:r w:rsidRPr="004936A1">
        <w:rPr>
          <w:i/>
        </w:rPr>
        <w:t>telefonní číslo, adresa trvalého bydliště, e-mailová adresa</w:t>
      </w:r>
      <w:r w:rsidR="005C5F3F">
        <w:rPr>
          <w:i/>
        </w:rPr>
        <w:t xml:space="preserve"> apod.</w:t>
      </w:r>
    </w:p>
    <w:p w14:paraId="2A51D0FD" w14:textId="71FC768A" w:rsidR="00757EF6" w:rsidRDefault="00757EF6" w:rsidP="004E386A">
      <w:pPr>
        <w:pStyle w:val="Nadpis3"/>
      </w:pPr>
      <w:bookmarkStart w:id="685" w:name="_Toc2190946"/>
      <w:bookmarkStart w:id="686" w:name="_Toc25338423"/>
      <w:r>
        <w:t>AUTENTIZACE</w:t>
      </w:r>
      <w:bookmarkEnd w:id="685"/>
      <w:bookmarkEnd w:id="686"/>
    </w:p>
    <w:p w14:paraId="1FCB4630" w14:textId="77777777" w:rsidR="00757EF6" w:rsidRDefault="00757EF6" w:rsidP="00FF53C8">
      <w:pPr>
        <w:pStyle w:val="AMIodstavec"/>
        <w:jc w:val="both"/>
      </w:pPr>
      <w:r>
        <w:t>Ověření uživatele pomocí přihlašovacích údajů, typicky jména a hesla.</w:t>
      </w:r>
    </w:p>
    <w:p w14:paraId="545075D4" w14:textId="488DC1E4" w:rsidR="00757EF6" w:rsidRDefault="00757EF6" w:rsidP="004E386A">
      <w:pPr>
        <w:pStyle w:val="Nadpis3"/>
      </w:pPr>
      <w:bookmarkStart w:id="687" w:name="_Toc2190947"/>
      <w:bookmarkStart w:id="688" w:name="_Toc25338424"/>
      <w:r>
        <w:t>AUTORITATIVNÍ ZDROJ</w:t>
      </w:r>
      <w:bookmarkEnd w:id="687"/>
      <w:bookmarkEnd w:id="688"/>
    </w:p>
    <w:p w14:paraId="2DC5306A" w14:textId="309A53AD" w:rsidR="00757EF6" w:rsidRDefault="00693434" w:rsidP="00FF53C8">
      <w:pPr>
        <w:pStyle w:val="AMIodstavec"/>
        <w:jc w:val="both"/>
      </w:pPr>
      <w:r>
        <w:t>S</w:t>
      </w:r>
      <w:r w:rsidR="00757EF6">
        <w:t>ystémové úložiště</w:t>
      </w:r>
      <w:r>
        <w:t xml:space="preserve"> (případně systém)</w:t>
      </w:r>
      <w:r w:rsidR="00757EF6">
        <w:t xml:space="preserve">, které slouží jako zdroj informací o definovaných atributech identity. Rozdílné atributy identity mohou mít rozdílné autoritativní zdroje. Příklad: </w:t>
      </w:r>
      <w:r w:rsidR="00757EF6" w:rsidRPr="004936A1">
        <w:rPr>
          <w:i/>
        </w:rPr>
        <w:t>personální systém je autoritativním zdrojem pro osobní informace o zaměstnanci.</w:t>
      </w:r>
    </w:p>
    <w:p w14:paraId="00DF29A7" w14:textId="77777777" w:rsidR="00757EF6" w:rsidRDefault="00757EF6" w:rsidP="004E386A">
      <w:pPr>
        <w:pStyle w:val="Nadpis3"/>
      </w:pPr>
      <w:bookmarkStart w:id="689" w:name="_Toc2190948"/>
      <w:bookmarkStart w:id="690" w:name="_Toc25338425"/>
      <w:r>
        <w:t>AUTORIZACE</w:t>
      </w:r>
      <w:bookmarkEnd w:id="689"/>
      <w:bookmarkEnd w:id="690"/>
    </w:p>
    <w:p w14:paraId="0C4DA8AA" w14:textId="77777777" w:rsidR="00757EF6" w:rsidRDefault="00757EF6" w:rsidP="00FF53C8">
      <w:pPr>
        <w:pStyle w:val="AMIodstavec"/>
        <w:jc w:val="both"/>
      </w:pPr>
      <w:r>
        <w:t>Bezpečnostní mechanismus, který povoluje nebo odpírá práva k</w:t>
      </w:r>
      <w:r w:rsidR="00FE3CB4">
        <w:t>e</w:t>
      </w:r>
      <w:r>
        <w:t xml:space="preserve"> zdrojům, jako jsou aplikace, soubory a data.</w:t>
      </w:r>
    </w:p>
    <w:p w14:paraId="1A4C2FB1" w14:textId="77777777" w:rsidR="00757EF6" w:rsidRDefault="00757EF6" w:rsidP="004E386A">
      <w:pPr>
        <w:pStyle w:val="Nadpis3"/>
      </w:pPr>
      <w:bookmarkStart w:id="691" w:name="_Toc2190949"/>
      <w:bookmarkStart w:id="692" w:name="_Toc25338426"/>
      <w:r>
        <w:t>AUTORIZAČNÍ AUDIT</w:t>
      </w:r>
      <w:bookmarkEnd w:id="691"/>
      <w:bookmarkEnd w:id="692"/>
    </w:p>
    <w:p w14:paraId="77CE658A" w14:textId="3D362014" w:rsidR="00757EF6" w:rsidRDefault="00463F8F" w:rsidP="00FF53C8">
      <w:pPr>
        <w:pStyle w:val="AMIodstavec"/>
        <w:jc w:val="both"/>
      </w:pPr>
      <w:r>
        <w:t>Report s p</w:t>
      </w:r>
      <w:r w:rsidR="00757EF6">
        <w:t>řehled</w:t>
      </w:r>
      <w:r>
        <w:t>em</w:t>
      </w:r>
      <w:r w:rsidR="00757EF6">
        <w:t xml:space="preserve"> všech uživatelů a jim přiřazených rolí. Používá se zejména při </w:t>
      </w:r>
      <w:r w:rsidR="001271F5">
        <w:t xml:space="preserve">kontrole </w:t>
      </w:r>
      <w:r w:rsidR="00757EF6">
        <w:t>oprávnění.</w:t>
      </w:r>
    </w:p>
    <w:p w14:paraId="441A4539" w14:textId="77777777" w:rsidR="00723BEC" w:rsidRDefault="00723BEC" w:rsidP="004E386A">
      <w:pPr>
        <w:pStyle w:val="Nadpis3"/>
      </w:pPr>
      <w:bookmarkStart w:id="693" w:name="_Toc25338427"/>
      <w:bookmarkStart w:id="694" w:name="_Toc2190951"/>
      <w:r>
        <w:t>BLACKLIST</w:t>
      </w:r>
      <w:bookmarkEnd w:id="693"/>
    </w:p>
    <w:p w14:paraId="3EDE7519" w14:textId="095ADB9D" w:rsidR="00723BEC" w:rsidRPr="00FE3CB4" w:rsidRDefault="00723BEC" w:rsidP="00FF53C8">
      <w:pPr>
        <w:pStyle w:val="AMIodstavec"/>
        <w:jc w:val="both"/>
      </w:pPr>
      <w:proofErr w:type="spellStart"/>
      <w:r w:rsidRPr="00723BEC">
        <w:rPr>
          <w:lang w:eastAsia="cs-CZ"/>
        </w:rPr>
        <w:t>Blacklist</w:t>
      </w:r>
      <w:proofErr w:type="spellEnd"/>
      <w:r w:rsidRPr="00723BEC">
        <w:rPr>
          <w:lang w:eastAsia="cs-CZ"/>
        </w:rPr>
        <w:t xml:space="preserve"> (černá listina) nebo též </w:t>
      </w:r>
      <w:proofErr w:type="spellStart"/>
      <w:r w:rsidRPr="00723BEC">
        <w:rPr>
          <w:lang w:eastAsia="cs-CZ"/>
        </w:rPr>
        <w:t>blocklist</w:t>
      </w:r>
      <w:proofErr w:type="spellEnd"/>
      <w:r w:rsidRPr="00723BEC">
        <w:rPr>
          <w:lang w:eastAsia="cs-CZ"/>
        </w:rPr>
        <w:t xml:space="preserve"> je v</w:t>
      </w:r>
      <w:r w:rsidR="00A4540E">
        <w:rPr>
          <w:lang w:eastAsia="cs-CZ"/>
        </w:rPr>
        <w:t> </w:t>
      </w:r>
      <w:r w:rsidRPr="00723BEC">
        <w:rPr>
          <w:lang w:eastAsia="cs-CZ"/>
        </w:rPr>
        <w:t>informatice</w:t>
      </w:r>
      <w:r w:rsidR="00A4540E">
        <w:rPr>
          <w:lang w:eastAsia="cs-CZ"/>
        </w:rPr>
        <w:t xml:space="preserve"> </w:t>
      </w:r>
      <w:r w:rsidRPr="00723BEC">
        <w:rPr>
          <w:lang w:eastAsia="cs-CZ"/>
        </w:rPr>
        <w:t>označení pro seznam</w:t>
      </w:r>
      <w:r w:rsidR="00A4540E">
        <w:rPr>
          <w:lang w:eastAsia="cs-CZ"/>
        </w:rPr>
        <w:t xml:space="preserve"> </w:t>
      </w:r>
      <w:r w:rsidR="008B5BF6">
        <w:rPr>
          <w:lang w:eastAsia="cs-CZ"/>
        </w:rPr>
        <w:t xml:space="preserve">obvykle </w:t>
      </w:r>
      <w:r w:rsidR="00A4540E">
        <w:rPr>
          <w:lang w:eastAsia="cs-CZ"/>
        </w:rPr>
        <w:t>osob nebo účtů, kterým zakazujeme vybranou činnost.</w:t>
      </w:r>
    </w:p>
    <w:p w14:paraId="773F0E4E" w14:textId="77777777" w:rsidR="00C023DD" w:rsidRDefault="00C023DD" w:rsidP="004E386A">
      <w:pPr>
        <w:pStyle w:val="Nadpis3"/>
      </w:pPr>
      <w:bookmarkStart w:id="695" w:name="_Toc25338428"/>
      <w:r>
        <w:lastRenderedPageBreak/>
        <w:t>BUSINESS PROCESS MANAGEMENT</w:t>
      </w:r>
      <w:bookmarkEnd w:id="695"/>
    </w:p>
    <w:p w14:paraId="4914B874" w14:textId="5154BED6" w:rsidR="00C023DD" w:rsidRPr="00FE3CB4" w:rsidRDefault="00C023DD" w:rsidP="00FF53C8">
      <w:pPr>
        <w:pStyle w:val="AMIodstavec"/>
        <w:jc w:val="both"/>
      </w:pPr>
      <w:r>
        <w:t xml:space="preserve">Procesní řízení neboli Business </w:t>
      </w:r>
      <w:proofErr w:type="spellStart"/>
      <w:r>
        <w:t>Process</w:t>
      </w:r>
      <w:proofErr w:type="spellEnd"/>
      <w:r>
        <w:t xml:space="preserve"> Management (BPM) je soubor činností, které se týkají plánování a sledování výkonnosti realizačních firemních procesů. </w:t>
      </w:r>
      <w:r w:rsidR="00F0161D">
        <w:t xml:space="preserve">Využívá </w:t>
      </w:r>
      <w:r>
        <w:t>znalostí, zkušeností, dovedností, nástrojů, technik a systémů k</w:t>
      </w:r>
      <w:r w:rsidR="00F0161D">
        <w:t> tomu, aby</w:t>
      </w:r>
      <w:r>
        <w:t xml:space="preserve"> </w:t>
      </w:r>
      <w:r w:rsidR="00F0161D">
        <w:t>definoval</w:t>
      </w:r>
      <w:r>
        <w:t xml:space="preserve">, </w:t>
      </w:r>
      <w:r w:rsidR="00F0161D">
        <w:t>vizualizoval</w:t>
      </w:r>
      <w:r>
        <w:t xml:space="preserve">, </w:t>
      </w:r>
      <w:r w:rsidR="00F0161D">
        <w:t>měřil</w:t>
      </w:r>
      <w:r>
        <w:t xml:space="preserve">, </w:t>
      </w:r>
      <w:proofErr w:type="gramStart"/>
      <w:r w:rsidR="00F0161D">
        <w:t>kontroloval</w:t>
      </w:r>
      <w:r>
        <w:t xml:space="preserve">, </w:t>
      </w:r>
      <w:r w:rsidR="00F0161D">
        <w:t xml:space="preserve"> a</w:t>
      </w:r>
      <w:proofErr w:type="gramEnd"/>
      <w:r w:rsidR="00F0161D">
        <w:t xml:space="preserve"> reportoval </w:t>
      </w:r>
      <w:r w:rsidR="00B01C32">
        <w:t>stav firemních</w:t>
      </w:r>
      <w:r w:rsidR="00F0161D">
        <w:t xml:space="preserve"> proces</w:t>
      </w:r>
      <w:r w:rsidR="004D768F">
        <w:t>ů</w:t>
      </w:r>
      <w:r w:rsidR="00F0161D">
        <w:t xml:space="preserve"> za účelem jejich optimalizace. .</w:t>
      </w:r>
      <w:r w:rsidR="00F0161D" w:rsidDel="00F0161D">
        <w:t xml:space="preserve"> </w:t>
      </w:r>
    </w:p>
    <w:p w14:paraId="3AF50632" w14:textId="77777777" w:rsidR="00ED11A8" w:rsidRDefault="00ED11A8" w:rsidP="004E386A">
      <w:pPr>
        <w:pStyle w:val="Nadpis3"/>
      </w:pPr>
      <w:bookmarkStart w:id="696" w:name="_Toc25338429"/>
      <w:r>
        <w:t>CAPTCHA</w:t>
      </w:r>
      <w:bookmarkEnd w:id="696"/>
    </w:p>
    <w:p w14:paraId="64FB6DA6" w14:textId="3DA43388" w:rsidR="00ED11A8" w:rsidRPr="00FE3CB4" w:rsidRDefault="00ED11A8" w:rsidP="00FF53C8">
      <w:pPr>
        <w:pStyle w:val="AMIodstavec"/>
        <w:jc w:val="both"/>
      </w:pPr>
      <w:r w:rsidRPr="00ED11A8">
        <w:rPr>
          <w:lang w:eastAsia="cs-CZ"/>
        </w:rPr>
        <w:t xml:space="preserve">CAPTCHA je </w:t>
      </w:r>
      <w:proofErr w:type="spellStart"/>
      <w:r w:rsidRPr="00ED11A8">
        <w:rPr>
          <w:lang w:eastAsia="cs-CZ"/>
        </w:rPr>
        <w:t>Turingův</w:t>
      </w:r>
      <w:proofErr w:type="spellEnd"/>
      <w:r w:rsidRPr="00ED11A8">
        <w:rPr>
          <w:lang w:eastAsia="cs-CZ"/>
        </w:rPr>
        <w:t xml:space="preserve"> test, který se používá ve snaze automaticky odlišit skutečné uživatele od robotů. CAPTCHA je akronym pro „</w:t>
      </w:r>
      <w:proofErr w:type="spellStart"/>
      <w:r w:rsidRPr="00ED11A8">
        <w:rPr>
          <w:lang w:eastAsia="cs-CZ"/>
        </w:rPr>
        <w:t>completely</w:t>
      </w:r>
      <w:proofErr w:type="spellEnd"/>
      <w:r w:rsidRPr="00ED11A8">
        <w:rPr>
          <w:lang w:eastAsia="cs-CZ"/>
        </w:rPr>
        <w:t xml:space="preserve"> </w:t>
      </w:r>
      <w:proofErr w:type="spellStart"/>
      <w:r w:rsidRPr="00ED11A8">
        <w:rPr>
          <w:lang w:eastAsia="cs-CZ"/>
        </w:rPr>
        <w:t>automated</w:t>
      </w:r>
      <w:proofErr w:type="spellEnd"/>
      <w:r w:rsidRPr="00ED11A8">
        <w:rPr>
          <w:lang w:eastAsia="cs-CZ"/>
        </w:rPr>
        <w:t xml:space="preserve"> public </w:t>
      </w:r>
      <w:proofErr w:type="spellStart"/>
      <w:r w:rsidRPr="00ED11A8">
        <w:rPr>
          <w:lang w:eastAsia="cs-CZ"/>
        </w:rPr>
        <w:t>Turing</w:t>
      </w:r>
      <w:proofErr w:type="spellEnd"/>
      <w:r w:rsidRPr="00ED11A8">
        <w:rPr>
          <w:lang w:eastAsia="cs-CZ"/>
        </w:rPr>
        <w:t xml:space="preserve"> test to </w:t>
      </w:r>
      <w:proofErr w:type="spellStart"/>
      <w:r w:rsidRPr="00ED11A8">
        <w:rPr>
          <w:lang w:eastAsia="cs-CZ"/>
        </w:rPr>
        <w:t>tell</w:t>
      </w:r>
      <w:proofErr w:type="spellEnd"/>
      <w:r w:rsidRPr="00ED11A8">
        <w:rPr>
          <w:lang w:eastAsia="cs-CZ"/>
        </w:rPr>
        <w:t xml:space="preserve"> </w:t>
      </w:r>
      <w:proofErr w:type="spellStart"/>
      <w:r w:rsidRPr="00ED11A8">
        <w:rPr>
          <w:lang w:eastAsia="cs-CZ"/>
        </w:rPr>
        <w:t>computers</w:t>
      </w:r>
      <w:proofErr w:type="spellEnd"/>
      <w:r w:rsidRPr="00ED11A8">
        <w:rPr>
          <w:lang w:eastAsia="cs-CZ"/>
        </w:rPr>
        <w:t xml:space="preserve"> and </w:t>
      </w:r>
      <w:proofErr w:type="spellStart"/>
      <w:r w:rsidRPr="00ED11A8">
        <w:rPr>
          <w:lang w:eastAsia="cs-CZ"/>
        </w:rPr>
        <w:t>humans</w:t>
      </w:r>
      <w:proofErr w:type="spellEnd"/>
      <w:r w:rsidRPr="00ED11A8">
        <w:rPr>
          <w:lang w:eastAsia="cs-CZ"/>
        </w:rPr>
        <w:t xml:space="preserve"> </w:t>
      </w:r>
      <w:proofErr w:type="spellStart"/>
      <w:r w:rsidRPr="00ED11A8">
        <w:rPr>
          <w:lang w:eastAsia="cs-CZ"/>
        </w:rPr>
        <w:t>apart</w:t>
      </w:r>
      <w:proofErr w:type="spellEnd"/>
      <w:r w:rsidRPr="00ED11A8">
        <w:rPr>
          <w:lang w:eastAsia="cs-CZ"/>
        </w:rPr>
        <w:t xml:space="preserve">“, tedy „plně automatický veřejný </w:t>
      </w:r>
      <w:proofErr w:type="spellStart"/>
      <w:r w:rsidRPr="00ED11A8">
        <w:rPr>
          <w:lang w:eastAsia="cs-CZ"/>
        </w:rPr>
        <w:t>Turingův</w:t>
      </w:r>
      <w:proofErr w:type="spellEnd"/>
      <w:r w:rsidRPr="00ED11A8">
        <w:rPr>
          <w:lang w:eastAsia="cs-CZ"/>
        </w:rPr>
        <w:t xml:space="preserve"> test k odlišení počítačů a lidí“.</w:t>
      </w:r>
    </w:p>
    <w:p w14:paraId="1CAA7012" w14:textId="5F59B8CD" w:rsidR="005E6306" w:rsidRDefault="009C2A49" w:rsidP="004E386A">
      <w:pPr>
        <w:pStyle w:val="Nadpis3"/>
      </w:pPr>
      <w:bookmarkStart w:id="697" w:name="_Toc25338430"/>
      <w:r w:rsidRPr="004936A1">
        <w:t>CROSS-SITE REQUEST FORGERY</w:t>
      </w:r>
      <w:r w:rsidR="00723BEC">
        <w:t xml:space="preserve"> </w:t>
      </w:r>
      <w:r w:rsidR="005E6306">
        <w:t>(CSRF)</w:t>
      </w:r>
      <w:bookmarkEnd w:id="697"/>
    </w:p>
    <w:p w14:paraId="14B288EA" w14:textId="1319BE20" w:rsidR="009C2A49" w:rsidRPr="005E6306" w:rsidRDefault="00ED11A8" w:rsidP="00FF53C8">
      <w:pPr>
        <w:pStyle w:val="AMIodstavec"/>
        <w:jc w:val="both"/>
        <w:rPr>
          <w:lang w:eastAsia="cs-CZ"/>
        </w:rPr>
      </w:pPr>
      <w:proofErr w:type="spellStart"/>
      <w:r w:rsidRPr="00ED11A8">
        <w:rPr>
          <w:lang w:eastAsia="cs-CZ"/>
        </w:rPr>
        <w:t>Cross-site</w:t>
      </w:r>
      <w:proofErr w:type="spellEnd"/>
      <w:r w:rsidRPr="00ED11A8">
        <w:rPr>
          <w:lang w:eastAsia="cs-CZ"/>
        </w:rPr>
        <w:t xml:space="preserve"> </w:t>
      </w:r>
      <w:proofErr w:type="spellStart"/>
      <w:r w:rsidRPr="00ED11A8">
        <w:rPr>
          <w:lang w:eastAsia="cs-CZ"/>
        </w:rPr>
        <w:t>Request</w:t>
      </w:r>
      <w:proofErr w:type="spellEnd"/>
      <w:r w:rsidRPr="00ED11A8">
        <w:rPr>
          <w:lang w:eastAsia="cs-CZ"/>
        </w:rPr>
        <w:t xml:space="preserve"> </w:t>
      </w:r>
      <w:proofErr w:type="spellStart"/>
      <w:r w:rsidRPr="00ED11A8">
        <w:rPr>
          <w:lang w:eastAsia="cs-CZ"/>
        </w:rPr>
        <w:t>Forgery</w:t>
      </w:r>
      <w:proofErr w:type="spellEnd"/>
      <w:r w:rsidRPr="00ED11A8">
        <w:rPr>
          <w:lang w:eastAsia="cs-CZ"/>
        </w:rPr>
        <w:t xml:space="preserve"> (CSRF nebo také XSRF) metod</w:t>
      </w:r>
      <w:r w:rsidR="002C2574">
        <w:rPr>
          <w:lang w:eastAsia="cs-CZ"/>
        </w:rPr>
        <w:t>a</w:t>
      </w:r>
      <w:r w:rsidRPr="00ED11A8">
        <w:rPr>
          <w:lang w:eastAsia="cs-CZ"/>
        </w:rPr>
        <w:t xml:space="preserve"> útoku do internetových aplikací pracující na bázi nezamýšleného požadavku pro vykonání určité akce v této aplikaci, který pochází z nelegitimního zdroje. </w:t>
      </w:r>
      <w:r w:rsidR="003C0B32">
        <w:rPr>
          <w:lang w:eastAsia="cs-CZ"/>
        </w:rPr>
        <w:t>Obvykle nejd</w:t>
      </w:r>
      <w:r w:rsidR="00A771D1">
        <w:rPr>
          <w:lang w:eastAsia="cs-CZ"/>
        </w:rPr>
        <w:t>e</w:t>
      </w:r>
      <w:r w:rsidR="003C0B32">
        <w:rPr>
          <w:lang w:eastAsia="cs-CZ"/>
        </w:rPr>
        <w:t xml:space="preserve"> </w:t>
      </w:r>
      <w:r w:rsidRPr="00ED11A8">
        <w:rPr>
          <w:lang w:eastAsia="cs-CZ"/>
        </w:rPr>
        <w:t xml:space="preserve">o útok směřující k získání přístupu do </w:t>
      </w:r>
      <w:r w:rsidR="00B01C32" w:rsidRPr="00ED11A8">
        <w:rPr>
          <w:lang w:eastAsia="cs-CZ"/>
        </w:rPr>
        <w:t>aplikace</w:t>
      </w:r>
      <w:r w:rsidR="00B01C32">
        <w:rPr>
          <w:lang w:eastAsia="cs-CZ"/>
        </w:rPr>
        <w:t>.</w:t>
      </w:r>
      <w:r w:rsidR="003C0B32">
        <w:rPr>
          <w:lang w:eastAsia="cs-CZ"/>
        </w:rPr>
        <w:t xml:space="preserve"> Většinou</w:t>
      </w:r>
      <w:r w:rsidRPr="00ED11A8">
        <w:rPr>
          <w:lang w:eastAsia="cs-CZ"/>
        </w:rPr>
        <w:t xml:space="preserve"> zneužívá akce uživatelů, kteří jsou k ní v okamžiku útoku přihlášeni.</w:t>
      </w:r>
      <w:r w:rsidR="003C0B32">
        <w:rPr>
          <w:lang w:eastAsia="cs-CZ"/>
        </w:rPr>
        <w:t xml:space="preserve"> </w:t>
      </w:r>
    </w:p>
    <w:p w14:paraId="1EB8CFB9" w14:textId="77777777" w:rsidR="000D44D7" w:rsidRDefault="00723BEC" w:rsidP="004E386A">
      <w:pPr>
        <w:pStyle w:val="Nadpis3"/>
      </w:pPr>
      <w:bookmarkStart w:id="698" w:name="_Toc25338431"/>
      <w:r>
        <w:t>DELEGACE</w:t>
      </w:r>
      <w:bookmarkEnd w:id="698"/>
    </w:p>
    <w:p w14:paraId="3305B197" w14:textId="0259CB3A" w:rsidR="000D44D7" w:rsidRDefault="000D44D7" w:rsidP="00FF53C8">
      <w:pPr>
        <w:pStyle w:val="AMIodstavec"/>
        <w:jc w:val="both"/>
      </w:pPr>
      <w:r>
        <w:rPr>
          <w:lang w:eastAsia="cs-CZ"/>
        </w:rPr>
        <w:t xml:space="preserve">Princip delegace </w:t>
      </w:r>
      <w:r w:rsidR="0002070D">
        <w:rPr>
          <w:lang w:eastAsia="cs-CZ"/>
        </w:rPr>
        <w:t xml:space="preserve">přiděluje </w:t>
      </w:r>
      <w:r>
        <w:rPr>
          <w:lang w:eastAsia="cs-CZ"/>
        </w:rPr>
        <w:t xml:space="preserve">definované sady </w:t>
      </w:r>
      <w:r w:rsidR="009C2A49">
        <w:rPr>
          <w:lang w:eastAsia="cs-CZ"/>
        </w:rPr>
        <w:t xml:space="preserve">činností jinému </w:t>
      </w:r>
      <w:r>
        <w:rPr>
          <w:lang w:eastAsia="cs-CZ"/>
        </w:rPr>
        <w:t xml:space="preserve">uživateli. Tím se z něj stává </w:t>
      </w:r>
      <w:r w:rsidR="009C2A49">
        <w:rPr>
          <w:lang w:eastAsia="cs-CZ"/>
        </w:rPr>
        <w:t xml:space="preserve">pověřená osoba </w:t>
      </w:r>
      <w:r>
        <w:rPr>
          <w:lang w:eastAsia="cs-CZ"/>
        </w:rPr>
        <w:t xml:space="preserve">pro danou oblast. </w:t>
      </w:r>
      <w:r w:rsidR="00A22058">
        <w:rPr>
          <w:lang w:eastAsia="cs-CZ"/>
        </w:rPr>
        <w:t>Dele</w:t>
      </w:r>
      <w:r w:rsidR="009C2A49">
        <w:rPr>
          <w:lang w:eastAsia="cs-CZ"/>
        </w:rPr>
        <w:t>g</w:t>
      </w:r>
      <w:r w:rsidR="00A22058">
        <w:rPr>
          <w:lang w:eastAsia="cs-CZ"/>
        </w:rPr>
        <w:t xml:space="preserve">ovat </w:t>
      </w:r>
      <w:r w:rsidR="009C2A49">
        <w:rPr>
          <w:lang w:eastAsia="cs-CZ"/>
        </w:rPr>
        <w:t xml:space="preserve">je možné </w:t>
      </w:r>
      <w:r w:rsidR="00124CFE">
        <w:rPr>
          <w:lang w:eastAsia="cs-CZ"/>
        </w:rPr>
        <w:t xml:space="preserve">buď </w:t>
      </w:r>
      <w:r w:rsidR="00260AC5">
        <w:rPr>
          <w:lang w:eastAsia="cs-CZ"/>
        </w:rPr>
        <w:t>funkčnosti</w:t>
      </w:r>
      <w:r w:rsidR="00722F65">
        <w:rPr>
          <w:lang w:eastAsia="cs-CZ"/>
        </w:rPr>
        <w:t>,</w:t>
      </w:r>
      <w:r w:rsidR="00260AC5">
        <w:rPr>
          <w:lang w:eastAsia="cs-CZ"/>
        </w:rPr>
        <w:t xml:space="preserve"> </w:t>
      </w:r>
      <w:r>
        <w:rPr>
          <w:lang w:eastAsia="cs-CZ"/>
        </w:rPr>
        <w:t>např</w:t>
      </w:r>
      <w:r w:rsidR="00260AC5">
        <w:rPr>
          <w:lang w:eastAsia="cs-CZ"/>
        </w:rPr>
        <w:t>.</w:t>
      </w:r>
      <w:r>
        <w:rPr>
          <w:lang w:eastAsia="cs-CZ"/>
        </w:rPr>
        <w:t xml:space="preserve"> </w:t>
      </w:r>
      <w:r w:rsidRPr="00BF3C5C">
        <w:rPr>
          <w:i/>
          <w:lang w:eastAsia="cs-CZ"/>
        </w:rPr>
        <w:t>právo resetovat hesla, právo zakládat uživatele, právo přiřadit uživateli roli</w:t>
      </w:r>
      <w:r w:rsidR="00A22058">
        <w:rPr>
          <w:i/>
          <w:lang w:eastAsia="cs-CZ"/>
        </w:rPr>
        <w:t xml:space="preserve"> </w:t>
      </w:r>
      <w:r w:rsidR="00A22058" w:rsidRPr="004936A1">
        <w:rPr>
          <w:lang w:eastAsia="cs-CZ"/>
        </w:rPr>
        <w:t>nebo</w:t>
      </w:r>
      <w:r w:rsidR="00A22058">
        <w:rPr>
          <w:i/>
          <w:lang w:eastAsia="cs-CZ"/>
        </w:rPr>
        <w:t xml:space="preserve"> </w:t>
      </w:r>
      <w:r w:rsidR="009518A1">
        <w:rPr>
          <w:lang w:eastAsia="cs-CZ"/>
        </w:rPr>
        <w:t xml:space="preserve">rozsah práv </w:t>
      </w:r>
      <w:r w:rsidR="00260AC5">
        <w:rPr>
          <w:lang w:eastAsia="cs-CZ"/>
        </w:rPr>
        <w:t>např.</w:t>
      </w:r>
      <w:r>
        <w:rPr>
          <w:lang w:eastAsia="cs-CZ"/>
        </w:rPr>
        <w:t xml:space="preserve"> </w:t>
      </w:r>
      <w:r w:rsidRPr="00BF3C5C">
        <w:rPr>
          <w:i/>
          <w:lang w:eastAsia="cs-CZ"/>
        </w:rPr>
        <w:t>právo spravovat uživatele nad určitou organizací</w:t>
      </w:r>
      <w:r>
        <w:rPr>
          <w:lang w:eastAsia="cs-CZ"/>
        </w:rPr>
        <w:t>.</w:t>
      </w:r>
    </w:p>
    <w:p w14:paraId="7C7ACF55" w14:textId="77777777" w:rsidR="00264D11" w:rsidRDefault="00264D11" w:rsidP="004E386A">
      <w:pPr>
        <w:pStyle w:val="Nadpis3"/>
      </w:pPr>
      <w:bookmarkStart w:id="699" w:name="_Toc25338432"/>
      <w:r>
        <w:t>DISCOVERY</w:t>
      </w:r>
      <w:bookmarkEnd w:id="699"/>
    </w:p>
    <w:p w14:paraId="0E70FC26" w14:textId="393DCB17" w:rsidR="00264D11" w:rsidRPr="00264D11" w:rsidRDefault="00264D11" w:rsidP="00FF53C8">
      <w:pPr>
        <w:pStyle w:val="AMIodstavec"/>
        <w:jc w:val="both"/>
        <w:rPr>
          <w:lang w:eastAsia="cs-CZ"/>
        </w:rPr>
      </w:pPr>
      <w:r>
        <w:rPr>
          <w:lang w:eastAsia="cs-CZ"/>
        </w:rPr>
        <w:t xml:space="preserve">Mechanismus Discovery se používá pro objevování nových účtů. Principem je rozpoznání, že v rozhodném připojeném systému vznikl nový účet a jeho </w:t>
      </w:r>
      <w:r w:rsidR="007A6BB5">
        <w:rPr>
          <w:lang w:eastAsia="cs-CZ"/>
        </w:rPr>
        <w:t xml:space="preserve">propagace </w:t>
      </w:r>
      <w:r>
        <w:rPr>
          <w:lang w:eastAsia="cs-CZ"/>
        </w:rPr>
        <w:t xml:space="preserve">do </w:t>
      </w:r>
      <w:proofErr w:type="spellStart"/>
      <w:r>
        <w:rPr>
          <w:lang w:eastAsia="cs-CZ"/>
        </w:rPr>
        <w:t>IdM</w:t>
      </w:r>
      <w:proofErr w:type="spellEnd"/>
      <w:r>
        <w:rPr>
          <w:lang w:eastAsia="cs-CZ"/>
        </w:rPr>
        <w:t xml:space="preserve"> nástroje. </w:t>
      </w:r>
    </w:p>
    <w:p w14:paraId="1F85F27B" w14:textId="77777777" w:rsidR="00757EF6" w:rsidRDefault="00757EF6" w:rsidP="004E386A">
      <w:pPr>
        <w:pStyle w:val="Nadpis3"/>
      </w:pPr>
      <w:bookmarkStart w:id="700" w:name="_Toc25338433"/>
      <w:r>
        <w:t>ENTITA</w:t>
      </w:r>
      <w:bookmarkEnd w:id="694"/>
      <w:bookmarkEnd w:id="700"/>
    </w:p>
    <w:p w14:paraId="70B426C2" w14:textId="1D9703AF" w:rsidR="00757EF6" w:rsidRDefault="00757EF6" w:rsidP="00FF53C8">
      <w:pPr>
        <w:pStyle w:val="AMIodstavec"/>
        <w:jc w:val="both"/>
      </w:pPr>
      <w:r>
        <w:t xml:space="preserve">V prostředí </w:t>
      </w:r>
      <w:proofErr w:type="spellStart"/>
      <w:r w:rsidR="00041B83">
        <w:t>IdM</w:t>
      </w:r>
      <w:proofErr w:type="spellEnd"/>
      <w:r w:rsidR="00041B83">
        <w:t xml:space="preserve"> entitou</w:t>
      </w:r>
      <w:r>
        <w:t xml:space="preserve"> </w:t>
      </w:r>
      <w:r w:rsidR="00041B83">
        <w:t xml:space="preserve">míníme </w:t>
      </w:r>
      <w:r>
        <w:t>buď osob</w:t>
      </w:r>
      <w:r w:rsidR="00041B83">
        <w:t>u</w:t>
      </w:r>
      <w:r>
        <w:t xml:space="preserve"> ve vztahu k informačnímu systému, </w:t>
      </w:r>
      <w:r w:rsidR="00260AC5">
        <w:t xml:space="preserve">nebo </w:t>
      </w:r>
      <w:r>
        <w:t>organizační jednotk</w:t>
      </w:r>
      <w:r w:rsidR="00041B83">
        <w:t xml:space="preserve">u nebo </w:t>
      </w:r>
      <w:r>
        <w:t>objekt oprávnění.</w:t>
      </w:r>
    </w:p>
    <w:p w14:paraId="4A3FC4A8" w14:textId="77777777" w:rsidR="000D44D7" w:rsidRDefault="00723BEC" w:rsidP="004E386A">
      <w:pPr>
        <w:pStyle w:val="Nadpis3"/>
      </w:pPr>
      <w:bookmarkStart w:id="701" w:name="_Toc25338434"/>
      <w:bookmarkStart w:id="702" w:name="_Toc2190952"/>
      <w:r>
        <w:t>ESKALACE</w:t>
      </w:r>
      <w:bookmarkEnd w:id="701"/>
    </w:p>
    <w:p w14:paraId="0B683554" w14:textId="6FAA08E3" w:rsidR="000D44D7" w:rsidRDefault="00CF3CA3" w:rsidP="00FF53C8">
      <w:pPr>
        <w:pStyle w:val="AMIodstavec"/>
        <w:jc w:val="both"/>
      </w:pPr>
      <w:r>
        <w:t>E</w:t>
      </w:r>
      <w:r w:rsidR="00124CFE">
        <w:t>s</w:t>
      </w:r>
      <w:r>
        <w:t>kalace</w:t>
      </w:r>
      <w:r>
        <w:rPr>
          <w:color w:val="545454"/>
          <w:shd w:val="clear" w:color="auto" w:fill="FFFFFF"/>
        </w:rPr>
        <w:t xml:space="preserve"> je sada akcí, které se provedou, pokud očekávaný výsledek nebyl dosažen v nastaveném časovém úseku. </w:t>
      </w:r>
      <w:r>
        <w:t xml:space="preserve">Např. </w:t>
      </w:r>
      <w:r w:rsidRPr="004936A1">
        <w:rPr>
          <w:i/>
        </w:rPr>
        <w:t xml:space="preserve">v </w:t>
      </w:r>
      <w:r w:rsidR="00015336" w:rsidRPr="004936A1">
        <w:rPr>
          <w:i/>
        </w:rPr>
        <w:t>případě</w:t>
      </w:r>
      <w:r w:rsidR="000D44D7" w:rsidRPr="004936A1">
        <w:rPr>
          <w:i/>
        </w:rPr>
        <w:t>, kdy schvalovatel</w:t>
      </w:r>
      <w:r w:rsidRPr="004936A1">
        <w:rPr>
          <w:i/>
        </w:rPr>
        <w:t xml:space="preserve"> neprovede včas </w:t>
      </w:r>
      <w:r w:rsidR="00C05448" w:rsidRPr="004936A1">
        <w:rPr>
          <w:i/>
        </w:rPr>
        <w:t>rozhodnutí o žádosti</w:t>
      </w:r>
      <w:r>
        <w:rPr>
          <w:i/>
        </w:rPr>
        <w:t xml:space="preserve"> (schváleni nebo zamítnutí).</w:t>
      </w:r>
      <w:r w:rsidR="00015336">
        <w:t xml:space="preserve"> </w:t>
      </w:r>
      <w:r>
        <w:t xml:space="preserve">Příkladem akcí jsou </w:t>
      </w:r>
      <w:r w:rsidR="000D44D7" w:rsidRPr="00BF3C5C">
        <w:rPr>
          <w:i/>
        </w:rPr>
        <w:t>připomenutí emailem, postoupení na nadřízeného pracovníka</w:t>
      </w:r>
      <w:r w:rsidR="00844115">
        <w:rPr>
          <w:i/>
        </w:rPr>
        <w:t xml:space="preserve"> nebo</w:t>
      </w:r>
      <w:r w:rsidR="000D44D7" w:rsidRPr="00BF3C5C">
        <w:rPr>
          <w:i/>
        </w:rPr>
        <w:t xml:space="preserve"> automatické schválení/zamítnutí žádosti</w:t>
      </w:r>
      <w:r w:rsidR="000D44D7">
        <w:t>.</w:t>
      </w:r>
    </w:p>
    <w:p w14:paraId="37D29841" w14:textId="77777777" w:rsidR="00ED11A8" w:rsidRDefault="00ED11A8" w:rsidP="004E386A">
      <w:pPr>
        <w:pStyle w:val="Nadpis3"/>
      </w:pPr>
      <w:bookmarkStart w:id="703" w:name="_Toc25338435"/>
      <w:r>
        <w:lastRenderedPageBreak/>
        <w:t>HASH</w:t>
      </w:r>
      <w:bookmarkEnd w:id="703"/>
    </w:p>
    <w:p w14:paraId="02F26AF4" w14:textId="51AA8A36" w:rsidR="00ED11A8" w:rsidRPr="00FE3CB4" w:rsidRDefault="00ED11A8" w:rsidP="00FF53C8">
      <w:pPr>
        <w:pStyle w:val="AMIodstavec"/>
        <w:jc w:val="both"/>
      </w:pPr>
      <w:r>
        <w:rPr>
          <w:lang w:eastAsia="cs-CZ"/>
        </w:rPr>
        <w:t>Hashovací (</w:t>
      </w:r>
      <w:proofErr w:type="spellStart"/>
      <w:r>
        <w:rPr>
          <w:lang w:eastAsia="cs-CZ"/>
        </w:rPr>
        <w:t>hešovací</w:t>
      </w:r>
      <w:proofErr w:type="spellEnd"/>
      <w:r>
        <w:rPr>
          <w:lang w:eastAsia="cs-CZ"/>
        </w:rPr>
        <w:t xml:space="preserve">) funkce je funkce, která určitým složitým matematickým postupem převede vstupní data (text, obrázek nebo jiný soubor) do speciálního čísla. Toto číslo se nazývá </w:t>
      </w:r>
      <w:r w:rsidR="000D44D7">
        <w:rPr>
          <w:lang w:eastAsia="cs-CZ"/>
        </w:rPr>
        <w:t>HASH</w:t>
      </w:r>
      <w:r>
        <w:rPr>
          <w:lang w:eastAsia="cs-CZ"/>
        </w:rPr>
        <w:t xml:space="preserve"> nebo otisk. Je to </w:t>
      </w:r>
      <w:r w:rsidR="000D44D7">
        <w:rPr>
          <w:lang w:eastAsia="cs-CZ"/>
        </w:rPr>
        <w:t>tzv</w:t>
      </w:r>
      <w:r>
        <w:rPr>
          <w:lang w:eastAsia="cs-CZ"/>
        </w:rPr>
        <w:t xml:space="preserve"> "kontrolní součet".</w:t>
      </w:r>
      <w:r w:rsidR="00645916">
        <w:rPr>
          <w:lang w:eastAsia="cs-CZ"/>
        </w:rPr>
        <w:t xml:space="preserve"> </w:t>
      </w:r>
      <w:r w:rsidR="0076772B">
        <w:rPr>
          <w:lang w:eastAsia="cs-CZ"/>
        </w:rPr>
        <w:t xml:space="preserve"> </w:t>
      </w:r>
      <w:proofErr w:type="spellStart"/>
      <w:r>
        <w:rPr>
          <w:lang w:eastAsia="cs-CZ"/>
        </w:rPr>
        <w:t>Hash</w:t>
      </w:r>
      <w:proofErr w:type="spellEnd"/>
      <w:r>
        <w:rPr>
          <w:lang w:eastAsia="cs-CZ"/>
        </w:rPr>
        <w:t xml:space="preserve"> se používá k porovnávání dat bez nutnosti znát </w:t>
      </w:r>
      <w:r w:rsidR="008A1435">
        <w:rPr>
          <w:lang w:eastAsia="cs-CZ"/>
        </w:rPr>
        <w:t xml:space="preserve">jejich obsah. Běžně </w:t>
      </w:r>
      <w:r w:rsidR="000D44D7">
        <w:rPr>
          <w:lang w:eastAsia="cs-CZ"/>
        </w:rPr>
        <w:t>se</w:t>
      </w:r>
      <w:r>
        <w:rPr>
          <w:lang w:eastAsia="cs-CZ"/>
        </w:rPr>
        <w:t xml:space="preserve"> </w:t>
      </w:r>
      <w:proofErr w:type="spellStart"/>
      <w:r>
        <w:rPr>
          <w:lang w:eastAsia="cs-CZ"/>
        </w:rPr>
        <w:t>hash</w:t>
      </w:r>
      <w:proofErr w:type="spellEnd"/>
      <w:r>
        <w:rPr>
          <w:lang w:eastAsia="cs-CZ"/>
        </w:rPr>
        <w:t xml:space="preserve"> </w:t>
      </w:r>
      <w:r w:rsidR="000D44D7">
        <w:rPr>
          <w:lang w:eastAsia="cs-CZ"/>
        </w:rPr>
        <w:t xml:space="preserve">používá pro </w:t>
      </w:r>
      <w:r>
        <w:rPr>
          <w:lang w:eastAsia="cs-CZ"/>
        </w:rPr>
        <w:t>bezpečné ukládání hesel.</w:t>
      </w:r>
    </w:p>
    <w:p w14:paraId="28FDD674" w14:textId="77777777" w:rsidR="00757EF6" w:rsidRDefault="00757EF6" w:rsidP="004E386A">
      <w:pPr>
        <w:pStyle w:val="Nadpis3"/>
      </w:pPr>
      <w:bookmarkStart w:id="704" w:name="_Toc25338436"/>
      <w:r>
        <w:t>IDENTITA</w:t>
      </w:r>
      <w:bookmarkEnd w:id="702"/>
      <w:bookmarkEnd w:id="704"/>
    </w:p>
    <w:p w14:paraId="2D18E262" w14:textId="7EB7D90B" w:rsidR="00757EF6" w:rsidRDefault="00757EF6" w:rsidP="00FF53C8">
      <w:pPr>
        <w:pStyle w:val="AMIodstavec"/>
        <w:jc w:val="both"/>
      </w:pPr>
      <w:r>
        <w:t>Identitou se rozumí jednotka, která reprezentuje konkrétního fyzického uživatele</w:t>
      </w:r>
      <w:r w:rsidR="007A10FB">
        <w:t>,</w:t>
      </w:r>
      <w:r>
        <w:t xml:space="preserve"> pro vyloučení pochybností</w:t>
      </w:r>
      <w:r w:rsidR="007A10FB">
        <w:t>.</w:t>
      </w:r>
      <w:r>
        <w:t xml:space="preserve"> </w:t>
      </w:r>
      <w:r w:rsidR="007A10FB">
        <w:t>P</w:t>
      </w:r>
      <w:r>
        <w:t>okud má jeden uživatel více účtů v systému, jedná se stále o jednu identitu.</w:t>
      </w:r>
    </w:p>
    <w:p w14:paraId="2EB18399" w14:textId="77777777" w:rsidR="00757EF6" w:rsidRDefault="00757EF6" w:rsidP="004E386A">
      <w:pPr>
        <w:pStyle w:val="Nadpis3"/>
      </w:pPr>
      <w:bookmarkStart w:id="705" w:name="_Toc2190953"/>
      <w:bookmarkStart w:id="706" w:name="_Toc25338437"/>
      <w:r>
        <w:t>IDENTITY MANAGEMENT, SPRÁVA IDENTIT</w:t>
      </w:r>
      <w:bookmarkEnd w:id="705"/>
      <w:bookmarkEnd w:id="706"/>
    </w:p>
    <w:p w14:paraId="179B3935" w14:textId="3B1AD68D" w:rsidR="009C2A49" w:rsidRDefault="00757EF6" w:rsidP="00FF53C8">
      <w:pPr>
        <w:pStyle w:val="AMIodstavec"/>
        <w:jc w:val="both"/>
      </w:pPr>
      <w:r>
        <w:t xml:space="preserve">Identity </w:t>
      </w:r>
      <w:r w:rsidR="008A396A" w:rsidRPr="009C2A49">
        <w:t>Management</w:t>
      </w:r>
      <w:r>
        <w:t xml:space="preserve"> je informační systém, který spravuje životní cyklus uživatelů, definuje přístupy uživatelů a jejich rolí v koncových systémech. </w:t>
      </w:r>
    </w:p>
    <w:p w14:paraId="2CA9487D" w14:textId="6BE15EF2" w:rsidR="00757EF6" w:rsidRDefault="00757EF6" w:rsidP="004E386A">
      <w:pPr>
        <w:pStyle w:val="Nadpis3"/>
      </w:pPr>
      <w:bookmarkStart w:id="707" w:name="_Toc2190954"/>
      <w:bookmarkStart w:id="708" w:name="_Toc25338438"/>
      <w:r>
        <w:t>KONCOVÝ SYSTÉM</w:t>
      </w:r>
      <w:bookmarkEnd w:id="707"/>
      <w:bookmarkEnd w:id="708"/>
    </w:p>
    <w:p w14:paraId="688E341E" w14:textId="643C726B" w:rsidR="00757EF6" w:rsidRDefault="00757EF6" w:rsidP="00FF53C8">
      <w:pPr>
        <w:pStyle w:val="AMIodstavec"/>
        <w:jc w:val="both"/>
      </w:pPr>
      <w:r>
        <w:t>Jedná se o systémy, aplikace či databáze, které obsahují samostatné úložiště uživatelských účtů či jiných objektů</w:t>
      </w:r>
      <w:r w:rsidR="00F620CF">
        <w:t>.</w:t>
      </w:r>
      <w:r w:rsidR="00853A49">
        <w:t xml:space="preserve"> </w:t>
      </w:r>
      <w:r>
        <w:t xml:space="preserve">Koncový systém je samostatnou aplikací, která je provozně nezávislá na </w:t>
      </w:r>
      <w:proofErr w:type="spellStart"/>
      <w:r>
        <w:t>IdM</w:t>
      </w:r>
      <w:proofErr w:type="spellEnd"/>
      <w:r>
        <w:t xml:space="preserve"> systému</w:t>
      </w:r>
      <w:r w:rsidR="00572611">
        <w:t>,</w:t>
      </w:r>
      <w:r>
        <w:t xml:space="preserve"> např</w:t>
      </w:r>
      <w:r w:rsidR="00260AC5">
        <w:t>.</w:t>
      </w:r>
      <w:r>
        <w:t xml:space="preserve"> </w:t>
      </w:r>
      <w:r w:rsidRPr="00BF3C5C">
        <w:rPr>
          <w:i/>
        </w:rPr>
        <w:t xml:space="preserve">účetní systém napojený k </w:t>
      </w:r>
      <w:proofErr w:type="spellStart"/>
      <w:r w:rsidRPr="00BF3C5C">
        <w:rPr>
          <w:i/>
        </w:rPr>
        <w:t>IdM</w:t>
      </w:r>
      <w:proofErr w:type="spellEnd"/>
      <w:r>
        <w:t>.</w:t>
      </w:r>
    </w:p>
    <w:p w14:paraId="32725C0F" w14:textId="77777777" w:rsidR="000C1F61" w:rsidRPr="00BF3C5C" w:rsidRDefault="000C1F61" w:rsidP="004E386A">
      <w:pPr>
        <w:pStyle w:val="Nadpis3"/>
        <w:rPr>
          <w:rStyle w:val="ilfuvd"/>
        </w:rPr>
      </w:pPr>
      <w:bookmarkStart w:id="709" w:name="_Toc25338439"/>
      <w:bookmarkStart w:id="710" w:name="_Toc2190955"/>
      <w:r w:rsidRPr="00BF3C5C">
        <w:rPr>
          <w:rStyle w:val="ilfuvd"/>
          <w:bCs w:val="0"/>
        </w:rPr>
        <w:t>KORELACE, KORELAČNÍ PRAVIDLO</w:t>
      </w:r>
      <w:bookmarkEnd w:id="709"/>
    </w:p>
    <w:p w14:paraId="68427A46" w14:textId="7DFE6CDA" w:rsidR="000C1F61" w:rsidRDefault="000C1F61" w:rsidP="00FF53C8">
      <w:pPr>
        <w:pStyle w:val="AMIodstavec"/>
        <w:jc w:val="both"/>
      </w:pPr>
      <w:r w:rsidRPr="00BF3C5C">
        <w:t>Korelace znamená vzájemný vztah mezi dvěma procesy nebo veličinami. Pokud se jedna z nich mění, mění se i druhá a naopak.</w:t>
      </w:r>
    </w:p>
    <w:p w14:paraId="436DEAE9" w14:textId="31091EB3" w:rsidR="009C2A49" w:rsidRDefault="009C2A49" w:rsidP="004E386A">
      <w:pPr>
        <w:pStyle w:val="Nadpis3"/>
      </w:pPr>
      <w:bookmarkStart w:id="711" w:name="_Toc25338440"/>
      <w:r>
        <w:t>LOGIN</w:t>
      </w:r>
      <w:bookmarkEnd w:id="711"/>
    </w:p>
    <w:p w14:paraId="304F3230" w14:textId="4F79ABDD" w:rsidR="009C2A49" w:rsidRDefault="009C2A49" w:rsidP="00FF53C8">
      <w:pPr>
        <w:pStyle w:val="AMIodstavec"/>
        <w:jc w:val="both"/>
      </w:pPr>
      <w:r>
        <w:t>Přihlašovací jméno uživatele do aplikace.</w:t>
      </w:r>
    </w:p>
    <w:p w14:paraId="646884DC" w14:textId="0D154831" w:rsidR="009C2A49" w:rsidRDefault="009C2A49" w:rsidP="004E386A">
      <w:pPr>
        <w:pStyle w:val="Nadpis3"/>
      </w:pPr>
      <w:bookmarkStart w:id="712" w:name="_Toc25338441"/>
      <w:r>
        <w:t>MANAŽER</w:t>
      </w:r>
      <w:bookmarkEnd w:id="712"/>
    </w:p>
    <w:p w14:paraId="69451787" w14:textId="32D26A72" w:rsidR="009C2A49" w:rsidRDefault="009C2A49" w:rsidP="00FF53C8">
      <w:pPr>
        <w:pStyle w:val="AMIodstavec"/>
        <w:jc w:val="both"/>
      </w:pPr>
      <w:r>
        <w:t xml:space="preserve">Nadřízená identita, jedná se buď o vedoucího pro zaměstnance, nebo o manažera pro ostatní identity (externista, technický účet). Pro externistu se jedná o oprávněnou osobu uvedenou ve </w:t>
      </w:r>
      <w:r w:rsidR="003C624D">
        <w:t>S</w:t>
      </w:r>
      <w:r>
        <w:t>mlouvě.</w:t>
      </w:r>
    </w:p>
    <w:p w14:paraId="2C0D49E1" w14:textId="6D30AF63" w:rsidR="009C2A49" w:rsidRDefault="009C2A49" w:rsidP="004E386A">
      <w:pPr>
        <w:pStyle w:val="Nadpis3"/>
      </w:pPr>
      <w:bookmarkStart w:id="713" w:name="_Toc25338442"/>
      <w:r>
        <w:t>OFFLINE ÚTOK NA HESLA</w:t>
      </w:r>
      <w:bookmarkEnd w:id="713"/>
    </w:p>
    <w:p w14:paraId="14807159" w14:textId="0B2E61C6" w:rsidR="009C2A49" w:rsidRDefault="009C2A49" w:rsidP="00FF53C8">
      <w:pPr>
        <w:pStyle w:val="AMIodstavec"/>
        <w:jc w:val="both"/>
      </w:pPr>
      <w:r w:rsidRPr="009C2A49">
        <w:t xml:space="preserve"> </w:t>
      </w:r>
      <w:r>
        <w:t>Ú</w:t>
      </w:r>
      <w:r w:rsidRPr="009C2A49">
        <w:t>tok hrubou silou proti datům získaným z DB IDM (</w:t>
      </w:r>
      <w:proofErr w:type="spellStart"/>
      <w:r w:rsidRPr="009C2A49">
        <w:t>brute</w:t>
      </w:r>
      <w:r w:rsidR="00D90331">
        <w:t>-</w:t>
      </w:r>
      <w:r w:rsidRPr="009C2A49">
        <w:t>force</w:t>
      </w:r>
      <w:proofErr w:type="spellEnd"/>
      <w:r w:rsidRPr="009C2A49">
        <w:t>, slovník a podobně).</w:t>
      </w:r>
    </w:p>
    <w:p w14:paraId="5959AC90" w14:textId="77777777" w:rsidR="00114D24" w:rsidRPr="00BF3C5C" w:rsidRDefault="00114D24" w:rsidP="004E386A">
      <w:pPr>
        <w:pStyle w:val="Nadpis3"/>
      </w:pPr>
      <w:bookmarkStart w:id="714" w:name="_Toc25338443"/>
      <w:r w:rsidRPr="00BF3C5C">
        <w:t xml:space="preserve">PARAMETRICKÉ ROLE </w:t>
      </w:r>
      <w:r w:rsidRPr="00114D24">
        <w:t xml:space="preserve">(HYBRIDNÍ </w:t>
      </w:r>
      <w:r w:rsidRPr="00BF3C5C">
        <w:t>RBAC).</w:t>
      </w:r>
      <w:bookmarkEnd w:id="714"/>
      <w:r w:rsidRPr="00BF3C5C">
        <w:t xml:space="preserve"> </w:t>
      </w:r>
    </w:p>
    <w:p w14:paraId="603E080C" w14:textId="595D7C79" w:rsidR="00114D24" w:rsidRPr="00114D24" w:rsidRDefault="00114D24" w:rsidP="00FF53C8">
      <w:pPr>
        <w:pStyle w:val="AMIodstavec"/>
        <w:jc w:val="both"/>
      </w:pPr>
      <w:r w:rsidRPr="00BF3C5C">
        <w:t xml:space="preserve">Business role může mít proměnné složení (vazbu na aplikační role) podle atributu uživatele, kterému je role přiřazena. </w:t>
      </w:r>
      <w:r w:rsidR="00124CFE">
        <w:t xml:space="preserve">Příkladem je </w:t>
      </w:r>
      <w:r w:rsidR="00124CFE" w:rsidRPr="004936A1">
        <w:rPr>
          <w:i/>
        </w:rPr>
        <w:t>role pro referenta na pobočce, která je jedna, a pobočka je parametr této role</w:t>
      </w:r>
      <w:r w:rsidR="00124CFE">
        <w:t>.</w:t>
      </w:r>
    </w:p>
    <w:p w14:paraId="46C7983D" w14:textId="77777777" w:rsidR="00CA4E07" w:rsidRDefault="00CA4E07" w:rsidP="004E386A">
      <w:pPr>
        <w:pStyle w:val="Nadpis3"/>
      </w:pPr>
      <w:bookmarkStart w:id="715" w:name="_Toc25338444"/>
      <w:r>
        <w:lastRenderedPageBreak/>
        <w:t>PLNÁ PROJEKCE IDENTIT</w:t>
      </w:r>
      <w:bookmarkEnd w:id="715"/>
    </w:p>
    <w:p w14:paraId="72283ADE" w14:textId="530A8038" w:rsidR="00CA4E07" w:rsidRPr="00CA4E07" w:rsidRDefault="00CA4E07" w:rsidP="00FF53C8">
      <w:pPr>
        <w:pStyle w:val="AMIodstavec"/>
        <w:jc w:val="both"/>
        <w:rPr>
          <w:lang w:eastAsia="cs-CZ"/>
        </w:rPr>
      </w:pPr>
      <w:r w:rsidRPr="00CA4E07">
        <w:t>Plná</w:t>
      </w:r>
      <w:r>
        <w:t xml:space="preserve"> projekce identit na koncové systémy</w:t>
      </w:r>
      <w:r w:rsidR="002769CD">
        <w:t xml:space="preserve"> je mechanismus</w:t>
      </w:r>
      <w:r>
        <w:t xml:space="preserve">, </w:t>
      </w:r>
      <w:r w:rsidR="002769CD">
        <w:t xml:space="preserve">díky kterému má </w:t>
      </w:r>
      <w:proofErr w:type="spellStart"/>
      <w:r>
        <w:t>IdM</w:t>
      </w:r>
      <w:proofErr w:type="spellEnd"/>
      <w:r>
        <w:t xml:space="preserve"> systém plný dohled nad účty. Nadbytečné účty odstraňuje, chybějící zakládá, udržuje konzistenci mezi přidělenými rolemi a stavem koncového systému. Prerekvizitou je </w:t>
      </w:r>
      <w:r w:rsidR="00837DDF">
        <w:t>pokročilý</w:t>
      </w:r>
      <w:r>
        <w:t xml:space="preserve"> stupeň zavedení </w:t>
      </w:r>
      <w:proofErr w:type="spellStart"/>
      <w:r>
        <w:t>IdM</w:t>
      </w:r>
      <w:proofErr w:type="spellEnd"/>
      <w:r>
        <w:t xml:space="preserve"> systému.</w:t>
      </w:r>
    </w:p>
    <w:p w14:paraId="4CDF66FF" w14:textId="73F71961" w:rsidR="002D0785" w:rsidRDefault="006D7585" w:rsidP="004E386A">
      <w:pPr>
        <w:pStyle w:val="Nadpis3"/>
      </w:pPr>
      <w:bookmarkStart w:id="716" w:name="_Toc25338445"/>
      <w:r>
        <w:t>PRIVILEGOVANÝ ÚČET</w:t>
      </w:r>
      <w:bookmarkEnd w:id="716"/>
    </w:p>
    <w:p w14:paraId="6995821E" w14:textId="191A8218" w:rsidR="006D7585" w:rsidRPr="006D7585" w:rsidRDefault="006D7585" w:rsidP="00FF53C8">
      <w:pPr>
        <w:jc w:val="both"/>
        <w:rPr>
          <w:lang w:eastAsia="cs-CZ"/>
        </w:rPr>
      </w:pPr>
      <w:r>
        <w:t xml:space="preserve">Jedná se o uživatelský účet, který má přiděleno vyšší </w:t>
      </w:r>
      <w:proofErr w:type="gramStart"/>
      <w:r>
        <w:t>oprávnění,</w:t>
      </w:r>
      <w:proofErr w:type="gramEnd"/>
      <w:r>
        <w:t xml:space="preserve"> než kterým disponuje běžný uživatel. Může se např. jednat o oprávnění na instalaci software, úpravy nastavení systému či aplikací, změnu konfigurace síťových zařízení atp.</w:t>
      </w:r>
    </w:p>
    <w:p w14:paraId="0C674745" w14:textId="215A546C" w:rsidR="00757EF6" w:rsidRDefault="00757EF6" w:rsidP="004E386A">
      <w:pPr>
        <w:pStyle w:val="Nadpis3"/>
      </w:pPr>
      <w:bookmarkStart w:id="717" w:name="_Toc25338446"/>
      <w:r>
        <w:t>PROVISIONING</w:t>
      </w:r>
      <w:bookmarkEnd w:id="710"/>
      <w:bookmarkEnd w:id="717"/>
    </w:p>
    <w:p w14:paraId="7125D5D7" w14:textId="60D3F858" w:rsidR="00757EF6" w:rsidRDefault="00757EF6" w:rsidP="00FF53C8">
      <w:pPr>
        <w:pStyle w:val="AMIodstavec"/>
        <w:jc w:val="both"/>
      </w:pPr>
      <w:proofErr w:type="spellStart"/>
      <w:r>
        <w:t>Provisioning</w:t>
      </w:r>
      <w:proofErr w:type="spellEnd"/>
      <w:r>
        <w:t xml:space="preserve"> zajišťuje řízení životního cyklu</w:t>
      </w:r>
      <w:r w:rsidR="00A56181">
        <w:t>,</w:t>
      </w:r>
      <w:r>
        <w:t xml:space="preserve"> uživatelských účtů či jiných objektů v koncových systémech pomocí konektorů</w:t>
      </w:r>
      <w:r w:rsidR="002B152A">
        <w:t xml:space="preserve">, např. </w:t>
      </w:r>
      <w:r w:rsidR="002B152A" w:rsidRPr="00BF3C5C">
        <w:rPr>
          <w:i/>
        </w:rPr>
        <w:t>vznik, editaci, zneplatnění apod</w:t>
      </w:r>
      <w:r>
        <w:t xml:space="preserve">. Tato akce je vyvolána z </w:t>
      </w:r>
      <w:proofErr w:type="spellStart"/>
      <w:r>
        <w:t>IdM</w:t>
      </w:r>
      <w:proofErr w:type="spellEnd"/>
      <w:r>
        <w:t xml:space="preserve"> systému.</w:t>
      </w:r>
    </w:p>
    <w:p w14:paraId="538986A6" w14:textId="77777777" w:rsidR="00757EF6" w:rsidRDefault="00757EF6" w:rsidP="004E386A">
      <w:pPr>
        <w:pStyle w:val="Nadpis3"/>
      </w:pPr>
      <w:bookmarkStart w:id="718" w:name="_Toc2190956"/>
      <w:bookmarkStart w:id="719" w:name="_Toc25338447"/>
      <w:r>
        <w:t>RBAC, ROLE-BASED ACCESS CONTROL</w:t>
      </w:r>
      <w:bookmarkEnd w:id="718"/>
      <w:bookmarkEnd w:id="719"/>
    </w:p>
    <w:p w14:paraId="4FBA6EB7" w14:textId="77777777" w:rsidR="00BC74F5" w:rsidRDefault="00757EF6" w:rsidP="00FF53C8">
      <w:pPr>
        <w:pStyle w:val="AMIodstavec"/>
        <w:jc w:val="both"/>
      </w:pPr>
      <w:r>
        <w:t>Model, kter</w:t>
      </w:r>
      <w:r w:rsidR="00D44445">
        <w:t>ý</w:t>
      </w:r>
      <w:r>
        <w:t xml:space="preserve"> uživateli </w:t>
      </w:r>
      <w:r w:rsidR="00D44445">
        <w:t xml:space="preserve">přiřazuje </w:t>
      </w:r>
      <w:r>
        <w:t xml:space="preserve">role, které mu dávají určitý stupeň přístupu ke zdroji. Přiřazení role garantuje uživateli definovanou sadu nároků na oprávnění, které jsou přiřazeny buď automaticky, nebo po splnění určité podmínky, nebo na základě schválení odpovědnými osobami. </w:t>
      </w:r>
      <w:bookmarkStart w:id="720" w:name="_Toc2190957"/>
    </w:p>
    <w:p w14:paraId="2D86FFDE" w14:textId="2E0D4FC8" w:rsidR="00757EF6" w:rsidRDefault="00757EF6" w:rsidP="004E386A">
      <w:pPr>
        <w:pStyle w:val="Nadpis3"/>
      </w:pPr>
      <w:bookmarkStart w:id="721" w:name="_Toc25338448"/>
      <w:r>
        <w:t>RECERTIFIKACE</w:t>
      </w:r>
      <w:bookmarkEnd w:id="720"/>
      <w:bookmarkEnd w:id="721"/>
    </w:p>
    <w:p w14:paraId="2F12C370" w14:textId="4DC8C73F" w:rsidR="00757EF6" w:rsidRDefault="00757EF6" w:rsidP="00FF53C8">
      <w:pPr>
        <w:pStyle w:val="AMIodstavec"/>
        <w:jc w:val="both"/>
      </w:pPr>
      <w:r>
        <w:t xml:space="preserve">Proces znovuspuštění schvalovacích </w:t>
      </w:r>
      <w:proofErr w:type="spellStart"/>
      <w:r>
        <w:t>workflow</w:t>
      </w:r>
      <w:proofErr w:type="spellEnd"/>
      <w:r>
        <w:t xml:space="preserve"> nad skupinou oprávnění za účelem potvrzení aktuálnosti a oprávněnosti těchto oprávnění. </w:t>
      </w:r>
    </w:p>
    <w:p w14:paraId="7DE066B7" w14:textId="77777777" w:rsidR="00830CF3" w:rsidRDefault="00830CF3" w:rsidP="004E386A">
      <w:pPr>
        <w:pStyle w:val="Nadpis3"/>
        <w:numPr>
          <w:ilvl w:val="2"/>
          <w:numId w:val="4"/>
        </w:numPr>
        <w:ind w:left="1276"/>
      </w:pPr>
      <w:bookmarkStart w:id="722" w:name="_Toc25338449"/>
      <w:r>
        <w:t>REKONCILIACE</w:t>
      </w:r>
      <w:bookmarkEnd w:id="722"/>
    </w:p>
    <w:p w14:paraId="24D1822D" w14:textId="2729377A" w:rsidR="00830CF3" w:rsidRDefault="00830CF3" w:rsidP="00FF53C8">
      <w:pPr>
        <w:pStyle w:val="AMIodstavec"/>
        <w:jc w:val="both"/>
      </w:pPr>
      <w:r>
        <w:t xml:space="preserve">Rekonciliací se rozumí porovnání schváleného stavu v </w:t>
      </w:r>
      <w:proofErr w:type="spellStart"/>
      <w:r>
        <w:t>IdM</w:t>
      </w:r>
      <w:proofErr w:type="spellEnd"/>
      <w:r>
        <w:t xml:space="preserve"> systému se skutečným stavem na koncovém systému. Výstupem je automatické narovnání případných nesrovnalostí</w:t>
      </w:r>
      <w:r w:rsidR="00F80305">
        <w:t>, tzn.</w:t>
      </w:r>
      <w:r>
        <w:t xml:space="preserve"> úprava stavu v koncovém systému dle schváleného stavu v </w:t>
      </w:r>
      <w:proofErr w:type="spellStart"/>
      <w:r>
        <w:t>IdM</w:t>
      </w:r>
      <w:proofErr w:type="spellEnd"/>
      <w:r>
        <w:t xml:space="preserve">. </w:t>
      </w:r>
    </w:p>
    <w:p w14:paraId="6CF65036" w14:textId="77777777" w:rsidR="00757EF6" w:rsidRDefault="00757EF6" w:rsidP="004E386A">
      <w:pPr>
        <w:pStyle w:val="Nadpis3"/>
      </w:pPr>
      <w:bookmarkStart w:id="723" w:name="_Toc2190958"/>
      <w:bookmarkStart w:id="724" w:name="_Toc25338450"/>
      <w:r>
        <w:t>RESET HESLA</w:t>
      </w:r>
      <w:bookmarkEnd w:id="723"/>
      <w:bookmarkEnd w:id="724"/>
    </w:p>
    <w:p w14:paraId="040D37C0" w14:textId="1DDF93E8" w:rsidR="00124CFE" w:rsidRDefault="00757EF6" w:rsidP="00FF53C8">
      <w:pPr>
        <w:pStyle w:val="AMIodstavec"/>
        <w:jc w:val="both"/>
      </w:pPr>
      <w:r>
        <w:t>Proces, kterým si uživatel mění vlastní heslo</w:t>
      </w:r>
      <w:r w:rsidR="00E8018E">
        <w:t xml:space="preserve"> obvykle samoobslužným procesem prostřednictvím </w:t>
      </w:r>
      <w:r w:rsidR="00124CFE">
        <w:t>f</w:t>
      </w:r>
      <w:r w:rsidR="00E8018E">
        <w:t>ormuláře v prohlížeči.</w:t>
      </w:r>
      <w:r>
        <w:t xml:space="preserve"> Cílem je redukovat čas, který věnují IT administrátoři odpovídáním na žádosti o podporu</w:t>
      </w:r>
      <w:proofErr w:type="gramStart"/>
      <w:r>
        <w:t>. .</w:t>
      </w:r>
      <w:proofErr w:type="gramEnd"/>
      <w:r>
        <w:t xml:space="preserve"> </w:t>
      </w:r>
    </w:p>
    <w:p w14:paraId="273651BF" w14:textId="561EC969" w:rsidR="00757EF6" w:rsidRDefault="00757EF6" w:rsidP="004E386A">
      <w:pPr>
        <w:pStyle w:val="Nadpis3"/>
      </w:pPr>
      <w:bookmarkStart w:id="725" w:name="_Toc2190959"/>
      <w:bookmarkStart w:id="726" w:name="_Toc25338451"/>
      <w:r>
        <w:lastRenderedPageBreak/>
        <w:t>ROLE, BUSINESS ROLE</w:t>
      </w:r>
      <w:bookmarkEnd w:id="725"/>
      <w:bookmarkEnd w:id="726"/>
    </w:p>
    <w:p w14:paraId="69EAE6E6" w14:textId="6918FA02" w:rsidR="00757EF6" w:rsidRDefault="00757EF6" w:rsidP="00FF53C8">
      <w:pPr>
        <w:pStyle w:val="AMIodstavec"/>
        <w:jc w:val="both"/>
      </w:pPr>
      <w:r>
        <w:t>Samostatná entita, která nese oprávnění do aplikace nebo označuje skupinu uživatelů</w:t>
      </w:r>
      <w:r w:rsidR="000E2598">
        <w:t>,</w:t>
      </w:r>
      <w:r>
        <w:t xml:space="preserve"> pokud skupina definuje uživatele s úmyslem zajistit jim stejnou sadu privilegií. Role je základ autorizace v moderních informačních systémech. </w:t>
      </w:r>
    </w:p>
    <w:p w14:paraId="73A8EF93" w14:textId="7E3BFBEF" w:rsidR="00757EF6" w:rsidRDefault="00757EF6" w:rsidP="00FF53C8">
      <w:pPr>
        <w:pStyle w:val="AMIodstavec"/>
        <w:jc w:val="both"/>
      </w:pPr>
      <w:r>
        <w:t xml:space="preserve">V případě business role se jedná o nadřazenou roli, která může obsahovat N rolí v </w:t>
      </w:r>
      <w:r w:rsidR="00301E2D">
        <w:t>M</w:t>
      </w:r>
      <w:r>
        <w:t xml:space="preserve"> úrovních.</w:t>
      </w:r>
    </w:p>
    <w:p w14:paraId="0D481CB6" w14:textId="5B78D992" w:rsidR="00723BEC" w:rsidRDefault="00723BEC" w:rsidP="004E386A">
      <w:pPr>
        <w:pStyle w:val="Nadpis3"/>
        <w:numPr>
          <w:ilvl w:val="2"/>
          <w:numId w:val="4"/>
        </w:numPr>
        <w:ind w:left="1276"/>
      </w:pPr>
      <w:bookmarkStart w:id="727" w:name="_Toc25338452"/>
      <w:bookmarkStart w:id="728" w:name="_Toc2190963"/>
      <w:r>
        <w:t>SKUPINA, GROUP</w:t>
      </w:r>
      <w:bookmarkEnd w:id="727"/>
    </w:p>
    <w:p w14:paraId="22823182" w14:textId="3A5ADE04" w:rsidR="00723BEC" w:rsidRDefault="00723BEC" w:rsidP="00FF53C8">
      <w:pPr>
        <w:pStyle w:val="AMIodstavec"/>
        <w:jc w:val="both"/>
      </w:pPr>
      <w:r>
        <w:t xml:space="preserve">Softwarově vytvořená skupina, která umožňuje </w:t>
      </w:r>
      <w:r w:rsidR="00124CFE">
        <w:t xml:space="preserve">společnou </w:t>
      </w:r>
      <w:r>
        <w:t xml:space="preserve">správu </w:t>
      </w:r>
      <w:r w:rsidR="00124CFE">
        <w:t>obsahujících identit nebo účtů</w:t>
      </w:r>
      <w:r>
        <w:t xml:space="preserve">. Skupiny se používají například na definici rolí a jiných příslušností.  Skupiny zjednodušují řízení přístupu. </w:t>
      </w:r>
      <w:r w:rsidR="00353876">
        <w:t xml:space="preserve">Např. </w:t>
      </w:r>
      <w:r>
        <w:t xml:space="preserve"> </w:t>
      </w:r>
      <w:r w:rsidRPr="004936A1">
        <w:rPr>
          <w:i/>
        </w:rPr>
        <w:t>seznam e-mailových adres v rámci jednoho newsletteru, seznam lidí, kteří smějí vstoupit do budovy</w:t>
      </w:r>
      <w:r>
        <w:t xml:space="preserve">. </w:t>
      </w:r>
    </w:p>
    <w:p w14:paraId="77B21553" w14:textId="77777777" w:rsidR="00723BEC" w:rsidRDefault="00723BEC" w:rsidP="004E386A">
      <w:pPr>
        <w:pStyle w:val="Nadpis3"/>
        <w:numPr>
          <w:ilvl w:val="2"/>
          <w:numId w:val="4"/>
        </w:numPr>
        <w:ind w:left="1276"/>
      </w:pPr>
      <w:bookmarkStart w:id="729" w:name="_Toc25338453"/>
      <w:r>
        <w:t>SOD</w:t>
      </w:r>
      <w:bookmarkEnd w:id="729"/>
      <w:r w:rsidR="0059107B">
        <w:t xml:space="preserve"> </w:t>
      </w:r>
    </w:p>
    <w:p w14:paraId="05E90DD6" w14:textId="132CBC83" w:rsidR="00723BEC" w:rsidRDefault="005B3F30" w:rsidP="00FF53C8">
      <w:pPr>
        <w:pStyle w:val="AMIodstavec"/>
        <w:jc w:val="both"/>
      </w:pPr>
      <w:proofErr w:type="spellStart"/>
      <w:r>
        <w:t>Segregation</w:t>
      </w:r>
      <w:proofErr w:type="spellEnd"/>
      <w:r>
        <w:t xml:space="preserve"> </w:t>
      </w:r>
      <w:proofErr w:type="spellStart"/>
      <w:r>
        <w:t>of</w:t>
      </w:r>
      <w:proofErr w:type="spellEnd"/>
      <w:r>
        <w:t xml:space="preserve"> </w:t>
      </w:r>
      <w:proofErr w:type="spellStart"/>
      <w:r>
        <w:t>Duties</w:t>
      </w:r>
      <w:proofErr w:type="spellEnd"/>
      <w:r>
        <w:t xml:space="preserve"> je</w:t>
      </w:r>
      <w:r w:rsidR="00723BEC">
        <w:t xml:space="preserve"> typ omezujícího pravidla, které zamezuje nebo upozorňuje na kumulaci definovaných rolí u jednoho uživatele. </w:t>
      </w:r>
    </w:p>
    <w:p w14:paraId="58C487CF" w14:textId="77777777" w:rsidR="00723BEC" w:rsidRDefault="00723BEC" w:rsidP="004E386A">
      <w:pPr>
        <w:pStyle w:val="Nadpis3"/>
      </w:pPr>
      <w:bookmarkStart w:id="730" w:name="_Toc25338454"/>
      <w:r>
        <w:t>SSO, SINGLE SIGN-ON</w:t>
      </w:r>
      <w:bookmarkEnd w:id="730"/>
    </w:p>
    <w:p w14:paraId="069AEB77" w14:textId="0D28678C" w:rsidR="00723BEC" w:rsidRDefault="00723BEC" w:rsidP="00FF53C8">
      <w:pPr>
        <w:pStyle w:val="AMIodstavec"/>
        <w:jc w:val="both"/>
      </w:pPr>
      <w:r>
        <w:t>SSO je služba, která uživatelům zajišťuje automatické přihlášení do aplikací bez nutnosti zadávat přihlašovací údaje do</w:t>
      </w:r>
      <w:r w:rsidR="001C7E86">
        <w:t xml:space="preserve"> zvolené </w:t>
      </w:r>
      <w:r>
        <w:t xml:space="preserve">aplikace. </w:t>
      </w:r>
    </w:p>
    <w:p w14:paraId="0047F0DA" w14:textId="6DDA2CF7" w:rsidR="00723BEC" w:rsidRDefault="00723BEC" w:rsidP="00FF53C8">
      <w:pPr>
        <w:pStyle w:val="AMIodstavec"/>
        <w:jc w:val="both"/>
      </w:pPr>
      <w:r>
        <w:t>Jedná se o zprostředkovatele přihlášení, který předává jednotlivým aplikacím informaci o úspěšně provedeném ověření vůči definovanému úložišti. V tomto modelu uživatel používá pouze jednu sadu přihlašovacích údajů</w:t>
      </w:r>
      <w:r w:rsidR="00902EA6">
        <w:t>,</w:t>
      </w:r>
      <w:r>
        <w:t xml:space="preserve"> nemusí si pamatovat heslo do každé aplikace zvlášť.</w:t>
      </w:r>
    </w:p>
    <w:p w14:paraId="62EF8CA5" w14:textId="77777777" w:rsidR="00723BEC" w:rsidRDefault="00723BEC" w:rsidP="004E386A">
      <w:pPr>
        <w:pStyle w:val="Nadpis3"/>
      </w:pPr>
      <w:bookmarkStart w:id="731" w:name="_Toc25338455"/>
      <w:r>
        <w:t>WHITELIST</w:t>
      </w:r>
      <w:bookmarkEnd w:id="731"/>
    </w:p>
    <w:p w14:paraId="3D30D6A8" w14:textId="7E76A673" w:rsidR="00375697" w:rsidRPr="00BF3C5C" w:rsidRDefault="00723BEC" w:rsidP="00FF53C8">
      <w:pPr>
        <w:pStyle w:val="AMIodstavec"/>
        <w:jc w:val="both"/>
        <w:rPr>
          <w:lang w:eastAsia="cs-CZ"/>
        </w:rPr>
      </w:pPr>
      <w:proofErr w:type="spellStart"/>
      <w:r w:rsidRPr="00BF3C5C">
        <w:t>Whitelist</w:t>
      </w:r>
      <w:proofErr w:type="spellEnd"/>
      <w:r w:rsidRPr="00BF3C5C">
        <w:t xml:space="preserve"> (bílá listina) </w:t>
      </w:r>
      <w:r w:rsidR="00E75E3D" w:rsidRPr="00723BEC">
        <w:rPr>
          <w:lang w:eastAsia="cs-CZ"/>
        </w:rPr>
        <w:t>je v</w:t>
      </w:r>
      <w:r w:rsidR="00E75E3D">
        <w:rPr>
          <w:lang w:eastAsia="cs-CZ"/>
        </w:rPr>
        <w:t> </w:t>
      </w:r>
      <w:r w:rsidR="00E75E3D" w:rsidRPr="00723BEC">
        <w:rPr>
          <w:lang w:eastAsia="cs-CZ"/>
        </w:rPr>
        <w:t>informatice</w:t>
      </w:r>
      <w:r w:rsidR="00E75E3D">
        <w:rPr>
          <w:lang w:eastAsia="cs-CZ"/>
        </w:rPr>
        <w:t xml:space="preserve"> </w:t>
      </w:r>
      <w:r w:rsidR="00E75E3D" w:rsidRPr="00723BEC">
        <w:rPr>
          <w:lang w:eastAsia="cs-CZ"/>
        </w:rPr>
        <w:t>označení pro seznam</w:t>
      </w:r>
      <w:r w:rsidR="00E75E3D">
        <w:rPr>
          <w:lang w:eastAsia="cs-CZ"/>
        </w:rPr>
        <w:t xml:space="preserve"> </w:t>
      </w:r>
      <w:r w:rsidR="008D047F">
        <w:rPr>
          <w:lang w:eastAsia="cs-CZ"/>
        </w:rPr>
        <w:t xml:space="preserve">obvykle </w:t>
      </w:r>
      <w:r w:rsidR="00E75E3D">
        <w:rPr>
          <w:lang w:eastAsia="cs-CZ"/>
        </w:rPr>
        <w:t>osob nebo účtů, kterým povolujeme vybranou činnost.</w:t>
      </w:r>
      <w:bookmarkEnd w:id="728"/>
    </w:p>
    <w:sectPr w:rsidR="00375697" w:rsidRPr="00BF3C5C" w:rsidSect="00295D5A">
      <w:type w:val="continuous"/>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151DA" w14:textId="77777777" w:rsidR="000A5B97" w:rsidRDefault="000A5B97" w:rsidP="006A329E">
      <w:pPr>
        <w:spacing w:after="0" w:line="240" w:lineRule="auto"/>
      </w:pPr>
      <w:r>
        <w:separator/>
      </w:r>
    </w:p>
  </w:endnote>
  <w:endnote w:type="continuationSeparator" w:id="0">
    <w:p w14:paraId="56A47152" w14:textId="77777777" w:rsidR="000A5B97" w:rsidRDefault="000A5B97" w:rsidP="006A329E">
      <w:pPr>
        <w:spacing w:after="0" w:line="240" w:lineRule="auto"/>
      </w:pPr>
      <w:r>
        <w:continuationSeparator/>
      </w:r>
    </w:p>
  </w:endnote>
  <w:endnote w:type="continuationNotice" w:id="1">
    <w:p w14:paraId="6F01DFA1" w14:textId="77777777" w:rsidR="000A5B97" w:rsidRDefault="000A5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Roman">
    <w:altName w:val="Times New Roman"/>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Segoe UI">
    <w:altName w:val="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828B8" w14:textId="77777777" w:rsidR="000A5B97" w:rsidRDefault="000A5B97">
    <w:pPr>
      <w:pStyle w:val="Zpat"/>
    </w:pPr>
    <w:r>
      <w:rPr>
        <w:noProof/>
        <w:lang w:eastAsia="cs-CZ"/>
      </w:rPr>
      <mc:AlternateContent>
        <mc:Choice Requires="wps">
          <w:drawing>
            <wp:anchor distT="0" distB="0" distL="114300" distR="114300" simplePos="0" relativeHeight="251657728" behindDoc="0" locked="0" layoutInCell="1" allowOverlap="1" wp14:anchorId="71145BA8" wp14:editId="350D277B">
              <wp:simplePos x="0" y="0"/>
              <wp:positionH relativeFrom="column">
                <wp:posOffset>144145</wp:posOffset>
              </wp:positionH>
              <wp:positionV relativeFrom="paragraph">
                <wp:posOffset>-183515</wp:posOffset>
              </wp:positionV>
              <wp:extent cx="5761990" cy="4572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9B14D" w14:textId="62C19DA6" w:rsidR="000A5B97" w:rsidRPr="005E0C6B" w:rsidRDefault="000A5B97" w:rsidP="00A33E2A">
                          <w:pPr>
                            <w:pStyle w:val="AMIstrankovani-red"/>
                            <w:tabs>
                              <w:tab w:val="clear" w:pos="567"/>
                              <w:tab w:val="clear" w:pos="1846"/>
                              <w:tab w:val="clear" w:pos="9072"/>
                              <w:tab w:val="right" w:pos="8931"/>
                            </w:tabs>
                          </w:pPr>
                          <w:r>
                            <w:rPr>
                              <w:rFonts w:cs="Arial"/>
                              <w:color w:val="777877"/>
                              <w:sz w:val="14"/>
                              <w:szCs w:val="14"/>
                            </w:rPr>
                            <w:tab/>
                          </w:r>
                          <w:r>
                            <w:t>Strana</w:t>
                          </w:r>
                          <w:r w:rsidRPr="001D318C">
                            <w:t xml:space="preserve"> </w:t>
                          </w:r>
                          <w:r>
                            <w:fldChar w:fldCharType="begin"/>
                          </w:r>
                          <w:r>
                            <w:instrText xml:space="preserve"> PAGE </w:instrText>
                          </w:r>
                          <w:r>
                            <w:fldChar w:fldCharType="separate"/>
                          </w:r>
                          <w:r w:rsidR="000D06D6">
                            <w:rPr>
                              <w:noProof/>
                            </w:rPr>
                            <w:t>22</w:t>
                          </w:r>
                          <w:r>
                            <w:rPr>
                              <w:noProof/>
                            </w:rPr>
                            <w:fldChar w:fldCharType="end"/>
                          </w:r>
                          <w:r w:rsidRPr="001D318C">
                            <w:t>/</w:t>
                          </w:r>
                          <w:r>
                            <w:rPr>
                              <w:noProof/>
                            </w:rPr>
                            <w:fldChar w:fldCharType="begin"/>
                          </w:r>
                          <w:r>
                            <w:rPr>
                              <w:noProof/>
                            </w:rPr>
                            <w:instrText xml:space="preserve"> NUMPAGES </w:instrText>
                          </w:r>
                          <w:r>
                            <w:rPr>
                              <w:noProof/>
                            </w:rPr>
                            <w:fldChar w:fldCharType="separate"/>
                          </w:r>
                          <w:r w:rsidR="000D06D6">
                            <w:rPr>
                              <w:noProof/>
                            </w:rPr>
                            <w:t>80</w:t>
                          </w:r>
                          <w:r>
                            <w:rPr>
                              <w:noProof/>
                            </w:rPr>
                            <w:fldChar w:fldCharType="end"/>
                          </w:r>
                        </w:p>
                      </w:txbxContent>
                    </wps:txbx>
                    <wps:bodyPr rot="0" vert="horz" wrap="square" lIns="0" tIns="9144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45BA8" id="_x0000_t202" coordsize="21600,21600" o:spt="202" path="m,l,21600r21600,l21600,xe">
              <v:stroke joinstyle="miter"/>
              <v:path gradientshapeok="t" o:connecttype="rect"/>
            </v:shapetype>
            <v:shape id="Text Box 1" o:spid="_x0000_s1026" type="#_x0000_t202" style="position:absolute;margin-left:11.35pt;margin-top:-14.45pt;width:453.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" filled="f" stroked="f">
              <v:textbox inset="0,7.2pt,,0">
                <w:txbxContent>
                  <w:p w14:paraId="6E79B14D" w14:textId="62C19DA6" w:rsidR="000A5B97" w:rsidRPr="005E0C6B" w:rsidRDefault="000A5B97" w:rsidP="00A33E2A">
                    <w:pPr>
                      <w:pStyle w:val="AMIstrankovani-red"/>
                      <w:tabs>
                        <w:tab w:val="clear" w:pos="567"/>
                        <w:tab w:val="clear" w:pos="1846"/>
                        <w:tab w:val="clear" w:pos="9072"/>
                        <w:tab w:val="right" w:pos="8931"/>
                      </w:tabs>
                    </w:pPr>
                    <w:r>
                      <w:rPr>
                        <w:rFonts w:cs="Arial"/>
                        <w:color w:val="777877"/>
                        <w:sz w:val="14"/>
                        <w:szCs w:val="14"/>
                      </w:rPr>
                      <w:tab/>
                    </w:r>
                    <w:r>
                      <w:t>Strana</w:t>
                    </w:r>
                    <w:r w:rsidRPr="001D318C">
                      <w:t xml:space="preserve"> </w:t>
                    </w:r>
                    <w:r>
                      <w:fldChar w:fldCharType="begin"/>
                    </w:r>
                    <w:r>
                      <w:instrText xml:space="preserve"> PAGE </w:instrText>
                    </w:r>
                    <w:r>
                      <w:fldChar w:fldCharType="separate"/>
                    </w:r>
                    <w:r w:rsidR="000D06D6">
                      <w:rPr>
                        <w:noProof/>
                      </w:rPr>
                      <w:t>22</w:t>
                    </w:r>
                    <w:r>
                      <w:rPr>
                        <w:noProof/>
                      </w:rPr>
                      <w:fldChar w:fldCharType="end"/>
                    </w:r>
                    <w:r w:rsidRPr="001D318C">
                      <w:t>/</w:t>
                    </w:r>
                    <w:r>
                      <w:rPr>
                        <w:noProof/>
                      </w:rPr>
                      <w:fldChar w:fldCharType="begin"/>
                    </w:r>
                    <w:r>
                      <w:rPr>
                        <w:noProof/>
                      </w:rPr>
                      <w:instrText xml:space="preserve"> NUMPAGES </w:instrText>
                    </w:r>
                    <w:r>
                      <w:rPr>
                        <w:noProof/>
                      </w:rPr>
                      <w:fldChar w:fldCharType="separate"/>
                    </w:r>
                    <w:r w:rsidR="000D06D6">
                      <w:rPr>
                        <w:noProof/>
                      </w:rPr>
                      <w:t>80</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2" w:type="dxa"/>
      <w:tblInd w:w="-114" w:type="dxa"/>
      <w:tblLayout w:type="fixed"/>
      <w:tblCellMar>
        <w:left w:w="28" w:type="dxa"/>
        <w:right w:w="28" w:type="dxa"/>
      </w:tblCellMar>
      <w:tblLook w:val="01E0" w:firstRow="1" w:lastRow="1" w:firstColumn="1" w:lastColumn="1" w:noHBand="0" w:noVBand="0"/>
    </w:tblPr>
    <w:tblGrid>
      <w:gridCol w:w="7655"/>
      <w:gridCol w:w="1417"/>
    </w:tblGrid>
    <w:tr w:rsidR="000A5B97" w:rsidRPr="00CD0E38" w14:paraId="5134AECD" w14:textId="77777777" w:rsidTr="00A22302">
      <w:trPr>
        <w:cantSplit/>
        <w:trHeight w:val="964"/>
      </w:trPr>
      <w:tc>
        <w:tcPr>
          <w:tcW w:w="7655" w:type="dxa"/>
          <w:shd w:val="clear" w:color="auto" w:fill="auto"/>
          <w:tcMar>
            <w:right w:w="57" w:type="dxa"/>
          </w:tcMar>
          <w:vAlign w:val="center"/>
        </w:tcPr>
        <w:p w14:paraId="132B1C20" w14:textId="64EDF3DB" w:rsidR="000A5B97" w:rsidRPr="00CD0E38" w:rsidRDefault="000A5B97" w:rsidP="00824EE0">
          <w:pPr>
            <w:spacing w:after="0" w:line="240" w:lineRule="auto"/>
            <w:rPr>
              <w:rFonts w:cs="Arial"/>
              <w:color w:val="404040"/>
              <w:sz w:val="14"/>
              <w:szCs w:val="14"/>
            </w:rPr>
          </w:pPr>
          <w:bookmarkStart w:id="3" w:name="_Hlk521915753"/>
        </w:p>
      </w:tc>
      <w:tc>
        <w:tcPr>
          <w:tcW w:w="1417" w:type="dxa"/>
          <w:vAlign w:val="center"/>
        </w:tcPr>
        <w:p w14:paraId="77E2C1E0" w14:textId="41D15CFC" w:rsidR="000A5B97" w:rsidRPr="000516BB" w:rsidRDefault="000A5B97" w:rsidP="00A22302">
          <w:pPr>
            <w:pStyle w:val="Zpatstrnky"/>
            <w:ind w:right="-28"/>
            <w:jc w:val="center"/>
          </w:pPr>
        </w:p>
      </w:tc>
    </w:tr>
  </w:tbl>
  <w:bookmarkEnd w:id="3"/>
  <w:p w14:paraId="6D22D532" w14:textId="77777777" w:rsidR="000A5B97" w:rsidRDefault="000A5B97" w:rsidP="005A612C">
    <w:pPr>
      <w:pStyle w:val="Zpat"/>
    </w:pPr>
    <w:r>
      <w:rPr>
        <w:noProof/>
        <w:lang w:eastAsia="cs-CZ"/>
      </w:rPr>
      <mc:AlternateContent>
        <mc:Choice Requires="wps">
          <w:drawing>
            <wp:anchor distT="0" distB="0" distL="114300" distR="114300" simplePos="0" relativeHeight="251654656" behindDoc="0" locked="0" layoutInCell="1" allowOverlap="1" wp14:anchorId="163C1235" wp14:editId="19934523">
              <wp:simplePos x="0" y="0"/>
              <wp:positionH relativeFrom="column">
                <wp:posOffset>-74295</wp:posOffset>
              </wp:positionH>
              <wp:positionV relativeFrom="paragraph">
                <wp:posOffset>157480</wp:posOffset>
              </wp:positionV>
              <wp:extent cx="1666240" cy="228600"/>
              <wp:effectExtent l="0" t="0" r="0" b="0"/>
              <wp:wrapTight wrapText="bothSides">
                <wp:wrapPolygon edited="0">
                  <wp:start x="0" y="5400"/>
                  <wp:lineTo x="0" y="19800"/>
                  <wp:lineTo x="20744" y="19800"/>
                  <wp:lineTo x="20744" y="5400"/>
                  <wp:lineTo x="0" y="540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A83B0" w14:textId="4A4BA5C9" w:rsidR="000A5B97" w:rsidRPr="002871E0" w:rsidRDefault="000A5B97" w:rsidP="002871E0">
                          <w:pPr>
                            <w:pStyle w:val="AMIstrankovani-red"/>
                            <w:tabs>
                              <w:tab w:val="clear" w:pos="567"/>
                              <w:tab w:val="clear" w:pos="1846"/>
                              <w:tab w:val="clear" w:pos="9072"/>
                              <w:tab w:val="right" w:pos="8931"/>
                            </w:tabs>
                            <w:rPr>
                              <w:rFonts w:cs="Arial"/>
                              <w:color w:val="777877"/>
                              <w:sz w:val="14"/>
                              <w:szCs w:val="14"/>
                            </w:rPr>
                          </w:pPr>
                          <w:r>
                            <w:rPr>
                              <w:rFonts w:cs="Arial"/>
                              <w:color w:val="777877"/>
                              <w:sz w:val="14"/>
                              <w:szCs w:val="14"/>
                            </w:rPr>
                            <w:fldChar w:fldCharType="begin"/>
                          </w:r>
                          <w:r>
                            <w:rPr>
                              <w:rFonts w:cs="Arial"/>
                              <w:color w:val="777877"/>
                              <w:sz w:val="14"/>
                              <w:szCs w:val="14"/>
                            </w:rPr>
                            <w:instrText xml:space="preserve"> DOCPROPERTY  "Číslo dokumentu"  \* MERGEFORMAT </w:instrText>
                          </w:r>
                          <w:r>
                            <w:rPr>
                              <w:rFonts w:cs="Arial"/>
                              <w:color w:val="777877"/>
                              <w:sz w:val="14"/>
                              <w:szCs w:val="14"/>
                            </w:rPr>
                            <w:fldChar w:fldCharType="separate"/>
                          </w:r>
                          <w:r>
                            <w:rPr>
                              <w:rFonts w:cs="Arial"/>
                              <w:color w:val="777877"/>
                              <w:sz w:val="14"/>
                              <w:szCs w:val="14"/>
                            </w:rPr>
                            <w:t>v180822</w:t>
                          </w:r>
                          <w:r>
                            <w:rPr>
                              <w:rFonts w:cs="Arial"/>
                              <w:color w:val="777877"/>
                              <w:sz w:val="14"/>
                              <w:szCs w:val="14"/>
                            </w:rPr>
                            <w:fldChar w:fldCharType="end"/>
                          </w:r>
                        </w:p>
                      </w:txbxContent>
                    </wps:txbx>
                    <wps:bodyPr rot="0" vert="horz" wrap="square" lIns="0" tIns="9144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3C1235" id="_x0000_t202" coordsize="21600,21600" o:spt="202" path="m,l,21600r21600,l21600,xe">
              <v:stroke joinstyle="miter"/>
              <v:path gradientshapeok="t" o:connecttype="rect"/>
            </v:shapetype>
            <v:shape id="Text Box 2" o:spid="_x0000_s1027" type="#_x0000_t202" style="position:absolute;margin-left:-5.85pt;margin-top:12.4pt;width:131.2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" filled="f" stroked="f">
              <v:textbox inset="0,7.2pt,,0">
                <w:txbxContent>
                  <w:p w14:paraId="36CA83B0" w14:textId="4A4BA5C9" w:rsidR="000A5B97" w:rsidRPr="002871E0" w:rsidRDefault="000A5B97" w:rsidP="002871E0">
                    <w:pPr>
                      <w:pStyle w:val="AMIstrankovani-red"/>
                      <w:tabs>
                        <w:tab w:val="clear" w:pos="567"/>
                        <w:tab w:val="clear" w:pos="1846"/>
                        <w:tab w:val="clear" w:pos="9072"/>
                        <w:tab w:val="right" w:pos="8931"/>
                      </w:tabs>
                      <w:rPr>
                        <w:rFonts w:cs="Arial"/>
                        <w:color w:val="777877"/>
                        <w:sz w:val="14"/>
                        <w:szCs w:val="14"/>
                      </w:rPr>
                    </w:pPr>
                    <w:r>
                      <w:rPr>
                        <w:rFonts w:cs="Arial"/>
                        <w:color w:val="777877"/>
                        <w:sz w:val="14"/>
                        <w:szCs w:val="14"/>
                      </w:rPr>
                      <w:fldChar w:fldCharType="begin"/>
                    </w:r>
                    <w:r>
                      <w:rPr>
                        <w:rFonts w:cs="Arial"/>
                        <w:color w:val="777877"/>
                        <w:sz w:val="14"/>
                        <w:szCs w:val="14"/>
                      </w:rPr>
                      <w:instrText xml:space="preserve"> DOCPROPERTY  "Číslo dokumentu"  \* MERGEFORMAT </w:instrText>
                    </w:r>
                    <w:r>
                      <w:rPr>
                        <w:rFonts w:cs="Arial"/>
                        <w:color w:val="777877"/>
                        <w:sz w:val="14"/>
                        <w:szCs w:val="14"/>
                      </w:rPr>
                      <w:fldChar w:fldCharType="separate"/>
                    </w:r>
                    <w:r>
                      <w:rPr>
                        <w:rFonts w:cs="Arial"/>
                        <w:color w:val="777877"/>
                        <w:sz w:val="14"/>
                        <w:szCs w:val="14"/>
                      </w:rPr>
                      <w:t>v180822</w:t>
                    </w:r>
                    <w:r>
                      <w:rPr>
                        <w:rFonts w:cs="Arial"/>
                        <w:color w:val="777877"/>
                        <w:sz w:val="14"/>
                        <w:szCs w:val="14"/>
                      </w:rPr>
                      <w:fldChar w:fldCharType="end"/>
                    </w:r>
                  </w:p>
                </w:txbxContent>
              </v:textbox>
              <w10:wrap type="tigh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26F21" w14:textId="77777777" w:rsidR="000A5B97" w:rsidRDefault="000A5B97">
    <w:pPr>
      <w:pStyle w:val="Zpat"/>
    </w:pPr>
    <w:r>
      <w:rPr>
        <w:noProof/>
        <w:lang w:eastAsia="cs-CZ"/>
      </w:rPr>
      <mc:AlternateContent>
        <mc:Choice Requires="wps">
          <w:drawing>
            <wp:anchor distT="0" distB="0" distL="114300" distR="114300" simplePos="0" relativeHeight="251653632" behindDoc="0" locked="0" layoutInCell="1" allowOverlap="1" wp14:anchorId="74D1E9E0" wp14:editId="34063DB2">
              <wp:simplePos x="0" y="0"/>
              <wp:positionH relativeFrom="column">
                <wp:posOffset>-8255</wp:posOffset>
              </wp:positionH>
              <wp:positionV relativeFrom="paragraph">
                <wp:posOffset>-335915</wp:posOffset>
              </wp:positionV>
              <wp:extent cx="5761990" cy="4572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19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A82A8" w14:textId="2F4A7460" w:rsidR="000A5B97" w:rsidRPr="005E0C6B" w:rsidRDefault="000A5B97" w:rsidP="00A33E2A">
                          <w:pPr>
                            <w:pStyle w:val="AMIstrankovani-red"/>
                            <w:tabs>
                              <w:tab w:val="clear" w:pos="567"/>
                              <w:tab w:val="clear" w:pos="1846"/>
                              <w:tab w:val="clear" w:pos="9072"/>
                              <w:tab w:val="right" w:pos="8931"/>
                            </w:tabs>
                          </w:pPr>
                          <w:r>
                            <w:rPr>
                              <w:rFonts w:cs="Arial"/>
                              <w:color w:val="777877"/>
                              <w:sz w:val="14"/>
                              <w:szCs w:val="14"/>
                            </w:rPr>
                            <w:tab/>
                          </w:r>
                          <w:r>
                            <w:t>Strana</w:t>
                          </w:r>
                          <w:r w:rsidRPr="001D318C">
                            <w:t xml:space="preserve"> </w:t>
                          </w:r>
                          <w:r>
                            <w:fldChar w:fldCharType="begin"/>
                          </w:r>
                          <w:r>
                            <w:instrText xml:space="preserve"> PAGE </w:instrText>
                          </w:r>
                          <w:r>
                            <w:fldChar w:fldCharType="separate"/>
                          </w:r>
                          <w:r w:rsidR="000D06D6">
                            <w:rPr>
                              <w:noProof/>
                            </w:rPr>
                            <w:t>7</w:t>
                          </w:r>
                          <w:r>
                            <w:rPr>
                              <w:noProof/>
                            </w:rPr>
                            <w:fldChar w:fldCharType="end"/>
                          </w:r>
                          <w:r w:rsidRPr="001D318C">
                            <w:t>/</w:t>
                          </w:r>
                          <w:r>
                            <w:rPr>
                              <w:noProof/>
                            </w:rPr>
                            <w:fldChar w:fldCharType="begin"/>
                          </w:r>
                          <w:r>
                            <w:rPr>
                              <w:noProof/>
                            </w:rPr>
                            <w:instrText xml:space="preserve"> NUMPAGES </w:instrText>
                          </w:r>
                          <w:r>
                            <w:rPr>
                              <w:noProof/>
                            </w:rPr>
                            <w:fldChar w:fldCharType="separate"/>
                          </w:r>
                          <w:r w:rsidR="000D06D6">
                            <w:rPr>
                              <w:noProof/>
                            </w:rPr>
                            <w:t>80</w:t>
                          </w:r>
                          <w:r>
                            <w:rPr>
                              <w:noProof/>
                            </w:rPr>
                            <w:fldChar w:fldCharType="end"/>
                          </w:r>
                        </w:p>
                      </w:txbxContent>
                    </wps:txbx>
                    <wps:bodyPr rot="0" vert="horz" wrap="square" lIns="0" tIns="9144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1E9E0" id="_x0000_t202" coordsize="21600,21600" o:spt="202" path="m,l,21600r21600,l21600,xe">
              <v:stroke joinstyle="miter"/>
              <v:path gradientshapeok="t" o:connecttype="rect"/>
            </v:shapetype>
            <v:shape id="_x0000_s1028" type="#_x0000_t202" style="position:absolute;margin-left:-.65pt;margin-top:-26.45pt;width:453.7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" filled="f" stroked="f">
              <v:textbox inset="0,7.2pt,,0">
                <w:txbxContent>
                  <w:p w14:paraId="0B8A82A8" w14:textId="2F4A7460" w:rsidR="000A5B97" w:rsidRPr="005E0C6B" w:rsidRDefault="000A5B97" w:rsidP="00A33E2A">
                    <w:pPr>
                      <w:pStyle w:val="AMIstrankovani-red"/>
                      <w:tabs>
                        <w:tab w:val="clear" w:pos="567"/>
                        <w:tab w:val="clear" w:pos="1846"/>
                        <w:tab w:val="clear" w:pos="9072"/>
                        <w:tab w:val="right" w:pos="8931"/>
                      </w:tabs>
                    </w:pPr>
                    <w:r>
                      <w:rPr>
                        <w:rFonts w:cs="Arial"/>
                        <w:color w:val="777877"/>
                        <w:sz w:val="14"/>
                        <w:szCs w:val="14"/>
                      </w:rPr>
                      <w:tab/>
                    </w:r>
                    <w:r>
                      <w:t>Strana</w:t>
                    </w:r>
                    <w:r w:rsidRPr="001D318C">
                      <w:t xml:space="preserve"> </w:t>
                    </w:r>
                    <w:r>
                      <w:fldChar w:fldCharType="begin"/>
                    </w:r>
                    <w:r>
                      <w:instrText xml:space="preserve"> PAGE </w:instrText>
                    </w:r>
                    <w:r>
                      <w:fldChar w:fldCharType="separate"/>
                    </w:r>
                    <w:r w:rsidR="000D06D6">
                      <w:rPr>
                        <w:noProof/>
                      </w:rPr>
                      <w:t>7</w:t>
                    </w:r>
                    <w:r>
                      <w:rPr>
                        <w:noProof/>
                      </w:rPr>
                      <w:fldChar w:fldCharType="end"/>
                    </w:r>
                    <w:r w:rsidRPr="001D318C">
                      <w:t>/</w:t>
                    </w:r>
                    <w:r>
                      <w:rPr>
                        <w:noProof/>
                      </w:rPr>
                      <w:fldChar w:fldCharType="begin"/>
                    </w:r>
                    <w:r>
                      <w:rPr>
                        <w:noProof/>
                      </w:rPr>
                      <w:instrText xml:space="preserve"> NUMPAGES </w:instrText>
                    </w:r>
                    <w:r>
                      <w:rPr>
                        <w:noProof/>
                      </w:rPr>
                      <w:fldChar w:fldCharType="separate"/>
                    </w:r>
                    <w:r w:rsidR="000D06D6">
                      <w:rPr>
                        <w:noProof/>
                      </w:rPr>
                      <w:t>80</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92B89" w14:textId="77777777" w:rsidR="000A5B97" w:rsidRDefault="000A5B97" w:rsidP="006A329E">
      <w:pPr>
        <w:spacing w:after="0" w:line="240" w:lineRule="auto"/>
      </w:pPr>
      <w:r>
        <w:separator/>
      </w:r>
    </w:p>
  </w:footnote>
  <w:footnote w:type="continuationSeparator" w:id="0">
    <w:p w14:paraId="26FEAAA4" w14:textId="77777777" w:rsidR="000A5B97" w:rsidRDefault="000A5B97" w:rsidP="006A329E">
      <w:pPr>
        <w:spacing w:after="0" w:line="240" w:lineRule="auto"/>
      </w:pPr>
      <w:r>
        <w:continuationSeparator/>
      </w:r>
    </w:p>
  </w:footnote>
  <w:footnote w:type="continuationNotice" w:id="1">
    <w:p w14:paraId="7D674CE5" w14:textId="77777777" w:rsidR="000A5B97" w:rsidRDefault="000A5B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9E31C" w14:textId="5E4A5262" w:rsidR="000A5B97" w:rsidRDefault="000A5B97">
    <w:pPr>
      <w:pStyle w:val="Zhlav"/>
    </w:pPr>
    <w:r>
      <w:rPr>
        <w:noProof/>
        <w:lang w:eastAsia="cs-CZ"/>
      </w:rPr>
      <w:drawing>
        <wp:inline distT="0" distB="0" distL="0" distR="0" wp14:anchorId="64474FB1" wp14:editId="1EC92E31">
          <wp:extent cx="2705100" cy="428625"/>
          <wp:effectExtent l="0" t="0" r="0" b="9525"/>
          <wp:docPr id="28" name="Picture 1" descr="logo_new_hl-p_75mm"/>
          <wp:cNvGraphicFramePr/>
          <a:graphic xmlns:a="http://schemas.openxmlformats.org/drawingml/2006/main">
            <a:graphicData uri="http://schemas.openxmlformats.org/drawingml/2006/picture">
              <pic:pic xmlns:pic="http://schemas.openxmlformats.org/drawingml/2006/picture">
                <pic:nvPicPr>
                  <pic:cNvPr id="6" name="Picture 1" descr="logo_new_hl-p_75m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4286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60908" w14:textId="5BB89B45" w:rsidR="000A5B97" w:rsidRDefault="000A5B9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91345"/>
    <w:multiLevelType w:val="hybridMultilevel"/>
    <w:tmpl w:val="D1AAEDEE"/>
    <w:lvl w:ilvl="0" w:tplc="04050015">
      <w:start w:val="1"/>
      <w:numFmt w:val="upp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 w15:restartNumberingAfterBreak="0">
    <w:nsid w:val="0C8F0B8F"/>
    <w:multiLevelType w:val="multilevel"/>
    <w:tmpl w:val="57EC5078"/>
    <w:lvl w:ilvl="0">
      <w:start w:val="1"/>
      <w:numFmt w:val="decimal"/>
      <w:pStyle w:val="Nadpis1"/>
      <w:lvlText w:val="%1"/>
      <w:lvlJc w:val="left"/>
      <w:pPr>
        <w:ind w:left="574" w:hanging="432"/>
      </w:pPr>
    </w:lvl>
    <w:lvl w:ilvl="1">
      <w:start w:val="1"/>
      <w:numFmt w:val="decimal"/>
      <w:pStyle w:val="Nadpis2"/>
      <w:lvlText w:val="%1.%2"/>
      <w:lvlJc w:val="left"/>
      <w:pPr>
        <w:ind w:left="718" w:hanging="576"/>
      </w:pPr>
    </w:lvl>
    <w:lvl w:ilvl="2">
      <w:start w:val="1"/>
      <w:numFmt w:val="decimal"/>
      <w:pStyle w:val="Nadpis3"/>
      <w:lvlText w:val="%1.%2.%3"/>
      <w:lvlJc w:val="left"/>
      <w:pPr>
        <w:ind w:left="2564" w:hanging="720"/>
      </w:pPr>
    </w:lvl>
    <w:lvl w:ilvl="3">
      <w:start w:val="1"/>
      <w:numFmt w:val="decimal"/>
      <w:pStyle w:val="Nadpis4"/>
      <w:lvlText w:val="%1.%2.%3.%4"/>
      <w:lvlJc w:val="left"/>
      <w:pPr>
        <w:ind w:left="1006" w:hanging="864"/>
      </w:pPr>
    </w:lvl>
    <w:lvl w:ilvl="4">
      <w:start w:val="1"/>
      <w:numFmt w:val="decimal"/>
      <w:pStyle w:val="Nadpis5"/>
      <w:lvlText w:val="%1.%2.%3.%4.%5"/>
      <w:lvlJc w:val="left"/>
      <w:pPr>
        <w:ind w:left="1150" w:hanging="1008"/>
      </w:pPr>
    </w:lvl>
    <w:lvl w:ilvl="5">
      <w:start w:val="1"/>
      <w:numFmt w:val="decimal"/>
      <w:pStyle w:val="Nadpis6"/>
      <w:lvlText w:val="%1.%2.%3.%4.%5.%6"/>
      <w:lvlJc w:val="left"/>
      <w:pPr>
        <w:ind w:left="1294" w:hanging="1152"/>
      </w:pPr>
    </w:lvl>
    <w:lvl w:ilvl="6">
      <w:start w:val="1"/>
      <w:numFmt w:val="decimal"/>
      <w:pStyle w:val="Nadpis7"/>
      <w:lvlText w:val="%1.%2.%3.%4.%5.%6.%7"/>
      <w:lvlJc w:val="left"/>
      <w:pPr>
        <w:ind w:left="1438" w:hanging="1296"/>
      </w:pPr>
    </w:lvl>
    <w:lvl w:ilvl="7">
      <w:start w:val="1"/>
      <w:numFmt w:val="decimal"/>
      <w:pStyle w:val="Nadpis8"/>
      <w:lvlText w:val="%1.%2.%3.%4.%5.%6.%7.%8"/>
      <w:lvlJc w:val="left"/>
      <w:pPr>
        <w:ind w:left="1582" w:hanging="1440"/>
      </w:pPr>
    </w:lvl>
    <w:lvl w:ilvl="8">
      <w:start w:val="1"/>
      <w:numFmt w:val="decimal"/>
      <w:pStyle w:val="Nadpis9"/>
      <w:lvlText w:val="%1.%2.%3.%4.%5.%6.%7.%8.%9"/>
      <w:lvlJc w:val="left"/>
      <w:pPr>
        <w:ind w:left="1726" w:hanging="1584"/>
      </w:pPr>
    </w:lvl>
  </w:abstractNum>
  <w:abstractNum w:abstractNumId="2" w15:restartNumberingAfterBreak="0">
    <w:nsid w:val="1A141FFE"/>
    <w:multiLevelType w:val="hybridMultilevel"/>
    <w:tmpl w:val="147C5D44"/>
    <w:lvl w:ilvl="0" w:tplc="C4D6FA98">
      <w:start w:val="3"/>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EB07709"/>
    <w:multiLevelType w:val="hybridMultilevel"/>
    <w:tmpl w:val="D04A5C9C"/>
    <w:lvl w:ilvl="0" w:tplc="8754479E">
      <w:start w:val="3"/>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7256B4A"/>
    <w:multiLevelType w:val="multilevel"/>
    <w:tmpl w:val="68BED70A"/>
    <w:lvl w:ilvl="0">
      <w:start w:val="1"/>
      <w:numFmt w:val="decimal"/>
      <w:pStyle w:val="Nadpisobsahu"/>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8241E1D"/>
    <w:multiLevelType w:val="hybridMultilevel"/>
    <w:tmpl w:val="FBCECB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F45045"/>
    <w:multiLevelType w:val="hybridMultilevel"/>
    <w:tmpl w:val="59AC9A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7475CF6"/>
    <w:multiLevelType w:val="multilevel"/>
    <w:tmpl w:val="216CAD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9A9580C"/>
    <w:multiLevelType w:val="hybridMultilevel"/>
    <w:tmpl w:val="48AC5538"/>
    <w:lvl w:ilvl="0" w:tplc="B7CC8798">
      <w:start w:val="1"/>
      <w:numFmt w:val="bullet"/>
      <w:pStyle w:val="Odstavecseseznamem"/>
      <w:lvlText w:val=""/>
      <w:lvlJc w:val="left"/>
      <w:pPr>
        <w:ind w:left="720" w:hanging="360"/>
      </w:pPr>
      <w:rPr>
        <w:rFonts w:ascii="Wingdings" w:hAnsi="Wingdings" w:hint="default"/>
      </w:rPr>
    </w:lvl>
    <w:lvl w:ilvl="1" w:tplc="43D24976">
      <w:start w:val="1"/>
      <w:numFmt w:val="bullet"/>
      <w:lvlText w:val="o"/>
      <w:lvlJc w:val="left"/>
      <w:pPr>
        <w:ind w:left="1440" w:hanging="360"/>
      </w:pPr>
      <w:rPr>
        <w:rFonts w:ascii="Courier New" w:hAnsi="Courier New" w:cs="Courier New" w:hint="default"/>
      </w:rPr>
    </w:lvl>
    <w:lvl w:ilvl="2" w:tplc="A58422EC" w:tentative="1">
      <w:start w:val="1"/>
      <w:numFmt w:val="bullet"/>
      <w:lvlText w:val=""/>
      <w:lvlJc w:val="left"/>
      <w:pPr>
        <w:ind w:left="2160" w:hanging="360"/>
      </w:pPr>
      <w:rPr>
        <w:rFonts w:ascii="Wingdings" w:hAnsi="Wingdings" w:hint="default"/>
      </w:rPr>
    </w:lvl>
    <w:lvl w:ilvl="3" w:tplc="16DC56C2" w:tentative="1">
      <w:start w:val="1"/>
      <w:numFmt w:val="bullet"/>
      <w:lvlText w:val=""/>
      <w:lvlJc w:val="left"/>
      <w:pPr>
        <w:ind w:left="2880" w:hanging="360"/>
      </w:pPr>
      <w:rPr>
        <w:rFonts w:ascii="Symbol" w:hAnsi="Symbol" w:hint="default"/>
      </w:rPr>
    </w:lvl>
    <w:lvl w:ilvl="4" w:tplc="C5DE7E6A" w:tentative="1">
      <w:start w:val="1"/>
      <w:numFmt w:val="bullet"/>
      <w:lvlText w:val="o"/>
      <w:lvlJc w:val="left"/>
      <w:pPr>
        <w:ind w:left="3600" w:hanging="360"/>
      </w:pPr>
      <w:rPr>
        <w:rFonts w:ascii="Courier New" w:hAnsi="Courier New" w:cs="Courier New" w:hint="default"/>
      </w:rPr>
    </w:lvl>
    <w:lvl w:ilvl="5" w:tplc="2160DD22" w:tentative="1">
      <w:start w:val="1"/>
      <w:numFmt w:val="bullet"/>
      <w:lvlText w:val=""/>
      <w:lvlJc w:val="left"/>
      <w:pPr>
        <w:ind w:left="4320" w:hanging="360"/>
      </w:pPr>
      <w:rPr>
        <w:rFonts w:ascii="Wingdings" w:hAnsi="Wingdings" w:hint="default"/>
      </w:rPr>
    </w:lvl>
    <w:lvl w:ilvl="6" w:tplc="0CEAD188" w:tentative="1">
      <w:start w:val="1"/>
      <w:numFmt w:val="bullet"/>
      <w:lvlText w:val=""/>
      <w:lvlJc w:val="left"/>
      <w:pPr>
        <w:ind w:left="5040" w:hanging="360"/>
      </w:pPr>
      <w:rPr>
        <w:rFonts w:ascii="Symbol" w:hAnsi="Symbol" w:hint="default"/>
      </w:rPr>
    </w:lvl>
    <w:lvl w:ilvl="7" w:tplc="C610C548" w:tentative="1">
      <w:start w:val="1"/>
      <w:numFmt w:val="bullet"/>
      <w:lvlText w:val="o"/>
      <w:lvlJc w:val="left"/>
      <w:pPr>
        <w:ind w:left="5760" w:hanging="360"/>
      </w:pPr>
      <w:rPr>
        <w:rFonts w:ascii="Courier New" w:hAnsi="Courier New" w:cs="Courier New" w:hint="default"/>
      </w:rPr>
    </w:lvl>
    <w:lvl w:ilvl="8" w:tplc="0A2207E0" w:tentative="1">
      <w:start w:val="1"/>
      <w:numFmt w:val="bullet"/>
      <w:lvlText w:val=""/>
      <w:lvlJc w:val="left"/>
      <w:pPr>
        <w:ind w:left="6480" w:hanging="360"/>
      </w:pPr>
      <w:rPr>
        <w:rFonts w:ascii="Wingdings" w:hAnsi="Wingdings" w:hint="default"/>
      </w:rPr>
    </w:lvl>
  </w:abstractNum>
  <w:abstractNum w:abstractNumId="9" w15:restartNumberingAfterBreak="0">
    <w:nsid w:val="487D1F68"/>
    <w:multiLevelType w:val="multilevel"/>
    <w:tmpl w:val="38AC85C4"/>
    <w:styleLink w:val="cpBulleting"/>
    <w:lvl w:ilvl="0">
      <w:start w:val="1"/>
      <w:numFmt w:val="bullet"/>
      <w:lvlText w:val=""/>
      <w:lvlJc w:val="left"/>
      <w:pPr>
        <w:tabs>
          <w:tab w:val="num" w:pos="454"/>
        </w:tabs>
        <w:ind w:left="454" w:hanging="454"/>
      </w:pPr>
      <w:rPr>
        <w:rFonts w:ascii="Symbol" w:hAnsi="Symbol"/>
        <w:color w:val="FDC82F"/>
        <w:u w:color="FFFFFF" w:themeColor="background1"/>
      </w:rPr>
    </w:lvl>
    <w:lvl w:ilvl="1">
      <w:start w:val="1"/>
      <w:numFmt w:val="bullet"/>
      <w:lvlText w:val=""/>
      <w:lvlJc w:val="left"/>
      <w:pPr>
        <w:tabs>
          <w:tab w:val="num" w:pos="907"/>
        </w:tabs>
        <w:ind w:left="907" w:hanging="453"/>
      </w:pPr>
      <w:rPr>
        <w:rFonts w:ascii="Symbol" w:hAnsi="Symbol"/>
        <w:color w:val="FDC82F"/>
      </w:rPr>
    </w:lvl>
    <w:lvl w:ilvl="2">
      <w:start w:val="1"/>
      <w:numFmt w:val="bullet"/>
      <w:lvlText w:val=""/>
      <w:lvlJc w:val="left"/>
      <w:pPr>
        <w:tabs>
          <w:tab w:val="num" w:pos="1361"/>
        </w:tabs>
        <w:ind w:left="1361" w:hanging="454"/>
      </w:pPr>
      <w:rPr>
        <w:rFonts w:ascii="Symbol" w:hAnsi="Symbol" w:hint="default"/>
        <w:color w:val="FDC82F"/>
      </w:rPr>
    </w:lvl>
    <w:lvl w:ilvl="3">
      <w:start w:val="1"/>
      <w:numFmt w:val="bullet"/>
      <w:lvlText w:val=""/>
      <w:lvlJc w:val="left"/>
      <w:pPr>
        <w:tabs>
          <w:tab w:val="num" w:pos="1814"/>
        </w:tabs>
        <w:ind w:left="1814" w:hanging="453"/>
      </w:pPr>
      <w:rPr>
        <w:rFonts w:ascii="Symbol" w:hAnsi="Symbol" w:hint="default"/>
        <w:color w:val="FDC82F"/>
      </w:rPr>
    </w:lvl>
    <w:lvl w:ilvl="4">
      <w:start w:val="1"/>
      <w:numFmt w:val="bullet"/>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92C5A18"/>
    <w:multiLevelType w:val="hybridMultilevel"/>
    <w:tmpl w:val="D090AB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4F032E0"/>
    <w:multiLevelType w:val="hybridMultilevel"/>
    <w:tmpl w:val="438A982E"/>
    <w:lvl w:ilvl="0" w:tplc="9C2E0D7A">
      <w:start w:val="1"/>
      <w:numFmt w:val="bullet"/>
      <w:pStyle w:val="AMIOdrky"/>
      <w:lvlText w:val=""/>
      <w:lvlJc w:val="left"/>
      <w:pPr>
        <w:ind w:left="720" w:hanging="360"/>
      </w:pPr>
      <w:rPr>
        <w:rFonts w:ascii="Wingdings" w:hAnsi="Wingdings" w:hint="default"/>
        <w:b w:val="0"/>
        <w:i w:val="0"/>
        <w:color w:val="C0000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3661499"/>
    <w:multiLevelType w:val="multilevel"/>
    <w:tmpl w:val="45FE75D0"/>
    <w:lvl w:ilvl="0">
      <w:start w:val="1"/>
      <w:numFmt w:val="decimal"/>
      <w:pStyle w:val="AMIslovn"/>
      <w:lvlText w:val="%1."/>
      <w:lvlJc w:val="left"/>
      <w:pPr>
        <w:ind w:left="720" w:hanging="360"/>
      </w:pPr>
      <w:rPr>
        <w:rFonts w:ascii="Arial" w:hAnsi="Arial" w:hint="default"/>
        <w:b/>
        <w:i w:val="0"/>
        <w:color w:val="C30823"/>
        <w:sz w:val="22"/>
      </w:rPr>
    </w:lvl>
    <w:lvl w:ilvl="1">
      <w:start w:val="1"/>
      <w:numFmt w:val="decimal"/>
      <w:lvlText w:val="%1.%2"/>
      <w:lvlJc w:val="left"/>
      <w:pPr>
        <w:ind w:left="1440" w:hanging="360"/>
      </w:pPr>
      <w:rPr>
        <w:rFonts w:ascii="Arial" w:hAnsi="Arial" w:hint="default"/>
        <w:b/>
        <w:i w:val="0"/>
        <w:color w:val="3D3C3D"/>
        <w:sz w:val="22"/>
      </w:rPr>
    </w:lvl>
    <w:lvl w:ilvl="2">
      <w:start w:val="1"/>
      <w:numFmt w:val="decimal"/>
      <w:lvlText w:val="%1.%2.%3"/>
      <w:lvlJc w:val="right"/>
      <w:pPr>
        <w:ind w:left="2160" w:hanging="175"/>
      </w:pPr>
      <w:rPr>
        <w:rFonts w:ascii="Arial" w:hAnsi="Arial" w:hint="default"/>
        <w:color w:val="3D3C3D"/>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9EF34BB"/>
    <w:multiLevelType w:val="hybridMultilevel"/>
    <w:tmpl w:val="4198B34A"/>
    <w:lvl w:ilvl="0" w:tplc="C4D6FA98">
      <w:start w:val="3"/>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0">
    <w:nsid w:val="79950A9F"/>
    <w:multiLevelType w:val="hybridMultilevel"/>
    <w:tmpl w:val="3218538C"/>
    <w:lvl w:ilvl="0" w:tplc="F0C09C8C">
      <w:start w:val="1"/>
      <w:numFmt w:val="bullet"/>
      <w:pStyle w:val="AMIodrky0"/>
      <w:lvlText w:val=""/>
      <w:lvlJc w:val="left"/>
      <w:pPr>
        <w:ind w:left="2985" w:hanging="360"/>
      </w:pPr>
      <w:rPr>
        <w:rFonts w:ascii="Wingdings" w:hAnsi="Wingdings" w:hint="default"/>
        <w:b w:val="0"/>
        <w:i w:val="0"/>
        <w:color w:val="C00000"/>
      </w:rPr>
    </w:lvl>
    <w:lvl w:ilvl="1" w:tplc="04050003">
      <w:start w:val="1"/>
      <w:numFmt w:val="bullet"/>
      <w:lvlText w:val="o"/>
      <w:lvlJc w:val="left"/>
      <w:pPr>
        <w:ind w:left="2369" w:hanging="360"/>
      </w:pPr>
      <w:rPr>
        <w:rFonts w:ascii="Courier New" w:hAnsi="Courier New" w:cs="Courier New" w:hint="default"/>
      </w:rPr>
    </w:lvl>
    <w:lvl w:ilvl="2" w:tplc="04050005">
      <w:start w:val="1"/>
      <w:numFmt w:val="bullet"/>
      <w:lvlText w:val=""/>
      <w:lvlJc w:val="left"/>
      <w:pPr>
        <w:ind w:left="3089" w:hanging="360"/>
      </w:pPr>
      <w:rPr>
        <w:rFonts w:ascii="Wingdings" w:hAnsi="Wingdings" w:hint="default"/>
      </w:rPr>
    </w:lvl>
    <w:lvl w:ilvl="3" w:tplc="04050001">
      <w:start w:val="1"/>
      <w:numFmt w:val="bullet"/>
      <w:lvlText w:val=""/>
      <w:lvlJc w:val="left"/>
      <w:pPr>
        <w:ind w:left="3809" w:hanging="360"/>
      </w:pPr>
      <w:rPr>
        <w:rFonts w:ascii="Symbol" w:hAnsi="Symbol" w:hint="default"/>
      </w:rPr>
    </w:lvl>
    <w:lvl w:ilvl="4" w:tplc="04050003" w:tentative="1">
      <w:start w:val="1"/>
      <w:numFmt w:val="bullet"/>
      <w:lvlText w:val="o"/>
      <w:lvlJc w:val="left"/>
      <w:pPr>
        <w:ind w:left="4529" w:hanging="360"/>
      </w:pPr>
      <w:rPr>
        <w:rFonts w:ascii="Courier New" w:hAnsi="Courier New" w:cs="Courier New" w:hint="default"/>
      </w:rPr>
    </w:lvl>
    <w:lvl w:ilvl="5" w:tplc="04050005" w:tentative="1">
      <w:start w:val="1"/>
      <w:numFmt w:val="bullet"/>
      <w:lvlText w:val=""/>
      <w:lvlJc w:val="left"/>
      <w:pPr>
        <w:ind w:left="5249" w:hanging="360"/>
      </w:pPr>
      <w:rPr>
        <w:rFonts w:ascii="Wingdings" w:hAnsi="Wingdings" w:hint="default"/>
      </w:rPr>
    </w:lvl>
    <w:lvl w:ilvl="6" w:tplc="04050001" w:tentative="1">
      <w:start w:val="1"/>
      <w:numFmt w:val="bullet"/>
      <w:lvlText w:val=""/>
      <w:lvlJc w:val="left"/>
      <w:pPr>
        <w:ind w:left="5969" w:hanging="360"/>
      </w:pPr>
      <w:rPr>
        <w:rFonts w:ascii="Symbol" w:hAnsi="Symbol" w:hint="default"/>
      </w:rPr>
    </w:lvl>
    <w:lvl w:ilvl="7" w:tplc="04050003" w:tentative="1">
      <w:start w:val="1"/>
      <w:numFmt w:val="bullet"/>
      <w:lvlText w:val="o"/>
      <w:lvlJc w:val="left"/>
      <w:pPr>
        <w:ind w:left="6689" w:hanging="360"/>
      </w:pPr>
      <w:rPr>
        <w:rFonts w:ascii="Courier New" w:hAnsi="Courier New" w:cs="Courier New" w:hint="default"/>
      </w:rPr>
    </w:lvl>
    <w:lvl w:ilvl="8" w:tplc="04050005" w:tentative="1">
      <w:start w:val="1"/>
      <w:numFmt w:val="bullet"/>
      <w:lvlText w:val=""/>
      <w:lvlJc w:val="left"/>
      <w:pPr>
        <w:ind w:left="7409" w:hanging="360"/>
      </w:pPr>
      <w:rPr>
        <w:rFonts w:ascii="Wingdings" w:hAnsi="Wingdings" w:hint="default"/>
      </w:rPr>
    </w:lvl>
  </w:abstractNum>
  <w:num w:numId="1">
    <w:abstractNumId w:val="11"/>
  </w:num>
  <w:num w:numId="2">
    <w:abstractNumId w:val="14"/>
  </w:num>
  <w:num w:numId="3">
    <w:abstractNumId w:val="4"/>
  </w:num>
  <w:num w:numId="4">
    <w:abstractNumId w:val="1"/>
  </w:num>
  <w:num w:numId="5">
    <w:abstractNumId w:val="8"/>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13"/>
  </w:num>
  <w:num w:numId="18">
    <w:abstractNumId w:val="2"/>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6"/>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trackRevisions/>
  <w:defaultTabStop w:val="708"/>
  <w:hyphenationZone w:val="425"/>
  <w:defaultTableStyle w:val="AMI-Tabulkascenami"/>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zsDAzsDQwNrc0MTBS0lEKTi0uzszPAykwNKoFAIq8eEItAAAA"/>
  </w:docVars>
  <w:rsids>
    <w:rsidRoot w:val="00DE7191"/>
    <w:rsid w:val="00000474"/>
    <w:rsid w:val="00000AA2"/>
    <w:rsid w:val="00000DC3"/>
    <w:rsid w:val="00002605"/>
    <w:rsid w:val="00002C4E"/>
    <w:rsid w:val="000035CC"/>
    <w:rsid w:val="00003C81"/>
    <w:rsid w:val="00005C30"/>
    <w:rsid w:val="00006C23"/>
    <w:rsid w:val="00010F2C"/>
    <w:rsid w:val="000114F9"/>
    <w:rsid w:val="000116D5"/>
    <w:rsid w:val="00011BE2"/>
    <w:rsid w:val="00011C88"/>
    <w:rsid w:val="00011EA8"/>
    <w:rsid w:val="0001265B"/>
    <w:rsid w:val="000142BF"/>
    <w:rsid w:val="00014862"/>
    <w:rsid w:val="00015336"/>
    <w:rsid w:val="00015AD6"/>
    <w:rsid w:val="00016101"/>
    <w:rsid w:val="00016552"/>
    <w:rsid w:val="00016EE0"/>
    <w:rsid w:val="0002012F"/>
    <w:rsid w:val="000203B2"/>
    <w:rsid w:val="0002070D"/>
    <w:rsid w:val="00020B80"/>
    <w:rsid w:val="0002198A"/>
    <w:rsid w:val="0002240E"/>
    <w:rsid w:val="0002279D"/>
    <w:rsid w:val="00022CF4"/>
    <w:rsid w:val="00022F45"/>
    <w:rsid w:val="00024257"/>
    <w:rsid w:val="0002461C"/>
    <w:rsid w:val="00024A3E"/>
    <w:rsid w:val="00025D19"/>
    <w:rsid w:val="000274F4"/>
    <w:rsid w:val="00030B8F"/>
    <w:rsid w:val="00031030"/>
    <w:rsid w:val="00031B80"/>
    <w:rsid w:val="0003280F"/>
    <w:rsid w:val="000328CD"/>
    <w:rsid w:val="0003510A"/>
    <w:rsid w:val="000355FE"/>
    <w:rsid w:val="00035A35"/>
    <w:rsid w:val="00036602"/>
    <w:rsid w:val="00036D8D"/>
    <w:rsid w:val="00037488"/>
    <w:rsid w:val="00037621"/>
    <w:rsid w:val="000376B5"/>
    <w:rsid w:val="00037B2E"/>
    <w:rsid w:val="000405DE"/>
    <w:rsid w:val="00040912"/>
    <w:rsid w:val="00040E1A"/>
    <w:rsid w:val="00041A54"/>
    <w:rsid w:val="00041B83"/>
    <w:rsid w:val="00042472"/>
    <w:rsid w:val="0004255D"/>
    <w:rsid w:val="0004263D"/>
    <w:rsid w:val="00043BB9"/>
    <w:rsid w:val="00043C2C"/>
    <w:rsid w:val="00044F38"/>
    <w:rsid w:val="0004523E"/>
    <w:rsid w:val="0004591E"/>
    <w:rsid w:val="00045953"/>
    <w:rsid w:val="00045EA8"/>
    <w:rsid w:val="00050339"/>
    <w:rsid w:val="000503F8"/>
    <w:rsid w:val="00050769"/>
    <w:rsid w:val="00053661"/>
    <w:rsid w:val="00053D28"/>
    <w:rsid w:val="000548F0"/>
    <w:rsid w:val="00054C36"/>
    <w:rsid w:val="00055785"/>
    <w:rsid w:val="000558E9"/>
    <w:rsid w:val="00055BA5"/>
    <w:rsid w:val="00055CB8"/>
    <w:rsid w:val="00055DCB"/>
    <w:rsid w:val="00056007"/>
    <w:rsid w:val="000562B9"/>
    <w:rsid w:val="000569AB"/>
    <w:rsid w:val="00056A01"/>
    <w:rsid w:val="00056C67"/>
    <w:rsid w:val="00056E58"/>
    <w:rsid w:val="00057407"/>
    <w:rsid w:val="0006043E"/>
    <w:rsid w:val="0006186D"/>
    <w:rsid w:val="00062D1D"/>
    <w:rsid w:val="00062EDE"/>
    <w:rsid w:val="00063262"/>
    <w:rsid w:val="00063D78"/>
    <w:rsid w:val="00065326"/>
    <w:rsid w:val="0006532F"/>
    <w:rsid w:val="00067055"/>
    <w:rsid w:val="00070728"/>
    <w:rsid w:val="000708BA"/>
    <w:rsid w:val="0007181B"/>
    <w:rsid w:val="00071CCB"/>
    <w:rsid w:val="0007325C"/>
    <w:rsid w:val="00073C2E"/>
    <w:rsid w:val="000740B0"/>
    <w:rsid w:val="000751C9"/>
    <w:rsid w:val="00076629"/>
    <w:rsid w:val="000776A2"/>
    <w:rsid w:val="000809AC"/>
    <w:rsid w:val="00083139"/>
    <w:rsid w:val="000838A7"/>
    <w:rsid w:val="00085347"/>
    <w:rsid w:val="00085608"/>
    <w:rsid w:val="00085EA6"/>
    <w:rsid w:val="00087042"/>
    <w:rsid w:val="00087568"/>
    <w:rsid w:val="000879AA"/>
    <w:rsid w:val="00087E87"/>
    <w:rsid w:val="000904E3"/>
    <w:rsid w:val="00090AB9"/>
    <w:rsid w:val="000931E5"/>
    <w:rsid w:val="00093885"/>
    <w:rsid w:val="00093BBA"/>
    <w:rsid w:val="00094067"/>
    <w:rsid w:val="00094C35"/>
    <w:rsid w:val="00095D48"/>
    <w:rsid w:val="00096973"/>
    <w:rsid w:val="000969B2"/>
    <w:rsid w:val="00096B71"/>
    <w:rsid w:val="000975B2"/>
    <w:rsid w:val="000975F7"/>
    <w:rsid w:val="00097653"/>
    <w:rsid w:val="00097E2C"/>
    <w:rsid w:val="000A01AA"/>
    <w:rsid w:val="000A050F"/>
    <w:rsid w:val="000A0774"/>
    <w:rsid w:val="000A0DB1"/>
    <w:rsid w:val="000A15AA"/>
    <w:rsid w:val="000A1D3A"/>
    <w:rsid w:val="000A1FCC"/>
    <w:rsid w:val="000A26E4"/>
    <w:rsid w:val="000A29A0"/>
    <w:rsid w:val="000A3FE8"/>
    <w:rsid w:val="000A51DE"/>
    <w:rsid w:val="000A5B97"/>
    <w:rsid w:val="000A68E7"/>
    <w:rsid w:val="000A6D75"/>
    <w:rsid w:val="000A6DE0"/>
    <w:rsid w:val="000A7DE3"/>
    <w:rsid w:val="000B136F"/>
    <w:rsid w:val="000B235E"/>
    <w:rsid w:val="000B306A"/>
    <w:rsid w:val="000B411C"/>
    <w:rsid w:val="000B425B"/>
    <w:rsid w:val="000B458F"/>
    <w:rsid w:val="000B45AF"/>
    <w:rsid w:val="000B4C1E"/>
    <w:rsid w:val="000B53E1"/>
    <w:rsid w:val="000B5A83"/>
    <w:rsid w:val="000B6574"/>
    <w:rsid w:val="000B6A44"/>
    <w:rsid w:val="000B7B5B"/>
    <w:rsid w:val="000B7DFB"/>
    <w:rsid w:val="000C00F2"/>
    <w:rsid w:val="000C03FD"/>
    <w:rsid w:val="000C07DA"/>
    <w:rsid w:val="000C0BAE"/>
    <w:rsid w:val="000C18A6"/>
    <w:rsid w:val="000C1BD0"/>
    <w:rsid w:val="000C1F61"/>
    <w:rsid w:val="000C2298"/>
    <w:rsid w:val="000C26BB"/>
    <w:rsid w:val="000C296C"/>
    <w:rsid w:val="000C2A3E"/>
    <w:rsid w:val="000C3A6B"/>
    <w:rsid w:val="000C4122"/>
    <w:rsid w:val="000C45EF"/>
    <w:rsid w:val="000C466D"/>
    <w:rsid w:val="000C5ECA"/>
    <w:rsid w:val="000C6816"/>
    <w:rsid w:val="000C6995"/>
    <w:rsid w:val="000C6E83"/>
    <w:rsid w:val="000C7457"/>
    <w:rsid w:val="000D06D6"/>
    <w:rsid w:val="000D1219"/>
    <w:rsid w:val="000D1666"/>
    <w:rsid w:val="000D1EEA"/>
    <w:rsid w:val="000D2EEB"/>
    <w:rsid w:val="000D3170"/>
    <w:rsid w:val="000D44D7"/>
    <w:rsid w:val="000D48A2"/>
    <w:rsid w:val="000D4EF7"/>
    <w:rsid w:val="000D510A"/>
    <w:rsid w:val="000D5134"/>
    <w:rsid w:val="000D580F"/>
    <w:rsid w:val="000D5A35"/>
    <w:rsid w:val="000D5DD5"/>
    <w:rsid w:val="000D5E09"/>
    <w:rsid w:val="000D60FE"/>
    <w:rsid w:val="000D6155"/>
    <w:rsid w:val="000D7AF2"/>
    <w:rsid w:val="000E06BE"/>
    <w:rsid w:val="000E1AF6"/>
    <w:rsid w:val="000E236C"/>
    <w:rsid w:val="000E2598"/>
    <w:rsid w:val="000E2937"/>
    <w:rsid w:val="000E2A5A"/>
    <w:rsid w:val="000E3AB2"/>
    <w:rsid w:val="000E3CAF"/>
    <w:rsid w:val="000E5559"/>
    <w:rsid w:val="000E595F"/>
    <w:rsid w:val="000E642A"/>
    <w:rsid w:val="000E6C09"/>
    <w:rsid w:val="000E734A"/>
    <w:rsid w:val="000E7362"/>
    <w:rsid w:val="000F0016"/>
    <w:rsid w:val="000F0039"/>
    <w:rsid w:val="000F06CE"/>
    <w:rsid w:val="000F06D9"/>
    <w:rsid w:val="000F0C53"/>
    <w:rsid w:val="000F1A1D"/>
    <w:rsid w:val="000F1A6D"/>
    <w:rsid w:val="000F2074"/>
    <w:rsid w:val="000F20F4"/>
    <w:rsid w:val="000F29E3"/>
    <w:rsid w:val="000F2E4B"/>
    <w:rsid w:val="000F4565"/>
    <w:rsid w:val="000F4DDF"/>
    <w:rsid w:val="000F4E37"/>
    <w:rsid w:val="000F51E0"/>
    <w:rsid w:val="000F5273"/>
    <w:rsid w:val="000F58B9"/>
    <w:rsid w:val="000F5F49"/>
    <w:rsid w:val="000F68FF"/>
    <w:rsid w:val="000F7092"/>
    <w:rsid w:val="000F7D8C"/>
    <w:rsid w:val="00100388"/>
    <w:rsid w:val="001009E5"/>
    <w:rsid w:val="00100B36"/>
    <w:rsid w:val="00100E08"/>
    <w:rsid w:val="00100F96"/>
    <w:rsid w:val="0010101C"/>
    <w:rsid w:val="0010136A"/>
    <w:rsid w:val="00101906"/>
    <w:rsid w:val="00102813"/>
    <w:rsid w:val="00103E20"/>
    <w:rsid w:val="00103E21"/>
    <w:rsid w:val="00104A7D"/>
    <w:rsid w:val="00104EC2"/>
    <w:rsid w:val="0010641F"/>
    <w:rsid w:val="0010753F"/>
    <w:rsid w:val="0011054B"/>
    <w:rsid w:val="001105F3"/>
    <w:rsid w:val="001106D5"/>
    <w:rsid w:val="00110BD4"/>
    <w:rsid w:val="00110D1C"/>
    <w:rsid w:val="00111957"/>
    <w:rsid w:val="00111C05"/>
    <w:rsid w:val="00112380"/>
    <w:rsid w:val="0011293D"/>
    <w:rsid w:val="00112B55"/>
    <w:rsid w:val="00112BD6"/>
    <w:rsid w:val="00113B7A"/>
    <w:rsid w:val="0011497C"/>
    <w:rsid w:val="00114D24"/>
    <w:rsid w:val="00115C10"/>
    <w:rsid w:val="00117978"/>
    <w:rsid w:val="001179F0"/>
    <w:rsid w:val="00117D29"/>
    <w:rsid w:val="00120213"/>
    <w:rsid w:val="001203B7"/>
    <w:rsid w:val="001211F0"/>
    <w:rsid w:val="00122EA2"/>
    <w:rsid w:val="00123797"/>
    <w:rsid w:val="00123BF2"/>
    <w:rsid w:val="00124CFE"/>
    <w:rsid w:val="001251A8"/>
    <w:rsid w:val="00125EF2"/>
    <w:rsid w:val="00126BCD"/>
    <w:rsid w:val="001271F5"/>
    <w:rsid w:val="00127B62"/>
    <w:rsid w:val="001310E5"/>
    <w:rsid w:val="00131706"/>
    <w:rsid w:val="00131ACE"/>
    <w:rsid w:val="00132434"/>
    <w:rsid w:val="00132970"/>
    <w:rsid w:val="00132A0B"/>
    <w:rsid w:val="00132FE3"/>
    <w:rsid w:val="00134663"/>
    <w:rsid w:val="00135FA1"/>
    <w:rsid w:val="00137654"/>
    <w:rsid w:val="001404A4"/>
    <w:rsid w:val="00140A4E"/>
    <w:rsid w:val="00140E44"/>
    <w:rsid w:val="00141910"/>
    <w:rsid w:val="0014290B"/>
    <w:rsid w:val="00142B1B"/>
    <w:rsid w:val="001436AB"/>
    <w:rsid w:val="00143BA2"/>
    <w:rsid w:val="00144F15"/>
    <w:rsid w:val="00145A8E"/>
    <w:rsid w:val="001460A2"/>
    <w:rsid w:val="0014652B"/>
    <w:rsid w:val="00146689"/>
    <w:rsid w:val="00146C5B"/>
    <w:rsid w:val="00146FB2"/>
    <w:rsid w:val="00147898"/>
    <w:rsid w:val="00147E73"/>
    <w:rsid w:val="00147FD6"/>
    <w:rsid w:val="00147FE1"/>
    <w:rsid w:val="001516B3"/>
    <w:rsid w:val="00151C8D"/>
    <w:rsid w:val="00151C95"/>
    <w:rsid w:val="00152122"/>
    <w:rsid w:val="00152EEE"/>
    <w:rsid w:val="00153A70"/>
    <w:rsid w:val="00154247"/>
    <w:rsid w:val="00154C02"/>
    <w:rsid w:val="00155520"/>
    <w:rsid w:val="001558DB"/>
    <w:rsid w:val="001559CD"/>
    <w:rsid w:val="00156E45"/>
    <w:rsid w:val="00156E4B"/>
    <w:rsid w:val="001570F8"/>
    <w:rsid w:val="00157113"/>
    <w:rsid w:val="001572D2"/>
    <w:rsid w:val="00157793"/>
    <w:rsid w:val="00160619"/>
    <w:rsid w:val="0016084D"/>
    <w:rsid w:val="00160A7C"/>
    <w:rsid w:val="001617EE"/>
    <w:rsid w:val="001625A3"/>
    <w:rsid w:val="00162F18"/>
    <w:rsid w:val="001631B8"/>
    <w:rsid w:val="00163B27"/>
    <w:rsid w:val="00163C55"/>
    <w:rsid w:val="00163CC3"/>
    <w:rsid w:val="0016432A"/>
    <w:rsid w:val="001643F2"/>
    <w:rsid w:val="00164A99"/>
    <w:rsid w:val="001652BF"/>
    <w:rsid w:val="00166032"/>
    <w:rsid w:val="00167A55"/>
    <w:rsid w:val="001702F9"/>
    <w:rsid w:val="00172F1B"/>
    <w:rsid w:val="00173F59"/>
    <w:rsid w:val="0017403C"/>
    <w:rsid w:val="00174635"/>
    <w:rsid w:val="00174746"/>
    <w:rsid w:val="00174B98"/>
    <w:rsid w:val="00175E91"/>
    <w:rsid w:val="00177A6A"/>
    <w:rsid w:val="00180410"/>
    <w:rsid w:val="00180884"/>
    <w:rsid w:val="00180954"/>
    <w:rsid w:val="00180BC7"/>
    <w:rsid w:val="00180DA4"/>
    <w:rsid w:val="001811F2"/>
    <w:rsid w:val="00181BDC"/>
    <w:rsid w:val="0018269A"/>
    <w:rsid w:val="001828F6"/>
    <w:rsid w:val="00182DFA"/>
    <w:rsid w:val="00182EBE"/>
    <w:rsid w:val="00184226"/>
    <w:rsid w:val="00184AAB"/>
    <w:rsid w:val="00184CA7"/>
    <w:rsid w:val="0018588A"/>
    <w:rsid w:val="001863CF"/>
    <w:rsid w:val="001866A5"/>
    <w:rsid w:val="00186993"/>
    <w:rsid w:val="00187518"/>
    <w:rsid w:val="00187833"/>
    <w:rsid w:val="00187DBA"/>
    <w:rsid w:val="00190A9A"/>
    <w:rsid w:val="00190E9C"/>
    <w:rsid w:val="00191220"/>
    <w:rsid w:val="00191D7B"/>
    <w:rsid w:val="00192A26"/>
    <w:rsid w:val="00193B9C"/>
    <w:rsid w:val="00193C02"/>
    <w:rsid w:val="0019522F"/>
    <w:rsid w:val="00195D7D"/>
    <w:rsid w:val="00195EF9"/>
    <w:rsid w:val="0019616B"/>
    <w:rsid w:val="00196B0A"/>
    <w:rsid w:val="00196DB2"/>
    <w:rsid w:val="00197D2C"/>
    <w:rsid w:val="001A0380"/>
    <w:rsid w:val="001A04F2"/>
    <w:rsid w:val="001A0C51"/>
    <w:rsid w:val="001A1ED7"/>
    <w:rsid w:val="001A24B7"/>
    <w:rsid w:val="001A3400"/>
    <w:rsid w:val="001A3571"/>
    <w:rsid w:val="001A3DB2"/>
    <w:rsid w:val="001A571F"/>
    <w:rsid w:val="001B0807"/>
    <w:rsid w:val="001B08BB"/>
    <w:rsid w:val="001B0CB5"/>
    <w:rsid w:val="001B13B7"/>
    <w:rsid w:val="001B1D48"/>
    <w:rsid w:val="001B1DBE"/>
    <w:rsid w:val="001B20EE"/>
    <w:rsid w:val="001B2B4C"/>
    <w:rsid w:val="001B31AF"/>
    <w:rsid w:val="001B3B6B"/>
    <w:rsid w:val="001B3CA5"/>
    <w:rsid w:val="001B44FF"/>
    <w:rsid w:val="001B4B8A"/>
    <w:rsid w:val="001B4E10"/>
    <w:rsid w:val="001B58FC"/>
    <w:rsid w:val="001B5971"/>
    <w:rsid w:val="001B67FD"/>
    <w:rsid w:val="001B680B"/>
    <w:rsid w:val="001B6863"/>
    <w:rsid w:val="001B69EA"/>
    <w:rsid w:val="001B6A41"/>
    <w:rsid w:val="001B7A9B"/>
    <w:rsid w:val="001C0064"/>
    <w:rsid w:val="001C02B9"/>
    <w:rsid w:val="001C096B"/>
    <w:rsid w:val="001C0BBE"/>
    <w:rsid w:val="001C1539"/>
    <w:rsid w:val="001C1966"/>
    <w:rsid w:val="001C2B42"/>
    <w:rsid w:val="001C62FF"/>
    <w:rsid w:val="001C6602"/>
    <w:rsid w:val="001C7280"/>
    <w:rsid w:val="001C7E86"/>
    <w:rsid w:val="001C7ED4"/>
    <w:rsid w:val="001D0B5C"/>
    <w:rsid w:val="001D4357"/>
    <w:rsid w:val="001D4BDA"/>
    <w:rsid w:val="001D565A"/>
    <w:rsid w:val="001D5BA2"/>
    <w:rsid w:val="001D5EF0"/>
    <w:rsid w:val="001D603A"/>
    <w:rsid w:val="001D6688"/>
    <w:rsid w:val="001D6696"/>
    <w:rsid w:val="001D6C01"/>
    <w:rsid w:val="001E0583"/>
    <w:rsid w:val="001E06EE"/>
    <w:rsid w:val="001E0CDA"/>
    <w:rsid w:val="001E11C4"/>
    <w:rsid w:val="001E1E76"/>
    <w:rsid w:val="001E3FAF"/>
    <w:rsid w:val="001E4B39"/>
    <w:rsid w:val="001E505F"/>
    <w:rsid w:val="001E5576"/>
    <w:rsid w:val="001E5E3A"/>
    <w:rsid w:val="001E62CA"/>
    <w:rsid w:val="001E6684"/>
    <w:rsid w:val="001E7369"/>
    <w:rsid w:val="001F0DB2"/>
    <w:rsid w:val="001F1420"/>
    <w:rsid w:val="001F209C"/>
    <w:rsid w:val="001F3443"/>
    <w:rsid w:val="001F4482"/>
    <w:rsid w:val="001F4924"/>
    <w:rsid w:val="001F535A"/>
    <w:rsid w:val="001F5448"/>
    <w:rsid w:val="001F5574"/>
    <w:rsid w:val="001F5EEC"/>
    <w:rsid w:val="001F7A33"/>
    <w:rsid w:val="001F7F51"/>
    <w:rsid w:val="002007AD"/>
    <w:rsid w:val="00201D32"/>
    <w:rsid w:val="00201F2C"/>
    <w:rsid w:val="002027A8"/>
    <w:rsid w:val="00203026"/>
    <w:rsid w:val="00203646"/>
    <w:rsid w:val="0020368E"/>
    <w:rsid w:val="00204373"/>
    <w:rsid w:val="00204B68"/>
    <w:rsid w:val="00205666"/>
    <w:rsid w:val="002062E2"/>
    <w:rsid w:val="00206613"/>
    <w:rsid w:val="00207352"/>
    <w:rsid w:val="002077A9"/>
    <w:rsid w:val="0021069F"/>
    <w:rsid w:val="0021146A"/>
    <w:rsid w:val="00211B68"/>
    <w:rsid w:val="00212A55"/>
    <w:rsid w:val="00215582"/>
    <w:rsid w:val="002159A0"/>
    <w:rsid w:val="00215AA9"/>
    <w:rsid w:val="002177AD"/>
    <w:rsid w:val="002178AC"/>
    <w:rsid w:val="00220B2B"/>
    <w:rsid w:val="00221C7D"/>
    <w:rsid w:val="00223F58"/>
    <w:rsid w:val="00224369"/>
    <w:rsid w:val="00224458"/>
    <w:rsid w:val="00224937"/>
    <w:rsid w:val="002268F7"/>
    <w:rsid w:val="00226B4C"/>
    <w:rsid w:val="00227615"/>
    <w:rsid w:val="0023085C"/>
    <w:rsid w:val="00230867"/>
    <w:rsid w:val="00231223"/>
    <w:rsid w:val="0023204E"/>
    <w:rsid w:val="00233769"/>
    <w:rsid w:val="0023390A"/>
    <w:rsid w:val="00234990"/>
    <w:rsid w:val="00234EF1"/>
    <w:rsid w:val="002357CB"/>
    <w:rsid w:val="002358B9"/>
    <w:rsid w:val="00235F89"/>
    <w:rsid w:val="00236FD3"/>
    <w:rsid w:val="0023713B"/>
    <w:rsid w:val="00240013"/>
    <w:rsid w:val="0024026B"/>
    <w:rsid w:val="00240EC4"/>
    <w:rsid w:val="00241257"/>
    <w:rsid w:val="0024233C"/>
    <w:rsid w:val="00242364"/>
    <w:rsid w:val="002425E6"/>
    <w:rsid w:val="002432EB"/>
    <w:rsid w:val="00243F58"/>
    <w:rsid w:val="00244062"/>
    <w:rsid w:val="00244D58"/>
    <w:rsid w:val="002452BF"/>
    <w:rsid w:val="002452E5"/>
    <w:rsid w:val="002454E0"/>
    <w:rsid w:val="002455AC"/>
    <w:rsid w:val="00245824"/>
    <w:rsid w:val="0024590E"/>
    <w:rsid w:val="00246CB7"/>
    <w:rsid w:val="00247A72"/>
    <w:rsid w:val="002500B7"/>
    <w:rsid w:val="002502C6"/>
    <w:rsid w:val="0025045F"/>
    <w:rsid w:val="00250870"/>
    <w:rsid w:val="00250CD2"/>
    <w:rsid w:val="0025189F"/>
    <w:rsid w:val="002521C2"/>
    <w:rsid w:val="00252C0A"/>
    <w:rsid w:val="00253019"/>
    <w:rsid w:val="00253389"/>
    <w:rsid w:val="00254C1D"/>
    <w:rsid w:val="002552A4"/>
    <w:rsid w:val="00255878"/>
    <w:rsid w:val="00256153"/>
    <w:rsid w:val="0025659E"/>
    <w:rsid w:val="00256772"/>
    <w:rsid w:val="00256BE5"/>
    <w:rsid w:val="0025728A"/>
    <w:rsid w:val="00260594"/>
    <w:rsid w:val="00260AC5"/>
    <w:rsid w:val="00260D3E"/>
    <w:rsid w:val="00260D67"/>
    <w:rsid w:val="00260F40"/>
    <w:rsid w:val="002615DA"/>
    <w:rsid w:val="00262029"/>
    <w:rsid w:val="002625BB"/>
    <w:rsid w:val="00262646"/>
    <w:rsid w:val="00262A41"/>
    <w:rsid w:val="00263A8F"/>
    <w:rsid w:val="0026428B"/>
    <w:rsid w:val="00264B88"/>
    <w:rsid w:val="00264D11"/>
    <w:rsid w:val="00264E41"/>
    <w:rsid w:val="00266260"/>
    <w:rsid w:val="0026682E"/>
    <w:rsid w:val="0026716C"/>
    <w:rsid w:val="00270468"/>
    <w:rsid w:val="00270663"/>
    <w:rsid w:val="00270CB2"/>
    <w:rsid w:val="00270CD0"/>
    <w:rsid w:val="00271AA2"/>
    <w:rsid w:val="00271BA7"/>
    <w:rsid w:val="00271C29"/>
    <w:rsid w:val="00271C81"/>
    <w:rsid w:val="00273C42"/>
    <w:rsid w:val="002746F8"/>
    <w:rsid w:val="00274FE7"/>
    <w:rsid w:val="00275044"/>
    <w:rsid w:val="002754B3"/>
    <w:rsid w:val="00275A5D"/>
    <w:rsid w:val="00275ADB"/>
    <w:rsid w:val="00276181"/>
    <w:rsid w:val="002769CD"/>
    <w:rsid w:val="00276C3F"/>
    <w:rsid w:val="00276CE0"/>
    <w:rsid w:val="0027742C"/>
    <w:rsid w:val="00281357"/>
    <w:rsid w:val="00281431"/>
    <w:rsid w:val="00281D9D"/>
    <w:rsid w:val="00281F2B"/>
    <w:rsid w:val="002821FE"/>
    <w:rsid w:val="00282C90"/>
    <w:rsid w:val="00283481"/>
    <w:rsid w:val="0028348F"/>
    <w:rsid w:val="00283A92"/>
    <w:rsid w:val="002845E3"/>
    <w:rsid w:val="00285102"/>
    <w:rsid w:val="0028568D"/>
    <w:rsid w:val="002871E0"/>
    <w:rsid w:val="00287C92"/>
    <w:rsid w:val="00290460"/>
    <w:rsid w:val="0029092F"/>
    <w:rsid w:val="00290A65"/>
    <w:rsid w:val="00290BBB"/>
    <w:rsid w:val="00290BF6"/>
    <w:rsid w:val="00291B12"/>
    <w:rsid w:val="00291D7A"/>
    <w:rsid w:val="00292BF3"/>
    <w:rsid w:val="00292D5A"/>
    <w:rsid w:val="00292F33"/>
    <w:rsid w:val="00293FA1"/>
    <w:rsid w:val="00294297"/>
    <w:rsid w:val="00294515"/>
    <w:rsid w:val="002948D9"/>
    <w:rsid w:val="00295230"/>
    <w:rsid w:val="002957EC"/>
    <w:rsid w:val="00295840"/>
    <w:rsid w:val="00295D5A"/>
    <w:rsid w:val="00296213"/>
    <w:rsid w:val="0029736B"/>
    <w:rsid w:val="0029765D"/>
    <w:rsid w:val="002A0926"/>
    <w:rsid w:val="002A0C3E"/>
    <w:rsid w:val="002A0D13"/>
    <w:rsid w:val="002A10B6"/>
    <w:rsid w:val="002A1711"/>
    <w:rsid w:val="002A176D"/>
    <w:rsid w:val="002A272C"/>
    <w:rsid w:val="002A2804"/>
    <w:rsid w:val="002A3680"/>
    <w:rsid w:val="002A5615"/>
    <w:rsid w:val="002A57D5"/>
    <w:rsid w:val="002B1456"/>
    <w:rsid w:val="002B147E"/>
    <w:rsid w:val="002B152A"/>
    <w:rsid w:val="002B20F2"/>
    <w:rsid w:val="002B2157"/>
    <w:rsid w:val="002B2296"/>
    <w:rsid w:val="002B28A7"/>
    <w:rsid w:val="002B2F19"/>
    <w:rsid w:val="002B336B"/>
    <w:rsid w:val="002B381E"/>
    <w:rsid w:val="002B38C6"/>
    <w:rsid w:val="002B422F"/>
    <w:rsid w:val="002B4FC8"/>
    <w:rsid w:val="002B59E8"/>
    <w:rsid w:val="002B6175"/>
    <w:rsid w:val="002B646C"/>
    <w:rsid w:val="002B6BD9"/>
    <w:rsid w:val="002B6FB4"/>
    <w:rsid w:val="002B7C07"/>
    <w:rsid w:val="002B7D19"/>
    <w:rsid w:val="002C0EA3"/>
    <w:rsid w:val="002C136C"/>
    <w:rsid w:val="002C2574"/>
    <w:rsid w:val="002C291F"/>
    <w:rsid w:val="002C2FF3"/>
    <w:rsid w:val="002C38D8"/>
    <w:rsid w:val="002C3DA1"/>
    <w:rsid w:val="002C47C2"/>
    <w:rsid w:val="002C750F"/>
    <w:rsid w:val="002C7834"/>
    <w:rsid w:val="002D03BD"/>
    <w:rsid w:val="002D0785"/>
    <w:rsid w:val="002D1469"/>
    <w:rsid w:val="002D16F6"/>
    <w:rsid w:val="002D1842"/>
    <w:rsid w:val="002D1DCD"/>
    <w:rsid w:val="002D2270"/>
    <w:rsid w:val="002D237F"/>
    <w:rsid w:val="002D2391"/>
    <w:rsid w:val="002D4269"/>
    <w:rsid w:val="002D51A0"/>
    <w:rsid w:val="002D55E7"/>
    <w:rsid w:val="002D66C6"/>
    <w:rsid w:val="002D6A10"/>
    <w:rsid w:val="002D787B"/>
    <w:rsid w:val="002D7C0C"/>
    <w:rsid w:val="002E28BC"/>
    <w:rsid w:val="002E3C44"/>
    <w:rsid w:val="002E5279"/>
    <w:rsid w:val="002E54AB"/>
    <w:rsid w:val="002E58B6"/>
    <w:rsid w:val="002E6466"/>
    <w:rsid w:val="002E686F"/>
    <w:rsid w:val="002E6A77"/>
    <w:rsid w:val="002E74FD"/>
    <w:rsid w:val="002E79E6"/>
    <w:rsid w:val="002F05FB"/>
    <w:rsid w:val="002F0602"/>
    <w:rsid w:val="002F0D24"/>
    <w:rsid w:val="002F0D97"/>
    <w:rsid w:val="002F1481"/>
    <w:rsid w:val="002F1DDE"/>
    <w:rsid w:val="002F273B"/>
    <w:rsid w:val="002F34C2"/>
    <w:rsid w:val="002F3BFF"/>
    <w:rsid w:val="002F3CAB"/>
    <w:rsid w:val="002F4962"/>
    <w:rsid w:val="002F4C01"/>
    <w:rsid w:val="002F709B"/>
    <w:rsid w:val="00300009"/>
    <w:rsid w:val="003000DC"/>
    <w:rsid w:val="003005B7"/>
    <w:rsid w:val="00300BF5"/>
    <w:rsid w:val="00300DB9"/>
    <w:rsid w:val="003012E5"/>
    <w:rsid w:val="00301385"/>
    <w:rsid w:val="0030138E"/>
    <w:rsid w:val="00301624"/>
    <w:rsid w:val="00301E2D"/>
    <w:rsid w:val="00302B8E"/>
    <w:rsid w:val="00302E07"/>
    <w:rsid w:val="0030326E"/>
    <w:rsid w:val="003032FD"/>
    <w:rsid w:val="0030352B"/>
    <w:rsid w:val="00304153"/>
    <w:rsid w:val="00304BD3"/>
    <w:rsid w:val="00306495"/>
    <w:rsid w:val="00306536"/>
    <w:rsid w:val="0031078D"/>
    <w:rsid w:val="00310925"/>
    <w:rsid w:val="00310CB2"/>
    <w:rsid w:val="00310EF6"/>
    <w:rsid w:val="00311049"/>
    <w:rsid w:val="00311A0D"/>
    <w:rsid w:val="00311B29"/>
    <w:rsid w:val="00311CAE"/>
    <w:rsid w:val="00311F1E"/>
    <w:rsid w:val="00312C9B"/>
    <w:rsid w:val="00312E88"/>
    <w:rsid w:val="00313460"/>
    <w:rsid w:val="0031350A"/>
    <w:rsid w:val="003138C5"/>
    <w:rsid w:val="00313F63"/>
    <w:rsid w:val="00314083"/>
    <w:rsid w:val="003142D7"/>
    <w:rsid w:val="00314329"/>
    <w:rsid w:val="00314C40"/>
    <w:rsid w:val="00315048"/>
    <w:rsid w:val="00315B39"/>
    <w:rsid w:val="00315C01"/>
    <w:rsid w:val="00316742"/>
    <w:rsid w:val="00316A29"/>
    <w:rsid w:val="00321131"/>
    <w:rsid w:val="00321EB1"/>
    <w:rsid w:val="00322615"/>
    <w:rsid w:val="0032358C"/>
    <w:rsid w:val="00323DDA"/>
    <w:rsid w:val="00326484"/>
    <w:rsid w:val="003265AC"/>
    <w:rsid w:val="003269A7"/>
    <w:rsid w:val="00327643"/>
    <w:rsid w:val="003276DB"/>
    <w:rsid w:val="00330032"/>
    <w:rsid w:val="003306AC"/>
    <w:rsid w:val="00330C61"/>
    <w:rsid w:val="0033104F"/>
    <w:rsid w:val="00331245"/>
    <w:rsid w:val="003328E0"/>
    <w:rsid w:val="00334705"/>
    <w:rsid w:val="00334906"/>
    <w:rsid w:val="00335171"/>
    <w:rsid w:val="0033548C"/>
    <w:rsid w:val="0033582E"/>
    <w:rsid w:val="003379C9"/>
    <w:rsid w:val="00337CF3"/>
    <w:rsid w:val="00337F00"/>
    <w:rsid w:val="00340AE8"/>
    <w:rsid w:val="00340B3B"/>
    <w:rsid w:val="00340DE6"/>
    <w:rsid w:val="003428E0"/>
    <w:rsid w:val="00342F03"/>
    <w:rsid w:val="00342F88"/>
    <w:rsid w:val="003449D0"/>
    <w:rsid w:val="00345150"/>
    <w:rsid w:val="003458B5"/>
    <w:rsid w:val="00345AB7"/>
    <w:rsid w:val="00345DAB"/>
    <w:rsid w:val="00345E2C"/>
    <w:rsid w:val="003473E6"/>
    <w:rsid w:val="00351F62"/>
    <w:rsid w:val="003525A9"/>
    <w:rsid w:val="0035263B"/>
    <w:rsid w:val="003526B9"/>
    <w:rsid w:val="00352E3E"/>
    <w:rsid w:val="0035351F"/>
    <w:rsid w:val="00353876"/>
    <w:rsid w:val="003540EC"/>
    <w:rsid w:val="00355489"/>
    <w:rsid w:val="00356319"/>
    <w:rsid w:val="00356A10"/>
    <w:rsid w:val="00360A75"/>
    <w:rsid w:val="00360FB1"/>
    <w:rsid w:val="00361112"/>
    <w:rsid w:val="0036154E"/>
    <w:rsid w:val="003630E2"/>
    <w:rsid w:val="00363B31"/>
    <w:rsid w:val="00363B54"/>
    <w:rsid w:val="003647BD"/>
    <w:rsid w:val="00364D12"/>
    <w:rsid w:val="00365DD8"/>
    <w:rsid w:val="0036729E"/>
    <w:rsid w:val="003702F1"/>
    <w:rsid w:val="0037061D"/>
    <w:rsid w:val="00370748"/>
    <w:rsid w:val="00370C85"/>
    <w:rsid w:val="00370EB9"/>
    <w:rsid w:val="00371179"/>
    <w:rsid w:val="003711CA"/>
    <w:rsid w:val="003712C2"/>
    <w:rsid w:val="00371511"/>
    <w:rsid w:val="00371515"/>
    <w:rsid w:val="00371A31"/>
    <w:rsid w:val="00372426"/>
    <w:rsid w:val="0037242E"/>
    <w:rsid w:val="00372439"/>
    <w:rsid w:val="00373821"/>
    <w:rsid w:val="00373E5A"/>
    <w:rsid w:val="0037452D"/>
    <w:rsid w:val="00375697"/>
    <w:rsid w:val="00375AD6"/>
    <w:rsid w:val="00376990"/>
    <w:rsid w:val="00376F81"/>
    <w:rsid w:val="00377BF5"/>
    <w:rsid w:val="00377F15"/>
    <w:rsid w:val="003804C5"/>
    <w:rsid w:val="0038129C"/>
    <w:rsid w:val="00382118"/>
    <w:rsid w:val="00382160"/>
    <w:rsid w:val="003823E7"/>
    <w:rsid w:val="00382C9C"/>
    <w:rsid w:val="0038377E"/>
    <w:rsid w:val="0038508E"/>
    <w:rsid w:val="003853C8"/>
    <w:rsid w:val="00386531"/>
    <w:rsid w:val="00386916"/>
    <w:rsid w:val="003869D0"/>
    <w:rsid w:val="00387020"/>
    <w:rsid w:val="00387261"/>
    <w:rsid w:val="00387556"/>
    <w:rsid w:val="003878B7"/>
    <w:rsid w:val="00390876"/>
    <w:rsid w:val="00392409"/>
    <w:rsid w:val="00392ED1"/>
    <w:rsid w:val="003931C6"/>
    <w:rsid w:val="0039461A"/>
    <w:rsid w:val="00394B45"/>
    <w:rsid w:val="0039501C"/>
    <w:rsid w:val="0039593B"/>
    <w:rsid w:val="00396E5A"/>
    <w:rsid w:val="00397A65"/>
    <w:rsid w:val="003A0A59"/>
    <w:rsid w:val="003A128F"/>
    <w:rsid w:val="003A1388"/>
    <w:rsid w:val="003A17C8"/>
    <w:rsid w:val="003A1828"/>
    <w:rsid w:val="003A1AEB"/>
    <w:rsid w:val="003A3C81"/>
    <w:rsid w:val="003A3FCE"/>
    <w:rsid w:val="003A4273"/>
    <w:rsid w:val="003A4455"/>
    <w:rsid w:val="003A4675"/>
    <w:rsid w:val="003A53DE"/>
    <w:rsid w:val="003A61E8"/>
    <w:rsid w:val="003A6558"/>
    <w:rsid w:val="003A691B"/>
    <w:rsid w:val="003A7201"/>
    <w:rsid w:val="003A7732"/>
    <w:rsid w:val="003A7927"/>
    <w:rsid w:val="003B0310"/>
    <w:rsid w:val="003B06C6"/>
    <w:rsid w:val="003B208E"/>
    <w:rsid w:val="003B2143"/>
    <w:rsid w:val="003B2793"/>
    <w:rsid w:val="003B27F7"/>
    <w:rsid w:val="003B2A98"/>
    <w:rsid w:val="003B3231"/>
    <w:rsid w:val="003B3E4E"/>
    <w:rsid w:val="003B4B8F"/>
    <w:rsid w:val="003B4FFE"/>
    <w:rsid w:val="003B5979"/>
    <w:rsid w:val="003B62AB"/>
    <w:rsid w:val="003B6E4B"/>
    <w:rsid w:val="003B6F1F"/>
    <w:rsid w:val="003B7480"/>
    <w:rsid w:val="003C02A6"/>
    <w:rsid w:val="003C0B32"/>
    <w:rsid w:val="003C0CEB"/>
    <w:rsid w:val="003C0D29"/>
    <w:rsid w:val="003C10A3"/>
    <w:rsid w:val="003C1492"/>
    <w:rsid w:val="003C2204"/>
    <w:rsid w:val="003C239C"/>
    <w:rsid w:val="003C48A3"/>
    <w:rsid w:val="003C4B34"/>
    <w:rsid w:val="003C5377"/>
    <w:rsid w:val="003C568B"/>
    <w:rsid w:val="003C58A3"/>
    <w:rsid w:val="003C5D78"/>
    <w:rsid w:val="003C624D"/>
    <w:rsid w:val="003C6556"/>
    <w:rsid w:val="003C67E3"/>
    <w:rsid w:val="003C691B"/>
    <w:rsid w:val="003C6A0F"/>
    <w:rsid w:val="003C735E"/>
    <w:rsid w:val="003D0A43"/>
    <w:rsid w:val="003D0C50"/>
    <w:rsid w:val="003D0EFE"/>
    <w:rsid w:val="003D152E"/>
    <w:rsid w:val="003D1CB7"/>
    <w:rsid w:val="003D22B8"/>
    <w:rsid w:val="003D2888"/>
    <w:rsid w:val="003D4213"/>
    <w:rsid w:val="003D442B"/>
    <w:rsid w:val="003D47E4"/>
    <w:rsid w:val="003D4C71"/>
    <w:rsid w:val="003D6CAD"/>
    <w:rsid w:val="003D6F47"/>
    <w:rsid w:val="003D74BE"/>
    <w:rsid w:val="003D7917"/>
    <w:rsid w:val="003E0724"/>
    <w:rsid w:val="003E093D"/>
    <w:rsid w:val="003E2333"/>
    <w:rsid w:val="003E2785"/>
    <w:rsid w:val="003E28B9"/>
    <w:rsid w:val="003E2BDA"/>
    <w:rsid w:val="003E3F35"/>
    <w:rsid w:val="003E44F2"/>
    <w:rsid w:val="003E45D2"/>
    <w:rsid w:val="003E6259"/>
    <w:rsid w:val="003F0693"/>
    <w:rsid w:val="003F137F"/>
    <w:rsid w:val="003F1494"/>
    <w:rsid w:val="003F1527"/>
    <w:rsid w:val="003F15C2"/>
    <w:rsid w:val="003F2063"/>
    <w:rsid w:val="003F2CED"/>
    <w:rsid w:val="003F329A"/>
    <w:rsid w:val="003F35E7"/>
    <w:rsid w:val="003F3989"/>
    <w:rsid w:val="003F48FB"/>
    <w:rsid w:val="003F52E2"/>
    <w:rsid w:val="003F5D84"/>
    <w:rsid w:val="003F6013"/>
    <w:rsid w:val="003F645E"/>
    <w:rsid w:val="003F70A1"/>
    <w:rsid w:val="003F7A07"/>
    <w:rsid w:val="003F7C65"/>
    <w:rsid w:val="003F7EAD"/>
    <w:rsid w:val="004001E7"/>
    <w:rsid w:val="00400265"/>
    <w:rsid w:val="0040075E"/>
    <w:rsid w:val="00401C8D"/>
    <w:rsid w:val="0040361B"/>
    <w:rsid w:val="004036CE"/>
    <w:rsid w:val="00404708"/>
    <w:rsid w:val="00404C23"/>
    <w:rsid w:val="00404DEE"/>
    <w:rsid w:val="00405C45"/>
    <w:rsid w:val="00406DC5"/>
    <w:rsid w:val="0040703E"/>
    <w:rsid w:val="00411F53"/>
    <w:rsid w:val="00412590"/>
    <w:rsid w:val="00412822"/>
    <w:rsid w:val="00413901"/>
    <w:rsid w:val="00413BC8"/>
    <w:rsid w:val="004154E6"/>
    <w:rsid w:val="0041765F"/>
    <w:rsid w:val="0042024E"/>
    <w:rsid w:val="004206E8"/>
    <w:rsid w:val="0042114F"/>
    <w:rsid w:val="0042138E"/>
    <w:rsid w:val="00421502"/>
    <w:rsid w:val="0042250B"/>
    <w:rsid w:val="00423515"/>
    <w:rsid w:val="004235E4"/>
    <w:rsid w:val="00423692"/>
    <w:rsid w:val="0042390D"/>
    <w:rsid w:val="00423E48"/>
    <w:rsid w:val="00424272"/>
    <w:rsid w:val="00424624"/>
    <w:rsid w:val="00425224"/>
    <w:rsid w:val="004256EB"/>
    <w:rsid w:val="00425C1A"/>
    <w:rsid w:val="004262DA"/>
    <w:rsid w:val="00426445"/>
    <w:rsid w:val="004271F3"/>
    <w:rsid w:val="00427246"/>
    <w:rsid w:val="004272BE"/>
    <w:rsid w:val="00430481"/>
    <w:rsid w:val="00430B29"/>
    <w:rsid w:val="00431225"/>
    <w:rsid w:val="00431262"/>
    <w:rsid w:val="00431856"/>
    <w:rsid w:val="00431866"/>
    <w:rsid w:val="00434BCB"/>
    <w:rsid w:val="00436917"/>
    <w:rsid w:val="004373E4"/>
    <w:rsid w:val="004379D3"/>
    <w:rsid w:val="00437C4B"/>
    <w:rsid w:val="00437D12"/>
    <w:rsid w:val="00440316"/>
    <w:rsid w:val="00440449"/>
    <w:rsid w:val="004417DC"/>
    <w:rsid w:val="004418E4"/>
    <w:rsid w:val="00441BBA"/>
    <w:rsid w:val="004420DF"/>
    <w:rsid w:val="004425AE"/>
    <w:rsid w:val="0044431B"/>
    <w:rsid w:val="00444827"/>
    <w:rsid w:val="0044491C"/>
    <w:rsid w:val="00444A6F"/>
    <w:rsid w:val="004460B7"/>
    <w:rsid w:val="00446487"/>
    <w:rsid w:val="00446872"/>
    <w:rsid w:val="004477D8"/>
    <w:rsid w:val="004479A7"/>
    <w:rsid w:val="00447F5A"/>
    <w:rsid w:val="004500F3"/>
    <w:rsid w:val="0045086D"/>
    <w:rsid w:val="00451004"/>
    <w:rsid w:val="00451C78"/>
    <w:rsid w:val="004532EF"/>
    <w:rsid w:val="004538D3"/>
    <w:rsid w:val="004546A8"/>
    <w:rsid w:val="00454C75"/>
    <w:rsid w:val="00455F65"/>
    <w:rsid w:val="00456290"/>
    <w:rsid w:val="00456799"/>
    <w:rsid w:val="00456F60"/>
    <w:rsid w:val="0045707D"/>
    <w:rsid w:val="00457934"/>
    <w:rsid w:val="00460075"/>
    <w:rsid w:val="004603D9"/>
    <w:rsid w:val="00460EDE"/>
    <w:rsid w:val="00461377"/>
    <w:rsid w:val="00461B5E"/>
    <w:rsid w:val="0046265F"/>
    <w:rsid w:val="00462FC8"/>
    <w:rsid w:val="0046336F"/>
    <w:rsid w:val="004633A9"/>
    <w:rsid w:val="00463F8F"/>
    <w:rsid w:val="0046452F"/>
    <w:rsid w:val="004659CF"/>
    <w:rsid w:val="00466088"/>
    <w:rsid w:val="004672D7"/>
    <w:rsid w:val="00467C7F"/>
    <w:rsid w:val="00470E8D"/>
    <w:rsid w:val="0047102C"/>
    <w:rsid w:val="004710EE"/>
    <w:rsid w:val="0047161D"/>
    <w:rsid w:val="004716D8"/>
    <w:rsid w:val="00471F5B"/>
    <w:rsid w:val="004723FC"/>
    <w:rsid w:val="00473494"/>
    <w:rsid w:val="004735F7"/>
    <w:rsid w:val="004736CB"/>
    <w:rsid w:val="00473755"/>
    <w:rsid w:val="00474C02"/>
    <w:rsid w:val="00475C27"/>
    <w:rsid w:val="00476AD5"/>
    <w:rsid w:val="004776E3"/>
    <w:rsid w:val="00481072"/>
    <w:rsid w:val="00481FE1"/>
    <w:rsid w:val="00482979"/>
    <w:rsid w:val="00482FCC"/>
    <w:rsid w:val="00483812"/>
    <w:rsid w:val="004849F9"/>
    <w:rsid w:val="004856A0"/>
    <w:rsid w:val="004857DD"/>
    <w:rsid w:val="004862AA"/>
    <w:rsid w:val="0049058C"/>
    <w:rsid w:val="00492424"/>
    <w:rsid w:val="004926F5"/>
    <w:rsid w:val="0049301A"/>
    <w:rsid w:val="00493477"/>
    <w:rsid w:val="004936A1"/>
    <w:rsid w:val="00493D68"/>
    <w:rsid w:val="004944B3"/>
    <w:rsid w:val="00495472"/>
    <w:rsid w:val="004957D8"/>
    <w:rsid w:val="004957E5"/>
    <w:rsid w:val="0049584E"/>
    <w:rsid w:val="00495F95"/>
    <w:rsid w:val="004972F9"/>
    <w:rsid w:val="0049756F"/>
    <w:rsid w:val="004A0C82"/>
    <w:rsid w:val="004A205C"/>
    <w:rsid w:val="004A35AD"/>
    <w:rsid w:val="004A3D39"/>
    <w:rsid w:val="004A403F"/>
    <w:rsid w:val="004A41E8"/>
    <w:rsid w:val="004A43C4"/>
    <w:rsid w:val="004A49E2"/>
    <w:rsid w:val="004A6CE8"/>
    <w:rsid w:val="004B0268"/>
    <w:rsid w:val="004B04F0"/>
    <w:rsid w:val="004B0F3B"/>
    <w:rsid w:val="004B176B"/>
    <w:rsid w:val="004B1AB3"/>
    <w:rsid w:val="004B2AFC"/>
    <w:rsid w:val="004B3CB4"/>
    <w:rsid w:val="004B4261"/>
    <w:rsid w:val="004B45BC"/>
    <w:rsid w:val="004B4A32"/>
    <w:rsid w:val="004B52D1"/>
    <w:rsid w:val="004B53A8"/>
    <w:rsid w:val="004B5762"/>
    <w:rsid w:val="004B6A1F"/>
    <w:rsid w:val="004B6AFD"/>
    <w:rsid w:val="004B6E51"/>
    <w:rsid w:val="004B7045"/>
    <w:rsid w:val="004B7882"/>
    <w:rsid w:val="004B7DCA"/>
    <w:rsid w:val="004C041A"/>
    <w:rsid w:val="004C0F8B"/>
    <w:rsid w:val="004C0F99"/>
    <w:rsid w:val="004C1826"/>
    <w:rsid w:val="004C1FFF"/>
    <w:rsid w:val="004C20AB"/>
    <w:rsid w:val="004C20DD"/>
    <w:rsid w:val="004C277E"/>
    <w:rsid w:val="004C2B9E"/>
    <w:rsid w:val="004C3E08"/>
    <w:rsid w:val="004C43A1"/>
    <w:rsid w:val="004C4BAC"/>
    <w:rsid w:val="004C4CF9"/>
    <w:rsid w:val="004C6560"/>
    <w:rsid w:val="004C687C"/>
    <w:rsid w:val="004C6E3E"/>
    <w:rsid w:val="004C70FC"/>
    <w:rsid w:val="004C763D"/>
    <w:rsid w:val="004C788E"/>
    <w:rsid w:val="004D1335"/>
    <w:rsid w:val="004D2241"/>
    <w:rsid w:val="004D2A9B"/>
    <w:rsid w:val="004D3566"/>
    <w:rsid w:val="004D388A"/>
    <w:rsid w:val="004D390B"/>
    <w:rsid w:val="004D3DA9"/>
    <w:rsid w:val="004D5727"/>
    <w:rsid w:val="004D5D62"/>
    <w:rsid w:val="004D5FA0"/>
    <w:rsid w:val="004D6360"/>
    <w:rsid w:val="004D6A01"/>
    <w:rsid w:val="004D6A45"/>
    <w:rsid w:val="004D768F"/>
    <w:rsid w:val="004E06AD"/>
    <w:rsid w:val="004E0B14"/>
    <w:rsid w:val="004E0B47"/>
    <w:rsid w:val="004E131F"/>
    <w:rsid w:val="004E13E2"/>
    <w:rsid w:val="004E1DEC"/>
    <w:rsid w:val="004E20B3"/>
    <w:rsid w:val="004E2727"/>
    <w:rsid w:val="004E2D21"/>
    <w:rsid w:val="004E3004"/>
    <w:rsid w:val="004E386A"/>
    <w:rsid w:val="004E3C5D"/>
    <w:rsid w:val="004E4BAF"/>
    <w:rsid w:val="004E595A"/>
    <w:rsid w:val="004E59B3"/>
    <w:rsid w:val="004E6A1F"/>
    <w:rsid w:val="004E6FFC"/>
    <w:rsid w:val="004E7C73"/>
    <w:rsid w:val="004F03AE"/>
    <w:rsid w:val="004F03F6"/>
    <w:rsid w:val="004F16E6"/>
    <w:rsid w:val="004F20A8"/>
    <w:rsid w:val="004F321F"/>
    <w:rsid w:val="004F3A58"/>
    <w:rsid w:val="004F40E7"/>
    <w:rsid w:val="004F47AF"/>
    <w:rsid w:val="004F4BA3"/>
    <w:rsid w:val="004F4BDE"/>
    <w:rsid w:val="004F4C97"/>
    <w:rsid w:val="004F5086"/>
    <w:rsid w:val="004F5321"/>
    <w:rsid w:val="004F55E5"/>
    <w:rsid w:val="004F58E7"/>
    <w:rsid w:val="004F5CFF"/>
    <w:rsid w:val="004F70E5"/>
    <w:rsid w:val="004F75CD"/>
    <w:rsid w:val="005003D3"/>
    <w:rsid w:val="0050124C"/>
    <w:rsid w:val="005012C7"/>
    <w:rsid w:val="005017D1"/>
    <w:rsid w:val="00501967"/>
    <w:rsid w:val="005019CF"/>
    <w:rsid w:val="00502147"/>
    <w:rsid w:val="005034DB"/>
    <w:rsid w:val="00504488"/>
    <w:rsid w:val="00505728"/>
    <w:rsid w:val="00505E4F"/>
    <w:rsid w:val="00506910"/>
    <w:rsid w:val="00506C29"/>
    <w:rsid w:val="00506CBD"/>
    <w:rsid w:val="0050717C"/>
    <w:rsid w:val="0050726F"/>
    <w:rsid w:val="0050747D"/>
    <w:rsid w:val="0050763B"/>
    <w:rsid w:val="0050767B"/>
    <w:rsid w:val="00507CCE"/>
    <w:rsid w:val="00507DCF"/>
    <w:rsid w:val="00507DD7"/>
    <w:rsid w:val="00510462"/>
    <w:rsid w:val="00510F8C"/>
    <w:rsid w:val="005113CC"/>
    <w:rsid w:val="005116AE"/>
    <w:rsid w:val="00512C80"/>
    <w:rsid w:val="00512CD1"/>
    <w:rsid w:val="00513325"/>
    <w:rsid w:val="0051350C"/>
    <w:rsid w:val="00513E05"/>
    <w:rsid w:val="005141E5"/>
    <w:rsid w:val="00515852"/>
    <w:rsid w:val="00515AE2"/>
    <w:rsid w:val="00515B30"/>
    <w:rsid w:val="00516B37"/>
    <w:rsid w:val="00517039"/>
    <w:rsid w:val="00517154"/>
    <w:rsid w:val="00520267"/>
    <w:rsid w:val="0052039D"/>
    <w:rsid w:val="005203D2"/>
    <w:rsid w:val="00520420"/>
    <w:rsid w:val="00520967"/>
    <w:rsid w:val="00522315"/>
    <w:rsid w:val="0052258C"/>
    <w:rsid w:val="00524444"/>
    <w:rsid w:val="005245F0"/>
    <w:rsid w:val="00524701"/>
    <w:rsid w:val="00524E86"/>
    <w:rsid w:val="00524ED8"/>
    <w:rsid w:val="00525283"/>
    <w:rsid w:val="005255F9"/>
    <w:rsid w:val="0052589A"/>
    <w:rsid w:val="00525F5B"/>
    <w:rsid w:val="005260F7"/>
    <w:rsid w:val="005262A4"/>
    <w:rsid w:val="0052729E"/>
    <w:rsid w:val="00527870"/>
    <w:rsid w:val="00527A31"/>
    <w:rsid w:val="00527BB9"/>
    <w:rsid w:val="0053002A"/>
    <w:rsid w:val="00530F6E"/>
    <w:rsid w:val="00531030"/>
    <w:rsid w:val="00531383"/>
    <w:rsid w:val="005315A0"/>
    <w:rsid w:val="00532053"/>
    <w:rsid w:val="0053206B"/>
    <w:rsid w:val="00532464"/>
    <w:rsid w:val="00532816"/>
    <w:rsid w:val="00532D49"/>
    <w:rsid w:val="00532F37"/>
    <w:rsid w:val="005348F0"/>
    <w:rsid w:val="00534A66"/>
    <w:rsid w:val="00535860"/>
    <w:rsid w:val="00536509"/>
    <w:rsid w:val="00536837"/>
    <w:rsid w:val="00536E3B"/>
    <w:rsid w:val="00537E10"/>
    <w:rsid w:val="00537F2C"/>
    <w:rsid w:val="0054109B"/>
    <w:rsid w:val="00541476"/>
    <w:rsid w:val="0054176C"/>
    <w:rsid w:val="005422B2"/>
    <w:rsid w:val="0054260A"/>
    <w:rsid w:val="00542A04"/>
    <w:rsid w:val="00542E3D"/>
    <w:rsid w:val="00543222"/>
    <w:rsid w:val="0054465E"/>
    <w:rsid w:val="005448C0"/>
    <w:rsid w:val="00544CEF"/>
    <w:rsid w:val="0054514C"/>
    <w:rsid w:val="00545236"/>
    <w:rsid w:val="0054653C"/>
    <w:rsid w:val="00546EB9"/>
    <w:rsid w:val="0054781D"/>
    <w:rsid w:val="00550842"/>
    <w:rsid w:val="00551C0F"/>
    <w:rsid w:val="005520CE"/>
    <w:rsid w:val="00552CFB"/>
    <w:rsid w:val="00553E37"/>
    <w:rsid w:val="00553EAB"/>
    <w:rsid w:val="00554F0D"/>
    <w:rsid w:val="0055552B"/>
    <w:rsid w:val="00555B3D"/>
    <w:rsid w:val="00557747"/>
    <w:rsid w:val="00561CAE"/>
    <w:rsid w:val="005620F3"/>
    <w:rsid w:val="005624E6"/>
    <w:rsid w:val="0056293A"/>
    <w:rsid w:val="00562A75"/>
    <w:rsid w:val="005630DF"/>
    <w:rsid w:val="0056386E"/>
    <w:rsid w:val="00567750"/>
    <w:rsid w:val="00567D57"/>
    <w:rsid w:val="00567DEE"/>
    <w:rsid w:val="00572611"/>
    <w:rsid w:val="00573E39"/>
    <w:rsid w:val="0057445A"/>
    <w:rsid w:val="005749E5"/>
    <w:rsid w:val="00575186"/>
    <w:rsid w:val="005763D1"/>
    <w:rsid w:val="00576CCF"/>
    <w:rsid w:val="00576E2E"/>
    <w:rsid w:val="0057779E"/>
    <w:rsid w:val="00577BB2"/>
    <w:rsid w:val="00580098"/>
    <w:rsid w:val="0058018D"/>
    <w:rsid w:val="005801DD"/>
    <w:rsid w:val="00581247"/>
    <w:rsid w:val="005821D5"/>
    <w:rsid w:val="00582697"/>
    <w:rsid w:val="00582A04"/>
    <w:rsid w:val="005846E9"/>
    <w:rsid w:val="005847FC"/>
    <w:rsid w:val="005848D0"/>
    <w:rsid w:val="00584E4C"/>
    <w:rsid w:val="005851A2"/>
    <w:rsid w:val="005855EC"/>
    <w:rsid w:val="00586A0D"/>
    <w:rsid w:val="00586DE7"/>
    <w:rsid w:val="00587957"/>
    <w:rsid w:val="00587F85"/>
    <w:rsid w:val="00590463"/>
    <w:rsid w:val="00590CF2"/>
    <w:rsid w:val="00590E91"/>
    <w:rsid w:val="0059107B"/>
    <w:rsid w:val="0059238B"/>
    <w:rsid w:val="005927BD"/>
    <w:rsid w:val="00592A9D"/>
    <w:rsid w:val="00593B26"/>
    <w:rsid w:val="00595297"/>
    <w:rsid w:val="0059734B"/>
    <w:rsid w:val="005977BA"/>
    <w:rsid w:val="00597D41"/>
    <w:rsid w:val="00597D8B"/>
    <w:rsid w:val="005A08BE"/>
    <w:rsid w:val="005A19F2"/>
    <w:rsid w:val="005A1B67"/>
    <w:rsid w:val="005A2843"/>
    <w:rsid w:val="005A3529"/>
    <w:rsid w:val="005A3955"/>
    <w:rsid w:val="005A3C25"/>
    <w:rsid w:val="005A403C"/>
    <w:rsid w:val="005A4C2F"/>
    <w:rsid w:val="005A4D34"/>
    <w:rsid w:val="005A52C9"/>
    <w:rsid w:val="005A55B4"/>
    <w:rsid w:val="005A5708"/>
    <w:rsid w:val="005A5D72"/>
    <w:rsid w:val="005A5E5A"/>
    <w:rsid w:val="005A612C"/>
    <w:rsid w:val="005A6190"/>
    <w:rsid w:val="005A67B2"/>
    <w:rsid w:val="005A6C94"/>
    <w:rsid w:val="005B01EB"/>
    <w:rsid w:val="005B077F"/>
    <w:rsid w:val="005B1778"/>
    <w:rsid w:val="005B2050"/>
    <w:rsid w:val="005B2706"/>
    <w:rsid w:val="005B2F0F"/>
    <w:rsid w:val="005B3DD7"/>
    <w:rsid w:val="005B3F30"/>
    <w:rsid w:val="005B3F86"/>
    <w:rsid w:val="005B4063"/>
    <w:rsid w:val="005B446E"/>
    <w:rsid w:val="005B48E9"/>
    <w:rsid w:val="005B5113"/>
    <w:rsid w:val="005B5E84"/>
    <w:rsid w:val="005B6BDC"/>
    <w:rsid w:val="005B7048"/>
    <w:rsid w:val="005B713D"/>
    <w:rsid w:val="005B7CBD"/>
    <w:rsid w:val="005C02A2"/>
    <w:rsid w:val="005C07E8"/>
    <w:rsid w:val="005C0A47"/>
    <w:rsid w:val="005C1451"/>
    <w:rsid w:val="005C1D0E"/>
    <w:rsid w:val="005C2426"/>
    <w:rsid w:val="005C255C"/>
    <w:rsid w:val="005C2569"/>
    <w:rsid w:val="005C25B6"/>
    <w:rsid w:val="005C2B68"/>
    <w:rsid w:val="005C2FE5"/>
    <w:rsid w:val="005C3254"/>
    <w:rsid w:val="005C3C01"/>
    <w:rsid w:val="005C4FB3"/>
    <w:rsid w:val="005C5DCE"/>
    <w:rsid w:val="005C5F3F"/>
    <w:rsid w:val="005C6ADB"/>
    <w:rsid w:val="005C6C63"/>
    <w:rsid w:val="005D039E"/>
    <w:rsid w:val="005D05E8"/>
    <w:rsid w:val="005D0DC8"/>
    <w:rsid w:val="005D0F4C"/>
    <w:rsid w:val="005D176B"/>
    <w:rsid w:val="005D2FC3"/>
    <w:rsid w:val="005D3C7E"/>
    <w:rsid w:val="005D3E35"/>
    <w:rsid w:val="005D402E"/>
    <w:rsid w:val="005D5377"/>
    <w:rsid w:val="005D546F"/>
    <w:rsid w:val="005D5548"/>
    <w:rsid w:val="005D6CB0"/>
    <w:rsid w:val="005D7344"/>
    <w:rsid w:val="005D744C"/>
    <w:rsid w:val="005D7889"/>
    <w:rsid w:val="005E0C35"/>
    <w:rsid w:val="005E145E"/>
    <w:rsid w:val="005E1ADF"/>
    <w:rsid w:val="005E1E03"/>
    <w:rsid w:val="005E1EFB"/>
    <w:rsid w:val="005E1FC0"/>
    <w:rsid w:val="005E21D5"/>
    <w:rsid w:val="005E2297"/>
    <w:rsid w:val="005E2C3F"/>
    <w:rsid w:val="005E2F0A"/>
    <w:rsid w:val="005E381C"/>
    <w:rsid w:val="005E414D"/>
    <w:rsid w:val="005E4D9E"/>
    <w:rsid w:val="005E4F6F"/>
    <w:rsid w:val="005E538E"/>
    <w:rsid w:val="005E5B49"/>
    <w:rsid w:val="005E5D3C"/>
    <w:rsid w:val="005E6306"/>
    <w:rsid w:val="005E65F1"/>
    <w:rsid w:val="005E6C61"/>
    <w:rsid w:val="005F00A1"/>
    <w:rsid w:val="005F108F"/>
    <w:rsid w:val="005F152E"/>
    <w:rsid w:val="005F1F02"/>
    <w:rsid w:val="005F2058"/>
    <w:rsid w:val="005F21D5"/>
    <w:rsid w:val="005F231D"/>
    <w:rsid w:val="005F2A6B"/>
    <w:rsid w:val="005F324B"/>
    <w:rsid w:val="005F35CE"/>
    <w:rsid w:val="005F46F6"/>
    <w:rsid w:val="005F4857"/>
    <w:rsid w:val="005F4893"/>
    <w:rsid w:val="005F4F5A"/>
    <w:rsid w:val="005F5F43"/>
    <w:rsid w:val="005F78E5"/>
    <w:rsid w:val="00600252"/>
    <w:rsid w:val="00600CF8"/>
    <w:rsid w:val="00600D0C"/>
    <w:rsid w:val="006018CA"/>
    <w:rsid w:val="0060250E"/>
    <w:rsid w:val="0060280F"/>
    <w:rsid w:val="0060345E"/>
    <w:rsid w:val="00603A28"/>
    <w:rsid w:val="00603C7A"/>
    <w:rsid w:val="0060415C"/>
    <w:rsid w:val="006041CA"/>
    <w:rsid w:val="006053E3"/>
    <w:rsid w:val="006056FC"/>
    <w:rsid w:val="0060671F"/>
    <w:rsid w:val="00606B3C"/>
    <w:rsid w:val="00606B95"/>
    <w:rsid w:val="00606F9D"/>
    <w:rsid w:val="00607492"/>
    <w:rsid w:val="00607FC6"/>
    <w:rsid w:val="0061087E"/>
    <w:rsid w:val="006114CC"/>
    <w:rsid w:val="00611CDA"/>
    <w:rsid w:val="00612812"/>
    <w:rsid w:val="0061414A"/>
    <w:rsid w:val="00614159"/>
    <w:rsid w:val="0061554E"/>
    <w:rsid w:val="00615C80"/>
    <w:rsid w:val="00616410"/>
    <w:rsid w:val="00616F30"/>
    <w:rsid w:val="00617C37"/>
    <w:rsid w:val="00617F70"/>
    <w:rsid w:val="006221E9"/>
    <w:rsid w:val="00622A1C"/>
    <w:rsid w:val="0062338D"/>
    <w:rsid w:val="006237AD"/>
    <w:rsid w:val="00623AF9"/>
    <w:rsid w:val="00624B69"/>
    <w:rsid w:val="00624DDD"/>
    <w:rsid w:val="00624F33"/>
    <w:rsid w:val="0062517A"/>
    <w:rsid w:val="00625639"/>
    <w:rsid w:val="006260A4"/>
    <w:rsid w:val="00626557"/>
    <w:rsid w:val="0062764D"/>
    <w:rsid w:val="0062775C"/>
    <w:rsid w:val="006319FF"/>
    <w:rsid w:val="00632E1F"/>
    <w:rsid w:val="00633368"/>
    <w:rsid w:val="00633844"/>
    <w:rsid w:val="00633849"/>
    <w:rsid w:val="00633FCD"/>
    <w:rsid w:val="00634211"/>
    <w:rsid w:val="00634D17"/>
    <w:rsid w:val="0063549F"/>
    <w:rsid w:val="00635C1F"/>
    <w:rsid w:val="00635EB5"/>
    <w:rsid w:val="00636E44"/>
    <w:rsid w:val="006370A5"/>
    <w:rsid w:val="006373B9"/>
    <w:rsid w:val="006378A3"/>
    <w:rsid w:val="006407B3"/>
    <w:rsid w:val="00641D32"/>
    <w:rsid w:val="00641D54"/>
    <w:rsid w:val="00642412"/>
    <w:rsid w:val="00643FE8"/>
    <w:rsid w:val="006444BE"/>
    <w:rsid w:val="00644812"/>
    <w:rsid w:val="006450D8"/>
    <w:rsid w:val="00645916"/>
    <w:rsid w:val="00646747"/>
    <w:rsid w:val="00646FC6"/>
    <w:rsid w:val="006501B4"/>
    <w:rsid w:val="00651556"/>
    <w:rsid w:val="006517E0"/>
    <w:rsid w:val="0065218D"/>
    <w:rsid w:val="00652942"/>
    <w:rsid w:val="00652A1F"/>
    <w:rsid w:val="006532B9"/>
    <w:rsid w:val="00653356"/>
    <w:rsid w:val="00653ABE"/>
    <w:rsid w:val="00653B4C"/>
    <w:rsid w:val="00653F12"/>
    <w:rsid w:val="00653FE2"/>
    <w:rsid w:val="00654B8B"/>
    <w:rsid w:val="00655FE1"/>
    <w:rsid w:val="0065649D"/>
    <w:rsid w:val="00657287"/>
    <w:rsid w:val="006573AB"/>
    <w:rsid w:val="00657FCB"/>
    <w:rsid w:val="00660807"/>
    <w:rsid w:val="0066230F"/>
    <w:rsid w:val="0066231D"/>
    <w:rsid w:val="006630A3"/>
    <w:rsid w:val="006631B9"/>
    <w:rsid w:val="0066329E"/>
    <w:rsid w:val="006638CE"/>
    <w:rsid w:val="00664179"/>
    <w:rsid w:val="00664408"/>
    <w:rsid w:val="00664928"/>
    <w:rsid w:val="00665A48"/>
    <w:rsid w:val="00665BF8"/>
    <w:rsid w:val="00665D32"/>
    <w:rsid w:val="00666274"/>
    <w:rsid w:val="00666385"/>
    <w:rsid w:val="006664D6"/>
    <w:rsid w:val="0066704A"/>
    <w:rsid w:val="0066705F"/>
    <w:rsid w:val="006673CC"/>
    <w:rsid w:val="00667B75"/>
    <w:rsid w:val="006715B8"/>
    <w:rsid w:val="0067195D"/>
    <w:rsid w:val="00672116"/>
    <w:rsid w:val="006727ED"/>
    <w:rsid w:val="00673031"/>
    <w:rsid w:val="00673C9E"/>
    <w:rsid w:val="00673E64"/>
    <w:rsid w:val="006747C0"/>
    <w:rsid w:val="006749FB"/>
    <w:rsid w:val="006751F3"/>
    <w:rsid w:val="00675392"/>
    <w:rsid w:val="00676F29"/>
    <w:rsid w:val="0068123A"/>
    <w:rsid w:val="006814E2"/>
    <w:rsid w:val="00681533"/>
    <w:rsid w:val="00681572"/>
    <w:rsid w:val="00681608"/>
    <w:rsid w:val="006816F7"/>
    <w:rsid w:val="00681B94"/>
    <w:rsid w:val="00682260"/>
    <w:rsid w:val="00682303"/>
    <w:rsid w:val="006823D0"/>
    <w:rsid w:val="00684850"/>
    <w:rsid w:val="00684BAC"/>
    <w:rsid w:val="00685813"/>
    <w:rsid w:val="00686390"/>
    <w:rsid w:val="00686843"/>
    <w:rsid w:val="00686F63"/>
    <w:rsid w:val="00687060"/>
    <w:rsid w:val="0068748F"/>
    <w:rsid w:val="00690082"/>
    <w:rsid w:val="00690CF2"/>
    <w:rsid w:val="006911FF"/>
    <w:rsid w:val="00691EC4"/>
    <w:rsid w:val="006926EF"/>
    <w:rsid w:val="0069289B"/>
    <w:rsid w:val="00692C2E"/>
    <w:rsid w:val="00693434"/>
    <w:rsid w:val="006943CA"/>
    <w:rsid w:val="00695E85"/>
    <w:rsid w:val="00696501"/>
    <w:rsid w:val="0069682E"/>
    <w:rsid w:val="00697E3B"/>
    <w:rsid w:val="006A00B0"/>
    <w:rsid w:val="006A0B0D"/>
    <w:rsid w:val="006A2588"/>
    <w:rsid w:val="006A25F4"/>
    <w:rsid w:val="006A329E"/>
    <w:rsid w:val="006A4003"/>
    <w:rsid w:val="006A4108"/>
    <w:rsid w:val="006A474E"/>
    <w:rsid w:val="006A52E9"/>
    <w:rsid w:val="006A63CA"/>
    <w:rsid w:val="006A688F"/>
    <w:rsid w:val="006A6FBB"/>
    <w:rsid w:val="006A76D8"/>
    <w:rsid w:val="006A7A55"/>
    <w:rsid w:val="006A7BD6"/>
    <w:rsid w:val="006B0808"/>
    <w:rsid w:val="006B0AA5"/>
    <w:rsid w:val="006B278A"/>
    <w:rsid w:val="006B3864"/>
    <w:rsid w:val="006B3B17"/>
    <w:rsid w:val="006B4FF3"/>
    <w:rsid w:val="006B507E"/>
    <w:rsid w:val="006B56B9"/>
    <w:rsid w:val="006B575C"/>
    <w:rsid w:val="006B66AD"/>
    <w:rsid w:val="006B67FD"/>
    <w:rsid w:val="006B7F4F"/>
    <w:rsid w:val="006C0078"/>
    <w:rsid w:val="006C0884"/>
    <w:rsid w:val="006C1357"/>
    <w:rsid w:val="006C16AF"/>
    <w:rsid w:val="006C1A27"/>
    <w:rsid w:val="006C2007"/>
    <w:rsid w:val="006C26F7"/>
    <w:rsid w:val="006C29BA"/>
    <w:rsid w:val="006C4353"/>
    <w:rsid w:val="006C4BFC"/>
    <w:rsid w:val="006C4D5F"/>
    <w:rsid w:val="006C52E8"/>
    <w:rsid w:val="006C56C6"/>
    <w:rsid w:val="006C5862"/>
    <w:rsid w:val="006C616A"/>
    <w:rsid w:val="006C65DA"/>
    <w:rsid w:val="006C68CC"/>
    <w:rsid w:val="006C6CE9"/>
    <w:rsid w:val="006C73AE"/>
    <w:rsid w:val="006C74B5"/>
    <w:rsid w:val="006D13FD"/>
    <w:rsid w:val="006D1717"/>
    <w:rsid w:val="006D1F8F"/>
    <w:rsid w:val="006D2757"/>
    <w:rsid w:val="006D3B55"/>
    <w:rsid w:val="006D3FFF"/>
    <w:rsid w:val="006D4496"/>
    <w:rsid w:val="006D5A25"/>
    <w:rsid w:val="006D6A09"/>
    <w:rsid w:val="006D6D7A"/>
    <w:rsid w:val="006D7585"/>
    <w:rsid w:val="006D76ED"/>
    <w:rsid w:val="006D7A66"/>
    <w:rsid w:val="006E0A1B"/>
    <w:rsid w:val="006E0EDB"/>
    <w:rsid w:val="006E21CC"/>
    <w:rsid w:val="006E2333"/>
    <w:rsid w:val="006E2832"/>
    <w:rsid w:val="006E347F"/>
    <w:rsid w:val="006E3C7B"/>
    <w:rsid w:val="006E3D7F"/>
    <w:rsid w:val="006E3D9C"/>
    <w:rsid w:val="006E4976"/>
    <w:rsid w:val="006E5048"/>
    <w:rsid w:val="006E592B"/>
    <w:rsid w:val="006E5B08"/>
    <w:rsid w:val="006E5F60"/>
    <w:rsid w:val="006E62BE"/>
    <w:rsid w:val="006E63B8"/>
    <w:rsid w:val="006E6F52"/>
    <w:rsid w:val="006E70CB"/>
    <w:rsid w:val="006E7638"/>
    <w:rsid w:val="006E7B86"/>
    <w:rsid w:val="006E7E4E"/>
    <w:rsid w:val="006F01AD"/>
    <w:rsid w:val="006F1235"/>
    <w:rsid w:val="006F1AA0"/>
    <w:rsid w:val="006F2D8A"/>
    <w:rsid w:val="006F2E3C"/>
    <w:rsid w:val="006F3522"/>
    <w:rsid w:val="006F3DC3"/>
    <w:rsid w:val="006F4152"/>
    <w:rsid w:val="006F4243"/>
    <w:rsid w:val="006F46F9"/>
    <w:rsid w:val="006F4933"/>
    <w:rsid w:val="006F5550"/>
    <w:rsid w:val="006F59CD"/>
    <w:rsid w:val="006F768C"/>
    <w:rsid w:val="006F7D8D"/>
    <w:rsid w:val="007002C2"/>
    <w:rsid w:val="00701FB0"/>
    <w:rsid w:val="007029BF"/>
    <w:rsid w:val="007035FE"/>
    <w:rsid w:val="0070424D"/>
    <w:rsid w:val="0070446C"/>
    <w:rsid w:val="00704566"/>
    <w:rsid w:val="007052FC"/>
    <w:rsid w:val="007054BD"/>
    <w:rsid w:val="00705E67"/>
    <w:rsid w:val="00706733"/>
    <w:rsid w:val="007074DA"/>
    <w:rsid w:val="00707968"/>
    <w:rsid w:val="00707AE9"/>
    <w:rsid w:val="007103F8"/>
    <w:rsid w:val="00710541"/>
    <w:rsid w:val="00711707"/>
    <w:rsid w:val="00712596"/>
    <w:rsid w:val="007125B3"/>
    <w:rsid w:val="00713E4C"/>
    <w:rsid w:val="00713F94"/>
    <w:rsid w:val="00714431"/>
    <w:rsid w:val="00714771"/>
    <w:rsid w:val="00714BEE"/>
    <w:rsid w:val="007164D4"/>
    <w:rsid w:val="007177B4"/>
    <w:rsid w:val="00717A8D"/>
    <w:rsid w:val="00717B97"/>
    <w:rsid w:val="007200CD"/>
    <w:rsid w:val="0072029E"/>
    <w:rsid w:val="00721131"/>
    <w:rsid w:val="00721198"/>
    <w:rsid w:val="00721F97"/>
    <w:rsid w:val="00722795"/>
    <w:rsid w:val="00722BD3"/>
    <w:rsid w:val="00722F65"/>
    <w:rsid w:val="0072391B"/>
    <w:rsid w:val="00723ABC"/>
    <w:rsid w:val="00723BEC"/>
    <w:rsid w:val="0072503B"/>
    <w:rsid w:val="00725957"/>
    <w:rsid w:val="00726ED3"/>
    <w:rsid w:val="0072756D"/>
    <w:rsid w:val="0072764B"/>
    <w:rsid w:val="007306DF"/>
    <w:rsid w:val="00730C4E"/>
    <w:rsid w:val="00730E56"/>
    <w:rsid w:val="00732320"/>
    <w:rsid w:val="007329EC"/>
    <w:rsid w:val="00732CE3"/>
    <w:rsid w:val="007334EA"/>
    <w:rsid w:val="0073458B"/>
    <w:rsid w:val="00734907"/>
    <w:rsid w:val="00735015"/>
    <w:rsid w:val="007360A3"/>
    <w:rsid w:val="007364AF"/>
    <w:rsid w:val="0073682F"/>
    <w:rsid w:val="00736B3A"/>
    <w:rsid w:val="00736C40"/>
    <w:rsid w:val="00737581"/>
    <w:rsid w:val="00737AF7"/>
    <w:rsid w:val="00737DF8"/>
    <w:rsid w:val="0074013C"/>
    <w:rsid w:val="007414DB"/>
    <w:rsid w:val="007417CE"/>
    <w:rsid w:val="00741B34"/>
    <w:rsid w:val="007439C3"/>
    <w:rsid w:val="00744A25"/>
    <w:rsid w:val="00744AB8"/>
    <w:rsid w:val="00744E45"/>
    <w:rsid w:val="00744FE9"/>
    <w:rsid w:val="00745297"/>
    <w:rsid w:val="007455CA"/>
    <w:rsid w:val="00746174"/>
    <w:rsid w:val="007464BB"/>
    <w:rsid w:val="00746DB7"/>
    <w:rsid w:val="00746FDD"/>
    <w:rsid w:val="0074703E"/>
    <w:rsid w:val="00747077"/>
    <w:rsid w:val="00747186"/>
    <w:rsid w:val="00747983"/>
    <w:rsid w:val="00747D3F"/>
    <w:rsid w:val="00750674"/>
    <w:rsid w:val="007507F6"/>
    <w:rsid w:val="00751062"/>
    <w:rsid w:val="007511F7"/>
    <w:rsid w:val="007512D6"/>
    <w:rsid w:val="00751359"/>
    <w:rsid w:val="0075158D"/>
    <w:rsid w:val="007524BC"/>
    <w:rsid w:val="0075364D"/>
    <w:rsid w:val="00753899"/>
    <w:rsid w:val="00754203"/>
    <w:rsid w:val="007543AC"/>
    <w:rsid w:val="007545A5"/>
    <w:rsid w:val="00755302"/>
    <w:rsid w:val="007554A9"/>
    <w:rsid w:val="00755A1D"/>
    <w:rsid w:val="0075654C"/>
    <w:rsid w:val="007567D1"/>
    <w:rsid w:val="00756A7F"/>
    <w:rsid w:val="00757EF6"/>
    <w:rsid w:val="007603C3"/>
    <w:rsid w:val="007611E9"/>
    <w:rsid w:val="00763ED4"/>
    <w:rsid w:val="00764024"/>
    <w:rsid w:val="0076418F"/>
    <w:rsid w:val="00764EC1"/>
    <w:rsid w:val="007652BB"/>
    <w:rsid w:val="007652F8"/>
    <w:rsid w:val="00765451"/>
    <w:rsid w:val="007659BE"/>
    <w:rsid w:val="00765CEC"/>
    <w:rsid w:val="00765EE4"/>
    <w:rsid w:val="00766164"/>
    <w:rsid w:val="00766534"/>
    <w:rsid w:val="00766F8C"/>
    <w:rsid w:val="007672E9"/>
    <w:rsid w:val="0076760D"/>
    <w:rsid w:val="0076772B"/>
    <w:rsid w:val="00767A17"/>
    <w:rsid w:val="00772E65"/>
    <w:rsid w:val="00773727"/>
    <w:rsid w:val="00773B99"/>
    <w:rsid w:val="007748CC"/>
    <w:rsid w:val="00774B9B"/>
    <w:rsid w:val="00774E73"/>
    <w:rsid w:val="00777151"/>
    <w:rsid w:val="00777BFA"/>
    <w:rsid w:val="0078027B"/>
    <w:rsid w:val="007823F8"/>
    <w:rsid w:val="00782946"/>
    <w:rsid w:val="00783187"/>
    <w:rsid w:val="007834AA"/>
    <w:rsid w:val="007838BD"/>
    <w:rsid w:val="00784638"/>
    <w:rsid w:val="0078484F"/>
    <w:rsid w:val="00784E96"/>
    <w:rsid w:val="00785AA2"/>
    <w:rsid w:val="007878FE"/>
    <w:rsid w:val="00787B57"/>
    <w:rsid w:val="00790470"/>
    <w:rsid w:val="0079152B"/>
    <w:rsid w:val="00791C38"/>
    <w:rsid w:val="00792451"/>
    <w:rsid w:val="00792944"/>
    <w:rsid w:val="00793F6B"/>
    <w:rsid w:val="0079459D"/>
    <w:rsid w:val="007947FD"/>
    <w:rsid w:val="0079605F"/>
    <w:rsid w:val="0079614F"/>
    <w:rsid w:val="007963D7"/>
    <w:rsid w:val="007967A6"/>
    <w:rsid w:val="007A0F5A"/>
    <w:rsid w:val="007A10FB"/>
    <w:rsid w:val="007A1608"/>
    <w:rsid w:val="007A160E"/>
    <w:rsid w:val="007A16D6"/>
    <w:rsid w:val="007A171E"/>
    <w:rsid w:val="007A1C30"/>
    <w:rsid w:val="007A1C98"/>
    <w:rsid w:val="007A2C99"/>
    <w:rsid w:val="007A2F84"/>
    <w:rsid w:val="007A3644"/>
    <w:rsid w:val="007A42FB"/>
    <w:rsid w:val="007A4493"/>
    <w:rsid w:val="007A5B7A"/>
    <w:rsid w:val="007A5F2F"/>
    <w:rsid w:val="007A60CD"/>
    <w:rsid w:val="007A6928"/>
    <w:rsid w:val="007A6BB5"/>
    <w:rsid w:val="007A6D23"/>
    <w:rsid w:val="007A7A24"/>
    <w:rsid w:val="007B0438"/>
    <w:rsid w:val="007B05BD"/>
    <w:rsid w:val="007B11FC"/>
    <w:rsid w:val="007B1A2B"/>
    <w:rsid w:val="007B1D61"/>
    <w:rsid w:val="007B1E1E"/>
    <w:rsid w:val="007B20BB"/>
    <w:rsid w:val="007B2F98"/>
    <w:rsid w:val="007B33AE"/>
    <w:rsid w:val="007B368C"/>
    <w:rsid w:val="007B422D"/>
    <w:rsid w:val="007B5550"/>
    <w:rsid w:val="007B620E"/>
    <w:rsid w:val="007B68F1"/>
    <w:rsid w:val="007B698B"/>
    <w:rsid w:val="007B6EFA"/>
    <w:rsid w:val="007B758C"/>
    <w:rsid w:val="007B7D41"/>
    <w:rsid w:val="007C0AF7"/>
    <w:rsid w:val="007C0C71"/>
    <w:rsid w:val="007C2099"/>
    <w:rsid w:val="007C3141"/>
    <w:rsid w:val="007C34D9"/>
    <w:rsid w:val="007C3A47"/>
    <w:rsid w:val="007C3AFD"/>
    <w:rsid w:val="007C4BCE"/>
    <w:rsid w:val="007C4DAE"/>
    <w:rsid w:val="007C5032"/>
    <w:rsid w:val="007C5D6A"/>
    <w:rsid w:val="007C5FA7"/>
    <w:rsid w:val="007C61CE"/>
    <w:rsid w:val="007C6977"/>
    <w:rsid w:val="007C6C6F"/>
    <w:rsid w:val="007C72AD"/>
    <w:rsid w:val="007D0096"/>
    <w:rsid w:val="007D00F6"/>
    <w:rsid w:val="007D06A0"/>
    <w:rsid w:val="007D0ECE"/>
    <w:rsid w:val="007D1B10"/>
    <w:rsid w:val="007D2368"/>
    <w:rsid w:val="007D3578"/>
    <w:rsid w:val="007D3C36"/>
    <w:rsid w:val="007D3C61"/>
    <w:rsid w:val="007D3F73"/>
    <w:rsid w:val="007D45E9"/>
    <w:rsid w:val="007D466A"/>
    <w:rsid w:val="007D4AFF"/>
    <w:rsid w:val="007D5724"/>
    <w:rsid w:val="007D5F3C"/>
    <w:rsid w:val="007D6542"/>
    <w:rsid w:val="007E002F"/>
    <w:rsid w:val="007E1EC6"/>
    <w:rsid w:val="007E2879"/>
    <w:rsid w:val="007E29B1"/>
    <w:rsid w:val="007E2B7F"/>
    <w:rsid w:val="007E3771"/>
    <w:rsid w:val="007E3DAC"/>
    <w:rsid w:val="007E4B88"/>
    <w:rsid w:val="007E5860"/>
    <w:rsid w:val="007E5CD9"/>
    <w:rsid w:val="007E5D74"/>
    <w:rsid w:val="007E662B"/>
    <w:rsid w:val="007E6979"/>
    <w:rsid w:val="007F0B41"/>
    <w:rsid w:val="007F16C4"/>
    <w:rsid w:val="007F2E5F"/>
    <w:rsid w:val="007F3104"/>
    <w:rsid w:val="007F3215"/>
    <w:rsid w:val="007F356E"/>
    <w:rsid w:val="007F3724"/>
    <w:rsid w:val="007F3C52"/>
    <w:rsid w:val="007F4452"/>
    <w:rsid w:val="007F4716"/>
    <w:rsid w:val="007F5116"/>
    <w:rsid w:val="007F5140"/>
    <w:rsid w:val="007F54AB"/>
    <w:rsid w:val="007F57BA"/>
    <w:rsid w:val="007F5AF1"/>
    <w:rsid w:val="007F5DE7"/>
    <w:rsid w:val="007F637B"/>
    <w:rsid w:val="007F6F36"/>
    <w:rsid w:val="007F71FA"/>
    <w:rsid w:val="007F7579"/>
    <w:rsid w:val="00800B2C"/>
    <w:rsid w:val="008010AB"/>
    <w:rsid w:val="008017F0"/>
    <w:rsid w:val="00802BEC"/>
    <w:rsid w:val="008042B5"/>
    <w:rsid w:val="00804D51"/>
    <w:rsid w:val="00805C7E"/>
    <w:rsid w:val="00806478"/>
    <w:rsid w:val="00807369"/>
    <w:rsid w:val="008073DE"/>
    <w:rsid w:val="00807E8B"/>
    <w:rsid w:val="0081048E"/>
    <w:rsid w:val="00811C7B"/>
    <w:rsid w:val="00811C9F"/>
    <w:rsid w:val="008129DF"/>
    <w:rsid w:val="008132B9"/>
    <w:rsid w:val="0081364D"/>
    <w:rsid w:val="008136F5"/>
    <w:rsid w:val="00813DCC"/>
    <w:rsid w:val="00813F13"/>
    <w:rsid w:val="00814159"/>
    <w:rsid w:val="008159DD"/>
    <w:rsid w:val="00815EFB"/>
    <w:rsid w:val="008160BB"/>
    <w:rsid w:val="008161CE"/>
    <w:rsid w:val="00816819"/>
    <w:rsid w:val="00816BED"/>
    <w:rsid w:val="00817639"/>
    <w:rsid w:val="00817A6A"/>
    <w:rsid w:val="00820962"/>
    <w:rsid w:val="008215EB"/>
    <w:rsid w:val="0082197F"/>
    <w:rsid w:val="00822373"/>
    <w:rsid w:val="0082274B"/>
    <w:rsid w:val="008233D5"/>
    <w:rsid w:val="00823486"/>
    <w:rsid w:val="0082355A"/>
    <w:rsid w:val="00823B70"/>
    <w:rsid w:val="0082432A"/>
    <w:rsid w:val="00824B36"/>
    <w:rsid w:val="00824EE0"/>
    <w:rsid w:val="00825348"/>
    <w:rsid w:val="0082555A"/>
    <w:rsid w:val="00825B01"/>
    <w:rsid w:val="00825B11"/>
    <w:rsid w:val="00826573"/>
    <w:rsid w:val="00826897"/>
    <w:rsid w:val="00826EF4"/>
    <w:rsid w:val="00827B36"/>
    <w:rsid w:val="00827B3D"/>
    <w:rsid w:val="00830814"/>
    <w:rsid w:val="00830CF3"/>
    <w:rsid w:val="0083229D"/>
    <w:rsid w:val="008347A9"/>
    <w:rsid w:val="00835B82"/>
    <w:rsid w:val="00836614"/>
    <w:rsid w:val="00837DDF"/>
    <w:rsid w:val="00840E51"/>
    <w:rsid w:val="0084380E"/>
    <w:rsid w:val="00843DB4"/>
    <w:rsid w:val="00843FE3"/>
    <w:rsid w:val="00844115"/>
    <w:rsid w:val="008445AD"/>
    <w:rsid w:val="008459D0"/>
    <w:rsid w:val="0084733D"/>
    <w:rsid w:val="0085037E"/>
    <w:rsid w:val="00850622"/>
    <w:rsid w:val="008509D7"/>
    <w:rsid w:val="0085134B"/>
    <w:rsid w:val="008515C9"/>
    <w:rsid w:val="00851995"/>
    <w:rsid w:val="00852047"/>
    <w:rsid w:val="00852A3B"/>
    <w:rsid w:val="00852BE9"/>
    <w:rsid w:val="00852CED"/>
    <w:rsid w:val="00852F2D"/>
    <w:rsid w:val="00853434"/>
    <w:rsid w:val="008536BB"/>
    <w:rsid w:val="00853752"/>
    <w:rsid w:val="00853929"/>
    <w:rsid w:val="008539A2"/>
    <w:rsid w:val="00853A49"/>
    <w:rsid w:val="00854DF1"/>
    <w:rsid w:val="00855D79"/>
    <w:rsid w:val="00856314"/>
    <w:rsid w:val="00856676"/>
    <w:rsid w:val="00856DB9"/>
    <w:rsid w:val="008605AB"/>
    <w:rsid w:val="00860807"/>
    <w:rsid w:val="0086097F"/>
    <w:rsid w:val="00860DE8"/>
    <w:rsid w:val="00861E32"/>
    <w:rsid w:val="00861E7B"/>
    <w:rsid w:val="008621D0"/>
    <w:rsid w:val="0086238E"/>
    <w:rsid w:val="008629A3"/>
    <w:rsid w:val="00862BD7"/>
    <w:rsid w:val="00863025"/>
    <w:rsid w:val="00863B1C"/>
    <w:rsid w:val="00863B5E"/>
    <w:rsid w:val="00863E29"/>
    <w:rsid w:val="00863FFF"/>
    <w:rsid w:val="00864082"/>
    <w:rsid w:val="00864355"/>
    <w:rsid w:val="0086449C"/>
    <w:rsid w:val="00864DAD"/>
    <w:rsid w:val="00864E18"/>
    <w:rsid w:val="0086583B"/>
    <w:rsid w:val="00866614"/>
    <w:rsid w:val="008666EF"/>
    <w:rsid w:val="00866EFC"/>
    <w:rsid w:val="00867EE3"/>
    <w:rsid w:val="00870AFD"/>
    <w:rsid w:val="00870B51"/>
    <w:rsid w:val="00870D75"/>
    <w:rsid w:val="00871B63"/>
    <w:rsid w:val="00873B05"/>
    <w:rsid w:val="008740D1"/>
    <w:rsid w:val="00874119"/>
    <w:rsid w:val="008749DF"/>
    <w:rsid w:val="00874B39"/>
    <w:rsid w:val="008752DB"/>
    <w:rsid w:val="008756FE"/>
    <w:rsid w:val="0087576F"/>
    <w:rsid w:val="00876724"/>
    <w:rsid w:val="00876839"/>
    <w:rsid w:val="008768EE"/>
    <w:rsid w:val="00877319"/>
    <w:rsid w:val="00880DD5"/>
    <w:rsid w:val="008812BA"/>
    <w:rsid w:val="00881805"/>
    <w:rsid w:val="008829B0"/>
    <w:rsid w:val="008832BC"/>
    <w:rsid w:val="00883606"/>
    <w:rsid w:val="008837A5"/>
    <w:rsid w:val="00883C4C"/>
    <w:rsid w:val="00884BE3"/>
    <w:rsid w:val="00885197"/>
    <w:rsid w:val="00886682"/>
    <w:rsid w:val="00886C70"/>
    <w:rsid w:val="008873F3"/>
    <w:rsid w:val="00887674"/>
    <w:rsid w:val="008905D5"/>
    <w:rsid w:val="00890EC4"/>
    <w:rsid w:val="00890F01"/>
    <w:rsid w:val="008911B4"/>
    <w:rsid w:val="008911E7"/>
    <w:rsid w:val="008913E9"/>
    <w:rsid w:val="00892153"/>
    <w:rsid w:val="00892F7A"/>
    <w:rsid w:val="00892FC5"/>
    <w:rsid w:val="00894BFB"/>
    <w:rsid w:val="00894E5F"/>
    <w:rsid w:val="008952B2"/>
    <w:rsid w:val="00895773"/>
    <w:rsid w:val="00895F31"/>
    <w:rsid w:val="00896609"/>
    <w:rsid w:val="008A0594"/>
    <w:rsid w:val="008A1435"/>
    <w:rsid w:val="008A15D9"/>
    <w:rsid w:val="008A175A"/>
    <w:rsid w:val="008A1775"/>
    <w:rsid w:val="008A28B2"/>
    <w:rsid w:val="008A28C7"/>
    <w:rsid w:val="008A2964"/>
    <w:rsid w:val="008A365A"/>
    <w:rsid w:val="008A396A"/>
    <w:rsid w:val="008A3FAA"/>
    <w:rsid w:val="008A45CE"/>
    <w:rsid w:val="008A6C11"/>
    <w:rsid w:val="008A6DDB"/>
    <w:rsid w:val="008A6EEE"/>
    <w:rsid w:val="008A728C"/>
    <w:rsid w:val="008B036C"/>
    <w:rsid w:val="008B095D"/>
    <w:rsid w:val="008B2878"/>
    <w:rsid w:val="008B2FA8"/>
    <w:rsid w:val="008B3713"/>
    <w:rsid w:val="008B3DDB"/>
    <w:rsid w:val="008B4A13"/>
    <w:rsid w:val="008B4A33"/>
    <w:rsid w:val="008B4AE6"/>
    <w:rsid w:val="008B4DF3"/>
    <w:rsid w:val="008B4FE8"/>
    <w:rsid w:val="008B577B"/>
    <w:rsid w:val="008B5B0A"/>
    <w:rsid w:val="008B5BF6"/>
    <w:rsid w:val="008B5D2E"/>
    <w:rsid w:val="008B70E0"/>
    <w:rsid w:val="008B71BB"/>
    <w:rsid w:val="008C06F6"/>
    <w:rsid w:val="008C072E"/>
    <w:rsid w:val="008C1C3C"/>
    <w:rsid w:val="008C1D37"/>
    <w:rsid w:val="008C1E44"/>
    <w:rsid w:val="008C2183"/>
    <w:rsid w:val="008C28F1"/>
    <w:rsid w:val="008C35A2"/>
    <w:rsid w:val="008C3F7B"/>
    <w:rsid w:val="008C525D"/>
    <w:rsid w:val="008C5878"/>
    <w:rsid w:val="008C68A9"/>
    <w:rsid w:val="008C7B88"/>
    <w:rsid w:val="008D047F"/>
    <w:rsid w:val="008D05F1"/>
    <w:rsid w:val="008D12A5"/>
    <w:rsid w:val="008D1322"/>
    <w:rsid w:val="008D2923"/>
    <w:rsid w:val="008D2A07"/>
    <w:rsid w:val="008D31BF"/>
    <w:rsid w:val="008D34E1"/>
    <w:rsid w:val="008D3912"/>
    <w:rsid w:val="008D4FBA"/>
    <w:rsid w:val="008D619A"/>
    <w:rsid w:val="008D72C8"/>
    <w:rsid w:val="008D7492"/>
    <w:rsid w:val="008D7661"/>
    <w:rsid w:val="008D7DE2"/>
    <w:rsid w:val="008E0EB7"/>
    <w:rsid w:val="008E14A9"/>
    <w:rsid w:val="008E1521"/>
    <w:rsid w:val="008E2296"/>
    <w:rsid w:val="008E2DFD"/>
    <w:rsid w:val="008E3512"/>
    <w:rsid w:val="008E3976"/>
    <w:rsid w:val="008E3E33"/>
    <w:rsid w:val="008E43A1"/>
    <w:rsid w:val="008E454C"/>
    <w:rsid w:val="008E47B0"/>
    <w:rsid w:val="008E489D"/>
    <w:rsid w:val="008E48EB"/>
    <w:rsid w:val="008E4C36"/>
    <w:rsid w:val="008E4D13"/>
    <w:rsid w:val="008E587F"/>
    <w:rsid w:val="008E5E4B"/>
    <w:rsid w:val="008E654F"/>
    <w:rsid w:val="008E6922"/>
    <w:rsid w:val="008E761B"/>
    <w:rsid w:val="008E7FC5"/>
    <w:rsid w:val="008F0470"/>
    <w:rsid w:val="008F0CEE"/>
    <w:rsid w:val="008F0D01"/>
    <w:rsid w:val="008F150A"/>
    <w:rsid w:val="008F18AF"/>
    <w:rsid w:val="008F1A0D"/>
    <w:rsid w:val="008F209A"/>
    <w:rsid w:val="008F2FA3"/>
    <w:rsid w:val="008F325C"/>
    <w:rsid w:val="008F3431"/>
    <w:rsid w:val="008F37B0"/>
    <w:rsid w:val="008F4E4B"/>
    <w:rsid w:val="008F752D"/>
    <w:rsid w:val="008F7FD6"/>
    <w:rsid w:val="009004FC"/>
    <w:rsid w:val="00900B71"/>
    <w:rsid w:val="00901B33"/>
    <w:rsid w:val="00901F65"/>
    <w:rsid w:val="00902EA6"/>
    <w:rsid w:val="00903076"/>
    <w:rsid w:val="009035F0"/>
    <w:rsid w:val="00903ABF"/>
    <w:rsid w:val="00904165"/>
    <w:rsid w:val="009048FA"/>
    <w:rsid w:val="00905779"/>
    <w:rsid w:val="00906B83"/>
    <w:rsid w:val="00906F22"/>
    <w:rsid w:val="0091024E"/>
    <w:rsid w:val="00910F1A"/>
    <w:rsid w:val="00911DF9"/>
    <w:rsid w:val="00912719"/>
    <w:rsid w:val="00912EE8"/>
    <w:rsid w:val="0091301D"/>
    <w:rsid w:val="00913D34"/>
    <w:rsid w:val="00914BFF"/>
    <w:rsid w:val="0091558B"/>
    <w:rsid w:val="00915710"/>
    <w:rsid w:val="00915865"/>
    <w:rsid w:val="009169F3"/>
    <w:rsid w:val="00916AE5"/>
    <w:rsid w:val="00917E56"/>
    <w:rsid w:val="009219FE"/>
    <w:rsid w:val="00922080"/>
    <w:rsid w:val="00922C6D"/>
    <w:rsid w:val="00922D9C"/>
    <w:rsid w:val="00922E9D"/>
    <w:rsid w:val="00923266"/>
    <w:rsid w:val="00923D4A"/>
    <w:rsid w:val="00923DC1"/>
    <w:rsid w:val="00924ECA"/>
    <w:rsid w:val="00925991"/>
    <w:rsid w:val="00925F00"/>
    <w:rsid w:val="00926321"/>
    <w:rsid w:val="009265B2"/>
    <w:rsid w:val="009267FB"/>
    <w:rsid w:val="00926EC4"/>
    <w:rsid w:val="00927532"/>
    <w:rsid w:val="009275B7"/>
    <w:rsid w:val="00927718"/>
    <w:rsid w:val="009278E9"/>
    <w:rsid w:val="00927FCD"/>
    <w:rsid w:val="0093024C"/>
    <w:rsid w:val="00930699"/>
    <w:rsid w:val="009309F0"/>
    <w:rsid w:val="00931400"/>
    <w:rsid w:val="009315F9"/>
    <w:rsid w:val="00932545"/>
    <w:rsid w:val="0093332D"/>
    <w:rsid w:val="00933CC2"/>
    <w:rsid w:val="00933D8D"/>
    <w:rsid w:val="00934961"/>
    <w:rsid w:val="00934D05"/>
    <w:rsid w:val="00934F22"/>
    <w:rsid w:val="00935834"/>
    <w:rsid w:val="00935912"/>
    <w:rsid w:val="00935DFF"/>
    <w:rsid w:val="00936046"/>
    <w:rsid w:val="00936286"/>
    <w:rsid w:val="0093637F"/>
    <w:rsid w:val="00937032"/>
    <w:rsid w:val="00937569"/>
    <w:rsid w:val="00940248"/>
    <w:rsid w:val="00942452"/>
    <w:rsid w:val="009427D7"/>
    <w:rsid w:val="009429FE"/>
    <w:rsid w:val="009433F9"/>
    <w:rsid w:val="00944403"/>
    <w:rsid w:val="0094440F"/>
    <w:rsid w:val="00945375"/>
    <w:rsid w:val="00945C90"/>
    <w:rsid w:val="009463A3"/>
    <w:rsid w:val="0094676C"/>
    <w:rsid w:val="009473B1"/>
    <w:rsid w:val="00947DDF"/>
    <w:rsid w:val="00950991"/>
    <w:rsid w:val="00950CB5"/>
    <w:rsid w:val="00950CFD"/>
    <w:rsid w:val="009516F4"/>
    <w:rsid w:val="009518A1"/>
    <w:rsid w:val="00951D2C"/>
    <w:rsid w:val="00952943"/>
    <w:rsid w:val="00952C36"/>
    <w:rsid w:val="00952DEA"/>
    <w:rsid w:val="00953484"/>
    <w:rsid w:val="00953B95"/>
    <w:rsid w:val="00954A99"/>
    <w:rsid w:val="00954C57"/>
    <w:rsid w:val="00954E42"/>
    <w:rsid w:val="0095600E"/>
    <w:rsid w:val="00956AF3"/>
    <w:rsid w:val="00956BCF"/>
    <w:rsid w:val="009577FF"/>
    <w:rsid w:val="0095780B"/>
    <w:rsid w:val="0096042F"/>
    <w:rsid w:val="00960CCA"/>
    <w:rsid w:val="009617C4"/>
    <w:rsid w:val="00961B81"/>
    <w:rsid w:val="00961C52"/>
    <w:rsid w:val="00962C1B"/>
    <w:rsid w:val="00962EFB"/>
    <w:rsid w:val="00963F8A"/>
    <w:rsid w:val="00964074"/>
    <w:rsid w:val="00965412"/>
    <w:rsid w:val="0096541B"/>
    <w:rsid w:val="009656A2"/>
    <w:rsid w:val="00966376"/>
    <w:rsid w:val="009676B4"/>
    <w:rsid w:val="00967B71"/>
    <w:rsid w:val="00967B99"/>
    <w:rsid w:val="009704C0"/>
    <w:rsid w:val="009716DB"/>
    <w:rsid w:val="009721C4"/>
    <w:rsid w:val="009724DC"/>
    <w:rsid w:val="00973972"/>
    <w:rsid w:val="009739CC"/>
    <w:rsid w:val="00973E6C"/>
    <w:rsid w:val="00974541"/>
    <w:rsid w:val="00974830"/>
    <w:rsid w:val="00975047"/>
    <w:rsid w:val="00975765"/>
    <w:rsid w:val="0097586B"/>
    <w:rsid w:val="00976175"/>
    <w:rsid w:val="00976B92"/>
    <w:rsid w:val="0097738A"/>
    <w:rsid w:val="0097763A"/>
    <w:rsid w:val="00980100"/>
    <w:rsid w:val="00980383"/>
    <w:rsid w:val="00980D50"/>
    <w:rsid w:val="0098114E"/>
    <w:rsid w:val="00982015"/>
    <w:rsid w:val="0098225A"/>
    <w:rsid w:val="009845C0"/>
    <w:rsid w:val="00984796"/>
    <w:rsid w:val="009855C9"/>
    <w:rsid w:val="00986177"/>
    <w:rsid w:val="0098677E"/>
    <w:rsid w:val="00987BCA"/>
    <w:rsid w:val="00993832"/>
    <w:rsid w:val="00993C1B"/>
    <w:rsid w:val="00994862"/>
    <w:rsid w:val="00995852"/>
    <w:rsid w:val="00996368"/>
    <w:rsid w:val="009971F8"/>
    <w:rsid w:val="009973AD"/>
    <w:rsid w:val="009A000E"/>
    <w:rsid w:val="009A07A1"/>
    <w:rsid w:val="009A1072"/>
    <w:rsid w:val="009A13FB"/>
    <w:rsid w:val="009A1D88"/>
    <w:rsid w:val="009A3023"/>
    <w:rsid w:val="009A4514"/>
    <w:rsid w:val="009A5A9B"/>
    <w:rsid w:val="009A68EF"/>
    <w:rsid w:val="009A6BF4"/>
    <w:rsid w:val="009A6E4A"/>
    <w:rsid w:val="009A7E6A"/>
    <w:rsid w:val="009B0768"/>
    <w:rsid w:val="009B09E2"/>
    <w:rsid w:val="009B0E06"/>
    <w:rsid w:val="009B2660"/>
    <w:rsid w:val="009B2733"/>
    <w:rsid w:val="009B3253"/>
    <w:rsid w:val="009B3294"/>
    <w:rsid w:val="009B33C0"/>
    <w:rsid w:val="009B3D24"/>
    <w:rsid w:val="009B435D"/>
    <w:rsid w:val="009B5188"/>
    <w:rsid w:val="009B5F64"/>
    <w:rsid w:val="009B66E9"/>
    <w:rsid w:val="009B678E"/>
    <w:rsid w:val="009B70F7"/>
    <w:rsid w:val="009B7DB3"/>
    <w:rsid w:val="009C1D25"/>
    <w:rsid w:val="009C2144"/>
    <w:rsid w:val="009C27C9"/>
    <w:rsid w:val="009C27E1"/>
    <w:rsid w:val="009C2A49"/>
    <w:rsid w:val="009C3170"/>
    <w:rsid w:val="009C3661"/>
    <w:rsid w:val="009C3BCE"/>
    <w:rsid w:val="009C49FC"/>
    <w:rsid w:val="009C4A76"/>
    <w:rsid w:val="009C51EB"/>
    <w:rsid w:val="009C5440"/>
    <w:rsid w:val="009C6EF8"/>
    <w:rsid w:val="009C7562"/>
    <w:rsid w:val="009D03D2"/>
    <w:rsid w:val="009D13E3"/>
    <w:rsid w:val="009D18C3"/>
    <w:rsid w:val="009D1A51"/>
    <w:rsid w:val="009D1B53"/>
    <w:rsid w:val="009D21DA"/>
    <w:rsid w:val="009D28F5"/>
    <w:rsid w:val="009D37DE"/>
    <w:rsid w:val="009D4341"/>
    <w:rsid w:val="009D52F8"/>
    <w:rsid w:val="009D5412"/>
    <w:rsid w:val="009D56C8"/>
    <w:rsid w:val="009D5E94"/>
    <w:rsid w:val="009D60E8"/>
    <w:rsid w:val="009D66DE"/>
    <w:rsid w:val="009D7227"/>
    <w:rsid w:val="009D75AB"/>
    <w:rsid w:val="009D7A09"/>
    <w:rsid w:val="009D7CEA"/>
    <w:rsid w:val="009E025C"/>
    <w:rsid w:val="009E1232"/>
    <w:rsid w:val="009E200E"/>
    <w:rsid w:val="009E26CA"/>
    <w:rsid w:val="009E2EA0"/>
    <w:rsid w:val="009E2EDA"/>
    <w:rsid w:val="009E43C1"/>
    <w:rsid w:val="009E457C"/>
    <w:rsid w:val="009E4E0C"/>
    <w:rsid w:val="009E5788"/>
    <w:rsid w:val="009E6670"/>
    <w:rsid w:val="009E6AB8"/>
    <w:rsid w:val="009E6B35"/>
    <w:rsid w:val="009E6C0F"/>
    <w:rsid w:val="009E6D75"/>
    <w:rsid w:val="009E7B2A"/>
    <w:rsid w:val="009F073B"/>
    <w:rsid w:val="009F15A7"/>
    <w:rsid w:val="009F18F3"/>
    <w:rsid w:val="009F2095"/>
    <w:rsid w:val="009F2240"/>
    <w:rsid w:val="009F2FBE"/>
    <w:rsid w:val="009F345A"/>
    <w:rsid w:val="009F481C"/>
    <w:rsid w:val="009F4C51"/>
    <w:rsid w:val="009F5A85"/>
    <w:rsid w:val="009F5F3D"/>
    <w:rsid w:val="009F614A"/>
    <w:rsid w:val="009F6768"/>
    <w:rsid w:val="009F7002"/>
    <w:rsid w:val="009F7310"/>
    <w:rsid w:val="009F744B"/>
    <w:rsid w:val="00A00920"/>
    <w:rsid w:val="00A00E8E"/>
    <w:rsid w:val="00A01320"/>
    <w:rsid w:val="00A01998"/>
    <w:rsid w:val="00A01F8B"/>
    <w:rsid w:val="00A023AB"/>
    <w:rsid w:val="00A02851"/>
    <w:rsid w:val="00A03062"/>
    <w:rsid w:val="00A04CF2"/>
    <w:rsid w:val="00A06587"/>
    <w:rsid w:val="00A069EC"/>
    <w:rsid w:val="00A06C55"/>
    <w:rsid w:val="00A07008"/>
    <w:rsid w:val="00A10C20"/>
    <w:rsid w:val="00A10D69"/>
    <w:rsid w:val="00A11643"/>
    <w:rsid w:val="00A11663"/>
    <w:rsid w:val="00A120AB"/>
    <w:rsid w:val="00A12707"/>
    <w:rsid w:val="00A12DFC"/>
    <w:rsid w:val="00A137C1"/>
    <w:rsid w:val="00A137F4"/>
    <w:rsid w:val="00A14C83"/>
    <w:rsid w:val="00A14E8F"/>
    <w:rsid w:val="00A16D9B"/>
    <w:rsid w:val="00A1788F"/>
    <w:rsid w:val="00A178A3"/>
    <w:rsid w:val="00A179E0"/>
    <w:rsid w:val="00A21B97"/>
    <w:rsid w:val="00A22058"/>
    <w:rsid w:val="00A22302"/>
    <w:rsid w:val="00A22A86"/>
    <w:rsid w:val="00A22C17"/>
    <w:rsid w:val="00A23021"/>
    <w:rsid w:val="00A23326"/>
    <w:rsid w:val="00A243C0"/>
    <w:rsid w:val="00A24F39"/>
    <w:rsid w:val="00A2529B"/>
    <w:rsid w:val="00A25AC6"/>
    <w:rsid w:val="00A25F36"/>
    <w:rsid w:val="00A26379"/>
    <w:rsid w:val="00A27BA6"/>
    <w:rsid w:val="00A30189"/>
    <w:rsid w:val="00A31471"/>
    <w:rsid w:val="00A32361"/>
    <w:rsid w:val="00A32602"/>
    <w:rsid w:val="00A32D18"/>
    <w:rsid w:val="00A33490"/>
    <w:rsid w:val="00A33722"/>
    <w:rsid w:val="00A33E2A"/>
    <w:rsid w:val="00A344D0"/>
    <w:rsid w:val="00A350B7"/>
    <w:rsid w:val="00A358A3"/>
    <w:rsid w:val="00A36194"/>
    <w:rsid w:val="00A36672"/>
    <w:rsid w:val="00A37B1D"/>
    <w:rsid w:val="00A37F5E"/>
    <w:rsid w:val="00A37F77"/>
    <w:rsid w:val="00A40160"/>
    <w:rsid w:val="00A40383"/>
    <w:rsid w:val="00A40688"/>
    <w:rsid w:val="00A40740"/>
    <w:rsid w:val="00A4084D"/>
    <w:rsid w:val="00A409AA"/>
    <w:rsid w:val="00A41740"/>
    <w:rsid w:val="00A41950"/>
    <w:rsid w:val="00A41F24"/>
    <w:rsid w:val="00A420EB"/>
    <w:rsid w:val="00A429A3"/>
    <w:rsid w:val="00A431F1"/>
    <w:rsid w:val="00A43CF9"/>
    <w:rsid w:val="00A44375"/>
    <w:rsid w:val="00A4540E"/>
    <w:rsid w:val="00A4569C"/>
    <w:rsid w:val="00A45CDC"/>
    <w:rsid w:val="00A45D40"/>
    <w:rsid w:val="00A463F3"/>
    <w:rsid w:val="00A513C9"/>
    <w:rsid w:val="00A51C21"/>
    <w:rsid w:val="00A52774"/>
    <w:rsid w:val="00A52FB6"/>
    <w:rsid w:val="00A546EF"/>
    <w:rsid w:val="00A5525E"/>
    <w:rsid w:val="00A5563C"/>
    <w:rsid w:val="00A55F8D"/>
    <w:rsid w:val="00A56181"/>
    <w:rsid w:val="00A569BC"/>
    <w:rsid w:val="00A57A92"/>
    <w:rsid w:val="00A60209"/>
    <w:rsid w:val="00A60242"/>
    <w:rsid w:val="00A606E2"/>
    <w:rsid w:val="00A61688"/>
    <w:rsid w:val="00A6179E"/>
    <w:rsid w:val="00A61B92"/>
    <w:rsid w:val="00A6204E"/>
    <w:rsid w:val="00A627F8"/>
    <w:rsid w:val="00A63A6A"/>
    <w:rsid w:val="00A64434"/>
    <w:rsid w:val="00A65740"/>
    <w:rsid w:val="00A66D40"/>
    <w:rsid w:val="00A678A2"/>
    <w:rsid w:val="00A67C30"/>
    <w:rsid w:val="00A67D62"/>
    <w:rsid w:val="00A70474"/>
    <w:rsid w:val="00A70DAD"/>
    <w:rsid w:val="00A71C82"/>
    <w:rsid w:val="00A71EF4"/>
    <w:rsid w:val="00A728A9"/>
    <w:rsid w:val="00A738B3"/>
    <w:rsid w:val="00A740C0"/>
    <w:rsid w:val="00A746BA"/>
    <w:rsid w:val="00A7512F"/>
    <w:rsid w:val="00A761C1"/>
    <w:rsid w:val="00A76C28"/>
    <w:rsid w:val="00A76D7D"/>
    <w:rsid w:val="00A76F92"/>
    <w:rsid w:val="00A771D1"/>
    <w:rsid w:val="00A77641"/>
    <w:rsid w:val="00A804AF"/>
    <w:rsid w:val="00A823D5"/>
    <w:rsid w:val="00A8260F"/>
    <w:rsid w:val="00A82963"/>
    <w:rsid w:val="00A83B81"/>
    <w:rsid w:val="00A83CEB"/>
    <w:rsid w:val="00A83E1D"/>
    <w:rsid w:val="00A83FDC"/>
    <w:rsid w:val="00A840A3"/>
    <w:rsid w:val="00A84A5F"/>
    <w:rsid w:val="00A84C24"/>
    <w:rsid w:val="00A85308"/>
    <w:rsid w:val="00A85EEF"/>
    <w:rsid w:val="00A86249"/>
    <w:rsid w:val="00A86621"/>
    <w:rsid w:val="00A86C10"/>
    <w:rsid w:val="00A86C34"/>
    <w:rsid w:val="00A90698"/>
    <w:rsid w:val="00A90DC5"/>
    <w:rsid w:val="00A92B2B"/>
    <w:rsid w:val="00A93125"/>
    <w:rsid w:val="00A93619"/>
    <w:rsid w:val="00A93873"/>
    <w:rsid w:val="00A938C8"/>
    <w:rsid w:val="00A94D07"/>
    <w:rsid w:val="00A963D6"/>
    <w:rsid w:val="00A965BC"/>
    <w:rsid w:val="00A973A8"/>
    <w:rsid w:val="00A976FA"/>
    <w:rsid w:val="00A9778C"/>
    <w:rsid w:val="00AA0553"/>
    <w:rsid w:val="00AA1942"/>
    <w:rsid w:val="00AA218A"/>
    <w:rsid w:val="00AA25EB"/>
    <w:rsid w:val="00AA3444"/>
    <w:rsid w:val="00AA3608"/>
    <w:rsid w:val="00AA3620"/>
    <w:rsid w:val="00AA396B"/>
    <w:rsid w:val="00AA3D0A"/>
    <w:rsid w:val="00AA42D5"/>
    <w:rsid w:val="00AA588B"/>
    <w:rsid w:val="00AA5B78"/>
    <w:rsid w:val="00AA5E34"/>
    <w:rsid w:val="00AA60F8"/>
    <w:rsid w:val="00AA63DD"/>
    <w:rsid w:val="00AA7172"/>
    <w:rsid w:val="00AA754D"/>
    <w:rsid w:val="00AA7674"/>
    <w:rsid w:val="00AA79C8"/>
    <w:rsid w:val="00AA7D72"/>
    <w:rsid w:val="00AB0776"/>
    <w:rsid w:val="00AB0B69"/>
    <w:rsid w:val="00AB0B99"/>
    <w:rsid w:val="00AB1DAE"/>
    <w:rsid w:val="00AB2BBB"/>
    <w:rsid w:val="00AB365F"/>
    <w:rsid w:val="00AB3EB5"/>
    <w:rsid w:val="00AB526F"/>
    <w:rsid w:val="00AB6200"/>
    <w:rsid w:val="00AB6CE3"/>
    <w:rsid w:val="00AB7634"/>
    <w:rsid w:val="00AB7A7D"/>
    <w:rsid w:val="00AC049C"/>
    <w:rsid w:val="00AC0F21"/>
    <w:rsid w:val="00AC333C"/>
    <w:rsid w:val="00AC3CC2"/>
    <w:rsid w:val="00AC453D"/>
    <w:rsid w:val="00AC48B2"/>
    <w:rsid w:val="00AC4ACE"/>
    <w:rsid w:val="00AC4BCC"/>
    <w:rsid w:val="00AC6189"/>
    <w:rsid w:val="00AC66B9"/>
    <w:rsid w:val="00AC66BD"/>
    <w:rsid w:val="00AC70EA"/>
    <w:rsid w:val="00AD06F9"/>
    <w:rsid w:val="00AD0E6D"/>
    <w:rsid w:val="00AD135B"/>
    <w:rsid w:val="00AD1932"/>
    <w:rsid w:val="00AD21E7"/>
    <w:rsid w:val="00AD284B"/>
    <w:rsid w:val="00AD2CA4"/>
    <w:rsid w:val="00AD4462"/>
    <w:rsid w:val="00AD5488"/>
    <w:rsid w:val="00AD6081"/>
    <w:rsid w:val="00AD77C3"/>
    <w:rsid w:val="00AD7A73"/>
    <w:rsid w:val="00AD7EDA"/>
    <w:rsid w:val="00AD7F9F"/>
    <w:rsid w:val="00AE164A"/>
    <w:rsid w:val="00AE1D4F"/>
    <w:rsid w:val="00AE1D8B"/>
    <w:rsid w:val="00AE2ADB"/>
    <w:rsid w:val="00AE2BE1"/>
    <w:rsid w:val="00AE3820"/>
    <w:rsid w:val="00AE3B2E"/>
    <w:rsid w:val="00AE3BCA"/>
    <w:rsid w:val="00AE3CC2"/>
    <w:rsid w:val="00AE3D67"/>
    <w:rsid w:val="00AE498C"/>
    <w:rsid w:val="00AE5C88"/>
    <w:rsid w:val="00AE5DFC"/>
    <w:rsid w:val="00AE5E43"/>
    <w:rsid w:val="00AE68D1"/>
    <w:rsid w:val="00AE6B5B"/>
    <w:rsid w:val="00AE7BBC"/>
    <w:rsid w:val="00AF0430"/>
    <w:rsid w:val="00AF0C3B"/>
    <w:rsid w:val="00AF1CA8"/>
    <w:rsid w:val="00AF20FF"/>
    <w:rsid w:val="00AF28F8"/>
    <w:rsid w:val="00AF29FB"/>
    <w:rsid w:val="00AF2EBB"/>
    <w:rsid w:val="00AF439C"/>
    <w:rsid w:val="00AF5369"/>
    <w:rsid w:val="00AF53CC"/>
    <w:rsid w:val="00AF725F"/>
    <w:rsid w:val="00AF7D8B"/>
    <w:rsid w:val="00B011AB"/>
    <w:rsid w:val="00B01A9C"/>
    <w:rsid w:val="00B01C32"/>
    <w:rsid w:val="00B030EF"/>
    <w:rsid w:val="00B03109"/>
    <w:rsid w:val="00B0425F"/>
    <w:rsid w:val="00B04CB4"/>
    <w:rsid w:val="00B05E20"/>
    <w:rsid w:val="00B062AF"/>
    <w:rsid w:val="00B06BD7"/>
    <w:rsid w:val="00B06F9F"/>
    <w:rsid w:val="00B07097"/>
    <w:rsid w:val="00B07181"/>
    <w:rsid w:val="00B07504"/>
    <w:rsid w:val="00B077D9"/>
    <w:rsid w:val="00B113AF"/>
    <w:rsid w:val="00B12EF9"/>
    <w:rsid w:val="00B1327B"/>
    <w:rsid w:val="00B136F7"/>
    <w:rsid w:val="00B138EC"/>
    <w:rsid w:val="00B14BCA"/>
    <w:rsid w:val="00B1525F"/>
    <w:rsid w:val="00B15A07"/>
    <w:rsid w:val="00B16AC5"/>
    <w:rsid w:val="00B17B6C"/>
    <w:rsid w:val="00B20528"/>
    <w:rsid w:val="00B21793"/>
    <w:rsid w:val="00B22425"/>
    <w:rsid w:val="00B22E27"/>
    <w:rsid w:val="00B22E77"/>
    <w:rsid w:val="00B240A5"/>
    <w:rsid w:val="00B248CF"/>
    <w:rsid w:val="00B24B5C"/>
    <w:rsid w:val="00B24FCB"/>
    <w:rsid w:val="00B2567A"/>
    <w:rsid w:val="00B25688"/>
    <w:rsid w:val="00B25D6D"/>
    <w:rsid w:val="00B25EA0"/>
    <w:rsid w:val="00B26381"/>
    <w:rsid w:val="00B267C5"/>
    <w:rsid w:val="00B2687F"/>
    <w:rsid w:val="00B30034"/>
    <w:rsid w:val="00B30632"/>
    <w:rsid w:val="00B3131C"/>
    <w:rsid w:val="00B31EB0"/>
    <w:rsid w:val="00B32E0B"/>
    <w:rsid w:val="00B3391F"/>
    <w:rsid w:val="00B33D77"/>
    <w:rsid w:val="00B353B3"/>
    <w:rsid w:val="00B3606D"/>
    <w:rsid w:val="00B37144"/>
    <w:rsid w:val="00B373BD"/>
    <w:rsid w:val="00B37491"/>
    <w:rsid w:val="00B3769A"/>
    <w:rsid w:val="00B4008F"/>
    <w:rsid w:val="00B4060F"/>
    <w:rsid w:val="00B40987"/>
    <w:rsid w:val="00B41E4D"/>
    <w:rsid w:val="00B41F75"/>
    <w:rsid w:val="00B43A0B"/>
    <w:rsid w:val="00B43EE4"/>
    <w:rsid w:val="00B4440B"/>
    <w:rsid w:val="00B4516F"/>
    <w:rsid w:val="00B4559B"/>
    <w:rsid w:val="00B45803"/>
    <w:rsid w:val="00B45CA4"/>
    <w:rsid w:val="00B462BD"/>
    <w:rsid w:val="00B462C9"/>
    <w:rsid w:val="00B46737"/>
    <w:rsid w:val="00B47C37"/>
    <w:rsid w:val="00B502C2"/>
    <w:rsid w:val="00B5099B"/>
    <w:rsid w:val="00B50D1A"/>
    <w:rsid w:val="00B511B9"/>
    <w:rsid w:val="00B525E2"/>
    <w:rsid w:val="00B54808"/>
    <w:rsid w:val="00B549A9"/>
    <w:rsid w:val="00B559CA"/>
    <w:rsid w:val="00B56072"/>
    <w:rsid w:val="00B563DD"/>
    <w:rsid w:val="00B60052"/>
    <w:rsid w:val="00B609D5"/>
    <w:rsid w:val="00B609FA"/>
    <w:rsid w:val="00B614FD"/>
    <w:rsid w:val="00B62198"/>
    <w:rsid w:val="00B62877"/>
    <w:rsid w:val="00B62DDA"/>
    <w:rsid w:val="00B62FC9"/>
    <w:rsid w:val="00B634B7"/>
    <w:rsid w:val="00B63B28"/>
    <w:rsid w:val="00B63B44"/>
    <w:rsid w:val="00B63FAE"/>
    <w:rsid w:val="00B644FF"/>
    <w:rsid w:val="00B64A6F"/>
    <w:rsid w:val="00B64F4D"/>
    <w:rsid w:val="00B65D4C"/>
    <w:rsid w:val="00B65EEC"/>
    <w:rsid w:val="00B66D8E"/>
    <w:rsid w:val="00B71AA5"/>
    <w:rsid w:val="00B72E36"/>
    <w:rsid w:val="00B72EB5"/>
    <w:rsid w:val="00B73C30"/>
    <w:rsid w:val="00B73EAC"/>
    <w:rsid w:val="00B747B2"/>
    <w:rsid w:val="00B749C4"/>
    <w:rsid w:val="00B750AB"/>
    <w:rsid w:val="00B759D6"/>
    <w:rsid w:val="00B768E0"/>
    <w:rsid w:val="00B76FD8"/>
    <w:rsid w:val="00B77244"/>
    <w:rsid w:val="00B77844"/>
    <w:rsid w:val="00B77ADE"/>
    <w:rsid w:val="00B77E9F"/>
    <w:rsid w:val="00B802DF"/>
    <w:rsid w:val="00B80B38"/>
    <w:rsid w:val="00B81CEC"/>
    <w:rsid w:val="00B82334"/>
    <w:rsid w:val="00B828FA"/>
    <w:rsid w:val="00B82B1C"/>
    <w:rsid w:val="00B8437F"/>
    <w:rsid w:val="00B855AC"/>
    <w:rsid w:val="00B86543"/>
    <w:rsid w:val="00B86B2B"/>
    <w:rsid w:val="00B915CF"/>
    <w:rsid w:val="00B91E4C"/>
    <w:rsid w:val="00B92204"/>
    <w:rsid w:val="00B932A3"/>
    <w:rsid w:val="00B93AD6"/>
    <w:rsid w:val="00B93DEB"/>
    <w:rsid w:val="00B9434C"/>
    <w:rsid w:val="00B9534C"/>
    <w:rsid w:val="00B9587F"/>
    <w:rsid w:val="00B95BE2"/>
    <w:rsid w:val="00B964E9"/>
    <w:rsid w:val="00B97163"/>
    <w:rsid w:val="00B97635"/>
    <w:rsid w:val="00B97E9B"/>
    <w:rsid w:val="00BA1888"/>
    <w:rsid w:val="00BA1944"/>
    <w:rsid w:val="00BA28BB"/>
    <w:rsid w:val="00BA2A1D"/>
    <w:rsid w:val="00BA2BFF"/>
    <w:rsid w:val="00BA2D8F"/>
    <w:rsid w:val="00BA3763"/>
    <w:rsid w:val="00BA3B25"/>
    <w:rsid w:val="00BA3C4A"/>
    <w:rsid w:val="00BA3D19"/>
    <w:rsid w:val="00BA4206"/>
    <w:rsid w:val="00BA48D5"/>
    <w:rsid w:val="00BA5547"/>
    <w:rsid w:val="00BA66CF"/>
    <w:rsid w:val="00BB04B7"/>
    <w:rsid w:val="00BB26A5"/>
    <w:rsid w:val="00BB4834"/>
    <w:rsid w:val="00BB4BE5"/>
    <w:rsid w:val="00BB5C65"/>
    <w:rsid w:val="00BB60C2"/>
    <w:rsid w:val="00BB6C07"/>
    <w:rsid w:val="00BB6D26"/>
    <w:rsid w:val="00BB7455"/>
    <w:rsid w:val="00BB76FD"/>
    <w:rsid w:val="00BC184C"/>
    <w:rsid w:val="00BC1FB1"/>
    <w:rsid w:val="00BC2221"/>
    <w:rsid w:val="00BC26F9"/>
    <w:rsid w:val="00BC2A67"/>
    <w:rsid w:val="00BC33B5"/>
    <w:rsid w:val="00BC351A"/>
    <w:rsid w:val="00BC3BF5"/>
    <w:rsid w:val="00BC4DD6"/>
    <w:rsid w:val="00BC5288"/>
    <w:rsid w:val="00BC5689"/>
    <w:rsid w:val="00BC597F"/>
    <w:rsid w:val="00BC5C13"/>
    <w:rsid w:val="00BC7170"/>
    <w:rsid w:val="00BC74F5"/>
    <w:rsid w:val="00BD0DC7"/>
    <w:rsid w:val="00BD0F19"/>
    <w:rsid w:val="00BD11F0"/>
    <w:rsid w:val="00BD14F5"/>
    <w:rsid w:val="00BD43CA"/>
    <w:rsid w:val="00BD4EB1"/>
    <w:rsid w:val="00BD50A8"/>
    <w:rsid w:val="00BD56B9"/>
    <w:rsid w:val="00BD5C4E"/>
    <w:rsid w:val="00BD7A16"/>
    <w:rsid w:val="00BD7CA6"/>
    <w:rsid w:val="00BD7D12"/>
    <w:rsid w:val="00BD7D16"/>
    <w:rsid w:val="00BD7FC2"/>
    <w:rsid w:val="00BE01A4"/>
    <w:rsid w:val="00BE03D4"/>
    <w:rsid w:val="00BE0838"/>
    <w:rsid w:val="00BE198E"/>
    <w:rsid w:val="00BE1A30"/>
    <w:rsid w:val="00BE1FF7"/>
    <w:rsid w:val="00BE2256"/>
    <w:rsid w:val="00BE2EDB"/>
    <w:rsid w:val="00BE3322"/>
    <w:rsid w:val="00BE38CD"/>
    <w:rsid w:val="00BE5730"/>
    <w:rsid w:val="00BE58C2"/>
    <w:rsid w:val="00BE5BA9"/>
    <w:rsid w:val="00BE5D94"/>
    <w:rsid w:val="00BE5DB0"/>
    <w:rsid w:val="00BE659A"/>
    <w:rsid w:val="00BE6880"/>
    <w:rsid w:val="00BE6C11"/>
    <w:rsid w:val="00BF1BC1"/>
    <w:rsid w:val="00BF1DD6"/>
    <w:rsid w:val="00BF3C5C"/>
    <w:rsid w:val="00BF4107"/>
    <w:rsid w:val="00BF4272"/>
    <w:rsid w:val="00BF4A15"/>
    <w:rsid w:val="00BF659D"/>
    <w:rsid w:val="00BF758E"/>
    <w:rsid w:val="00BF7E9D"/>
    <w:rsid w:val="00C00FA3"/>
    <w:rsid w:val="00C01BFD"/>
    <w:rsid w:val="00C023DD"/>
    <w:rsid w:val="00C02E91"/>
    <w:rsid w:val="00C02F63"/>
    <w:rsid w:val="00C035F3"/>
    <w:rsid w:val="00C0386B"/>
    <w:rsid w:val="00C03A3C"/>
    <w:rsid w:val="00C046C6"/>
    <w:rsid w:val="00C04F45"/>
    <w:rsid w:val="00C05448"/>
    <w:rsid w:val="00C05882"/>
    <w:rsid w:val="00C05AA7"/>
    <w:rsid w:val="00C05F15"/>
    <w:rsid w:val="00C063A2"/>
    <w:rsid w:val="00C06593"/>
    <w:rsid w:val="00C1011D"/>
    <w:rsid w:val="00C104AB"/>
    <w:rsid w:val="00C104DC"/>
    <w:rsid w:val="00C10CDF"/>
    <w:rsid w:val="00C10FCB"/>
    <w:rsid w:val="00C112FD"/>
    <w:rsid w:val="00C113CF"/>
    <w:rsid w:val="00C11DEC"/>
    <w:rsid w:val="00C134B5"/>
    <w:rsid w:val="00C1481C"/>
    <w:rsid w:val="00C14DE5"/>
    <w:rsid w:val="00C15290"/>
    <w:rsid w:val="00C16258"/>
    <w:rsid w:val="00C166B0"/>
    <w:rsid w:val="00C17D41"/>
    <w:rsid w:val="00C17DCD"/>
    <w:rsid w:val="00C2064C"/>
    <w:rsid w:val="00C20710"/>
    <w:rsid w:val="00C20892"/>
    <w:rsid w:val="00C20F27"/>
    <w:rsid w:val="00C21EB2"/>
    <w:rsid w:val="00C23C36"/>
    <w:rsid w:val="00C240C0"/>
    <w:rsid w:val="00C249D4"/>
    <w:rsid w:val="00C25174"/>
    <w:rsid w:val="00C25DDB"/>
    <w:rsid w:val="00C26E59"/>
    <w:rsid w:val="00C27085"/>
    <w:rsid w:val="00C310E0"/>
    <w:rsid w:val="00C3168A"/>
    <w:rsid w:val="00C331F9"/>
    <w:rsid w:val="00C3381C"/>
    <w:rsid w:val="00C33BDF"/>
    <w:rsid w:val="00C34510"/>
    <w:rsid w:val="00C34BCD"/>
    <w:rsid w:val="00C352E8"/>
    <w:rsid w:val="00C378F2"/>
    <w:rsid w:val="00C37E33"/>
    <w:rsid w:val="00C40025"/>
    <w:rsid w:val="00C40317"/>
    <w:rsid w:val="00C40EB8"/>
    <w:rsid w:val="00C41028"/>
    <w:rsid w:val="00C422D7"/>
    <w:rsid w:val="00C42462"/>
    <w:rsid w:val="00C45998"/>
    <w:rsid w:val="00C46558"/>
    <w:rsid w:val="00C467D6"/>
    <w:rsid w:val="00C47336"/>
    <w:rsid w:val="00C4733E"/>
    <w:rsid w:val="00C5078F"/>
    <w:rsid w:val="00C50E04"/>
    <w:rsid w:val="00C51F27"/>
    <w:rsid w:val="00C52E5B"/>
    <w:rsid w:val="00C53414"/>
    <w:rsid w:val="00C53912"/>
    <w:rsid w:val="00C5413C"/>
    <w:rsid w:val="00C54F02"/>
    <w:rsid w:val="00C55FF0"/>
    <w:rsid w:val="00C57078"/>
    <w:rsid w:val="00C570C5"/>
    <w:rsid w:val="00C57AAE"/>
    <w:rsid w:val="00C60EA3"/>
    <w:rsid w:val="00C61371"/>
    <w:rsid w:val="00C6207F"/>
    <w:rsid w:val="00C62468"/>
    <w:rsid w:val="00C632FD"/>
    <w:rsid w:val="00C6380E"/>
    <w:rsid w:val="00C64828"/>
    <w:rsid w:val="00C65706"/>
    <w:rsid w:val="00C66809"/>
    <w:rsid w:val="00C66D6C"/>
    <w:rsid w:val="00C66DCC"/>
    <w:rsid w:val="00C673BC"/>
    <w:rsid w:val="00C67AC6"/>
    <w:rsid w:val="00C702E9"/>
    <w:rsid w:val="00C70818"/>
    <w:rsid w:val="00C708E7"/>
    <w:rsid w:val="00C71832"/>
    <w:rsid w:val="00C71883"/>
    <w:rsid w:val="00C72289"/>
    <w:rsid w:val="00C72314"/>
    <w:rsid w:val="00C7246E"/>
    <w:rsid w:val="00C73328"/>
    <w:rsid w:val="00C73D3E"/>
    <w:rsid w:val="00C74225"/>
    <w:rsid w:val="00C75582"/>
    <w:rsid w:val="00C75CC8"/>
    <w:rsid w:val="00C76164"/>
    <w:rsid w:val="00C76C9F"/>
    <w:rsid w:val="00C778DB"/>
    <w:rsid w:val="00C8016C"/>
    <w:rsid w:val="00C80308"/>
    <w:rsid w:val="00C80A9E"/>
    <w:rsid w:val="00C80C70"/>
    <w:rsid w:val="00C82042"/>
    <w:rsid w:val="00C83617"/>
    <w:rsid w:val="00C83F94"/>
    <w:rsid w:val="00C8446B"/>
    <w:rsid w:val="00C84E00"/>
    <w:rsid w:val="00C851DA"/>
    <w:rsid w:val="00C857C5"/>
    <w:rsid w:val="00C8596A"/>
    <w:rsid w:val="00C85CC0"/>
    <w:rsid w:val="00C85E7F"/>
    <w:rsid w:val="00C87515"/>
    <w:rsid w:val="00C87579"/>
    <w:rsid w:val="00C9090C"/>
    <w:rsid w:val="00C9128F"/>
    <w:rsid w:val="00C9169B"/>
    <w:rsid w:val="00C917E4"/>
    <w:rsid w:val="00C927C6"/>
    <w:rsid w:val="00C92911"/>
    <w:rsid w:val="00C92E46"/>
    <w:rsid w:val="00C92E6F"/>
    <w:rsid w:val="00C932E1"/>
    <w:rsid w:val="00C932F1"/>
    <w:rsid w:val="00C95202"/>
    <w:rsid w:val="00C95308"/>
    <w:rsid w:val="00C95437"/>
    <w:rsid w:val="00C957C8"/>
    <w:rsid w:val="00C95CE7"/>
    <w:rsid w:val="00CA0173"/>
    <w:rsid w:val="00CA0627"/>
    <w:rsid w:val="00CA10F7"/>
    <w:rsid w:val="00CA1928"/>
    <w:rsid w:val="00CA1F8F"/>
    <w:rsid w:val="00CA24EF"/>
    <w:rsid w:val="00CA2D07"/>
    <w:rsid w:val="00CA2FBC"/>
    <w:rsid w:val="00CA31E0"/>
    <w:rsid w:val="00CA377E"/>
    <w:rsid w:val="00CA38F1"/>
    <w:rsid w:val="00CA3F39"/>
    <w:rsid w:val="00CA4C7B"/>
    <w:rsid w:val="00CA4E07"/>
    <w:rsid w:val="00CA5A3E"/>
    <w:rsid w:val="00CA6518"/>
    <w:rsid w:val="00CA67FA"/>
    <w:rsid w:val="00CA6FB5"/>
    <w:rsid w:val="00CA71E2"/>
    <w:rsid w:val="00CB0A2D"/>
    <w:rsid w:val="00CB0F0F"/>
    <w:rsid w:val="00CB16F3"/>
    <w:rsid w:val="00CB2C57"/>
    <w:rsid w:val="00CB3182"/>
    <w:rsid w:val="00CB34B1"/>
    <w:rsid w:val="00CB3BFB"/>
    <w:rsid w:val="00CB3CF2"/>
    <w:rsid w:val="00CB49AC"/>
    <w:rsid w:val="00CB5F02"/>
    <w:rsid w:val="00CB7151"/>
    <w:rsid w:val="00CC0237"/>
    <w:rsid w:val="00CC036F"/>
    <w:rsid w:val="00CC0625"/>
    <w:rsid w:val="00CC070A"/>
    <w:rsid w:val="00CC1383"/>
    <w:rsid w:val="00CC2471"/>
    <w:rsid w:val="00CC2631"/>
    <w:rsid w:val="00CC2C34"/>
    <w:rsid w:val="00CC2E10"/>
    <w:rsid w:val="00CC39EF"/>
    <w:rsid w:val="00CC4A95"/>
    <w:rsid w:val="00CC691E"/>
    <w:rsid w:val="00CC6AF9"/>
    <w:rsid w:val="00CC6DEC"/>
    <w:rsid w:val="00CC708E"/>
    <w:rsid w:val="00CC78AA"/>
    <w:rsid w:val="00CD0626"/>
    <w:rsid w:val="00CD0E38"/>
    <w:rsid w:val="00CD0F6E"/>
    <w:rsid w:val="00CD15C5"/>
    <w:rsid w:val="00CD17F2"/>
    <w:rsid w:val="00CD2384"/>
    <w:rsid w:val="00CD2903"/>
    <w:rsid w:val="00CD295D"/>
    <w:rsid w:val="00CD2A75"/>
    <w:rsid w:val="00CD4186"/>
    <w:rsid w:val="00CD4320"/>
    <w:rsid w:val="00CD5373"/>
    <w:rsid w:val="00CD57A6"/>
    <w:rsid w:val="00CD6702"/>
    <w:rsid w:val="00CD679A"/>
    <w:rsid w:val="00CD685F"/>
    <w:rsid w:val="00CD725A"/>
    <w:rsid w:val="00CD74F3"/>
    <w:rsid w:val="00CD7787"/>
    <w:rsid w:val="00CD7996"/>
    <w:rsid w:val="00CD7E3A"/>
    <w:rsid w:val="00CE0290"/>
    <w:rsid w:val="00CE0CEF"/>
    <w:rsid w:val="00CE18E7"/>
    <w:rsid w:val="00CE25C9"/>
    <w:rsid w:val="00CE2889"/>
    <w:rsid w:val="00CE2A37"/>
    <w:rsid w:val="00CE30AE"/>
    <w:rsid w:val="00CE31A8"/>
    <w:rsid w:val="00CE4735"/>
    <w:rsid w:val="00CE4902"/>
    <w:rsid w:val="00CE51A7"/>
    <w:rsid w:val="00CE632B"/>
    <w:rsid w:val="00CE6899"/>
    <w:rsid w:val="00CE6929"/>
    <w:rsid w:val="00CE6B01"/>
    <w:rsid w:val="00CE729C"/>
    <w:rsid w:val="00CF327B"/>
    <w:rsid w:val="00CF3591"/>
    <w:rsid w:val="00CF3635"/>
    <w:rsid w:val="00CF3B02"/>
    <w:rsid w:val="00CF3CA3"/>
    <w:rsid w:val="00CF4524"/>
    <w:rsid w:val="00CF479A"/>
    <w:rsid w:val="00CF5B41"/>
    <w:rsid w:val="00CF5CEA"/>
    <w:rsid w:val="00CF6C0F"/>
    <w:rsid w:val="00CF7215"/>
    <w:rsid w:val="00CF72F6"/>
    <w:rsid w:val="00CF7C56"/>
    <w:rsid w:val="00D011FC"/>
    <w:rsid w:val="00D02F1C"/>
    <w:rsid w:val="00D034CE"/>
    <w:rsid w:val="00D0438F"/>
    <w:rsid w:val="00D04A12"/>
    <w:rsid w:val="00D05C98"/>
    <w:rsid w:val="00D05CA8"/>
    <w:rsid w:val="00D06CA0"/>
    <w:rsid w:val="00D1024A"/>
    <w:rsid w:val="00D10537"/>
    <w:rsid w:val="00D10CCE"/>
    <w:rsid w:val="00D11070"/>
    <w:rsid w:val="00D11522"/>
    <w:rsid w:val="00D118A8"/>
    <w:rsid w:val="00D11975"/>
    <w:rsid w:val="00D1232B"/>
    <w:rsid w:val="00D1374B"/>
    <w:rsid w:val="00D1377E"/>
    <w:rsid w:val="00D13CB0"/>
    <w:rsid w:val="00D149FB"/>
    <w:rsid w:val="00D14B6C"/>
    <w:rsid w:val="00D151C5"/>
    <w:rsid w:val="00D152EB"/>
    <w:rsid w:val="00D158ED"/>
    <w:rsid w:val="00D15F13"/>
    <w:rsid w:val="00D1664E"/>
    <w:rsid w:val="00D169FE"/>
    <w:rsid w:val="00D16D07"/>
    <w:rsid w:val="00D1750A"/>
    <w:rsid w:val="00D175A4"/>
    <w:rsid w:val="00D17C0F"/>
    <w:rsid w:val="00D17C37"/>
    <w:rsid w:val="00D17FD6"/>
    <w:rsid w:val="00D20532"/>
    <w:rsid w:val="00D20680"/>
    <w:rsid w:val="00D207FC"/>
    <w:rsid w:val="00D21DC5"/>
    <w:rsid w:val="00D22093"/>
    <w:rsid w:val="00D22174"/>
    <w:rsid w:val="00D247D9"/>
    <w:rsid w:val="00D256BE"/>
    <w:rsid w:val="00D25A21"/>
    <w:rsid w:val="00D25F1B"/>
    <w:rsid w:val="00D2615B"/>
    <w:rsid w:val="00D26B8F"/>
    <w:rsid w:val="00D2752B"/>
    <w:rsid w:val="00D279E7"/>
    <w:rsid w:val="00D302C4"/>
    <w:rsid w:val="00D30621"/>
    <w:rsid w:val="00D315A5"/>
    <w:rsid w:val="00D323A6"/>
    <w:rsid w:val="00D33008"/>
    <w:rsid w:val="00D3300D"/>
    <w:rsid w:val="00D3353B"/>
    <w:rsid w:val="00D33A70"/>
    <w:rsid w:val="00D3430D"/>
    <w:rsid w:val="00D350B2"/>
    <w:rsid w:val="00D3545F"/>
    <w:rsid w:val="00D36F09"/>
    <w:rsid w:val="00D42433"/>
    <w:rsid w:val="00D43240"/>
    <w:rsid w:val="00D43964"/>
    <w:rsid w:val="00D44445"/>
    <w:rsid w:val="00D449CB"/>
    <w:rsid w:val="00D459B8"/>
    <w:rsid w:val="00D45F4A"/>
    <w:rsid w:val="00D46033"/>
    <w:rsid w:val="00D4649F"/>
    <w:rsid w:val="00D468A1"/>
    <w:rsid w:val="00D4719C"/>
    <w:rsid w:val="00D47433"/>
    <w:rsid w:val="00D5186B"/>
    <w:rsid w:val="00D52A7D"/>
    <w:rsid w:val="00D52DBB"/>
    <w:rsid w:val="00D531F3"/>
    <w:rsid w:val="00D536A5"/>
    <w:rsid w:val="00D53B5D"/>
    <w:rsid w:val="00D54B56"/>
    <w:rsid w:val="00D5518A"/>
    <w:rsid w:val="00D558C0"/>
    <w:rsid w:val="00D55F89"/>
    <w:rsid w:val="00D566DF"/>
    <w:rsid w:val="00D57361"/>
    <w:rsid w:val="00D577A3"/>
    <w:rsid w:val="00D57E57"/>
    <w:rsid w:val="00D61526"/>
    <w:rsid w:val="00D61877"/>
    <w:rsid w:val="00D620E4"/>
    <w:rsid w:val="00D626BE"/>
    <w:rsid w:val="00D62710"/>
    <w:rsid w:val="00D62C68"/>
    <w:rsid w:val="00D62F52"/>
    <w:rsid w:val="00D634BA"/>
    <w:rsid w:val="00D63789"/>
    <w:rsid w:val="00D63A3E"/>
    <w:rsid w:val="00D63BF5"/>
    <w:rsid w:val="00D65041"/>
    <w:rsid w:val="00D6533F"/>
    <w:rsid w:val="00D65D06"/>
    <w:rsid w:val="00D65D13"/>
    <w:rsid w:val="00D66250"/>
    <w:rsid w:val="00D66495"/>
    <w:rsid w:val="00D66E2E"/>
    <w:rsid w:val="00D7076E"/>
    <w:rsid w:val="00D71F2A"/>
    <w:rsid w:val="00D724A1"/>
    <w:rsid w:val="00D72643"/>
    <w:rsid w:val="00D7319C"/>
    <w:rsid w:val="00D737AA"/>
    <w:rsid w:val="00D73B9D"/>
    <w:rsid w:val="00D74770"/>
    <w:rsid w:val="00D74CCC"/>
    <w:rsid w:val="00D74D3C"/>
    <w:rsid w:val="00D74EFA"/>
    <w:rsid w:val="00D7588A"/>
    <w:rsid w:val="00D758AB"/>
    <w:rsid w:val="00D768FB"/>
    <w:rsid w:val="00D7765F"/>
    <w:rsid w:val="00D77B9D"/>
    <w:rsid w:val="00D77D5A"/>
    <w:rsid w:val="00D80865"/>
    <w:rsid w:val="00D8177A"/>
    <w:rsid w:val="00D837F9"/>
    <w:rsid w:val="00D838CA"/>
    <w:rsid w:val="00D84195"/>
    <w:rsid w:val="00D842BB"/>
    <w:rsid w:val="00D84F8F"/>
    <w:rsid w:val="00D85630"/>
    <w:rsid w:val="00D85A67"/>
    <w:rsid w:val="00D8624F"/>
    <w:rsid w:val="00D8641A"/>
    <w:rsid w:val="00D86E4D"/>
    <w:rsid w:val="00D86F23"/>
    <w:rsid w:val="00D871C0"/>
    <w:rsid w:val="00D87746"/>
    <w:rsid w:val="00D90331"/>
    <w:rsid w:val="00D90433"/>
    <w:rsid w:val="00D906CB"/>
    <w:rsid w:val="00D90B14"/>
    <w:rsid w:val="00D91BC6"/>
    <w:rsid w:val="00D91CE2"/>
    <w:rsid w:val="00D9215C"/>
    <w:rsid w:val="00D928EF"/>
    <w:rsid w:val="00D946D2"/>
    <w:rsid w:val="00D947EC"/>
    <w:rsid w:val="00D953A3"/>
    <w:rsid w:val="00D95E62"/>
    <w:rsid w:val="00D96533"/>
    <w:rsid w:val="00D9681B"/>
    <w:rsid w:val="00DA0160"/>
    <w:rsid w:val="00DA115C"/>
    <w:rsid w:val="00DA193C"/>
    <w:rsid w:val="00DA1BD0"/>
    <w:rsid w:val="00DA1ED8"/>
    <w:rsid w:val="00DA244D"/>
    <w:rsid w:val="00DA302A"/>
    <w:rsid w:val="00DA302D"/>
    <w:rsid w:val="00DA32BD"/>
    <w:rsid w:val="00DA3BF3"/>
    <w:rsid w:val="00DA4D49"/>
    <w:rsid w:val="00DA5309"/>
    <w:rsid w:val="00DA57DD"/>
    <w:rsid w:val="00DA5A7E"/>
    <w:rsid w:val="00DA629C"/>
    <w:rsid w:val="00DA6876"/>
    <w:rsid w:val="00DB056E"/>
    <w:rsid w:val="00DB1305"/>
    <w:rsid w:val="00DB19C2"/>
    <w:rsid w:val="00DB1B21"/>
    <w:rsid w:val="00DB23A1"/>
    <w:rsid w:val="00DB3640"/>
    <w:rsid w:val="00DB3856"/>
    <w:rsid w:val="00DB49ED"/>
    <w:rsid w:val="00DB59D3"/>
    <w:rsid w:val="00DB5ADD"/>
    <w:rsid w:val="00DB5F0C"/>
    <w:rsid w:val="00DB7642"/>
    <w:rsid w:val="00DB7F43"/>
    <w:rsid w:val="00DC04AE"/>
    <w:rsid w:val="00DC0B39"/>
    <w:rsid w:val="00DC113D"/>
    <w:rsid w:val="00DC1316"/>
    <w:rsid w:val="00DC1620"/>
    <w:rsid w:val="00DC2F06"/>
    <w:rsid w:val="00DC467C"/>
    <w:rsid w:val="00DC4E9B"/>
    <w:rsid w:val="00DC5107"/>
    <w:rsid w:val="00DC633A"/>
    <w:rsid w:val="00DC74F4"/>
    <w:rsid w:val="00DD0822"/>
    <w:rsid w:val="00DD20B7"/>
    <w:rsid w:val="00DD3365"/>
    <w:rsid w:val="00DD3367"/>
    <w:rsid w:val="00DD35D7"/>
    <w:rsid w:val="00DD3EEE"/>
    <w:rsid w:val="00DD3F2D"/>
    <w:rsid w:val="00DD42E6"/>
    <w:rsid w:val="00DD4487"/>
    <w:rsid w:val="00DD4573"/>
    <w:rsid w:val="00DD4DF5"/>
    <w:rsid w:val="00DD55AF"/>
    <w:rsid w:val="00DD57EB"/>
    <w:rsid w:val="00DD5851"/>
    <w:rsid w:val="00DD5EC9"/>
    <w:rsid w:val="00DD5F74"/>
    <w:rsid w:val="00DD5FE4"/>
    <w:rsid w:val="00DD614A"/>
    <w:rsid w:val="00DD6707"/>
    <w:rsid w:val="00DD6B1C"/>
    <w:rsid w:val="00DD6B65"/>
    <w:rsid w:val="00DD7115"/>
    <w:rsid w:val="00DD753D"/>
    <w:rsid w:val="00DE0789"/>
    <w:rsid w:val="00DE0CF3"/>
    <w:rsid w:val="00DE19B1"/>
    <w:rsid w:val="00DE1BB9"/>
    <w:rsid w:val="00DE1C5F"/>
    <w:rsid w:val="00DE229F"/>
    <w:rsid w:val="00DE27DC"/>
    <w:rsid w:val="00DE2BCA"/>
    <w:rsid w:val="00DE35E2"/>
    <w:rsid w:val="00DE3EBB"/>
    <w:rsid w:val="00DE5074"/>
    <w:rsid w:val="00DE5145"/>
    <w:rsid w:val="00DE5A06"/>
    <w:rsid w:val="00DE5A9F"/>
    <w:rsid w:val="00DE5C7D"/>
    <w:rsid w:val="00DE60FD"/>
    <w:rsid w:val="00DE6113"/>
    <w:rsid w:val="00DE6334"/>
    <w:rsid w:val="00DE6CAC"/>
    <w:rsid w:val="00DE7191"/>
    <w:rsid w:val="00DE750A"/>
    <w:rsid w:val="00DE775A"/>
    <w:rsid w:val="00DF03DB"/>
    <w:rsid w:val="00DF0B85"/>
    <w:rsid w:val="00DF0CBB"/>
    <w:rsid w:val="00DF3874"/>
    <w:rsid w:val="00DF40BE"/>
    <w:rsid w:val="00DF4491"/>
    <w:rsid w:val="00DF5014"/>
    <w:rsid w:val="00DF66FC"/>
    <w:rsid w:val="00DF740E"/>
    <w:rsid w:val="00DF7A89"/>
    <w:rsid w:val="00E0039D"/>
    <w:rsid w:val="00E018B7"/>
    <w:rsid w:val="00E01A26"/>
    <w:rsid w:val="00E0245A"/>
    <w:rsid w:val="00E02583"/>
    <w:rsid w:val="00E025B2"/>
    <w:rsid w:val="00E038DB"/>
    <w:rsid w:val="00E039D5"/>
    <w:rsid w:val="00E03BE1"/>
    <w:rsid w:val="00E0420A"/>
    <w:rsid w:val="00E043A3"/>
    <w:rsid w:val="00E06971"/>
    <w:rsid w:val="00E076F0"/>
    <w:rsid w:val="00E07BAE"/>
    <w:rsid w:val="00E07C22"/>
    <w:rsid w:val="00E07E5C"/>
    <w:rsid w:val="00E10647"/>
    <w:rsid w:val="00E10B2F"/>
    <w:rsid w:val="00E11053"/>
    <w:rsid w:val="00E110C6"/>
    <w:rsid w:val="00E110D7"/>
    <w:rsid w:val="00E117F1"/>
    <w:rsid w:val="00E11AB8"/>
    <w:rsid w:val="00E1202F"/>
    <w:rsid w:val="00E12996"/>
    <w:rsid w:val="00E13396"/>
    <w:rsid w:val="00E13F55"/>
    <w:rsid w:val="00E15099"/>
    <w:rsid w:val="00E1541E"/>
    <w:rsid w:val="00E17FE9"/>
    <w:rsid w:val="00E20292"/>
    <w:rsid w:val="00E20353"/>
    <w:rsid w:val="00E20FE6"/>
    <w:rsid w:val="00E212E9"/>
    <w:rsid w:val="00E21474"/>
    <w:rsid w:val="00E21DEB"/>
    <w:rsid w:val="00E22151"/>
    <w:rsid w:val="00E22810"/>
    <w:rsid w:val="00E2370B"/>
    <w:rsid w:val="00E23949"/>
    <w:rsid w:val="00E24598"/>
    <w:rsid w:val="00E24A52"/>
    <w:rsid w:val="00E24CE8"/>
    <w:rsid w:val="00E267E6"/>
    <w:rsid w:val="00E269B5"/>
    <w:rsid w:val="00E30B17"/>
    <w:rsid w:val="00E30BDE"/>
    <w:rsid w:val="00E31BC2"/>
    <w:rsid w:val="00E3204B"/>
    <w:rsid w:val="00E32519"/>
    <w:rsid w:val="00E329B5"/>
    <w:rsid w:val="00E329CE"/>
    <w:rsid w:val="00E32D1B"/>
    <w:rsid w:val="00E32EF9"/>
    <w:rsid w:val="00E3384D"/>
    <w:rsid w:val="00E3391C"/>
    <w:rsid w:val="00E33CFE"/>
    <w:rsid w:val="00E33EF7"/>
    <w:rsid w:val="00E340A4"/>
    <w:rsid w:val="00E3471F"/>
    <w:rsid w:val="00E3484C"/>
    <w:rsid w:val="00E34FA8"/>
    <w:rsid w:val="00E35119"/>
    <w:rsid w:val="00E352F1"/>
    <w:rsid w:val="00E36833"/>
    <w:rsid w:val="00E36A30"/>
    <w:rsid w:val="00E36C68"/>
    <w:rsid w:val="00E37C92"/>
    <w:rsid w:val="00E40F8C"/>
    <w:rsid w:val="00E40F98"/>
    <w:rsid w:val="00E4114E"/>
    <w:rsid w:val="00E415EC"/>
    <w:rsid w:val="00E41940"/>
    <w:rsid w:val="00E42797"/>
    <w:rsid w:val="00E4362D"/>
    <w:rsid w:val="00E43B83"/>
    <w:rsid w:val="00E44543"/>
    <w:rsid w:val="00E449E2"/>
    <w:rsid w:val="00E44CE1"/>
    <w:rsid w:val="00E453AF"/>
    <w:rsid w:val="00E45AE0"/>
    <w:rsid w:val="00E46069"/>
    <w:rsid w:val="00E47389"/>
    <w:rsid w:val="00E50230"/>
    <w:rsid w:val="00E5073E"/>
    <w:rsid w:val="00E50945"/>
    <w:rsid w:val="00E51417"/>
    <w:rsid w:val="00E51562"/>
    <w:rsid w:val="00E53007"/>
    <w:rsid w:val="00E53BB6"/>
    <w:rsid w:val="00E54313"/>
    <w:rsid w:val="00E54801"/>
    <w:rsid w:val="00E54AC9"/>
    <w:rsid w:val="00E55258"/>
    <w:rsid w:val="00E55A8C"/>
    <w:rsid w:val="00E55BF6"/>
    <w:rsid w:val="00E569E6"/>
    <w:rsid w:val="00E56E4B"/>
    <w:rsid w:val="00E607F5"/>
    <w:rsid w:val="00E61C7F"/>
    <w:rsid w:val="00E620F4"/>
    <w:rsid w:val="00E623B5"/>
    <w:rsid w:val="00E628C2"/>
    <w:rsid w:val="00E635F9"/>
    <w:rsid w:val="00E63DAD"/>
    <w:rsid w:val="00E6441E"/>
    <w:rsid w:val="00E64F04"/>
    <w:rsid w:val="00E65218"/>
    <w:rsid w:val="00E652B4"/>
    <w:rsid w:val="00E70380"/>
    <w:rsid w:val="00E716C8"/>
    <w:rsid w:val="00E71B9D"/>
    <w:rsid w:val="00E71E94"/>
    <w:rsid w:val="00E72F16"/>
    <w:rsid w:val="00E740E8"/>
    <w:rsid w:val="00E74CA2"/>
    <w:rsid w:val="00E74E4F"/>
    <w:rsid w:val="00E7511B"/>
    <w:rsid w:val="00E755DA"/>
    <w:rsid w:val="00E75A39"/>
    <w:rsid w:val="00E75E3D"/>
    <w:rsid w:val="00E76399"/>
    <w:rsid w:val="00E76643"/>
    <w:rsid w:val="00E76685"/>
    <w:rsid w:val="00E772DD"/>
    <w:rsid w:val="00E77372"/>
    <w:rsid w:val="00E779A7"/>
    <w:rsid w:val="00E8018E"/>
    <w:rsid w:val="00E80853"/>
    <w:rsid w:val="00E81037"/>
    <w:rsid w:val="00E81596"/>
    <w:rsid w:val="00E821A6"/>
    <w:rsid w:val="00E826B5"/>
    <w:rsid w:val="00E82ECE"/>
    <w:rsid w:val="00E838DA"/>
    <w:rsid w:val="00E83AF7"/>
    <w:rsid w:val="00E84A10"/>
    <w:rsid w:val="00E84CA0"/>
    <w:rsid w:val="00E85764"/>
    <w:rsid w:val="00E8622C"/>
    <w:rsid w:val="00E87166"/>
    <w:rsid w:val="00E91151"/>
    <w:rsid w:val="00E9134A"/>
    <w:rsid w:val="00E91C44"/>
    <w:rsid w:val="00E92B73"/>
    <w:rsid w:val="00E92C42"/>
    <w:rsid w:val="00E93499"/>
    <w:rsid w:val="00E937EA"/>
    <w:rsid w:val="00E93AE4"/>
    <w:rsid w:val="00E93EE4"/>
    <w:rsid w:val="00E950B6"/>
    <w:rsid w:val="00E95E04"/>
    <w:rsid w:val="00E96202"/>
    <w:rsid w:val="00E963DD"/>
    <w:rsid w:val="00EA0133"/>
    <w:rsid w:val="00EA029B"/>
    <w:rsid w:val="00EA0D44"/>
    <w:rsid w:val="00EA15A8"/>
    <w:rsid w:val="00EA1CE1"/>
    <w:rsid w:val="00EA36DF"/>
    <w:rsid w:val="00EA4984"/>
    <w:rsid w:val="00EA50F0"/>
    <w:rsid w:val="00EA53A8"/>
    <w:rsid w:val="00EA551E"/>
    <w:rsid w:val="00EA6315"/>
    <w:rsid w:val="00EA761A"/>
    <w:rsid w:val="00EB033B"/>
    <w:rsid w:val="00EB0F6B"/>
    <w:rsid w:val="00EB110D"/>
    <w:rsid w:val="00EB1D7C"/>
    <w:rsid w:val="00EB2DA2"/>
    <w:rsid w:val="00EB2E2B"/>
    <w:rsid w:val="00EB38F6"/>
    <w:rsid w:val="00EB4B60"/>
    <w:rsid w:val="00EB4DB0"/>
    <w:rsid w:val="00EB5019"/>
    <w:rsid w:val="00EB54F4"/>
    <w:rsid w:val="00EB657D"/>
    <w:rsid w:val="00EB669A"/>
    <w:rsid w:val="00EB6B42"/>
    <w:rsid w:val="00EB71A4"/>
    <w:rsid w:val="00EB7EB8"/>
    <w:rsid w:val="00EC1C0F"/>
    <w:rsid w:val="00EC23C5"/>
    <w:rsid w:val="00EC2E2B"/>
    <w:rsid w:val="00EC374C"/>
    <w:rsid w:val="00EC3F14"/>
    <w:rsid w:val="00EC4E37"/>
    <w:rsid w:val="00EC565C"/>
    <w:rsid w:val="00EC5694"/>
    <w:rsid w:val="00EC5EF3"/>
    <w:rsid w:val="00EC6654"/>
    <w:rsid w:val="00EC70A1"/>
    <w:rsid w:val="00EC7DC0"/>
    <w:rsid w:val="00ED00F7"/>
    <w:rsid w:val="00ED0503"/>
    <w:rsid w:val="00ED058A"/>
    <w:rsid w:val="00ED11A8"/>
    <w:rsid w:val="00ED1634"/>
    <w:rsid w:val="00ED28BD"/>
    <w:rsid w:val="00ED425B"/>
    <w:rsid w:val="00ED4504"/>
    <w:rsid w:val="00ED4C76"/>
    <w:rsid w:val="00ED55D2"/>
    <w:rsid w:val="00ED603B"/>
    <w:rsid w:val="00ED741E"/>
    <w:rsid w:val="00EE0535"/>
    <w:rsid w:val="00EE074A"/>
    <w:rsid w:val="00EE0B5B"/>
    <w:rsid w:val="00EE0FE3"/>
    <w:rsid w:val="00EE13BD"/>
    <w:rsid w:val="00EE154F"/>
    <w:rsid w:val="00EE2782"/>
    <w:rsid w:val="00EE2A0B"/>
    <w:rsid w:val="00EE2C79"/>
    <w:rsid w:val="00EE33CD"/>
    <w:rsid w:val="00EE4254"/>
    <w:rsid w:val="00EE4537"/>
    <w:rsid w:val="00EE4662"/>
    <w:rsid w:val="00EE4E55"/>
    <w:rsid w:val="00EE505D"/>
    <w:rsid w:val="00EE5413"/>
    <w:rsid w:val="00EE56A8"/>
    <w:rsid w:val="00EE5B66"/>
    <w:rsid w:val="00EE5B98"/>
    <w:rsid w:val="00EE69EE"/>
    <w:rsid w:val="00EE6ADD"/>
    <w:rsid w:val="00EE70FC"/>
    <w:rsid w:val="00EE79D1"/>
    <w:rsid w:val="00EE7F0A"/>
    <w:rsid w:val="00EF0874"/>
    <w:rsid w:val="00EF0CBA"/>
    <w:rsid w:val="00EF0D83"/>
    <w:rsid w:val="00EF1DA3"/>
    <w:rsid w:val="00EF21AB"/>
    <w:rsid w:val="00EF29B4"/>
    <w:rsid w:val="00EF3658"/>
    <w:rsid w:val="00EF3855"/>
    <w:rsid w:val="00EF3C4A"/>
    <w:rsid w:val="00EF3C71"/>
    <w:rsid w:val="00EF3EAB"/>
    <w:rsid w:val="00EF48BB"/>
    <w:rsid w:val="00EF4C7B"/>
    <w:rsid w:val="00EF5330"/>
    <w:rsid w:val="00EF5BBC"/>
    <w:rsid w:val="00EF6157"/>
    <w:rsid w:val="00EF68B0"/>
    <w:rsid w:val="00EF6F7E"/>
    <w:rsid w:val="00EF721E"/>
    <w:rsid w:val="00EF78AA"/>
    <w:rsid w:val="00F00594"/>
    <w:rsid w:val="00F0161D"/>
    <w:rsid w:val="00F0203F"/>
    <w:rsid w:val="00F02AC1"/>
    <w:rsid w:val="00F02CDC"/>
    <w:rsid w:val="00F039D9"/>
    <w:rsid w:val="00F04674"/>
    <w:rsid w:val="00F0543B"/>
    <w:rsid w:val="00F0556F"/>
    <w:rsid w:val="00F05745"/>
    <w:rsid w:val="00F05812"/>
    <w:rsid w:val="00F05AFA"/>
    <w:rsid w:val="00F05C1D"/>
    <w:rsid w:val="00F11CA7"/>
    <w:rsid w:val="00F127CD"/>
    <w:rsid w:val="00F12A9D"/>
    <w:rsid w:val="00F15B22"/>
    <w:rsid w:val="00F165B7"/>
    <w:rsid w:val="00F16EED"/>
    <w:rsid w:val="00F176D4"/>
    <w:rsid w:val="00F2053E"/>
    <w:rsid w:val="00F20CD3"/>
    <w:rsid w:val="00F21211"/>
    <w:rsid w:val="00F214C7"/>
    <w:rsid w:val="00F21719"/>
    <w:rsid w:val="00F2184B"/>
    <w:rsid w:val="00F2195A"/>
    <w:rsid w:val="00F21C4D"/>
    <w:rsid w:val="00F21F22"/>
    <w:rsid w:val="00F2248B"/>
    <w:rsid w:val="00F229FA"/>
    <w:rsid w:val="00F240E7"/>
    <w:rsid w:val="00F24177"/>
    <w:rsid w:val="00F24DD6"/>
    <w:rsid w:val="00F256F0"/>
    <w:rsid w:val="00F259AD"/>
    <w:rsid w:val="00F25D72"/>
    <w:rsid w:val="00F26B9B"/>
    <w:rsid w:val="00F27164"/>
    <w:rsid w:val="00F274A0"/>
    <w:rsid w:val="00F27757"/>
    <w:rsid w:val="00F300C0"/>
    <w:rsid w:val="00F30C61"/>
    <w:rsid w:val="00F32D18"/>
    <w:rsid w:val="00F32D4F"/>
    <w:rsid w:val="00F33DFE"/>
    <w:rsid w:val="00F3409E"/>
    <w:rsid w:val="00F35463"/>
    <w:rsid w:val="00F359BB"/>
    <w:rsid w:val="00F35E65"/>
    <w:rsid w:val="00F36455"/>
    <w:rsid w:val="00F37CC9"/>
    <w:rsid w:val="00F37F3A"/>
    <w:rsid w:val="00F408D7"/>
    <w:rsid w:val="00F4167C"/>
    <w:rsid w:val="00F41C16"/>
    <w:rsid w:val="00F4268A"/>
    <w:rsid w:val="00F4282D"/>
    <w:rsid w:val="00F428D8"/>
    <w:rsid w:val="00F42AC4"/>
    <w:rsid w:val="00F42D0F"/>
    <w:rsid w:val="00F436FD"/>
    <w:rsid w:val="00F43B0E"/>
    <w:rsid w:val="00F44409"/>
    <w:rsid w:val="00F44ACF"/>
    <w:rsid w:val="00F44C0E"/>
    <w:rsid w:val="00F45DD1"/>
    <w:rsid w:val="00F46427"/>
    <w:rsid w:val="00F47EA1"/>
    <w:rsid w:val="00F50681"/>
    <w:rsid w:val="00F50856"/>
    <w:rsid w:val="00F50A8C"/>
    <w:rsid w:val="00F51425"/>
    <w:rsid w:val="00F51741"/>
    <w:rsid w:val="00F51872"/>
    <w:rsid w:val="00F52325"/>
    <w:rsid w:val="00F52830"/>
    <w:rsid w:val="00F53C01"/>
    <w:rsid w:val="00F54F90"/>
    <w:rsid w:val="00F5518B"/>
    <w:rsid w:val="00F557CB"/>
    <w:rsid w:val="00F56CE8"/>
    <w:rsid w:val="00F57226"/>
    <w:rsid w:val="00F572B4"/>
    <w:rsid w:val="00F57523"/>
    <w:rsid w:val="00F60795"/>
    <w:rsid w:val="00F60CCD"/>
    <w:rsid w:val="00F61A6F"/>
    <w:rsid w:val="00F620CF"/>
    <w:rsid w:val="00F62396"/>
    <w:rsid w:val="00F625AE"/>
    <w:rsid w:val="00F63398"/>
    <w:rsid w:val="00F64245"/>
    <w:rsid w:val="00F648EB"/>
    <w:rsid w:val="00F654C5"/>
    <w:rsid w:val="00F6596F"/>
    <w:rsid w:val="00F65CAF"/>
    <w:rsid w:val="00F662E8"/>
    <w:rsid w:val="00F67DA4"/>
    <w:rsid w:val="00F70C12"/>
    <w:rsid w:val="00F70C94"/>
    <w:rsid w:val="00F72F90"/>
    <w:rsid w:val="00F7328E"/>
    <w:rsid w:val="00F7346A"/>
    <w:rsid w:val="00F748A4"/>
    <w:rsid w:val="00F74934"/>
    <w:rsid w:val="00F74EAE"/>
    <w:rsid w:val="00F75306"/>
    <w:rsid w:val="00F767A9"/>
    <w:rsid w:val="00F76A3A"/>
    <w:rsid w:val="00F77A1F"/>
    <w:rsid w:val="00F77A80"/>
    <w:rsid w:val="00F77B53"/>
    <w:rsid w:val="00F80305"/>
    <w:rsid w:val="00F8164A"/>
    <w:rsid w:val="00F8169A"/>
    <w:rsid w:val="00F82E4E"/>
    <w:rsid w:val="00F830D8"/>
    <w:rsid w:val="00F83267"/>
    <w:rsid w:val="00F83D81"/>
    <w:rsid w:val="00F840C3"/>
    <w:rsid w:val="00F84143"/>
    <w:rsid w:val="00F85024"/>
    <w:rsid w:val="00F85DE4"/>
    <w:rsid w:val="00F866E9"/>
    <w:rsid w:val="00F86725"/>
    <w:rsid w:val="00F86BB1"/>
    <w:rsid w:val="00F86DBE"/>
    <w:rsid w:val="00F912F4"/>
    <w:rsid w:val="00F91CBE"/>
    <w:rsid w:val="00F92B64"/>
    <w:rsid w:val="00F92DAF"/>
    <w:rsid w:val="00F9377A"/>
    <w:rsid w:val="00F93D7E"/>
    <w:rsid w:val="00F93F4B"/>
    <w:rsid w:val="00F94E0C"/>
    <w:rsid w:val="00F958D5"/>
    <w:rsid w:val="00F95E4A"/>
    <w:rsid w:val="00F95EED"/>
    <w:rsid w:val="00F95FAE"/>
    <w:rsid w:val="00F96E04"/>
    <w:rsid w:val="00F977AA"/>
    <w:rsid w:val="00F97B77"/>
    <w:rsid w:val="00FA10D8"/>
    <w:rsid w:val="00FA21D7"/>
    <w:rsid w:val="00FA232C"/>
    <w:rsid w:val="00FA2449"/>
    <w:rsid w:val="00FA3049"/>
    <w:rsid w:val="00FA35C0"/>
    <w:rsid w:val="00FA3654"/>
    <w:rsid w:val="00FA3D7B"/>
    <w:rsid w:val="00FA3DED"/>
    <w:rsid w:val="00FA3E8D"/>
    <w:rsid w:val="00FA46C1"/>
    <w:rsid w:val="00FA49E7"/>
    <w:rsid w:val="00FA4AE2"/>
    <w:rsid w:val="00FA5336"/>
    <w:rsid w:val="00FA5521"/>
    <w:rsid w:val="00FA59EA"/>
    <w:rsid w:val="00FA6560"/>
    <w:rsid w:val="00FA6630"/>
    <w:rsid w:val="00FA66D2"/>
    <w:rsid w:val="00FA6949"/>
    <w:rsid w:val="00FB0389"/>
    <w:rsid w:val="00FB0A90"/>
    <w:rsid w:val="00FB2035"/>
    <w:rsid w:val="00FB586C"/>
    <w:rsid w:val="00FB64A2"/>
    <w:rsid w:val="00FB757D"/>
    <w:rsid w:val="00FB7959"/>
    <w:rsid w:val="00FB7A12"/>
    <w:rsid w:val="00FB7A42"/>
    <w:rsid w:val="00FC0699"/>
    <w:rsid w:val="00FC0A5F"/>
    <w:rsid w:val="00FC0ED3"/>
    <w:rsid w:val="00FC11E9"/>
    <w:rsid w:val="00FC17BF"/>
    <w:rsid w:val="00FC27D0"/>
    <w:rsid w:val="00FC2EEC"/>
    <w:rsid w:val="00FC31A5"/>
    <w:rsid w:val="00FC42BE"/>
    <w:rsid w:val="00FC5435"/>
    <w:rsid w:val="00FC5840"/>
    <w:rsid w:val="00FC5DC4"/>
    <w:rsid w:val="00FC60E3"/>
    <w:rsid w:val="00FC65DA"/>
    <w:rsid w:val="00FC67CB"/>
    <w:rsid w:val="00FC7687"/>
    <w:rsid w:val="00FD0298"/>
    <w:rsid w:val="00FD02AF"/>
    <w:rsid w:val="00FD0314"/>
    <w:rsid w:val="00FD0D83"/>
    <w:rsid w:val="00FD171B"/>
    <w:rsid w:val="00FD477D"/>
    <w:rsid w:val="00FD4E21"/>
    <w:rsid w:val="00FD5B41"/>
    <w:rsid w:val="00FD64D9"/>
    <w:rsid w:val="00FD6821"/>
    <w:rsid w:val="00FD7BF6"/>
    <w:rsid w:val="00FD7E10"/>
    <w:rsid w:val="00FE07C2"/>
    <w:rsid w:val="00FE07CA"/>
    <w:rsid w:val="00FE0F65"/>
    <w:rsid w:val="00FE10B5"/>
    <w:rsid w:val="00FE1411"/>
    <w:rsid w:val="00FE172B"/>
    <w:rsid w:val="00FE252B"/>
    <w:rsid w:val="00FE258A"/>
    <w:rsid w:val="00FE2E63"/>
    <w:rsid w:val="00FE31EF"/>
    <w:rsid w:val="00FE3855"/>
    <w:rsid w:val="00FE3A48"/>
    <w:rsid w:val="00FE3CB4"/>
    <w:rsid w:val="00FE3DC3"/>
    <w:rsid w:val="00FE402B"/>
    <w:rsid w:val="00FE4AC5"/>
    <w:rsid w:val="00FE5EBB"/>
    <w:rsid w:val="00FE7B28"/>
    <w:rsid w:val="00FF0640"/>
    <w:rsid w:val="00FF08D1"/>
    <w:rsid w:val="00FF1763"/>
    <w:rsid w:val="00FF2552"/>
    <w:rsid w:val="00FF2A13"/>
    <w:rsid w:val="00FF372D"/>
    <w:rsid w:val="00FF4921"/>
    <w:rsid w:val="00FF4AAD"/>
    <w:rsid w:val="00FF53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668D051"/>
  <w15:docId w15:val="{7D4BB337-5E92-4FCE-9F53-FD3BD7D1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15865"/>
    <w:pPr>
      <w:spacing w:after="200" w:line="276" w:lineRule="auto"/>
    </w:pPr>
    <w:rPr>
      <w:sz w:val="22"/>
      <w:szCs w:val="22"/>
      <w:lang w:eastAsia="en-US"/>
    </w:rPr>
  </w:style>
  <w:style w:type="paragraph" w:styleId="Nadpis1">
    <w:name w:val="heading 1"/>
    <w:aliases w:val="Heading 1 [black]"/>
    <w:next w:val="AMIodstavec"/>
    <w:link w:val="Nadpis1Char"/>
    <w:qFormat/>
    <w:rsid w:val="00157793"/>
    <w:pPr>
      <w:keepNext/>
      <w:pageBreakBefore/>
      <w:numPr>
        <w:numId w:val="21"/>
      </w:numPr>
      <w:tabs>
        <w:tab w:val="left" w:pos="284"/>
      </w:tabs>
      <w:spacing w:after="60" w:line="360" w:lineRule="auto"/>
      <w:outlineLvl w:val="0"/>
    </w:pPr>
    <w:rPr>
      <w:rFonts w:eastAsia="MS Gothic"/>
      <w:b/>
      <w:bCs/>
      <w:caps/>
      <w:color w:val="000000"/>
      <w:sz w:val="36"/>
      <w:szCs w:val="28"/>
    </w:rPr>
  </w:style>
  <w:style w:type="paragraph" w:styleId="Nadpis2">
    <w:name w:val="heading 2"/>
    <w:next w:val="AMIodstavec"/>
    <w:link w:val="Nadpis2Char"/>
    <w:uiPriority w:val="9"/>
    <w:unhideWhenUsed/>
    <w:qFormat/>
    <w:rsid w:val="00CD0E38"/>
    <w:pPr>
      <w:keepNext/>
      <w:keepLines/>
      <w:numPr>
        <w:ilvl w:val="1"/>
        <w:numId w:val="21"/>
      </w:numPr>
      <w:spacing w:before="360" w:line="360" w:lineRule="auto"/>
      <w:outlineLvl w:val="1"/>
    </w:pPr>
    <w:rPr>
      <w:rFonts w:eastAsia="MS Gothic" w:cs="Arial"/>
      <w:b/>
      <w:bCs/>
      <w:caps/>
      <w:color w:val="C40526"/>
      <w:sz w:val="30"/>
      <w:szCs w:val="26"/>
      <w:lang w:eastAsia="en-US"/>
    </w:rPr>
  </w:style>
  <w:style w:type="paragraph" w:styleId="Nadpis3">
    <w:name w:val="heading 3"/>
    <w:basedOn w:val="AMIodstavec"/>
    <w:next w:val="AMIodstavec"/>
    <w:link w:val="Nadpis3Char"/>
    <w:unhideWhenUsed/>
    <w:qFormat/>
    <w:rsid w:val="00245824"/>
    <w:pPr>
      <w:keepNext/>
      <w:keepLines/>
      <w:numPr>
        <w:ilvl w:val="2"/>
        <w:numId w:val="21"/>
      </w:numPr>
      <w:tabs>
        <w:tab w:val="left" w:pos="851"/>
        <w:tab w:val="left" w:pos="993"/>
        <w:tab w:val="left" w:pos="1276"/>
      </w:tabs>
      <w:spacing w:before="240" w:after="0"/>
      <w:ind w:left="1288"/>
      <w:jc w:val="both"/>
      <w:outlineLvl w:val="2"/>
    </w:pPr>
    <w:rPr>
      <w:rFonts w:eastAsia="MS Gothic" w:cs="Times New Roman"/>
      <w:b/>
      <w:bCs/>
      <w:color w:val="7F7F7F"/>
      <w:sz w:val="26"/>
      <w:lang w:eastAsia="cs-CZ"/>
    </w:rPr>
  </w:style>
  <w:style w:type="paragraph" w:styleId="Nadpis4">
    <w:name w:val="heading 4"/>
    <w:basedOn w:val="AMIodstavec"/>
    <w:next w:val="AMIodstavec"/>
    <w:link w:val="Nadpis4Char"/>
    <w:uiPriority w:val="9"/>
    <w:unhideWhenUsed/>
    <w:qFormat/>
    <w:rsid w:val="00CD0E38"/>
    <w:pPr>
      <w:keepNext/>
      <w:keepLines/>
      <w:numPr>
        <w:ilvl w:val="3"/>
        <w:numId w:val="21"/>
      </w:numPr>
      <w:spacing w:before="60" w:after="0"/>
      <w:outlineLvl w:val="3"/>
    </w:pPr>
    <w:rPr>
      <w:rFonts w:eastAsia="MS Gothic" w:cs="Times New Roman"/>
      <w:b/>
      <w:bCs/>
      <w:iCs/>
      <w:color w:val="000000"/>
    </w:rPr>
  </w:style>
  <w:style w:type="paragraph" w:styleId="Nadpis5">
    <w:name w:val="heading 5"/>
    <w:basedOn w:val="Normln"/>
    <w:next w:val="Normln"/>
    <w:link w:val="Nadpis5Char"/>
    <w:uiPriority w:val="9"/>
    <w:unhideWhenUsed/>
    <w:qFormat/>
    <w:rsid w:val="00CD0E38"/>
    <w:pPr>
      <w:keepNext/>
      <w:keepLines/>
      <w:numPr>
        <w:ilvl w:val="4"/>
        <w:numId w:val="21"/>
      </w:numPr>
      <w:spacing w:before="200" w:after="0"/>
      <w:outlineLvl w:val="4"/>
    </w:pPr>
    <w:rPr>
      <w:rFonts w:ascii="Cambria" w:eastAsia="MS Gothic" w:hAnsi="Cambria"/>
      <w:color w:val="243F60"/>
    </w:rPr>
  </w:style>
  <w:style w:type="paragraph" w:styleId="Nadpis6">
    <w:name w:val="heading 6"/>
    <w:basedOn w:val="Normln"/>
    <w:next w:val="Normln"/>
    <w:link w:val="Nadpis6Char"/>
    <w:uiPriority w:val="9"/>
    <w:unhideWhenUsed/>
    <w:qFormat/>
    <w:rsid w:val="00CD0E38"/>
    <w:pPr>
      <w:keepNext/>
      <w:keepLines/>
      <w:numPr>
        <w:ilvl w:val="5"/>
        <w:numId w:val="21"/>
      </w:numPr>
      <w:spacing w:before="200" w:after="0"/>
      <w:outlineLvl w:val="5"/>
    </w:pPr>
    <w:rPr>
      <w:rFonts w:ascii="Cambria" w:eastAsia="MS Gothic" w:hAnsi="Cambria"/>
      <w:i/>
      <w:iCs/>
      <w:color w:val="243F60"/>
    </w:rPr>
  </w:style>
  <w:style w:type="paragraph" w:styleId="Nadpis7">
    <w:name w:val="heading 7"/>
    <w:basedOn w:val="Normln"/>
    <w:next w:val="Normln"/>
    <w:link w:val="Nadpis7Char"/>
    <w:unhideWhenUsed/>
    <w:qFormat/>
    <w:rsid w:val="00CD0E38"/>
    <w:pPr>
      <w:keepNext/>
      <w:keepLines/>
      <w:numPr>
        <w:ilvl w:val="6"/>
        <w:numId w:val="21"/>
      </w:numPr>
      <w:spacing w:before="200" w:after="0"/>
      <w:outlineLvl w:val="6"/>
    </w:pPr>
    <w:rPr>
      <w:rFonts w:ascii="Cambria" w:eastAsia="MS Gothic" w:hAnsi="Cambria"/>
      <w:i/>
      <w:iCs/>
      <w:color w:val="404040"/>
    </w:rPr>
  </w:style>
  <w:style w:type="paragraph" w:styleId="Nadpis8">
    <w:name w:val="heading 8"/>
    <w:basedOn w:val="Normln"/>
    <w:next w:val="Normln"/>
    <w:link w:val="Nadpis8Char"/>
    <w:unhideWhenUsed/>
    <w:qFormat/>
    <w:rsid w:val="00CD0E38"/>
    <w:pPr>
      <w:keepNext/>
      <w:keepLines/>
      <w:numPr>
        <w:ilvl w:val="7"/>
        <w:numId w:val="21"/>
      </w:numPr>
      <w:spacing w:before="200" w:after="0"/>
      <w:outlineLvl w:val="7"/>
    </w:pPr>
    <w:rPr>
      <w:rFonts w:ascii="Cambria" w:eastAsia="MS Gothic" w:hAnsi="Cambria"/>
      <w:color w:val="404040"/>
      <w:sz w:val="20"/>
      <w:szCs w:val="20"/>
    </w:rPr>
  </w:style>
  <w:style w:type="paragraph" w:styleId="Nadpis9">
    <w:name w:val="heading 9"/>
    <w:basedOn w:val="Normln"/>
    <w:next w:val="Normln"/>
    <w:link w:val="Nadpis9Char"/>
    <w:unhideWhenUsed/>
    <w:qFormat/>
    <w:rsid w:val="00CD0E38"/>
    <w:pPr>
      <w:keepNext/>
      <w:keepLines/>
      <w:numPr>
        <w:ilvl w:val="8"/>
        <w:numId w:val="21"/>
      </w:numPr>
      <w:spacing w:before="200" w:after="0"/>
      <w:outlineLvl w:val="8"/>
    </w:pPr>
    <w:rPr>
      <w:rFonts w:ascii="Cambria" w:eastAsia="MS Gothic"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MIodstavec">
    <w:name w:val="AMI odstavec"/>
    <w:link w:val="AMIodstavecChar"/>
    <w:qFormat/>
    <w:rsid w:val="002007AD"/>
    <w:pPr>
      <w:spacing w:after="240" w:line="360" w:lineRule="auto"/>
    </w:pPr>
    <w:rPr>
      <w:rFonts w:cs="Arial"/>
      <w:sz w:val="22"/>
      <w:szCs w:val="22"/>
      <w:lang w:eastAsia="en-US"/>
    </w:rPr>
  </w:style>
  <w:style w:type="character" w:customStyle="1" w:styleId="AMIodstavecChar">
    <w:name w:val="AMI odstavec Char"/>
    <w:link w:val="AMIodstavec"/>
    <w:rsid w:val="002007AD"/>
    <w:rPr>
      <w:rFonts w:cs="Arial"/>
    </w:rPr>
  </w:style>
  <w:style w:type="character" w:customStyle="1" w:styleId="Nadpis1Char">
    <w:name w:val="Nadpis 1 Char"/>
    <w:aliases w:val="Heading 1 [black] Char"/>
    <w:link w:val="Nadpis1"/>
    <w:uiPriority w:val="99"/>
    <w:rsid w:val="00157793"/>
    <w:rPr>
      <w:rFonts w:eastAsia="MS Gothic"/>
      <w:b/>
      <w:bCs/>
      <w:caps/>
      <w:color w:val="000000"/>
      <w:sz w:val="36"/>
      <w:szCs w:val="28"/>
    </w:rPr>
  </w:style>
  <w:style w:type="character" w:customStyle="1" w:styleId="Nadpis2Char">
    <w:name w:val="Nadpis 2 Char"/>
    <w:link w:val="Nadpis2"/>
    <w:uiPriority w:val="9"/>
    <w:rsid w:val="006A00B0"/>
    <w:rPr>
      <w:rFonts w:eastAsia="MS Gothic" w:cs="Arial"/>
      <w:b/>
      <w:bCs/>
      <w:caps/>
      <w:color w:val="C40526"/>
      <w:sz w:val="30"/>
      <w:szCs w:val="26"/>
      <w:lang w:eastAsia="en-US"/>
    </w:rPr>
  </w:style>
  <w:style w:type="character" w:customStyle="1" w:styleId="Nadpis3Char">
    <w:name w:val="Nadpis 3 Char"/>
    <w:link w:val="Nadpis3"/>
    <w:rsid w:val="00245824"/>
    <w:rPr>
      <w:rFonts w:eastAsia="MS Gothic"/>
      <w:b/>
      <w:bCs/>
      <w:color w:val="7F7F7F"/>
      <w:sz w:val="26"/>
      <w:szCs w:val="22"/>
    </w:rPr>
  </w:style>
  <w:style w:type="character" w:customStyle="1" w:styleId="Nadpis4Char">
    <w:name w:val="Nadpis 4 Char"/>
    <w:link w:val="Nadpis4"/>
    <w:uiPriority w:val="9"/>
    <w:rsid w:val="00C3168A"/>
    <w:rPr>
      <w:rFonts w:eastAsia="MS Gothic"/>
      <w:b/>
      <w:bCs/>
      <w:iCs/>
      <w:color w:val="000000"/>
      <w:sz w:val="22"/>
      <w:szCs w:val="22"/>
      <w:lang w:eastAsia="en-US"/>
    </w:rPr>
  </w:style>
  <w:style w:type="character" w:customStyle="1" w:styleId="Nadpis5Char">
    <w:name w:val="Nadpis 5 Char"/>
    <w:link w:val="Nadpis5"/>
    <w:uiPriority w:val="9"/>
    <w:rsid w:val="00D11522"/>
    <w:rPr>
      <w:rFonts w:ascii="Cambria" w:eastAsia="MS Gothic" w:hAnsi="Cambria"/>
      <w:color w:val="243F60"/>
      <w:sz w:val="22"/>
      <w:szCs w:val="22"/>
      <w:lang w:eastAsia="en-US"/>
    </w:rPr>
  </w:style>
  <w:style w:type="character" w:customStyle="1" w:styleId="Nadpis6Char">
    <w:name w:val="Nadpis 6 Char"/>
    <w:link w:val="Nadpis6"/>
    <w:uiPriority w:val="9"/>
    <w:rsid w:val="00D11522"/>
    <w:rPr>
      <w:rFonts w:ascii="Cambria" w:eastAsia="MS Gothic" w:hAnsi="Cambria"/>
      <w:i/>
      <w:iCs/>
      <w:color w:val="243F60"/>
      <w:sz w:val="22"/>
      <w:szCs w:val="22"/>
      <w:lang w:eastAsia="en-US"/>
    </w:rPr>
  </w:style>
  <w:style w:type="character" w:customStyle="1" w:styleId="Nadpis7Char">
    <w:name w:val="Nadpis 7 Char"/>
    <w:link w:val="Nadpis7"/>
    <w:rsid w:val="00D11522"/>
    <w:rPr>
      <w:rFonts w:ascii="Cambria" w:eastAsia="MS Gothic" w:hAnsi="Cambria"/>
      <w:i/>
      <w:iCs/>
      <w:color w:val="404040"/>
      <w:sz w:val="22"/>
      <w:szCs w:val="22"/>
      <w:lang w:eastAsia="en-US"/>
    </w:rPr>
  </w:style>
  <w:style w:type="character" w:customStyle="1" w:styleId="Nadpis8Char">
    <w:name w:val="Nadpis 8 Char"/>
    <w:link w:val="Nadpis8"/>
    <w:rsid w:val="00D11522"/>
    <w:rPr>
      <w:rFonts w:ascii="Cambria" w:eastAsia="MS Gothic" w:hAnsi="Cambria"/>
      <w:color w:val="404040"/>
      <w:lang w:eastAsia="en-US"/>
    </w:rPr>
  </w:style>
  <w:style w:type="character" w:customStyle="1" w:styleId="Nadpis9Char">
    <w:name w:val="Nadpis 9 Char"/>
    <w:link w:val="Nadpis9"/>
    <w:rsid w:val="00D11522"/>
    <w:rPr>
      <w:rFonts w:ascii="Cambria" w:eastAsia="MS Gothic" w:hAnsi="Cambria"/>
      <w:i/>
      <w:iCs/>
      <w:color w:val="404040"/>
      <w:lang w:eastAsia="en-US"/>
    </w:rPr>
  </w:style>
  <w:style w:type="paragraph" w:styleId="Zhlav">
    <w:name w:val="header"/>
    <w:basedOn w:val="Normln"/>
    <w:link w:val="ZhlavChar"/>
    <w:uiPriority w:val="99"/>
    <w:unhideWhenUsed/>
    <w:rsid w:val="006A329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A329E"/>
  </w:style>
  <w:style w:type="paragraph" w:styleId="Zpat">
    <w:name w:val="footer"/>
    <w:basedOn w:val="Normln"/>
    <w:link w:val="ZpatChar"/>
    <w:uiPriority w:val="99"/>
    <w:unhideWhenUsed/>
    <w:rsid w:val="006A329E"/>
    <w:pPr>
      <w:tabs>
        <w:tab w:val="center" w:pos="4536"/>
        <w:tab w:val="right" w:pos="9072"/>
      </w:tabs>
      <w:spacing w:after="0" w:line="240" w:lineRule="auto"/>
    </w:pPr>
  </w:style>
  <w:style w:type="character" w:customStyle="1" w:styleId="ZpatChar">
    <w:name w:val="Zápatí Char"/>
    <w:basedOn w:val="Standardnpsmoodstavce"/>
    <w:link w:val="Zpat"/>
    <w:uiPriority w:val="99"/>
    <w:rsid w:val="006A329E"/>
  </w:style>
  <w:style w:type="paragraph" w:styleId="Textbubliny">
    <w:name w:val="Balloon Text"/>
    <w:basedOn w:val="Normln"/>
    <w:link w:val="TextbublinyChar"/>
    <w:uiPriority w:val="99"/>
    <w:semiHidden/>
    <w:unhideWhenUsed/>
    <w:rsid w:val="006A329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6A329E"/>
    <w:rPr>
      <w:rFonts w:ascii="Tahoma" w:hAnsi="Tahoma" w:cs="Tahoma"/>
      <w:sz w:val="16"/>
      <w:szCs w:val="16"/>
    </w:rPr>
  </w:style>
  <w:style w:type="paragraph" w:customStyle="1" w:styleId="Zpatstrnky">
    <w:name w:val="Zápatí stránky"/>
    <w:basedOn w:val="Normln"/>
    <w:rsid w:val="006A329E"/>
    <w:pPr>
      <w:tabs>
        <w:tab w:val="center" w:pos="4536"/>
        <w:tab w:val="right" w:pos="9072"/>
      </w:tabs>
      <w:spacing w:before="40" w:after="0" w:line="240" w:lineRule="auto"/>
    </w:pPr>
    <w:rPr>
      <w:rFonts w:eastAsia="Times New Roman"/>
      <w:sz w:val="16"/>
      <w:szCs w:val="24"/>
      <w:lang w:eastAsia="cs-CZ"/>
    </w:rPr>
  </w:style>
  <w:style w:type="character" w:styleId="Hypertextovodkaz">
    <w:name w:val="Hyperlink"/>
    <w:aliases w:val="Hyperlink AMI"/>
    <w:uiPriority w:val="99"/>
    <w:qFormat/>
    <w:rsid w:val="00C75CC8"/>
    <w:rPr>
      <w:rFonts w:ascii="Arial" w:hAnsi="Arial"/>
      <w:color w:val="C00000"/>
      <w:u w:val="single"/>
    </w:rPr>
  </w:style>
  <w:style w:type="paragraph" w:customStyle="1" w:styleId="AMITitulka-autor-info">
    <w:name w:val="AMI Titulka - autor - info"/>
    <w:basedOn w:val="Normln"/>
    <w:rsid w:val="00512C80"/>
    <w:pPr>
      <w:spacing w:after="60" w:line="240" w:lineRule="auto"/>
      <w:ind w:left="-170"/>
    </w:pPr>
    <w:rPr>
      <w:rFonts w:eastAsia="Cambria"/>
      <w:noProof/>
      <w:szCs w:val="24"/>
      <w:lang w:val="en-US"/>
    </w:rPr>
  </w:style>
  <w:style w:type="paragraph" w:customStyle="1" w:styleId="AMIstrankovani-red">
    <w:name w:val="AMI strankovani - red"/>
    <w:basedOn w:val="Normln"/>
    <w:next w:val="Normln"/>
    <w:rsid w:val="00624B69"/>
    <w:pPr>
      <w:tabs>
        <w:tab w:val="left" w:pos="567"/>
        <w:tab w:val="left" w:pos="1846"/>
        <w:tab w:val="right" w:pos="9072"/>
      </w:tabs>
      <w:spacing w:after="40" w:line="240" w:lineRule="auto"/>
    </w:pPr>
    <w:rPr>
      <w:rFonts w:eastAsia="Cambria" w:cs="Times-Roman"/>
      <w:color w:val="AC0F20"/>
      <w:sz w:val="16"/>
      <w:szCs w:val="24"/>
    </w:rPr>
  </w:style>
  <w:style w:type="paragraph" w:customStyle="1" w:styleId="AMIstrankovani-grey">
    <w:name w:val="AMI strankovani - grey"/>
    <w:basedOn w:val="AMIstrankovani-red"/>
    <w:next w:val="Normln"/>
    <w:rsid w:val="00624B69"/>
    <w:pPr>
      <w:tabs>
        <w:tab w:val="clear" w:pos="1846"/>
        <w:tab w:val="left" w:pos="1136"/>
      </w:tabs>
    </w:pPr>
    <w:rPr>
      <w:color w:val="777877"/>
      <w:sz w:val="14"/>
    </w:rPr>
  </w:style>
  <w:style w:type="paragraph" w:styleId="Nadpisobsahu">
    <w:name w:val="TOC Heading"/>
    <w:basedOn w:val="Nadpis1"/>
    <w:next w:val="Normln"/>
    <w:uiPriority w:val="39"/>
    <w:unhideWhenUsed/>
    <w:qFormat/>
    <w:rsid w:val="00624B69"/>
    <w:pPr>
      <w:numPr>
        <w:numId w:val="3"/>
      </w:numPr>
      <w:outlineLvl w:val="9"/>
    </w:pPr>
  </w:style>
  <w:style w:type="paragraph" w:styleId="Rozloendokumentu">
    <w:name w:val="Document Map"/>
    <w:basedOn w:val="Normln"/>
    <w:link w:val="RozloendokumentuChar"/>
    <w:uiPriority w:val="99"/>
    <w:semiHidden/>
    <w:unhideWhenUsed/>
    <w:rsid w:val="001F4482"/>
    <w:pPr>
      <w:spacing w:after="0" w:line="240" w:lineRule="auto"/>
    </w:pPr>
    <w:rPr>
      <w:rFonts w:ascii="Tahoma" w:hAnsi="Tahoma" w:cs="Tahoma"/>
      <w:sz w:val="16"/>
      <w:szCs w:val="16"/>
    </w:rPr>
  </w:style>
  <w:style w:type="character" w:customStyle="1" w:styleId="RozloendokumentuChar">
    <w:name w:val="Rozložení dokumentu Char"/>
    <w:link w:val="Rozloendokumentu"/>
    <w:uiPriority w:val="99"/>
    <w:semiHidden/>
    <w:rsid w:val="001F4482"/>
    <w:rPr>
      <w:rFonts w:ascii="Tahoma" w:hAnsi="Tahoma" w:cs="Tahoma"/>
      <w:sz w:val="16"/>
      <w:szCs w:val="16"/>
    </w:rPr>
  </w:style>
  <w:style w:type="paragraph" w:customStyle="1" w:styleId="AMIOdrky">
    <w:name w:val="AMI Odrážky"/>
    <w:basedOn w:val="Normln"/>
    <w:link w:val="AMIOdrkyChar"/>
    <w:qFormat/>
    <w:rsid w:val="00174746"/>
    <w:pPr>
      <w:numPr>
        <w:numId w:val="1"/>
      </w:numPr>
      <w:spacing w:after="0" w:line="360" w:lineRule="auto"/>
      <w:ind w:left="1134" w:hanging="357"/>
    </w:pPr>
  </w:style>
  <w:style w:type="character" w:customStyle="1" w:styleId="AMIOdrkyChar">
    <w:name w:val="AMI Odrážky Char"/>
    <w:basedOn w:val="Standardnpsmoodstavce"/>
    <w:link w:val="AMIOdrky"/>
    <w:rsid w:val="00174746"/>
    <w:rPr>
      <w:sz w:val="22"/>
      <w:szCs w:val="22"/>
      <w:lang w:eastAsia="en-US"/>
    </w:rPr>
  </w:style>
  <w:style w:type="paragraph" w:customStyle="1" w:styleId="AMIodrky0">
    <w:name w:val="AMI odrážky"/>
    <w:link w:val="AMIodrkyChar0"/>
    <w:qFormat/>
    <w:rsid w:val="00174746"/>
    <w:pPr>
      <w:numPr>
        <w:numId w:val="2"/>
      </w:numPr>
      <w:spacing w:after="120" w:line="360" w:lineRule="auto"/>
      <w:ind w:left="709" w:hanging="357"/>
      <w:contextualSpacing/>
    </w:pPr>
    <w:rPr>
      <w:sz w:val="22"/>
      <w:szCs w:val="22"/>
    </w:rPr>
  </w:style>
  <w:style w:type="character" w:customStyle="1" w:styleId="AMIodrkyChar0">
    <w:name w:val="AMI odrážky Char"/>
    <w:basedOn w:val="AMIOdrkyChar"/>
    <w:link w:val="AMIodrky0"/>
    <w:rsid w:val="00174746"/>
    <w:rPr>
      <w:sz w:val="22"/>
      <w:szCs w:val="22"/>
      <w:lang w:eastAsia="en-US"/>
    </w:rPr>
  </w:style>
  <w:style w:type="table" w:customStyle="1" w:styleId="AMI-Tabulkaharmonogram">
    <w:name w:val="AMI - Tabulka harmonogram"/>
    <w:basedOn w:val="AMI-Tabulkascenami"/>
    <w:uiPriority w:val="99"/>
    <w:rsid w:val="00FE3855"/>
    <w:tblPr/>
    <w:tblStylePr w:type="firstRow">
      <w:pPr>
        <w:jc w:val="right"/>
      </w:pPr>
      <w:rPr>
        <w:rFonts w:ascii="Arial" w:hAnsi="Arial"/>
        <w:b/>
        <w:i w:val="0"/>
        <w:color w:val="auto"/>
        <w:spacing w:val="0"/>
        <w:w w:val="100"/>
        <w:position w:val="0"/>
        <w:sz w:val="20"/>
      </w:rPr>
      <w:tblPr/>
      <w:tcPr>
        <w:tcBorders>
          <w:top w:val="nil"/>
          <w:left w:val="nil"/>
          <w:bottom w:val="single" w:sz="4" w:space="0" w:color="C00000"/>
          <w:right w:val="nil"/>
          <w:insideH w:val="nil"/>
          <w:insideV w:val="single" w:sz="4" w:space="0" w:color="BFBFBF"/>
          <w:tl2br w:val="nil"/>
          <w:tr2bl w:val="nil"/>
        </w:tcBorders>
      </w:tcPr>
    </w:tblStylePr>
    <w:tblStylePr w:type="lastRow">
      <w:rPr>
        <w:rFonts w:ascii="Arial" w:hAnsi="Arial"/>
        <w:b/>
        <w:sz w:val="20"/>
      </w:rPr>
      <w:tblPr/>
      <w:tcPr>
        <w:tcBorders>
          <w:top w:val="double" w:sz="4" w:space="0" w:color="BFBFBF"/>
          <w:left w:val="nil"/>
          <w:bottom w:val="nil"/>
          <w:right w:val="nil"/>
          <w:insideH w:val="nil"/>
          <w:insideV w:val="nil"/>
          <w:tl2br w:val="nil"/>
          <w:tr2bl w:val="nil"/>
        </w:tcBorders>
      </w:tcPr>
    </w:tblStylePr>
    <w:tblStylePr w:type="firstCol">
      <w:pPr>
        <w:wordWrap/>
        <w:spacing w:beforeLines="0" w:before="0" w:beforeAutospacing="0" w:afterLines="0" w:after="0" w:afterAutospacing="0"/>
        <w:ind w:leftChars="0" w:left="0" w:rightChars="0" w:right="0"/>
        <w:jc w:val="center"/>
      </w:pPr>
      <w:rPr>
        <w:rFonts w:ascii="Arial" w:hAnsi="Arial"/>
        <w:color w:val="000000"/>
        <w:sz w:val="20"/>
      </w:rPr>
      <w:tblPr/>
      <w:tcPr>
        <w:tcMar>
          <w:top w:w="0" w:type="nil"/>
          <w:left w:w="113" w:type="dxa"/>
          <w:bottom w:w="0" w:type="nil"/>
          <w:right w:w="284" w:type="dxa"/>
        </w:tcMar>
      </w:tcPr>
    </w:tblStylePr>
    <w:tblStylePr w:type="lastCol">
      <w:pPr>
        <w:jc w:val="center"/>
      </w:pPr>
      <w:rPr>
        <w:rFonts w:ascii="Arial" w:hAnsi="Arial"/>
        <w:sz w:val="20"/>
      </w:rPr>
      <w:tblPr/>
      <w:tcPr>
        <w:tcMar>
          <w:top w:w="85" w:type="dxa"/>
          <w:left w:w="113" w:type="dxa"/>
          <w:bottom w:w="85" w:type="dxa"/>
          <w:right w:w="284" w:type="dxa"/>
        </w:tcMar>
      </w:tcPr>
    </w:tblStylePr>
    <w:tblStylePr w:type="band1Horz">
      <w:tblPr/>
      <w:tcPr>
        <w:tcBorders>
          <w:top w:val="nil"/>
          <w:left w:val="nil"/>
          <w:bottom w:val="single" w:sz="4" w:space="0" w:color="BFBFBF"/>
          <w:right w:val="nil"/>
          <w:insideH w:val="nil"/>
          <w:insideV w:val="single" w:sz="4" w:space="0" w:color="BFBFBF"/>
          <w:tl2br w:val="nil"/>
          <w:tr2bl w:val="nil"/>
        </w:tcBorders>
        <w:shd w:val="clear" w:color="auto" w:fill="F2F2F2"/>
      </w:tcPr>
    </w:tblStylePr>
    <w:tblStylePr w:type="band2Horz">
      <w:tblPr/>
      <w:tcPr>
        <w:tcBorders>
          <w:top w:val="nil"/>
          <w:left w:val="nil"/>
          <w:bottom w:val="single" w:sz="4" w:space="0" w:color="BFBFBF"/>
          <w:right w:val="nil"/>
          <w:insideH w:val="nil"/>
          <w:insideV w:val="single" w:sz="4" w:space="0" w:color="BFBFBF"/>
          <w:tl2br w:val="nil"/>
          <w:tr2bl w:val="nil"/>
        </w:tcBorders>
      </w:tcPr>
    </w:tblStylePr>
    <w:tblStylePr w:type="neCell">
      <w:tblPr/>
      <w:tcPr>
        <w:vAlign w:val="center"/>
      </w:tcPr>
    </w:tblStylePr>
    <w:tblStylePr w:type="nwCell">
      <w:pPr>
        <w:jc w:val="left"/>
      </w:pPr>
      <w:tblPr/>
      <w:tcPr>
        <w:tcMar>
          <w:top w:w="0" w:type="nil"/>
          <w:left w:w="113" w:type="dxa"/>
          <w:bottom w:w="0" w:type="nil"/>
          <w:right w:w="113" w:type="dxa"/>
        </w:tcMar>
      </w:tcPr>
    </w:tblStylePr>
  </w:style>
  <w:style w:type="table" w:customStyle="1" w:styleId="AMI-Tabulkascenami">
    <w:name w:val="AMI - Tabulka s cenami"/>
    <w:basedOn w:val="Normlntabulka"/>
    <w:uiPriority w:val="99"/>
    <w:rsid w:val="00FE3855"/>
    <w:pPr>
      <w:jc w:val="right"/>
    </w:pPr>
    <w:rPr>
      <w:color w:val="4D4D4D"/>
    </w:rPr>
    <w:tblPr>
      <w:tblStyleRowBandSize w:val="1"/>
      <w:tblBorders>
        <w:bottom w:val="single" w:sz="4" w:space="0" w:color="BFBFBF"/>
        <w:insideV w:val="single" w:sz="4" w:space="0" w:color="BFBFBF"/>
      </w:tblBorders>
      <w:tblCellMar>
        <w:top w:w="85" w:type="dxa"/>
        <w:bottom w:w="85" w:type="dxa"/>
      </w:tblCellMar>
    </w:tblPr>
    <w:tcPr>
      <w:tcMar>
        <w:right w:w="113" w:type="dxa"/>
      </w:tcMar>
      <w:vAlign w:val="center"/>
    </w:tcPr>
    <w:tblStylePr w:type="firstRow">
      <w:pPr>
        <w:jc w:val="right"/>
      </w:pPr>
      <w:rPr>
        <w:rFonts w:ascii="Arial" w:hAnsi="Arial"/>
        <w:b/>
        <w:i w:val="0"/>
        <w:color w:val="auto"/>
        <w:spacing w:val="0"/>
        <w:w w:val="100"/>
        <w:position w:val="0"/>
        <w:sz w:val="20"/>
      </w:rPr>
      <w:tblPr/>
      <w:tcPr>
        <w:tcBorders>
          <w:top w:val="nil"/>
          <w:left w:val="nil"/>
          <w:bottom w:val="single" w:sz="4" w:space="0" w:color="C00000"/>
          <w:right w:val="nil"/>
          <w:insideH w:val="nil"/>
          <w:insideV w:val="single" w:sz="4" w:space="0" w:color="BFBFBF"/>
          <w:tl2br w:val="nil"/>
          <w:tr2bl w:val="nil"/>
        </w:tcBorders>
      </w:tcPr>
    </w:tblStylePr>
    <w:tblStylePr w:type="lastRow">
      <w:rPr>
        <w:b/>
      </w:rPr>
      <w:tblPr/>
      <w:tcPr>
        <w:tcBorders>
          <w:top w:val="double" w:sz="4" w:space="0" w:color="BFBFBF"/>
          <w:left w:val="nil"/>
          <w:bottom w:val="nil"/>
          <w:right w:val="nil"/>
          <w:insideH w:val="nil"/>
          <w:insideV w:val="nil"/>
          <w:tl2br w:val="nil"/>
          <w:tr2bl w:val="nil"/>
        </w:tcBorders>
      </w:tcPr>
    </w:tblStylePr>
    <w:tblStylePr w:type="firstCol">
      <w:pPr>
        <w:wordWrap/>
        <w:spacing w:beforeLines="0" w:before="0" w:beforeAutospacing="0" w:afterLines="0" w:after="0" w:afterAutospacing="0"/>
        <w:ind w:leftChars="0" w:left="0" w:rightChars="0" w:right="0"/>
        <w:jc w:val="left"/>
      </w:pPr>
      <w:rPr>
        <w:rFonts w:ascii="Arial" w:hAnsi="Arial"/>
        <w:color w:val="000000"/>
        <w:sz w:val="20"/>
      </w:rPr>
      <w:tblPr/>
      <w:tcPr>
        <w:tcMar>
          <w:top w:w="0" w:type="nil"/>
          <w:left w:w="284" w:type="dxa"/>
          <w:bottom w:w="0" w:type="nil"/>
          <w:right w:w="113" w:type="dxa"/>
        </w:tcMar>
      </w:tcPr>
    </w:tblStylePr>
    <w:tblStylePr w:type="lastCol">
      <w:tblPr/>
      <w:tcPr>
        <w:tcMar>
          <w:top w:w="85" w:type="dxa"/>
          <w:left w:w="113" w:type="dxa"/>
          <w:bottom w:w="85" w:type="dxa"/>
          <w:right w:w="284" w:type="dxa"/>
        </w:tcMar>
      </w:tcPr>
    </w:tblStylePr>
    <w:tblStylePr w:type="band1Horz">
      <w:tblPr/>
      <w:tcPr>
        <w:tcBorders>
          <w:top w:val="nil"/>
          <w:left w:val="nil"/>
          <w:bottom w:val="single" w:sz="4" w:space="0" w:color="BFBFBF"/>
          <w:right w:val="nil"/>
          <w:insideH w:val="nil"/>
          <w:insideV w:val="single" w:sz="4" w:space="0" w:color="BFBFBF"/>
          <w:tl2br w:val="nil"/>
          <w:tr2bl w:val="nil"/>
        </w:tcBorders>
        <w:shd w:val="clear" w:color="auto" w:fill="F2F2F2"/>
      </w:tcPr>
    </w:tblStylePr>
    <w:tblStylePr w:type="band2Horz">
      <w:tblPr/>
      <w:tcPr>
        <w:tcBorders>
          <w:top w:val="nil"/>
          <w:left w:val="nil"/>
          <w:bottom w:val="single" w:sz="4" w:space="0" w:color="BFBFBF"/>
          <w:right w:val="nil"/>
          <w:insideH w:val="nil"/>
          <w:insideV w:val="single" w:sz="4" w:space="0" w:color="BFBFBF"/>
          <w:tl2br w:val="nil"/>
          <w:tr2bl w:val="nil"/>
        </w:tcBorders>
      </w:tcPr>
    </w:tblStylePr>
    <w:tblStylePr w:type="neCell">
      <w:tblPr/>
      <w:tcPr>
        <w:vAlign w:val="center"/>
      </w:tcPr>
    </w:tblStylePr>
    <w:tblStylePr w:type="nwCell">
      <w:pPr>
        <w:jc w:val="left"/>
      </w:pPr>
      <w:tblPr/>
      <w:tcPr>
        <w:tcMar>
          <w:top w:w="0" w:type="nil"/>
          <w:left w:w="113" w:type="dxa"/>
          <w:bottom w:w="0" w:type="nil"/>
          <w:right w:w="113" w:type="dxa"/>
        </w:tcMar>
      </w:tcPr>
    </w:tblStylePr>
  </w:style>
  <w:style w:type="paragraph" w:customStyle="1" w:styleId="AMIhyperlink">
    <w:name w:val="AMI hyperlink"/>
    <w:basedOn w:val="AMIodstavec"/>
    <w:link w:val="AMIhyperlinkChar"/>
    <w:qFormat/>
    <w:rsid w:val="006056FC"/>
    <w:rPr>
      <w:color w:val="C40526"/>
      <w:u w:val="single"/>
    </w:rPr>
  </w:style>
  <w:style w:type="character" w:customStyle="1" w:styleId="AMIhyperlinkChar">
    <w:name w:val="AMI hyperlink Char"/>
    <w:link w:val="AMIhyperlink"/>
    <w:rsid w:val="006056FC"/>
    <w:rPr>
      <w:rFonts w:ascii="Arial" w:hAnsi="Arial" w:cs="Arial"/>
      <w:color w:val="C40526"/>
      <w:u w:val="single"/>
    </w:rPr>
  </w:style>
  <w:style w:type="paragraph" w:customStyle="1" w:styleId="AMIZkladntextbroad">
    <w:name w:val="AMI Základní text [broad]"/>
    <w:qFormat/>
    <w:rsid w:val="00F30C61"/>
    <w:pPr>
      <w:widowControl w:val="0"/>
      <w:autoSpaceDE w:val="0"/>
      <w:autoSpaceDN w:val="0"/>
      <w:adjustRightInd w:val="0"/>
      <w:spacing w:after="100" w:line="360" w:lineRule="auto"/>
      <w:textAlignment w:val="center"/>
    </w:pPr>
    <w:rPr>
      <w:rFonts w:eastAsia="Cambria" w:cs="Times-Roman"/>
      <w:color w:val="000000"/>
      <w:sz w:val="22"/>
      <w:szCs w:val="24"/>
      <w:lang w:eastAsia="en-US"/>
    </w:rPr>
  </w:style>
  <w:style w:type="paragraph" w:styleId="Obsah1">
    <w:name w:val="toc 1"/>
    <w:basedOn w:val="Normln"/>
    <w:next w:val="Normln"/>
    <w:autoRedefine/>
    <w:uiPriority w:val="39"/>
    <w:unhideWhenUsed/>
    <w:qFormat/>
    <w:rsid w:val="00F428D8"/>
    <w:pPr>
      <w:tabs>
        <w:tab w:val="left" w:pos="440"/>
        <w:tab w:val="right" w:leader="dot" w:pos="9060"/>
      </w:tabs>
      <w:spacing w:before="120" w:after="120"/>
    </w:pPr>
    <w:rPr>
      <w:rFonts w:cs="Arial"/>
      <w:b/>
      <w:bCs/>
      <w:caps/>
      <w:noProof/>
      <w:sz w:val="24"/>
      <w:szCs w:val="24"/>
    </w:rPr>
  </w:style>
  <w:style w:type="paragraph" w:styleId="Obsah2">
    <w:name w:val="toc 2"/>
    <w:basedOn w:val="Normln"/>
    <w:next w:val="Normln"/>
    <w:autoRedefine/>
    <w:uiPriority w:val="39"/>
    <w:unhideWhenUsed/>
    <w:qFormat/>
    <w:rsid w:val="00F428D8"/>
    <w:pPr>
      <w:tabs>
        <w:tab w:val="left" w:pos="880"/>
        <w:tab w:val="right" w:leader="dot" w:pos="9060"/>
      </w:tabs>
      <w:spacing w:after="0"/>
      <w:ind w:left="220"/>
    </w:pPr>
    <w:rPr>
      <w:rFonts w:cs="Calibri"/>
      <w:b/>
      <w:caps/>
      <w:noProof/>
      <w:color w:val="3C3D3C"/>
      <w:szCs w:val="20"/>
    </w:rPr>
  </w:style>
  <w:style w:type="paragraph" w:styleId="Obsah3">
    <w:name w:val="toc 3"/>
    <w:basedOn w:val="Normln"/>
    <w:next w:val="Normln"/>
    <w:autoRedefine/>
    <w:uiPriority w:val="39"/>
    <w:unhideWhenUsed/>
    <w:qFormat/>
    <w:rsid w:val="00A60242"/>
    <w:pPr>
      <w:spacing w:after="0"/>
      <w:ind w:left="440"/>
    </w:pPr>
    <w:rPr>
      <w:rFonts w:cs="Calibri"/>
      <w:iCs/>
      <w:color w:val="3C3D3C"/>
      <w:szCs w:val="20"/>
    </w:rPr>
  </w:style>
  <w:style w:type="paragraph" w:styleId="Obsah4">
    <w:name w:val="toc 4"/>
    <w:basedOn w:val="Normln"/>
    <w:next w:val="Normln"/>
    <w:autoRedefine/>
    <w:uiPriority w:val="39"/>
    <w:unhideWhenUsed/>
    <w:rsid w:val="00A60242"/>
    <w:pPr>
      <w:spacing w:after="0"/>
      <w:ind w:left="660"/>
    </w:pPr>
    <w:rPr>
      <w:rFonts w:cs="Calibri"/>
      <w:color w:val="3C3D3C"/>
      <w:sz w:val="20"/>
      <w:szCs w:val="18"/>
    </w:rPr>
  </w:style>
  <w:style w:type="paragraph" w:styleId="Obsah5">
    <w:name w:val="toc 5"/>
    <w:basedOn w:val="Normln"/>
    <w:next w:val="Normln"/>
    <w:autoRedefine/>
    <w:uiPriority w:val="39"/>
    <w:unhideWhenUsed/>
    <w:rsid w:val="007603C3"/>
    <w:pPr>
      <w:spacing w:after="0"/>
      <w:ind w:left="880"/>
    </w:pPr>
    <w:rPr>
      <w:rFonts w:cs="Calibri"/>
      <w:sz w:val="18"/>
      <w:szCs w:val="18"/>
    </w:rPr>
  </w:style>
  <w:style w:type="paragraph" w:styleId="Obsah6">
    <w:name w:val="toc 6"/>
    <w:basedOn w:val="Normln"/>
    <w:next w:val="Normln"/>
    <w:autoRedefine/>
    <w:uiPriority w:val="39"/>
    <w:unhideWhenUsed/>
    <w:rsid w:val="007603C3"/>
    <w:pPr>
      <w:spacing w:after="0"/>
      <w:ind w:left="1100"/>
    </w:pPr>
    <w:rPr>
      <w:rFonts w:cs="Calibri"/>
      <w:sz w:val="18"/>
      <w:szCs w:val="18"/>
    </w:rPr>
  </w:style>
  <w:style w:type="paragraph" w:styleId="Obsah7">
    <w:name w:val="toc 7"/>
    <w:basedOn w:val="Normln"/>
    <w:next w:val="Normln"/>
    <w:autoRedefine/>
    <w:uiPriority w:val="39"/>
    <w:unhideWhenUsed/>
    <w:rsid w:val="007603C3"/>
    <w:pPr>
      <w:spacing w:after="0"/>
      <w:ind w:left="1320"/>
    </w:pPr>
    <w:rPr>
      <w:rFonts w:cs="Calibri"/>
      <w:sz w:val="18"/>
      <w:szCs w:val="18"/>
    </w:rPr>
  </w:style>
  <w:style w:type="paragraph" w:styleId="Obsah8">
    <w:name w:val="toc 8"/>
    <w:basedOn w:val="Normln"/>
    <w:next w:val="Normln"/>
    <w:autoRedefine/>
    <w:uiPriority w:val="39"/>
    <w:unhideWhenUsed/>
    <w:rsid w:val="007603C3"/>
    <w:pPr>
      <w:spacing w:after="0"/>
      <w:ind w:left="1540"/>
    </w:pPr>
    <w:rPr>
      <w:rFonts w:cs="Calibri"/>
      <w:sz w:val="18"/>
      <w:szCs w:val="18"/>
    </w:rPr>
  </w:style>
  <w:style w:type="paragraph" w:styleId="Obsah9">
    <w:name w:val="toc 9"/>
    <w:basedOn w:val="Normln"/>
    <w:next w:val="Normln"/>
    <w:autoRedefine/>
    <w:uiPriority w:val="39"/>
    <w:unhideWhenUsed/>
    <w:rsid w:val="007C0AF7"/>
    <w:pPr>
      <w:spacing w:after="0"/>
      <w:ind w:left="720" w:hanging="360"/>
    </w:pPr>
    <w:rPr>
      <w:rFonts w:cs="Calibri"/>
      <w:sz w:val="18"/>
      <w:szCs w:val="18"/>
    </w:rPr>
  </w:style>
  <w:style w:type="paragraph" w:customStyle="1" w:styleId="AMIslovn">
    <w:name w:val="AMI číslování"/>
    <w:basedOn w:val="AMIodstavec"/>
    <w:link w:val="AMIslovnChar"/>
    <w:qFormat/>
    <w:rsid w:val="00CD725A"/>
    <w:pPr>
      <w:numPr>
        <w:numId w:val="9"/>
      </w:numPr>
      <w:spacing w:after="120"/>
    </w:pPr>
  </w:style>
  <w:style w:type="character" w:customStyle="1" w:styleId="AMIslovnChar">
    <w:name w:val="AMI číslování Char"/>
    <w:link w:val="AMIslovn"/>
    <w:rsid w:val="00CD725A"/>
    <w:rPr>
      <w:rFonts w:cs="Arial"/>
      <w:sz w:val="22"/>
      <w:szCs w:val="22"/>
      <w:lang w:eastAsia="en-US"/>
    </w:rPr>
  </w:style>
  <w:style w:type="character" w:styleId="Zstupntext">
    <w:name w:val="Placeholder Text"/>
    <w:uiPriority w:val="99"/>
    <w:semiHidden/>
    <w:rsid w:val="002871E0"/>
    <w:rPr>
      <w:color w:val="808080"/>
    </w:rPr>
  </w:style>
  <w:style w:type="character" w:styleId="Odkaznakoment">
    <w:name w:val="annotation reference"/>
    <w:uiPriority w:val="99"/>
    <w:semiHidden/>
    <w:unhideWhenUsed/>
    <w:rsid w:val="00E93EE4"/>
    <w:rPr>
      <w:sz w:val="16"/>
      <w:szCs w:val="16"/>
    </w:rPr>
  </w:style>
  <w:style w:type="paragraph" w:styleId="Textkomente">
    <w:name w:val="annotation text"/>
    <w:basedOn w:val="Normln"/>
    <w:link w:val="TextkomenteChar"/>
    <w:uiPriority w:val="99"/>
    <w:unhideWhenUsed/>
    <w:rsid w:val="00E93EE4"/>
    <w:pPr>
      <w:spacing w:line="240" w:lineRule="auto"/>
    </w:pPr>
    <w:rPr>
      <w:sz w:val="20"/>
      <w:szCs w:val="20"/>
    </w:rPr>
  </w:style>
  <w:style w:type="character" w:customStyle="1" w:styleId="TextkomenteChar">
    <w:name w:val="Text komentáře Char"/>
    <w:link w:val="Textkomente"/>
    <w:rsid w:val="00E93EE4"/>
    <w:rPr>
      <w:sz w:val="20"/>
      <w:szCs w:val="20"/>
    </w:rPr>
  </w:style>
  <w:style w:type="paragraph" w:styleId="Pedmtkomente">
    <w:name w:val="annotation subject"/>
    <w:basedOn w:val="Textkomente"/>
    <w:next w:val="Textkomente"/>
    <w:link w:val="PedmtkomenteChar"/>
    <w:uiPriority w:val="99"/>
    <w:semiHidden/>
    <w:unhideWhenUsed/>
    <w:rsid w:val="00E93EE4"/>
    <w:rPr>
      <w:b/>
      <w:bCs/>
    </w:rPr>
  </w:style>
  <w:style w:type="character" w:customStyle="1" w:styleId="PedmtkomenteChar">
    <w:name w:val="Předmět komentáře Char"/>
    <w:link w:val="Pedmtkomente"/>
    <w:uiPriority w:val="99"/>
    <w:semiHidden/>
    <w:rsid w:val="00E93EE4"/>
    <w:rPr>
      <w:b/>
      <w:bCs/>
      <w:sz w:val="20"/>
      <w:szCs w:val="20"/>
    </w:rPr>
  </w:style>
  <w:style w:type="paragraph" w:styleId="Nzev">
    <w:name w:val="Title"/>
    <w:basedOn w:val="AMIZkladntextbroad"/>
    <w:next w:val="AMIZkladntextbroad"/>
    <w:link w:val="NzevChar"/>
    <w:uiPriority w:val="10"/>
    <w:qFormat/>
    <w:rsid w:val="006A00B0"/>
    <w:pPr>
      <w:spacing w:before="120" w:after="0"/>
    </w:pPr>
    <w:rPr>
      <w:b/>
    </w:rPr>
  </w:style>
  <w:style w:type="character" w:customStyle="1" w:styleId="NzevChar">
    <w:name w:val="Název Char"/>
    <w:link w:val="Nzev"/>
    <w:uiPriority w:val="10"/>
    <w:rsid w:val="006A00B0"/>
    <w:rPr>
      <w:rFonts w:eastAsia="Cambria" w:cs="Times-Roman"/>
      <w:b/>
      <w:color w:val="000000"/>
      <w:szCs w:val="24"/>
    </w:rPr>
  </w:style>
  <w:style w:type="table" w:styleId="Svtlseznam">
    <w:name w:val="Light List"/>
    <w:basedOn w:val="Normlntabulka"/>
    <w:uiPriority w:val="61"/>
    <w:rsid w:val="004C6E3E"/>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stnovn">
    <w:name w:val="Light Shading"/>
    <w:basedOn w:val="Normlntabulka"/>
    <w:uiPriority w:val="60"/>
    <w:rsid w:val="004C6E3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Svtlstnovnzvraznn1">
    <w:name w:val="Light Shading Accent 1"/>
    <w:basedOn w:val="Normlntabulka"/>
    <w:uiPriority w:val="60"/>
    <w:rsid w:val="004C6E3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tlstnovnzvraznn2">
    <w:name w:val="Light Shading Accent 2"/>
    <w:basedOn w:val="Normlntabulka"/>
    <w:uiPriority w:val="60"/>
    <w:rsid w:val="004C6E3E"/>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Svtlstnovnzvraznn3">
    <w:name w:val="Light Shading Accent 3"/>
    <w:basedOn w:val="Normlntabulka"/>
    <w:uiPriority w:val="60"/>
    <w:rsid w:val="004C6E3E"/>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vtlstnovnzvraznn4">
    <w:name w:val="Light Shading Accent 4"/>
    <w:basedOn w:val="Normlntabulka"/>
    <w:uiPriority w:val="60"/>
    <w:rsid w:val="004C6E3E"/>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Svtlseznamzvraznn2">
    <w:name w:val="Light List Accent 2"/>
    <w:basedOn w:val="Normlntabulka"/>
    <w:uiPriority w:val="61"/>
    <w:rsid w:val="004C6E3E"/>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Svtlseznamzvraznn1">
    <w:name w:val="Light List Accent 1"/>
    <w:basedOn w:val="Normlntabulka"/>
    <w:uiPriority w:val="61"/>
    <w:rsid w:val="004C6E3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Odkazjemn">
    <w:name w:val="Subtle Reference"/>
    <w:qFormat/>
    <w:rsid w:val="00B43A0B"/>
    <w:rPr>
      <w:smallCaps/>
      <w:color w:val="C0504D"/>
      <w:u w:val="single"/>
    </w:rPr>
  </w:style>
  <w:style w:type="paragraph" w:styleId="Titulek">
    <w:name w:val="caption"/>
    <w:basedOn w:val="Normln"/>
    <w:next w:val="Normln"/>
    <w:uiPriority w:val="35"/>
    <w:unhideWhenUsed/>
    <w:qFormat/>
    <w:rsid w:val="00AB7634"/>
    <w:pPr>
      <w:spacing w:line="240" w:lineRule="auto"/>
    </w:pPr>
    <w:rPr>
      <w:b/>
      <w:bCs/>
      <w:color w:val="4F81BD"/>
      <w:sz w:val="18"/>
      <w:szCs w:val="18"/>
    </w:rPr>
  </w:style>
  <w:style w:type="character" w:styleId="Sledovanodkaz">
    <w:name w:val="FollowedHyperlink"/>
    <w:uiPriority w:val="99"/>
    <w:semiHidden/>
    <w:unhideWhenUsed/>
    <w:rsid w:val="006A25F4"/>
    <w:rPr>
      <w:color w:val="800080"/>
      <w:u w:val="single"/>
    </w:rPr>
  </w:style>
  <w:style w:type="table" w:customStyle="1" w:styleId="AMI-isttabulka-seznam">
    <w:name w:val="AMI - Čistá tabulka - seznam"/>
    <w:basedOn w:val="Normlntabulka"/>
    <w:uiPriority w:val="99"/>
    <w:rsid w:val="00FA6560"/>
    <w:pPr>
      <w:ind w:left="318" w:right="170"/>
      <w:jc w:val="right"/>
    </w:pPr>
    <w:rPr>
      <w:color w:val="4D4D4D"/>
    </w:rPr>
    <w:tblPr>
      <w:tblBorders>
        <w:top w:val="single" w:sz="4" w:space="0" w:color="BFBFBF"/>
        <w:bottom w:val="single" w:sz="4" w:space="0" w:color="BFBFBF"/>
        <w:insideH w:val="single" w:sz="4" w:space="0" w:color="BFBFBF"/>
        <w:insideV w:val="single" w:sz="4" w:space="0" w:color="BFBFBF"/>
      </w:tblBorders>
      <w:tblCellMar>
        <w:top w:w="85" w:type="dxa"/>
        <w:bottom w:w="85" w:type="dxa"/>
      </w:tblCellMar>
    </w:tblPr>
    <w:tcPr>
      <w:vAlign w:val="center"/>
    </w:tcPr>
    <w:tblStylePr w:type="firstRow">
      <w:pPr>
        <w:wordWrap/>
        <w:spacing w:beforeLines="0" w:before="0" w:beforeAutospacing="0" w:afterLines="0" w:after="100" w:afterAutospacing="1" w:line="240" w:lineRule="auto"/>
        <w:ind w:leftChars="0" w:left="0" w:rightChars="0" w:right="0"/>
        <w:contextualSpacing/>
        <w:jc w:val="center"/>
      </w:pPr>
      <w:rPr>
        <w:rFonts w:ascii="Arial" w:hAnsi="Arial"/>
        <w:b/>
        <w:i w:val="0"/>
        <w:color w:val="auto"/>
        <w:sz w:val="20"/>
      </w:rPr>
      <w:tblPr/>
      <w:tcPr>
        <w:tcBorders>
          <w:top w:val="nil"/>
          <w:left w:val="nil"/>
          <w:bottom w:val="single" w:sz="4" w:space="0" w:color="BFBFBF"/>
          <w:right w:val="nil"/>
          <w:insideH w:val="nil"/>
          <w:insideV w:val="nil"/>
          <w:tl2br w:val="nil"/>
          <w:tr2bl w:val="nil"/>
        </w:tcBorders>
      </w:tcPr>
    </w:tblStylePr>
    <w:tblStylePr w:type="firstCol">
      <w:pPr>
        <w:wordWrap/>
        <w:spacing w:beforeLines="0" w:before="0" w:beforeAutospacing="0" w:afterLines="0" w:after="0" w:afterAutospacing="0"/>
        <w:ind w:leftChars="0" w:left="0" w:rightChars="0" w:right="0"/>
        <w:jc w:val="left"/>
      </w:pPr>
    </w:tblStylePr>
    <w:tblStylePr w:type="nwCell">
      <w:pPr>
        <w:jc w:val="left"/>
      </w:pPr>
    </w:tblStylePr>
  </w:style>
  <w:style w:type="table" w:styleId="Mkatabulky">
    <w:name w:val="Table Grid"/>
    <w:basedOn w:val="Normlntabulka"/>
    <w:rsid w:val="00B94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next w:val="Mkatabulky"/>
    <w:uiPriority w:val="59"/>
    <w:rsid w:val="007A42FB"/>
    <w:rPr>
      <w:rFonts w:ascii="Calibri" w:eastAsia="MS Mincho" w:hAnsi="Calibr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912F4"/>
    <w:rPr>
      <w:sz w:val="22"/>
      <w:szCs w:val="22"/>
      <w:lang w:eastAsia="en-US"/>
    </w:rPr>
  </w:style>
  <w:style w:type="character" w:customStyle="1" w:styleId="Zmnka1">
    <w:name w:val="Zmínka1"/>
    <w:uiPriority w:val="99"/>
    <w:semiHidden/>
    <w:unhideWhenUsed/>
    <w:rsid w:val="002E58B6"/>
    <w:rPr>
      <w:color w:val="2B579A"/>
      <w:shd w:val="clear" w:color="auto" w:fill="E6E6E6"/>
    </w:rPr>
  </w:style>
  <w:style w:type="paragraph" w:styleId="Revize">
    <w:name w:val="Revision"/>
    <w:hidden/>
    <w:uiPriority w:val="99"/>
    <w:semiHidden/>
    <w:rsid w:val="00240EC4"/>
    <w:rPr>
      <w:sz w:val="22"/>
      <w:szCs w:val="22"/>
      <w:lang w:eastAsia="en-US"/>
    </w:rPr>
  </w:style>
  <w:style w:type="character" w:customStyle="1" w:styleId="Nevyeenzmnka1">
    <w:name w:val="Nevyřešená zmínka1"/>
    <w:uiPriority w:val="99"/>
    <w:rsid w:val="00C70818"/>
    <w:rPr>
      <w:color w:val="808080"/>
      <w:shd w:val="clear" w:color="auto" w:fill="E6E6E6"/>
    </w:rPr>
  </w:style>
  <w:style w:type="character" w:customStyle="1" w:styleId="InternetLink">
    <w:name w:val="Internet Link"/>
    <w:rsid w:val="008445AD"/>
    <w:rPr>
      <w:color w:val="000080"/>
      <w:u w:val="single"/>
    </w:rPr>
  </w:style>
  <w:style w:type="paragraph" w:styleId="Odstavecseseznamem">
    <w:name w:val="List Paragraph"/>
    <w:aliases w:val="Odrážky"/>
    <w:basedOn w:val="Normln"/>
    <w:uiPriority w:val="34"/>
    <w:qFormat/>
    <w:rsid w:val="00CD0E38"/>
    <w:pPr>
      <w:numPr>
        <w:numId w:val="5"/>
      </w:numPr>
      <w:spacing w:after="0" w:line="360" w:lineRule="auto"/>
    </w:pPr>
    <w:rPr>
      <w:rFonts w:ascii="Times New Roman" w:eastAsia="Times New Roman" w:hAnsi="Times New Roman"/>
      <w:sz w:val="24"/>
      <w:szCs w:val="24"/>
      <w:lang w:eastAsia="cs-CZ"/>
    </w:rPr>
  </w:style>
  <w:style w:type="table" w:customStyle="1" w:styleId="Tabulkasmkou4zvraznn11">
    <w:name w:val="Tabulka s mřížkou 4 – zvýraznění 11"/>
    <w:basedOn w:val="Normlntabulka"/>
    <w:uiPriority w:val="49"/>
    <w:rsid w:val="00CD0E38"/>
    <w:rPr>
      <w:rFonts w:ascii="Calibri" w:hAnsi="Calibri"/>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l51">
    <w:name w:val="l51"/>
    <w:basedOn w:val="Normln"/>
    <w:rsid w:val="00CD0E38"/>
    <w:pPr>
      <w:spacing w:before="144" w:after="144" w:line="240" w:lineRule="auto"/>
      <w:jc w:val="both"/>
    </w:pPr>
    <w:rPr>
      <w:rFonts w:ascii="Times New Roman" w:eastAsia="Times New Roman" w:hAnsi="Times New Roman"/>
      <w:sz w:val="24"/>
      <w:szCs w:val="24"/>
      <w:lang w:eastAsia="cs-CZ"/>
    </w:rPr>
  </w:style>
  <w:style w:type="paragraph" w:styleId="Normlnweb">
    <w:name w:val="Normal (Web)"/>
    <w:basedOn w:val="Normln"/>
    <w:uiPriority w:val="99"/>
    <w:semiHidden/>
    <w:unhideWhenUsed/>
    <w:rsid w:val="00CD0E38"/>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evyeenzmnka11">
    <w:name w:val="Nevyřešená zmínka11"/>
    <w:uiPriority w:val="99"/>
    <w:unhideWhenUsed/>
    <w:rsid w:val="007A6928"/>
    <w:rPr>
      <w:color w:val="808080"/>
      <w:shd w:val="clear" w:color="auto" w:fill="E6E6E6"/>
    </w:rPr>
  </w:style>
  <w:style w:type="paragraph" w:styleId="Citt">
    <w:name w:val="Quote"/>
    <w:basedOn w:val="Normln"/>
    <w:next w:val="Normln"/>
    <w:link w:val="CittChar"/>
    <w:uiPriority w:val="29"/>
    <w:qFormat/>
    <w:rsid w:val="00CD0E38"/>
    <w:pPr>
      <w:spacing w:before="200" w:after="160"/>
      <w:ind w:left="864" w:right="864"/>
      <w:jc w:val="center"/>
    </w:pPr>
    <w:rPr>
      <w:i/>
      <w:iCs/>
      <w:color w:val="404040"/>
    </w:rPr>
  </w:style>
  <w:style w:type="character" w:customStyle="1" w:styleId="CittChar">
    <w:name w:val="Citát Char"/>
    <w:link w:val="Citt"/>
    <w:uiPriority w:val="29"/>
    <w:rsid w:val="00CD0E38"/>
    <w:rPr>
      <w:i/>
      <w:iCs/>
      <w:color w:val="404040"/>
    </w:rPr>
  </w:style>
  <w:style w:type="character" w:customStyle="1" w:styleId="Nevyeenzmnka2">
    <w:name w:val="Nevyřešená zmínka2"/>
    <w:uiPriority w:val="99"/>
    <w:semiHidden/>
    <w:unhideWhenUsed/>
    <w:rsid w:val="00CD0E38"/>
    <w:rPr>
      <w:color w:val="808080"/>
      <w:shd w:val="clear" w:color="auto" w:fill="E6E6E6"/>
    </w:rPr>
  </w:style>
  <w:style w:type="character" w:customStyle="1" w:styleId="Nevyeenzmnka3">
    <w:name w:val="Nevyřešená zmínka3"/>
    <w:uiPriority w:val="99"/>
    <w:semiHidden/>
    <w:unhideWhenUsed/>
    <w:rsid w:val="00CD0E38"/>
    <w:rPr>
      <w:color w:val="808080"/>
      <w:shd w:val="clear" w:color="auto" w:fill="E6E6E6"/>
    </w:rPr>
  </w:style>
  <w:style w:type="character" w:customStyle="1" w:styleId="Zmnka2">
    <w:name w:val="Zmínka2"/>
    <w:uiPriority w:val="99"/>
    <w:semiHidden/>
    <w:unhideWhenUsed/>
    <w:rsid w:val="00D536A5"/>
    <w:rPr>
      <w:color w:val="2B579A"/>
      <w:shd w:val="clear" w:color="auto" w:fill="E6E6E6"/>
    </w:rPr>
  </w:style>
  <w:style w:type="character" w:customStyle="1" w:styleId="Nevyeenzmnka4">
    <w:name w:val="Nevyřešená zmínka4"/>
    <w:uiPriority w:val="99"/>
    <w:rsid w:val="00D536A5"/>
    <w:rPr>
      <w:color w:val="808080"/>
      <w:shd w:val="clear" w:color="auto" w:fill="E6E6E6"/>
    </w:rPr>
  </w:style>
  <w:style w:type="character" w:customStyle="1" w:styleId="shorttext">
    <w:name w:val="short_text"/>
    <w:basedOn w:val="Standardnpsmoodstavce"/>
    <w:rsid w:val="00863FFF"/>
  </w:style>
  <w:style w:type="character" w:customStyle="1" w:styleId="tlid-translation">
    <w:name w:val="tlid-translation"/>
    <w:basedOn w:val="Standardnpsmoodstavce"/>
    <w:rsid w:val="00024A3E"/>
  </w:style>
  <w:style w:type="character" w:customStyle="1" w:styleId="Nevyeenzmnka5">
    <w:name w:val="Nevyřešená zmínka5"/>
    <w:basedOn w:val="Standardnpsmoodstavce"/>
    <w:uiPriority w:val="99"/>
    <w:semiHidden/>
    <w:unhideWhenUsed/>
    <w:rsid w:val="00EA6315"/>
    <w:rPr>
      <w:color w:val="605E5C"/>
      <w:shd w:val="clear" w:color="auto" w:fill="E1DFDD"/>
    </w:rPr>
  </w:style>
  <w:style w:type="paragraph" w:customStyle="1" w:styleId="cpListBullet">
    <w:name w:val="cp_List Bullet"/>
    <w:basedOn w:val="Seznamsodrkami"/>
    <w:uiPriority w:val="3"/>
    <w:qFormat/>
    <w:rsid w:val="00C71832"/>
    <w:pPr>
      <w:spacing w:after="0" w:line="260" w:lineRule="exact"/>
      <w:ind w:left="432" w:hanging="432"/>
    </w:pPr>
    <w:rPr>
      <w:rFonts w:ascii="Times New Roman" w:hAnsi="Times New Roman"/>
    </w:rPr>
  </w:style>
  <w:style w:type="numbering" w:customStyle="1" w:styleId="cpBulleting">
    <w:name w:val="cp_Bulleting"/>
    <w:basedOn w:val="Bezseznamu"/>
    <w:uiPriority w:val="99"/>
    <w:rsid w:val="00C71832"/>
    <w:pPr>
      <w:numPr>
        <w:numId w:val="8"/>
      </w:numPr>
    </w:pPr>
  </w:style>
  <w:style w:type="paragraph" w:customStyle="1" w:styleId="cpListBullet2">
    <w:name w:val="cp_List Bullet2"/>
    <w:basedOn w:val="cpListBullet"/>
    <w:uiPriority w:val="3"/>
    <w:qFormat/>
    <w:rsid w:val="00C71832"/>
    <w:pPr>
      <w:numPr>
        <w:ilvl w:val="1"/>
      </w:numPr>
      <w:tabs>
        <w:tab w:val="num" w:pos="454"/>
      </w:tabs>
      <w:ind w:left="576" w:hanging="576"/>
    </w:pPr>
  </w:style>
  <w:style w:type="paragraph" w:customStyle="1" w:styleId="cpListBullet3">
    <w:name w:val="cp_List Bullet3"/>
    <w:basedOn w:val="cpListBullet2"/>
    <w:uiPriority w:val="3"/>
    <w:qFormat/>
    <w:rsid w:val="00C71832"/>
    <w:pPr>
      <w:numPr>
        <w:ilvl w:val="2"/>
      </w:numPr>
      <w:tabs>
        <w:tab w:val="num" w:pos="454"/>
      </w:tabs>
      <w:ind w:left="720" w:hanging="720"/>
    </w:pPr>
  </w:style>
  <w:style w:type="paragraph" w:customStyle="1" w:styleId="cpListBullet4">
    <w:name w:val="cp_List Bullet4"/>
    <w:basedOn w:val="cpListBullet3"/>
    <w:uiPriority w:val="3"/>
    <w:qFormat/>
    <w:rsid w:val="00C71832"/>
    <w:pPr>
      <w:numPr>
        <w:ilvl w:val="3"/>
      </w:numPr>
      <w:tabs>
        <w:tab w:val="num" w:pos="454"/>
      </w:tabs>
      <w:ind w:left="864" w:hanging="864"/>
    </w:pPr>
  </w:style>
  <w:style w:type="paragraph" w:customStyle="1" w:styleId="cpListBullet5">
    <w:name w:val="cp_List Bullet5"/>
    <w:basedOn w:val="cpListBullet4"/>
    <w:uiPriority w:val="3"/>
    <w:qFormat/>
    <w:rsid w:val="00C71832"/>
    <w:pPr>
      <w:numPr>
        <w:ilvl w:val="4"/>
      </w:numPr>
      <w:tabs>
        <w:tab w:val="num" w:pos="454"/>
      </w:tabs>
      <w:ind w:left="1008" w:hanging="1008"/>
    </w:pPr>
  </w:style>
  <w:style w:type="paragraph" w:styleId="Seznamsodrkami">
    <w:name w:val="List Bullet"/>
    <w:basedOn w:val="Normln"/>
    <w:uiPriority w:val="99"/>
    <w:semiHidden/>
    <w:unhideWhenUsed/>
    <w:rsid w:val="00C71832"/>
    <w:pPr>
      <w:tabs>
        <w:tab w:val="num" w:pos="454"/>
      </w:tabs>
      <w:ind w:left="454" w:hanging="454"/>
      <w:contextualSpacing/>
    </w:pPr>
  </w:style>
  <w:style w:type="character" w:customStyle="1" w:styleId="Nevyeenzmnka6">
    <w:name w:val="Nevyřešená zmínka6"/>
    <w:basedOn w:val="Standardnpsmoodstavce"/>
    <w:uiPriority w:val="99"/>
    <w:semiHidden/>
    <w:unhideWhenUsed/>
    <w:rsid w:val="00D57361"/>
    <w:rPr>
      <w:color w:val="605E5C"/>
      <w:shd w:val="clear" w:color="auto" w:fill="E1DFDD"/>
    </w:rPr>
  </w:style>
  <w:style w:type="character" w:customStyle="1" w:styleId="Nevyeenzmnka7">
    <w:name w:val="Nevyřešená zmínka7"/>
    <w:basedOn w:val="Standardnpsmoodstavce"/>
    <w:uiPriority w:val="99"/>
    <w:semiHidden/>
    <w:unhideWhenUsed/>
    <w:rsid w:val="00C778DB"/>
    <w:rPr>
      <w:color w:val="605E5C"/>
      <w:shd w:val="clear" w:color="auto" w:fill="E1DFDD"/>
    </w:rPr>
  </w:style>
  <w:style w:type="character" w:customStyle="1" w:styleId="Nevyeenzmnka8">
    <w:name w:val="Nevyřešená zmínka8"/>
    <w:basedOn w:val="Standardnpsmoodstavce"/>
    <w:uiPriority w:val="99"/>
    <w:semiHidden/>
    <w:unhideWhenUsed/>
    <w:rsid w:val="007A6928"/>
    <w:rPr>
      <w:color w:val="605E5C"/>
      <w:shd w:val="clear" w:color="auto" w:fill="E1DFDD"/>
    </w:rPr>
  </w:style>
  <w:style w:type="table" w:styleId="Tabulkasmkou4zvraznn2">
    <w:name w:val="Grid Table 4 Accent 2"/>
    <w:basedOn w:val="Normlntabulka"/>
    <w:uiPriority w:val="49"/>
    <w:rsid w:val="007A69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mavtabulkasmkou5zvraznn2">
    <w:name w:val="Grid Table 5 Dark Accent 2"/>
    <w:basedOn w:val="Normlntabulka"/>
    <w:uiPriority w:val="50"/>
    <w:rsid w:val="007A69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ilfuvd">
    <w:name w:val="ilfuvd"/>
    <w:basedOn w:val="Standardnpsmoodstavce"/>
    <w:rsid w:val="000C1F61"/>
  </w:style>
  <w:style w:type="character" w:customStyle="1" w:styleId="st">
    <w:name w:val="st"/>
    <w:basedOn w:val="Standardnpsmoodstavce"/>
    <w:rsid w:val="00723BEC"/>
  </w:style>
  <w:style w:type="character" w:styleId="Zdraznn">
    <w:name w:val="Emphasis"/>
    <w:basedOn w:val="Standardnpsmoodstavce"/>
    <w:uiPriority w:val="20"/>
    <w:qFormat/>
    <w:rsid w:val="00723BEC"/>
    <w:rPr>
      <w:i/>
      <w:iCs/>
    </w:rPr>
  </w:style>
  <w:style w:type="character" w:customStyle="1" w:styleId="Nevyeenzmnka9">
    <w:name w:val="Nevyřešená zmínka9"/>
    <w:basedOn w:val="Standardnpsmoodstavce"/>
    <w:uiPriority w:val="99"/>
    <w:semiHidden/>
    <w:unhideWhenUsed/>
    <w:rsid w:val="00211B68"/>
    <w:rPr>
      <w:color w:val="605E5C"/>
      <w:shd w:val="clear" w:color="auto" w:fill="E1DFDD"/>
    </w:rPr>
  </w:style>
  <w:style w:type="paragraph" w:styleId="Textpoznpodarou">
    <w:name w:val="footnote text"/>
    <w:basedOn w:val="Normln"/>
    <w:link w:val="TextpoznpodarouChar"/>
    <w:semiHidden/>
    <w:rsid w:val="00E043A3"/>
    <w:pPr>
      <w:spacing w:before="40" w:after="60" w:line="240" w:lineRule="auto"/>
      <w:jc w:val="both"/>
    </w:pPr>
    <w:rPr>
      <w:rFonts w:eastAsia="Times New Roman"/>
      <w:color w:val="000000"/>
      <w:sz w:val="20"/>
      <w:szCs w:val="20"/>
      <w:u w:color="8DB3E2"/>
      <w:lang w:eastAsia="cs-CZ"/>
    </w:rPr>
  </w:style>
  <w:style w:type="character" w:customStyle="1" w:styleId="TextpoznpodarouChar">
    <w:name w:val="Text pozn. pod čarou Char"/>
    <w:basedOn w:val="Standardnpsmoodstavce"/>
    <w:link w:val="Textpoznpodarou"/>
    <w:semiHidden/>
    <w:rsid w:val="00E043A3"/>
    <w:rPr>
      <w:rFonts w:eastAsia="Times New Roman"/>
      <w:color w:val="000000"/>
      <w:u w:color="8DB3E2"/>
    </w:rPr>
  </w:style>
  <w:style w:type="character" w:styleId="Znakapoznpodarou">
    <w:name w:val="footnote reference"/>
    <w:basedOn w:val="Standardnpsmoodstavce"/>
    <w:semiHidden/>
    <w:rsid w:val="00E043A3"/>
    <w:rPr>
      <w:rFonts w:ascii="Arial" w:hAnsi="Arial"/>
      <w:vertAlign w:val="superscript"/>
    </w:rPr>
  </w:style>
  <w:style w:type="character" w:customStyle="1" w:styleId="Nevyeenzmnka10">
    <w:name w:val="Nevyřešená zmínka10"/>
    <w:basedOn w:val="Standardnpsmoodstavce"/>
    <w:uiPriority w:val="99"/>
    <w:semiHidden/>
    <w:unhideWhenUsed/>
    <w:rsid w:val="00A5563C"/>
    <w:rPr>
      <w:color w:val="605E5C"/>
      <w:shd w:val="clear" w:color="auto" w:fill="E1DFDD"/>
    </w:rPr>
  </w:style>
  <w:style w:type="table" w:customStyle="1" w:styleId="AMI-Tabulkakompakt">
    <w:name w:val="AMI - Tabulka kompakt"/>
    <w:basedOn w:val="Normlntabulka"/>
    <w:uiPriority w:val="99"/>
    <w:rsid w:val="002F05FB"/>
    <w:pPr>
      <w:jc w:val="right"/>
    </w:pPr>
    <w:rPr>
      <w:color w:val="4D4D4D"/>
    </w:rPr>
    <w:tblPr>
      <w:tblStyleRowBandSize w:val="1"/>
      <w:tblBorders>
        <w:bottom w:val="single" w:sz="4" w:space="0" w:color="BFBFBF"/>
        <w:insideV w:val="single" w:sz="4" w:space="0" w:color="BFBFBF"/>
      </w:tblBorders>
      <w:tblCellMar>
        <w:top w:w="85" w:type="dxa"/>
        <w:bottom w:w="85" w:type="dxa"/>
      </w:tblCellMar>
    </w:tblPr>
    <w:tcPr>
      <w:tcMar>
        <w:top w:w="170" w:type="dxa"/>
        <w:bottom w:w="170" w:type="dxa"/>
        <w:right w:w="113" w:type="dxa"/>
      </w:tcMar>
      <w:vAlign w:val="center"/>
    </w:tcPr>
    <w:tblStylePr w:type="firstRow">
      <w:pPr>
        <w:jc w:val="right"/>
      </w:pPr>
      <w:rPr>
        <w:rFonts w:ascii="Arial" w:hAnsi="Arial"/>
        <w:b/>
        <w:i w:val="0"/>
        <w:color w:val="auto"/>
        <w:spacing w:val="0"/>
        <w:w w:val="100"/>
        <w:position w:val="0"/>
        <w:sz w:val="20"/>
      </w:rPr>
      <w:tblPr/>
      <w:tcPr>
        <w:tcBorders>
          <w:top w:val="nil"/>
          <w:left w:val="nil"/>
          <w:bottom w:val="single" w:sz="4" w:space="0" w:color="C00000"/>
          <w:right w:val="nil"/>
          <w:insideH w:val="nil"/>
          <w:insideV w:val="single" w:sz="4" w:space="0" w:color="BFBFBF"/>
          <w:tl2br w:val="nil"/>
          <w:tr2bl w:val="nil"/>
        </w:tcBorders>
      </w:tcPr>
    </w:tblStylePr>
    <w:tblStylePr w:type="lastRow">
      <w:rPr>
        <w:rFonts w:ascii="Arial" w:hAnsi="Arial"/>
        <w:b/>
        <w:sz w:val="20"/>
      </w:rPr>
      <w:tblPr/>
      <w:tcPr>
        <w:tcBorders>
          <w:top w:val="double" w:sz="4" w:space="0" w:color="BFBFBF"/>
          <w:left w:val="nil"/>
          <w:bottom w:val="nil"/>
          <w:right w:val="nil"/>
          <w:insideH w:val="nil"/>
          <w:insideV w:val="nil"/>
          <w:tl2br w:val="nil"/>
          <w:tr2bl w:val="nil"/>
        </w:tcBorders>
      </w:tcPr>
    </w:tblStylePr>
    <w:tblStylePr w:type="firstCol">
      <w:pPr>
        <w:wordWrap/>
        <w:spacing w:beforeLines="0" w:before="0" w:beforeAutospacing="0" w:afterLines="0" w:after="0" w:afterAutospacing="0"/>
        <w:ind w:leftChars="0" w:left="0" w:rightChars="0" w:right="0"/>
        <w:jc w:val="center"/>
      </w:pPr>
      <w:rPr>
        <w:rFonts w:ascii="Arial" w:hAnsi="Arial"/>
        <w:color w:val="000000"/>
        <w:sz w:val="20"/>
      </w:rPr>
      <w:tblPr/>
      <w:tcPr>
        <w:tcMar>
          <w:top w:w="0" w:type="nil"/>
          <w:left w:w="113" w:type="dxa"/>
          <w:bottom w:w="0" w:type="nil"/>
          <w:right w:w="284" w:type="dxa"/>
        </w:tcMar>
      </w:tcPr>
    </w:tblStylePr>
    <w:tblStylePr w:type="lastCol">
      <w:pPr>
        <w:jc w:val="center"/>
      </w:pPr>
      <w:rPr>
        <w:rFonts w:ascii="Arial" w:hAnsi="Arial"/>
        <w:sz w:val="20"/>
      </w:rPr>
      <w:tblPr/>
      <w:tcPr>
        <w:tcMar>
          <w:top w:w="85" w:type="dxa"/>
          <w:left w:w="113" w:type="dxa"/>
          <w:bottom w:w="85" w:type="dxa"/>
          <w:right w:w="284" w:type="dxa"/>
        </w:tcMar>
      </w:tcPr>
    </w:tblStylePr>
    <w:tblStylePr w:type="band1Horz">
      <w:tblPr/>
      <w:tcPr>
        <w:tcBorders>
          <w:top w:val="nil"/>
          <w:left w:val="nil"/>
          <w:bottom w:val="single" w:sz="4" w:space="0" w:color="BFBFBF"/>
          <w:right w:val="nil"/>
          <w:insideH w:val="nil"/>
          <w:insideV w:val="single" w:sz="4" w:space="0" w:color="BFBFBF"/>
          <w:tl2br w:val="nil"/>
          <w:tr2bl w:val="nil"/>
        </w:tcBorders>
        <w:shd w:val="clear" w:color="auto" w:fill="F2F2F2"/>
      </w:tcPr>
    </w:tblStylePr>
    <w:tblStylePr w:type="band2Horz">
      <w:tblPr/>
      <w:tcPr>
        <w:tcBorders>
          <w:top w:val="nil"/>
          <w:left w:val="nil"/>
          <w:bottom w:val="single" w:sz="4" w:space="0" w:color="BFBFBF"/>
          <w:right w:val="nil"/>
          <w:insideH w:val="nil"/>
          <w:insideV w:val="single" w:sz="4" w:space="0" w:color="BFBFBF"/>
          <w:tl2br w:val="nil"/>
          <w:tr2bl w:val="nil"/>
        </w:tcBorders>
      </w:tcPr>
    </w:tblStylePr>
    <w:tblStylePr w:type="neCell">
      <w:tblPr/>
      <w:tcPr>
        <w:vAlign w:val="center"/>
      </w:tcPr>
    </w:tblStylePr>
    <w:tblStylePr w:type="nwCell">
      <w:pPr>
        <w:jc w:val="left"/>
      </w:pPr>
      <w:tblPr/>
      <w:tcPr>
        <w:tcMar>
          <w:top w:w="0" w:type="nil"/>
          <w:left w:w="113" w:type="dxa"/>
          <w:bottom w:w="0" w:type="nil"/>
          <w:right w:w="113" w:type="dxa"/>
        </w:tcMar>
      </w:tcPr>
    </w:tblStylePr>
  </w:style>
  <w:style w:type="paragraph" w:customStyle="1" w:styleId="AMItabulkakompakt">
    <w:name w:val="AMI tabulka kompakt"/>
    <w:basedOn w:val="Normln"/>
    <w:link w:val="AMItabulkakompaktChar"/>
    <w:qFormat/>
    <w:rsid w:val="002F05FB"/>
    <w:pPr>
      <w:widowControl w:val="0"/>
      <w:autoSpaceDE w:val="0"/>
      <w:autoSpaceDN w:val="0"/>
      <w:adjustRightInd w:val="0"/>
      <w:spacing w:after="0" w:line="240" w:lineRule="auto"/>
      <w:jc w:val="center"/>
      <w:textAlignment w:val="center"/>
    </w:pPr>
    <w:rPr>
      <w:rFonts w:eastAsia="Cambria" w:cs="Times-Roman"/>
      <w:color w:val="000000"/>
      <w:szCs w:val="24"/>
    </w:rPr>
  </w:style>
  <w:style w:type="character" w:customStyle="1" w:styleId="AMItabulkakompaktChar">
    <w:name w:val="AMI tabulka kompakt Char"/>
    <w:basedOn w:val="Standardnpsmoodstavce"/>
    <w:link w:val="AMItabulkakompakt"/>
    <w:rsid w:val="002F05FB"/>
    <w:rPr>
      <w:rFonts w:eastAsia="Cambria" w:cs="Times-Roman"/>
      <w:color w:val="000000"/>
      <w:sz w:val="22"/>
      <w:szCs w:val="24"/>
      <w:lang w:eastAsia="en-US"/>
    </w:rPr>
  </w:style>
  <w:style w:type="character" w:customStyle="1" w:styleId="TextkomenteChar1">
    <w:name w:val="Text komentáře Char1"/>
    <w:basedOn w:val="Standardnpsmoodstavce"/>
    <w:uiPriority w:val="99"/>
    <w:semiHidden/>
    <w:rsid w:val="00386531"/>
    <w:rPr>
      <w:rFonts w:ascii="Verdana" w:eastAsia="Calibri" w:hAnsi="Verdana" w:cs="Times New Roman"/>
      <w:sz w:val="16"/>
      <w:szCs w:val="20"/>
      <w:lang w:val="cs-CZ" w:eastAsia="cs-CZ"/>
    </w:rPr>
  </w:style>
  <w:style w:type="character" w:customStyle="1" w:styleId="Nevyeenzmnka12">
    <w:name w:val="Nevyřešená zmínka12"/>
    <w:basedOn w:val="Standardnpsmoodstavce"/>
    <w:uiPriority w:val="99"/>
    <w:semiHidden/>
    <w:unhideWhenUsed/>
    <w:rsid w:val="00BF6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7149">
      <w:bodyDiv w:val="1"/>
      <w:marLeft w:val="0"/>
      <w:marRight w:val="0"/>
      <w:marTop w:val="0"/>
      <w:marBottom w:val="0"/>
      <w:divBdr>
        <w:top w:val="none" w:sz="0" w:space="0" w:color="auto"/>
        <w:left w:val="none" w:sz="0" w:space="0" w:color="auto"/>
        <w:bottom w:val="none" w:sz="0" w:space="0" w:color="auto"/>
        <w:right w:val="none" w:sz="0" w:space="0" w:color="auto"/>
      </w:divBdr>
    </w:div>
    <w:div w:id="129905031">
      <w:bodyDiv w:val="1"/>
      <w:marLeft w:val="0"/>
      <w:marRight w:val="0"/>
      <w:marTop w:val="0"/>
      <w:marBottom w:val="0"/>
      <w:divBdr>
        <w:top w:val="none" w:sz="0" w:space="0" w:color="auto"/>
        <w:left w:val="none" w:sz="0" w:space="0" w:color="auto"/>
        <w:bottom w:val="none" w:sz="0" w:space="0" w:color="auto"/>
        <w:right w:val="none" w:sz="0" w:space="0" w:color="auto"/>
      </w:divBdr>
    </w:div>
    <w:div w:id="210700981">
      <w:bodyDiv w:val="1"/>
      <w:marLeft w:val="0"/>
      <w:marRight w:val="0"/>
      <w:marTop w:val="0"/>
      <w:marBottom w:val="0"/>
      <w:divBdr>
        <w:top w:val="none" w:sz="0" w:space="0" w:color="auto"/>
        <w:left w:val="none" w:sz="0" w:space="0" w:color="auto"/>
        <w:bottom w:val="none" w:sz="0" w:space="0" w:color="auto"/>
        <w:right w:val="none" w:sz="0" w:space="0" w:color="auto"/>
      </w:divBdr>
    </w:div>
    <w:div w:id="218519057">
      <w:bodyDiv w:val="1"/>
      <w:marLeft w:val="0"/>
      <w:marRight w:val="0"/>
      <w:marTop w:val="0"/>
      <w:marBottom w:val="0"/>
      <w:divBdr>
        <w:top w:val="none" w:sz="0" w:space="0" w:color="auto"/>
        <w:left w:val="none" w:sz="0" w:space="0" w:color="auto"/>
        <w:bottom w:val="none" w:sz="0" w:space="0" w:color="auto"/>
        <w:right w:val="none" w:sz="0" w:space="0" w:color="auto"/>
      </w:divBdr>
    </w:div>
    <w:div w:id="221840220">
      <w:bodyDiv w:val="1"/>
      <w:marLeft w:val="0"/>
      <w:marRight w:val="0"/>
      <w:marTop w:val="0"/>
      <w:marBottom w:val="0"/>
      <w:divBdr>
        <w:top w:val="none" w:sz="0" w:space="0" w:color="auto"/>
        <w:left w:val="none" w:sz="0" w:space="0" w:color="auto"/>
        <w:bottom w:val="none" w:sz="0" w:space="0" w:color="auto"/>
        <w:right w:val="none" w:sz="0" w:space="0" w:color="auto"/>
      </w:divBdr>
    </w:div>
    <w:div w:id="243955327">
      <w:bodyDiv w:val="1"/>
      <w:marLeft w:val="0"/>
      <w:marRight w:val="0"/>
      <w:marTop w:val="0"/>
      <w:marBottom w:val="0"/>
      <w:divBdr>
        <w:top w:val="none" w:sz="0" w:space="0" w:color="auto"/>
        <w:left w:val="none" w:sz="0" w:space="0" w:color="auto"/>
        <w:bottom w:val="none" w:sz="0" w:space="0" w:color="auto"/>
        <w:right w:val="none" w:sz="0" w:space="0" w:color="auto"/>
      </w:divBdr>
    </w:div>
    <w:div w:id="254823513">
      <w:bodyDiv w:val="1"/>
      <w:marLeft w:val="0"/>
      <w:marRight w:val="0"/>
      <w:marTop w:val="0"/>
      <w:marBottom w:val="0"/>
      <w:divBdr>
        <w:top w:val="none" w:sz="0" w:space="0" w:color="auto"/>
        <w:left w:val="none" w:sz="0" w:space="0" w:color="auto"/>
        <w:bottom w:val="none" w:sz="0" w:space="0" w:color="auto"/>
        <w:right w:val="none" w:sz="0" w:space="0" w:color="auto"/>
      </w:divBdr>
    </w:div>
    <w:div w:id="277610892">
      <w:bodyDiv w:val="1"/>
      <w:marLeft w:val="0"/>
      <w:marRight w:val="0"/>
      <w:marTop w:val="0"/>
      <w:marBottom w:val="0"/>
      <w:divBdr>
        <w:top w:val="none" w:sz="0" w:space="0" w:color="auto"/>
        <w:left w:val="none" w:sz="0" w:space="0" w:color="auto"/>
        <w:bottom w:val="none" w:sz="0" w:space="0" w:color="auto"/>
        <w:right w:val="none" w:sz="0" w:space="0" w:color="auto"/>
      </w:divBdr>
    </w:div>
    <w:div w:id="288438759">
      <w:bodyDiv w:val="1"/>
      <w:marLeft w:val="0"/>
      <w:marRight w:val="0"/>
      <w:marTop w:val="0"/>
      <w:marBottom w:val="0"/>
      <w:divBdr>
        <w:top w:val="none" w:sz="0" w:space="0" w:color="auto"/>
        <w:left w:val="none" w:sz="0" w:space="0" w:color="auto"/>
        <w:bottom w:val="none" w:sz="0" w:space="0" w:color="auto"/>
        <w:right w:val="none" w:sz="0" w:space="0" w:color="auto"/>
      </w:divBdr>
    </w:div>
    <w:div w:id="292173390">
      <w:bodyDiv w:val="1"/>
      <w:marLeft w:val="0"/>
      <w:marRight w:val="0"/>
      <w:marTop w:val="0"/>
      <w:marBottom w:val="0"/>
      <w:divBdr>
        <w:top w:val="none" w:sz="0" w:space="0" w:color="auto"/>
        <w:left w:val="none" w:sz="0" w:space="0" w:color="auto"/>
        <w:bottom w:val="none" w:sz="0" w:space="0" w:color="auto"/>
        <w:right w:val="none" w:sz="0" w:space="0" w:color="auto"/>
      </w:divBdr>
    </w:div>
    <w:div w:id="307247833">
      <w:bodyDiv w:val="1"/>
      <w:marLeft w:val="0"/>
      <w:marRight w:val="0"/>
      <w:marTop w:val="0"/>
      <w:marBottom w:val="0"/>
      <w:divBdr>
        <w:top w:val="none" w:sz="0" w:space="0" w:color="auto"/>
        <w:left w:val="none" w:sz="0" w:space="0" w:color="auto"/>
        <w:bottom w:val="none" w:sz="0" w:space="0" w:color="auto"/>
        <w:right w:val="none" w:sz="0" w:space="0" w:color="auto"/>
      </w:divBdr>
    </w:div>
    <w:div w:id="343939733">
      <w:bodyDiv w:val="1"/>
      <w:marLeft w:val="0"/>
      <w:marRight w:val="0"/>
      <w:marTop w:val="0"/>
      <w:marBottom w:val="0"/>
      <w:divBdr>
        <w:top w:val="none" w:sz="0" w:space="0" w:color="auto"/>
        <w:left w:val="none" w:sz="0" w:space="0" w:color="auto"/>
        <w:bottom w:val="none" w:sz="0" w:space="0" w:color="auto"/>
        <w:right w:val="none" w:sz="0" w:space="0" w:color="auto"/>
      </w:divBdr>
    </w:div>
    <w:div w:id="361856340">
      <w:bodyDiv w:val="1"/>
      <w:marLeft w:val="0"/>
      <w:marRight w:val="0"/>
      <w:marTop w:val="0"/>
      <w:marBottom w:val="0"/>
      <w:divBdr>
        <w:top w:val="none" w:sz="0" w:space="0" w:color="auto"/>
        <w:left w:val="none" w:sz="0" w:space="0" w:color="auto"/>
        <w:bottom w:val="none" w:sz="0" w:space="0" w:color="auto"/>
        <w:right w:val="none" w:sz="0" w:space="0" w:color="auto"/>
      </w:divBdr>
    </w:div>
    <w:div w:id="373038599">
      <w:bodyDiv w:val="1"/>
      <w:marLeft w:val="0"/>
      <w:marRight w:val="0"/>
      <w:marTop w:val="0"/>
      <w:marBottom w:val="0"/>
      <w:divBdr>
        <w:top w:val="none" w:sz="0" w:space="0" w:color="auto"/>
        <w:left w:val="none" w:sz="0" w:space="0" w:color="auto"/>
        <w:bottom w:val="none" w:sz="0" w:space="0" w:color="auto"/>
        <w:right w:val="none" w:sz="0" w:space="0" w:color="auto"/>
      </w:divBdr>
    </w:div>
    <w:div w:id="409232024">
      <w:bodyDiv w:val="1"/>
      <w:marLeft w:val="0"/>
      <w:marRight w:val="0"/>
      <w:marTop w:val="0"/>
      <w:marBottom w:val="0"/>
      <w:divBdr>
        <w:top w:val="none" w:sz="0" w:space="0" w:color="auto"/>
        <w:left w:val="none" w:sz="0" w:space="0" w:color="auto"/>
        <w:bottom w:val="none" w:sz="0" w:space="0" w:color="auto"/>
        <w:right w:val="none" w:sz="0" w:space="0" w:color="auto"/>
      </w:divBdr>
    </w:div>
    <w:div w:id="435910369">
      <w:bodyDiv w:val="1"/>
      <w:marLeft w:val="0"/>
      <w:marRight w:val="0"/>
      <w:marTop w:val="0"/>
      <w:marBottom w:val="0"/>
      <w:divBdr>
        <w:top w:val="none" w:sz="0" w:space="0" w:color="auto"/>
        <w:left w:val="none" w:sz="0" w:space="0" w:color="auto"/>
        <w:bottom w:val="none" w:sz="0" w:space="0" w:color="auto"/>
        <w:right w:val="none" w:sz="0" w:space="0" w:color="auto"/>
      </w:divBdr>
    </w:div>
    <w:div w:id="458956763">
      <w:bodyDiv w:val="1"/>
      <w:marLeft w:val="0"/>
      <w:marRight w:val="0"/>
      <w:marTop w:val="0"/>
      <w:marBottom w:val="0"/>
      <w:divBdr>
        <w:top w:val="none" w:sz="0" w:space="0" w:color="auto"/>
        <w:left w:val="none" w:sz="0" w:space="0" w:color="auto"/>
        <w:bottom w:val="none" w:sz="0" w:space="0" w:color="auto"/>
        <w:right w:val="none" w:sz="0" w:space="0" w:color="auto"/>
      </w:divBdr>
    </w:div>
    <w:div w:id="465857459">
      <w:bodyDiv w:val="1"/>
      <w:marLeft w:val="0"/>
      <w:marRight w:val="0"/>
      <w:marTop w:val="0"/>
      <w:marBottom w:val="0"/>
      <w:divBdr>
        <w:top w:val="none" w:sz="0" w:space="0" w:color="auto"/>
        <w:left w:val="none" w:sz="0" w:space="0" w:color="auto"/>
        <w:bottom w:val="none" w:sz="0" w:space="0" w:color="auto"/>
        <w:right w:val="none" w:sz="0" w:space="0" w:color="auto"/>
      </w:divBdr>
    </w:div>
    <w:div w:id="477461891">
      <w:bodyDiv w:val="1"/>
      <w:marLeft w:val="0"/>
      <w:marRight w:val="0"/>
      <w:marTop w:val="0"/>
      <w:marBottom w:val="0"/>
      <w:divBdr>
        <w:top w:val="none" w:sz="0" w:space="0" w:color="auto"/>
        <w:left w:val="none" w:sz="0" w:space="0" w:color="auto"/>
        <w:bottom w:val="none" w:sz="0" w:space="0" w:color="auto"/>
        <w:right w:val="none" w:sz="0" w:space="0" w:color="auto"/>
      </w:divBdr>
    </w:div>
    <w:div w:id="520247835">
      <w:bodyDiv w:val="1"/>
      <w:marLeft w:val="0"/>
      <w:marRight w:val="0"/>
      <w:marTop w:val="0"/>
      <w:marBottom w:val="0"/>
      <w:divBdr>
        <w:top w:val="none" w:sz="0" w:space="0" w:color="auto"/>
        <w:left w:val="none" w:sz="0" w:space="0" w:color="auto"/>
        <w:bottom w:val="none" w:sz="0" w:space="0" w:color="auto"/>
        <w:right w:val="none" w:sz="0" w:space="0" w:color="auto"/>
      </w:divBdr>
      <w:divsChild>
        <w:div w:id="1590652005">
          <w:marLeft w:val="135"/>
          <w:marRight w:val="135"/>
          <w:marTop w:val="0"/>
          <w:marBottom w:val="90"/>
          <w:divBdr>
            <w:top w:val="none" w:sz="0" w:space="0" w:color="auto"/>
            <w:left w:val="none" w:sz="0" w:space="0" w:color="auto"/>
            <w:bottom w:val="none" w:sz="0" w:space="0" w:color="auto"/>
            <w:right w:val="none" w:sz="0" w:space="0" w:color="auto"/>
          </w:divBdr>
        </w:div>
        <w:div w:id="2037000341">
          <w:marLeft w:val="135"/>
          <w:marRight w:val="135"/>
          <w:marTop w:val="0"/>
          <w:marBottom w:val="90"/>
          <w:divBdr>
            <w:top w:val="none" w:sz="0" w:space="0" w:color="auto"/>
            <w:left w:val="none" w:sz="0" w:space="0" w:color="auto"/>
            <w:bottom w:val="none" w:sz="0" w:space="0" w:color="auto"/>
            <w:right w:val="none" w:sz="0" w:space="0" w:color="auto"/>
          </w:divBdr>
        </w:div>
        <w:div w:id="1623800547">
          <w:marLeft w:val="135"/>
          <w:marRight w:val="135"/>
          <w:marTop w:val="0"/>
          <w:marBottom w:val="90"/>
          <w:divBdr>
            <w:top w:val="none" w:sz="0" w:space="0" w:color="auto"/>
            <w:left w:val="none" w:sz="0" w:space="0" w:color="auto"/>
            <w:bottom w:val="none" w:sz="0" w:space="0" w:color="auto"/>
            <w:right w:val="none" w:sz="0" w:space="0" w:color="auto"/>
          </w:divBdr>
        </w:div>
      </w:divsChild>
    </w:div>
    <w:div w:id="529077211">
      <w:bodyDiv w:val="1"/>
      <w:marLeft w:val="0"/>
      <w:marRight w:val="0"/>
      <w:marTop w:val="0"/>
      <w:marBottom w:val="0"/>
      <w:divBdr>
        <w:top w:val="none" w:sz="0" w:space="0" w:color="auto"/>
        <w:left w:val="none" w:sz="0" w:space="0" w:color="auto"/>
        <w:bottom w:val="none" w:sz="0" w:space="0" w:color="auto"/>
        <w:right w:val="none" w:sz="0" w:space="0" w:color="auto"/>
      </w:divBdr>
    </w:div>
    <w:div w:id="545724521">
      <w:bodyDiv w:val="1"/>
      <w:marLeft w:val="0"/>
      <w:marRight w:val="0"/>
      <w:marTop w:val="0"/>
      <w:marBottom w:val="0"/>
      <w:divBdr>
        <w:top w:val="none" w:sz="0" w:space="0" w:color="auto"/>
        <w:left w:val="none" w:sz="0" w:space="0" w:color="auto"/>
        <w:bottom w:val="none" w:sz="0" w:space="0" w:color="auto"/>
        <w:right w:val="none" w:sz="0" w:space="0" w:color="auto"/>
      </w:divBdr>
    </w:div>
    <w:div w:id="559367031">
      <w:bodyDiv w:val="1"/>
      <w:marLeft w:val="0"/>
      <w:marRight w:val="0"/>
      <w:marTop w:val="0"/>
      <w:marBottom w:val="0"/>
      <w:divBdr>
        <w:top w:val="none" w:sz="0" w:space="0" w:color="auto"/>
        <w:left w:val="none" w:sz="0" w:space="0" w:color="auto"/>
        <w:bottom w:val="none" w:sz="0" w:space="0" w:color="auto"/>
        <w:right w:val="none" w:sz="0" w:space="0" w:color="auto"/>
      </w:divBdr>
      <w:divsChild>
        <w:div w:id="2010863106">
          <w:marLeft w:val="0"/>
          <w:marRight w:val="0"/>
          <w:marTop w:val="0"/>
          <w:marBottom w:val="0"/>
          <w:divBdr>
            <w:top w:val="none" w:sz="0" w:space="0" w:color="auto"/>
            <w:left w:val="none" w:sz="0" w:space="0" w:color="auto"/>
            <w:bottom w:val="none" w:sz="0" w:space="0" w:color="auto"/>
            <w:right w:val="none" w:sz="0" w:space="0" w:color="auto"/>
          </w:divBdr>
        </w:div>
        <w:div w:id="434181103">
          <w:marLeft w:val="0"/>
          <w:marRight w:val="0"/>
          <w:marTop w:val="0"/>
          <w:marBottom w:val="0"/>
          <w:divBdr>
            <w:top w:val="none" w:sz="0" w:space="0" w:color="auto"/>
            <w:left w:val="none" w:sz="0" w:space="0" w:color="auto"/>
            <w:bottom w:val="none" w:sz="0" w:space="0" w:color="auto"/>
            <w:right w:val="none" w:sz="0" w:space="0" w:color="auto"/>
          </w:divBdr>
        </w:div>
        <w:div w:id="1074087312">
          <w:marLeft w:val="0"/>
          <w:marRight w:val="0"/>
          <w:marTop w:val="0"/>
          <w:marBottom w:val="0"/>
          <w:divBdr>
            <w:top w:val="none" w:sz="0" w:space="0" w:color="auto"/>
            <w:left w:val="none" w:sz="0" w:space="0" w:color="auto"/>
            <w:bottom w:val="none" w:sz="0" w:space="0" w:color="auto"/>
            <w:right w:val="none" w:sz="0" w:space="0" w:color="auto"/>
          </w:divBdr>
        </w:div>
        <w:div w:id="1286616538">
          <w:marLeft w:val="0"/>
          <w:marRight w:val="0"/>
          <w:marTop w:val="0"/>
          <w:marBottom w:val="0"/>
          <w:divBdr>
            <w:top w:val="none" w:sz="0" w:space="0" w:color="auto"/>
            <w:left w:val="none" w:sz="0" w:space="0" w:color="auto"/>
            <w:bottom w:val="none" w:sz="0" w:space="0" w:color="auto"/>
            <w:right w:val="none" w:sz="0" w:space="0" w:color="auto"/>
          </w:divBdr>
        </w:div>
        <w:div w:id="2081754116">
          <w:marLeft w:val="0"/>
          <w:marRight w:val="0"/>
          <w:marTop w:val="0"/>
          <w:marBottom w:val="0"/>
          <w:divBdr>
            <w:top w:val="none" w:sz="0" w:space="0" w:color="auto"/>
            <w:left w:val="none" w:sz="0" w:space="0" w:color="auto"/>
            <w:bottom w:val="none" w:sz="0" w:space="0" w:color="auto"/>
            <w:right w:val="none" w:sz="0" w:space="0" w:color="auto"/>
          </w:divBdr>
        </w:div>
        <w:div w:id="2043287418">
          <w:marLeft w:val="0"/>
          <w:marRight w:val="0"/>
          <w:marTop w:val="0"/>
          <w:marBottom w:val="0"/>
          <w:divBdr>
            <w:top w:val="none" w:sz="0" w:space="0" w:color="auto"/>
            <w:left w:val="none" w:sz="0" w:space="0" w:color="auto"/>
            <w:bottom w:val="none" w:sz="0" w:space="0" w:color="auto"/>
            <w:right w:val="none" w:sz="0" w:space="0" w:color="auto"/>
          </w:divBdr>
        </w:div>
        <w:div w:id="920482090">
          <w:marLeft w:val="0"/>
          <w:marRight w:val="0"/>
          <w:marTop w:val="0"/>
          <w:marBottom w:val="0"/>
          <w:divBdr>
            <w:top w:val="none" w:sz="0" w:space="0" w:color="auto"/>
            <w:left w:val="none" w:sz="0" w:space="0" w:color="auto"/>
            <w:bottom w:val="none" w:sz="0" w:space="0" w:color="auto"/>
            <w:right w:val="none" w:sz="0" w:space="0" w:color="auto"/>
          </w:divBdr>
        </w:div>
        <w:div w:id="310791916">
          <w:marLeft w:val="0"/>
          <w:marRight w:val="0"/>
          <w:marTop w:val="0"/>
          <w:marBottom w:val="0"/>
          <w:divBdr>
            <w:top w:val="none" w:sz="0" w:space="0" w:color="auto"/>
            <w:left w:val="none" w:sz="0" w:space="0" w:color="auto"/>
            <w:bottom w:val="none" w:sz="0" w:space="0" w:color="auto"/>
            <w:right w:val="none" w:sz="0" w:space="0" w:color="auto"/>
          </w:divBdr>
        </w:div>
        <w:div w:id="1309631766">
          <w:marLeft w:val="0"/>
          <w:marRight w:val="0"/>
          <w:marTop w:val="0"/>
          <w:marBottom w:val="0"/>
          <w:divBdr>
            <w:top w:val="none" w:sz="0" w:space="0" w:color="auto"/>
            <w:left w:val="none" w:sz="0" w:space="0" w:color="auto"/>
            <w:bottom w:val="none" w:sz="0" w:space="0" w:color="auto"/>
            <w:right w:val="none" w:sz="0" w:space="0" w:color="auto"/>
          </w:divBdr>
        </w:div>
        <w:div w:id="504443728">
          <w:marLeft w:val="0"/>
          <w:marRight w:val="0"/>
          <w:marTop w:val="0"/>
          <w:marBottom w:val="0"/>
          <w:divBdr>
            <w:top w:val="none" w:sz="0" w:space="0" w:color="auto"/>
            <w:left w:val="none" w:sz="0" w:space="0" w:color="auto"/>
            <w:bottom w:val="none" w:sz="0" w:space="0" w:color="auto"/>
            <w:right w:val="none" w:sz="0" w:space="0" w:color="auto"/>
          </w:divBdr>
        </w:div>
        <w:div w:id="547453893">
          <w:marLeft w:val="0"/>
          <w:marRight w:val="0"/>
          <w:marTop w:val="0"/>
          <w:marBottom w:val="0"/>
          <w:divBdr>
            <w:top w:val="none" w:sz="0" w:space="0" w:color="auto"/>
            <w:left w:val="none" w:sz="0" w:space="0" w:color="auto"/>
            <w:bottom w:val="none" w:sz="0" w:space="0" w:color="auto"/>
            <w:right w:val="none" w:sz="0" w:space="0" w:color="auto"/>
          </w:divBdr>
        </w:div>
        <w:div w:id="1883711154">
          <w:marLeft w:val="0"/>
          <w:marRight w:val="0"/>
          <w:marTop w:val="0"/>
          <w:marBottom w:val="0"/>
          <w:divBdr>
            <w:top w:val="none" w:sz="0" w:space="0" w:color="auto"/>
            <w:left w:val="none" w:sz="0" w:space="0" w:color="auto"/>
            <w:bottom w:val="none" w:sz="0" w:space="0" w:color="auto"/>
            <w:right w:val="none" w:sz="0" w:space="0" w:color="auto"/>
          </w:divBdr>
        </w:div>
        <w:div w:id="479350619">
          <w:marLeft w:val="0"/>
          <w:marRight w:val="0"/>
          <w:marTop w:val="0"/>
          <w:marBottom w:val="0"/>
          <w:divBdr>
            <w:top w:val="none" w:sz="0" w:space="0" w:color="auto"/>
            <w:left w:val="none" w:sz="0" w:space="0" w:color="auto"/>
            <w:bottom w:val="none" w:sz="0" w:space="0" w:color="auto"/>
            <w:right w:val="none" w:sz="0" w:space="0" w:color="auto"/>
          </w:divBdr>
        </w:div>
        <w:div w:id="2042051497">
          <w:marLeft w:val="0"/>
          <w:marRight w:val="0"/>
          <w:marTop w:val="0"/>
          <w:marBottom w:val="0"/>
          <w:divBdr>
            <w:top w:val="none" w:sz="0" w:space="0" w:color="auto"/>
            <w:left w:val="none" w:sz="0" w:space="0" w:color="auto"/>
            <w:bottom w:val="none" w:sz="0" w:space="0" w:color="auto"/>
            <w:right w:val="none" w:sz="0" w:space="0" w:color="auto"/>
          </w:divBdr>
        </w:div>
        <w:div w:id="1345670436">
          <w:marLeft w:val="0"/>
          <w:marRight w:val="0"/>
          <w:marTop w:val="0"/>
          <w:marBottom w:val="0"/>
          <w:divBdr>
            <w:top w:val="none" w:sz="0" w:space="0" w:color="auto"/>
            <w:left w:val="none" w:sz="0" w:space="0" w:color="auto"/>
            <w:bottom w:val="none" w:sz="0" w:space="0" w:color="auto"/>
            <w:right w:val="none" w:sz="0" w:space="0" w:color="auto"/>
          </w:divBdr>
        </w:div>
        <w:div w:id="1912346706">
          <w:marLeft w:val="0"/>
          <w:marRight w:val="0"/>
          <w:marTop w:val="0"/>
          <w:marBottom w:val="0"/>
          <w:divBdr>
            <w:top w:val="none" w:sz="0" w:space="0" w:color="auto"/>
            <w:left w:val="none" w:sz="0" w:space="0" w:color="auto"/>
            <w:bottom w:val="none" w:sz="0" w:space="0" w:color="auto"/>
            <w:right w:val="none" w:sz="0" w:space="0" w:color="auto"/>
          </w:divBdr>
        </w:div>
        <w:div w:id="2114010936">
          <w:marLeft w:val="0"/>
          <w:marRight w:val="0"/>
          <w:marTop w:val="0"/>
          <w:marBottom w:val="0"/>
          <w:divBdr>
            <w:top w:val="none" w:sz="0" w:space="0" w:color="auto"/>
            <w:left w:val="none" w:sz="0" w:space="0" w:color="auto"/>
            <w:bottom w:val="none" w:sz="0" w:space="0" w:color="auto"/>
            <w:right w:val="none" w:sz="0" w:space="0" w:color="auto"/>
          </w:divBdr>
        </w:div>
        <w:div w:id="1399280086">
          <w:marLeft w:val="0"/>
          <w:marRight w:val="0"/>
          <w:marTop w:val="0"/>
          <w:marBottom w:val="0"/>
          <w:divBdr>
            <w:top w:val="none" w:sz="0" w:space="0" w:color="auto"/>
            <w:left w:val="none" w:sz="0" w:space="0" w:color="auto"/>
            <w:bottom w:val="none" w:sz="0" w:space="0" w:color="auto"/>
            <w:right w:val="none" w:sz="0" w:space="0" w:color="auto"/>
          </w:divBdr>
        </w:div>
        <w:div w:id="771629158">
          <w:marLeft w:val="0"/>
          <w:marRight w:val="0"/>
          <w:marTop w:val="0"/>
          <w:marBottom w:val="0"/>
          <w:divBdr>
            <w:top w:val="none" w:sz="0" w:space="0" w:color="auto"/>
            <w:left w:val="none" w:sz="0" w:space="0" w:color="auto"/>
            <w:bottom w:val="none" w:sz="0" w:space="0" w:color="auto"/>
            <w:right w:val="none" w:sz="0" w:space="0" w:color="auto"/>
          </w:divBdr>
        </w:div>
        <w:div w:id="54740941">
          <w:marLeft w:val="0"/>
          <w:marRight w:val="0"/>
          <w:marTop w:val="0"/>
          <w:marBottom w:val="0"/>
          <w:divBdr>
            <w:top w:val="none" w:sz="0" w:space="0" w:color="auto"/>
            <w:left w:val="none" w:sz="0" w:space="0" w:color="auto"/>
            <w:bottom w:val="none" w:sz="0" w:space="0" w:color="auto"/>
            <w:right w:val="none" w:sz="0" w:space="0" w:color="auto"/>
          </w:divBdr>
        </w:div>
        <w:div w:id="778833730">
          <w:marLeft w:val="0"/>
          <w:marRight w:val="0"/>
          <w:marTop w:val="0"/>
          <w:marBottom w:val="0"/>
          <w:divBdr>
            <w:top w:val="none" w:sz="0" w:space="0" w:color="auto"/>
            <w:left w:val="none" w:sz="0" w:space="0" w:color="auto"/>
            <w:bottom w:val="none" w:sz="0" w:space="0" w:color="auto"/>
            <w:right w:val="none" w:sz="0" w:space="0" w:color="auto"/>
          </w:divBdr>
        </w:div>
        <w:div w:id="1577205408">
          <w:marLeft w:val="0"/>
          <w:marRight w:val="0"/>
          <w:marTop w:val="0"/>
          <w:marBottom w:val="0"/>
          <w:divBdr>
            <w:top w:val="none" w:sz="0" w:space="0" w:color="auto"/>
            <w:left w:val="none" w:sz="0" w:space="0" w:color="auto"/>
            <w:bottom w:val="none" w:sz="0" w:space="0" w:color="auto"/>
            <w:right w:val="none" w:sz="0" w:space="0" w:color="auto"/>
          </w:divBdr>
        </w:div>
        <w:div w:id="627202963">
          <w:marLeft w:val="0"/>
          <w:marRight w:val="0"/>
          <w:marTop w:val="0"/>
          <w:marBottom w:val="0"/>
          <w:divBdr>
            <w:top w:val="none" w:sz="0" w:space="0" w:color="auto"/>
            <w:left w:val="none" w:sz="0" w:space="0" w:color="auto"/>
            <w:bottom w:val="none" w:sz="0" w:space="0" w:color="auto"/>
            <w:right w:val="none" w:sz="0" w:space="0" w:color="auto"/>
          </w:divBdr>
        </w:div>
        <w:div w:id="846362275">
          <w:marLeft w:val="0"/>
          <w:marRight w:val="0"/>
          <w:marTop w:val="0"/>
          <w:marBottom w:val="0"/>
          <w:divBdr>
            <w:top w:val="none" w:sz="0" w:space="0" w:color="auto"/>
            <w:left w:val="none" w:sz="0" w:space="0" w:color="auto"/>
            <w:bottom w:val="none" w:sz="0" w:space="0" w:color="auto"/>
            <w:right w:val="none" w:sz="0" w:space="0" w:color="auto"/>
          </w:divBdr>
        </w:div>
        <w:div w:id="2080904115">
          <w:marLeft w:val="0"/>
          <w:marRight w:val="0"/>
          <w:marTop w:val="0"/>
          <w:marBottom w:val="0"/>
          <w:divBdr>
            <w:top w:val="none" w:sz="0" w:space="0" w:color="auto"/>
            <w:left w:val="none" w:sz="0" w:space="0" w:color="auto"/>
            <w:bottom w:val="none" w:sz="0" w:space="0" w:color="auto"/>
            <w:right w:val="none" w:sz="0" w:space="0" w:color="auto"/>
          </w:divBdr>
        </w:div>
        <w:div w:id="1520045849">
          <w:marLeft w:val="0"/>
          <w:marRight w:val="0"/>
          <w:marTop w:val="0"/>
          <w:marBottom w:val="0"/>
          <w:divBdr>
            <w:top w:val="none" w:sz="0" w:space="0" w:color="auto"/>
            <w:left w:val="none" w:sz="0" w:space="0" w:color="auto"/>
            <w:bottom w:val="none" w:sz="0" w:space="0" w:color="auto"/>
            <w:right w:val="none" w:sz="0" w:space="0" w:color="auto"/>
          </w:divBdr>
        </w:div>
        <w:div w:id="1282032316">
          <w:marLeft w:val="0"/>
          <w:marRight w:val="0"/>
          <w:marTop w:val="0"/>
          <w:marBottom w:val="0"/>
          <w:divBdr>
            <w:top w:val="none" w:sz="0" w:space="0" w:color="auto"/>
            <w:left w:val="none" w:sz="0" w:space="0" w:color="auto"/>
            <w:bottom w:val="none" w:sz="0" w:space="0" w:color="auto"/>
            <w:right w:val="none" w:sz="0" w:space="0" w:color="auto"/>
          </w:divBdr>
        </w:div>
        <w:div w:id="1156457496">
          <w:marLeft w:val="0"/>
          <w:marRight w:val="0"/>
          <w:marTop w:val="0"/>
          <w:marBottom w:val="0"/>
          <w:divBdr>
            <w:top w:val="none" w:sz="0" w:space="0" w:color="auto"/>
            <w:left w:val="none" w:sz="0" w:space="0" w:color="auto"/>
            <w:bottom w:val="none" w:sz="0" w:space="0" w:color="auto"/>
            <w:right w:val="none" w:sz="0" w:space="0" w:color="auto"/>
          </w:divBdr>
        </w:div>
        <w:div w:id="856189905">
          <w:marLeft w:val="0"/>
          <w:marRight w:val="0"/>
          <w:marTop w:val="0"/>
          <w:marBottom w:val="0"/>
          <w:divBdr>
            <w:top w:val="none" w:sz="0" w:space="0" w:color="auto"/>
            <w:left w:val="none" w:sz="0" w:space="0" w:color="auto"/>
            <w:bottom w:val="none" w:sz="0" w:space="0" w:color="auto"/>
            <w:right w:val="none" w:sz="0" w:space="0" w:color="auto"/>
          </w:divBdr>
        </w:div>
        <w:div w:id="1367020080">
          <w:marLeft w:val="0"/>
          <w:marRight w:val="0"/>
          <w:marTop w:val="0"/>
          <w:marBottom w:val="0"/>
          <w:divBdr>
            <w:top w:val="none" w:sz="0" w:space="0" w:color="auto"/>
            <w:left w:val="none" w:sz="0" w:space="0" w:color="auto"/>
            <w:bottom w:val="none" w:sz="0" w:space="0" w:color="auto"/>
            <w:right w:val="none" w:sz="0" w:space="0" w:color="auto"/>
          </w:divBdr>
        </w:div>
        <w:div w:id="1097480176">
          <w:marLeft w:val="0"/>
          <w:marRight w:val="0"/>
          <w:marTop w:val="0"/>
          <w:marBottom w:val="0"/>
          <w:divBdr>
            <w:top w:val="none" w:sz="0" w:space="0" w:color="auto"/>
            <w:left w:val="none" w:sz="0" w:space="0" w:color="auto"/>
            <w:bottom w:val="none" w:sz="0" w:space="0" w:color="auto"/>
            <w:right w:val="none" w:sz="0" w:space="0" w:color="auto"/>
          </w:divBdr>
        </w:div>
        <w:div w:id="325592628">
          <w:marLeft w:val="0"/>
          <w:marRight w:val="0"/>
          <w:marTop w:val="0"/>
          <w:marBottom w:val="0"/>
          <w:divBdr>
            <w:top w:val="none" w:sz="0" w:space="0" w:color="auto"/>
            <w:left w:val="none" w:sz="0" w:space="0" w:color="auto"/>
            <w:bottom w:val="none" w:sz="0" w:space="0" w:color="auto"/>
            <w:right w:val="none" w:sz="0" w:space="0" w:color="auto"/>
          </w:divBdr>
        </w:div>
        <w:div w:id="546258439">
          <w:marLeft w:val="0"/>
          <w:marRight w:val="0"/>
          <w:marTop w:val="0"/>
          <w:marBottom w:val="0"/>
          <w:divBdr>
            <w:top w:val="none" w:sz="0" w:space="0" w:color="auto"/>
            <w:left w:val="none" w:sz="0" w:space="0" w:color="auto"/>
            <w:bottom w:val="none" w:sz="0" w:space="0" w:color="auto"/>
            <w:right w:val="none" w:sz="0" w:space="0" w:color="auto"/>
          </w:divBdr>
        </w:div>
      </w:divsChild>
    </w:div>
    <w:div w:id="562180909">
      <w:bodyDiv w:val="1"/>
      <w:marLeft w:val="0"/>
      <w:marRight w:val="0"/>
      <w:marTop w:val="0"/>
      <w:marBottom w:val="0"/>
      <w:divBdr>
        <w:top w:val="none" w:sz="0" w:space="0" w:color="auto"/>
        <w:left w:val="none" w:sz="0" w:space="0" w:color="auto"/>
        <w:bottom w:val="none" w:sz="0" w:space="0" w:color="auto"/>
        <w:right w:val="none" w:sz="0" w:space="0" w:color="auto"/>
      </w:divBdr>
    </w:div>
    <w:div w:id="606616508">
      <w:bodyDiv w:val="1"/>
      <w:marLeft w:val="0"/>
      <w:marRight w:val="0"/>
      <w:marTop w:val="0"/>
      <w:marBottom w:val="0"/>
      <w:divBdr>
        <w:top w:val="none" w:sz="0" w:space="0" w:color="auto"/>
        <w:left w:val="none" w:sz="0" w:space="0" w:color="auto"/>
        <w:bottom w:val="none" w:sz="0" w:space="0" w:color="auto"/>
        <w:right w:val="none" w:sz="0" w:space="0" w:color="auto"/>
      </w:divBdr>
      <w:divsChild>
        <w:div w:id="706806218">
          <w:marLeft w:val="0"/>
          <w:marRight w:val="0"/>
          <w:marTop w:val="0"/>
          <w:marBottom w:val="0"/>
          <w:divBdr>
            <w:top w:val="none" w:sz="0" w:space="0" w:color="auto"/>
            <w:left w:val="none" w:sz="0" w:space="0" w:color="auto"/>
            <w:bottom w:val="none" w:sz="0" w:space="0" w:color="auto"/>
            <w:right w:val="none" w:sz="0" w:space="0" w:color="auto"/>
          </w:divBdr>
          <w:divsChild>
            <w:div w:id="104906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61592">
      <w:bodyDiv w:val="1"/>
      <w:marLeft w:val="0"/>
      <w:marRight w:val="0"/>
      <w:marTop w:val="0"/>
      <w:marBottom w:val="0"/>
      <w:divBdr>
        <w:top w:val="none" w:sz="0" w:space="0" w:color="auto"/>
        <w:left w:val="none" w:sz="0" w:space="0" w:color="auto"/>
        <w:bottom w:val="none" w:sz="0" w:space="0" w:color="auto"/>
        <w:right w:val="none" w:sz="0" w:space="0" w:color="auto"/>
      </w:divBdr>
    </w:div>
    <w:div w:id="746415695">
      <w:bodyDiv w:val="1"/>
      <w:marLeft w:val="0"/>
      <w:marRight w:val="0"/>
      <w:marTop w:val="0"/>
      <w:marBottom w:val="0"/>
      <w:divBdr>
        <w:top w:val="none" w:sz="0" w:space="0" w:color="auto"/>
        <w:left w:val="none" w:sz="0" w:space="0" w:color="auto"/>
        <w:bottom w:val="none" w:sz="0" w:space="0" w:color="auto"/>
        <w:right w:val="none" w:sz="0" w:space="0" w:color="auto"/>
      </w:divBdr>
    </w:div>
    <w:div w:id="772944267">
      <w:bodyDiv w:val="1"/>
      <w:marLeft w:val="0"/>
      <w:marRight w:val="0"/>
      <w:marTop w:val="0"/>
      <w:marBottom w:val="0"/>
      <w:divBdr>
        <w:top w:val="none" w:sz="0" w:space="0" w:color="auto"/>
        <w:left w:val="none" w:sz="0" w:space="0" w:color="auto"/>
        <w:bottom w:val="none" w:sz="0" w:space="0" w:color="auto"/>
        <w:right w:val="none" w:sz="0" w:space="0" w:color="auto"/>
      </w:divBdr>
    </w:div>
    <w:div w:id="784085338">
      <w:bodyDiv w:val="1"/>
      <w:marLeft w:val="0"/>
      <w:marRight w:val="0"/>
      <w:marTop w:val="0"/>
      <w:marBottom w:val="0"/>
      <w:divBdr>
        <w:top w:val="none" w:sz="0" w:space="0" w:color="auto"/>
        <w:left w:val="none" w:sz="0" w:space="0" w:color="auto"/>
        <w:bottom w:val="none" w:sz="0" w:space="0" w:color="auto"/>
        <w:right w:val="none" w:sz="0" w:space="0" w:color="auto"/>
      </w:divBdr>
    </w:div>
    <w:div w:id="812136936">
      <w:bodyDiv w:val="1"/>
      <w:marLeft w:val="0"/>
      <w:marRight w:val="0"/>
      <w:marTop w:val="0"/>
      <w:marBottom w:val="0"/>
      <w:divBdr>
        <w:top w:val="none" w:sz="0" w:space="0" w:color="auto"/>
        <w:left w:val="none" w:sz="0" w:space="0" w:color="auto"/>
        <w:bottom w:val="none" w:sz="0" w:space="0" w:color="auto"/>
        <w:right w:val="none" w:sz="0" w:space="0" w:color="auto"/>
      </w:divBdr>
    </w:div>
    <w:div w:id="813988414">
      <w:bodyDiv w:val="1"/>
      <w:marLeft w:val="0"/>
      <w:marRight w:val="0"/>
      <w:marTop w:val="0"/>
      <w:marBottom w:val="0"/>
      <w:divBdr>
        <w:top w:val="none" w:sz="0" w:space="0" w:color="auto"/>
        <w:left w:val="none" w:sz="0" w:space="0" w:color="auto"/>
        <w:bottom w:val="none" w:sz="0" w:space="0" w:color="auto"/>
        <w:right w:val="none" w:sz="0" w:space="0" w:color="auto"/>
      </w:divBdr>
    </w:div>
    <w:div w:id="848913247">
      <w:bodyDiv w:val="1"/>
      <w:marLeft w:val="0"/>
      <w:marRight w:val="0"/>
      <w:marTop w:val="0"/>
      <w:marBottom w:val="0"/>
      <w:divBdr>
        <w:top w:val="none" w:sz="0" w:space="0" w:color="auto"/>
        <w:left w:val="none" w:sz="0" w:space="0" w:color="auto"/>
        <w:bottom w:val="none" w:sz="0" w:space="0" w:color="auto"/>
        <w:right w:val="none" w:sz="0" w:space="0" w:color="auto"/>
      </w:divBdr>
    </w:div>
    <w:div w:id="902720222">
      <w:bodyDiv w:val="1"/>
      <w:marLeft w:val="0"/>
      <w:marRight w:val="0"/>
      <w:marTop w:val="0"/>
      <w:marBottom w:val="0"/>
      <w:divBdr>
        <w:top w:val="none" w:sz="0" w:space="0" w:color="auto"/>
        <w:left w:val="none" w:sz="0" w:space="0" w:color="auto"/>
        <w:bottom w:val="none" w:sz="0" w:space="0" w:color="auto"/>
        <w:right w:val="none" w:sz="0" w:space="0" w:color="auto"/>
      </w:divBdr>
    </w:div>
    <w:div w:id="914556551">
      <w:bodyDiv w:val="1"/>
      <w:marLeft w:val="0"/>
      <w:marRight w:val="0"/>
      <w:marTop w:val="0"/>
      <w:marBottom w:val="0"/>
      <w:divBdr>
        <w:top w:val="none" w:sz="0" w:space="0" w:color="auto"/>
        <w:left w:val="none" w:sz="0" w:space="0" w:color="auto"/>
        <w:bottom w:val="none" w:sz="0" w:space="0" w:color="auto"/>
        <w:right w:val="none" w:sz="0" w:space="0" w:color="auto"/>
      </w:divBdr>
    </w:div>
    <w:div w:id="950625827">
      <w:bodyDiv w:val="1"/>
      <w:marLeft w:val="0"/>
      <w:marRight w:val="0"/>
      <w:marTop w:val="0"/>
      <w:marBottom w:val="0"/>
      <w:divBdr>
        <w:top w:val="none" w:sz="0" w:space="0" w:color="auto"/>
        <w:left w:val="none" w:sz="0" w:space="0" w:color="auto"/>
        <w:bottom w:val="none" w:sz="0" w:space="0" w:color="auto"/>
        <w:right w:val="none" w:sz="0" w:space="0" w:color="auto"/>
      </w:divBdr>
    </w:div>
    <w:div w:id="1016880808">
      <w:bodyDiv w:val="1"/>
      <w:marLeft w:val="0"/>
      <w:marRight w:val="0"/>
      <w:marTop w:val="0"/>
      <w:marBottom w:val="0"/>
      <w:divBdr>
        <w:top w:val="none" w:sz="0" w:space="0" w:color="auto"/>
        <w:left w:val="none" w:sz="0" w:space="0" w:color="auto"/>
        <w:bottom w:val="none" w:sz="0" w:space="0" w:color="auto"/>
        <w:right w:val="none" w:sz="0" w:space="0" w:color="auto"/>
      </w:divBdr>
    </w:div>
    <w:div w:id="1057780120">
      <w:bodyDiv w:val="1"/>
      <w:marLeft w:val="0"/>
      <w:marRight w:val="0"/>
      <w:marTop w:val="0"/>
      <w:marBottom w:val="0"/>
      <w:divBdr>
        <w:top w:val="none" w:sz="0" w:space="0" w:color="auto"/>
        <w:left w:val="none" w:sz="0" w:space="0" w:color="auto"/>
        <w:bottom w:val="none" w:sz="0" w:space="0" w:color="auto"/>
        <w:right w:val="none" w:sz="0" w:space="0" w:color="auto"/>
      </w:divBdr>
    </w:div>
    <w:div w:id="1102914875">
      <w:bodyDiv w:val="1"/>
      <w:marLeft w:val="0"/>
      <w:marRight w:val="0"/>
      <w:marTop w:val="0"/>
      <w:marBottom w:val="0"/>
      <w:divBdr>
        <w:top w:val="none" w:sz="0" w:space="0" w:color="auto"/>
        <w:left w:val="none" w:sz="0" w:space="0" w:color="auto"/>
        <w:bottom w:val="none" w:sz="0" w:space="0" w:color="auto"/>
        <w:right w:val="none" w:sz="0" w:space="0" w:color="auto"/>
      </w:divBdr>
    </w:div>
    <w:div w:id="1115520493">
      <w:bodyDiv w:val="1"/>
      <w:marLeft w:val="0"/>
      <w:marRight w:val="0"/>
      <w:marTop w:val="0"/>
      <w:marBottom w:val="0"/>
      <w:divBdr>
        <w:top w:val="none" w:sz="0" w:space="0" w:color="auto"/>
        <w:left w:val="none" w:sz="0" w:space="0" w:color="auto"/>
        <w:bottom w:val="none" w:sz="0" w:space="0" w:color="auto"/>
        <w:right w:val="none" w:sz="0" w:space="0" w:color="auto"/>
      </w:divBdr>
    </w:div>
    <w:div w:id="1155485700">
      <w:bodyDiv w:val="1"/>
      <w:marLeft w:val="0"/>
      <w:marRight w:val="0"/>
      <w:marTop w:val="0"/>
      <w:marBottom w:val="0"/>
      <w:divBdr>
        <w:top w:val="none" w:sz="0" w:space="0" w:color="auto"/>
        <w:left w:val="none" w:sz="0" w:space="0" w:color="auto"/>
        <w:bottom w:val="none" w:sz="0" w:space="0" w:color="auto"/>
        <w:right w:val="none" w:sz="0" w:space="0" w:color="auto"/>
      </w:divBdr>
    </w:div>
    <w:div w:id="1166747688">
      <w:bodyDiv w:val="1"/>
      <w:marLeft w:val="0"/>
      <w:marRight w:val="0"/>
      <w:marTop w:val="0"/>
      <w:marBottom w:val="0"/>
      <w:divBdr>
        <w:top w:val="none" w:sz="0" w:space="0" w:color="auto"/>
        <w:left w:val="none" w:sz="0" w:space="0" w:color="auto"/>
        <w:bottom w:val="none" w:sz="0" w:space="0" w:color="auto"/>
        <w:right w:val="none" w:sz="0" w:space="0" w:color="auto"/>
      </w:divBdr>
    </w:div>
    <w:div w:id="1176650320">
      <w:bodyDiv w:val="1"/>
      <w:marLeft w:val="0"/>
      <w:marRight w:val="0"/>
      <w:marTop w:val="0"/>
      <w:marBottom w:val="0"/>
      <w:divBdr>
        <w:top w:val="none" w:sz="0" w:space="0" w:color="auto"/>
        <w:left w:val="none" w:sz="0" w:space="0" w:color="auto"/>
        <w:bottom w:val="none" w:sz="0" w:space="0" w:color="auto"/>
        <w:right w:val="none" w:sz="0" w:space="0" w:color="auto"/>
      </w:divBdr>
    </w:div>
    <w:div w:id="1179811028">
      <w:bodyDiv w:val="1"/>
      <w:marLeft w:val="0"/>
      <w:marRight w:val="0"/>
      <w:marTop w:val="0"/>
      <w:marBottom w:val="0"/>
      <w:divBdr>
        <w:top w:val="none" w:sz="0" w:space="0" w:color="auto"/>
        <w:left w:val="none" w:sz="0" w:space="0" w:color="auto"/>
        <w:bottom w:val="none" w:sz="0" w:space="0" w:color="auto"/>
        <w:right w:val="none" w:sz="0" w:space="0" w:color="auto"/>
      </w:divBdr>
    </w:div>
    <w:div w:id="1198009680">
      <w:bodyDiv w:val="1"/>
      <w:marLeft w:val="0"/>
      <w:marRight w:val="0"/>
      <w:marTop w:val="0"/>
      <w:marBottom w:val="0"/>
      <w:divBdr>
        <w:top w:val="none" w:sz="0" w:space="0" w:color="auto"/>
        <w:left w:val="none" w:sz="0" w:space="0" w:color="auto"/>
        <w:bottom w:val="none" w:sz="0" w:space="0" w:color="auto"/>
        <w:right w:val="none" w:sz="0" w:space="0" w:color="auto"/>
      </w:divBdr>
    </w:div>
    <w:div w:id="1216551838">
      <w:bodyDiv w:val="1"/>
      <w:marLeft w:val="0"/>
      <w:marRight w:val="0"/>
      <w:marTop w:val="0"/>
      <w:marBottom w:val="0"/>
      <w:divBdr>
        <w:top w:val="none" w:sz="0" w:space="0" w:color="auto"/>
        <w:left w:val="none" w:sz="0" w:space="0" w:color="auto"/>
        <w:bottom w:val="none" w:sz="0" w:space="0" w:color="auto"/>
        <w:right w:val="none" w:sz="0" w:space="0" w:color="auto"/>
      </w:divBdr>
    </w:div>
    <w:div w:id="1231960886">
      <w:bodyDiv w:val="1"/>
      <w:marLeft w:val="0"/>
      <w:marRight w:val="0"/>
      <w:marTop w:val="0"/>
      <w:marBottom w:val="0"/>
      <w:divBdr>
        <w:top w:val="none" w:sz="0" w:space="0" w:color="auto"/>
        <w:left w:val="none" w:sz="0" w:space="0" w:color="auto"/>
        <w:bottom w:val="none" w:sz="0" w:space="0" w:color="auto"/>
        <w:right w:val="none" w:sz="0" w:space="0" w:color="auto"/>
      </w:divBdr>
    </w:div>
    <w:div w:id="1287739305">
      <w:bodyDiv w:val="1"/>
      <w:marLeft w:val="0"/>
      <w:marRight w:val="0"/>
      <w:marTop w:val="0"/>
      <w:marBottom w:val="0"/>
      <w:divBdr>
        <w:top w:val="none" w:sz="0" w:space="0" w:color="auto"/>
        <w:left w:val="none" w:sz="0" w:space="0" w:color="auto"/>
        <w:bottom w:val="none" w:sz="0" w:space="0" w:color="auto"/>
        <w:right w:val="none" w:sz="0" w:space="0" w:color="auto"/>
      </w:divBdr>
    </w:div>
    <w:div w:id="1314290212">
      <w:bodyDiv w:val="1"/>
      <w:marLeft w:val="0"/>
      <w:marRight w:val="0"/>
      <w:marTop w:val="0"/>
      <w:marBottom w:val="0"/>
      <w:divBdr>
        <w:top w:val="none" w:sz="0" w:space="0" w:color="auto"/>
        <w:left w:val="none" w:sz="0" w:space="0" w:color="auto"/>
        <w:bottom w:val="none" w:sz="0" w:space="0" w:color="auto"/>
        <w:right w:val="none" w:sz="0" w:space="0" w:color="auto"/>
      </w:divBdr>
    </w:div>
    <w:div w:id="1373994811">
      <w:bodyDiv w:val="1"/>
      <w:marLeft w:val="0"/>
      <w:marRight w:val="0"/>
      <w:marTop w:val="0"/>
      <w:marBottom w:val="0"/>
      <w:divBdr>
        <w:top w:val="none" w:sz="0" w:space="0" w:color="auto"/>
        <w:left w:val="none" w:sz="0" w:space="0" w:color="auto"/>
        <w:bottom w:val="none" w:sz="0" w:space="0" w:color="auto"/>
        <w:right w:val="none" w:sz="0" w:space="0" w:color="auto"/>
      </w:divBdr>
    </w:div>
    <w:div w:id="1396128721">
      <w:bodyDiv w:val="1"/>
      <w:marLeft w:val="0"/>
      <w:marRight w:val="0"/>
      <w:marTop w:val="0"/>
      <w:marBottom w:val="0"/>
      <w:divBdr>
        <w:top w:val="none" w:sz="0" w:space="0" w:color="auto"/>
        <w:left w:val="none" w:sz="0" w:space="0" w:color="auto"/>
        <w:bottom w:val="none" w:sz="0" w:space="0" w:color="auto"/>
        <w:right w:val="none" w:sz="0" w:space="0" w:color="auto"/>
      </w:divBdr>
      <w:divsChild>
        <w:div w:id="1892764202">
          <w:marLeft w:val="0"/>
          <w:marRight w:val="0"/>
          <w:marTop w:val="0"/>
          <w:marBottom w:val="0"/>
          <w:divBdr>
            <w:top w:val="none" w:sz="0" w:space="0" w:color="auto"/>
            <w:left w:val="none" w:sz="0" w:space="0" w:color="auto"/>
            <w:bottom w:val="none" w:sz="0" w:space="0" w:color="auto"/>
            <w:right w:val="none" w:sz="0" w:space="0" w:color="auto"/>
          </w:divBdr>
          <w:divsChild>
            <w:div w:id="148500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6568">
      <w:bodyDiv w:val="1"/>
      <w:marLeft w:val="0"/>
      <w:marRight w:val="0"/>
      <w:marTop w:val="0"/>
      <w:marBottom w:val="0"/>
      <w:divBdr>
        <w:top w:val="none" w:sz="0" w:space="0" w:color="auto"/>
        <w:left w:val="none" w:sz="0" w:space="0" w:color="auto"/>
        <w:bottom w:val="none" w:sz="0" w:space="0" w:color="auto"/>
        <w:right w:val="none" w:sz="0" w:space="0" w:color="auto"/>
      </w:divBdr>
    </w:div>
    <w:div w:id="1423838452">
      <w:bodyDiv w:val="1"/>
      <w:marLeft w:val="0"/>
      <w:marRight w:val="0"/>
      <w:marTop w:val="0"/>
      <w:marBottom w:val="0"/>
      <w:divBdr>
        <w:top w:val="none" w:sz="0" w:space="0" w:color="auto"/>
        <w:left w:val="none" w:sz="0" w:space="0" w:color="auto"/>
        <w:bottom w:val="none" w:sz="0" w:space="0" w:color="auto"/>
        <w:right w:val="none" w:sz="0" w:space="0" w:color="auto"/>
      </w:divBdr>
    </w:div>
    <w:div w:id="1448088936">
      <w:bodyDiv w:val="1"/>
      <w:marLeft w:val="0"/>
      <w:marRight w:val="0"/>
      <w:marTop w:val="0"/>
      <w:marBottom w:val="0"/>
      <w:divBdr>
        <w:top w:val="none" w:sz="0" w:space="0" w:color="auto"/>
        <w:left w:val="none" w:sz="0" w:space="0" w:color="auto"/>
        <w:bottom w:val="none" w:sz="0" w:space="0" w:color="auto"/>
        <w:right w:val="none" w:sz="0" w:space="0" w:color="auto"/>
      </w:divBdr>
    </w:div>
    <w:div w:id="1453281094">
      <w:bodyDiv w:val="1"/>
      <w:marLeft w:val="0"/>
      <w:marRight w:val="0"/>
      <w:marTop w:val="0"/>
      <w:marBottom w:val="0"/>
      <w:divBdr>
        <w:top w:val="none" w:sz="0" w:space="0" w:color="auto"/>
        <w:left w:val="none" w:sz="0" w:space="0" w:color="auto"/>
        <w:bottom w:val="none" w:sz="0" w:space="0" w:color="auto"/>
        <w:right w:val="none" w:sz="0" w:space="0" w:color="auto"/>
      </w:divBdr>
      <w:divsChild>
        <w:div w:id="1096364988">
          <w:marLeft w:val="0"/>
          <w:marRight w:val="0"/>
          <w:marTop w:val="0"/>
          <w:marBottom w:val="0"/>
          <w:divBdr>
            <w:top w:val="none" w:sz="0" w:space="0" w:color="auto"/>
            <w:left w:val="none" w:sz="0" w:space="0" w:color="auto"/>
            <w:bottom w:val="none" w:sz="0" w:space="0" w:color="auto"/>
            <w:right w:val="none" w:sz="0" w:space="0" w:color="auto"/>
          </w:divBdr>
          <w:divsChild>
            <w:div w:id="1696996736">
              <w:marLeft w:val="0"/>
              <w:marRight w:val="0"/>
              <w:marTop w:val="0"/>
              <w:marBottom w:val="0"/>
              <w:divBdr>
                <w:top w:val="none" w:sz="0" w:space="0" w:color="auto"/>
                <w:left w:val="none" w:sz="0" w:space="0" w:color="auto"/>
                <w:bottom w:val="none" w:sz="0" w:space="0" w:color="auto"/>
                <w:right w:val="none" w:sz="0" w:space="0" w:color="auto"/>
              </w:divBdr>
              <w:divsChild>
                <w:div w:id="372579443">
                  <w:marLeft w:val="0"/>
                  <w:marRight w:val="0"/>
                  <w:marTop w:val="100"/>
                  <w:marBottom w:val="100"/>
                  <w:divBdr>
                    <w:top w:val="none" w:sz="0" w:space="0" w:color="auto"/>
                    <w:left w:val="none" w:sz="0" w:space="0" w:color="auto"/>
                    <w:bottom w:val="none" w:sz="0" w:space="0" w:color="auto"/>
                    <w:right w:val="none" w:sz="0" w:space="0" w:color="auto"/>
                  </w:divBdr>
                  <w:divsChild>
                    <w:div w:id="2032342251">
                      <w:marLeft w:val="0"/>
                      <w:marRight w:val="0"/>
                      <w:marTop w:val="0"/>
                      <w:marBottom w:val="0"/>
                      <w:divBdr>
                        <w:top w:val="none" w:sz="0" w:space="0" w:color="auto"/>
                        <w:left w:val="none" w:sz="0" w:space="0" w:color="auto"/>
                        <w:bottom w:val="none" w:sz="0" w:space="0" w:color="auto"/>
                        <w:right w:val="none" w:sz="0" w:space="0" w:color="auto"/>
                      </w:divBdr>
                      <w:divsChild>
                        <w:div w:id="757753893">
                          <w:marLeft w:val="0"/>
                          <w:marRight w:val="0"/>
                          <w:marTop w:val="0"/>
                          <w:marBottom w:val="0"/>
                          <w:divBdr>
                            <w:top w:val="none" w:sz="0" w:space="0" w:color="auto"/>
                            <w:left w:val="none" w:sz="0" w:space="0" w:color="auto"/>
                            <w:bottom w:val="none" w:sz="0" w:space="0" w:color="auto"/>
                            <w:right w:val="none" w:sz="0" w:space="0" w:color="auto"/>
                          </w:divBdr>
                          <w:divsChild>
                            <w:div w:id="460349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465755">
      <w:bodyDiv w:val="1"/>
      <w:marLeft w:val="0"/>
      <w:marRight w:val="0"/>
      <w:marTop w:val="0"/>
      <w:marBottom w:val="0"/>
      <w:divBdr>
        <w:top w:val="none" w:sz="0" w:space="0" w:color="auto"/>
        <w:left w:val="none" w:sz="0" w:space="0" w:color="auto"/>
        <w:bottom w:val="none" w:sz="0" w:space="0" w:color="auto"/>
        <w:right w:val="none" w:sz="0" w:space="0" w:color="auto"/>
      </w:divBdr>
    </w:div>
    <w:div w:id="1544169757">
      <w:bodyDiv w:val="1"/>
      <w:marLeft w:val="0"/>
      <w:marRight w:val="0"/>
      <w:marTop w:val="0"/>
      <w:marBottom w:val="0"/>
      <w:divBdr>
        <w:top w:val="none" w:sz="0" w:space="0" w:color="auto"/>
        <w:left w:val="none" w:sz="0" w:space="0" w:color="auto"/>
        <w:bottom w:val="none" w:sz="0" w:space="0" w:color="auto"/>
        <w:right w:val="none" w:sz="0" w:space="0" w:color="auto"/>
      </w:divBdr>
    </w:div>
    <w:div w:id="1574579146">
      <w:bodyDiv w:val="1"/>
      <w:marLeft w:val="0"/>
      <w:marRight w:val="0"/>
      <w:marTop w:val="0"/>
      <w:marBottom w:val="0"/>
      <w:divBdr>
        <w:top w:val="none" w:sz="0" w:space="0" w:color="auto"/>
        <w:left w:val="none" w:sz="0" w:space="0" w:color="auto"/>
        <w:bottom w:val="none" w:sz="0" w:space="0" w:color="auto"/>
        <w:right w:val="none" w:sz="0" w:space="0" w:color="auto"/>
      </w:divBdr>
    </w:div>
    <w:div w:id="1588155724">
      <w:bodyDiv w:val="1"/>
      <w:marLeft w:val="0"/>
      <w:marRight w:val="0"/>
      <w:marTop w:val="0"/>
      <w:marBottom w:val="0"/>
      <w:divBdr>
        <w:top w:val="none" w:sz="0" w:space="0" w:color="auto"/>
        <w:left w:val="none" w:sz="0" w:space="0" w:color="auto"/>
        <w:bottom w:val="none" w:sz="0" w:space="0" w:color="auto"/>
        <w:right w:val="none" w:sz="0" w:space="0" w:color="auto"/>
      </w:divBdr>
    </w:div>
    <w:div w:id="1592666555">
      <w:bodyDiv w:val="1"/>
      <w:marLeft w:val="0"/>
      <w:marRight w:val="0"/>
      <w:marTop w:val="0"/>
      <w:marBottom w:val="0"/>
      <w:divBdr>
        <w:top w:val="none" w:sz="0" w:space="0" w:color="auto"/>
        <w:left w:val="none" w:sz="0" w:space="0" w:color="auto"/>
        <w:bottom w:val="none" w:sz="0" w:space="0" w:color="auto"/>
        <w:right w:val="none" w:sz="0" w:space="0" w:color="auto"/>
      </w:divBdr>
    </w:div>
    <w:div w:id="1597517790">
      <w:bodyDiv w:val="1"/>
      <w:marLeft w:val="0"/>
      <w:marRight w:val="0"/>
      <w:marTop w:val="0"/>
      <w:marBottom w:val="0"/>
      <w:divBdr>
        <w:top w:val="none" w:sz="0" w:space="0" w:color="auto"/>
        <w:left w:val="none" w:sz="0" w:space="0" w:color="auto"/>
        <w:bottom w:val="none" w:sz="0" w:space="0" w:color="auto"/>
        <w:right w:val="none" w:sz="0" w:space="0" w:color="auto"/>
      </w:divBdr>
    </w:div>
    <w:div w:id="1598979191">
      <w:bodyDiv w:val="1"/>
      <w:marLeft w:val="0"/>
      <w:marRight w:val="0"/>
      <w:marTop w:val="0"/>
      <w:marBottom w:val="0"/>
      <w:divBdr>
        <w:top w:val="none" w:sz="0" w:space="0" w:color="auto"/>
        <w:left w:val="none" w:sz="0" w:space="0" w:color="auto"/>
        <w:bottom w:val="none" w:sz="0" w:space="0" w:color="auto"/>
        <w:right w:val="none" w:sz="0" w:space="0" w:color="auto"/>
      </w:divBdr>
    </w:div>
    <w:div w:id="1599482974">
      <w:bodyDiv w:val="1"/>
      <w:marLeft w:val="0"/>
      <w:marRight w:val="0"/>
      <w:marTop w:val="0"/>
      <w:marBottom w:val="0"/>
      <w:divBdr>
        <w:top w:val="none" w:sz="0" w:space="0" w:color="auto"/>
        <w:left w:val="none" w:sz="0" w:space="0" w:color="auto"/>
        <w:bottom w:val="none" w:sz="0" w:space="0" w:color="auto"/>
        <w:right w:val="none" w:sz="0" w:space="0" w:color="auto"/>
      </w:divBdr>
    </w:div>
    <w:div w:id="1649551296">
      <w:bodyDiv w:val="1"/>
      <w:marLeft w:val="0"/>
      <w:marRight w:val="0"/>
      <w:marTop w:val="0"/>
      <w:marBottom w:val="0"/>
      <w:divBdr>
        <w:top w:val="none" w:sz="0" w:space="0" w:color="auto"/>
        <w:left w:val="none" w:sz="0" w:space="0" w:color="auto"/>
        <w:bottom w:val="none" w:sz="0" w:space="0" w:color="auto"/>
        <w:right w:val="none" w:sz="0" w:space="0" w:color="auto"/>
      </w:divBdr>
    </w:div>
    <w:div w:id="1678000386">
      <w:bodyDiv w:val="1"/>
      <w:marLeft w:val="0"/>
      <w:marRight w:val="0"/>
      <w:marTop w:val="0"/>
      <w:marBottom w:val="0"/>
      <w:divBdr>
        <w:top w:val="none" w:sz="0" w:space="0" w:color="auto"/>
        <w:left w:val="none" w:sz="0" w:space="0" w:color="auto"/>
        <w:bottom w:val="none" w:sz="0" w:space="0" w:color="auto"/>
        <w:right w:val="none" w:sz="0" w:space="0" w:color="auto"/>
      </w:divBdr>
    </w:div>
    <w:div w:id="1745224597">
      <w:bodyDiv w:val="1"/>
      <w:marLeft w:val="0"/>
      <w:marRight w:val="0"/>
      <w:marTop w:val="0"/>
      <w:marBottom w:val="0"/>
      <w:divBdr>
        <w:top w:val="none" w:sz="0" w:space="0" w:color="auto"/>
        <w:left w:val="none" w:sz="0" w:space="0" w:color="auto"/>
        <w:bottom w:val="none" w:sz="0" w:space="0" w:color="auto"/>
        <w:right w:val="none" w:sz="0" w:space="0" w:color="auto"/>
      </w:divBdr>
    </w:div>
    <w:div w:id="1784761877">
      <w:bodyDiv w:val="1"/>
      <w:marLeft w:val="0"/>
      <w:marRight w:val="0"/>
      <w:marTop w:val="0"/>
      <w:marBottom w:val="0"/>
      <w:divBdr>
        <w:top w:val="none" w:sz="0" w:space="0" w:color="auto"/>
        <w:left w:val="none" w:sz="0" w:space="0" w:color="auto"/>
        <w:bottom w:val="none" w:sz="0" w:space="0" w:color="auto"/>
        <w:right w:val="none" w:sz="0" w:space="0" w:color="auto"/>
      </w:divBdr>
    </w:div>
    <w:div w:id="1807895182">
      <w:bodyDiv w:val="1"/>
      <w:marLeft w:val="0"/>
      <w:marRight w:val="0"/>
      <w:marTop w:val="0"/>
      <w:marBottom w:val="0"/>
      <w:divBdr>
        <w:top w:val="none" w:sz="0" w:space="0" w:color="auto"/>
        <w:left w:val="none" w:sz="0" w:space="0" w:color="auto"/>
        <w:bottom w:val="none" w:sz="0" w:space="0" w:color="auto"/>
        <w:right w:val="none" w:sz="0" w:space="0" w:color="auto"/>
      </w:divBdr>
    </w:div>
    <w:div w:id="1865705799">
      <w:bodyDiv w:val="1"/>
      <w:marLeft w:val="0"/>
      <w:marRight w:val="0"/>
      <w:marTop w:val="0"/>
      <w:marBottom w:val="0"/>
      <w:divBdr>
        <w:top w:val="none" w:sz="0" w:space="0" w:color="auto"/>
        <w:left w:val="none" w:sz="0" w:space="0" w:color="auto"/>
        <w:bottom w:val="none" w:sz="0" w:space="0" w:color="auto"/>
        <w:right w:val="none" w:sz="0" w:space="0" w:color="auto"/>
      </w:divBdr>
    </w:div>
    <w:div w:id="1890455107">
      <w:bodyDiv w:val="1"/>
      <w:marLeft w:val="0"/>
      <w:marRight w:val="0"/>
      <w:marTop w:val="0"/>
      <w:marBottom w:val="0"/>
      <w:divBdr>
        <w:top w:val="none" w:sz="0" w:space="0" w:color="auto"/>
        <w:left w:val="none" w:sz="0" w:space="0" w:color="auto"/>
        <w:bottom w:val="none" w:sz="0" w:space="0" w:color="auto"/>
        <w:right w:val="none" w:sz="0" w:space="0" w:color="auto"/>
      </w:divBdr>
    </w:div>
    <w:div w:id="1915622536">
      <w:bodyDiv w:val="1"/>
      <w:marLeft w:val="0"/>
      <w:marRight w:val="0"/>
      <w:marTop w:val="0"/>
      <w:marBottom w:val="0"/>
      <w:divBdr>
        <w:top w:val="none" w:sz="0" w:space="0" w:color="auto"/>
        <w:left w:val="none" w:sz="0" w:space="0" w:color="auto"/>
        <w:bottom w:val="none" w:sz="0" w:space="0" w:color="auto"/>
        <w:right w:val="none" w:sz="0" w:space="0" w:color="auto"/>
      </w:divBdr>
    </w:div>
    <w:div w:id="1918321068">
      <w:bodyDiv w:val="1"/>
      <w:marLeft w:val="0"/>
      <w:marRight w:val="0"/>
      <w:marTop w:val="0"/>
      <w:marBottom w:val="0"/>
      <w:divBdr>
        <w:top w:val="none" w:sz="0" w:space="0" w:color="auto"/>
        <w:left w:val="none" w:sz="0" w:space="0" w:color="auto"/>
        <w:bottom w:val="none" w:sz="0" w:space="0" w:color="auto"/>
        <w:right w:val="none" w:sz="0" w:space="0" w:color="auto"/>
      </w:divBdr>
    </w:div>
    <w:div w:id="1970430461">
      <w:bodyDiv w:val="1"/>
      <w:marLeft w:val="0"/>
      <w:marRight w:val="0"/>
      <w:marTop w:val="0"/>
      <w:marBottom w:val="0"/>
      <w:divBdr>
        <w:top w:val="none" w:sz="0" w:space="0" w:color="auto"/>
        <w:left w:val="none" w:sz="0" w:space="0" w:color="auto"/>
        <w:bottom w:val="none" w:sz="0" w:space="0" w:color="auto"/>
        <w:right w:val="none" w:sz="0" w:space="0" w:color="auto"/>
      </w:divBdr>
    </w:div>
    <w:div w:id="2061394224">
      <w:bodyDiv w:val="1"/>
      <w:marLeft w:val="0"/>
      <w:marRight w:val="0"/>
      <w:marTop w:val="0"/>
      <w:marBottom w:val="0"/>
      <w:divBdr>
        <w:top w:val="none" w:sz="0" w:space="0" w:color="auto"/>
        <w:left w:val="none" w:sz="0" w:space="0" w:color="auto"/>
        <w:bottom w:val="none" w:sz="0" w:space="0" w:color="auto"/>
        <w:right w:val="none" w:sz="0" w:space="0" w:color="auto"/>
      </w:divBdr>
    </w:div>
    <w:div w:id="2074280503">
      <w:bodyDiv w:val="1"/>
      <w:marLeft w:val="0"/>
      <w:marRight w:val="0"/>
      <w:marTop w:val="0"/>
      <w:marBottom w:val="0"/>
      <w:divBdr>
        <w:top w:val="none" w:sz="0" w:space="0" w:color="auto"/>
        <w:left w:val="none" w:sz="0" w:space="0" w:color="auto"/>
        <w:bottom w:val="none" w:sz="0" w:space="0" w:color="auto"/>
        <w:right w:val="none" w:sz="0" w:space="0" w:color="auto"/>
      </w:divBdr>
    </w:div>
    <w:div w:id="2096777683">
      <w:bodyDiv w:val="1"/>
      <w:marLeft w:val="0"/>
      <w:marRight w:val="0"/>
      <w:marTop w:val="0"/>
      <w:marBottom w:val="0"/>
      <w:divBdr>
        <w:top w:val="none" w:sz="0" w:space="0" w:color="auto"/>
        <w:left w:val="none" w:sz="0" w:space="0" w:color="auto"/>
        <w:bottom w:val="none" w:sz="0" w:space="0" w:color="auto"/>
        <w:right w:val="none" w:sz="0" w:space="0" w:color="auto"/>
      </w:divBdr>
    </w:div>
    <w:div w:id="2103839158">
      <w:bodyDiv w:val="1"/>
      <w:marLeft w:val="0"/>
      <w:marRight w:val="0"/>
      <w:marTop w:val="0"/>
      <w:marBottom w:val="0"/>
      <w:divBdr>
        <w:top w:val="none" w:sz="0" w:space="0" w:color="auto"/>
        <w:left w:val="none" w:sz="0" w:space="0" w:color="auto"/>
        <w:bottom w:val="none" w:sz="0" w:space="0" w:color="auto"/>
        <w:right w:val="none" w:sz="0" w:space="0" w:color="auto"/>
      </w:divBdr>
    </w:div>
    <w:div w:id="2116167391">
      <w:bodyDiv w:val="1"/>
      <w:marLeft w:val="0"/>
      <w:marRight w:val="0"/>
      <w:marTop w:val="0"/>
      <w:marBottom w:val="0"/>
      <w:divBdr>
        <w:top w:val="none" w:sz="0" w:space="0" w:color="auto"/>
        <w:left w:val="none" w:sz="0" w:space="0" w:color="auto"/>
        <w:bottom w:val="none" w:sz="0" w:space="0" w:color="auto"/>
        <w:right w:val="none" w:sz="0" w:space="0" w:color="auto"/>
      </w:divBdr>
    </w:div>
    <w:div w:id="2116897173">
      <w:bodyDiv w:val="1"/>
      <w:marLeft w:val="0"/>
      <w:marRight w:val="0"/>
      <w:marTop w:val="0"/>
      <w:marBottom w:val="0"/>
      <w:divBdr>
        <w:top w:val="none" w:sz="0" w:space="0" w:color="auto"/>
        <w:left w:val="none" w:sz="0" w:space="0" w:color="auto"/>
        <w:bottom w:val="none" w:sz="0" w:space="0" w:color="auto"/>
        <w:right w:val="none" w:sz="0" w:space="0" w:color="auto"/>
      </w:divBdr>
    </w:div>
    <w:div w:id="2118794165">
      <w:bodyDiv w:val="1"/>
      <w:marLeft w:val="0"/>
      <w:marRight w:val="0"/>
      <w:marTop w:val="0"/>
      <w:marBottom w:val="0"/>
      <w:divBdr>
        <w:top w:val="none" w:sz="0" w:space="0" w:color="auto"/>
        <w:left w:val="none" w:sz="0" w:space="0" w:color="auto"/>
        <w:bottom w:val="none" w:sz="0" w:space="0" w:color="auto"/>
        <w:right w:val="none" w:sz="0" w:space="0" w:color="auto"/>
      </w:divBdr>
    </w:div>
    <w:div w:id="2131852658">
      <w:bodyDiv w:val="1"/>
      <w:marLeft w:val="0"/>
      <w:marRight w:val="0"/>
      <w:marTop w:val="0"/>
      <w:marBottom w:val="0"/>
      <w:divBdr>
        <w:top w:val="none" w:sz="0" w:space="0" w:color="auto"/>
        <w:left w:val="none" w:sz="0" w:space="0" w:color="auto"/>
        <w:bottom w:val="none" w:sz="0" w:space="0" w:color="auto"/>
        <w:right w:val="none" w:sz="0" w:space="0" w:color="auto"/>
      </w:divBdr>
    </w:div>
    <w:div w:id="213421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ban\AppData\Local\Microsoft\Windows\Temporary%20Internet%20Files\Content.Outlook\1VGU77DS\Nabidka_130607.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pis_souboru xmlns="ab5c6ee8-0feb-477a-84f3-e7b09c13f8cb" xsi:nil="true"/>
    <Predano xmlns="ab5c6ee8-0feb-477a-84f3-e7b09c13f8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DE27158C8E9AD4685C60B2C6973D5DA" ma:contentTypeVersion="3" ma:contentTypeDescription="Vytvoří nový dokument" ma:contentTypeScope="" ma:versionID="0cb6dbcbfd59331e2a5ed6d92ef65075">
  <xsd:schema xmlns:xsd="http://www.w3.org/2001/XMLSchema" xmlns:xs="http://www.w3.org/2001/XMLSchema" xmlns:p="http://schemas.microsoft.com/office/2006/metadata/properties" xmlns:ns2="ab5c6ee8-0feb-477a-84f3-e7b09c13f8cb" xmlns:ns3="53c02163-4f2d-4701-b24d-de1731728024" targetNamespace="http://schemas.microsoft.com/office/2006/metadata/properties" ma:root="true" ma:fieldsID="a3fca12569246c724c0a79c7cdd7c10a" ns2:_="" ns3:_="">
    <xsd:import namespace="ab5c6ee8-0feb-477a-84f3-e7b09c13f8cb"/>
    <xsd:import namespace="53c02163-4f2d-4701-b24d-de1731728024"/>
    <xsd:element name="properties">
      <xsd:complexType>
        <xsd:sequence>
          <xsd:element name="documentManagement">
            <xsd:complexType>
              <xsd:all>
                <xsd:element ref="ns2:Popis_souboru" minOccurs="0"/>
                <xsd:element ref="ns2:Predano"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6ee8-0feb-477a-84f3-e7b09c13f8cb" elementFormDefault="qualified">
    <xsd:import namespace="http://schemas.microsoft.com/office/2006/documentManagement/types"/>
    <xsd:import namespace="http://schemas.microsoft.com/office/infopath/2007/PartnerControls"/>
    <xsd:element name="Popis_souboru" ma:index="8" nillable="true" ma:displayName="Popis souboru" ma:internalName="Popis_souboru">
      <xsd:simpleType>
        <xsd:restriction base="dms:Text">
          <xsd:maxLength value="255"/>
        </xsd:restriction>
      </xsd:simpleType>
    </xsd:element>
    <xsd:element name="Predano" ma:index="9" nillable="true" ma:displayName="Předáno" ma:internalName="Preda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c02163-4f2d-4701-b24d-de1731728024"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E4761-F1C8-4028-9A78-C0AEFB97B98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b5c6ee8-0feb-477a-84f3-e7b09c13f8cb"/>
    <ds:schemaRef ds:uri="http://purl.org/dc/dcmitype/"/>
    <ds:schemaRef ds:uri="http://schemas.microsoft.com/office/infopath/2007/PartnerControls"/>
    <ds:schemaRef ds:uri="53c02163-4f2d-4701-b24d-de1731728024"/>
    <ds:schemaRef ds:uri="http://www.w3.org/XML/1998/namespace"/>
  </ds:schemaRefs>
</ds:datastoreItem>
</file>

<file path=customXml/itemProps2.xml><?xml version="1.0" encoding="utf-8"?>
<ds:datastoreItem xmlns:ds="http://schemas.openxmlformats.org/officeDocument/2006/customXml" ds:itemID="{ADA99515-F6AD-4681-AABC-13D617E86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6ee8-0feb-477a-84f3-e7b09c13f8cb"/>
    <ds:schemaRef ds:uri="53c02163-4f2d-4701-b24d-de17317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408143-C424-4D52-90E4-660E4D98F737}">
  <ds:schemaRefs>
    <ds:schemaRef ds:uri="http://schemas.microsoft.com/sharepoint/v3/contenttype/forms"/>
  </ds:schemaRefs>
</ds:datastoreItem>
</file>

<file path=customXml/itemProps4.xml><?xml version="1.0" encoding="utf-8"?>
<ds:datastoreItem xmlns:ds="http://schemas.openxmlformats.org/officeDocument/2006/customXml" ds:itemID="{CB759F1D-3B50-49B5-9764-CBA081A8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Nabidka_130607</Template>
  <TotalTime>3</TotalTime>
  <Pages>80</Pages>
  <Words>17298</Words>
  <Characters>102059</Characters>
  <Application>Microsoft Office Word</Application>
  <DocSecurity>0</DocSecurity>
  <Lines>850</Lines>
  <Paragraphs>238</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119119</CharactersWithSpaces>
  <SharedDoc>false</SharedDoc>
  <HyperlinkBase/>
  <HLinks>
    <vt:vector size="432" baseType="variant">
      <vt:variant>
        <vt:i4>12386305</vt:i4>
      </vt:variant>
      <vt:variant>
        <vt:i4>426</vt:i4>
      </vt:variant>
      <vt:variant>
        <vt:i4>0</vt:i4>
      </vt:variant>
      <vt:variant>
        <vt:i4>5</vt:i4>
      </vt:variant>
      <vt:variant>
        <vt:lpwstr/>
      </vt:variant>
      <vt:variant>
        <vt:lpwstr>_Stav_po_prvotNím</vt:lpwstr>
      </vt:variant>
      <vt:variant>
        <vt:i4>6357069</vt:i4>
      </vt:variant>
      <vt:variant>
        <vt:i4>420</vt:i4>
      </vt:variant>
      <vt:variant>
        <vt:i4>0</vt:i4>
      </vt:variant>
      <vt:variant>
        <vt:i4>5</vt:i4>
      </vt:variant>
      <vt:variant>
        <vt:lpwstr>mailto:mfrnka@nsz.brn.justice.cz</vt:lpwstr>
      </vt:variant>
      <vt:variant>
        <vt:lpwstr/>
      </vt:variant>
      <vt:variant>
        <vt:i4>6357069</vt:i4>
      </vt:variant>
      <vt:variant>
        <vt:i4>414</vt:i4>
      </vt:variant>
      <vt:variant>
        <vt:i4>0</vt:i4>
      </vt:variant>
      <vt:variant>
        <vt:i4>5</vt:i4>
      </vt:variant>
      <vt:variant>
        <vt:lpwstr>mailto:mfrnka@nsz.brn.justice.cz</vt:lpwstr>
      </vt:variant>
      <vt:variant>
        <vt:lpwstr/>
      </vt:variant>
      <vt:variant>
        <vt:i4>1114165</vt:i4>
      </vt:variant>
      <vt:variant>
        <vt:i4>407</vt:i4>
      </vt:variant>
      <vt:variant>
        <vt:i4>0</vt:i4>
      </vt:variant>
      <vt:variant>
        <vt:i4>5</vt:i4>
      </vt:variant>
      <vt:variant>
        <vt:lpwstr/>
      </vt:variant>
      <vt:variant>
        <vt:lpwstr>_Toc530052571</vt:lpwstr>
      </vt:variant>
      <vt:variant>
        <vt:i4>1114165</vt:i4>
      </vt:variant>
      <vt:variant>
        <vt:i4>401</vt:i4>
      </vt:variant>
      <vt:variant>
        <vt:i4>0</vt:i4>
      </vt:variant>
      <vt:variant>
        <vt:i4>5</vt:i4>
      </vt:variant>
      <vt:variant>
        <vt:lpwstr/>
      </vt:variant>
      <vt:variant>
        <vt:lpwstr>_Toc530052570</vt:lpwstr>
      </vt:variant>
      <vt:variant>
        <vt:i4>1048629</vt:i4>
      </vt:variant>
      <vt:variant>
        <vt:i4>395</vt:i4>
      </vt:variant>
      <vt:variant>
        <vt:i4>0</vt:i4>
      </vt:variant>
      <vt:variant>
        <vt:i4>5</vt:i4>
      </vt:variant>
      <vt:variant>
        <vt:lpwstr/>
      </vt:variant>
      <vt:variant>
        <vt:lpwstr>_Toc530052569</vt:lpwstr>
      </vt:variant>
      <vt:variant>
        <vt:i4>1048629</vt:i4>
      </vt:variant>
      <vt:variant>
        <vt:i4>389</vt:i4>
      </vt:variant>
      <vt:variant>
        <vt:i4>0</vt:i4>
      </vt:variant>
      <vt:variant>
        <vt:i4>5</vt:i4>
      </vt:variant>
      <vt:variant>
        <vt:lpwstr/>
      </vt:variant>
      <vt:variant>
        <vt:lpwstr>_Toc530052568</vt:lpwstr>
      </vt:variant>
      <vt:variant>
        <vt:i4>1048629</vt:i4>
      </vt:variant>
      <vt:variant>
        <vt:i4>383</vt:i4>
      </vt:variant>
      <vt:variant>
        <vt:i4>0</vt:i4>
      </vt:variant>
      <vt:variant>
        <vt:i4>5</vt:i4>
      </vt:variant>
      <vt:variant>
        <vt:lpwstr/>
      </vt:variant>
      <vt:variant>
        <vt:lpwstr>_Toc530052567</vt:lpwstr>
      </vt:variant>
      <vt:variant>
        <vt:i4>1048629</vt:i4>
      </vt:variant>
      <vt:variant>
        <vt:i4>377</vt:i4>
      </vt:variant>
      <vt:variant>
        <vt:i4>0</vt:i4>
      </vt:variant>
      <vt:variant>
        <vt:i4>5</vt:i4>
      </vt:variant>
      <vt:variant>
        <vt:lpwstr/>
      </vt:variant>
      <vt:variant>
        <vt:lpwstr>_Toc530052566</vt:lpwstr>
      </vt:variant>
      <vt:variant>
        <vt:i4>1048629</vt:i4>
      </vt:variant>
      <vt:variant>
        <vt:i4>371</vt:i4>
      </vt:variant>
      <vt:variant>
        <vt:i4>0</vt:i4>
      </vt:variant>
      <vt:variant>
        <vt:i4>5</vt:i4>
      </vt:variant>
      <vt:variant>
        <vt:lpwstr/>
      </vt:variant>
      <vt:variant>
        <vt:lpwstr>_Toc530052565</vt:lpwstr>
      </vt:variant>
      <vt:variant>
        <vt:i4>1048629</vt:i4>
      </vt:variant>
      <vt:variant>
        <vt:i4>365</vt:i4>
      </vt:variant>
      <vt:variant>
        <vt:i4>0</vt:i4>
      </vt:variant>
      <vt:variant>
        <vt:i4>5</vt:i4>
      </vt:variant>
      <vt:variant>
        <vt:lpwstr/>
      </vt:variant>
      <vt:variant>
        <vt:lpwstr>_Toc530052564</vt:lpwstr>
      </vt:variant>
      <vt:variant>
        <vt:i4>1048629</vt:i4>
      </vt:variant>
      <vt:variant>
        <vt:i4>359</vt:i4>
      </vt:variant>
      <vt:variant>
        <vt:i4>0</vt:i4>
      </vt:variant>
      <vt:variant>
        <vt:i4>5</vt:i4>
      </vt:variant>
      <vt:variant>
        <vt:lpwstr/>
      </vt:variant>
      <vt:variant>
        <vt:lpwstr>_Toc530052563</vt:lpwstr>
      </vt:variant>
      <vt:variant>
        <vt:i4>1048629</vt:i4>
      </vt:variant>
      <vt:variant>
        <vt:i4>353</vt:i4>
      </vt:variant>
      <vt:variant>
        <vt:i4>0</vt:i4>
      </vt:variant>
      <vt:variant>
        <vt:i4>5</vt:i4>
      </vt:variant>
      <vt:variant>
        <vt:lpwstr/>
      </vt:variant>
      <vt:variant>
        <vt:lpwstr>_Toc530052562</vt:lpwstr>
      </vt:variant>
      <vt:variant>
        <vt:i4>1048629</vt:i4>
      </vt:variant>
      <vt:variant>
        <vt:i4>347</vt:i4>
      </vt:variant>
      <vt:variant>
        <vt:i4>0</vt:i4>
      </vt:variant>
      <vt:variant>
        <vt:i4>5</vt:i4>
      </vt:variant>
      <vt:variant>
        <vt:lpwstr/>
      </vt:variant>
      <vt:variant>
        <vt:lpwstr>_Toc530052561</vt:lpwstr>
      </vt:variant>
      <vt:variant>
        <vt:i4>1048629</vt:i4>
      </vt:variant>
      <vt:variant>
        <vt:i4>341</vt:i4>
      </vt:variant>
      <vt:variant>
        <vt:i4>0</vt:i4>
      </vt:variant>
      <vt:variant>
        <vt:i4>5</vt:i4>
      </vt:variant>
      <vt:variant>
        <vt:lpwstr/>
      </vt:variant>
      <vt:variant>
        <vt:lpwstr>_Toc530052560</vt:lpwstr>
      </vt:variant>
      <vt:variant>
        <vt:i4>1245237</vt:i4>
      </vt:variant>
      <vt:variant>
        <vt:i4>335</vt:i4>
      </vt:variant>
      <vt:variant>
        <vt:i4>0</vt:i4>
      </vt:variant>
      <vt:variant>
        <vt:i4>5</vt:i4>
      </vt:variant>
      <vt:variant>
        <vt:lpwstr/>
      </vt:variant>
      <vt:variant>
        <vt:lpwstr>_Toc530052559</vt:lpwstr>
      </vt:variant>
      <vt:variant>
        <vt:i4>1245237</vt:i4>
      </vt:variant>
      <vt:variant>
        <vt:i4>329</vt:i4>
      </vt:variant>
      <vt:variant>
        <vt:i4>0</vt:i4>
      </vt:variant>
      <vt:variant>
        <vt:i4>5</vt:i4>
      </vt:variant>
      <vt:variant>
        <vt:lpwstr/>
      </vt:variant>
      <vt:variant>
        <vt:lpwstr>_Toc530052558</vt:lpwstr>
      </vt:variant>
      <vt:variant>
        <vt:i4>1245237</vt:i4>
      </vt:variant>
      <vt:variant>
        <vt:i4>323</vt:i4>
      </vt:variant>
      <vt:variant>
        <vt:i4>0</vt:i4>
      </vt:variant>
      <vt:variant>
        <vt:i4>5</vt:i4>
      </vt:variant>
      <vt:variant>
        <vt:lpwstr/>
      </vt:variant>
      <vt:variant>
        <vt:lpwstr>_Toc530052557</vt:lpwstr>
      </vt:variant>
      <vt:variant>
        <vt:i4>1245237</vt:i4>
      </vt:variant>
      <vt:variant>
        <vt:i4>317</vt:i4>
      </vt:variant>
      <vt:variant>
        <vt:i4>0</vt:i4>
      </vt:variant>
      <vt:variant>
        <vt:i4>5</vt:i4>
      </vt:variant>
      <vt:variant>
        <vt:lpwstr/>
      </vt:variant>
      <vt:variant>
        <vt:lpwstr>_Toc530052556</vt:lpwstr>
      </vt:variant>
      <vt:variant>
        <vt:i4>1245237</vt:i4>
      </vt:variant>
      <vt:variant>
        <vt:i4>311</vt:i4>
      </vt:variant>
      <vt:variant>
        <vt:i4>0</vt:i4>
      </vt:variant>
      <vt:variant>
        <vt:i4>5</vt:i4>
      </vt:variant>
      <vt:variant>
        <vt:lpwstr/>
      </vt:variant>
      <vt:variant>
        <vt:lpwstr>_Toc530052555</vt:lpwstr>
      </vt:variant>
      <vt:variant>
        <vt:i4>1245237</vt:i4>
      </vt:variant>
      <vt:variant>
        <vt:i4>305</vt:i4>
      </vt:variant>
      <vt:variant>
        <vt:i4>0</vt:i4>
      </vt:variant>
      <vt:variant>
        <vt:i4>5</vt:i4>
      </vt:variant>
      <vt:variant>
        <vt:lpwstr/>
      </vt:variant>
      <vt:variant>
        <vt:lpwstr>_Toc530052554</vt:lpwstr>
      </vt:variant>
      <vt:variant>
        <vt:i4>1245237</vt:i4>
      </vt:variant>
      <vt:variant>
        <vt:i4>299</vt:i4>
      </vt:variant>
      <vt:variant>
        <vt:i4>0</vt:i4>
      </vt:variant>
      <vt:variant>
        <vt:i4>5</vt:i4>
      </vt:variant>
      <vt:variant>
        <vt:lpwstr/>
      </vt:variant>
      <vt:variant>
        <vt:lpwstr>_Toc530052553</vt:lpwstr>
      </vt:variant>
      <vt:variant>
        <vt:i4>1245237</vt:i4>
      </vt:variant>
      <vt:variant>
        <vt:i4>293</vt:i4>
      </vt:variant>
      <vt:variant>
        <vt:i4>0</vt:i4>
      </vt:variant>
      <vt:variant>
        <vt:i4>5</vt:i4>
      </vt:variant>
      <vt:variant>
        <vt:lpwstr/>
      </vt:variant>
      <vt:variant>
        <vt:lpwstr>_Toc530052552</vt:lpwstr>
      </vt:variant>
      <vt:variant>
        <vt:i4>1245237</vt:i4>
      </vt:variant>
      <vt:variant>
        <vt:i4>287</vt:i4>
      </vt:variant>
      <vt:variant>
        <vt:i4>0</vt:i4>
      </vt:variant>
      <vt:variant>
        <vt:i4>5</vt:i4>
      </vt:variant>
      <vt:variant>
        <vt:lpwstr/>
      </vt:variant>
      <vt:variant>
        <vt:lpwstr>_Toc530052551</vt:lpwstr>
      </vt:variant>
      <vt:variant>
        <vt:i4>1245237</vt:i4>
      </vt:variant>
      <vt:variant>
        <vt:i4>281</vt:i4>
      </vt:variant>
      <vt:variant>
        <vt:i4>0</vt:i4>
      </vt:variant>
      <vt:variant>
        <vt:i4>5</vt:i4>
      </vt:variant>
      <vt:variant>
        <vt:lpwstr/>
      </vt:variant>
      <vt:variant>
        <vt:lpwstr>_Toc530052550</vt:lpwstr>
      </vt:variant>
      <vt:variant>
        <vt:i4>1179701</vt:i4>
      </vt:variant>
      <vt:variant>
        <vt:i4>275</vt:i4>
      </vt:variant>
      <vt:variant>
        <vt:i4>0</vt:i4>
      </vt:variant>
      <vt:variant>
        <vt:i4>5</vt:i4>
      </vt:variant>
      <vt:variant>
        <vt:lpwstr/>
      </vt:variant>
      <vt:variant>
        <vt:lpwstr>_Toc530052549</vt:lpwstr>
      </vt:variant>
      <vt:variant>
        <vt:i4>1179701</vt:i4>
      </vt:variant>
      <vt:variant>
        <vt:i4>269</vt:i4>
      </vt:variant>
      <vt:variant>
        <vt:i4>0</vt:i4>
      </vt:variant>
      <vt:variant>
        <vt:i4>5</vt:i4>
      </vt:variant>
      <vt:variant>
        <vt:lpwstr/>
      </vt:variant>
      <vt:variant>
        <vt:lpwstr>_Toc530052548</vt:lpwstr>
      </vt:variant>
      <vt:variant>
        <vt:i4>1179701</vt:i4>
      </vt:variant>
      <vt:variant>
        <vt:i4>263</vt:i4>
      </vt:variant>
      <vt:variant>
        <vt:i4>0</vt:i4>
      </vt:variant>
      <vt:variant>
        <vt:i4>5</vt:i4>
      </vt:variant>
      <vt:variant>
        <vt:lpwstr/>
      </vt:variant>
      <vt:variant>
        <vt:lpwstr>_Toc530052547</vt:lpwstr>
      </vt:variant>
      <vt:variant>
        <vt:i4>1179701</vt:i4>
      </vt:variant>
      <vt:variant>
        <vt:i4>257</vt:i4>
      </vt:variant>
      <vt:variant>
        <vt:i4>0</vt:i4>
      </vt:variant>
      <vt:variant>
        <vt:i4>5</vt:i4>
      </vt:variant>
      <vt:variant>
        <vt:lpwstr/>
      </vt:variant>
      <vt:variant>
        <vt:lpwstr>_Toc530052546</vt:lpwstr>
      </vt:variant>
      <vt:variant>
        <vt:i4>1179701</vt:i4>
      </vt:variant>
      <vt:variant>
        <vt:i4>251</vt:i4>
      </vt:variant>
      <vt:variant>
        <vt:i4>0</vt:i4>
      </vt:variant>
      <vt:variant>
        <vt:i4>5</vt:i4>
      </vt:variant>
      <vt:variant>
        <vt:lpwstr/>
      </vt:variant>
      <vt:variant>
        <vt:lpwstr>_Toc530052545</vt:lpwstr>
      </vt:variant>
      <vt:variant>
        <vt:i4>1179701</vt:i4>
      </vt:variant>
      <vt:variant>
        <vt:i4>245</vt:i4>
      </vt:variant>
      <vt:variant>
        <vt:i4>0</vt:i4>
      </vt:variant>
      <vt:variant>
        <vt:i4>5</vt:i4>
      </vt:variant>
      <vt:variant>
        <vt:lpwstr/>
      </vt:variant>
      <vt:variant>
        <vt:lpwstr>_Toc530052544</vt:lpwstr>
      </vt:variant>
      <vt:variant>
        <vt:i4>1179701</vt:i4>
      </vt:variant>
      <vt:variant>
        <vt:i4>239</vt:i4>
      </vt:variant>
      <vt:variant>
        <vt:i4>0</vt:i4>
      </vt:variant>
      <vt:variant>
        <vt:i4>5</vt:i4>
      </vt:variant>
      <vt:variant>
        <vt:lpwstr/>
      </vt:variant>
      <vt:variant>
        <vt:lpwstr>_Toc530052543</vt:lpwstr>
      </vt:variant>
      <vt:variant>
        <vt:i4>1179701</vt:i4>
      </vt:variant>
      <vt:variant>
        <vt:i4>233</vt:i4>
      </vt:variant>
      <vt:variant>
        <vt:i4>0</vt:i4>
      </vt:variant>
      <vt:variant>
        <vt:i4>5</vt:i4>
      </vt:variant>
      <vt:variant>
        <vt:lpwstr/>
      </vt:variant>
      <vt:variant>
        <vt:lpwstr>_Toc530052542</vt:lpwstr>
      </vt:variant>
      <vt:variant>
        <vt:i4>1179701</vt:i4>
      </vt:variant>
      <vt:variant>
        <vt:i4>227</vt:i4>
      </vt:variant>
      <vt:variant>
        <vt:i4>0</vt:i4>
      </vt:variant>
      <vt:variant>
        <vt:i4>5</vt:i4>
      </vt:variant>
      <vt:variant>
        <vt:lpwstr/>
      </vt:variant>
      <vt:variant>
        <vt:lpwstr>_Toc530052541</vt:lpwstr>
      </vt:variant>
      <vt:variant>
        <vt:i4>1179701</vt:i4>
      </vt:variant>
      <vt:variant>
        <vt:i4>221</vt:i4>
      </vt:variant>
      <vt:variant>
        <vt:i4>0</vt:i4>
      </vt:variant>
      <vt:variant>
        <vt:i4>5</vt:i4>
      </vt:variant>
      <vt:variant>
        <vt:lpwstr/>
      </vt:variant>
      <vt:variant>
        <vt:lpwstr>_Toc530052540</vt:lpwstr>
      </vt:variant>
      <vt:variant>
        <vt:i4>1376309</vt:i4>
      </vt:variant>
      <vt:variant>
        <vt:i4>215</vt:i4>
      </vt:variant>
      <vt:variant>
        <vt:i4>0</vt:i4>
      </vt:variant>
      <vt:variant>
        <vt:i4>5</vt:i4>
      </vt:variant>
      <vt:variant>
        <vt:lpwstr/>
      </vt:variant>
      <vt:variant>
        <vt:lpwstr>_Toc530052539</vt:lpwstr>
      </vt:variant>
      <vt:variant>
        <vt:i4>1376309</vt:i4>
      </vt:variant>
      <vt:variant>
        <vt:i4>209</vt:i4>
      </vt:variant>
      <vt:variant>
        <vt:i4>0</vt:i4>
      </vt:variant>
      <vt:variant>
        <vt:i4>5</vt:i4>
      </vt:variant>
      <vt:variant>
        <vt:lpwstr/>
      </vt:variant>
      <vt:variant>
        <vt:lpwstr>_Toc530052538</vt:lpwstr>
      </vt:variant>
      <vt:variant>
        <vt:i4>1376309</vt:i4>
      </vt:variant>
      <vt:variant>
        <vt:i4>203</vt:i4>
      </vt:variant>
      <vt:variant>
        <vt:i4>0</vt:i4>
      </vt:variant>
      <vt:variant>
        <vt:i4>5</vt:i4>
      </vt:variant>
      <vt:variant>
        <vt:lpwstr/>
      </vt:variant>
      <vt:variant>
        <vt:lpwstr>_Toc530052537</vt:lpwstr>
      </vt:variant>
      <vt:variant>
        <vt:i4>1376309</vt:i4>
      </vt:variant>
      <vt:variant>
        <vt:i4>197</vt:i4>
      </vt:variant>
      <vt:variant>
        <vt:i4>0</vt:i4>
      </vt:variant>
      <vt:variant>
        <vt:i4>5</vt:i4>
      </vt:variant>
      <vt:variant>
        <vt:lpwstr/>
      </vt:variant>
      <vt:variant>
        <vt:lpwstr>_Toc530052536</vt:lpwstr>
      </vt:variant>
      <vt:variant>
        <vt:i4>1376309</vt:i4>
      </vt:variant>
      <vt:variant>
        <vt:i4>191</vt:i4>
      </vt:variant>
      <vt:variant>
        <vt:i4>0</vt:i4>
      </vt:variant>
      <vt:variant>
        <vt:i4>5</vt:i4>
      </vt:variant>
      <vt:variant>
        <vt:lpwstr/>
      </vt:variant>
      <vt:variant>
        <vt:lpwstr>_Toc530052535</vt:lpwstr>
      </vt:variant>
      <vt:variant>
        <vt:i4>1376309</vt:i4>
      </vt:variant>
      <vt:variant>
        <vt:i4>185</vt:i4>
      </vt:variant>
      <vt:variant>
        <vt:i4>0</vt:i4>
      </vt:variant>
      <vt:variant>
        <vt:i4>5</vt:i4>
      </vt:variant>
      <vt:variant>
        <vt:lpwstr/>
      </vt:variant>
      <vt:variant>
        <vt:lpwstr>_Toc530052534</vt:lpwstr>
      </vt:variant>
      <vt:variant>
        <vt:i4>1376309</vt:i4>
      </vt:variant>
      <vt:variant>
        <vt:i4>179</vt:i4>
      </vt:variant>
      <vt:variant>
        <vt:i4>0</vt:i4>
      </vt:variant>
      <vt:variant>
        <vt:i4>5</vt:i4>
      </vt:variant>
      <vt:variant>
        <vt:lpwstr/>
      </vt:variant>
      <vt:variant>
        <vt:lpwstr>_Toc530052533</vt:lpwstr>
      </vt:variant>
      <vt:variant>
        <vt:i4>1376309</vt:i4>
      </vt:variant>
      <vt:variant>
        <vt:i4>173</vt:i4>
      </vt:variant>
      <vt:variant>
        <vt:i4>0</vt:i4>
      </vt:variant>
      <vt:variant>
        <vt:i4>5</vt:i4>
      </vt:variant>
      <vt:variant>
        <vt:lpwstr/>
      </vt:variant>
      <vt:variant>
        <vt:lpwstr>_Toc530052532</vt:lpwstr>
      </vt:variant>
      <vt:variant>
        <vt:i4>1376309</vt:i4>
      </vt:variant>
      <vt:variant>
        <vt:i4>167</vt:i4>
      </vt:variant>
      <vt:variant>
        <vt:i4>0</vt:i4>
      </vt:variant>
      <vt:variant>
        <vt:i4>5</vt:i4>
      </vt:variant>
      <vt:variant>
        <vt:lpwstr/>
      </vt:variant>
      <vt:variant>
        <vt:lpwstr>_Toc530052531</vt:lpwstr>
      </vt:variant>
      <vt:variant>
        <vt:i4>1376309</vt:i4>
      </vt:variant>
      <vt:variant>
        <vt:i4>161</vt:i4>
      </vt:variant>
      <vt:variant>
        <vt:i4>0</vt:i4>
      </vt:variant>
      <vt:variant>
        <vt:i4>5</vt:i4>
      </vt:variant>
      <vt:variant>
        <vt:lpwstr/>
      </vt:variant>
      <vt:variant>
        <vt:lpwstr>_Toc530052530</vt:lpwstr>
      </vt:variant>
      <vt:variant>
        <vt:i4>1310773</vt:i4>
      </vt:variant>
      <vt:variant>
        <vt:i4>155</vt:i4>
      </vt:variant>
      <vt:variant>
        <vt:i4>0</vt:i4>
      </vt:variant>
      <vt:variant>
        <vt:i4>5</vt:i4>
      </vt:variant>
      <vt:variant>
        <vt:lpwstr/>
      </vt:variant>
      <vt:variant>
        <vt:lpwstr>_Toc530052529</vt:lpwstr>
      </vt:variant>
      <vt:variant>
        <vt:i4>1310773</vt:i4>
      </vt:variant>
      <vt:variant>
        <vt:i4>149</vt:i4>
      </vt:variant>
      <vt:variant>
        <vt:i4>0</vt:i4>
      </vt:variant>
      <vt:variant>
        <vt:i4>5</vt:i4>
      </vt:variant>
      <vt:variant>
        <vt:lpwstr/>
      </vt:variant>
      <vt:variant>
        <vt:lpwstr>_Toc530052528</vt:lpwstr>
      </vt:variant>
      <vt:variant>
        <vt:i4>1310773</vt:i4>
      </vt:variant>
      <vt:variant>
        <vt:i4>143</vt:i4>
      </vt:variant>
      <vt:variant>
        <vt:i4>0</vt:i4>
      </vt:variant>
      <vt:variant>
        <vt:i4>5</vt:i4>
      </vt:variant>
      <vt:variant>
        <vt:lpwstr/>
      </vt:variant>
      <vt:variant>
        <vt:lpwstr>_Toc530052527</vt:lpwstr>
      </vt:variant>
      <vt:variant>
        <vt:i4>1310773</vt:i4>
      </vt:variant>
      <vt:variant>
        <vt:i4>137</vt:i4>
      </vt:variant>
      <vt:variant>
        <vt:i4>0</vt:i4>
      </vt:variant>
      <vt:variant>
        <vt:i4>5</vt:i4>
      </vt:variant>
      <vt:variant>
        <vt:lpwstr/>
      </vt:variant>
      <vt:variant>
        <vt:lpwstr>_Toc530052526</vt:lpwstr>
      </vt:variant>
      <vt:variant>
        <vt:i4>1310773</vt:i4>
      </vt:variant>
      <vt:variant>
        <vt:i4>131</vt:i4>
      </vt:variant>
      <vt:variant>
        <vt:i4>0</vt:i4>
      </vt:variant>
      <vt:variant>
        <vt:i4>5</vt:i4>
      </vt:variant>
      <vt:variant>
        <vt:lpwstr/>
      </vt:variant>
      <vt:variant>
        <vt:lpwstr>_Toc530052525</vt:lpwstr>
      </vt:variant>
      <vt:variant>
        <vt:i4>1310773</vt:i4>
      </vt:variant>
      <vt:variant>
        <vt:i4>125</vt:i4>
      </vt:variant>
      <vt:variant>
        <vt:i4>0</vt:i4>
      </vt:variant>
      <vt:variant>
        <vt:i4>5</vt:i4>
      </vt:variant>
      <vt:variant>
        <vt:lpwstr/>
      </vt:variant>
      <vt:variant>
        <vt:lpwstr>_Toc530052524</vt:lpwstr>
      </vt:variant>
      <vt:variant>
        <vt:i4>1310773</vt:i4>
      </vt:variant>
      <vt:variant>
        <vt:i4>119</vt:i4>
      </vt:variant>
      <vt:variant>
        <vt:i4>0</vt:i4>
      </vt:variant>
      <vt:variant>
        <vt:i4>5</vt:i4>
      </vt:variant>
      <vt:variant>
        <vt:lpwstr/>
      </vt:variant>
      <vt:variant>
        <vt:lpwstr>_Toc530052523</vt:lpwstr>
      </vt:variant>
      <vt:variant>
        <vt:i4>1310773</vt:i4>
      </vt:variant>
      <vt:variant>
        <vt:i4>113</vt:i4>
      </vt:variant>
      <vt:variant>
        <vt:i4>0</vt:i4>
      </vt:variant>
      <vt:variant>
        <vt:i4>5</vt:i4>
      </vt:variant>
      <vt:variant>
        <vt:lpwstr/>
      </vt:variant>
      <vt:variant>
        <vt:lpwstr>_Toc530052522</vt:lpwstr>
      </vt:variant>
      <vt:variant>
        <vt:i4>1310773</vt:i4>
      </vt:variant>
      <vt:variant>
        <vt:i4>107</vt:i4>
      </vt:variant>
      <vt:variant>
        <vt:i4>0</vt:i4>
      </vt:variant>
      <vt:variant>
        <vt:i4>5</vt:i4>
      </vt:variant>
      <vt:variant>
        <vt:lpwstr/>
      </vt:variant>
      <vt:variant>
        <vt:lpwstr>_Toc530052521</vt:lpwstr>
      </vt:variant>
      <vt:variant>
        <vt:i4>1310773</vt:i4>
      </vt:variant>
      <vt:variant>
        <vt:i4>101</vt:i4>
      </vt:variant>
      <vt:variant>
        <vt:i4>0</vt:i4>
      </vt:variant>
      <vt:variant>
        <vt:i4>5</vt:i4>
      </vt:variant>
      <vt:variant>
        <vt:lpwstr/>
      </vt:variant>
      <vt:variant>
        <vt:lpwstr>_Toc530052520</vt:lpwstr>
      </vt:variant>
      <vt:variant>
        <vt:i4>1507381</vt:i4>
      </vt:variant>
      <vt:variant>
        <vt:i4>95</vt:i4>
      </vt:variant>
      <vt:variant>
        <vt:i4>0</vt:i4>
      </vt:variant>
      <vt:variant>
        <vt:i4>5</vt:i4>
      </vt:variant>
      <vt:variant>
        <vt:lpwstr/>
      </vt:variant>
      <vt:variant>
        <vt:lpwstr>_Toc530052519</vt:lpwstr>
      </vt:variant>
      <vt:variant>
        <vt:i4>1507381</vt:i4>
      </vt:variant>
      <vt:variant>
        <vt:i4>89</vt:i4>
      </vt:variant>
      <vt:variant>
        <vt:i4>0</vt:i4>
      </vt:variant>
      <vt:variant>
        <vt:i4>5</vt:i4>
      </vt:variant>
      <vt:variant>
        <vt:lpwstr/>
      </vt:variant>
      <vt:variant>
        <vt:lpwstr>_Toc530052518</vt:lpwstr>
      </vt:variant>
      <vt:variant>
        <vt:i4>1507381</vt:i4>
      </vt:variant>
      <vt:variant>
        <vt:i4>83</vt:i4>
      </vt:variant>
      <vt:variant>
        <vt:i4>0</vt:i4>
      </vt:variant>
      <vt:variant>
        <vt:i4>5</vt:i4>
      </vt:variant>
      <vt:variant>
        <vt:lpwstr/>
      </vt:variant>
      <vt:variant>
        <vt:lpwstr>_Toc530052517</vt:lpwstr>
      </vt:variant>
      <vt:variant>
        <vt:i4>1507381</vt:i4>
      </vt:variant>
      <vt:variant>
        <vt:i4>77</vt:i4>
      </vt:variant>
      <vt:variant>
        <vt:i4>0</vt:i4>
      </vt:variant>
      <vt:variant>
        <vt:i4>5</vt:i4>
      </vt:variant>
      <vt:variant>
        <vt:lpwstr/>
      </vt:variant>
      <vt:variant>
        <vt:lpwstr>_Toc530052516</vt:lpwstr>
      </vt:variant>
      <vt:variant>
        <vt:i4>1507381</vt:i4>
      </vt:variant>
      <vt:variant>
        <vt:i4>71</vt:i4>
      </vt:variant>
      <vt:variant>
        <vt:i4>0</vt:i4>
      </vt:variant>
      <vt:variant>
        <vt:i4>5</vt:i4>
      </vt:variant>
      <vt:variant>
        <vt:lpwstr/>
      </vt:variant>
      <vt:variant>
        <vt:lpwstr>_Toc530052515</vt:lpwstr>
      </vt:variant>
      <vt:variant>
        <vt:i4>1507381</vt:i4>
      </vt:variant>
      <vt:variant>
        <vt:i4>65</vt:i4>
      </vt:variant>
      <vt:variant>
        <vt:i4>0</vt:i4>
      </vt:variant>
      <vt:variant>
        <vt:i4>5</vt:i4>
      </vt:variant>
      <vt:variant>
        <vt:lpwstr/>
      </vt:variant>
      <vt:variant>
        <vt:lpwstr>_Toc530052514</vt:lpwstr>
      </vt:variant>
      <vt:variant>
        <vt:i4>1507381</vt:i4>
      </vt:variant>
      <vt:variant>
        <vt:i4>59</vt:i4>
      </vt:variant>
      <vt:variant>
        <vt:i4>0</vt:i4>
      </vt:variant>
      <vt:variant>
        <vt:i4>5</vt:i4>
      </vt:variant>
      <vt:variant>
        <vt:lpwstr/>
      </vt:variant>
      <vt:variant>
        <vt:lpwstr>_Toc530052513</vt:lpwstr>
      </vt:variant>
      <vt:variant>
        <vt:i4>1507381</vt:i4>
      </vt:variant>
      <vt:variant>
        <vt:i4>53</vt:i4>
      </vt:variant>
      <vt:variant>
        <vt:i4>0</vt:i4>
      </vt:variant>
      <vt:variant>
        <vt:i4>5</vt:i4>
      </vt:variant>
      <vt:variant>
        <vt:lpwstr/>
      </vt:variant>
      <vt:variant>
        <vt:lpwstr>_Toc530052512</vt:lpwstr>
      </vt:variant>
      <vt:variant>
        <vt:i4>1507381</vt:i4>
      </vt:variant>
      <vt:variant>
        <vt:i4>47</vt:i4>
      </vt:variant>
      <vt:variant>
        <vt:i4>0</vt:i4>
      </vt:variant>
      <vt:variant>
        <vt:i4>5</vt:i4>
      </vt:variant>
      <vt:variant>
        <vt:lpwstr/>
      </vt:variant>
      <vt:variant>
        <vt:lpwstr>_Toc530052511</vt:lpwstr>
      </vt:variant>
      <vt:variant>
        <vt:i4>1507381</vt:i4>
      </vt:variant>
      <vt:variant>
        <vt:i4>41</vt:i4>
      </vt:variant>
      <vt:variant>
        <vt:i4>0</vt:i4>
      </vt:variant>
      <vt:variant>
        <vt:i4>5</vt:i4>
      </vt:variant>
      <vt:variant>
        <vt:lpwstr/>
      </vt:variant>
      <vt:variant>
        <vt:lpwstr>_Toc530052510</vt:lpwstr>
      </vt:variant>
      <vt:variant>
        <vt:i4>1441845</vt:i4>
      </vt:variant>
      <vt:variant>
        <vt:i4>35</vt:i4>
      </vt:variant>
      <vt:variant>
        <vt:i4>0</vt:i4>
      </vt:variant>
      <vt:variant>
        <vt:i4>5</vt:i4>
      </vt:variant>
      <vt:variant>
        <vt:lpwstr/>
      </vt:variant>
      <vt:variant>
        <vt:lpwstr>_Toc530052509</vt:lpwstr>
      </vt:variant>
      <vt:variant>
        <vt:i4>1441845</vt:i4>
      </vt:variant>
      <vt:variant>
        <vt:i4>29</vt:i4>
      </vt:variant>
      <vt:variant>
        <vt:i4>0</vt:i4>
      </vt:variant>
      <vt:variant>
        <vt:i4>5</vt:i4>
      </vt:variant>
      <vt:variant>
        <vt:lpwstr/>
      </vt:variant>
      <vt:variant>
        <vt:lpwstr>_Toc530052508</vt:lpwstr>
      </vt:variant>
      <vt:variant>
        <vt:i4>1441845</vt:i4>
      </vt:variant>
      <vt:variant>
        <vt:i4>23</vt:i4>
      </vt:variant>
      <vt:variant>
        <vt:i4>0</vt:i4>
      </vt:variant>
      <vt:variant>
        <vt:i4>5</vt:i4>
      </vt:variant>
      <vt:variant>
        <vt:lpwstr/>
      </vt:variant>
      <vt:variant>
        <vt:lpwstr>_Toc530052507</vt:lpwstr>
      </vt:variant>
      <vt:variant>
        <vt:i4>1441845</vt:i4>
      </vt:variant>
      <vt:variant>
        <vt:i4>17</vt:i4>
      </vt:variant>
      <vt:variant>
        <vt:i4>0</vt:i4>
      </vt:variant>
      <vt:variant>
        <vt:i4>5</vt:i4>
      </vt:variant>
      <vt:variant>
        <vt:lpwstr/>
      </vt:variant>
      <vt:variant>
        <vt:lpwstr>_Toc530052506</vt:lpwstr>
      </vt:variant>
      <vt:variant>
        <vt:i4>12124581</vt:i4>
      </vt:variant>
      <vt:variant>
        <vt:i4>12</vt:i4>
      </vt:variant>
      <vt:variant>
        <vt:i4>0</vt:i4>
      </vt:variant>
      <vt:variant>
        <vt:i4>5</vt:i4>
      </vt:variant>
      <vt:variant>
        <vt:lpwstr/>
      </vt:variant>
      <vt:variant>
        <vt:lpwstr>_Přínosy_nasazení_IdM</vt:lpwstr>
      </vt:variant>
      <vt:variant>
        <vt:i4>12124581</vt:i4>
      </vt:variant>
      <vt:variant>
        <vt:i4>9</vt:i4>
      </vt:variant>
      <vt:variant>
        <vt:i4>0</vt:i4>
      </vt:variant>
      <vt:variant>
        <vt:i4>5</vt:i4>
      </vt:variant>
      <vt:variant>
        <vt:lpwstr/>
      </vt:variant>
      <vt:variant>
        <vt:lpwstr>_Přínosy_nasazení_IdM</vt:lpwstr>
      </vt:variant>
      <vt:variant>
        <vt:i4>1900599</vt:i4>
      </vt:variant>
      <vt:variant>
        <vt:i4>6</vt:i4>
      </vt:variant>
      <vt:variant>
        <vt:i4>0</vt:i4>
      </vt:variant>
      <vt:variant>
        <vt:i4>5</vt:i4>
      </vt:variant>
      <vt:variant>
        <vt:lpwstr/>
      </vt:variant>
      <vt:variant>
        <vt:lpwstr>_Toc517178227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Petr.Valchar@ozp.cz</dc:creator>
  <cp:lastModifiedBy>Zuzana Profousová</cp:lastModifiedBy>
  <cp:revision>3</cp:revision>
  <cp:lastPrinted>2019-11-22T14:29:00Z</cp:lastPrinted>
  <dcterms:created xsi:type="dcterms:W3CDTF">2019-12-23T13:08:00Z</dcterms:created>
  <dcterms:modified xsi:type="dcterms:W3CDTF">2019-12-23T13:09:00Z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méno">
    <vt:lpwstr>Petr Medřický</vt:lpwstr>
  </property>
  <property fmtid="{D5CDD505-2E9C-101B-9397-08002B2CF9AE}" pid="3" name="Email">
    <vt:lpwstr>petr.medricky@ami.cz</vt:lpwstr>
  </property>
  <property fmtid="{D5CDD505-2E9C-101B-9397-08002B2CF9AE}" pid="4" name="Telefon">
    <vt:lpwstr>601 315 615</vt:lpwstr>
  </property>
  <property fmtid="{D5CDD505-2E9C-101B-9397-08002B2CF9AE}" pid="5" name="Číslo dokumentu">
    <vt:lpwstr>v180822</vt:lpwstr>
  </property>
  <property fmtid="{D5CDD505-2E9C-101B-9397-08002B2CF9AE}" pid="6" name="Dispozice">
    <vt:lpwstr>key account manager</vt:lpwstr>
  </property>
  <property fmtid="{D5CDD505-2E9C-101B-9397-08002B2CF9AE}" pid="7" name="ContentTypeId">
    <vt:lpwstr>0x0101008DE27158C8E9AD4685C60B2C6973D5DA</vt:lpwstr>
  </property>
</Properties>
</file>