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463" w:rsidRPr="0097317C" w:rsidRDefault="00261463" w:rsidP="002614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7317C">
        <w:rPr>
          <w:rFonts w:ascii="Arial" w:hAnsi="Arial" w:cs="Arial"/>
        </w:rPr>
        <w:t>Obec Hraběšice</w:t>
      </w:r>
    </w:p>
    <w:p w:rsidR="00261463" w:rsidRPr="0097317C" w:rsidRDefault="00261463" w:rsidP="002614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7317C">
        <w:rPr>
          <w:rFonts w:ascii="Arial" w:hAnsi="Arial" w:cs="Arial"/>
        </w:rPr>
        <w:t>Hraběšice č. p. 50</w:t>
      </w:r>
    </w:p>
    <w:p w:rsidR="00261463" w:rsidRPr="0097317C" w:rsidRDefault="00261463" w:rsidP="002614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7317C">
        <w:rPr>
          <w:rFonts w:ascii="Arial" w:hAnsi="Arial" w:cs="Arial"/>
        </w:rPr>
        <w:t>788 15 Hraběšice</w:t>
      </w:r>
    </w:p>
    <w:p w:rsidR="00261463" w:rsidRDefault="00261463" w:rsidP="00261463">
      <w:pPr>
        <w:autoSpaceDE w:val="0"/>
        <w:autoSpaceDN w:val="0"/>
        <w:adjustRightInd w:val="0"/>
        <w:spacing w:after="0" w:line="240" w:lineRule="auto"/>
      </w:pPr>
    </w:p>
    <w:p w:rsidR="00261463" w:rsidRPr="008C545D" w:rsidRDefault="00261463" w:rsidP="00261463">
      <w:pPr>
        <w:autoSpaceDE w:val="0"/>
        <w:autoSpaceDN w:val="0"/>
        <w:adjustRightInd w:val="0"/>
        <w:spacing w:after="0" w:line="240" w:lineRule="auto"/>
        <w:rPr>
          <w:rFonts w:ascii="HNDZVY+FranklinGothicBook" w:hAnsi="HNDZVY+FranklinGothicBook" w:cs="HNDZVY+FranklinGothicBook"/>
          <w:sz w:val="24"/>
        </w:rPr>
      </w:pPr>
    </w:p>
    <w:p w:rsidR="00261463" w:rsidRPr="008C545D" w:rsidRDefault="00261463" w:rsidP="008C5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HNDZVY+FranklinGothicBook" w:hAnsi="HNDZVY+FranklinGothicBook" w:cs="HNDZVY+FranklinGothicBook"/>
          <w:b/>
          <w:sz w:val="26"/>
        </w:rPr>
      </w:pPr>
      <w:r w:rsidRPr="008C545D">
        <w:rPr>
          <w:rFonts w:ascii="HNDZVY+FranklinGothicBook" w:hAnsi="HNDZVY+FranklinGothicBook" w:cs="HNDZVY+FranklinGothicBook"/>
          <w:b/>
          <w:sz w:val="26"/>
        </w:rPr>
        <w:t>PÍSEMNÁ VÝZVA ZADAVATELE K PODÁNÍ NABÍDKY</w:t>
      </w:r>
    </w:p>
    <w:p w:rsidR="00261463" w:rsidRPr="00261463" w:rsidRDefault="00261463" w:rsidP="00261463">
      <w:pPr>
        <w:autoSpaceDE w:val="0"/>
        <w:autoSpaceDN w:val="0"/>
        <w:adjustRightInd w:val="0"/>
        <w:spacing w:after="0" w:line="240" w:lineRule="auto"/>
        <w:jc w:val="center"/>
        <w:rPr>
          <w:rFonts w:ascii="HNDZVY+FranklinGothicBook" w:hAnsi="HNDZVY+FranklinGothicBook" w:cs="HNDZVY+FranklinGothicBook"/>
          <w:b/>
        </w:rPr>
      </w:pPr>
    </w:p>
    <w:p w:rsidR="00261463" w:rsidRPr="00261463" w:rsidRDefault="00261463" w:rsidP="00261463">
      <w:pPr>
        <w:autoSpaceDE w:val="0"/>
        <w:autoSpaceDN w:val="0"/>
        <w:adjustRightInd w:val="0"/>
        <w:spacing w:after="0" w:line="240" w:lineRule="auto"/>
        <w:jc w:val="center"/>
        <w:rPr>
          <w:rFonts w:ascii="HNDZVY+FranklinGothicBook" w:hAnsi="HNDZVY+FranklinGothicBook" w:cs="HNDZVY+FranklinGothicBook"/>
        </w:rPr>
      </w:pPr>
      <w:r w:rsidRPr="00261463">
        <w:rPr>
          <w:rFonts w:ascii="HNDZVY+FranklinGothicBook" w:hAnsi="HNDZVY+FranklinGothicBook" w:cs="HNDZVY+FranklinGothicBook"/>
        </w:rPr>
        <w:t>pro zjednodušené podlimitní řízení ve smyslu zákona č. 137/2006 Sb., o veřejných zakázkách,</w:t>
      </w:r>
      <w:r>
        <w:rPr>
          <w:rFonts w:ascii="HNDZVY+FranklinGothicBook" w:hAnsi="HNDZVY+FranklinGothicBook" w:cs="HNDZVY+FranklinGothicBook"/>
        </w:rPr>
        <w:t xml:space="preserve"> </w:t>
      </w:r>
      <w:r w:rsidRPr="00261463">
        <w:rPr>
          <w:rFonts w:ascii="HNDZVY+FranklinGothicBook" w:hAnsi="HNDZVY+FranklinGothicBook" w:cs="HNDZVY+FranklinGothicBook"/>
        </w:rPr>
        <w:t>v platném znění (dále jen zákon)</w:t>
      </w:r>
    </w:p>
    <w:p w:rsidR="00261463" w:rsidRDefault="00261463" w:rsidP="00261463">
      <w:pPr>
        <w:autoSpaceDE w:val="0"/>
        <w:autoSpaceDN w:val="0"/>
        <w:adjustRightInd w:val="0"/>
        <w:spacing w:after="0" w:line="240" w:lineRule="auto"/>
        <w:jc w:val="center"/>
        <w:rPr>
          <w:rFonts w:ascii="HNDZVY+FranklinGothicBook" w:hAnsi="HNDZVY+FranklinGothicBook" w:cs="HNDZVY+FranklinGothicBook"/>
        </w:rPr>
      </w:pPr>
    </w:p>
    <w:p w:rsidR="00261463" w:rsidRDefault="00261463" w:rsidP="00261463">
      <w:pPr>
        <w:autoSpaceDE w:val="0"/>
        <w:autoSpaceDN w:val="0"/>
        <w:adjustRightInd w:val="0"/>
        <w:spacing w:after="0" w:line="240" w:lineRule="auto"/>
        <w:jc w:val="center"/>
        <w:rPr>
          <w:rFonts w:ascii="HNDZVY+FranklinGothicBook" w:hAnsi="HNDZVY+FranklinGothicBook" w:cs="HNDZVY+FranklinGothicBook"/>
        </w:rPr>
      </w:pPr>
      <w:r w:rsidRPr="00261463">
        <w:rPr>
          <w:rFonts w:ascii="HNDZVY+FranklinGothicBook" w:hAnsi="HNDZVY+FranklinGothicBook" w:cs="HNDZVY+FranklinGothicBook"/>
        </w:rPr>
        <w:t>NÁZEV VEŘEJNÉ ZAKÁZKY:</w:t>
      </w:r>
    </w:p>
    <w:p w:rsidR="00261463" w:rsidRPr="00261463" w:rsidRDefault="00261463" w:rsidP="00261463">
      <w:pPr>
        <w:autoSpaceDE w:val="0"/>
        <w:autoSpaceDN w:val="0"/>
        <w:adjustRightInd w:val="0"/>
        <w:spacing w:after="0" w:line="240" w:lineRule="auto"/>
        <w:jc w:val="center"/>
        <w:rPr>
          <w:rFonts w:ascii="HNDZVY+FranklinGothicBook" w:hAnsi="HNDZVY+FranklinGothicBook" w:cs="HNDZVY+FranklinGothicBook"/>
        </w:rPr>
      </w:pPr>
    </w:p>
    <w:p w:rsidR="00452904" w:rsidRPr="00540AF6" w:rsidRDefault="00452904" w:rsidP="00452904">
      <w:pPr>
        <w:pStyle w:val="Zptenadresanaoblku"/>
        <w:jc w:val="center"/>
        <w:rPr>
          <w:b/>
          <w:sz w:val="32"/>
          <w:szCs w:val="32"/>
        </w:rPr>
      </w:pPr>
      <w:r w:rsidRPr="00540AF6">
        <w:rPr>
          <w:b/>
          <w:sz w:val="32"/>
          <w:szCs w:val="32"/>
        </w:rPr>
        <w:t>„</w:t>
      </w:r>
      <w:r w:rsidRPr="00540AF6">
        <w:rPr>
          <w:b/>
          <w:bCs/>
          <w:color w:val="000000"/>
          <w:sz w:val="32"/>
          <w:szCs w:val="32"/>
        </w:rPr>
        <w:t>Místní komunikace v obci Hraběšice“</w:t>
      </w:r>
    </w:p>
    <w:p w:rsidR="00261463" w:rsidRPr="00261463" w:rsidRDefault="00261463" w:rsidP="00261463">
      <w:pPr>
        <w:autoSpaceDE w:val="0"/>
        <w:autoSpaceDN w:val="0"/>
        <w:adjustRightInd w:val="0"/>
        <w:spacing w:after="0" w:line="240" w:lineRule="auto"/>
        <w:jc w:val="center"/>
        <w:rPr>
          <w:rFonts w:ascii="HNDZVY+FranklinGothicBook" w:hAnsi="HNDZVY+FranklinGothicBook" w:cs="HNDZVY+FranklinGothicBook"/>
        </w:rPr>
      </w:pPr>
    </w:p>
    <w:p w:rsidR="0097317C" w:rsidRDefault="0097317C" w:rsidP="00261463">
      <w:pPr>
        <w:autoSpaceDE w:val="0"/>
        <w:autoSpaceDN w:val="0"/>
        <w:adjustRightInd w:val="0"/>
        <w:spacing w:after="0" w:line="240" w:lineRule="auto"/>
        <w:rPr>
          <w:rFonts w:ascii="HNDZVY+FranklinGothicBook" w:hAnsi="HNDZVY+FranklinGothicBook" w:cs="HNDZVY+FranklinGothicBook"/>
        </w:rPr>
      </w:pPr>
    </w:p>
    <w:p w:rsidR="00261463" w:rsidRDefault="00261463" w:rsidP="00261463">
      <w:pPr>
        <w:pStyle w:val="Nadpis1"/>
      </w:pPr>
      <w:r>
        <w:t>Identifikace zadavatele</w:t>
      </w:r>
    </w:p>
    <w:p w:rsidR="00261463" w:rsidRPr="00261463" w:rsidRDefault="00261463" w:rsidP="00261463">
      <w:pPr>
        <w:autoSpaceDE w:val="0"/>
        <w:autoSpaceDN w:val="0"/>
        <w:adjustRightInd w:val="0"/>
        <w:spacing w:after="0" w:line="240" w:lineRule="auto"/>
        <w:rPr>
          <w:rFonts w:ascii="HNDZVY+FranklinGothicBook" w:hAnsi="HNDZVY+FranklinGothicBook" w:cs="HNDZVY+FranklinGothicBook"/>
        </w:rPr>
      </w:pPr>
    </w:p>
    <w:p w:rsidR="00261463" w:rsidRPr="0097317C" w:rsidRDefault="00261463" w:rsidP="002614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7317C">
        <w:rPr>
          <w:rFonts w:ascii="Arial" w:hAnsi="Arial" w:cs="Arial"/>
        </w:rPr>
        <w:t>Obchodní jméno: Obec Hraběšice</w:t>
      </w:r>
    </w:p>
    <w:p w:rsidR="00261463" w:rsidRPr="0097317C" w:rsidRDefault="00261463" w:rsidP="002614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7317C">
        <w:rPr>
          <w:rFonts w:ascii="Arial" w:hAnsi="Arial" w:cs="Arial"/>
        </w:rPr>
        <w:t>Sídlo: Hraběšice č. p. 50, 788 15</w:t>
      </w:r>
    </w:p>
    <w:p w:rsidR="00261463" w:rsidRPr="0097317C" w:rsidRDefault="00261463" w:rsidP="002614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61463" w:rsidRPr="0097317C" w:rsidRDefault="00261463" w:rsidP="002614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7317C">
        <w:rPr>
          <w:rFonts w:ascii="Arial" w:hAnsi="Arial" w:cs="Arial"/>
        </w:rPr>
        <w:t>IČ: 00635928</w:t>
      </w:r>
    </w:p>
    <w:p w:rsidR="00261463" w:rsidRPr="0097317C" w:rsidRDefault="00261463" w:rsidP="002614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61463" w:rsidRPr="0097317C" w:rsidRDefault="00261463" w:rsidP="002614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7317C">
        <w:rPr>
          <w:rFonts w:ascii="Arial" w:hAnsi="Arial" w:cs="Arial"/>
        </w:rPr>
        <w:t>zastoupená:</w:t>
      </w:r>
    </w:p>
    <w:p w:rsidR="00261463" w:rsidRPr="0097317C" w:rsidRDefault="00261463" w:rsidP="002614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7317C">
        <w:rPr>
          <w:rFonts w:ascii="Arial" w:hAnsi="Arial" w:cs="Arial"/>
        </w:rPr>
        <w:t>ve věcech smluvních i technických: Helenou Večeřovou, starostkou</w:t>
      </w:r>
    </w:p>
    <w:p w:rsidR="00261463" w:rsidRDefault="00261463" w:rsidP="00261463">
      <w:pPr>
        <w:autoSpaceDE w:val="0"/>
        <w:autoSpaceDN w:val="0"/>
        <w:adjustRightInd w:val="0"/>
        <w:spacing w:after="0" w:line="240" w:lineRule="auto"/>
        <w:rPr>
          <w:rFonts w:ascii="HNDZVY+FranklinGothicBook" w:hAnsi="HNDZVY+FranklinGothicBook" w:cs="HNDZVY+FranklinGothicBook"/>
        </w:rPr>
      </w:pPr>
    </w:p>
    <w:p w:rsidR="00261463" w:rsidRDefault="00261463" w:rsidP="00261463">
      <w:pPr>
        <w:autoSpaceDE w:val="0"/>
        <w:autoSpaceDN w:val="0"/>
        <w:adjustRightInd w:val="0"/>
        <w:spacing w:after="0" w:line="240" w:lineRule="auto"/>
        <w:rPr>
          <w:rFonts w:ascii="HNDZVY+FranklinGothicBook" w:hAnsi="HNDZVY+FranklinGothicBook" w:cs="HNDZVY+FranklinGothicBook"/>
        </w:rPr>
      </w:pPr>
    </w:p>
    <w:p w:rsidR="00261463" w:rsidRDefault="00261463" w:rsidP="00261463">
      <w:pPr>
        <w:pStyle w:val="Nadpis1"/>
      </w:pPr>
      <w:r>
        <w:t>Předmět veřejné zakázky</w:t>
      </w:r>
    </w:p>
    <w:p w:rsidR="00BA1DD9" w:rsidRPr="008345F8" w:rsidRDefault="00BA1DD9" w:rsidP="00BA1DD9">
      <w:pPr>
        <w:pStyle w:val="PFI-odstavec"/>
        <w:numPr>
          <w:ilvl w:val="0"/>
          <w:numId w:val="0"/>
        </w:numPr>
      </w:pPr>
      <w:r w:rsidRPr="008345F8">
        <w:rPr>
          <w:bCs/>
        </w:rPr>
        <w:t xml:space="preserve">Předmětem veřejné zakázky je: </w:t>
      </w:r>
    </w:p>
    <w:p w:rsidR="00BA1DD9" w:rsidRPr="008345F8" w:rsidRDefault="00BA1DD9" w:rsidP="00BA1DD9">
      <w:pPr>
        <w:pStyle w:val="PFI-odstavec"/>
        <w:numPr>
          <w:ilvl w:val="0"/>
          <w:numId w:val="3"/>
        </w:numPr>
      </w:pPr>
      <w:r w:rsidRPr="008345F8">
        <w:rPr>
          <w:bCs/>
        </w:rPr>
        <w:t xml:space="preserve">rekonstrukce </w:t>
      </w:r>
      <w:r w:rsidRPr="008345F8">
        <w:t>místních komunikací v místní části Hraběšice i Krásné</w:t>
      </w:r>
    </w:p>
    <w:p w:rsidR="00BA1DD9" w:rsidRDefault="00BA1DD9" w:rsidP="00BA1DD9">
      <w:pPr>
        <w:pStyle w:val="PFI-odstavec"/>
        <w:numPr>
          <w:ilvl w:val="0"/>
          <w:numId w:val="3"/>
        </w:numPr>
      </w:pPr>
      <w:r w:rsidRPr="008345F8">
        <w:t>obnova veřejných prostranství v k. ú. Hraběšice (6 lokalit) a k. ú. Krásné (1 lokalita)</w:t>
      </w:r>
    </w:p>
    <w:p w:rsidR="00BA1DD9" w:rsidRDefault="00BA1DD9" w:rsidP="00BA1DD9">
      <w:pPr>
        <w:pStyle w:val="PFI-odstavec"/>
        <w:numPr>
          <w:ilvl w:val="0"/>
          <w:numId w:val="2"/>
        </w:numPr>
        <w:ind w:left="1418"/>
      </w:pPr>
      <w:r>
        <w:t>prostranství u kláštera (k. ú. Hraběšice) - dojde k osazení drobného mobiliáře (4 ks laviček, 2 ks odpadkového koše, 1 herní prvek pro děti), obnovu chodníku a zpevněné plochy nádvoří (80 m2) a provedení sadových úprav</w:t>
      </w:r>
    </w:p>
    <w:p w:rsidR="00BA1DD9" w:rsidRDefault="00BA1DD9" w:rsidP="00BA1DD9">
      <w:pPr>
        <w:pStyle w:val="PFI-odstavec"/>
        <w:numPr>
          <w:ilvl w:val="0"/>
          <w:numId w:val="2"/>
        </w:numPr>
        <w:ind w:left="1418"/>
      </w:pPr>
      <w:r>
        <w:t>prostranství u obecního úřadu (k. ú. Hraběšice) - dojde k osazení drobného mobiliáře (2 ks laviček, 1 ks odpadkového koše, 1 herní prvek pro děti) a provedení sadových úprav</w:t>
      </w:r>
    </w:p>
    <w:p w:rsidR="00BA1DD9" w:rsidRDefault="00BA1DD9" w:rsidP="00BA1DD9">
      <w:pPr>
        <w:pStyle w:val="PFI-odstavec"/>
        <w:numPr>
          <w:ilvl w:val="0"/>
          <w:numId w:val="2"/>
        </w:numPr>
        <w:ind w:left="1418"/>
      </w:pPr>
      <w:r>
        <w:t>prostranství u kostela (k. ú. Hraběšice)- dojde k realizaci sadových úprav</w:t>
      </w:r>
    </w:p>
    <w:p w:rsidR="00BA1DD9" w:rsidRDefault="00BA1DD9" w:rsidP="00BA1DD9">
      <w:pPr>
        <w:pStyle w:val="PFI-odstavec"/>
        <w:numPr>
          <w:ilvl w:val="0"/>
          <w:numId w:val="2"/>
        </w:numPr>
        <w:ind w:left="1418"/>
      </w:pPr>
      <w:r>
        <w:t>prostranství u kapličky (k. ú. Krásné) - dojde k osazení drobného mobiliáře (2 ks laviček, 1 ks odpadkového koše) a provedení sadových úprav</w:t>
      </w:r>
    </w:p>
    <w:p w:rsidR="00BA1DD9" w:rsidRDefault="00BA1DD9" w:rsidP="00BA1DD9">
      <w:pPr>
        <w:pStyle w:val="PFI-odstavec"/>
        <w:numPr>
          <w:ilvl w:val="0"/>
          <w:numId w:val="2"/>
        </w:numPr>
        <w:ind w:left="1418"/>
      </w:pPr>
      <w:r>
        <w:lastRenderedPageBreak/>
        <w:t xml:space="preserve">prostranství u vybraných místních komunikací (3 vybrané lokality v k. ú. Hraběšice - č. 5-7 - viz plánek na str. B3) - dojde k osazení drobného mobiliáře (6 ks </w:t>
      </w:r>
      <w:r w:rsidRPr="008345F8">
        <w:t>laviček, 3 ks odpadkového koše), obnovu chodníku (60 m2)</w:t>
      </w:r>
    </w:p>
    <w:p w:rsidR="00261463" w:rsidRPr="00261463" w:rsidRDefault="00261463" w:rsidP="008C545D">
      <w:pPr>
        <w:autoSpaceDE w:val="0"/>
        <w:autoSpaceDN w:val="0"/>
        <w:adjustRightInd w:val="0"/>
        <w:spacing w:after="0" w:line="240" w:lineRule="auto"/>
        <w:jc w:val="both"/>
        <w:rPr>
          <w:rFonts w:ascii="HNDZVY+FranklinGothicBook" w:hAnsi="HNDZVY+FranklinGothicBook" w:cs="HNDZVY+FranklinGothicBook"/>
        </w:rPr>
      </w:pPr>
    </w:p>
    <w:p w:rsidR="00261463" w:rsidRPr="008C545D" w:rsidRDefault="00261463" w:rsidP="008C54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B6BF9">
        <w:rPr>
          <w:rFonts w:ascii="Arial" w:hAnsi="Arial" w:cs="Arial"/>
        </w:rPr>
        <w:t xml:space="preserve">Podkladem pro vypracování nabídky je </w:t>
      </w:r>
      <w:r w:rsidR="008C545D" w:rsidRPr="00EB6BF9">
        <w:rPr>
          <w:rFonts w:ascii="Arial" w:hAnsi="Arial" w:cs="Arial"/>
        </w:rPr>
        <w:t xml:space="preserve">projektová dokumentaci </w:t>
      </w:r>
      <w:r w:rsidR="00EB6BF9" w:rsidRPr="00EB6BF9">
        <w:rPr>
          <w:rFonts w:ascii="Arial" w:hAnsi="Arial" w:cs="Arial"/>
        </w:rPr>
        <w:t>pro ohlášení stavby „Oprava místních komunikací Hraběšice“</w:t>
      </w:r>
      <w:r w:rsidR="008C545D" w:rsidRPr="00EB6BF9">
        <w:rPr>
          <w:rFonts w:ascii="Arial" w:hAnsi="Arial" w:cs="Arial"/>
        </w:rPr>
        <w:t xml:space="preserve"> zpracovan</w:t>
      </w:r>
      <w:r w:rsidR="00EB6BF9" w:rsidRPr="00EB6BF9">
        <w:rPr>
          <w:rFonts w:ascii="Arial" w:hAnsi="Arial" w:cs="Arial"/>
        </w:rPr>
        <w:t>á</w:t>
      </w:r>
      <w:r w:rsidR="008C545D" w:rsidRPr="00EB6BF9">
        <w:rPr>
          <w:rFonts w:ascii="Arial" w:hAnsi="Arial" w:cs="Arial"/>
        </w:rPr>
        <w:t xml:space="preserve"> </w:t>
      </w:r>
      <w:r w:rsidR="008C545D" w:rsidRPr="00EB6BF9">
        <w:rPr>
          <w:rFonts w:ascii="Arial" w:hAnsi="Arial" w:cs="Arial"/>
          <w:bCs/>
        </w:rPr>
        <w:t xml:space="preserve">CEKR CZ s.r.o., Mazalova 57/2, 787 01 Šumperk, </w:t>
      </w:r>
      <w:r w:rsidR="00EB6BF9" w:rsidRPr="00EB6BF9">
        <w:rPr>
          <w:rFonts w:ascii="Arial" w:hAnsi="Arial" w:cs="Arial"/>
          <w:bCs/>
        </w:rPr>
        <w:t>07</w:t>
      </w:r>
      <w:r w:rsidR="00EB6BF9" w:rsidRPr="00EB6BF9">
        <w:rPr>
          <w:rFonts w:ascii="Arial" w:hAnsi="Arial" w:cs="Arial"/>
        </w:rPr>
        <w:t>/2012</w:t>
      </w:r>
      <w:r w:rsidR="008C545D" w:rsidRPr="00EB6BF9">
        <w:rPr>
          <w:rFonts w:ascii="Arial" w:hAnsi="Arial" w:cs="Arial"/>
        </w:rPr>
        <w:t>.</w:t>
      </w:r>
    </w:p>
    <w:p w:rsidR="00261463" w:rsidRPr="0097317C" w:rsidRDefault="0097317C" w:rsidP="00261463">
      <w:pPr>
        <w:rPr>
          <w:rFonts w:ascii="Arial" w:hAnsi="Arial" w:cs="Arial"/>
        </w:rPr>
      </w:pPr>
      <w:r>
        <w:br/>
      </w:r>
      <w:r w:rsidR="00261463" w:rsidRPr="0097317C">
        <w:rPr>
          <w:rFonts w:ascii="Arial" w:hAnsi="Arial" w:cs="Arial"/>
        </w:rPr>
        <w:t xml:space="preserve">Projektová dokumentace je nedílnou součástí zadávací dokumentace a je přístupna na profilu zadavatele. </w:t>
      </w:r>
    </w:p>
    <w:p w:rsidR="003C7A75" w:rsidRPr="00DB3FA8" w:rsidRDefault="003C7A75" w:rsidP="003C7A75">
      <w:pPr>
        <w:pStyle w:val="PFI-odstavec"/>
        <w:numPr>
          <w:ilvl w:val="0"/>
          <w:numId w:val="0"/>
        </w:numPr>
        <w:rPr>
          <w:color w:val="FF0000"/>
        </w:rPr>
      </w:pPr>
      <w:r w:rsidRPr="00DB3FA8">
        <w:t>Vymezení předmětu veřejné zakázky dle klasifikace služeb stanovené zvláštním právním předpisem</w:t>
      </w:r>
      <w:r>
        <w:t xml:space="preserve"> (</w:t>
      </w:r>
      <w:r>
        <w:rPr>
          <w:b/>
          <w:bCs/>
        </w:rPr>
        <w:t>CPV kód</w:t>
      </w:r>
      <w:r>
        <w:t xml:space="preserve">) :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8"/>
        <w:gridCol w:w="4606"/>
      </w:tblGrid>
      <w:tr w:rsidR="003C7A75" w:rsidRPr="0097317C" w:rsidTr="00257B25">
        <w:trPr>
          <w:jc w:val="center"/>
        </w:trPr>
        <w:tc>
          <w:tcPr>
            <w:tcW w:w="1668" w:type="dxa"/>
            <w:vAlign w:val="center"/>
          </w:tcPr>
          <w:p w:rsidR="003C7A75" w:rsidRPr="0097317C" w:rsidRDefault="003C7A75" w:rsidP="00257B25">
            <w:pPr>
              <w:rPr>
                <w:rFonts w:ascii="Arial" w:hAnsi="Arial" w:cs="Arial"/>
              </w:rPr>
            </w:pPr>
            <w:r w:rsidRPr="0097317C">
              <w:rPr>
                <w:rFonts w:ascii="Arial" w:hAnsi="Arial" w:cs="Arial"/>
              </w:rPr>
              <w:t>45233100-0</w:t>
            </w:r>
          </w:p>
        </w:tc>
        <w:tc>
          <w:tcPr>
            <w:tcW w:w="4606" w:type="dxa"/>
            <w:vAlign w:val="center"/>
          </w:tcPr>
          <w:p w:rsidR="003C7A75" w:rsidRPr="0097317C" w:rsidRDefault="003C7A75" w:rsidP="00257B25">
            <w:pPr>
              <w:rPr>
                <w:rFonts w:ascii="Arial" w:hAnsi="Arial" w:cs="Arial"/>
              </w:rPr>
            </w:pPr>
            <w:r w:rsidRPr="0097317C">
              <w:rPr>
                <w:rFonts w:ascii="Arial" w:hAnsi="Arial" w:cs="Arial"/>
              </w:rPr>
              <w:t>Stavební úpravy pro komunikace</w:t>
            </w:r>
          </w:p>
        </w:tc>
      </w:tr>
      <w:tr w:rsidR="003C7A75" w:rsidRPr="0097317C" w:rsidTr="00257B25">
        <w:trPr>
          <w:jc w:val="center"/>
        </w:trPr>
        <w:tc>
          <w:tcPr>
            <w:tcW w:w="1668" w:type="dxa"/>
            <w:vAlign w:val="center"/>
          </w:tcPr>
          <w:p w:rsidR="003C7A75" w:rsidRPr="0097317C" w:rsidRDefault="003C7A75" w:rsidP="00257B25">
            <w:pPr>
              <w:rPr>
                <w:rFonts w:ascii="Arial" w:hAnsi="Arial" w:cs="Arial"/>
              </w:rPr>
            </w:pPr>
            <w:r w:rsidRPr="0097317C">
              <w:rPr>
                <w:rFonts w:ascii="Arial" w:hAnsi="Arial" w:cs="Arial"/>
                <w:lang w:eastAsia="cs-CZ"/>
              </w:rPr>
              <w:t>45213316-1</w:t>
            </w:r>
          </w:p>
        </w:tc>
        <w:tc>
          <w:tcPr>
            <w:tcW w:w="4606" w:type="dxa"/>
            <w:vAlign w:val="center"/>
          </w:tcPr>
          <w:p w:rsidR="003C7A75" w:rsidRPr="0097317C" w:rsidRDefault="003C7A75" w:rsidP="00257B25">
            <w:pPr>
              <w:rPr>
                <w:rFonts w:ascii="Arial" w:hAnsi="Arial" w:cs="Arial"/>
              </w:rPr>
            </w:pPr>
            <w:r w:rsidRPr="0097317C">
              <w:rPr>
                <w:rFonts w:ascii="Arial" w:hAnsi="Arial" w:cs="Arial"/>
                <w:lang w:eastAsia="cs-CZ"/>
              </w:rPr>
              <w:t>Stavební úpravy chodníků</w:t>
            </w:r>
          </w:p>
        </w:tc>
      </w:tr>
      <w:tr w:rsidR="003C7A75" w:rsidRPr="0097317C" w:rsidTr="00257B25">
        <w:trPr>
          <w:jc w:val="center"/>
        </w:trPr>
        <w:tc>
          <w:tcPr>
            <w:tcW w:w="1668" w:type="dxa"/>
            <w:vAlign w:val="center"/>
          </w:tcPr>
          <w:p w:rsidR="003C7A75" w:rsidRPr="0097317C" w:rsidRDefault="003C7A75" w:rsidP="00257B25">
            <w:pPr>
              <w:rPr>
                <w:rFonts w:ascii="Arial" w:hAnsi="Arial" w:cs="Arial"/>
              </w:rPr>
            </w:pPr>
            <w:r w:rsidRPr="0097317C">
              <w:rPr>
                <w:rFonts w:ascii="Arial" w:hAnsi="Arial" w:cs="Arial"/>
                <w:lang w:eastAsia="cs-CZ"/>
              </w:rPr>
              <w:t>37535200-9</w:t>
            </w:r>
          </w:p>
        </w:tc>
        <w:tc>
          <w:tcPr>
            <w:tcW w:w="4606" w:type="dxa"/>
            <w:vAlign w:val="center"/>
          </w:tcPr>
          <w:p w:rsidR="003C7A75" w:rsidRPr="0097317C" w:rsidRDefault="003C7A75" w:rsidP="00257B25">
            <w:pPr>
              <w:rPr>
                <w:rFonts w:ascii="Arial" w:hAnsi="Arial" w:cs="Arial"/>
              </w:rPr>
            </w:pPr>
            <w:r w:rsidRPr="0097317C">
              <w:rPr>
                <w:rFonts w:ascii="Arial" w:hAnsi="Arial" w:cs="Arial"/>
                <w:lang w:eastAsia="cs-CZ"/>
              </w:rPr>
              <w:t>Vybavení hřišť</w:t>
            </w:r>
          </w:p>
        </w:tc>
      </w:tr>
      <w:tr w:rsidR="003C7A75" w:rsidRPr="0097317C" w:rsidTr="00257B25">
        <w:trPr>
          <w:jc w:val="center"/>
        </w:trPr>
        <w:tc>
          <w:tcPr>
            <w:tcW w:w="1668" w:type="dxa"/>
            <w:vAlign w:val="center"/>
          </w:tcPr>
          <w:p w:rsidR="003C7A75" w:rsidRPr="0097317C" w:rsidRDefault="003C7A75" w:rsidP="00257B25">
            <w:pPr>
              <w:rPr>
                <w:rFonts w:ascii="Arial" w:hAnsi="Arial" w:cs="Arial"/>
              </w:rPr>
            </w:pPr>
            <w:r w:rsidRPr="0097317C">
              <w:rPr>
                <w:rFonts w:ascii="Arial" w:hAnsi="Arial" w:cs="Arial"/>
              </w:rPr>
              <w:t>77300000-3</w:t>
            </w:r>
          </w:p>
        </w:tc>
        <w:tc>
          <w:tcPr>
            <w:tcW w:w="4606" w:type="dxa"/>
            <w:vAlign w:val="center"/>
          </w:tcPr>
          <w:p w:rsidR="003C7A75" w:rsidRPr="0097317C" w:rsidRDefault="003C7A75" w:rsidP="00257B25">
            <w:pPr>
              <w:rPr>
                <w:rFonts w:ascii="Arial" w:hAnsi="Arial" w:cs="Arial"/>
              </w:rPr>
            </w:pPr>
            <w:r w:rsidRPr="0097317C">
              <w:rPr>
                <w:rFonts w:ascii="Arial" w:hAnsi="Arial" w:cs="Arial"/>
              </w:rPr>
              <w:t>Zahradnické služby</w:t>
            </w:r>
          </w:p>
        </w:tc>
      </w:tr>
      <w:tr w:rsidR="003C7A75" w:rsidRPr="0097317C" w:rsidTr="00257B25">
        <w:trPr>
          <w:jc w:val="center"/>
        </w:trPr>
        <w:tc>
          <w:tcPr>
            <w:tcW w:w="1668" w:type="dxa"/>
            <w:vAlign w:val="center"/>
          </w:tcPr>
          <w:p w:rsidR="003C7A75" w:rsidRPr="0097317C" w:rsidRDefault="003C7A75" w:rsidP="00257B25">
            <w:pPr>
              <w:rPr>
                <w:rFonts w:ascii="Arial" w:hAnsi="Arial" w:cs="Arial"/>
              </w:rPr>
            </w:pPr>
            <w:r w:rsidRPr="0097317C">
              <w:rPr>
                <w:rFonts w:ascii="Arial" w:hAnsi="Arial" w:cs="Arial"/>
              </w:rPr>
              <w:t>77310000-6</w:t>
            </w:r>
          </w:p>
        </w:tc>
        <w:tc>
          <w:tcPr>
            <w:tcW w:w="4606" w:type="dxa"/>
            <w:vAlign w:val="center"/>
          </w:tcPr>
          <w:p w:rsidR="003C7A75" w:rsidRPr="0097317C" w:rsidRDefault="003C7A75" w:rsidP="00257B25">
            <w:pPr>
              <w:pStyle w:val="Default"/>
              <w:suppressAutoHyphens/>
              <w:spacing w:after="120"/>
              <w:rPr>
                <w:sz w:val="22"/>
                <w:szCs w:val="22"/>
              </w:rPr>
            </w:pPr>
            <w:r w:rsidRPr="0097317C">
              <w:rPr>
                <w:sz w:val="22"/>
                <w:szCs w:val="22"/>
              </w:rPr>
              <w:t xml:space="preserve">Služby vysazování a údržby zelených ploch </w:t>
            </w:r>
          </w:p>
        </w:tc>
      </w:tr>
    </w:tbl>
    <w:p w:rsidR="00261463" w:rsidRDefault="00261463" w:rsidP="00261463"/>
    <w:p w:rsidR="008C545D" w:rsidRDefault="008C545D" w:rsidP="00261463"/>
    <w:p w:rsidR="00261463" w:rsidRDefault="00261463" w:rsidP="00261463">
      <w:pPr>
        <w:pStyle w:val="Nadpis1"/>
      </w:pPr>
      <w:r>
        <w:t>Doba a místo plnění</w:t>
      </w:r>
    </w:p>
    <w:p w:rsidR="00261463" w:rsidRPr="0097317C" w:rsidRDefault="00261463" w:rsidP="00261463">
      <w:pPr>
        <w:rPr>
          <w:rFonts w:ascii="Arial" w:hAnsi="Arial" w:cs="Arial"/>
        </w:rPr>
      </w:pPr>
      <w:r w:rsidRPr="0097317C">
        <w:rPr>
          <w:rFonts w:ascii="Arial" w:hAnsi="Arial" w:cs="Arial"/>
        </w:rPr>
        <w:t xml:space="preserve">Doba plnění: </w:t>
      </w:r>
      <w:r w:rsidRPr="0097317C">
        <w:rPr>
          <w:rFonts w:ascii="Arial" w:hAnsi="Arial" w:cs="Arial"/>
        </w:rPr>
        <w:br/>
      </w:r>
      <w:r w:rsidR="00D725FD">
        <w:rPr>
          <w:rFonts w:ascii="Arial" w:hAnsi="Arial" w:cs="Arial"/>
        </w:rPr>
        <w:t xml:space="preserve">Zahájení: </w:t>
      </w:r>
      <w:r w:rsidR="00D725FD">
        <w:rPr>
          <w:rFonts w:ascii="Arial" w:hAnsi="Arial" w:cs="Arial"/>
        </w:rPr>
        <w:tab/>
        <w:t>duben 2013</w:t>
      </w:r>
      <w:r w:rsidR="00EB6BF9" w:rsidRPr="00EB6BF9">
        <w:rPr>
          <w:rFonts w:ascii="Arial" w:hAnsi="Arial" w:cs="Arial"/>
        </w:rPr>
        <w:tab/>
      </w:r>
      <w:r w:rsidR="00EB6BF9" w:rsidRPr="00EB6BF9">
        <w:rPr>
          <w:rFonts w:ascii="Arial" w:hAnsi="Arial" w:cs="Arial"/>
        </w:rPr>
        <w:br/>
        <w:t xml:space="preserve">Ukončení: </w:t>
      </w:r>
      <w:r w:rsidR="00EB6BF9" w:rsidRPr="00EB6BF9">
        <w:rPr>
          <w:rFonts w:ascii="Arial" w:hAnsi="Arial" w:cs="Arial"/>
        </w:rPr>
        <w:tab/>
      </w:r>
      <w:r w:rsidR="00C22D30">
        <w:rPr>
          <w:rFonts w:ascii="Arial" w:hAnsi="Arial" w:cs="Arial"/>
        </w:rPr>
        <w:t xml:space="preserve">do </w:t>
      </w:r>
      <w:r w:rsidR="00DA6205">
        <w:rPr>
          <w:rFonts w:ascii="Arial" w:hAnsi="Arial" w:cs="Arial"/>
        </w:rPr>
        <w:t>30.6.</w:t>
      </w:r>
      <w:r w:rsidR="00D725FD">
        <w:rPr>
          <w:rFonts w:ascii="Arial" w:hAnsi="Arial" w:cs="Arial"/>
        </w:rPr>
        <w:t>2013</w:t>
      </w:r>
      <w:r w:rsidR="00EB6BF9" w:rsidRPr="00EB6BF9">
        <w:rPr>
          <w:rFonts w:ascii="Arial" w:hAnsi="Arial" w:cs="Arial"/>
        </w:rPr>
        <w:tab/>
      </w:r>
    </w:p>
    <w:p w:rsidR="00CB64DE" w:rsidRPr="00E61EBA" w:rsidRDefault="00CB64DE" w:rsidP="00CB64DE">
      <w:pPr>
        <w:pStyle w:val="PFI-odstavec"/>
        <w:numPr>
          <w:ilvl w:val="4"/>
          <w:numId w:val="0"/>
        </w:numPr>
        <w:tabs>
          <w:tab w:val="num" w:pos="680"/>
        </w:tabs>
      </w:pPr>
      <w:r w:rsidRPr="00E61EBA">
        <w:t>V případě nedodržení termínu pro předání hotového díla může objednatel požadovat náhradu vzniklé škody, a to až do výše dotace na projekt „Místní komunikace v obci Hraběšice“, která by byla objednateli odejmuta či krácena v důsledku nesplnění závazného termínu podmiňujícího poskytnutí dotace.</w:t>
      </w:r>
    </w:p>
    <w:p w:rsidR="00EB6BF9" w:rsidRDefault="00CB64DE" w:rsidP="00EB6BF9">
      <w:pPr>
        <w:pStyle w:val="PFI-odstavec"/>
        <w:numPr>
          <w:ilvl w:val="4"/>
          <w:numId w:val="0"/>
        </w:numPr>
        <w:tabs>
          <w:tab w:val="num" w:pos="680"/>
        </w:tabs>
      </w:pPr>
      <w:r>
        <w:t xml:space="preserve">Místem plnění veřejné zakázky je obec Hraběšice, vč. místní části Krásné. </w:t>
      </w:r>
      <w:r w:rsidR="00EB6BF9">
        <w:t>Bližší specifikace dotčených pozemků je součástí projektové dokumentace akce, která je nedílnou součástí této zadávací dokumentace.</w:t>
      </w:r>
    </w:p>
    <w:p w:rsidR="008C545D" w:rsidRDefault="008C545D" w:rsidP="00CB64DE">
      <w:pPr>
        <w:pStyle w:val="PFI-odstavec"/>
        <w:numPr>
          <w:ilvl w:val="4"/>
          <w:numId w:val="0"/>
        </w:numPr>
        <w:tabs>
          <w:tab w:val="num" w:pos="680"/>
        </w:tabs>
      </w:pPr>
    </w:p>
    <w:p w:rsidR="008C545D" w:rsidRDefault="008C545D" w:rsidP="00CB64DE">
      <w:pPr>
        <w:pStyle w:val="PFI-odstavec"/>
        <w:numPr>
          <w:ilvl w:val="4"/>
          <w:numId w:val="0"/>
        </w:numPr>
        <w:tabs>
          <w:tab w:val="num" w:pos="680"/>
        </w:tabs>
      </w:pPr>
    </w:p>
    <w:p w:rsidR="00261463" w:rsidRPr="00C752D9" w:rsidRDefault="00261463" w:rsidP="00261463">
      <w:pPr>
        <w:pStyle w:val="Nadpis1"/>
      </w:pPr>
      <w:r>
        <w:t xml:space="preserve">Lhůta a místo pro </w:t>
      </w:r>
      <w:r w:rsidRPr="00C752D9">
        <w:t>podání nabídek</w:t>
      </w:r>
    </w:p>
    <w:p w:rsidR="00261463" w:rsidRPr="0097317C" w:rsidRDefault="00261463" w:rsidP="00261463">
      <w:pPr>
        <w:rPr>
          <w:rFonts w:ascii="Arial" w:hAnsi="Arial" w:cs="Arial"/>
        </w:rPr>
      </w:pPr>
      <w:r w:rsidRPr="00C752D9">
        <w:rPr>
          <w:rFonts w:ascii="Arial" w:hAnsi="Arial" w:cs="Arial"/>
        </w:rPr>
        <w:t xml:space="preserve">Lhůta pro podání nabídek končí dne </w:t>
      </w:r>
      <w:r w:rsidR="00C752D9" w:rsidRPr="00C752D9">
        <w:rPr>
          <w:rFonts w:ascii="Arial" w:hAnsi="Arial" w:cs="Arial"/>
        </w:rPr>
        <w:t>2</w:t>
      </w:r>
      <w:r w:rsidR="00C910C8">
        <w:rPr>
          <w:rFonts w:ascii="Arial" w:hAnsi="Arial" w:cs="Arial"/>
        </w:rPr>
        <w:t>8</w:t>
      </w:r>
      <w:r w:rsidR="00C752D9" w:rsidRPr="00C752D9">
        <w:rPr>
          <w:rFonts w:ascii="Arial" w:hAnsi="Arial" w:cs="Arial"/>
        </w:rPr>
        <w:t>.1.201</w:t>
      </w:r>
      <w:r w:rsidR="00AB167F">
        <w:rPr>
          <w:rFonts w:ascii="Arial" w:hAnsi="Arial" w:cs="Arial"/>
        </w:rPr>
        <w:t>3</w:t>
      </w:r>
      <w:r w:rsidRPr="00C752D9">
        <w:rPr>
          <w:rFonts w:ascii="Arial" w:hAnsi="Arial" w:cs="Arial"/>
        </w:rPr>
        <w:t xml:space="preserve"> ve </w:t>
      </w:r>
      <w:r w:rsidR="00C752D9" w:rsidRPr="00C752D9">
        <w:rPr>
          <w:rFonts w:ascii="Arial" w:hAnsi="Arial" w:cs="Arial"/>
        </w:rPr>
        <w:t>14:00</w:t>
      </w:r>
      <w:r w:rsidRPr="00C752D9">
        <w:rPr>
          <w:rFonts w:ascii="Arial" w:hAnsi="Arial" w:cs="Arial"/>
        </w:rPr>
        <w:t xml:space="preserve"> hodin.</w:t>
      </w:r>
      <w:r w:rsidRPr="0097317C">
        <w:rPr>
          <w:rFonts w:ascii="Arial" w:hAnsi="Arial" w:cs="Arial"/>
        </w:rPr>
        <w:t xml:space="preserve"> </w:t>
      </w:r>
    </w:p>
    <w:p w:rsidR="0097317C" w:rsidRPr="0097317C" w:rsidRDefault="0097317C" w:rsidP="0097317C">
      <w:pPr>
        <w:spacing w:after="0"/>
        <w:rPr>
          <w:rFonts w:ascii="Arial" w:hAnsi="Arial" w:cs="Arial"/>
          <w:bCs/>
        </w:rPr>
      </w:pPr>
      <w:r w:rsidRPr="0097317C">
        <w:rPr>
          <w:rFonts w:ascii="Arial" w:hAnsi="Arial" w:cs="Arial"/>
          <w:bCs/>
        </w:rPr>
        <w:t>Místo pro podání nabídek je podatelna Obecního úřadu Hrab</w:t>
      </w:r>
      <w:r w:rsidR="00EA0929">
        <w:rPr>
          <w:rFonts w:ascii="Arial" w:hAnsi="Arial" w:cs="Arial"/>
          <w:bCs/>
        </w:rPr>
        <w:t>ěšice na adrese Hraběšice č. p. </w:t>
      </w:r>
      <w:r w:rsidRPr="0097317C">
        <w:rPr>
          <w:rFonts w:ascii="Arial" w:hAnsi="Arial" w:cs="Arial"/>
          <w:bCs/>
        </w:rPr>
        <w:t xml:space="preserve">50, 788 15 Hraběšice. </w:t>
      </w:r>
    </w:p>
    <w:p w:rsidR="0097317C" w:rsidRPr="0097317C" w:rsidRDefault="0097317C" w:rsidP="0097317C">
      <w:pPr>
        <w:spacing w:after="0"/>
        <w:rPr>
          <w:rFonts w:ascii="Arial" w:hAnsi="Arial" w:cs="Arial"/>
          <w:bCs/>
        </w:rPr>
      </w:pPr>
    </w:p>
    <w:p w:rsidR="008A79FC" w:rsidRDefault="008A79FC" w:rsidP="008A79FC">
      <w:pPr>
        <w:spacing w:after="0"/>
        <w:jc w:val="both"/>
        <w:rPr>
          <w:rFonts w:ascii="Arial" w:hAnsi="Arial" w:cs="Arial"/>
        </w:rPr>
      </w:pPr>
      <w:r w:rsidRPr="008A79FC">
        <w:rPr>
          <w:rFonts w:ascii="Arial" w:hAnsi="Arial" w:cs="Arial"/>
        </w:rPr>
        <w:lastRenderedPageBreak/>
        <w:t xml:space="preserve">Nabídky je možné podávat poštou nebo osobně v provozních hodinách podatelny, které jsou každou středu od 15:00 do 18:00 hod nebo po telefonické dohodě na čísle 773 415 275 (p. Večeřová, starostka).  </w:t>
      </w:r>
    </w:p>
    <w:p w:rsidR="00261463" w:rsidRDefault="00261463" w:rsidP="008A79FC">
      <w:pPr>
        <w:spacing w:before="240" w:after="0"/>
        <w:jc w:val="both"/>
        <w:rPr>
          <w:rFonts w:ascii="Arial" w:hAnsi="Arial" w:cs="Arial"/>
        </w:rPr>
      </w:pPr>
      <w:r w:rsidRPr="0097317C">
        <w:rPr>
          <w:rFonts w:ascii="Arial" w:hAnsi="Arial" w:cs="Arial"/>
        </w:rPr>
        <w:t xml:space="preserve">Zadavatel neodpovídá za zdržení zaviněné poštou, kurýrní službou či jiným přepravcem nabídky. Za čas podání nabídky se považuje její fyzické převzetí na podatelně </w:t>
      </w:r>
      <w:r w:rsidR="0097317C" w:rsidRPr="0097317C">
        <w:rPr>
          <w:rFonts w:ascii="Arial" w:hAnsi="Arial" w:cs="Arial"/>
        </w:rPr>
        <w:t>ObÚ Hraběšice</w:t>
      </w:r>
      <w:r w:rsidRPr="0097317C">
        <w:rPr>
          <w:rFonts w:ascii="Arial" w:hAnsi="Arial" w:cs="Arial"/>
        </w:rPr>
        <w:t>.</w:t>
      </w:r>
    </w:p>
    <w:p w:rsidR="008C545D" w:rsidRPr="0097317C" w:rsidRDefault="008C545D" w:rsidP="0097317C">
      <w:pPr>
        <w:jc w:val="both"/>
        <w:rPr>
          <w:rFonts w:ascii="Arial" w:hAnsi="Arial" w:cs="Arial"/>
        </w:rPr>
      </w:pPr>
    </w:p>
    <w:p w:rsidR="00261463" w:rsidRDefault="00261463" w:rsidP="00261463">
      <w:pPr>
        <w:pStyle w:val="Nadpis1"/>
      </w:pPr>
      <w:r>
        <w:t>Termín otevírání obálek s nabídkami</w:t>
      </w:r>
    </w:p>
    <w:p w:rsidR="0097317C" w:rsidRDefault="0097317C" w:rsidP="0097317C">
      <w:pPr>
        <w:pStyle w:val="odstaveccislovany1"/>
        <w:ind w:left="0" w:firstLine="0"/>
      </w:pPr>
      <w:r>
        <w:t>Otevírání obálek se uskuteční dne</w:t>
      </w:r>
      <w:r w:rsidR="004C0795">
        <w:t xml:space="preserve"> 2</w:t>
      </w:r>
      <w:r w:rsidR="000A3F00">
        <w:t>8</w:t>
      </w:r>
      <w:r w:rsidR="004C0795">
        <w:t>.1.201</w:t>
      </w:r>
      <w:r w:rsidR="00AB167F">
        <w:t>3</w:t>
      </w:r>
      <w:r w:rsidR="004C0795">
        <w:t xml:space="preserve"> ve 14:</w:t>
      </w:r>
      <w:r w:rsidR="00E73711">
        <w:t>0</w:t>
      </w:r>
      <w:r w:rsidR="004C0795">
        <w:t>5</w:t>
      </w:r>
      <w:r>
        <w:t xml:space="preserve"> </w:t>
      </w:r>
      <w:r w:rsidR="00EA0929">
        <w:t xml:space="preserve">hod </w:t>
      </w:r>
      <w:r>
        <w:t>v</w:t>
      </w:r>
      <w:r w:rsidR="00633F77">
        <w:t xml:space="preserve"> zasedací </w:t>
      </w:r>
      <w:r>
        <w:t xml:space="preserve">místnosti v budově sídla zadavatele. </w:t>
      </w:r>
    </w:p>
    <w:p w:rsidR="0097317C" w:rsidRDefault="0097317C" w:rsidP="00261463"/>
    <w:p w:rsidR="00261463" w:rsidRPr="0097317C" w:rsidRDefault="00261463" w:rsidP="00261463">
      <w:pPr>
        <w:rPr>
          <w:rFonts w:ascii="Arial" w:hAnsi="Arial" w:cs="Arial"/>
        </w:rPr>
      </w:pPr>
      <w:r w:rsidRPr="0097317C">
        <w:rPr>
          <w:rFonts w:ascii="Arial" w:hAnsi="Arial" w:cs="Arial"/>
        </w:rPr>
        <w:t xml:space="preserve">Zadávací dokumentace vč. projektové dokumentace je umístěna na profilu zadavatele: </w:t>
      </w:r>
      <w:r w:rsidR="0097317C" w:rsidRPr="0097317C">
        <w:rPr>
          <w:rFonts w:ascii="Arial" w:hAnsi="Arial" w:cs="Arial"/>
        </w:rPr>
        <w:br/>
      </w:r>
      <w:hyperlink r:id="rId7" w:history="1">
        <w:r w:rsidR="00E73711" w:rsidRPr="00F83DF0">
          <w:rPr>
            <w:rStyle w:val="Hypertextovodkaz"/>
            <w:rFonts w:ascii="Arial" w:hAnsi="Arial" w:cs="Arial"/>
          </w:rPr>
          <w:t>http://www.e-zakazky.cz/Profil-Zadavatele/96ee8cd0-97c9-4bde-b15f-f67620416463</w:t>
        </w:r>
      </w:hyperlink>
      <w:r w:rsidR="00E73711">
        <w:rPr>
          <w:rFonts w:ascii="Arial" w:hAnsi="Arial" w:cs="Arial"/>
        </w:rPr>
        <w:t xml:space="preserve"> </w:t>
      </w:r>
    </w:p>
    <w:p w:rsidR="00261463" w:rsidRDefault="00261463" w:rsidP="00261463">
      <w:pPr>
        <w:rPr>
          <w:rFonts w:ascii="Arial" w:hAnsi="Arial" w:cs="Arial"/>
        </w:rPr>
      </w:pPr>
    </w:p>
    <w:p w:rsidR="008C545D" w:rsidRDefault="008C545D" w:rsidP="00261463">
      <w:pPr>
        <w:rPr>
          <w:rFonts w:ascii="Arial" w:hAnsi="Arial" w:cs="Arial"/>
        </w:rPr>
      </w:pPr>
    </w:p>
    <w:p w:rsidR="008C545D" w:rsidRDefault="008C545D" w:rsidP="00261463">
      <w:pPr>
        <w:rPr>
          <w:rFonts w:ascii="Arial" w:hAnsi="Arial" w:cs="Arial"/>
        </w:rPr>
      </w:pPr>
    </w:p>
    <w:p w:rsidR="008C545D" w:rsidRPr="0097317C" w:rsidRDefault="008C545D" w:rsidP="00261463">
      <w:pPr>
        <w:rPr>
          <w:rFonts w:ascii="Arial" w:hAnsi="Arial" w:cs="Arial"/>
        </w:rPr>
      </w:pPr>
    </w:p>
    <w:p w:rsidR="00261463" w:rsidRPr="0097317C" w:rsidRDefault="00261463" w:rsidP="00261463">
      <w:pPr>
        <w:rPr>
          <w:rFonts w:ascii="Arial" w:hAnsi="Arial" w:cs="Arial"/>
        </w:rPr>
      </w:pPr>
      <w:r w:rsidRPr="0097317C">
        <w:rPr>
          <w:rFonts w:ascii="Arial" w:hAnsi="Arial" w:cs="Arial"/>
        </w:rPr>
        <w:t xml:space="preserve">V Hraběšicích dne: </w:t>
      </w:r>
      <w:r w:rsidR="00152A0C">
        <w:rPr>
          <w:rFonts w:ascii="Arial" w:hAnsi="Arial" w:cs="Arial"/>
        </w:rPr>
        <w:t>9</w:t>
      </w:r>
      <w:r w:rsidR="00D725FD">
        <w:rPr>
          <w:rFonts w:ascii="Arial" w:hAnsi="Arial" w:cs="Arial"/>
        </w:rPr>
        <w:t>.1.2013</w:t>
      </w:r>
    </w:p>
    <w:p w:rsidR="00261463" w:rsidRPr="0097317C" w:rsidRDefault="00261463" w:rsidP="00261463">
      <w:pPr>
        <w:rPr>
          <w:rFonts w:ascii="Arial" w:hAnsi="Arial" w:cs="Arial"/>
        </w:rPr>
      </w:pPr>
    </w:p>
    <w:p w:rsidR="00261463" w:rsidRPr="0097317C" w:rsidRDefault="00261463" w:rsidP="00261463">
      <w:pPr>
        <w:rPr>
          <w:rFonts w:ascii="Arial" w:hAnsi="Arial" w:cs="Arial"/>
        </w:rPr>
      </w:pPr>
    </w:p>
    <w:p w:rsidR="00261463" w:rsidRPr="0097317C" w:rsidRDefault="008C545D" w:rsidP="00261463">
      <w:pPr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………………………………………..</w:t>
      </w:r>
      <w:r>
        <w:rPr>
          <w:rFonts w:ascii="Arial" w:hAnsi="Arial" w:cs="Arial"/>
        </w:rPr>
        <w:br/>
      </w:r>
      <w:r w:rsidR="00261463" w:rsidRPr="0097317C">
        <w:rPr>
          <w:rFonts w:ascii="Arial" w:hAnsi="Arial" w:cs="Arial"/>
        </w:rPr>
        <w:t>Helena Večeřová</w:t>
      </w:r>
      <w:r w:rsidR="00261463" w:rsidRPr="0097317C">
        <w:rPr>
          <w:rFonts w:ascii="Arial" w:hAnsi="Arial" w:cs="Arial"/>
        </w:rPr>
        <w:br/>
        <w:t>starostka obce Hraběšice</w:t>
      </w:r>
    </w:p>
    <w:sectPr w:rsidR="00261463" w:rsidRPr="0097317C" w:rsidSect="008C545D">
      <w:footerReference w:type="default" r:id="rId8"/>
      <w:headerReference w:type="first" r:id="rId9"/>
      <w:pgSz w:w="11906" w:h="16838"/>
      <w:pgMar w:top="1417" w:right="1417" w:bottom="1417" w:left="1417" w:header="708" w:footer="16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5722" w:rsidRDefault="007D5722" w:rsidP="0097317C">
      <w:pPr>
        <w:spacing w:after="0" w:line="240" w:lineRule="auto"/>
      </w:pPr>
      <w:r>
        <w:separator/>
      </w:r>
    </w:p>
  </w:endnote>
  <w:endnote w:type="continuationSeparator" w:id="1">
    <w:p w:rsidR="007D5722" w:rsidRDefault="007D5722" w:rsidP="00973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HNDZVY+FranklinGothic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7042348"/>
      <w:docPartObj>
        <w:docPartGallery w:val="Page Numbers (Bottom of Page)"/>
        <w:docPartUnique/>
      </w:docPartObj>
    </w:sdtPr>
    <w:sdtContent>
      <w:p w:rsidR="0097317C" w:rsidRDefault="00041C26">
        <w:pPr>
          <w:pStyle w:val="Zpat"/>
        </w:pPr>
        <w:r w:rsidRPr="00041C26">
          <w:rPr>
            <w:rFonts w:ascii="Calibri" w:hAnsi="Calibri"/>
            <w:sz w:val="16"/>
            <w:szCs w:val="16"/>
            <w:lang w:eastAsia="zh-TW"/>
          </w:rPr>
          <w:pict>
            <v:rect id="_x0000_s4103" style="position:absolute;left:0;text-align:left;margin-left:265.85pt;margin-top:19.6pt;width:44.55pt;height:15.1pt;rotation:-180;flip:x;z-index:251671552;mso-position-horizontal-relative:left-margin-area;mso-position-vertical-relative:bottom-margin-area;mso-height-relative:bottom-margin-area" filled="f" fillcolor="#c0504d [3205]" stroked="f" strokecolor="#4f81bd [3204]" strokeweight="2.25pt">
              <v:textbox style="mso-next-textbox:#_x0000_s4103" inset=",0,,0">
                <w:txbxContent>
                  <w:p w:rsidR="008C545D" w:rsidRPr="008C545D" w:rsidRDefault="00041C26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sz w:val="20"/>
                      </w:rPr>
                    </w:pPr>
                    <w:r w:rsidRPr="008C545D">
                      <w:rPr>
                        <w:sz w:val="20"/>
                      </w:rPr>
                      <w:fldChar w:fldCharType="begin"/>
                    </w:r>
                    <w:r w:rsidR="008C545D" w:rsidRPr="008C545D">
                      <w:rPr>
                        <w:sz w:val="20"/>
                      </w:rPr>
                      <w:instrText xml:space="preserve"> PAGE   \* MERGEFORMAT </w:instrText>
                    </w:r>
                    <w:r w:rsidRPr="008C545D">
                      <w:rPr>
                        <w:sz w:val="20"/>
                      </w:rPr>
                      <w:fldChar w:fldCharType="separate"/>
                    </w:r>
                    <w:r w:rsidR="00BC33B0">
                      <w:rPr>
                        <w:noProof/>
                        <w:sz w:val="20"/>
                      </w:rPr>
                      <w:t>3</w:t>
                    </w:r>
                    <w:r w:rsidRPr="008C545D">
                      <w:rPr>
                        <w:sz w:val="20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5722" w:rsidRDefault="007D5722" w:rsidP="0097317C">
      <w:pPr>
        <w:spacing w:after="0" w:line="240" w:lineRule="auto"/>
      </w:pPr>
      <w:r>
        <w:separator/>
      </w:r>
    </w:p>
  </w:footnote>
  <w:footnote w:type="continuationSeparator" w:id="1">
    <w:p w:rsidR="007D5722" w:rsidRDefault="007D5722" w:rsidP="00973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45D" w:rsidRDefault="008C545D" w:rsidP="008C545D">
    <w:pPr>
      <w:pStyle w:val="Zpat"/>
      <w:tabs>
        <w:tab w:val="clear" w:pos="4536"/>
        <w:tab w:val="clear" w:pos="9072"/>
        <w:tab w:val="left" w:pos="2745"/>
        <w:tab w:val="left" w:pos="4005"/>
        <w:tab w:val="left" w:pos="7575"/>
        <w:tab w:val="left" w:pos="8025"/>
      </w:tabs>
    </w:pPr>
    <w:r>
      <w:rPr>
        <w:noProof/>
        <w:lang w:eastAsia="cs-CZ"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column">
            <wp:posOffset>5211445</wp:posOffset>
          </wp:positionH>
          <wp:positionV relativeFrom="paragraph">
            <wp:posOffset>207645</wp:posOffset>
          </wp:positionV>
          <wp:extent cx="415925" cy="415925"/>
          <wp:effectExtent l="19050" t="0" r="3175" b="0"/>
          <wp:wrapTight wrapText="bothSides">
            <wp:wrapPolygon edited="0">
              <wp:start x="-989" y="0"/>
              <wp:lineTo x="-989" y="20776"/>
              <wp:lineTo x="21765" y="20776"/>
              <wp:lineTo x="21765" y="0"/>
              <wp:lineTo x="-989" y="0"/>
            </wp:wrapPolygon>
          </wp:wrapTight>
          <wp:docPr id="9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925" cy="415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2289810</wp:posOffset>
          </wp:positionH>
          <wp:positionV relativeFrom="paragraph">
            <wp:posOffset>166370</wp:posOffset>
          </wp:positionV>
          <wp:extent cx="1104900" cy="457200"/>
          <wp:effectExtent l="19050" t="0" r="0" b="0"/>
          <wp:wrapTight wrapText="bothSides">
            <wp:wrapPolygon edited="0">
              <wp:start x="-372" y="0"/>
              <wp:lineTo x="-372" y="20700"/>
              <wp:lineTo x="21600" y="20700"/>
              <wp:lineTo x="21600" y="0"/>
              <wp:lineTo x="-372" y="0"/>
            </wp:wrapPolygon>
          </wp:wrapTight>
          <wp:docPr id="8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177165</wp:posOffset>
          </wp:positionH>
          <wp:positionV relativeFrom="paragraph">
            <wp:posOffset>105410</wp:posOffset>
          </wp:positionV>
          <wp:extent cx="580390" cy="384175"/>
          <wp:effectExtent l="19050" t="0" r="0" b="0"/>
          <wp:wrapTight wrapText="bothSides">
            <wp:wrapPolygon edited="0">
              <wp:start x="-709" y="0"/>
              <wp:lineTo x="-709" y="20350"/>
              <wp:lineTo x="21269" y="20350"/>
              <wp:lineTo x="21269" y="0"/>
              <wp:lineTo x="-709" y="0"/>
            </wp:wrapPolygon>
          </wp:wrapTight>
          <wp:docPr id="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384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tab/>
    </w:r>
    <w:r>
      <w:tab/>
    </w:r>
    <w:r>
      <w:tab/>
    </w:r>
  </w:p>
  <w:p w:rsidR="008C545D" w:rsidRDefault="008C545D" w:rsidP="008C545D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right" w:pos="9072"/>
      </w:tabs>
      <w:rPr>
        <w:rFonts w:ascii="Calibri" w:hAnsi="Calibri"/>
        <w:sz w:val="16"/>
        <w:szCs w:val="16"/>
      </w:rPr>
    </w:pPr>
  </w:p>
  <w:p w:rsidR="008C545D" w:rsidRDefault="008C545D" w:rsidP="008C545D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right" w:pos="9072"/>
      </w:tabs>
      <w:rPr>
        <w:rFonts w:ascii="Calibri" w:hAnsi="Calibri"/>
        <w:sz w:val="16"/>
        <w:szCs w:val="16"/>
      </w:rPr>
    </w:pPr>
  </w:p>
  <w:p w:rsidR="008C545D" w:rsidRPr="003F1024" w:rsidRDefault="008C545D" w:rsidP="008C545D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right" w:pos="9072"/>
      </w:tabs>
      <w:jc w:val="center"/>
      <w:rPr>
        <w:rFonts w:ascii="Calibri" w:hAnsi="Calibri"/>
        <w:sz w:val="16"/>
        <w:szCs w:val="16"/>
      </w:rPr>
    </w:pPr>
    <w:r w:rsidRPr="003F1024">
      <w:rPr>
        <w:rFonts w:ascii="Calibri" w:hAnsi="Calibri"/>
        <w:sz w:val="16"/>
        <w:szCs w:val="16"/>
      </w:rPr>
      <w:t>Evropský zem</w:t>
    </w:r>
    <w:r w:rsidRPr="003F1024">
      <w:rPr>
        <w:rFonts w:ascii="Calibri" w:hAnsi="Calibri" w:cs="TimesNewRoman"/>
        <w:sz w:val="16"/>
        <w:szCs w:val="16"/>
      </w:rPr>
      <w:t>ě</w:t>
    </w:r>
    <w:r w:rsidRPr="003F1024">
      <w:rPr>
        <w:rFonts w:ascii="Calibri" w:hAnsi="Calibri"/>
        <w:sz w:val="16"/>
        <w:szCs w:val="16"/>
      </w:rPr>
      <w:t>d</w:t>
    </w:r>
    <w:r w:rsidRPr="003F1024">
      <w:rPr>
        <w:rFonts w:ascii="Calibri" w:hAnsi="Calibri" w:cs="TimesNewRoman"/>
        <w:sz w:val="16"/>
        <w:szCs w:val="16"/>
      </w:rPr>
      <w:t>ě</w:t>
    </w:r>
    <w:r w:rsidRPr="003F1024">
      <w:rPr>
        <w:rFonts w:ascii="Calibri" w:hAnsi="Calibri"/>
        <w:sz w:val="16"/>
        <w:szCs w:val="16"/>
      </w:rPr>
      <w:t>lský fond pro rozvoj venkova: Evropa investuje do venkovských oblastí</w:t>
    </w:r>
  </w:p>
  <w:p w:rsidR="008C545D" w:rsidRDefault="008C545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27A47"/>
    <w:multiLevelType w:val="hybridMultilevel"/>
    <w:tmpl w:val="980A3A7C"/>
    <w:lvl w:ilvl="0" w:tplc="0405000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">
    <w:nsid w:val="1AC53569"/>
    <w:multiLevelType w:val="hybridMultilevel"/>
    <w:tmpl w:val="3BAA4CA4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3BB760E"/>
    <w:multiLevelType w:val="multilevel"/>
    <w:tmpl w:val="5CDAB552"/>
    <w:lvl w:ilvl="0">
      <w:start w:val="1"/>
      <w:numFmt w:val="decimal"/>
      <w:pStyle w:val="Nadpis1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080"/>
        </w:tabs>
        <w:ind w:left="1077" w:hanging="71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PFI-odstavec"/>
      <w:lvlText w:val="(%4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4">
      <w:start w:val="1"/>
      <w:numFmt w:val="lowerLetter"/>
      <w:pStyle w:val="PFI-pismeno"/>
      <w:lvlText w:val="(%5)"/>
      <w:lvlJc w:val="left"/>
      <w:pPr>
        <w:tabs>
          <w:tab w:val="num" w:pos="1361"/>
        </w:tabs>
        <w:ind w:left="680" w:firstLine="0"/>
      </w:pPr>
      <w:rPr>
        <w:rFonts w:hint="default"/>
      </w:rPr>
    </w:lvl>
    <w:lvl w:ilvl="5">
      <w:start w:val="1"/>
      <w:numFmt w:val="lowerRoman"/>
      <w:pStyle w:val="PFI-msk"/>
      <w:lvlText w:val="(%6.)"/>
      <w:lvlJc w:val="left"/>
      <w:pPr>
        <w:tabs>
          <w:tab w:val="num" w:pos="2211"/>
        </w:tabs>
        <w:ind w:left="1361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261463"/>
    <w:rsid w:val="00041C26"/>
    <w:rsid w:val="00050242"/>
    <w:rsid w:val="000A3F00"/>
    <w:rsid w:val="000F6C58"/>
    <w:rsid w:val="00152A0C"/>
    <w:rsid w:val="001A0D80"/>
    <w:rsid w:val="00261463"/>
    <w:rsid w:val="00272348"/>
    <w:rsid w:val="002F1685"/>
    <w:rsid w:val="003C7A75"/>
    <w:rsid w:val="00452904"/>
    <w:rsid w:val="004C0795"/>
    <w:rsid w:val="005447A8"/>
    <w:rsid w:val="005D5027"/>
    <w:rsid w:val="00633F77"/>
    <w:rsid w:val="006C5C37"/>
    <w:rsid w:val="007A6BE7"/>
    <w:rsid w:val="007D5722"/>
    <w:rsid w:val="00872B05"/>
    <w:rsid w:val="00876C02"/>
    <w:rsid w:val="008A79FC"/>
    <w:rsid w:val="008C545D"/>
    <w:rsid w:val="0097317C"/>
    <w:rsid w:val="009D027C"/>
    <w:rsid w:val="00AB167F"/>
    <w:rsid w:val="00BA1DD9"/>
    <w:rsid w:val="00BC33B0"/>
    <w:rsid w:val="00C22D30"/>
    <w:rsid w:val="00C4784C"/>
    <w:rsid w:val="00C559D9"/>
    <w:rsid w:val="00C752D9"/>
    <w:rsid w:val="00C910C8"/>
    <w:rsid w:val="00CB64DE"/>
    <w:rsid w:val="00D725FD"/>
    <w:rsid w:val="00DA6205"/>
    <w:rsid w:val="00E73711"/>
    <w:rsid w:val="00EA0929"/>
    <w:rsid w:val="00EB6BF9"/>
    <w:rsid w:val="00EC6359"/>
    <w:rsid w:val="00EE28B0"/>
    <w:rsid w:val="00F8599D"/>
    <w:rsid w:val="00F96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599D"/>
  </w:style>
  <w:style w:type="paragraph" w:styleId="Nadpis1">
    <w:name w:val="heading 1"/>
    <w:basedOn w:val="Normln"/>
    <w:next w:val="PFI-odstavec"/>
    <w:link w:val="Nadpis1Char"/>
    <w:qFormat/>
    <w:rsid w:val="00261463"/>
    <w:pPr>
      <w:keepNext/>
      <w:numPr>
        <w:numId w:val="1"/>
      </w:numPr>
      <w:pBdr>
        <w:bottom w:val="single" w:sz="4" w:space="1" w:color="auto"/>
      </w:pBdr>
      <w:shd w:val="clear" w:color="auto" w:fill="E0E0E0"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6"/>
      <w:sz w:val="32"/>
      <w:szCs w:val="32"/>
      <w:lang w:eastAsia="ar-SA"/>
    </w:rPr>
  </w:style>
  <w:style w:type="paragraph" w:styleId="Nadpis2">
    <w:name w:val="heading 2"/>
    <w:basedOn w:val="Normln"/>
    <w:next w:val="PFI-odstavec"/>
    <w:link w:val="Nadpis2Char"/>
    <w:qFormat/>
    <w:rsid w:val="00261463"/>
    <w:pPr>
      <w:keepNext/>
      <w:numPr>
        <w:ilvl w:val="1"/>
        <w:numId w:val="1"/>
      </w:numPr>
      <w:suppressAutoHyphens/>
      <w:spacing w:before="240" w:after="60" w:line="240" w:lineRule="auto"/>
      <w:jc w:val="both"/>
      <w:outlineLvl w:val="1"/>
    </w:pPr>
    <w:rPr>
      <w:rFonts w:ascii="Arial" w:eastAsia="Times New Roman" w:hAnsi="Arial" w:cs="Times New Roman"/>
      <w:b/>
      <w:bCs/>
      <w:iCs/>
      <w:sz w:val="28"/>
      <w:szCs w:val="28"/>
      <w:lang w:eastAsia="ar-SA"/>
    </w:rPr>
  </w:style>
  <w:style w:type="paragraph" w:styleId="Nadpis3">
    <w:name w:val="heading 3"/>
    <w:basedOn w:val="Normln"/>
    <w:next w:val="PFI-odstavec"/>
    <w:link w:val="Nadpis3Char"/>
    <w:qFormat/>
    <w:rsid w:val="00261463"/>
    <w:pPr>
      <w:keepNext/>
      <w:numPr>
        <w:ilvl w:val="2"/>
        <w:numId w:val="1"/>
      </w:numPr>
      <w:suppressAutoHyphens/>
      <w:spacing w:after="120" w:line="240" w:lineRule="auto"/>
      <w:jc w:val="both"/>
      <w:outlineLvl w:val="2"/>
    </w:pPr>
    <w:rPr>
      <w:rFonts w:ascii="Arial" w:eastAsia="Times New Roman" w:hAnsi="Arial" w:cs="Times New Roman"/>
      <w:b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61463"/>
    <w:rPr>
      <w:rFonts w:ascii="Arial" w:eastAsia="Times New Roman" w:hAnsi="Arial" w:cs="Arial"/>
      <w:b/>
      <w:bCs/>
      <w:kern w:val="36"/>
      <w:sz w:val="32"/>
      <w:szCs w:val="32"/>
      <w:shd w:val="clear" w:color="auto" w:fill="E0E0E0"/>
      <w:lang w:eastAsia="ar-SA"/>
    </w:rPr>
  </w:style>
  <w:style w:type="character" w:customStyle="1" w:styleId="Nadpis2Char">
    <w:name w:val="Nadpis 2 Char"/>
    <w:basedOn w:val="Standardnpsmoodstavce"/>
    <w:link w:val="Nadpis2"/>
    <w:rsid w:val="00261463"/>
    <w:rPr>
      <w:rFonts w:ascii="Arial" w:eastAsia="Times New Roman" w:hAnsi="Arial" w:cs="Times New Roman"/>
      <w:b/>
      <w:bCs/>
      <w:i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261463"/>
    <w:rPr>
      <w:rFonts w:ascii="Arial" w:eastAsia="Times New Roman" w:hAnsi="Arial" w:cs="Times New Roman"/>
      <w:b/>
      <w:szCs w:val="24"/>
      <w:lang w:eastAsia="ar-SA"/>
    </w:rPr>
  </w:style>
  <w:style w:type="paragraph" w:customStyle="1" w:styleId="PFI-odstavec">
    <w:name w:val="PFI-odstavec"/>
    <w:basedOn w:val="Normln"/>
    <w:link w:val="PFI-odstavecChar1"/>
    <w:rsid w:val="00261463"/>
    <w:pPr>
      <w:numPr>
        <w:ilvl w:val="3"/>
        <w:numId w:val="1"/>
      </w:numPr>
      <w:suppressAutoHyphens/>
      <w:spacing w:after="120" w:line="240" w:lineRule="auto"/>
      <w:jc w:val="both"/>
    </w:pPr>
    <w:rPr>
      <w:rFonts w:ascii="Arial" w:eastAsia="Times New Roman" w:hAnsi="Arial" w:cs="Times New Roman"/>
      <w:szCs w:val="24"/>
      <w:lang w:eastAsia="ar-SA"/>
    </w:rPr>
  </w:style>
  <w:style w:type="paragraph" w:customStyle="1" w:styleId="PFI-pismeno">
    <w:name w:val="PFI-pismeno"/>
    <w:basedOn w:val="PFI-odstavec"/>
    <w:rsid w:val="00261463"/>
    <w:pPr>
      <w:numPr>
        <w:ilvl w:val="4"/>
      </w:numPr>
    </w:pPr>
  </w:style>
  <w:style w:type="paragraph" w:customStyle="1" w:styleId="PFI-msk">
    <w:name w:val="PFI-římské"/>
    <w:basedOn w:val="PFI-pismeno"/>
    <w:rsid w:val="00261463"/>
    <w:pPr>
      <w:numPr>
        <w:ilvl w:val="5"/>
      </w:numPr>
    </w:pPr>
  </w:style>
  <w:style w:type="character" w:styleId="Hypertextovodkaz">
    <w:name w:val="Hyperlink"/>
    <w:basedOn w:val="Standardnpsmoodstavce"/>
    <w:uiPriority w:val="99"/>
    <w:unhideWhenUsed/>
    <w:rsid w:val="00261463"/>
    <w:rPr>
      <w:color w:val="0000FF" w:themeColor="hyperlink"/>
      <w:u w:val="single"/>
    </w:rPr>
  </w:style>
  <w:style w:type="paragraph" w:styleId="Zptenadresanaoblku">
    <w:name w:val="envelope return"/>
    <w:basedOn w:val="Normln"/>
    <w:rsid w:val="0045290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PFI-odstavecChar1">
    <w:name w:val="PFI-odstavec Char1"/>
    <w:basedOn w:val="Standardnpsmoodstavce"/>
    <w:link w:val="PFI-odstavec"/>
    <w:rsid w:val="00BA1DD9"/>
    <w:rPr>
      <w:rFonts w:ascii="Arial" w:eastAsia="Times New Roman" w:hAnsi="Arial" w:cs="Times New Roman"/>
      <w:szCs w:val="24"/>
      <w:lang w:eastAsia="ar-SA"/>
    </w:rPr>
  </w:style>
  <w:style w:type="paragraph" w:customStyle="1" w:styleId="Default">
    <w:name w:val="Default"/>
    <w:rsid w:val="003C7A7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rsid w:val="0097317C"/>
    <w:pPr>
      <w:tabs>
        <w:tab w:val="center" w:pos="4536"/>
        <w:tab w:val="right" w:pos="9072"/>
      </w:tabs>
      <w:suppressAutoHyphens/>
      <w:spacing w:after="120" w:line="240" w:lineRule="auto"/>
      <w:jc w:val="both"/>
    </w:pPr>
    <w:rPr>
      <w:rFonts w:ascii="Arial" w:eastAsia="Times New Roman" w:hAnsi="Arial" w:cs="Times New Roman"/>
      <w:szCs w:val="24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97317C"/>
    <w:rPr>
      <w:rFonts w:ascii="Arial" w:eastAsia="Times New Roman" w:hAnsi="Arial" w:cs="Times New Roman"/>
      <w:szCs w:val="24"/>
      <w:lang w:eastAsia="ar-SA"/>
    </w:rPr>
  </w:style>
  <w:style w:type="paragraph" w:styleId="Zhlav">
    <w:name w:val="header"/>
    <w:basedOn w:val="Normln"/>
    <w:link w:val="ZhlavChar"/>
    <w:uiPriority w:val="99"/>
    <w:semiHidden/>
    <w:unhideWhenUsed/>
    <w:rsid w:val="00973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7317C"/>
  </w:style>
  <w:style w:type="paragraph" w:customStyle="1" w:styleId="odstaveccislovany1">
    <w:name w:val="odstavec cislovany (1)"/>
    <w:basedOn w:val="PFI-odstavec"/>
    <w:qFormat/>
    <w:rsid w:val="0097317C"/>
    <w:pPr>
      <w:numPr>
        <w:ilvl w:val="0"/>
        <w:numId w:val="0"/>
      </w:numPr>
      <w:ind w:left="4303" w:hanging="3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-zakazky.cz/Profil-Zadavatele/96ee8cd0-97c9-4bde-b15f-f676204164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3231</TotalTime>
  <Pages>3</Pages>
  <Words>545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CzechPoint</cp:lastModifiedBy>
  <cp:revision>17</cp:revision>
  <cp:lastPrinted>2013-01-09T16:15:00Z</cp:lastPrinted>
  <dcterms:created xsi:type="dcterms:W3CDTF">2012-11-19T13:20:00Z</dcterms:created>
  <dcterms:modified xsi:type="dcterms:W3CDTF">2013-01-09T16:15:00Z</dcterms:modified>
</cp:coreProperties>
</file>