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12AF726E" w:rsidR="0089213D" w:rsidRDefault="003223BC" w:rsidP="003B1D3C">
      <w:pPr>
        <w:pStyle w:val="Zkladntext2"/>
        <w:spacing w:after="0" w:line="240" w:lineRule="auto"/>
        <w:ind w:left="6379" w:hanging="6379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</w:t>
      </w: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5A6F39E" w14:textId="77777777" w:rsidR="00812F01" w:rsidRDefault="00812F01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p w14:paraId="00DCEB04" w14:textId="77777777" w:rsidR="00812F01" w:rsidRDefault="00812F01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p w14:paraId="7C7181AA" w14:textId="77777777" w:rsidR="009A0A94" w:rsidRDefault="009A0A9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p w14:paraId="29885D41" w14:textId="77777777" w:rsidR="009A0A94" w:rsidRDefault="009A0A9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7571"/>
      </w:tblGrid>
      <w:tr w:rsidR="00C94F47" w:rsidRPr="007223C1" w14:paraId="5636921E" w14:textId="77777777" w:rsidTr="00785B91">
        <w:tc>
          <w:tcPr>
            <w:tcW w:w="10343" w:type="dxa"/>
            <w:gridSpan w:val="2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</w:tcPr>
          <w:p w14:paraId="6CDAF650" w14:textId="05690F7A" w:rsidR="00A576C9" w:rsidRPr="007223C1" w:rsidRDefault="00EA5C3A" w:rsidP="00EA5C3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EA5C3A">
              <w:rPr>
                <w:rFonts w:asciiTheme="minorHAnsi" w:hAnsiTheme="minorHAnsi" w:cs="Calibri"/>
                <w:bCs/>
              </w:rPr>
              <w:t>Vestavba dvou sociálních buněk a vany na porodním sále</w:t>
            </w:r>
            <w:r>
              <w:rPr>
                <w:rFonts w:asciiTheme="minorHAnsi" w:hAnsiTheme="minorHAnsi" w:cs="Calibri"/>
                <w:bCs/>
              </w:rPr>
              <w:t xml:space="preserve"> </w:t>
            </w:r>
            <w:r w:rsidRPr="00EA5C3A">
              <w:rPr>
                <w:rFonts w:asciiTheme="minorHAnsi" w:hAnsiTheme="minorHAnsi" w:cs="Calibri"/>
                <w:bCs/>
              </w:rPr>
              <w:t>PG kliniky Pardubické nemocnice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2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2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812F01">
        <w:tc>
          <w:tcPr>
            <w:tcW w:w="277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812F01">
        <w:tc>
          <w:tcPr>
            <w:tcW w:w="27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709052C" w14:textId="77777777" w:rsidR="00196868" w:rsidRDefault="00196868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621D2B1B" w14:textId="77777777" w:rsidR="00812F01" w:rsidRDefault="00812F01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6F6E623F" w14:textId="77777777" w:rsidR="009A0A94" w:rsidRDefault="009A0A94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tbl>
      <w:tblPr>
        <w:tblW w:w="1034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3572"/>
      </w:tblGrid>
      <w:tr w:rsidR="00BE2873" w14:paraId="208C5649" w14:textId="77777777" w:rsidTr="00BE2873">
        <w:trPr>
          <w:trHeight w:val="170"/>
        </w:trPr>
        <w:tc>
          <w:tcPr>
            <w:tcW w:w="10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45EC71" w14:textId="77777777" w:rsidR="00BE2873" w:rsidRDefault="00BE2873" w:rsidP="003E5E4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>
              <w:rPr>
                <w:rFonts w:asciiTheme="minorHAnsi" w:hAnsiTheme="minorHAnsi" w:cs="Calibri"/>
                <w:b/>
              </w:rPr>
              <w:t>Nabídková cena:</w:t>
            </w:r>
          </w:p>
        </w:tc>
      </w:tr>
      <w:tr w:rsidR="00BE2873" w14:paraId="753F15EE" w14:textId="77777777" w:rsidTr="009A0A94">
        <w:trPr>
          <w:trHeight w:val="45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D700F1" w14:textId="5A43EA29" w:rsidR="00BE2873" w:rsidRDefault="00BE2873" w:rsidP="00BE2873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Celková nabídková cena v Kč </w:t>
            </w:r>
            <w:r>
              <w:rPr>
                <w:rFonts w:asciiTheme="minorHAnsi" w:hAnsiTheme="minorHAnsi" w:cs="Calibri"/>
                <w:bCs/>
                <w:color w:val="000000"/>
              </w:rPr>
              <w:t>bez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 DPH</w:t>
            </w:r>
            <w:r w:rsidR="009A0A94">
              <w:rPr>
                <w:rFonts w:asciiTheme="minorHAnsi" w:hAnsiTheme="minorHAnsi" w:cs="Calibri"/>
                <w:bCs/>
                <w:color w:val="000000"/>
              </w:rPr>
              <w:t xml:space="preserve"> za kompletní provedení díla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BEFE6" w14:textId="77777777" w:rsidR="00BE2873" w:rsidRDefault="00BE2873" w:rsidP="003E5E4F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873" w14:paraId="33914250" w14:textId="77777777" w:rsidTr="009A0A94">
        <w:trPr>
          <w:trHeight w:val="45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394154" w14:textId="77777777" w:rsidR="00BE2873" w:rsidRDefault="00BE2873" w:rsidP="003E5E4F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DPH v Kč: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BDC59" w14:textId="77777777" w:rsidR="00BE2873" w:rsidRDefault="00BE2873" w:rsidP="003E5E4F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873" w14:paraId="0D049FAC" w14:textId="77777777" w:rsidTr="009A0A94">
        <w:trPr>
          <w:trHeight w:val="45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A9B3D4" w14:textId="5A29460F" w:rsidR="00BE2873" w:rsidRDefault="00BE2873" w:rsidP="00BE2873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Celková nabídková cena v Kč včetně DPH</w:t>
            </w:r>
            <w:r w:rsidR="009A0A94">
              <w:rPr>
                <w:rFonts w:asciiTheme="minorHAnsi" w:hAnsiTheme="minorHAnsi" w:cs="Calibri"/>
                <w:bCs/>
                <w:color w:val="000000"/>
              </w:rPr>
              <w:t xml:space="preserve"> za kompletní provedení díla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4B1C5" w14:textId="77777777" w:rsidR="00BE2873" w:rsidRDefault="00BE2873" w:rsidP="003E5E4F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0CBB090" w14:textId="77777777" w:rsidR="00EA5C3A" w:rsidRDefault="00EA5C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09EC0568" w14:textId="77777777" w:rsidR="00196868" w:rsidRDefault="00196868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78BC10B5" w14:textId="77777777" w:rsidR="009A0A94" w:rsidRDefault="009A0A94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68E0BBF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</w:t>
      </w:r>
      <w:bookmarkStart w:id="0" w:name="_GoBack"/>
      <w:bookmarkEnd w:id="0"/>
      <w:r w:rsidR="00654955">
        <w:rPr>
          <w:rFonts w:asciiTheme="minorHAnsi" w:hAnsiTheme="minorHAnsi" w:cs="Tahoma"/>
          <w:color w:val="000000"/>
        </w:rPr>
        <w:t xml:space="preserve"> předmět zakázky </w:t>
      </w:r>
      <w:r w:rsidR="00AD0F42" w:rsidRPr="00AD0F42">
        <w:rPr>
          <w:rFonts w:asciiTheme="minorHAnsi" w:hAnsiTheme="minorHAnsi" w:cs="Tahoma"/>
          <w:color w:val="000000"/>
        </w:rPr>
        <w:t xml:space="preserve">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127D548" w14:textId="77777777" w:rsidR="009E6461" w:rsidRDefault="009E6461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602DFC74" w14:textId="77777777" w:rsidR="009E6461" w:rsidRDefault="009E6461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………………………………………………………………………………………………………..……………..…………………</w:t>
      </w:r>
      <w:r w:rsidR="00DA70D5" w:rsidRPr="00812F01">
        <w:rPr>
          <w:rFonts w:asciiTheme="minorHAnsi" w:hAnsiTheme="minorHAnsi"/>
          <w:shd w:val="clear" w:color="auto" w:fill="FFFF99"/>
        </w:rPr>
        <w:t>..</w:t>
      </w:r>
      <w:r w:rsidRPr="00812F01">
        <w:rPr>
          <w:rFonts w:asciiTheme="minorHAnsi" w:hAnsiTheme="minorHAnsi"/>
          <w:shd w:val="clear" w:color="auto" w:fill="FFFF99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F3ACB0D" w14:textId="77777777" w:rsidR="009E6461" w:rsidRDefault="009E6461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8"/>
      <w:footerReference w:type="default" r:id="rId9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E336E4" w16cid:durableId="1EE723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C65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2E69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868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1D3C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4955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C65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2F01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26F1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A94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461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5E4C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2873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C3A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EC534-628A-4C96-85CF-50160B9C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263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2022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183</cp:revision>
  <cp:lastPrinted>2018-06-04T07:43:00Z</cp:lastPrinted>
  <dcterms:created xsi:type="dcterms:W3CDTF">2015-09-21T07:06:00Z</dcterms:created>
  <dcterms:modified xsi:type="dcterms:W3CDTF">2018-07-16T09:03:00Z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