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13" w:rsidRPr="002F7C6E" w:rsidRDefault="00444F13" w:rsidP="00444F13">
      <w:pPr>
        <w:spacing w:line="240" w:lineRule="auto"/>
        <w:rPr>
          <w:rFonts w:ascii="Arial" w:hAnsi="Arial" w:cs="Arial"/>
        </w:rPr>
      </w:pPr>
      <w:r w:rsidRPr="002F7C6E">
        <w:rPr>
          <w:rFonts w:ascii="Arial" w:hAnsi="Arial" w:cs="Arial"/>
        </w:rPr>
        <w:t>Příloha č. 3</w:t>
      </w:r>
      <w:r>
        <w:rPr>
          <w:rFonts w:ascii="Arial" w:hAnsi="Arial" w:cs="Arial"/>
        </w:rPr>
        <w:t xml:space="preserve"> </w:t>
      </w:r>
      <w:r w:rsidRPr="002F7C6E">
        <w:rPr>
          <w:rFonts w:ascii="Arial" w:hAnsi="Arial" w:cs="Arial"/>
        </w:rPr>
        <w:t>– Harmonogram stavebních úprav objektu č. p. 308</w:t>
      </w:r>
      <w:r>
        <w:rPr>
          <w:rFonts w:ascii="Arial" w:hAnsi="Arial" w:cs="Arial"/>
        </w:rPr>
        <w:t xml:space="preserve"> </w:t>
      </w:r>
    </w:p>
    <w:p w:rsidR="001E1729" w:rsidRDefault="001E1729"/>
    <w:p w:rsidR="00A14CA1" w:rsidRPr="00A14CA1" w:rsidRDefault="00A14CA1">
      <w:pPr>
        <w:rPr>
          <w:i/>
        </w:rPr>
      </w:pPr>
      <w:r w:rsidRPr="00A14CA1">
        <w:rPr>
          <w:i/>
        </w:rPr>
        <w:t>(doplní vybraný dodavatel po podpisu smlouvy)</w:t>
      </w:r>
    </w:p>
    <w:sectPr w:rsidR="00A14CA1" w:rsidRPr="00A14CA1" w:rsidSect="001E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F13"/>
    <w:rsid w:val="001E1729"/>
    <w:rsid w:val="00444F13"/>
    <w:rsid w:val="00A1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F1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titless titknob</dc:creator>
  <cp:lastModifiedBy>titless titknob</cp:lastModifiedBy>
  <cp:revision>2</cp:revision>
  <dcterms:created xsi:type="dcterms:W3CDTF">2021-06-29T13:21:00Z</dcterms:created>
  <dcterms:modified xsi:type="dcterms:W3CDTF">2021-06-29T13:23:00Z</dcterms:modified>
</cp:coreProperties>
</file>