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43" w:rsidRPr="006A5DCC" w:rsidRDefault="00E77343" w:rsidP="00E77343">
      <w:pPr>
        <w:pStyle w:val="Zkladntext21"/>
        <w:rPr>
          <w:rFonts w:ascii="Calibri" w:hAnsi="Calibri" w:cs="Calibri"/>
          <w:b/>
          <w:sz w:val="24"/>
        </w:rPr>
      </w:pPr>
      <w:r w:rsidRPr="006A5DCC">
        <w:rPr>
          <w:rFonts w:ascii="Calibri" w:hAnsi="Calibri" w:cs="Calibri"/>
          <w:b/>
          <w:sz w:val="24"/>
        </w:rPr>
        <w:t>Příloha</w:t>
      </w:r>
      <w:r w:rsidRPr="006A5DCC">
        <w:rPr>
          <w:rFonts w:ascii="Calibri" w:eastAsia="Verdana" w:hAnsi="Calibri" w:cs="Calibri"/>
          <w:b/>
          <w:sz w:val="24"/>
        </w:rPr>
        <w:t xml:space="preserve"> </w:t>
      </w:r>
      <w:r w:rsidRPr="006A5DCC">
        <w:rPr>
          <w:rFonts w:ascii="Calibri" w:hAnsi="Calibri" w:cs="Calibri"/>
          <w:b/>
          <w:sz w:val="24"/>
        </w:rPr>
        <w:t>č.</w:t>
      </w:r>
      <w:r w:rsidRPr="006A5DCC">
        <w:rPr>
          <w:rFonts w:ascii="Calibri" w:eastAsia="Verdana" w:hAnsi="Calibri" w:cs="Calibri"/>
          <w:b/>
          <w:sz w:val="24"/>
        </w:rPr>
        <w:t xml:space="preserve"> </w:t>
      </w:r>
      <w:r w:rsidRPr="006A5DCC">
        <w:rPr>
          <w:rFonts w:ascii="Calibri" w:hAnsi="Calibri" w:cs="Calibri"/>
          <w:b/>
          <w:sz w:val="24"/>
        </w:rPr>
        <w:t>1</w:t>
      </w:r>
    </w:p>
    <w:p w:rsidR="00E77343" w:rsidRPr="00DE5877" w:rsidRDefault="00E77343" w:rsidP="00E77343">
      <w:pPr>
        <w:pStyle w:val="Zkladntext21"/>
        <w:jc w:val="right"/>
        <w:rPr>
          <w:rFonts w:ascii="Calibri" w:hAnsi="Calibri" w:cs="Calibri"/>
          <w:b/>
          <w:sz w:val="22"/>
          <w:szCs w:val="22"/>
        </w:rPr>
      </w:pPr>
    </w:p>
    <w:p w:rsidR="00E77343" w:rsidRPr="00DE5877" w:rsidRDefault="00E77343" w:rsidP="00E77343">
      <w:pPr>
        <w:pStyle w:val="Zkladntext21"/>
        <w:jc w:val="center"/>
        <w:rPr>
          <w:rFonts w:ascii="Calibri" w:hAnsi="Calibri" w:cs="Calibri"/>
          <w:b/>
          <w:caps/>
          <w:sz w:val="32"/>
          <w:szCs w:val="32"/>
        </w:rPr>
      </w:pPr>
      <w:r w:rsidRPr="00DE5877">
        <w:rPr>
          <w:rFonts w:ascii="Calibri" w:hAnsi="Calibri" w:cs="Calibri"/>
          <w:b/>
          <w:caps/>
          <w:sz w:val="32"/>
          <w:szCs w:val="32"/>
        </w:rPr>
        <w:t>Krycí</w:t>
      </w:r>
      <w:r w:rsidRPr="00DE5877">
        <w:rPr>
          <w:rFonts w:ascii="Calibri" w:eastAsia="Verdana" w:hAnsi="Calibri" w:cs="Calibri"/>
          <w:b/>
          <w:caps/>
          <w:sz w:val="32"/>
          <w:szCs w:val="32"/>
        </w:rPr>
        <w:t xml:space="preserve"> </w:t>
      </w:r>
      <w:r w:rsidRPr="00DE5877">
        <w:rPr>
          <w:rFonts w:ascii="Calibri" w:hAnsi="Calibri" w:cs="Calibri"/>
          <w:b/>
          <w:caps/>
          <w:sz w:val="32"/>
          <w:szCs w:val="32"/>
        </w:rPr>
        <w:t>list</w:t>
      </w:r>
      <w:r w:rsidRPr="00DE5877">
        <w:rPr>
          <w:rFonts w:ascii="Calibri" w:eastAsia="Verdana" w:hAnsi="Calibri" w:cs="Calibri"/>
          <w:b/>
          <w:caps/>
          <w:sz w:val="32"/>
          <w:szCs w:val="32"/>
        </w:rPr>
        <w:t xml:space="preserve"> </w:t>
      </w:r>
      <w:r w:rsidRPr="00DE5877">
        <w:rPr>
          <w:rFonts w:ascii="Calibri" w:hAnsi="Calibri" w:cs="Calibri"/>
          <w:b/>
          <w:caps/>
          <w:sz w:val="32"/>
          <w:szCs w:val="32"/>
        </w:rPr>
        <w:t>nabídky</w:t>
      </w:r>
    </w:p>
    <w:p w:rsidR="00E77343" w:rsidRPr="00DE5877" w:rsidRDefault="00E77343" w:rsidP="00E77343">
      <w:pPr>
        <w:rPr>
          <w:rFonts w:ascii="Calibri" w:hAnsi="Calibri" w:cs="Calibri"/>
          <w:b/>
          <w:caps/>
          <w:spacing w:val="40"/>
          <w:sz w:val="22"/>
          <w:szCs w:val="22"/>
        </w:rPr>
      </w:pPr>
    </w:p>
    <w:p w:rsidR="00E77343" w:rsidRPr="00DE5877" w:rsidRDefault="00E77343" w:rsidP="00E77343">
      <w:pPr>
        <w:ind w:left="2835" w:hanging="2835"/>
        <w:jc w:val="both"/>
        <w:rPr>
          <w:rFonts w:ascii="Calibri" w:hAnsi="Calibri" w:cs="Calibri"/>
          <w:b/>
          <w:bCs/>
          <w:sz w:val="20"/>
        </w:rPr>
      </w:pPr>
      <w:r w:rsidRPr="00DE5877">
        <w:rPr>
          <w:rFonts w:ascii="Calibri" w:hAnsi="Calibri" w:cs="Calibri"/>
          <w:b/>
          <w:bCs/>
          <w:sz w:val="20"/>
        </w:rPr>
        <w:t>Název</w:t>
      </w:r>
      <w:r w:rsidRPr="00DE5877">
        <w:rPr>
          <w:rFonts w:ascii="Calibri" w:eastAsia="Verdana" w:hAnsi="Calibri" w:cs="Calibri"/>
          <w:b/>
          <w:bCs/>
          <w:sz w:val="20"/>
        </w:rPr>
        <w:t xml:space="preserve"> </w:t>
      </w:r>
      <w:r w:rsidRPr="00DE5877">
        <w:rPr>
          <w:rFonts w:ascii="Calibri" w:hAnsi="Calibri" w:cs="Calibri"/>
          <w:b/>
          <w:bCs/>
          <w:sz w:val="20"/>
        </w:rPr>
        <w:t>veřejné</w:t>
      </w:r>
      <w:r w:rsidRPr="00DE5877">
        <w:rPr>
          <w:rFonts w:ascii="Calibri" w:eastAsia="Verdana" w:hAnsi="Calibri" w:cs="Calibri"/>
          <w:b/>
          <w:bCs/>
          <w:sz w:val="20"/>
        </w:rPr>
        <w:t xml:space="preserve"> </w:t>
      </w:r>
      <w:r w:rsidRPr="00DE5877">
        <w:rPr>
          <w:rFonts w:ascii="Calibri" w:hAnsi="Calibri" w:cs="Calibri"/>
          <w:b/>
          <w:bCs/>
          <w:sz w:val="20"/>
        </w:rPr>
        <w:t>zakázky:</w:t>
      </w:r>
      <w:r w:rsidRPr="00DE5877">
        <w:rPr>
          <w:rFonts w:ascii="Calibri" w:hAnsi="Calibri" w:cs="Calibri"/>
          <w:b/>
          <w:bCs/>
          <w:sz w:val="20"/>
        </w:rPr>
        <w:tab/>
      </w:r>
      <w:r w:rsidR="0034235B" w:rsidRPr="0034235B">
        <w:rPr>
          <w:rFonts w:ascii="Calibri" w:hAnsi="Calibri" w:cs="Calibri"/>
          <w:b/>
          <w:bCs/>
          <w:sz w:val="20"/>
        </w:rPr>
        <w:t xml:space="preserve">Zajištění administrace zadávacích řízení a dalších zadavatelských činností pro potřeby Fyzikálního </w:t>
      </w:r>
      <w:proofErr w:type="gramStart"/>
      <w:r w:rsidR="0034235B" w:rsidRPr="0034235B">
        <w:rPr>
          <w:rFonts w:ascii="Calibri" w:hAnsi="Calibri" w:cs="Calibri"/>
          <w:b/>
          <w:bCs/>
          <w:sz w:val="20"/>
        </w:rPr>
        <w:t>ústavu  AV</w:t>
      </w:r>
      <w:proofErr w:type="gramEnd"/>
      <w:r w:rsidR="0034235B" w:rsidRPr="0034235B">
        <w:rPr>
          <w:rFonts w:ascii="Calibri" w:hAnsi="Calibri" w:cs="Calibri"/>
          <w:b/>
          <w:bCs/>
          <w:sz w:val="20"/>
        </w:rPr>
        <w:t xml:space="preserve"> ČR, </w:t>
      </w:r>
      <w:proofErr w:type="spellStart"/>
      <w:r w:rsidR="0034235B" w:rsidRPr="0034235B">
        <w:rPr>
          <w:rFonts w:ascii="Calibri" w:hAnsi="Calibri" w:cs="Calibri"/>
          <w:b/>
          <w:bCs/>
          <w:sz w:val="20"/>
        </w:rPr>
        <w:t>v.v.i</w:t>
      </w:r>
      <w:proofErr w:type="spellEnd"/>
      <w:r w:rsidR="0034235B" w:rsidRPr="0034235B">
        <w:rPr>
          <w:rFonts w:ascii="Calibri" w:hAnsi="Calibri" w:cs="Calibri"/>
          <w:b/>
          <w:bCs/>
          <w:sz w:val="20"/>
        </w:rPr>
        <w:t xml:space="preserve">., v souvislosti s projekty ELI a </w:t>
      </w:r>
      <w:proofErr w:type="spellStart"/>
      <w:r w:rsidR="0034235B" w:rsidRPr="0034235B">
        <w:rPr>
          <w:rFonts w:ascii="Calibri" w:hAnsi="Calibri" w:cs="Calibri"/>
          <w:b/>
          <w:bCs/>
          <w:sz w:val="20"/>
        </w:rPr>
        <w:t>HiLASE</w:t>
      </w:r>
      <w:proofErr w:type="spellEnd"/>
    </w:p>
    <w:p w:rsidR="00E77343" w:rsidRPr="0034235B" w:rsidRDefault="00E77343" w:rsidP="00E77343">
      <w:pPr>
        <w:rPr>
          <w:rFonts w:asciiTheme="minorHAnsi" w:hAnsiTheme="minorHAnsi" w:cs="Calibri"/>
          <w:b/>
          <w:bCs/>
          <w:sz w:val="20"/>
        </w:rPr>
      </w:pPr>
    </w:p>
    <w:p w:rsidR="0034235B" w:rsidRPr="0034235B" w:rsidRDefault="0034235B" w:rsidP="0034235B">
      <w:pPr>
        <w:ind w:left="2832" w:hanging="2832"/>
        <w:rPr>
          <w:rFonts w:asciiTheme="minorHAnsi" w:hAnsiTheme="minorHAnsi"/>
          <w:b/>
          <w:sz w:val="20"/>
          <w:lang w:val="en-GB"/>
        </w:rPr>
      </w:pPr>
      <w:proofErr w:type="spellStart"/>
      <w:r w:rsidRPr="0034235B">
        <w:rPr>
          <w:rFonts w:asciiTheme="minorHAnsi" w:hAnsiTheme="minorHAnsi"/>
          <w:b/>
          <w:bCs/>
          <w:sz w:val="20"/>
          <w:lang w:val="en-GB"/>
        </w:rPr>
        <w:t>Zadavatel</w:t>
      </w:r>
      <w:proofErr w:type="spellEnd"/>
      <w:r w:rsidRPr="0034235B">
        <w:rPr>
          <w:rFonts w:asciiTheme="minorHAnsi" w:hAnsiTheme="minorHAnsi"/>
          <w:b/>
          <w:bCs/>
          <w:sz w:val="20"/>
          <w:lang w:val="en-GB"/>
        </w:rPr>
        <w:t>:</w:t>
      </w:r>
      <w:r w:rsidRPr="0034235B">
        <w:rPr>
          <w:rFonts w:asciiTheme="minorHAnsi" w:hAnsiTheme="minorHAnsi"/>
          <w:b/>
          <w:sz w:val="20"/>
          <w:lang w:val="en-GB"/>
        </w:rPr>
        <w:t xml:space="preserve"> </w:t>
      </w:r>
      <w:r w:rsidRPr="0034235B">
        <w:rPr>
          <w:rFonts w:asciiTheme="minorHAnsi" w:hAnsiTheme="minorHAnsi"/>
          <w:b/>
          <w:sz w:val="20"/>
          <w:lang w:val="en-GB"/>
        </w:rPr>
        <w:tab/>
      </w:r>
      <w:proofErr w:type="spellStart"/>
      <w:r w:rsidRPr="0034235B">
        <w:rPr>
          <w:rFonts w:asciiTheme="minorHAnsi" w:hAnsiTheme="minorHAnsi"/>
          <w:sz w:val="20"/>
          <w:lang w:val="en-GB"/>
        </w:rPr>
        <w:t>Fyzikální</w:t>
      </w:r>
      <w:proofErr w:type="spellEnd"/>
      <w:r w:rsidRPr="0034235B">
        <w:rPr>
          <w:rFonts w:asciiTheme="minorHAnsi" w:hAnsiTheme="minorHAnsi"/>
          <w:sz w:val="20"/>
          <w:lang w:val="en-GB"/>
        </w:rPr>
        <w:t xml:space="preserve"> </w:t>
      </w:r>
      <w:proofErr w:type="spellStart"/>
      <w:r w:rsidRPr="0034235B">
        <w:rPr>
          <w:rFonts w:asciiTheme="minorHAnsi" w:hAnsiTheme="minorHAnsi"/>
          <w:sz w:val="20"/>
          <w:lang w:val="en-GB"/>
        </w:rPr>
        <w:t>ústav</w:t>
      </w:r>
      <w:proofErr w:type="spellEnd"/>
      <w:r w:rsidRPr="0034235B">
        <w:rPr>
          <w:rFonts w:asciiTheme="minorHAnsi" w:hAnsiTheme="minorHAnsi"/>
          <w:sz w:val="20"/>
          <w:lang w:val="en-GB"/>
        </w:rPr>
        <w:t xml:space="preserve"> AV ČR, </w:t>
      </w:r>
      <w:proofErr w:type="spellStart"/>
      <w:r w:rsidRPr="0034235B">
        <w:rPr>
          <w:rFonts w:asciiTheme="minorHAnsi" w:hAnsiTheme="minorHAnsi"/>
          <w:sz w:val="20"/>
          <w:lang w:val="en-GB"/>
        </w:rPr>
        <w:t>v.v.i</w:t>
      </w:r>
      <w:proofErr w:type="spellEnd"/>
      <w:r w:rsidRPr="0034235B">
        <w:rPr>
          <w:rFonts w:asciiTheme="minorHAnsi" w:hAnsiTheme="minorHAnsi"/>
          <w:sz w:val="20"/>
          <w:lang w:val="en-GB"/>
        </w:rPr>
        <w:t>.</w:t>
      </w:r>
      <w:r w:rsidRPr="0034235B">
        <w:rPr>
          <w:rFonts w:asciiTheme="minorHAnsi" w:hAnsiTheme="minorHAnsi"/>
          <w:b/>
          <w:sz w:val="20"/>
          <w:lang w:val="en-GB"/>
        </w:rPr>
        <w:t xml:space="preserve"> </w:t>
      </w:r>
    </w:p>
    <w:p w:rsidR="0034235B" w:rsidRPr="0034235B" w:rsidRDefault="0034235B" w:rsidP="0034235B">
      <w:pPr>
        <w:rPr>
          <w:rFonts w:asciiTheme="minorHAnsi" w:hAnsiTheme="minorHAnsi"/>
          <w:b/>
          <w:sz w:val="20"/>
          <w:lang w:val="en-GB"/>
        </w:rPr>
      </w:pPr>
      <w:proofErr w:type="spellStart"/>
      <w:r w:rsidRPr="0034235B">
        <w:rPr>
          <w:rFonts w:asciiTheme="minorHAnsi" w:hAnsiTheme="minorHAnsi"/>
          <w:b/>
          <w:bCs/>
          <w:sz w:val="20"/>
          <w:lang w:val="en-GB"/>
        </w:rPr>
        <w:t>Sídlo</w:t>
      </w:r>
      <w:proofErr w:type="spellEnd"/>
      <w:r w:rsidRPr="0034235B">
        <w:rPr>
          <w:rFonts w:asciiTheme="minorHAnsi" w:hAnsiTheme="minorHAnsi"/>
          <w:b/>
          <w:bCs/>
          <w:sz w:val="20"/>
          <w:lang w:val="en-GB"/>
        </w:rPr>
        <w:t>:</w:t>
      </w:r>
      <w:r w:rsidRPr="0034235B">
        <w:rPr>
          <w:rFonts w:asciiTheme="minorHAnsi" w:hAnsiTheme="minorHAnsi"/>
          <w:b/>
          <w:sz w:val="20"/>
          <w:lang w:val="en-GB"/>
        </w:rPr>
        <w:t xml:space="preserve"> </w:t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 w:cs="Tahoma"/>
          <w:sz w:val="20"/>
          <w:lang w:val="en-GB" w:eastAsia="en-US"/>
        </w:rPr>
        <w:t xml:space="preserve">Na </w:t>
      </w:r>
      <w:proofErr w:type="spellStart"/>
      <w:r w:rsidRPr="0034235B">
        <w:rPr>
          <w:rFonts w:asciiTheme="minorHAnsi" w:hAnsiTheme="minorHAnsi" w:cs="Tahoma"/>
          <w:sz w:val="20"/>
          <w:lang w:val="en-GB" w:eastAsia="en-US"/>
        </w:rPr>
        <w:t>Slovance</w:t>
      </w:r>
      <w:proofErr w:type="spellEnd"/>
      <w:r w:rsidRPr="0034235B">
        <w:rPr>
          <w:rFonts w:asciiTheme="minorHAnsi" w:hAnsiTheme="minorHAnsi" w:cs="Tahoma"/>
          <w:sz w:val="20"/>
          <w:lang w:val="en-GB" w:eastAsia="en-US"/>
        </w:rPr>
        <w:t xml:space="preserve"> 2, 182 </w:t>
      </w:r>
      <w:proofErr w:type="gramStart"/>
      <w:r w:rsidRPr="0034235B">
        <w:rPr>
          <w:rFonts w:asciiTheme="minorHAnsi" w:hAnsiTheme="minorHAnsi" w:cs="Tahoma"/>
          <w:sz w:val="20"/>
          <w:lang w:val="en-GB" w:eastAsia="en-US"/>
        </w:rPr>
        <w:t xml:space="preserve">21  </w:t>
      </w:r>
      <w:proofErr w:type="spellStart"/>
      <w:r w:rsidRPr="0034235B">
        <w:rPr>
          <w:rFonts w:asciiTheme="minorHAnsi" w:hAnsiTheme="minorHAnsi" w:cs="Tahoma"/>
          <w:sz w:val="20"/>
          <w:lang w:val="en-GB" w:eastAsia="en-US"/>
        </w:rPr>
        <w:t>Praha</w:t>
      </w:r>
      <w:proofErr w:type="spellEnd"/>
      <w:proofErr w:type="gramEnd"/>
      <w:r w:rsidRPr="0034235B">
        <w:rPr>
          <w:rFonts w:asciiTheme="minorHAnsi" w:hAnsiTheme="minorHAnsi" w:cs="Tahoma"/>
          <w:sz w:val="20"/>
          <w:lang w:val="en-GB" w:eastAsia="en-US"/>
        </w:rPr>
        <w:t xml:space="preserve"> 8</w:t>
      </w:r>
    </w:p>
    <w:p w:rsidR="0034235B" w:rsidRPr="0034235B" w:rsidRDefault="0034235B" w:rsidP="0034235B">
      <w:pPr>
        <w:rPr>
          <w:rFonts w:asciiTheme="minorHAnsi" w:hAnsiTheme="minorHAnsi"/>
          <w:b/>
          <w:sz w:val="20"/>
          <w:lang w:val="en-GB"/>
        </w:rPr>
      </w:pPr>
      <w:r w:rsidRPr="0034235B">
        <w:rPr>
          <w:rFonts w:asciiTheme="minorHAnsi" w:hAnsiTheme="minorHAnsi"/>
          <w:b/>
          <w:sz w:val="20"/>
          <w:lang w:val="en-GB"/>
        </w:rPr>
        <w:t>IČO:</w:t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 w:cs="Arial"/>
          <w:sz w:val="20"/>
          <w:lang w:val="en-GB"/>
        </w:rPr>
        <w:t>68378271</w:t>
      </w:r>
    </w:p>
    <w:p w:rsidR="0034235B" w:rsidRPr="0034235B" w:rsidRDefault="0034235B" w:rsidP="0034235B">
      <w:pPr>
        <w:rPr>
          <w:rFonts w:asciiTheme="minorHAnsi" w:hAnsiTheme="minorHAnsi"/>
          <w:b/>
          <w:sz w:val="20"/>
          <w:lang w:val="en-GB"/>
        </w:rPr>
      </w:pPr>
      <w:proofErr w:type="spellStart"/>
      <w:r w:rsidRPr="0034235B">
        <w:rPr>
          <w:rFonts w:asciiTheme="minorHAnsi" w:hAnsiTheme="minorHAnsi"/>
          <w:b/>
          <w:bCs/>
          <w:sz w:val="20"/>
          <w:lang w:val="en-GB"/>
        </w:rPr>
        <w:t>Zastupuje</w:t>
      </w:r>
      <w:proofErr w:type="spellEnd"/>
      <w:r w:rsidRPr="0034235B">
        <w:rPr>
          <w:rFonts w:asciiTheme="minorHAnsi" w:hAnsiTheme="minorHAnsi"/>
          <w:b/>
          <w:bCs/>
          <w:sz w:val="20"/>
          <w:lang w:val="en-GB"/>
        </w:rPr>
        <w:t>:</w:t>
      </w:r>
      <w:r w:rsidRPr="0034235B">
        <w:rPr>
          <w:rFonts w:asciiTheme="minorHAnsi" w:hAnsiTheme="minorHAnsi"/>
          <w:b/>
          <w:sz w:val="20"/>
          <w:lang w:val="en-GB"/>
        </w:rPr>
        <w:t xml:space="preserve"> </w:t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Pr="0034235B">
        <w:rPr>
          <w:rFonts w:asciiTheme="minorHAnsi" w:hAnsiTheme="minorHAnsi"/>
          <w:b/>
          <w:sz w:val="20"/>
          <w:lang w:val="en-GB"/>
        </w:rPr>
        <w:tab/>
      </w:r>
      <w:r w:rsidR="00DC0D26">
        <w:rPr>
          <w:rFonts w:asciiTheme="minorHAnsi" w:hAnsiTheme="minorHAnsi"/>
          <w:sz w:val="20"/>
          <w:lang w:val="en-GB"/>
        </w:rPr>
        <w:t>p</w:t>
      </w:r>
      <w:r w:rsidRPr="0034235B">
        <w:rPr>
          <w:rFonts w:asciiTheme="minorHAnsi" w:hAnsiTheme="minorHAnsi"/>
          <w:sz w:val="20"/>
          <w:lang w:val="en-GB"/>
        </w:rPr>
        <w:t>rof.</w:t>
      </w:r>
      <w:r w:rsidRPr="0034235B">
        <w:rPr>
          <w:rFonts w:asciiTheme="minorHAnsi" w:hAnsiTheme="minorHAnsi"/>
          <w:b/>
          <w:sz w:val="20"/>
          <w:lang w:val="en-GB"/>
        </w:rPr>
        <w:t xml:space="preserve"> </w:t>
      </w:r>
      <w:r w:rsidRPr="0034235B">
        <w:rPr>
          <w:rFonts w:asciiTheme="minorHAnsi" w:hAnsiTheme="minorHAnsi" w:cs="Arial"/>
          <w:sz w:val="20"/>
          <w:lang w:val="en-GB"/>
        </w:rPr>
        <w:t xml:space="preserve">Jan </w:t>
      </w:r>
      <w:proofErr w:type="spellStart"/>
      <w:r w:rsidRPr="0034235B">
        <w:rPr>
          <w:rFonts w:asciiTheme="minorHAnsi" w:hAnsiTheme="minorHAnsi" w:cs="Arial"/>
          <w:sz w:val="20"/>
          <w:lang w:val="en-GB"/>
        </w:rPr>
        <w:t>Řídký</w:t>
      </w:r>
      <w:proofErr w:type="spellEnd"/>
      <w:r w:rsidRPr="0034235B">
        <w:rPr>
          <w:rFonts w:asciiTheme="minorHAnsi" w:hAnsiTheme="minorHAnsi" w:cs="Arial"/>
          <w:sz w:val="20"/>
          <w:lang w:val="en-GB"/>
        </w:rPr>
        <w:t xml:space="preserve">, </w:t>
      </w:r>
      <w:proofErr w:type="spellStart"/>
      <w:proofErr w:type="gramStart"/>
      <w:r w:rsidRPr="0034235B">
        <w:rPr>
          <w:rFonts w:asciiTheme="minorHAnsi" w:hAnsiTheme="minorHAnsi" w:cs="Arial"/>
          <w:sz w:val="20"/>
          <w:lang w:val="en-GB"/>
        </w:rPr>
        <w:t>DrSc</w:t>
      </w:r>
      <w:proofErr w:type="spellEnd"/>
      <w:r w:rsidRPr="0034235B">
        <w:rPr>
          <w:rFonts w:asciiTheme="minorHAnsi" w:hAnsiTheme="minorHAnsi" w:cs="Arial"/>
          <w:sz w:val="20"/>
          <w:lang w:val="en-GB"/>
        </w:rPr>
        <w:t>.</w:t>
      </w:r>
      <w:r w:rsidRPr="0034235B">
        <w:rPr>
          <w:rFonts w:asciiTheme="minorHAnsi" w:hAnsiTheme="minorHAnsi"/>
          <w:sz w:val="20"/>
          <w:lang w:val="en-GB"/>
        </w:rPr>
        <w:t>,</w:t>
      </w:r>
      <w:proofErr w:type="gramEnd"/>
      <w:r w:rsidRPr="0034235B">
        <w:rPr>
          <w:rFonts w:asciiTheme="minorHAnsi" w:hAnsiTheme="minorHAnsi"/>
          <w:sz w:val="20"/>
          <w:lang w:val="en-GB"/>
        </w:rPr>
        <w:t xml:space="preserve"> </w:t>
      </w:r>
      <w:proofErr w:type="spellStart"/>
      <w:r w:rsidRPr="0034235B">
        <w:rPr>
          <w:rFonts w:asciiTheme="minorHAnsi" w:hAnsiTheme="minorHAnsi"/>
          <w:sz w:val="20"/>
          <w:lang w:val="en-GB"/>
        </w:rPr>
        <w:t>ředitel</w:t>
      </w:r>
      <w:proofErr w:type="spellEnd"/>
    </w:p>
    <w:p w:rsidR="0034235B" w:rsidRPr="0034235B" w:rsidRDefault="0034235B" w:rsidP="0034235B">
      <w:pPr>
        <w:rPr>
          <w:rFonts w:asciiTheme="minorHAnsi" w:hAnsiTheme="minorHAnsi"/>
          <w:sz w:val="20"/>
          <w:lang w:val="en-GB"/>
        </w:rPr>
      </w:pPr>
    </w:p>
    <w:p w:rsidR="0034235B" w:rsidRPr="0034235B" w:rsidRDefault="0034235B" w:rsidP="0034235B">
      <w:pPr>
        <w:rPr>
          <w:rFonts w:asciiTheme="minorHAnsi" w:hAnsiTheme="minorHAnsi"/>
          <w:sz w:val="20"/>
          <w:lang w:val="en-GB"/>
        </w:rPr>
      </w:pPr>
    </w:p>
    <w:p w:rsidR="0034235B" w:rsidRPr="0034235B" w:rsidRDefault="0034235B" w:rsidP="0034235B">
      <w:pPr>
        <w:spacing w:after="120"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  <w:u w:val="single"/>
        </w:rPr>
        <w:t>Uchazeč:</w:t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  <w:t>……………………………………………………………………………</w:t>
      </w:r>
    </w:p>
    <w:p w:rsidR="0034235B" w:rsidRPr="0034235B" w:rsidRDefault="0034235B" w:rsidP="0034235B">
      <w:pPr>
        <w:spacing w:after="120"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</w:rPr>
        <w:t>Sídlo:</w:t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  <w:t>……………………………………………………………………………</w:t>
      </w:r>
    </w:p>
    <w:p w:rsidR="0034235B" w:rsidRPr="0034235B" w:rsidRDefault="0034235B" w:rsidP="0034235B">
      <w:pPr>
        <w:spacing w:after="120" w:line="360" w:lineRule="aut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Právní forma</w:t>
      </w:r>
      <w:r w:rsidRPr="0034235B">
        <w:rPr>
          <w:rFonts w:asciiTheme="minorHAnsi" w:hAnsiTheme="minorHAnsi"/>
          <w:b/>
          <w:sz w:val="20"/>
        </w:rPr>
        <w:t>:</w:t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  <w:t>……………………………………………………………………………</w:t>
      </w:r>
    </w:p>
    <w:p w:rsidR="0034235B" w:rsidRPr="0034235B" w:rsidRDefault="0034235B" w:rsidP="0034235B">
      <w:pPr>
        <w:spacing w:after="120"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</w:rPr>
        <w:t>IČO:</w:t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  <w:t xml:space="preserve">……………………………… </w:t>
      </w:r>
      <w:r w:rsidRPr="0034235B">
        <w:rPr>
          <w:rFonts w:asciiTheme="minorHAnsi" w:hAnsiTheme="minorHAnsi"/>
          <w:b/>
          <w:sz w:val="20"/>
        </w:rPr>
        <w:tab/>
        <w:t>DIČ:</w:t>
      </w:r>
      <w:r w:rsidRPr="0034235B">
        <w:rPr>
          <w:rFonts w:asciiTheme="minorHAnsi" w:hAnsiTheme="minorHAnsi"/>
          <w:b/>
          <w:sz w:val="20"/>
        </w:rPr>
        <w:tab/>
        <w:t>……………………………</w:t>
      </w:r>
    </w:p>
    <w:p w:rsidR="0034235B" w:rsidRPr="0034235B" w:rsidRDefault="0034235B" w:rsidP="0034235B">
      <w:pPr>
        <w:spacing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</w:rPr>
        <w:t xml:space="preserve">Kontaktní adresa </w:t>
      </w:r>
    </w:p>
    <w:p w:rsidR="0034235B" w:rsidRPr="0034235B" w:rsidRDefault="0034235B" w:rsidP="0034235B">
      <w:pPr>
        <w:spacing w:after="120"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</w:rPr>
        <w:t>(je-li odlišná od sídla):</w:t>
      </w:r>
      <w:r w:rsidRPr="0034235B">
        <w:rPr>
          <w:rFonts w:asciiTheme="minorHAnsi" w:hAnsiTheme="minorHAnsi"/>
          <w:b/>
          <w:sz w:val="20"/>
        </w:rPr>
        <w:tab/>
        <w:t>……………………………………………………………………………</w:t>
      </w:r>
    </w:p>
    <w:p w:rsidR="0034235B" w:rsidRPr="0034235B" w:rsidRDefault="0034235B" w:rsidP="0034235B">
      <w:pPr>
        <w:spacing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</w:rPr>
        <w:t xml:space="preserve">Osoba oprávněná jednat </w:t>
      </w:r>
    </w:p>
    <w:p w:rsidR="0034235B" w:rsidRPr="0034235B" w:rsidRDefault="0034235B" w:rsidP="0034235B">
      <w:pPr>
        <w:spacing w:after="120"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</w:rPr>
        <w:t>jménem či za uchazeče:</w:t>
      </w:r>
      <w:r w:rsidRPr="0034235B">
        <w:rPr>
          <w:rFonts w:asciiTheme="minorHAnsi" w:hAnsiTheme="minorHAnsi"/>
          <w:b/>
          <w:sz w:val="20"/>
        </w:rPr>
        <w:tab/>
        <w:t>……………………………………………………………………………</w:t>
      </w:r>
    </w:p>
    <w:p w:rsidR="0034235B" w:rsidRPr="0034235B" w:rsidRDefault="0034235B" w:rsidP="0034235B">
      <w:pPr>
        <w:spacing w:after="120"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</w:rPr>
        <w:t>Kontaktní osoba:</w:t>
      </w:r>
      <w:r w:rsidRPr="0034235B">
        <w:rPr>
          <w:rFonts w:asciiTheme="minorHAnsi" w:hAnsiTheme="minorHAnsi"/>
          <w:b/>
          <w:sz w:val="20"/>
        </w:rPr>
        <w:tab/>
      </w:r>
      <w:r w:rsidRPr="0034235B">
        <w:rPr>
          <w:rFonts w:asciiTheme="minorHAnsi" w:hAnsiTheme="minorHAnsi"/>
          <w:b/>
          <w:sz w:val="20"/>
        </w:rPr>
        <w:tab/>
        <w:t>……………………………………………………………………………</w:t>
      </w:r>
    </w:p>
    <w:p w:rsidR="0034235B" w:rsidRPr="0034235B" w:rsidRDefault="0034235B" w:rsidP="0034235B">
      <w:pPr>
        <w:spacing w:after="120" w:line="360" w:lineRule="auto"/>
        <w:rPr>
          <w:rFonts w:asciiTheme="minorHAnsi" w:hAnsiTheme="minorHAnsi"/>
          <w:b/>
          <w:sz w:val="20"/>
        </w:rPr>
      </w:pPr>
      <w:r w:rsidRPr="0034235B">
        <w:rPr>
          <w:rFonts w:asciiTheme="minorHAnsi" w:hAnsiTheme="minorHAnsi"/>
          <w:b/>
          <w:sz w:val="20"/>
        </w:rPr>
        <w:t xml:space="preserve">Tel.: </w:t>
      </w:r>
      <w:r w:rsidRPr="0034235B">
        <w:rPr>
          <w:rFonts w:asciiTheme="minorHAnsi" w:hAnsiTheme="minorHAnsi"/>
          <w:b/>
          <w:sz w:val="20"/>
        </w:rPr>
        <w:tab/>
        <w:t>……………………</w:t>
      </w:r>
      <w:r w:rsidRPr="0034235B">
        <w:rPr>
          <w:rFonts w:asciiTheme="minorHAnsi" w:hAnsiTheme="minorHAnsi"/>
          <w:b/>
          <w:sz w:val="20"/>
        </w:rPr>
        <w:tab/>
        <w:t xml:space="preserve">e-mail: </w:t>
      </w:r>
      <w:r w:rsidRPr="0034235B">
        <w:rPr>
          <w:rFonts w:asciiTheme="minorHAnsi" w:hAnsiTheme="minorHAnsi"/>
          <w:b/>
          <w:sz w:val="20"/>
        </w:rPr>
        <w:tab/>
        <w:t>…………………………………………………………</w:t>
      </w:r>
    </w:p>
    <w:p w:rsidR="00E77343" w:rsidRPr="0034235B" w:rsidRDefault="00E77343" w:rsidP="00E77343">
      <w:pPr>
        <w:rPr>
          <w:rFonts w:asciiTheme="minorHAnsi" w:hAnsiTheme="minorHAnsi" w:cs="Calibri"/>
          <w:b/>
          <w:sz w:val="20"/>
        </w:rPr>
      </w:pPr>
    </w:p>
    <w:p w:rsidR="00E77343" w:rsidRPr="0034235B" w:rsidRDefault="00E77343" w:rsidP="00E77343">
      <w:pPr>
        <w:rPr>
          <w:rFonts w:asciiTheme="minorHAnsi" w:hAnsiTheme="minorHAnsi" w:cs="Calibri"/>
          <w:b/>
          <w:sz w:val="20"/>
        </w:rPr>
      </w:pPr>
    </w:p>
    <w:p w:rsidR="00E77343" w:rsidRPr="0034235B" w:rsidRDefault="00E77343" w:rsidP="00E77343">
      <w:pPr>
        <w:rPr>
          <w:rFonts w:asciiTheme="minorHAnsi" w:hAnsiTheme="minorHAnsi" w:cs="Calibri"/>
          <w:b/>
          <w:sz w:val="20"/>
        </w:rPr>
      </w:pPr>
      <w:r w:rsidRPr="0034235B">
        <w:rPr>
          <w:rFonts w:asciiTheme="minorHAnsi" w:hAnsiTheme="minorHAnsi" w:cs="Calibri"/>
          <w:b/>
          <w:sz w:val="20"/>
        </w:rPr>
        <w:t>Údaje</w:t>
      </w:r>
      <w:r w:rsidRPr="0034235B">
        <w:rPr>
          <w:rFonts w:asciiTheme="minorHAnsi" w:eastAsia="Verdana" w:hAnsiTheme="minorHAnsi" w:cs="Calibri"/>
          <w:b/>
          <w:sz w:val="20"/>
        </w:rPr>
        <w:t xml:space="preserve"> </w:t>
      </w:r>
      <w:r w:rsidRPr="0034235B">
        <w:rPr>
          <w:rFonts w:asciiTheme="minorHAnsi" w:hAnsiTheme="minorHAnsi" w:cs="Calibri"/>
          <w:b/>
          <w:sz w:val="20"/>
        </w:rPr>
        <w:t>pro</w:t>
      </w:r>
      <w:r w:rsidRPr="0034235B">
        <w:rPr>
          <w:rFonts w:asciiTheme="minorHAnsi" w:eastAsia="Verdana" w:hAnsiTheme="minorHAnsi" w:cs="Calibri"/>
          <w:b/>
          <w:sz w:val="20"/>
        </w:rPr>
        <w:t xml:space="preserve"> </w:t>
      </w:r>
      <w:r w:rsidRPr="0034235B">
        <w:rPr>
          <w:rFonts w:asciiTheme="minorHAnsi" w:hAnsiTheme="minorHAnsi" w:cs="Calibri"/>
          <w:b/>
          <w:sz w:val="20"/>
        </w:rPr>
        <w:t>hodnocení:</w:t>
      </w:r>
    </w:p>
    <w:p w:rsidR="00E77343" w:rsidRPr="0034235B" w:rsidRDefault="00E77343" w:rsidP="00E77343">
      <w:pPr>
        <w:rPr>
          <w:rFonts w:asciiTheme="minorHAnsi" w:hAnsiTheme="minorHAnsi" w:cs="Calibri"/>
          <w:b/>
          <w:sz w:val="20"/>
        </w:rPr>
      </w:pPr>
    </w:p>
    <w:p w:rsidR="00E77343" w:rsidRPr="00DE5877" w:rsidRDefault="00E77343" w:rsidP="00E77343">
      <w:pPr>
        <w:rPr>
          <w:rFonts w:ascii="Calibri" w:hAnsi="Calibri" w:cs="Calibri"/>
          <w:b/>
          <w:sz w:val="20"/>
        </w:rPr>
      </w:pPr>
      <w:r w:rsidRPr="00DE5877">
        <w:rPr>
          <w:rFonts w:ascii="Calibri" w:hAnsi="Calibri" w:cs="Calibri"/>
          <w:b/>
          <w:sz w:val="20"/>
        </w:rPr>
        <w:t>Nabídková</w:t>
      </w:r>
      <w:r w:rsidRPr="00DE5877">
        <w:rPr>
          <w:rFonts w:ascii="Calibri" w:eastAsia="Verdana" w:hAnsi="Calibri" w:cs="Calibri"/>
          <w:b/>
          <w:sz w:val="20"/>
        </w:rPr>
        <w:t xml:space="preserve"> </w:t>
      </w:r>
      <w:r w:rsidRPr="00DE5877">
        <w:rPr>
          <w:rFonts w:ascii="Calibri" w:hAnsi="Calibri" w:cs="Calibri"/>
          <w:b/>
          <w:sz w:val="20"/>
        </w:rPr>
        <w:t>cena</w:t>
      </w:r>
      <w:r w:rsidRPr="00DE5877">
        <w:rPr>
          <w:rFonts w:ascii="Calibri" w:eastAsia="Verdana" w:hAnsi="Calibri" w:cs="Calibri"/>
          <w:b/>
          <w:sz w:val="20"/>
        </w:rPr>
        <w:t xml:space="preserve"> </w:t>
      </w:r>
      <w:r w:rsidRPr="00DE5877">
        <w:rPr>
          <w:rFonts w:ascii="Calibri" w:hAnsi="Calibri" w:cs="Calibri"/>
          <w:b/>
          <w:sz w:val="20"/>
        </w:rPr>
        <w:t>bez</w:t>
      </w:r>
      <w:r w:rsidRPr="00DE5877">
        <w:rPr>
          <w:rFonts w:ascii="Calibri" w:eastAsia="Verdana" w:hAnsi="Calibri" w:cs="Calibri"/>
          <w:b/>
          <w:sz w:val="20"/>
        </w:rPr>
        <w:t xml:space="preserve"> </w:t>
      </w:r>
      <w:r w:rsidRPr="00DE5877">
        <w:rPr>
          <w:rFonts w:ascii="Calibri" w:hAnsi="Calibri" w:cs="Calibri"/>
          <w:b/>
          <w:sz w:val="20"/>
        </w:rPr>
        <w:t>DPH:</w:t>
      </w:r>
      <w:r w:rsidRPr="00DE5877">
        <w:rPr>
          <w:rFonts w:ascii="Calibri" w:eastAsia="Verdana" w:hAnsi="Calibri" w:cs="Calibri"/>
          <w:b/>
          <w:sz w:val="20"/>
        </w:rPr>
        <w:t xml:space="preserve"> </w:t>
      </w:r>
      <w:r w:rsidRPr="00DE5877">
        <w:rPr>
          <w:rFonts w:ascii="Calibri" w:hAnsi="Calibri" w:cs="Calibri"/>
          <w:b/>
          <w:sz w:val="20"/>
        </w:rPr>
        <w:tab/>
      </w:r>
      <w:r w:rsidRPr="00DE5877">
        <w:rPr>
          <w:rFonts w:ascii="Calibri" w:hAnsi="Calibri" w:cs="Calibri"/>
          <w:b/>
          <w:sz w:val="20"/>
        </w:rPr>
        <w:tab/>
      </w:r>
      <w:r w:rsidRPr="00DE5877">
        <w:rPr>
          <w:rFonts w:ascii="Calibri" w:eastAsia="Verdana" w:hAnsi="Calibri" w:cs="Calibri"/>
          <w:b/>
          <w:sz w:val="20"/>
        </w:rPr>
        <w:t>…………………………</w:t>
      </w:r>
      <w:proofErr w:type="gramStart"/>
      <w:r w:rsidRPr="00DE5877">
        <w:rPr>
          <w:rFonts w:ascii="Calibri" w:eastAsia="Verdana" w:hAnsi="Calibri" w:cs="Calibri"/>
          <w:b/>
          <w:sz w:val="20"/>
        </w:rPr>
        <w:t>…</w:t>
      </w:r>
      <w:r w:rsidRPr="00DE5877">
        <w:rPr>
          <w:rFonts w:ascii="Calibri" w:hAnsi="Calibri" w:cs="Calibri"/>
          <w:b/>
          <w:sz w:val="20"/>
        </w:rPr>
        <w:t>..</w:t>
      </w:r>
      <w:r w:rsidRPr="00DE5877">
        <w:rPr>
          <w:rFonts w:ascii="Calibri" w:eastAsia="Verdana" w:hAnsi="Calibri" w:cs="Calibri"/>
          <w:b/>
          <w:sz w:val="20"/>
        </w:rPr>
        <w:t xml:space="preserve"> </w:t>
      </w:r>
      <w:r w:rsidRPr="00DE5877">
        <w:rPr>
          <w:rFonts w:ascii="Calibri" w:hAnsi="Calibri" w:cs="Calibri"/>
          <w:b/>
          <w:sz w:val="20"/>
        </w:rPr>
        <w:t>Kč</w:t>
      </w:r>
      <w:proofErr w:type="gramEnd"/>
    </w:p>
    <w:p w:rsidR="00E77343" w:rsidRPr="00DE5877" w:rsidRDefault="00E77343" w:rsidP="00E77343">
      <w:pPr>
        <w:rPr>
          <w:rFonts w:ascii="Calibri" w:hAnsi="Calibri" w:cs="Calibri"/>
          <w:b/>
          <w:sz w:val="20"/>
        </w:rPr>
      </w:pPr>
    </w:p>
    <w:p w:rsidR="00E77343" w:rsidRPr="00DE5877" w:rsidRDefault="00E77343" w:rsidP="00E77343">
      <w:pPr>
        <w:pStyle w:val="Zkladntext21"/>
        <w:rPr>
          <w:rFonts w:ascii="Calibri" w:hAnsi="Calibri" w:cs="Calibri"/>
          <w:b/>
          <w:sz w:val="24"/>
        </w:rPr>
      </w:pPr>
    </w:p>
    <w:p w:rsidR="00E77343" w:rsidRPr="00DE5877" w:rsidRDefault="00E77343" w:rsidP="00E77343">
      <w:pPr>
        <w:pStyle w:val="Zkladntext21"/>
        <w:rPr>
          <w:rFonts w:ascii="Calibri" w:hAnsi="Calibri" w:cs="Calibri"/>
          <w:b/>
          <w:sz w:val="24"/>
        </w:rPr>
      </w:pPr>
    </w:p>
    <w:p w:rsidR="00E77343" w:rsidRPr="00DE5877" w:rsidRDefault="00E77343" w:rsidP="00E77343">
      <w:pPr>
        <w:pStyle w:val="Zkladntext21"/>
        <w:rPr>
          <w:rFonts w:ascii="Calibri" w:hAnsi="Calibri" w:cs="Calibri"/>
          <w:b/>
          <w:sz w:val="24"/>
        </w:rPr>
      </w:pPr>
    </w:p>
    <w:p w:rsidR="00E77343" w:rsidRPr="00DE5877" w:rsidRDefault="00E77343" w:rsidP="00E77343">
      <w:pPr>
        <w:rPr>
          <w:rFonts w:ascii="Calibri" w:eastAsia="Verdana" w:hAnsi="Calibri" w:cs="Calibri"/>
          <w:sz w:val="20"/>
        </w:rPr>
      </w:pPr>
      <w:r w:rsidRPr="00DE5877">
        <w:rPr>
          <w:rFonts w:ascii="Calibri" w:hAnsi="Calibri" w:cs="Calibri"/>
          <w:sz w:val="20"/>
        </w:rPr>
        <w:t>V</w:t>
      </w:r>
      <w:r w:rsidRPr="00DE5877">
        <w:rPr>
          <w:rFonts w:ascii="Calibri" w:eastAsia="Verdana" w:hAnsi="Calibri" w:cs="Calibri"/>
          <w:sz w:val="20"/>
        </w:rPr>
        <w:t xml:space="preserve"> ………………… </w:t>
      </w:r>
      <w:r w:rsidRPr="00DE5877">
        <w:rPr>
          <w:rFonts w:ascii="Calibri" w:hAnsi="Calibri" w:cs="Calibri"/>
          <w:sz w:val="20"/>
        </w:rPr>
        <w:t>dne</w:t>
      </w:r>
      <w:r w:rsidRPr="00DE5877">
        <w:rPr>
          <w:rFonts w:ascii="Calibri" w:eastAsia="Verdana" w:hAnsi="Calibri" w:cs="Calibri"/>
          <w:sz w:val="20"/>
        </w:rPr>
        <w:t xml:space="preserve"> …………………………</w:t>
      </w:r>
    </w:p>
    <w:p w:rsidR="00E77343" w:rsidRPr="00DE5877" w:rsidRDefault="00E77343" w:rsidP="00E77343">
      <w:pPr>
        <w:pStyle w:val="Zkladntext21"/>
        <w:rPr>
          <w:rFonts w:ascii="Calibri" w:hAnsi="Calibri" w:cs="Calibri"/>
          <w:b/>
          <w:sz w:val="24"/>
        </w:rPr>
      </w:pPr>
    </w:p>
    <w:p w:rsidR="00E77343" w:rsidRPr="00DE5877" w:rsidRDefault="00E77343" w:rsidP="00E77343">
      <w:pPr>
        <w:tabs>
          <w:tab w:val="center" w:pos="7230"/>
        </w:tabs>
        <w:rPr>
          <w:rFonts w:ascii="Calibri" w:eastAsia="Verdana" w:hAnsi="Calibri" w:cs="Calibri"/>
        </w:rPr>
      </w:pPr>
      <w:r w:rsidRPr="00DE5877">
        <w:rPr>
          <w:rFonts w:ascii="Calibri" w:hAnsi="Calibri" w:cs="Calibri"/>
          <w:b/>
        </w:rPr>
        <w:tab/>
      </w:r>
      <w:r w:rsidRPr="00DE5877">
        <w:rPr>
          <w:rFonts w:ascii="Calibri" w:hAnsi="Calibri" w:cs="Calibri"/>
        </w:rPr>
        <w:t>...........</w:t>
      </w:r>
      <w:r w:rsidRPr="00DE5877">
        <w:rPr>
          <w:rFonts w:ascii="Calibri" w:eastAsia="Verdana" w:hAnsi="Calibri" w:cs="Calibri"/>
        </w:rPr>
        <w:t>……………………………</w:t>
      </w:r>
    </w:p>
    <w:p w:rsidR="00E77343" w:rsidRPr="00DE5877" w:rsidRDefault="00E77343" w:rsidP="00E77343">
      <w:pPr>
        <w:pStyle w:val="Zkladntext21"/>
        <w:ind w:left="5664"/>
        <w:jc w:val="left"/>
        <w:rPr>
          <w:rFonts w:ascii="Calibri" w:hAnsi="Calibri" w:cs="Calibri"/>
        </w:rPr>
      </w:pPr>
      <w:r w:rsidRPr="00DE5877">
        <w:rPr>
          <w:rFonts w:ascii="Calibri" w:hAnsi="Calibri" w:cs="Calibri"/>
        </w:rPr>
        <w:t>Obchodní</w:t>
      </w:r>
      <w:r w:rsidRPr="00DE5877">
        <w:rPr>
          <w:rFonts w:ascii="Calibri" w:eastAsia="Verdana" w:hAnsi="Calibri" w:cs="Calibri"/>
        </w:rPr>
        <w:t xml:space="preserve"> </w:t>
      </w:r>
      <w:r w:rsidRPr="00DE5877">
        <w:rPr>
          <w:rFonts w:ascii="Calibri" w:hAnsi="Calibri" w:cs="Calibri"/>
        </w:rPr>
        <w:t>firma</w:t>
      </w:r>
      <w:r w:rsidRPr="00DE5877">
        <w:rPr>
          <w:rFonts w:ascii="Calibri" w:eastAsia="Verdana" w:hAnsi="Calibri" w:cs="Calibri"/>
        </w:rPr>
        <w:t xml:space="preserve"> – </w:t>
      </w:r>
      <w:r w:rsidRPr="00DE5877">
        <w:rPr>
          <w:rFonts w:ascii="Calibri" w:hAnsi="Calibri" w:cs="Calibri"/>
        </w:rPr>
        <w:t>podpis</w:t>
      </w:r>
      <w:r w:rsidRPr="00DE5877">
        <w:rPr>
          <w:rFonts w:ascii="Calibri" w:eastAsia="Verdana" w:hAnsi="Calibri" w:cs="Calibri"/>
        </w:rPr>
        <w:t xml:space="preserve"> </w:t>
      </w:r>
      <w:r w:rsidRPr="00DE5877">
        <w:rPr>
          <w:rFonts w:ascii="Calibri" w:hAnsi="Calibri" w:cs="Calibri"/>
        </w:rPr>
        <w:t>oprávněné</w:t>
      </w:r>
      <w:r w:rsidRPr="00DE5877">
        <w:rPr>
          <w:rFonts w:ascii="Calibri" w:eastAsia="Verdana" w:hAnsi="Calibri" w:cs="Calibri"/>
        </w:rPr>
        <w:t xml:space="preserve"> </w:t>
      </w:r>
      <w:r w:rsidRPr="00DE5877">
        <w:rPr>
          <w:rFonts w:ascii="Calibri" w:hAnsi="Calibri" w:cs="Calibri"/>
        </w:rPr>
        <w:t>osoby</w:t>
      </w:r>
      <w:r w:rsidRPr="00DE5877">
        <w:rPr>
          <w:rFonts w:ascii="Calibri" w:eastAsia="Verdana" w:hAnsi="Calibri" w:cs="Calibri"/>
        </w:rPr>
        <w:t xml:space="preserve"> </w:t>
      </w:r>
      <w:r w:rsidRPr="00DE5877">
        <w:rPr>
          <w:rFonts w:ascii="Calibri" w:hAnsi="Calibri" w:cs="Calibri"/>
        </w:rPr>
        <w:t>(doplní</w:t>
      </w:r>
      <w:r w:rsidRPr="00DE5877">
        <w:rPr>
          <w:rFonts w:ascii="Calibri" w:eastAsia="Verdana" w:hAnsi="Calibri" w:cs="Calibri"/>
        </w:rPr>
        <w:t xml:space="preserve"> </w:t>
      </w:r>
      <w:r w:rsidRPr="00DE5877">
        <w:rPr>
          <w:rFonts w:ascii="Calibri" w:hAnsi="Calibri" w:cs="Calibri"/>
        </w:rPr>
        <w:t>uchazeč)</w:t>
      </w:r>
    </w:p>
    <w:p w:rsidR="00E77343" w:rsidRPr="00DE5877" w:rsidRDefault="00E77343" w:rsidP="00E77343">
      <w:pPr>
        <w:pStyle w:val="Zkladntext21"/>
        <w:pageBreakBefore/>
        <w:rPr>
          <w:rFonts w:ascii="Calibri" w:hAnsi="Calibri" w:cs="Calibri"/>
          <w:b/>
          <w:sz w:val="24"/>
        </w:rPr>
      </w:pPr>
      <w:r w:rsidRPr="00DE5877">
        <w:rPr>
          <w:rFonts w:ascii="Calibri" w:hAnsi="Calibri" w:cs="Calibri"/>
          <w:b/>
          <w:sz w:val="24"/>
        </w:rPr>
        <w:lastRenderedPageBreak/>
        <w:t>Příloha</w:t>
      </w:r>
      <w:r w:rsidRPr="00DE5877">
        <w:rPr>
          <w:rFonts w:ascii="Calibri" w:eastAsia="Verdana" w:hAnsi="Calibri" w:cs="Calibri"/>
          <w:b/>
          <w:sz w:val="24"/>
        </w:rPr>
        <w:t xml:space="preserve"> </w:t>
      </w:r>
      <w:r w:rsidRPr="00DE5877">
        <w:rPr>
          <w:rFonts w:ascii="Calibri" w:hAnsi="Calibri" w:cs="Calibri"/>
          <w:b/>
          <w:sz w:val="24"/>
        </w:rPr>
        <w:t>č.</w:t>
      </w:r>
      <w:r w:rsidRPr="00DE5877">
        <w:rPr>
          <w:rFonts w:ascii="Calibri" w:eastAsia="Verdana" w:hAnsi="Calibri" w:cs="Calibri"/>
          <w:b/>
          <w:sz w:val="24"/>
        </w:rPr>
        <w:t xml:space="preserve"> </w:t>
      </w:r>
      <w:r w:rsidRPr="00DE5877">
        <w:rPr>
          <w:rFonts w:ascii="Calibri" w:hAnsi="Calibri" w:cs="Calibri"/>
          <w:b/>
          <w:sz w:val="24"/>
        </w:rPr>
        <w:t>2</w:t>
      </w:r>
    </w:p>
    <w:p w:rsidR="00E77343" w:rsidRPr="00DE5877" w:rsidRDefault="00E77343" w:rsidP="00E77343">
      <w:pPr>
        <w:pStyle w:val="Zkladntext21"/>
        <w:rPr>
          <w:rFonts w:ascii="Calibri" w:hAnsi="Calibri" w:cs="Calibri"/>
          <w:b/>
          <w:sz w:val="24"/>
        </w:rPr>
      </w:pPr>
    </w:p>
    <w:p w:rsidR="0034235B" w:rsidRPr="0034235B" w:rsidRDefault="0034235B" w:rsidP="0034235B">
      <w:pPr>
        <w:jc w:val="center"/>
        <w:rPr>
          <w:rFonts w:asciiTheme="minorHAnsi" w:hAnsiTheme="minorHAnsi"/>
          <w:b/>
          <w:sz w:val="28"/>
          <w:szCs w:val="28"/>
        </w:rPr>
      </w:pPr>
      <w:r w:rsidRPr="0034235B">
        <w:rPr>
          <w:rFonts w:asciiTheme="minorHAnsi" w:hAnsiTheme="minorHAnsi"/>
          <w:b/>
          <w:sz w:val="28"/>
          <w:szCs w:val="28"/>
        </w:rPr>
        <w:t>Čestné prohlášení – základní kvalifikační předpoklady</w:t>
      </w:r>
    </w:p>
    <w:p w:rsidR="0034235B" w:rsidRPr="0034235B" w:rsidRDefault="0034235B" w:rsidP="0034235B">
      <w:pPr>
        <w:jc w:val="center"/>
        <w:rPr>
          <w:rFonts w:asciiTheme="minorHAnsi" w:hAnsiTheme="minorHAnsi"/>
          <w:sz w:val="22"/>
          <w:szCs w:val="22"/>
        </w:rPr>
      </w:pPr>
    </w:p>
    <w:p w:rsidR="0034235B" w:rsidRPr="0034235B" w:rsidRDefault="0034235B" w:rsidP="0034235B">
      <w:pPr>
        <w:jc w:val="center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dle § 53 odst. 3 zákona č. 137/2006 Sb., o veřejných zakázkách, ve znění pozdějších předpisů (dále jen „zákon“)</w:t>
      </w:r>
    </w:p>
    <w:p w:rsidR="0034235B" w:rsidRPr="0034235B" w:rsidRDefault="0034235B" w:rsidP="0034235B">
      <w:pPr>
        <w:jc w:val="center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 xml:space="preserve"> _____________________________________________________________</w:t>
      </w:r>
    </w:p>
    <w:p w:rsidR="0034235B" w:rsidRPr="0034235B" w:rsidRDefault="0034235B" w:rsidP="0034235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szCs w:val="22"/>
              </w:rPr>
            </w:pPr>
            <w:r w:rsidRPr="003423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3423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4235B">
              <w:rPr>
                <w:rFonts w:asciiTheme="minorHAnsi" w:hAnsiTheme="minorHAnsi"/>
                <w:sz w:val="22"/>
                <w:szCs w:val="22"/>
              </w:rPr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4235B">
              <w:rPr>
                <w:rFonts w:asciiTheme="minorHAnsi" w:hAnsiTheme="minorHAnsi"/>
                <w:noProof/>
                <w:sz w:val="22"/>
                <w:szCs w:val="22"/>
              </w:rPr>
              <w:t>..........................</w:t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szCs w:val="22"/>
              </w:rPr>
            </w:pPr>
            <w:r w:rsidRPr="003423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3423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4235B">
              <w:rPr>
                <w:rFonts w:asciiTheme="minorHAnsi" w:hAnsiTheme="minorHAnsi"/>
                <w:sz w:val="22"/>
                <w:szCs w:val="22"/>
              </w:rPr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4235B">
              <w:rPr>
                <w:rFonts w:asciiTheme="minorHAnsi" w:hAnsiTheme="minorHAnsi"/>
                <w:noProof/>
                <w:sz w:val="22"/>
                <w:szCs w:val="22"/>
              </w:rPr>
              <w:t>..........................</w:t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szCs w:val="22"/>
              </w:rPr>
            </w:pPr>
            <w:r w:rsidRPr="003423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3423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4235B">
              <w:rPr>
                <w:rFonts w:asciiTheme="minorHAnsi" w:hAnsiTheme="minorHAnsi"/>
                <w:sz w:val="22"/>
                <w:szCs w:val="22"/>
              </w:rPr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4235B">
              <w:rPr>
                <w:rFonts w:asciiTheme="minorHAnsi" w:hAnsiTheme="minorHAnsi"/>
                <w:noProof/>
                <w:sz w:val="22"/>
                <w:szCs w:val="22"/>
              </w:rPr>
              <w:t>..........................</w:t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szCs w:val="22"/>
              </w:rPr>
            </w:pPr>
            <w:r w:rsidRPr="003423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3423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4235B">
              <w:rPr>
                <w:rFonts w:asciiTheme="minorHAnsi" w:hAnsiTheme="minorHAnsi"/>
                <w:sz w:val="22"/>
                <w:szCs w:val="22"/>
              </w:rPr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4235B">
              <w:rPr>
                <w:rFonts w:asciiTheme="minorHAnsi" w:hAnsiTheme="minorHAnsi"/>
                <w:noProof/>
                <w:sz w:val="22"/>
                <w:szCs w:val="22"/>
              </w:rPr>
              <w:t>..........................</w:t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34235B" w:rsidRPr="0034235B" w:rsidRDefault="0034235B" w:rsidP="0034235B">
      <w:pPr>
        <w:spacing w:after="60"/>
        <w:rPr>
          <w:rFonts w:asciiTheme="minorHAnsi" w:hAnsiTheme="minorHAnsi"/>
          <w:b/>
          <w:sz w:val="22"/>
          <w:szCs w:val="22"/>
        </w:rPr>
      </w:pPr>
    </w:p>
    <w:p w:rsidR="0034235B" w:rsidRPr="0034235B" w:rsidRDefault="0034235B" w:rsidP="0034235B">
      <w:pPr>
        <w:spacing w:line="300" w:lineRule="atLeast"/>
        <w:rPr>
          <w:rFonts w:asciiTheme="minorHAnsi" w:hAnsiTheme="minorHAnsi" w:cs="Arial"/>
          <w:sz w:val="22"/>
          <w:szCs w:val="22"/>
        </w:rPr>
      </w:pPr>
      <w:r w:rsidRPr="0034235B">
        <w:rPr>
          <w:rFonts w:asciiTheme="minorHAnsi" w:hAnsiTheme="minorHAnsi" w:cs="Arial"/>
          <w:sz w:val="22"/>
          <w:szCs w:val="22"/>
        </w:rPr>
        <w:t>Já/my níže podepsaný/-í čestně pro účely této veřejné zakázky prohlašuji/-</w:t>
      </w:r>
      <w:proofErr w:type="spellStart"/>
      <w:r w:rsidRPr="0034235B">
        <w:rPr>
          <w:rFonts w:asciiTheme="minorHAnsi" w:hAnsiTheme="minorHAnsi" w:cs="Arial"/>
          <w:sz w:val="22"/>
          <w:szCs w:val="22"/>
        </w:rPr>
        <w:t>eme</w:t>
      </w:r>
      <w:proofErr w:type="spellEnd"/>
      <w:r w:rsidRPr="0034235B">
        <w:rPr>
          <w:rFonts w:asciiTheme="minorHAnsi" w:hAnsiTheme="minorHAnsi" w:cs="Arial"/>
          <w:sz w:val="22"/>
          <w:szCs w:val="22"/>
        </w:rPr>
        <w:t>, že dodavatel, popř. jeho statutární orgán / každý člen statutárního orgánu / vedoucí organizační složky dodavatele splňuje základní kvalifikační předpoklady podle § 53 odst. 1 zákona:</w:t>
      </w:r>
    </w:p>
    <w:p w:rsidR="0034235B" w:rsidRPr="0034235B" w:rsidRDefault="0034235B" w:rsidP="0000127D">
      <w:pPr>
        <w:numPr>
          <w:ilvl w:val="0"/>
          <w:numId w:val="18"/>
        </w:numPr>
        <w:spacing w:line="300" w:lineRule="atLeast"/>
        <w:jc w:val="both"/>
        <w:rPr>
          <w:rFonts w:asciiTheme="minorHAnsi" w:hAnsiTheme="minorHAnsi" w:cs="Arial"/>
          <w:i/>
          <w:sz w:val="22"/>
          <w:szCs w:val="22"/>
        </w:rPr>
      </w:pPr>
      <w:r w:rsidRPr="0034235B">
        <w:rPr>
          <w:rFonts w:asciiTheme="minorHAnsi" w:hAnsiTheme="minorHAnsi" w:cs="Arial"/>
          <w:sz w:val="22"/>
          <w:szCs w:val="22"/>
        </w:rPr>
        <w:t>dodavatel v posledních 3 letech nenaplnil skutkovou podstatu jednání nekalé soutěže formou podplácení podle zvláštního právního předpisu (§ 53 odst. 1 písm. c) ZVZ);</w:t>
      </w:r>
    </w:p>
    <w:p w:rsidR="0034235B" w:rsidRPr="0034235B" w:rsidRDefault="0034235B" w:rsidP="0000127D">
      <w:pPr>
        <w:numPr>
          <w:ilvl w:val="0"/>
          <w:numId w:val="18"/>
        </w:numPr>
        <w:spacing w:line="300" w:lineRule="atLeast"/>
        <w:jc w:val="both"/>
        <w:rPr>
          <w:rFonts w:asciiTheme="minorHAnsi" w:hAnsiTheme="minorHAnsi" w:cs="Arial"/>
          <w:sz w:val="22"/>
          <w:szCs w:val="22"/>
        </w:rPr>
      </w:pPr>
      <w:r w:rsidRPr="0034235B">
        <w:rPr>
          <w:rFonts w:asciiTheme="minorHAnsi" w:hAnsiTheme="minorHAnsi" w:cs="Arial"/>
          <w:sz w:val="22"/>
          <w:szCs w:val="22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34235B" w:rsidRPr="0034235B" w:rsidRDefault="0034235B" w:rsidP="0000127D">
      <w:pPr>
        <w:numPr>
          <w:ilvl w:val="0"/>
          <w:numId w:val="18"/>
        </w:numPr>
        <w:spacing w:line="300" w:lineRule="atLeast"/>
        <w:jc w:val="both"/>
        <w:rPr>
          <w:rFonts w:asciiTheme="minorHAnsi" w:hAnsiTheme="minorHAnsi" w:cs="Arial"/>
          <w:sz w:val="22"/>
          <w:szCs w:val="22"/>
        </w:rPr>
      </w:pPr>
      <w:r w:rsidRPr="0034235B">
        <w:rPr>
          <w:rFonts w:asciiTheme="minorHAnsi" w:hAnsiTheme="minorHAnsi" w:cs="Arial"/>
          <w:sz w:val="22"/>
          <w:szCs w:val="22"/>
        </w:rPr>
        <w:t>dodavatel není v likvidaci (§ 53 odst. 1 písm. e) ZVZ);</w:t>
      </w:r>
    </w:p>
    <w:p w:rsidR="0034235B" w:rsidRPr="0034235B" w:rsidRDefault="0034235B" w:rsidP="0000127D">
      <w:pPr>
        <w:numPr>
          <w:ilvl w:val="0"/>
          <w:numId w:val="18"/>
        </w:numPr>
        <w:spacing w:line="300" w:lineRule="atLeast"/>
        <w:jc w:val="both"/>
        <w:rPr>
          <w:rFonts w:asciiTheme="minorHAnsi" w:hAnsiTheme="minorHAnsi" w:cs="Arial"/>
          <w:sz w:val="22"/>
          <w:szCs w:val="22"/>
        </w:rPr>
      </w:pPr>
      <w:r w:rsidRPr="0034235B">
        <w:rPr>
          <w:rFonts w:asciiTheme="minorHAnsi" w:hAnsiTheme="minorHAnsi" w:cs="Arial"/>
          <w:sz w:val="22"/>
          <w:szCs w:val="22"/>
        </w:rPr>
        <w:t>dodavatel nemá v evidenci daní ve vztahu ke spotřební dani zachyceny daňové nedoplatky, a to jak v České republice, tak v zemi sídla, místa podnikání či bydliště dodavatele (§ 53 odst. 1 písm. f) ZVZ);</w:t>
      </w:r>
    </w:p>
    <w:p w:rsidR="0034235B" w:rsidRPr="0034235B" w:rsidRDefault="0034235B" w:rsidP="0000127D">
      <w:pPr>
        <w:numPr>
          <w:ilvl w:val="0"/>
          <w:numId w:val="18"/>
        </w:numPr>
        <w:spacing w:line="300" w:lineRule="atLeast"/>
        <w:jc w:val="both"/>
        <w:rPr>
          <w:rFonts w:asciiTheme="minorHAnsi" w:hAnsiTheme="minorHAnsi" w:cs="Arial"/>
          <w:sz w:val="22"/>
          <w:szCs w:val="22"/>
        </w:rPr>
      </w:pPr>
      <w:r w:rsidRPr="0034235B">
        <w:rPr>
          <w:rFonts w:asciiTheme="minorHAnsi" w:hAnsiTheme="minorHAnsi" w:cs="Arial"/>
          <w:sz w:val="22"/>
          <w:szCs w:val="22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34235B" w:rsidRPr="0034235B" w:rsidRDefault="0034235B" w:rsidP="0000127D">
      <w:pPr>
        <w:numPr>
          <w:ilvl w:val="0"/>
          <w:numId w:val="19"/>
        </w:numPr>
        <w:spacing w:line="300" w:lineRule="atLeast"/>
        <w:jc w:val="both"/>
        <w:rPr>
          <w:rFonts w:asciiTheme="minorHAnsi" w:hAnsiTheme="minorHAnsi" w:cs="Arial"/>
          <w:sz w:val="22"/>
          <w:szCs w:val="22"/>
        </w:rPr>
      </w:pPr>
      <w:r w:rsidRPr="0034235B">
        <w:rPr>
          <w:rFonts w:asciiTheme="minorHAnsi" w:hAnsiTheme="minorHAnsi" w:cs="Arial"/>
          <w:sz w:val="22"/>
          <w:szCs w:val="22"/>
        </w:rPr>
        <w:t>dodavatel není veden v rejstříku osob se zákazem plnění veřejných zakázek (§ 53 odst. 1 písm. j) ZVZ);</w:t>
      </w:r>
    </w:p>
    <w:p w:rsidR="0034235B" w:rsidRPr="0000127D" w:rsidRDefault="0034235B" w:rsidP="0000127D">
      <w:pPr>
        <w:numPr>
          <w:ilvl w:val="0"/>
          <w:numId w:val="19"/>
        </w:numPr>
        <w:spacing w:line="300" w:lineRule="atLeast"/>
        <w:jc w:val="both"/>
        <w:rPr>
          <w:rFonts w:asciiTheme="minorHAnsi" w:hAnsiTheme="minorHAnsi" w:cs="Arial"/>
          <w:sz w:val="22"/>
          <w:szCs w:val="22"/>
        </w:rPr>
      </w:pPr>
      <w:r w:rsidRPr="0034235B">
        <w:rPr>
          <w:rFonts w:asciiTheme="minorHAnsi" w:hAnsiTheme="minorHAnsi" w:cs="Arial"/>
          <w:bCs/>
          <w:sz w:val="22"/>
          <w:szCs w:val="22"/>
        </w:rPr>
        <w:t xml:space="preserve">dodavateli nebyla v posledních 3 letech pravomocně uložena pokuta za umožnění výkonu nelegální práce podle zvláštního právního předpisu </w:t>
      </w:r>
      <w:r w:rsidRPr="0034235B">
        <w:rPr>
          <w:rFonts w:asciiTheme="minorHAnsi" w:hAnsiTheme="minorHAnsi" w:cs="Arial"/>
          <w:sz w:val="22"/>
          <w:szCs w:val="22"/>
        </w:rPr>
        <w:t>(§ 53 odst. 1 písm. k) ZVZ)</w:t>
      </w:r>
      <w:r w:rsidRPr="0034235B">
        <w:rPr>
          <w:rFonts w:asciiTheme="minorHAnsi" w:hAnsiTheme="minorHAnsi" w:cs="Arial"/>
          <w:bCs/>
          <w:sz w:val="22"/>
          <w:szCs w:val="22"/>
        </w:rPr>
        <w:t>;</w:t>
      </w:r>
    </w:p>
    <w:p w:rsidR="00E77343" w:rsidRPr="0000127D" w:rsidRDefault="0000127D" w:rsidP="0000127D">
      <w:pPr>
        <w:numPr>
          <w:ilvl w:val="0"/>
          <w:numId w:val="19"/>
        </w:numPr>
        <w:spacing w:line="300" w:lineRule="atLeast"/>
        <w:jc w:val="both"/>
        <w:rPr>
          <w:rFonts w:asciiTheme="minorHAnsi" w:hAnsiTheme="minorHAnsi" w:cs="Arial"/>
          <w:bCs/>
          <w:sz w:val="22"/>
          <w:szCs w:val="22"/>
        </w:rPr>
      </w:pPr>
      <w:r w:rsidRPr="0000127D">
        <w:rPr>
          <w:rFonts w:asciiTheme="minorHAnsi" w:hAnsiTheme="minorHAnsi" w:cs="Arial"/>
          <w:bCs/>
          <w:sz w:val="22"/>
          <w:szCs w:val="22"/>
        </w:rPr>
        <w:t>vůči němuž nebyla v posledních 3 letech zavedena dočasná správa nebo v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00127D">
        <w:rPr>
          <w:rFonts w:asciiTheme="minorHAnsi" w:hAnsiTheme="minorHAnsi" w:cs="Arial"/>
          <w:bCs/>
          <w:sz w:val="22"/>
          <w:szCs w:val="22"/>
        </w:rPr>
        <w:t>posledních 3 letech uplatněno opatření k řešení krize podle zákona upravujícího ozdravné postupy a řešení krize na finančním trhu</w:t>
      </w:r>
      <w:r>
        <w:rPr>
          <w:rFonts w:asciiTheme="minorHAnsi" w:hAnsiTheme="minorHAnsi" w:cs="Arial"/>
          <w:bCs/>
          <w:sz w:val="22"/>
          <w:szCs w:val="22"/>
        </w:rPr>
        <w:t xml:space="preserve"> (§ 53 odst. 1 písm. l) ZVZ).</w:t>
      </w:r>
    </w:p>
    <w:p w:rsidR="0034235B" w:rsidRPr="0034235B" w:rsidRDefault="0034235B" w:rsidP="00E77343">
      <w:pPr>
        <w:ind w:left="4111" w:hanging="4111"/>
        <w:rPr>
          <w:rFonts w:asciiTheme="minorHAnsi" w:hAnsiTheme="minorHAnsi" w:cs="Calibri"/>
          <w:sz w:val="22"/>
          <w:szCs w:val="22"/>
        </w:rPr>
      </w:pPr>
    </w:p>
    <w:p w:rsidR="0034235B" w:rsidRPr="0034235B" w:rsidRDefault="0034235B" w:rsidP="0034235B">
      <w:pPr>
        <w:rPr>
          <w:rFonts w:asciiTheme="minorHAnsi" w:hAnsiTheme="minorHAnsi"/>
          <w:sz w:val="22"/>
          <w:szCs w:val="22"/>
        </w:rPr>
      </w:pPr>
    </w:p>
    <w:p w:rsidR="0034235B" w:rsidRPr="0034235B" w:rsidRDefault="0034235B" w:rsidP="0034235B">
      <w:pPr>
        <w:rPr>
          <w:rFonts w:asciiTheme="minorHAnsi" w:hAnsiTheme="minorHAnsi"/>
          <w:sz w:val="22"/>
          <w:szCs w:val="22"/>
        </w:rPr>
      </w:pPr>
    </w:p>
    <w:p w:rsidR="0034235B" w:rsidRPr="0034235B" w:rsidRDefault="0034235B" w:rsidP="0034235B">
      <w:pPr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V ………………… dne …………………………</w:t>
      </w:r>
    </w:p>
    <w:p w:rsidR="0034235B" w:rsidRPr="0034235B" w:rsidRDefault="0034235B" w:rsidP="0034235B">
      <w:pPr>
        <w:ind w:left="2835" w:hanging="2835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  <w:t>………………………………………………………</w:t>
      </w:r>
    </w:p>
    <w:p w:rsidR="0034235B" w:rsidRPr="0034235B" w:rsidRDefault="0034235B" w:rsidP="0034235B">
      <w:pPr>
        <w:ind w:left="4248" w:firstLine="708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(statutární orgán uchazeče)</w:t>
      </w:r>
    </w:p>
    <w:p w:rsidR="0034235B" w:rsidRDefault="0034235B" w:rsidP="00E77343">
      <w:pPr>
        <w:ind w:left="4111" w:hanging="4111"/>
        <w:rPr>
          <w:rFonts w:ascii="Calibri" w:hAnsi="Calibri" w:cs="Calibri"/>
          <w:sz w:val="20"/>
        </w:rPr>
      </w:pPr>
    </w:p>
    <w:p w:rsidR="0034235B" w:rsidRDefault="0034235B" w:rsidP="00E77343">
      <w:pPr>
        <w:ind w:left="4111" w:hanging="4111"/>
        <w:rPr>
          <w:rFonts w:ascii="Calibri" w:hAnsi="Calibri" w:cs="Calibri"/>
          <w:sz w:val="20"/>
        </w:rPr>
      </w:pPr>
    </w:p>
    <w:p w:rsidR="0034235B" w:rsidRDefault="0034235B" w:rsidP="00E77343">
      <w:pPr>
        <w:ind w:left="4111" w:hanging="4111"/>
        <w:rPr>
          <w:rFonts w:ascii="Calibri" w:hAnsi="Calibri" w:cs="Calibri"/>
          <w:sz w:val="20"/>
        </w:rPr>
      </w:pPr>
    </w:p>
    <w:p w:rsidR="0034235B" w:rsidRDefault="0034235B" w:rsidP="00E77343">
      <w:pPr>
        <w:ind w:left="4111" w:hanging="4111"/>
        <w:rPr>
          <w:rFonts w:ascii="Calibri" w:hAnsi="Calibri" w:cs="Calibri"/>
          <w:sz w:val="20"/>
        </w:rPr>
      </w:pPr>
    </w:p>
    <w:p w:rsidR="0034235B" w:rsidRPr="00DE5877" w:rsidRDefault="0034235B" w:rsidP="00E77343">
      <w:pPr>
        <w:ind w:left="4111" w:hanging="4111"/>
        <w:rPr>
          <w:rFonts w:ascii="Calibri" w:hAnsi="Calibri" w:cs="Calibri"/>
          <w:sz w:val="20"/>
        </w:rPr>
      </w:pPr>
    </w:p>
    <w:p w:rsidR="00E77343" w:rsidRPr="00DE5877" w:rsidRDefault="00E77343" w:rsidP="00E77343">
      <w:pPr>
        <w:jc w:val="both"/>
        <w:rPr>
          <w:rFonts w:ascii="Calibri" w:hAnsi="Calibri" w:cs="Calibri"/>
          <w:b/>
        </w:rPr>
      </w:pPr>
      <w:r w:rsidRPr="00DE5877">
        <w:rPr>
          <w:rFonts w:ascii="Calibri" w:hAnsi="Calibri" w:cs="Calibri"/>
          <w:b/>
        </w:rPr>
        <w:t xml:space="preserve">Příloha </w:t>
      </w:r>
      <w:proofErr w:type="gramStart"/>
      <w:r w:rsidRPr="00DE5877">
        <w:rPr>
          <w:rFonts w:ascii="Calibri" w:hAnsi="Calibri" w:cs="Calibri"/>
          <w:b/>
        </w:rPr>
        <w:t>č.3</w:t>
      </w:r>
      <w:proofErr w:type="gramEnd"/>
    </w:p>
    <w:p w:rsidR="00E77343" w:rsidRPr="00DE5877" w:rsidRDefault="00E77343" w:rsidP="00E77343">
      <w:pPr>
        <w:rPr>
          <w:rFonts w:ascii="Calibri" w:hAnsi="Calibri" w:cs="Calibri"/>
          <w:sz w:val="20"/>
        </w:rPr>
      </w:pPr>
    </w:p>
    <w:p w:rsidR="00E77343" w:rsidRPr="0034235B" w:rsidRDefault="00E77343" w:rsidP="00E77343">
      <w:pPr>
        <w:jc w:val="center"/>
        <w:rPr>
          <w:rFonts w:asciiTheme="minorHAnsi" w:hAnsiTheme="minorHAnsi" w:cs="Calibri"/>
          <w:sz w:val="22"/>
          <w:szCs w:val="22"/>
        </w:rPr>
      </w:pPr>
    </w:p>
    <w:p w:rsidR="0034235B" w:rsidRPr="0034235B" w:rsidRDefault="0034235B" w:rsidP="0034235B">
      <w:pPr>
        <w:spacing w:after="60"/>
        <w:jc w:val="center"/>
        <w:rPr>
          <w:rFonts w:asciiTheme="minorHAnsi" w:hAnsiTheme="minorHAnsi"/>
          <w:b/>
          <w:sz w:val="28"/>
          <w:szCs w:val="28"/>
        </w:rPr>
      </w:pPr>
      <w:r w:rsidRPr="0034235B">
        <w:rPr>
          <w:rFonts w:asciiTheme="minorHAnsi" w:hAnsiTheme="minorHAnsi"/>
          <w:b/>
          <w:sz w:val="28"/>
          <w:szCs w:val="28"/>
        </w:rPr>
        <w:t>Čestné prohlášení o ekonomické a finanční způsobilosti</w:t>
      </w:r>
    </w:p>
    <w:p w:rsidR="0034235B" w:rsidRPr="0034235B" w:rsidRDefault="0034235B" w:rsidP="0034235B">
      <w:pPr>
        <w:spacing w:after="60"/>
        <w:jc w:val="center"/>
        <w:rPr>
          <w:rFonts w:asciiTheme="minorHAnsi" w:hAnsiTheme="minorHAnsi"/>
          <w:b/>
          <w:sz w:val="28"/>
          <w:szCs w:val="28"/>
        </w:rPr>
      </w:pPr>
      <w:r w:rsidRPr="0034235B">
        <w:rPr>
          <w:rFonts w:asciiTheme="minorHAnsi" w:hAnsiTheme="minorHAnsi"/>
          <w:b/>
          <w:sz w:val="28"/>
          <w:szCs w:val="28"/>
        </w:rPr>
        <w:t>splnit veřejnou zakázku</w:t>
      </w:r>
    </w:p>
    <w:p w:rsidR="0034235B" w:rsidRDefault="0034235B" w:rsidP="0034235B">
      <w:pPr>
        <w:jc w:val="center"/>
        <w:rPr>
          <w:rFonts w:asciiTheme="minorHAnsi" w:hAnsiTheme="minorHAnsi" w:cs="Verdana"/>
          <w:sz w:val="22"/>
          <w:szCs w:val="22"/>
        </w:rPr>
      </w:pPr>
    </w:p>
    <w:p w:rsidR="0034235B" w:rsidRPr="0034235B" w:rsidRDefault="0034235B" w:rsidP="0034235B">
      <w:pPr>
        <w:jc w:val="center"/>
        <w:rPr>
          <w:rFonts w:asciiTheme="minorHAnsi" w:hAnsiTheme="minorHAnsi"/>
          <w:b/>
          <w:spacing w:val="40"/>
          <w:sz w:val="22"/>
          <w:szCs w:val="22"/>
        </w:rPr>
      </w:pPr>
      <w:r w:rsidRPr="0034235B">
        <w:rPr>
          <w:rFonts w:asciiTheme="minorHAnsi" w:hAnsiTheme="minorHAnsi" w:cs="Verdana"/>
          <w:sz w:val="22"/>
          <w:szCs w:val="22"/>
        </w:rPr>
        <w:t>dle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§ 50 odst. 1 písm. c) </w:t>
      </w:r>
      <w:r w:rsidRPr="0034235B">
        <w:rPr>
          <w:rFonts w:asciiTheme="minorHAnsi" w:hAnsiTheme="minorHAnsi" w:cs="Verdana"/>
          <w:sz w:val="22"/>
          <w:szCs w:val="22"/>
        </w:rPr>
        <w:t>zákona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</w:t>
      </w:r>
      <w:r w:rsidRPr="0034235B">
        <w:rPr>
          <w:rFonts w:asciiTheme="minorHAnsi" w:hAnsiTheme="minorHAnsi" w:cs="Verdana"/>
          <w:sz w:val="22"/>
          <w:szCs w:val="22"/>
        </w:rPr>
        <w:t>č.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</w:t>
      </w:r>
      <w:r w:rsidRPr="0034235B">
        <w:rPr>
          <w:rFonts w:asciiTheme="minorHAnsi" w:hAnsiTheme="minorHAnsi" w:cs="Verdana"/>
          <w:sz w:val="22"/>
          <w:szCs w:val="22"/>
        </w:rPr>
        <w:t>137/2006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</w:t>
      </w:r>
      <w:r w:rsidRPr="0034235B">
        <w:rPr>
          <w:rFonts w:asciiTheme="minorHAnsi" w:hAnsiTheme="minorHAnsi" w:cs="Verdana"/>
          <w:sz w:val="22"/>
          <w:szCs w:val="22"/>
        </w:rPr>
        <w:t>Sb.,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</w:t>
      </w:r>
      <w:r w:rsidRPr="0034235B">
        <w:rPr>
          <w:rFonts w:asciiTheme="minorHAnsi" w:hAnsiTheme="minorHAnsi" w:cs="Verdana"/>
          <w:sz w:val="22"/>
          <w:szCs w:val="22"/>
        </w:rPr>
        <w:t>o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</w:t>
      </w:r>
      <w:r w:rsidRPr="0034235B">
        <w:rPr>
          <w:rFonts w:asciiTheme="minorHAnsi" w:hAnsiTheme="minorHAnsi" w:cs="Verdana"/>
          <w:sz w:val="22"/>
          <w:szCs w:val="22"/>
        </w:rPr>
        <w:t>veřejných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</w:t>
      </w:r>
      <w:r w:rsidRPr="0034235B">
        <w:rPr>
          <w:rFonts w:asciiTheme="minorHAnsi" w:hAnsiTheme="minorHAnsi" w:cs="Verdana"/>
          <w:sz w:val="22"/>
          <w:szCs w:val="22"/>
        </w:rPr>
        <w:t>zakázkách, ve znění pozdějších předpisů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</w:t>
      </w:r>
      <w:r w:rsidRPr="0034235B">
        <w:rPr>
          <w:rFonts w:asciiTheme="minorHAnsi" w:hAnsiTheme="minorHAnsi" w:cs="Verdana"/>
          <w:sz w:val="22"/>
          <w:szCs w:val="22"/>
        </w:rPr>
        <w:t>(dále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</w:t>
      </w:r>
      <w:r w:rsidRPr="0034235B">
        <w:rPr>
          <w:rFonts w:asciiTheme="minorHAnsi" w:hAnsiTheme="minorHAnsi" w:cs="Verdana"/>
          <w:sz w:val="22"/>
          <w:szCs w:val="22"/>
        </w:rPr>
        <w:t>jen</w:t>
      </w:r>
      <w:r w:rsidRPr="0034235B">
        <w:rPr>
          <w:rFonts w:asciiTheme="minorHAnsi" w:eastAsia="Verdana" w:hAnsiTheme="minorHAnsi" w:cs="Verdana"/>
          <w:sz w:val="22"/>
          <w:szCs w:val="22"/>
        </w:rPr>
        <w:t xml:space="preserve"> „</w:t>
      </w:r>
      <w:r w:rsidRPr="0034235B">
        <w:rPr>
          <w:rFonts w:asciiTheme="minorHAnsi" w:hAnsiTheme="minorHAnsi" w:cs="Verdana"/>
          <w:sz w:val="22"/>
          <w:szCs w:val="22"/>
        </w:rPr>
        <w:t>zákon</w:t>
      </w:r>
      <w:r w:rsidRPr="0034235B">
        <w:rPr>
          <w:rFonts w:asciiTheme="minorHAnsi" w:eastAsia="Verdana" w:hAnsiTheme="minorHAnsi" w:cs="Verdana"/>
          <w:sz w:val="22"/>
          <w:szCs w:val="22"/>
        </w:rPr>
        <w:t>“</w:t>
      </w:r>
      <w:r w:rsidRPr="0034235B">
        <w:rPr>
          <w:rFonts w:asciiTheme="minorHAnsi" w:hAnsiTheme="minorHAnsi" w:cs="Verdana"/>
          <w:sz w:val="22"/>
          <w:szCs w:val="22"/>
        </w:rPr>
        <w:t>)</w:t>
      </w:r>
    </w:p>
    <w:p w:rsidR="0034235B" w:rsidRPr="0034235B" w:rsidRDefault="0034235B" w:rsidP="0034235B">
      <w:pPr>
        <w:spacing w:after="60"/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szCs w:val="22"/>
              </w:rPr>
            </w:pPr>
            <w:r w:rsidRPr="003423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3423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4235B">
              <w:rPr>
                <w:rFonts w:asciiTheme="minorHAnsi" w:hAnsiTheme="minorHAnsi"/>
                <w:sz w:val="22"/>
                <w:szCs w:val="22"/>
              </w:rPr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4235B">
              <w:rPr>
                <w:rFonts w:asciiTheme="minorHAnsi" w:hAnsiTheme="minorHAnsi"/>
                <w:noProof/>
                <w:sz w:val="22"/>
                <w:szCs w:val="22"/>
              </w:rPr>
              <w:t>..........................</w:t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szCs w:val="22"/>
              </w:rPr>
            </w:pPr>
            <w:r w:rsidRPr="003423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3423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4235B">
              <w:rPr>
                <w:rFonts w:asciiTheme="minorHAnsi" w:hAnsiTheme="minorHAnsi"/>
                <w:sz w:val="22"/>
                <w:szCs w:val="22"/>
              </w:rPr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4235B">
              <w:rPr>
                <w:rFonts w:asciiTheme="minorHAnsi" w:hAnsiTheme="minorHAnsi"/>
                <w:noProof/>
                <w:sz w:val="22"/>
                <w:szCs w:val="22"/>
              </w:rPr>
              <w:t>..........................</w:t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szCs w:val="22"/>
              </w:rPr>
            </w:pPr>
            <w:r w:rsidRPr="003423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3423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4235B">
              <w:rPr>
                <w:rFonts w:asciiTheme="minorHAnsi" w:hAnsiTheme="minorHAnsi"/>
                <w:sz w:val="22"/>
                <w:szCs w:val="22"/>
              </w:rPr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4235B">
              <w:rPr>
                <w:rFonts w:asciiTheme="minorHAnsi" w:hAnsiTheme="minorHAnsi"/>
                <w:noProof/>
                <w:sz w:val="22"/>
                <w:szCs w:val="22"/>
              </w:rPr>
              <w:t>..........................</w:t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spacing w:after="60"/>
              <w:rPr>
                <w:rFonts w:asciiTheme="minorHAnsi" w:hAnsiTheme="minorHAnsi"/>
                <w:szCs w:val="22"/>
              </w:rPr>
            </w:pPr>
            <w:r w:rsidRPr="003423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3423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4235B">
              <w:rPr>
                <w:rFonts w:asciiTheme="minorHAnsi" w:hAnsiTheme="minorHAnsi"/>
                <w:sz w:val="22"/>
                <w:szCs w:val="22"/>
              </w:rPr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4235B">
              <w:rPr>
                <w:rFonts w:asciiTheme="minorHAnsi" w:hAnsiTheme="minorHAnsi"/>
                <w:noProof/>
                <w:sz w:val="22"/>
                <w:szCs w:val="22"/>
              </w:rPr>
              <w:t>..........................</w:t>
            </w:r>
            <w:r w:rsidRPr="003423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34235B" w:rsidRPr="0034235B" w:rsidRDefault="0034235B" w:rsidP="0034235B">
      <w:pPr>
        <w:spacing w:after="60"/>
        <w:rPr>
          <w:rFonts w:asciiTheme="minorHAnsi" w:hAnsiTheme="minorHAnsi"/>
          <w:b/>
          <w:sz w:val="22"/>
          <w:szCs w:val="22"/>
        </w:rPr>
      </w:pPr>
    </w:p>
    <w:p w:rsidR="0034235B" w:rsidRPr="0034235B" w:rsidRDefault="0034235B" w:rsidP="0034235B">
      <w:pPr>
        <w:autoSpaceDE w:val="0"/>
        <w:autoSpaceDN w:val="0"/>
        <w:spacing w:after="60"/>
        <w:jc w:val="both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 xml:space="preserve">Já, jako osoba oprávněná jednat a podepisovat </w:t>
      </w:r>
      <w:r w:rsidRPr="0034235B">
        <w:rPr>
          <w:rFonts w:asciiTheme="minorHAnsi" w:hAnsiTheme="minorHAnsi"/>
          <w:b/>
          <w:sz w:val="22"/>
          <w:szCs w:val="22"/>
        </w:rPr>
        <w:t>za / jménem</w:t>
      </w:r>
      <w:r w:rsidRPr="0034235B">
        <w:rPr>
          <w:rFonts w:asciiTheme="minorHAnsi" w:hAnsiTheme="minorHAnsi"/>
          <w:sz w:val="22"/>
          <w:szCs w:val="22"/>
        </w:rPr>
        <w:t xml:space="preserve"> uchazeče, tímto čestně prohlašuji, že jsme uchazeč, který je dle § 50 odst. 1 písm. c) zákona ekonomicky a finančně způsobilý splnit veřejnou zakázku s názvem </w:t>
      </w:r>
      <w:r w:rsidRPr="0034235B">
        <w:rPr>
          <w:rFonts w:asciiTheme="minorHAnsi" w:hAnsiTheme="minorHAnsi"/>
          <w:b/>
          <w:sz w:val="22"/>
          <w:szCs w:val="22"/>
        </w:rPr>
        <w:t xml:space="preserve">„Zajištění administrace zadávacích řízení a dalších zadavatelských činností pro potřeby Fyzikálního </w:t>
      </w:r>
      <w:proofErr w:type="gramStart"/>
      <w:r w:rsidRPr="0034235B">
        <w:rPr>
          <w:rFonts w:asciiTheme="minorHAnsi" w:hAnsiTheme="minorHAnsi"/>
          <w:b/>
          <w:sz w:val="22"/>
          <w:szCs w:val="22"/>
        </w:rPr>
        <w:t>ústavu  AV</w:t>
      </w:r>
      <w:proofErr w:type="gramEnd"/>
      <w:r w:rsidRPr="0034235B">
        <w:rPr>
          <w:rFonts w:asciiTheme="minorHAnsi" w:hAnsiTheme="minorHAnsi"/>
          <w:b/>
          <w:sz w:val="22"/>
          <w:szCs w:val="22"/>
        </w:rPr>
        <w:t xml:space="preserve"> ČR, </w:t>
      </w:r>
      <w:proofErr w:type="spellStart"/>
      <w:r w:rsidRPr="0034235B">
        <w:rPr>
          <w:rFonts w:asciiTheme="minorHAnsi" w:hAnsiTheme="minorHAnsi"/>
          <w:b/>
          <w:sz w:val="22"/>
          <w:szCs w:val="22"/>
        </w:rPr>
        <w:t>v.v.i</w:t>
      </w:r>
      <w:proofErr w:type="spellEnd"/>
      <w:r w:rsidRPr="0034235B">
        <w:rPr>
          <w:rFonts w:asciiTheme="minorHAnsi" w:hAnsiTheme="minorHAnsi"/>
          <w:b/>
          <w:sz w:val="22"/>
          <w:szCs w:val="22"/>
        </w:rPr>
        <w:t xml:space="preserve">., v souvislosti s projekty ELI a </w:t>
      </w:r>
      <w:proofErr w:type="spellStart"/>
      <w:r w:rsidRPr="0034235B">
        <w:rPr>
          <w:rFonts w:asciiTheme="minorHAnsi" w:hAnsiTheme="minorHAnsi"/>
          <w:b/>
          <w:sz w:val="22"/>
          <w:szCs w:val="22"/>
        </w:rPr>
        <w:t>HiLASE</w:t>
      </w:r>
      <w:proofErr w:type="spellEnd"/>
      <w:r w:rsidRPr="0034235B">
        <w:rPr>
          <w:rFonts w:asciiTheme="minorHAnsi" w:hAnsiTheme="minorHAnsi"/>
          <w:b/>
          <w:bCs/>
          <w:sz w:val="22"/>
          <w:szCs w:val="22"/>
        </w:rPr>
        <w:t>“.</w:t>
      </w:r>
    </w:p>
    <w:p w:rsidR="0034235B" w:rsidRPr="0034235B" w:rsidRDefault="0034235B" w:rsidP="0034235B">
      <w:pPr>
        <w:jc w:val="center"/>
        <w:rPr>
          <w:rFonts w:asciiTheme="minorHAnsi" w:hAnsiTheme="minorHAnsi"/>
          <w:sz w:val="22"/>
          <w:szCs w:val="22"/>
        </w:rPr>
      </w:pPr>
    </w:p>
    <w:p w:rsidR="0034235B" w:rsidRPr="0034235B" w:rsidRDefault="0034235B" w:rsidP="0034235B">
      <w:pPr>
        <w:jc w:val="center"/>
        <w:rPr>
          <w:rFonts w:asciiTheme="minorHAnsi" w:hAnsiTheme="minorHAnsi"/>
          <w:sz w:val="22"/>
          <w:szCs w:val="22"/>
        </w:rPr>
      </w:pPr>
    </w:p>
    <w:p w:rsidR="0034235B" w:rsidRPr="0034235B" w:rsidRDefault="0034235B" w:rsidP="0034235B">
      <w:pPr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V ………………………… dne ……………………</w:t>
      </w:r>
      <w:proofErr w:type="gramStart"/>
      <w:r w:rsidRPr="0034235B">
        <w:rPr>
          <w:rFonts w:asciiTheme="minorHAnsi" w:hAnsiTheme="minorHAnsi"/>
          <w:sz w:val="22"/>
          <w:szCs w:val="22"/>
        </w:rPr>
        <w:t>…...</w:t>
      </w:r>
      <w:proofErr w:type="gramEnd"/>
    </w:p>
    <w:p w:rsidR="0034235B" w:rsidRPr="0034235B" w:rsidRDefault="0034235B" w:rsidP="0034235B">
      <w:pPr>
        <w:tabs>
          <w:tab w:val="left" w:pos="3057"/>
        </w:tabs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ab/>
      </w:r>
    </w:p>
    <w:p w:rsidR="0034235B" w:rsidRPr="0034235B" w:rsidRDefault="0034235B" w:rsidP="0034235B">
      <w:pPr>
        <w:ind w:left="2835" w:hanging="2835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  <w:t>…………………………………………………..</w:t>
      </w:r>
    </w:p>
    <w:p w:rsidR="0034235B" w:rsidRPr="0034235B" w:rsidRDefault="0034235B" w:rsidP="0034235B">
      <w:pPr>
        <w:ind w:left="4956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(Obchodní firma – osoba oprávněná jednat za uchazeče - doplní uchazeč)</w:t>
      </w:r>
    </w:p>
    <w:p w:rsidR="00E77343" w:rsidRPr="00DE5877" w:rsidRDefault="00E77343" w:rsidP="00E77343">
      <w:pPr>
        <w:jc w:val="both"/>
        <w:rPr>
          <w:rFonts w:ascii="Calibri" w:hAnsi="Calibri" w:cs="Calibri"/>
          <w:b/>
          <w:spacing w:val="40"/>
        </w:rPr>
      </w:pPr>
      <w:r w:rsidRPr="00DE5877">
        <w:rPr>
          <w:rFonts w:ascii="Calibri" w:hAnsi="Calibri" w:cs="Calibri"/>
          <w:sz w:val="20"/>
        </w:rPr>
        <w:br w:type="page"/>
      </w:r>
      <w:r w:rsidRPr="00DE5877">
        <w:rPr>
          <w:rFonts w:ascii="Calibri" w:hAnsi="Calibri" w:cs="Calibri"/>
          <w:b/>
          <w:spacing w:val="40"/>
        </w:rPr>
        <w:lastRenderedPageBreak/>
        <w:t>Příloha č. 4</w:t>
      </w:r>
    </w:p>
    <w:p w:rsidR="00E77343" w:rsidRPr="0034235B" w:rsidRDefault="00E77343" w:rsidP="00E77343">
      <w:pPr>
        <w:jc w:val="both"/>
        <w:rPr>
          <w:rFonts w:asciiTheme="minorHAnsi" w:hAnsiTheme="minorHAnsi" w:cs="Calibri"/>
          <w:b/>
          <w:spacing w:val="40"/>
          <w:sz w:val="22"/>
          <w:szCs w:val="22"/>
        </w:rPr>
      </w:pPr>
    </w:p>
    <w:p w:rsidR="0034235B" w:rsidRPr="0034235B" w:rsidRDefault="0034235B" w:rsidP="0034235B">
      <w:pPr>
        <w:jc w:val="center"/>
        <w:rPr>
          <w:rFonts w:asciiTheme="minorHAnsi" w:hAnsiTheme="minorHAnsi"/>
          <w:b/>
          <w:spacing w:val="40"/>
          <w:sz w:val="22"/>
          <w:szCs w:val="22"/>
        </w:rPr>
      </w:pPr>
      <w:r w:rsidRPr="0034235B">
        <w:rPr>
          <w:rFonts w:asciiTheme="minorHAnsi" w:hAnsiTheme="minorHAnsi"/>
          <w:b/>
          <w:spacing w:val="40"/>
          <w:sz w:val="22"/>
          <w:szCs w:val="22"/>
        </w:rPr>
        <w:t xml:space="preserve">Seznam významných služeb </w:t>
      </w:r>
    </w:p>
    <w:p w:rsidR="0034235B" w:rsidRPr="0034235B" w:rsidRDefault="0034235B" w:rsidP="0034235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rPr>
                <w:rFonts w:asciiTheme="minorHAnsi" w:hAnsiTheme="minorHAnsi"/>
                <w:szCs w:val="22"/>
              </w:rPr>
            </w:pP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rPr>
                <w:rFonts w:asciiTheme="minorHAnsi" w:hAnsiTheme="minorHAnsi"/>
                <w:szCs w:val="22"/>
              </w:rPr>
            </w:pP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rPr>
                <w:rFonts w:asciiTheme="minorHAnsi" w:hAnsiTheme="minorHAnsi"/>
                <w:szCs w:val="22"/>
              </w:rPr>
            </w:pP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rPr>
                <w:rFonts w:asciiTheme="minorHAnsi" w:hAnsiTheme="minorHAnsi"/>
                <w:szCs w:val="22"/>
              </w:rPr>
            </w:pPr>
          </w:p>
        </w:tc>
      </w:tr>
    </w:tbl>
    <w:p w:rsidR="0034235B" w:rsidRPr="0034235B" w:rsidRDefault="0034235B" w:rsidP="0034235B">
      <w:pPr>
        <w:rPr>
          <w:rFonts w:asciiTheme="minorHAnsi" w:hAnsiTheme="minorHAnsi"/>
          <w:b/>
          <w:sz w:val="22"/>
          <w:szCs w:val="22"/>
        </w:rPr>
      </w:pPr>
    </w:p>
    <w:p w:rsidR="0034235B" w:rsidRPr="0034235B" w:rsidRDefault="0034235B" w:rsidP="0034235B">
      <w:pPr>
        <w:spacing w:line="360" w:lineRule="auto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 xml:space="preserve">Já, jako osoba oprávněná jednat a podepisovat </w:t>
      </w:r>
      <w:r w:rsidRPr="0034235B">
        <w:rPr>
          <w:rFonts w:asciiTheme="minorHAnsi" w:hAnsiTheme="minorHAnsi"/>
          <w:b/>
          <w:sz w:val="22"/>
          <w:szCs w:val="22"/>
        </w:rPr>
        <w:t>za / jménem</w:t>
      </w:r>
      <w:r w:rsidRPr="0034235B">
        <w:rPr>
          <w:rFonts w:asciiTheme="minorHAnsi" w:hAnsiTheme="minorHAnsi"/>
          <w:sz w:val="22"/>
          <w:szCs w:val="22"/>
        </w:rPr>
        <w:t xml:space="preserve"> uchazeče, čestně prohlašuji, že jsme v posledních 3 letech poskytovali následující služby</w:t>
      </w:r>
      <w:r w:rsidRPr="0034235B">
        <w:rPr>
          <w:rFonts w:asciiTheme="minorHAnsi" w:hAnsiTheme="minorHAnsi"/>
          <w:sz w:val="22"/>
          <w:szCs w:val="22"/>
          <w:vertAlign w:val="superscript"/>
        </w:rPr>
        <w:footnoteReference w:id="1"/>
      </w:r>
      <w:r w:rsidRPr="0034235B">
        <w:rPr>
          <w:rFonts w:asciiTheme="minorHAnsi" w:hAnsiTheme="minorHAnsi"/>
          <w:sz w:val="22"/>
          <w:szCs w:val="22"/>
        </w:rPr>
        <w:t xml:space="preserve">: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25"/>
        <w:gridCol w:w="5033"/>
      </w:tblGrid>
      <w:tr w:rsidR="0034235B" w:rsidRPr="0034235B" w:rsidTr="0034235B">
        <w:trPr>
          <w:cantSplit/>
          <w:trHeight w:val="530"/>
        </w:trPr>
        <w:tc>
          <w:tcPr>
            <w:tcW w:w="9058" w:type="dxa"/>
            <w:gridSpan w:val="2"/>
            <w:shd w:val="clear" w:color="auto" w:fill="D9D9D9"/>
            <w:vAlign w:val="center"/>
          </w:tcPr>
          <w:p w:rsidR="0034235B" w:rsidRPr="0034235B" w:rsidRDefault="0034235B" w:rsidP="0034235B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caps/>
                <w:szCs w:val="22"/>
                <w:lang w:eastAsia="en-US"/>
              </w:rPr>
            </w:pPr>
            <w:r w:rsidRPr="0034235B">
              <w:rPr>
                <w:rFonts w:asciiTheme="minorHAnsi" w:hAnsiTheme="minorHAnsi" w:cs="Arial"/>
                <w:b/>
                <w:bCs/>
                <w:caps/>
                <w:sz w:val="22"/>
                <w:szCs w:val="22"/>
                <w:lang w:eastAsia="en-US"/>
              </w:rPr>
              <w:t>referenční služba</w:t>
            </w:r>
          </w:p>
        </w:tc>
      </w:tr>
      <w:tr w:rsidR="0034235B" w:rsidRPr="0034235B" w:rsidTr="0034235B">
        <w:trPr>
          <w:cantSplit/>
          <w:trHeight w:val="411"/>
        </w:trPr>
        <w:tc>
          <w:tcPr>
            <w:tcW w:w="4025" w:type="dxa"/>
            <w:shd w:val="clear" w:color="auto" w:fill="D9D9D9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 w:cs="Arial"/>
                <w:b/>
                <w:bCs/>
                <w:szCs w:val="22"/>
                <w:lang w:eastAsia="en-US"/>
              </w:rPr>
            </w:pPr>
            <w:r w:rsidRPr="0034235B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Požadovaný údaj</w:t>
            </w:r>
          </w:p>
        </w:tc>
        <w:tc>
          <w:tcPr>
            <w:tcW w:w="5033" w:type="dxa"/>
            <w:shd w:val="clear" w:color="auto" w:fill="D9D9D9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 w:cs="Arial"/>
                <w:b/>
                <w:bCs/>
                <w:szCs w:val="22"/>
                <w:lang w:eastAsia="en-US"/>
              </w:rPr>
            </w:pPr>
            <w:r w:rsidRPr="0034235B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Hodnota požadovaného údaje</w:t>
            </w:r>
          </w:p>
        </w:tc>
      </w:tr>
      <w:tr w:rsidR="0034235B" w:rsidRPr="0034235B" w:rsidTr="0034235B">
        <w:trPr>
          <w:cantSplit/>
          <w:trHeight w:val="842"/>
        </w:trPr>
        <w:tc>
          <w:tcPr>
            <w:tcW w:w="4025" w:type="dxa"/>
            <w:shd w:val="clear" w:color="auto" w:fill="D9D9D9"/>
          </w:tcPr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Název zakázky</w:t>
            </w:r>
          </w:p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33" w:type="dxa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/>
                <w:szCs w:val="22"/>
                <w:lang w:eastAsia="en-US"/>
              </w:rPr>
            </w:pPr>
          </w:p>
        </w:tc>
      </w:tr>
      <w:tr w:rsidR="0034235B" w:rsidRPr="0034235B" w:rsidTr="0034235B">
        <w:trPr>
          <w:cantSplit/>
          <w:trHeight w:val="413"/>
        </w:trPr>
        <w:tc>
          <w:tcPr>
            <w:tcW w:w="4025" w:type="dxa"/>
            <w:shd w:val="clear" w:color="auto" w:fill="D9D9D9"/>
          </w:tcPr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Místo plnění</w:t>
            </w:r>
          </w:p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33" w:type="dxa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 w:cs="Arial"/>
                <w:b/>
                <w:bCs/>
                <w:szCs w:val="22"/>
                <w:lang w:eastAsia="en-US"/>
              </w:rPr>
            </w:pPr>
          </w:p>
        </w:tc>
      </w:tr>
      <w:tr w:rsidR="0034235B" w:rsidRPr="0034235B" w:rsidTr="0034235B">
        <w:trPr>
          <w:cantSplit/>
          <w:trHeight w:val="411"/>
        </w:trPr>
        <w:tc>
          <w:tcPr>
            <w:tcW w:w="4025" w:type="dxa"/>
            <w:shd w:val="clear" w:color="auto" w:fill="D9D9D9"/>
          </w:tcPr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 xml:space="preserve">Objednatel </w:t>
            </w:r>
          </w:p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(název, adresa, jméno kontaktní osoby, telefon, příp. e-mail)</w:t>
            </w:r>
          </w:p>
        </w:tc>
        <w:tc>
          <w:tcPr>
            <w:tcW w:w="5033" w:type="dxa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/>
                <w:szCs w:val="22"/>
                <w:lang w:eastAsia="en-US"/>
              </w:rPr>
            </w:pPr>
          </w:p>
        </w:tc>
      </w:tr>
      <w:tr w:rsidR="0034235B" w:rsidRPr="0034235B" w:rsidTr="0034235B">
        <w:trPr>
          <w:cantSplit/>
        </w:trPr>
        <w:tc>
          <w:tcPr>
            <w:tcW w:w="4025" w:type="dxa"/>
            <w:shd w:val="clear" w:color="auto" w:fill="D9D9D9"/>
          </w:tcPr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 xml:space="preserve">Termín poskytování služeb </w:t>
            </w:r>
          </w:p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(rok zahájení a dokončení)</w:t>
            </w:r>
          </w:p>
        </w:tc>
        <w:tc>
          <w:tcPr>
            <w:tcW w:w="5033" w:type="dxa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/>
                <w:szCs w:val="22"/>
                <w:lang w:eastAsia="en-US"/>
              </w:rPr>
            </w:pPr>
          </w:p>
        </w:tc>
      </w:tr>
      <w:tr w:rsidR="0034235B" w:rsidRPr="0034235B" w:rsidTr="0034235B">
        <w:trPr>
          <w:cantSplit/>
          <w:trHeight w:val="391"/>
        </w:trPr>
        <w:tc>
          <w:tcPr>
            <w:tcW w:w="4025" w:type="dxa"/>
            <w:shd w:val="clear" w:color="auto" w:fill="D9D9D9"/>
          </w:tcPr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Objem zakázky</w:t>
            </w:r>
          </w:p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(v Kč)</w:t>
            </w:r>
          </w:p>
        </w:tc>
        <w:tc>
          <w:tcPr>
            <w:tcW w:w="5033" w:type="dxa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/>
                <w:szCs w:val="22"/>
                <w:lang w:eastAsia="en-US"/>
              </w:rPr>
            </w:pPr>
          </w:p>
        </w:tc>
      </w:tr>
      <w:tr w:rsidR="0034235B" w:rsidRPr="0034235B" w:rsidTr="0034235B">
        <w:trPr>
          <w:cantSplit/>
        </w:trPr>
        <w:tc>
          <w:tcPr>
            <w:tcW w:w="4025" w:type="dxa"/>
            <w:shd w:val="clear" w:color="auto" w:fill="D9D9D9"/>
          </w:tcPr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Pozice dodavatele při provádění</w:t>
            </w:r>
          </w:p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(dodavatel – subdodavatel)</w:t>
            </w:r>
          </w:p>
        </w:tc>
        <w:tc>
          <w:tcPr>
            <w:tcW w:w="5033" w:type="dxa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/>
                <w:szCs w:val="22"/>
                <w:lang w:eastAsia="en-US"/>
              </w:rPr>
            </w:pPr>
          </w:p>
        </w:tc>
      </w:tr>
      <w:tr w:rsidR="0034235B" w:rsidRPr="0034235B" w:rsidTr="0034235B">
        <w:trPr>
          <w:cantSplit/>
          <w:trHeight w:val="530"/>
        </w:trPr>
        <w:tc>
          <w:tcPr>
            <w:tcW w:w="4025" w:type="dxa"/>
            <w:shd w:val="clear" w:color="auto" w:fill="D9D9D9"/>
          </w:tcPr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>Podíl dodavatele na realizaci v % z celkového objemu zakázky</w:t>
            </w:r>
          </w:p>
        </w:tc>
        <w:tc>
          <w:tcPr>
            <w:tcW w:w="5033" w:type="dxa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/>
                <w:szCs w:val="22"/>
                <w:lang w:eastAsia="en-US"/>
              </w:rPr>
            </w:pPr>
          </w:p>
        </w:tc>
      </w:tr>
      <w:tr w:rsidR="0034235B" w:rsidRPr="0034235B" w:rsidTr="0034235B">
        <w:trPr>
          <w:cantSplit/>
          <w:trHeight w:val="1940"/>
        </w:trPr>
        <w:tc>
          <w:tcPr>
            <w:tcW w:w="4025" w:type="dxa"/>
            <w:shd w:val="clear" w:color="auto" w:fill="D9D9D9"/>
          </w:tcPr>
          <w:p w:rsidR="0034235B" w:rsidRPr="00DE5877" w:rsidRDefault="0034235B" w:rsidP="0034235B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E5877">
              <w:rPr>
                <w:rFonts w:ascii="Calibri" w:hAnsi="Calibri" w:cs="Calibri"/>
                <w:sz w:val="20"/>
                <w:szCs w:val="20"/>
              </w:rPr>
              <w:t xml:space="preserve">Stručný popis realizovaných služeb (zejména s ohledem na technické údaje obdobného charakteru plnění) </w:t>
            </w:r>
          </w:p>
        </w:tc>
        <w:tc>
          <w:tcPr>
            <w:tcW w:w="5033" w:type="dxa"/>
            <w:vAlign w:val="center"/>
          </w:tcPr>
          <w:p w:rsidR="0034235B" w:rsidRPr="0034235B" w:rsidRDefault="0034235B" w:rsidP="0034235B">
            <w:pPr>
              <w:snapToGrid w:val="0"/>
              <w:rPr>
                <w:rFonts w:asciiTheme="minorHAnsi" w:hAnsiTheme="minorHAnsi"/>
                <w:szCs w:val="22"/>
                <w:lang w:eastAsia="en-US"/>
              </w:rPr>
            </w:pPr>
          </w:p>
          <w:p w:rsidR="0034235B" w:rsidRPr="0034235B" w:rsidRDefault="0034235B" w:rsidP="0034235B">
            <w:pPr>
              <w:snapToGrid w:val="0"/>
              <w:rPr>
                <w:rFonts w:asciiTheme="minorHAnsi" w:hAnsiTheme="minorHAnsi"/>
                <w:szCs w:val="22"/>
                <w:lang w:eastAsia="en-US"/>
              </w:rPr>
            </w:pPr>
          </w:p>
        </w:tc>
      </w:tr>
    </w:tbl>
    <w:p w:rsidR="0034235B" w:rsidRPr="0034235B" w:rsidRDefault="0034235B" w:rsidP="0034235B">
      <w:pPr>
        <w:snapToGrid w:val="0"/>
        <w:rPr>
          <w:rFonts w:asciiTheme="minorHAnsi" w:hAnsiTheme="minorHAnsi" w:cs="Arial"/>
          <w:sz w:val="22"/>
          <w:szCs w:val="22"/>
          <w:lang w:eastAsia="en-US"/>
        </w:rPr>
      </w:pPr>
    </w:p>
    <w:p w:rsidR="0034235B" w:rsidRPr="0034235B" w:rsidRDefault="0034235B" w:rsidP="0034235B">
      <w:pPr>
        <w:snapToGrid w:val="0"/>
        <w:rPr>
          <w:rFonts w:asciiTheme="minorHAnsi" w:hAnsiTheme="minorHAnsi" w:cs="Arial"/>
          <w:sz w:val="22"/>
          <w:szCs w:val="22"/>
          <w:lang w:eastAsia="en-US"/>
        </w:rPr>
      </w:pPr>
    </w:p>
    <w:p w:rsidR="0034235B" w:rsidRPr="0034235B" w:rsidRDefault="0034235B" w:rsidP="0034235B">
      <w:pPr>
        <w:ind w:left="2835" w:hanging="2835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V ……………………………… dne ………………………</w:t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</w:p>
    <w:p w:rsidR="0034235B" w:rsidRPr="0034235B" w:rsidRDefault="0034235B" w:rsidP="0034235B">
      <w:pPr>
        <w:ind w:left="2835" w:hanging="2835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  <w:t>…………………………………………………………….</w:t>
      </w:r>
    </w:p>
    <w:p w:rsidR="0034235B" w:rsidRPr="0034235B" w:rsidRDefault="0034235B" w:rsidP="0034235B">
      <w:pPr>
        <w:ind w:left="4956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(Obchodní firma – osoba oprávněná jednat jménem / za uchazeče - doplní uchazeč)</w:t>
      </w:r>
    </w:p>
    <w:p w:rsidR="00E77343" w:rsidRPr="00DE5877" w:rsidRDefault="00E77343" w:rsidP="00E77343">
      <w:pPr>
        <w:rPr>
          <w:rFonts w:ascii="Calibri" w:hAnsi="Calibri" w:cs="Calibri"/>
          <w:sz w:val="20"/>
        </w:rPr>
      </w:pPr>
    </w:p>
    <w:p w:rsidR="00E77343" w:rsidRPr="00DE5877" w:rsidRDefault="00E77343" w:rsidP="00E77343">
      <w:pPr>
        <w:rPr>
          <w:rFonts w:ascii="Calibri" w:hAnsi="Calibri" w:cs="Calibri"/>
          <w:sz w:val="20"/>
        </w:rPr>
      </w:pPr>
      <w:r w:rsidRPr="00DE5877">
        <w:rPr>
          <w:rFonts w:ascii="Calibri" w:hAnsi="Calibri" w:cs="Calibri"/>
          <w:sz w:val="20"/>
        </w:rPr>
        <w:t>Přílohy: referenční listiny (osvědčení) k výše uvedeným zakázkám</w:t>
      </w:r>
    </w:p>
    <w:p w:rsidR="00E77343" w:rsidRPr="00DE5877" w:rsidRDefault="00E77343" w:rsidP="00E77343">
      <w:pPr>
        <w:jc w:val="center"/>
        <w:rPr>
          <w:rFonts w:ascii="Calibri" w:hAnsi="Calibri" w:cs="Calibri"/>
          <w:sz w:val="20"/>
        </w:rPr>
      </w:pPr>
      <w:r w:rsidRPr="00DE5877">
        <w:rPr>
          <w:rFonts w:ascii="Calibri" w:hAnsi="Calibri" w:cs="Calibri"/>
          <w:sz w:val="20"/>
        </w:rPr>
        <w:br w:type="page"/>
      </w:r>
    </w:p>
    <w:p w:rsidR="00E77343" w:rsidRPr="00DE5877" w:rsidRDefault="00E77343" w:rsidP="00E77343">
      <w:pPr>
        <w:jc w:val="both"/>
        <w:rPr>
          <w:rFonts w:ascii="Calibri" w:hAnsi="Calibri" w:cs="Calibri"/>
          <w:b/>
          <w:spacing w:val="40"/>
        </w:rPr>
      </w:pPr>
      <w:r w:rsidRPr="00DE5877">
        <w:rPr>
          <w:rFonts w:ascii="Calibri" w:hAnsi="Calibri" w:cs="Calibri"/>
          <w:b/>
          <w:spacing w:val="40"/>
        </w:rPr>
        <w:lastRenderedPageBreak/>
        <w:t xml:space="preserve">Příloha č. </w:t>
      </w:r>
      <w:r w:rsidR="0034235B">
        <w:rPr>
          <w:rFonts w:ascii="Calibri" w:hAnsi="Calibri" w:cs="Calibri"/>
          <w:b/>
          <w:spacing w:val="40"/>
        </w:rPr>
        <w:t>5</w:t>
      </w:r>
    </w:p>
    <w:p w:rsidR="00E77343" w:rsidRPr="0034235B" w:rsidRDefault="00E77343" w:rsidP="00E77343">
      <w:pPr>
        <w:rPr>
          <w:rFonts w:asciiTheme="minorHAnsi" w:hAnsiTheme="minorHAnsi" w:cs="Calibri"/>
          <w:b/>
          <w:spacing w:val="40"/>
          <w:sz w:val="22"/>
          <w:szCs w:val="22"/>
        </w:rPr>
      </w:pPr>
    </w:p>
    <w:p w:rsidR="0034235B" w:rsidRPr="0034235B" w:rsidRDefault="0034235B" w:rsidP="0034235B">
      <w:pPr>
        <w:spacing w:after="200" w:line="276" w:lineRule="auto"/>
        <w:jc w:val="center"/>
        <w:rPr>
          <w:rFonts w:asciiTheme="minorHAnsi" w:hAnsiTheme="minorHAnsi"/>
          <w:b/>
          <w:spacing w:val="40"/>
          <w:sz w:val="28"/>
          <w:szCs w:val="28"/>
        </w:rPr>
      </w:pPr>
      <w:r w:rsidRPr="0034235B">
        <w:rPr>
          <w:rFonts w:asciiTheme="minorHAnsi" w:hAnsiTheme="minorHAnsi"/>
          <w:b/>
          <w:spacing w:val="40"/>
          <w:sz w:val="28"/>
          <w:szCs w:val="28"/>
        </w:rPr>
        <w:t>Seznam techniků či technických útvarů, kteří se budou podílet na plnění veřejné zakázky</w:t>
      </w:r>
    </w:p>
    <w:p w:rsidR="0034235B" w:rsidRPr="0034235B" w:rsidRDefault="0034235B" w:rsidP="0034235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rPr>
                <w:rFonts w:asciiTheme="minorHAnsi" w:hAnsiTheme="minorHAnsi"/>
                <w:szCs w:val="22"/>
              </w:rPr>
            </w:pP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rPr>
                <w:rFonts w:asciiTheme="minorHAnsi" w:hAnsiTheme="minorHAnsi"/>
                <w:szCs w:val="22"/>
              </w:rPr>
            </w:pP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rPr>
                <w:rFonts w:asciiTheme="minorHAnsi" w:hAnsiTheme="minorHAnsi"/>
                <w:szCs w:val="22"/>
              </w:rPr>
            </w:pPr>
          </w:p>
        </w:tc>
      </w:tr>
      <w:tr w:rsidR="0034235B" w:rsidRPr="0034235B" w:rsidTr="0034235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34235B" w:rsidRPr="0034235B" w:rsidRDefault="0034235B" w:rsidP="0034235B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34235B" w:rsidRPr="0034235B" w:rsidRDefault="0034235B" w:rsidP="0034235B">
            <w:pPr>
              <w:rPr>
                <w:rFonts w:asciiTheme="minorHAnsi" w:hAnsiTheme="minorHAnsi"/>
                <w:szCs w:val="22"/>
              </w:rPr>
            </w:pPr>
          </w:p>
        </w:tc>
      </w:tr>
    </w:tbl>
    <w:p w:rsidR="0034235B" w:rsidRPr="0034235B" w:rsidRDefault="0034235B" w:rsidP="0034235B">
      <w:pPr>
        <w:rPr>
          <w:rFonts w:asciiTheme="minorHAnsi" w:hAnsiTheme="minorHAnsi"/>
          <w:b/>
          <w:sz w:val="22"/>
          <w:szCs w:val="22"/>
        </w:rPr>
      </w:pPr>
    </w:p>
    <w:p w:rsidR="0034235B" w:rsidRPr="0034235B" w:rsidRDefault="0034235B" w:rsidP="0034235B">
      <w:pPr>
        <w:spacing w:line="360" w:lineRule="auto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 xml:space="preserve">Já, jako osoba oprávněná jednat a podepisovat </w:t>
      </w:r>
      <w:r w:rsidRPr="0034235B">
        <w:rPr>
          <w:rFonts w:asciiTheme="minorHAnsi" w:hAnsiTheme="minorHAnsi"/>
          <w:b/>
          <w:sz w:val="22"/>
          <w:szCs w:val="22"/>
        </w:rPr>
        <w:t>za / jménem</w:t>
      </w:r>
      <w:r w:rsidRPr="0034235B">
        <w:rPr>
          <w:rFonts w:asciiTheme="minorHAnsi" w:hAnsiTheme="minorHAnsi"/>
          <w:sz w:val="22"/>
          <w:szCs w:val="22"/>
        </w:rPr>
        <w:t xml:space="preserve"> uchazeče, čestně prohlašuji, že na plnění předmětu veřejné zakázky se budou podílet t</w:t>
      </w:r>
      <w:r w:rsidR="002B2CBD">
        <w:rPr>
          <w:rFonts w:asciiTheme="minorHAnsi" w:hAnsiTheme="minorHAnsi"/>
          <w:sz w:val="22"/>
          <w:szCs w:val="22"/>
        </w:rPr>
        <w:t>y</w:t>
      </w:r>
      <w:r w:rsidRPr="0034235B">
        <w:rPr>
          <w:rFonts w:asciiTheme="minorHAnsi" w:hAnsiTheme="minorHAnsi"/>
          <w:sz w:val="22"/>
          <w:szCs w:val="22"/>
        </w:rPr>
        <w:t xml:space="preserve">to </w:t>
      </w:r>
      <w:r w:rsidR="002B2CBD">
        <w:rPr>
          <w:rFonts w:asciiTheme="minorHAnsi" w:hAnsiTheme="minorHAnsi"/>
          <w:sz w:val="22"/>
          <w:szCs w:val="22"/>
        </w:rPr>
        <w:t>osoby</w:t>
      </w:r>
      <w:r w:rsidRPr="0034235B">
        <w:rPr>
          <w:rFonts w:asciiTheme="minorHAnsi" w:hAnsiTheme="minorHAnsi"/>
          <w:sz w:val="22"/>
          <w:szCs w:val="22"/>
          <w:vertAlign w:val="superscript"/>
        </w:rPr>
        <w:footnoteReference w:id="2"/>
      </w:r>
      <w:r w:rsidRPr="0034235B">
        <w:rPr>
          <w:rFonts w:asciiTheme="minorHAnsi" w:hAnsiTheme="minorHAnsi"/>
          <w:sz w:val="22"/>
          <w:szCs w:val="22"/>
        </w:rPr>
        <w:t>:</w:t>
      </w:r>
    </w:p>
    <w:p w:rsidR="0034235B" w:rsidRPr="0034235B" w:rsidRDefault="0034235B" w:rsidP="0034235B">
      <w:pPr>
        <w:spacing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362"/>
        <w:gridCol w:w="1299"/>
        <w:gridCol w:w="1109"/>
        <w:gridCol w:w="1696"/>
        <w:gridCol w:w="1975"/>
        <w:gridCol w:w="881"/>
      </w:tblGrid>
      <w:tr w:rsidR="00DC0D26" w:rsidRPr="0034235B" w:rsidTr="00DC0D26">
        <w:tc>
          <w:tcPr>
            <w:tcW w:w="9322" w:type="dxa"/>
            <w:gridSpan w:val="6"/>
            <w:shd w:val="clear" w:color="auto" w:fill="D9D9D9" w:themeFill="background1" w:themeFillShade="D9"/>
          </w:tcPr>
          <w:p w:rsidR="00DC0D26" w:rsidRPr="0034235B" w:rsidRDefault="00DC0D26" w:rsidP="0034235B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4235B">
              <w:rPr>
                <w:rFonts w:asciiTheme="minorHAnsi" w:hAnsiTheme="minorHAnsi"/>
                <w:b/>
                <w:sz w:val="22"/>
                <w:szCs w:val="22"/>
              </w:rPr>
              <w:t>Členové řešitelského týmu</w:t>
            </w:r>
          </w:p>
        </w:tc>
      </w:tr>
      <w:tr w:rsidR="00DC0D26" w:rsidRPr="0034235B" w:rsidTr="00DC0D26">
        <w:tc>
          <w:tcPr>
            <w:tcW w:w="2362" w:type="dxa"/>
            <w:shd w:val="clear" w:color="auto" w:fill="D9D9D9" w:themeFill="background1" w:themeFillShade="D9"/>
          </w:tcPr>
          <w:p w:rsidR="00DC0D26" w:rsidRPr="00DE5877" w:rsidRDefault="00DC0D26" w:rsidP="002B2CB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E5877">
              <w:rPr>
                <w:rFonts w:ascii="Calibri" w:hAnsi="Calibri" w:cs="Calibri"/>
                <w:b/>
                <w:sz w:val="18"/>
                <w:szCs w:val="18"/>
              </w:rPr>
              <w:t xml:space="preserve">Jméno a příjmení </w:t>
            </w:r>
          </w:p>
        </w:tc>
        <w:tc>
          <w:tcPr>
            <w:tcW w:w="1299" w:type="dxa"/>
            <w:shd w:val="clear" w:color="auto" w:fill="D9D9D9" w:themeFill="background1" w:themeFillShade="D9"/>
          </w:tcPr>
          <w:p w:rsidR="00DC0D26" w:rsidRPr="00DE5877" w:rsidRDefault="00DC0D26" w:rsidP="002B2CB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E5877">
              <w:rPr>
                <w:rFonts w:ascii="Calibri" w:hAnsi="Calibri" w:cs="Calibri"/>
                <w:b/>
                <w:sz w:val="18"/>
                <w:szCs w:val="18"/>
              </w:rPr>
              <w:t xml:space="preserve">Smluvní vztah k dodavateli (zaměstnanec, subdodavatel) </w:t>
            </w:r>
          </w:p>
        </w:tc>
        <w:tc>
          <w:tcPr>
            <w:tcW w:w="1109" w:type="dxa"/>
            <w:shd w:val="clear" w:color="auto" w:fill="D9D9D9" w:themeFill="background1" w:themeFillShade="D9"/>
          </w:tcPr>
          <w:p w:rsidR="00DC0D26" w:rsidRPr="00DE5877" w:rsidRDefault="00DC0D26" w:rsidP="002B2CB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E5877">
              <w:rPr>
                <w:rFonts w:ascii="Calibri" w:hAnsi="Calibri" w:cs="Calibri"/>
                <w:b/>
                <w:sz w:val="18"/>
                <w:szCs w:val="18"/>
              </w:rPr>
              <w:t>Dosažené vzdělání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:rsidR="00DC0D26" w:rsidRPr="00DE5877" w:rsidRDefault="00DC0D26" w:rsidP="002B2CB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E5877">
              <w:rPr>
                <w:rFonts w:ascii="Calibri" w:hAnsi="Calibri" w:cs="Calibri"/>
                <w:b/>
                <w:sz w:val="18"/>
                <w:szCs w:val="18"/>
              </w:rPr>
              <w:t xml:space="preserve">Zařazení v rámci týmu/ pozice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(funkce) </w:t>
            </w:r>
            <w:r w:rsidRPr="00DE5877">
              <w:rPr>
                <w:rFonts w:ascii="Calibri" w:hAnsi="Calibri" w:cs="Calibri"/>
                <w:b/>
                <w:sz w:val="18"/>
                <w:szCs w:val="18"/>
              </w:rPr>
              <w:t>v týmu (specializace)</w:t>
            </w:r>
          </w:p>
        </w:tc>
        <w:tc>
          <w:tcPr>
            <w:tcW w:w="1975" w:type="dxa"/>
            <w:shd w:val="clear" w:color="auto" w:fill="D9D9D9" w:themeFill="background1" w:themeFillShade="D9"/>
          </w:tcPr>
          <w:p w:rsidR="00DC0D26" w:rsidRPr="00DE5877" w:rsidRDefault="00DC0D26" w:rsidP="002B2CB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E5877">
              <w:rPr>
                <w:rFonts w:ascii="Calibri" w:hAnsi="Calibri" w:cs="Calibri"/>
                <w:b/>
                <w:sz w:val="18"/>
                <w:szCs w:val="18"/>
              </w:rPr>
              <w:t>Délka relevantní praxe ve vztahu k předmětu VZ (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počet let</w:t>
            </w:r>
            <w:r w:rsidRPr="00DE5877">
              <w:rPr>
                <w:rFonts w:ascii="Calibri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881" w:type="dxa"/>
            <w:shd w:val="clear" w:color="auto" w:fill="D9D9D9" w:themeFill="background1" w:themeFillShade="D9"/>
          </w:tcPr>
          <w:p w:rsidR="00DC0D26" w:rsidRPr="00DE5877" w:rsidRDefault="00DC0D26" w:rsidP="002B2CB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Jazykové znalosti</w:t>
            </w:r>
          </w:p>
        </w:tc>
      </w:tr>
      <w:tr w:rsidR="00DC0D26" w:rsidRPr="0034235B" w:rsidTr="00DC0D26">
        <w:tc>
          <w:tcPr>
            <w:tcW w:w="2362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9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75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1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C0D26" w:rsidRPr="0034235B" w:rsidTr="00DC0D26">
        <w:tc>
          <w:tcPr>
            <w:tcW w:w="2362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9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75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1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C0D26" w:rsidRPr="0034235B" w:rsidTr="00DC0D26">
        <w:tc>
          <w:tcPr>
            <w:tcW w:w="2362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99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9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6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75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1" w:type="dxa"/>
          </w:tcPr>
          <w:p w:rsidR="00DC0D26" w:rsidRPr="0034235B" w:rsidRDefault="00DC0D26" w:rsidP="002B2CB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4235B" w:rsidRPr="0034235B" w:rsidRDefault="0034235B" w:rsidP="0034235B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34235B" w:rsidRPr="0034235B" w:rsidRDefault="0034235B" w:rsidP="0034235B">
      <w:pPr>
        <w:snapToGrid w:val="0"/>
        <w:rPr>
          <w:rFonts w:asciiTheme="minorHAnsi" w:hAnsiTheme="minorHAnsi" w:cs="Arial"/>
          <w:sz w:val="22"/>
          <w:szCs w:val="22"/>
          <w:lang w:eastAsia="en-US"/>
        </w:rPr>
      </w:pPr>
    </w:p>
    <w:p w:rsidR="0034235B" w:rsidRPr="0034235B" w:rsidRDefault="0034235B" w:rsidP="0034235B">
      <w:pPr>
        <w:ind w:left="2835" w:hanging="2835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V ……………………………… dne ………………………</w:t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</w:p>
    <w:p w:rsidR="0034235B" w:rsidRPr="0034235B" w:rsidRDefault="0034235B" w:rsidP="0034235B">
      <w:pPr>
        <w:ind w:left="2835" w:hanging="2835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</w:r>
      <w:r w:rsidRPr="0034235B">
        <w:rPr>
          <w:rFonts w:asciiTheme="minorHAnsi" w:hAnsiTheme="minorHAnsi"/>
          <w:sz w:val="22"/>
          <w:szCs w:val="22"/>
        </w:rPr>
        <w:tab/>
        <w:t>…………………………………………………………….</w:t>
      </w:r>
    </w:p>
    <w:p w:rsidR="0034235B" w:rsidRPr="0034235B" w:rsidRDefault="0034235B" w:rsidP="0034235B">
      <w:pPr>
        <w:ind w:left="4956"/>
        <w:rPr>
          <w:rFonts w:asciiTheme="minorHAnsi" w:hAnsiTheme="minorHAnsi"/>
          <w:sz w:val="22"/>
          <w:szCs w:val="22"/>
        </w:rPr>
      </w:pPr>
      <w:r w:rsidRPr="0034235B">
        <w:rPr>
          <w:rFonts w:asciiTheme="minorHAnsi" w:hAnsiTheme="minorHAnsi"/>
          <w:sz w:val="22"/>
          <w:szCs w:val="22"/>
        </w:rPr>
        <w:t>(Obchodní firma – osoba oprávněná jednat jménem / za uchazeče - doplní uchazeč)</w:t>
      </w:r>
    </w:p>
    <w:p w:rsidR="00E77343" w:rsidRPr="00DE5877" w:rsidRDefault="00E77343" w:rsidP="00E77343">
      <w:pPr>
        <w:jc w:val="center"/>
        <w:rPr>
          <w:rFonts w:ascii="Calibri" w:hAnsi="Calibri" w:cs="Calibri"/>
          <w:sz w:val="20"/>
        </w:rPr>
      </w:pPr>
    </w:p>
    <w:p w:rsidR="00E77343" w:rsidRPr="00DE5877" w:rsidRDefault="00E77343" w:rsidP="00E77343">
      <w:pPr>
        <w:pStyle w:val="Nadpis4"/>
        <w:rPr>
          <w:rFonts w:ascii="Calibri" w:hAnsi="Calibri" w:cs="Calibri"/>
        </w:rPr>
      </w:pPr>
    </w:p>
    <w:p w:rsidR="00E77343" w:rsidRPr="00DE5877" w:rsidRDefault="00E77343" w:rsidP="00E77343">
      <w:pPr>
        <w:pStyle w:val="Nadpis4"/>
        <w:rPr>
          <w:rFonts w:ascii="Calibri" w:hAnsi="Calibri" w:cs="Calibri"/>
        </w:rPr>
      </w:pPr>
    </w:p>
    <w:p w:rsidR="00E77343" w:rsidRPr="00DE5877" w:rsidRDefault="00E77343" w:rsidP="00E77343">
      <w:pPr>
        <w:pStyle w:val="Nadpis4"/>
        <w:rPr>
          <w:rFonts w:ascii="Calibri" w:hAnsi="Calibri" w:cs="Calibri"/>
        </w:rPr>
      </w:pPr>
      <w:r w:rsidRPr="00DE5877">
        <w:rPr>
          <w:rFonts w:ascii="Calibri" w:hAnsi="Calibri" w:cs="Calibri"/>
        </w:rPr>
        <w:br w:type="page"/>
      </w:r>
    </w:p>
    <w:p w:rsidR="00E77343" w:rsidRPr="00DE5877" w:rsidRDefault="00E77343" w:rsidP="00E77343">
      <w:pPr>
        <w:pStyle w:val="Nadpis4"/>
        <w:rPr>
          <w:rFonts w:ascii="Calibri" w:hAnsi="Calibri" w:cs="Calibri"/>
        </w:rPr>
      </w:pPr>
    </w:p>
    <w:p w:rsidR="00E77343" w:rsidRPr="00DE5877" w:rsidRDefault="00E77343" w:rsidP="00E77343">
      <w:pPr>
        <w:pStyle w:val="Nadpis4"/>
        <w:rPr>
          <w:rFonts w:ascii="Calibri" w:hAnsi="Calibri" w:cs="Calibri"/>
        </w:rPr>
      </w:pPr>
      <w:r w:rsidRPr="00DE5877">
        <w:rPr>
          <w:rFonts w:ascii="Calibri" w:hAnsi="Calibri" w:cs="Calibri"/>
        </w:rPr>
        <w:t>Příloha</w:t>
      </w:r>
      <w:r w:rsidRPr="00DE5877">
        <w:rPr>
          <w:rFonts w:ascii="Calibri" w:eastAsia="Verdana" w:hAnsi="Calibri" w:cs="Calibri"/>
        </w:rPr>
        <w:t xml:space="preserve"> </w:t>
      </w:r>
      <w:r w:rsidRPr="00DE5877">
        <w:rPr>
          <w:rFonts w:ascii="Calibri" w:hAnsi="Calibri" w:cs="Calibri"/>
        </w:rPr>
        <w:t>č.</w:t>
      </w:r>
      <w:r w:rsidRPr="00DE5877">
        <w:rPr>
          <w:rFonts w:ascii="Calibri" w:eastAsia="Verdana" w:hAnsi="Calibri" w:cs="Calibri"/>
        </w:rPr>
        <w:t xml:space="preserve"> </w:t>
      </w:r>
      <w:r w:rsidR="0034235B">
        <w:rPr>
          <w:rFonts w:ascii="Calibri" w:eastAsia="Verdana" w:hAnsi="Calibri" w:cs="Calibri"/>
        </w:rPr>
        <w:t>6</w:t>
      </w:r>
      <w:r w:rsidRPr="00DE5877">
        <w:rPr>
          <w:rFonts w:ascii="Calibri" w:hAnsi="Calibri" w:cs="Calibri"/>
        </w:rPr>
        <w:t>:</w:t>
      </w:r>
    </w:p>
    <w:p w:rsidR="00E77343" w:rsidRPr="00DE5877" w:rsidRDefault="00E77343" w:rsidP="00E77343">
      <w:pPr>
        <w:pStyle w:val="Nadpis4"/>
        <w:rPr>
          <w:rFonts w:ascii="Calibri" w:hAnsi="Calibri" w:cs="Calibri"/>
        </w:rPr>
      </w:pPr>
    </w:p>
    <w:p w:rsidR="00E77343" w:rsidRPr="00DE5877" w:rsidRDefault="00E77343" w:rsidP="00E77343">
      <w:pPr>
        <w:pStyle w:val="Nadpis4"/>
        <w:rPr>
          <w:rFonts w:ascii="Calibri" w:hAnsi="Calibri" w:cs="Calibri"/>
        </w:rPr>
      </w:pPr>
      <w:r w:rsidRPr="00DE5877">
        <w:rPr>
          <w:rFonts w:ascii="Calibri" w:hAnsi="Calibri" w:cs="Calibri"/>
        </w:rPr>
        <w:t xml:space="preserve">Závazný návrh smlouvy o poskytování služeb </w:t>
      </w:r>
    </w:p>
    <w:p w:rsidR="00E77343" w:rsidRPr="00DE5877" w:rsidRDefault="00E77343" w:rsidP="00E77343">
      <w:pPr>
        <w:rPr>
          <w:rFonts w:ascii="Calibri" w:hAnsi="Calibri" w:cs="Calibri"/>
        </w:rPr>
      </w:pPr>
    </w:p>
    <w:p w:rsidR="00E77343" w:rsidRPr="00DE5877" w:rsidRDefault="00E77343" w:rsidP="00E77343">
      <w:pPr>
        <w:rPr>
          <w:rFonts w:ascii="Calibri" w:hAnsi="Calibri" w:cs="Calibri"/>
        </w:rPr>
      </w:pPr>
    </w:p>
    <w:p w:rsidR="00E77343" w:rsidRPr="00DE5877" w:rsidRDefault="00E77343" w:rsidP="00E77343">
      <w:pPr>
        <w:jc w:val="both"/>
        <w:rPr>
          <w:rFonts w:ascii="Calibri" w:hAnsi="Calibri" w:cs="Calibri"/>
        </w:rPr>
      </w:pPr>
    </w:p>
    <w:p w:rsidR="002B2CBD" w:rsidRDefault="002B2CBD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2B2CBD" w:rsidRDefault="002B2CBD" w:rsidP="002B2CBD">
      <w:pPr>
        <w:pStyle w:val="Nadpis4"/>
        <w:rPr>
          <w:rFonts w:ascii="Calibri" w:hAnsi="Calibri" w:cs="Calibri"/>
        </w:rPr>
      </w:pPr>
      <w:r w:rsidRPr="00DE5877">
        <w:rPr>
          <w:rFonts w:ascii="Calibri" w:hAnsi="Calibri" w:cs="Calibri"/>
        </w:rPr>
        <w:lastRenderedPageBreak/>
        <w:t>Příloha</w:t>
      </w:r>
      <w:r w:rsidRPr="00DE5877">
        <w:rPr>
          <w:rFonts w:ascii="Calibri" w:eastAsia="Verdana" w:hAnsi="Calibri" w:cs="Calibri"/>
        </w:rPr>
        <w:t xml:space="preserve"> </w:t>
      </w:r>
      <w:r w:rsidRPr="00DE5877">
        <w:rPr>
          <w:rFonts w:ascii="Calibri" w:hAnsi="Calibri" w:cs="Calibri"/>
        </w:rPr>
        <w:t>č.</w:t>
      </w:r>
      <w:r w:rsidRPr="00DE5877">
        <w:rPr>
          <w:rFonts w:ascii="Calibri" w:eastAsia="Verdana" w:hAnsi="Calibri" w:cs="Calibri"/>
        </w:rPr>
        <w:t xml:space="preserve"> </w:t>
      </w:r>
      <w:r>
        <w:rPr>
          <w:rFonts w:ascii="Calibri" w:eastAsia="Verdana" w:hAnsi="Calibri" w:cs="Calibri"/>
        </w:rPr>
        <w:t>7</w:t>
      </w:r>
      <w:r w:rsidRPr="00DE5877">
        <w:rPr>
          <w:rFonts w:ascii="Calibri" w:hAnsi="Calibri" w:cs="Calibri"/>
        </w:rPr>
        <w:t>:</w:t>
      </w:r>
    </w:p>
    <w:p w:rsidR="002B2CBD" w:rsidRPr="002B2CBD" w:rsidRDefault="002B2CBD" w:rsidP="002B2CBD">
      <w:pPr>
        <w:rPr>
          <w:rFonts w:asciiTheme="minorHAnsi" w:hAnsiTheme="minorHAnsi"/>
          <w:sz w:val="22"/>
          <w:szCs w:val="22"/>
        </w:rPr>
      </w:pPr>
    </w:p>
    <w:p w:rsidR="002B2CBD" w:rsidRPr="002B2CBD" w:rsidRDefault="002B2CBD" w:rsidP="002B2CBD">
      <w:pPr>
        <w:suppressAutoHyphens/>
        <w:jc w:val="center"/>
        <w:rPr>
          <w:rFonts w:asciiTheme="minorHAnsi" w:hAnsiTheme="minorHAnsi"/>
          <w:sz w:val="28"/>
          <w:szCs w:val="28"/>
          <w:lang w:eastAsia="ar-SA"/>
        </w:rPr>
      </w:pPr>
      <w:r w:rsidRPr="002B2CBD">
        <w:rPr>
          <w:rFonts w:asciiTheme="minorHAnsi" w:hAnsiTheme="minorHAnsi"/>
          <w:b/>
          <w:sz w:val="28"/>
          <w:szCs w:val="28"/>
          <w:lang w:eastAsia="ar-SA"/>
        </w:rPr>
        <w:t xml:space="preserve">Údaje a čestné prohlášení dle § 68 odst. 3 zákona </w:t>
      </w:r>
      <w:r w:rsidRPr="002B2CBD">
        <w:rPr>
          <w:rFonts w:asciiTheme="minorHAnsi" w:hAnsiTheme="minorHAnsi" w:cs="Verdana"/>
          <w:b/>
          <w:sz w:val="28"/>
          <w:szCs w:val="28"/>
          <w:lang w:eastAsia="ar-SA"/>
        </w:rPr>
        <w:t>č.</w:t>
      </w:r>
      <w:r w:rsidRPr="002B2CBD">
        <w:rPr>
          <w:rFonts w:asciiTheme="minorHAnsi" w:eastAsia="Verdana" w:hAnsiTheme="minorHAnsi" w:cs="Verdana"/>
          <w:b/>
          <w:sz w:val="28"/>
          <w:szCs w:val="28"/>
          <w:lang w:eastAsia="ar-SA"/>
        </w:rPr>
        <w:t xml:space="preserve"> </w:t>
      </w:r>
      <w:r w:rsidRPr="002B2CBD">
        <w:rPr>
          <w:rFonts w:asciiTheme="minorHAnsi" w:hAnsiTheme="minorHAnsi" w:cs="Verdana"/>
          <w:b/>
          <w:sz w:val="28"/>
          <w:szCs w:val="28"/>
          <w:lang w:eastAsia="ar-SA"/>
        </w:rPr>
        <w:t>137/2006</w:t>
      </w:r>
      <w:r w:rsidRPr="002B2CBD">
        <w:rPr>
          <w:rFonts w:asciiTheme="minorHAnsi" w:eastAsia="Verdana" w:hAnsiTheme="minorHAnsi" w:cs="Verdana"/>
          <w:b/>
          <w:sz w:val="28"/>
          <w:szCs w:val="28"/>
          <w:lang w:eastAsia="ar-SA"/>
        </w:rPr>
        <w:t xml:space="preserve"> </w:t>
      </w:r>
      <w:r w:rsidRPr="002B2CBD">
        <w:rPr>
          <w:rFonts w:asciiTheme="minorHAnsi" w:hAnsiTheme="minorHAnsi" w:cs="Verdana"/>
          <w:b/>
          <w:sz w:val="28"/>
          <w:szCs w:val="28"/>
          <w:lang w:eastAsia="ar-SA"/>
        </w:rPr>
        <w:t>Sb.,</w:t>
      </w:r>
      <w:r w:rsidRPr="002B2CBD">
        <w:rPr>
          <w:rFonts w:asciiTheme="minorHAnsi" w:eastAsia="Verdana" w:hAnsiTheme="minorHAnsi" w:cs="Verdana"/>
          <w:b/>
          <w:sz w:val="28"/>
          <w:szCs w:val="28"/>
          <w:lang w:eastAsia="ar-SA"/>
        </w:rPr>
        <w:t xml:space="preserve"> </w:t>
      </w:r>
      <w:r w:rsidRPr="002B2CBD">
        <w:rPr>
          <w:rFonts w:asciiTheme="minorHAnsi" w:hAnsiTheme="minorHAnsi" w:cs="Verdana"/>
          <w:b/>
          <w:sz w:val="28"/>
          <w:szCs w:val="28"/>
          <w:lang w:eastAsia="ar-SA"/>
        </w:rPr>
        <w:t>o</w:t>
      </w:r>
      <w:r w:rsidRPr="002B2CBD">
        <w:rPr>
          <w:rFonts w:asciiTheme="minorHAnsi" w:eastAsia="Verdana" w:hAnsiTheme="minorHAnsi" w:cs="Verdana"/>
          <w:b/>
          <w:sz w:val="28"/>
          <w:szCs w:val="28"/>
          <w:lang w:eastAsia="ar-SA"/>
        </w:rPr>
        <w:t xml:space="preserve"> </w:t>
      </w:r>
      <w:r w:rsidRPr="002B2CBD">
        <w:rPr>
          <w:rFonts w:asciiTheme="minorHAnsi" w:hAnsiTheme="minorHAnsi" w:cs="Verdana"/>
          <w:b/>
          <w:sz w:val="28"/>
          <w:szCs w:val="28"/>
          <w:lang w:eastAsia="ar-SA"/>
        </w:rPr>
        <w:t>veřejných</w:t>
      </w:r>
      <w:r w:rsidRPr="002B2CBD">
        <w:rPr>
          <w:rFonts w:asciiTheme="minorHAnsi" w:eastAsia="Verdana" w:hAnsiTheme="minorHAnsi" w:cs="Verdana"/>
          <w:b/>
          <w:sz w:val="28"/>
          <w:szCs w:val="28"/>
          <w:lang w:eastAsia="ar-SA"/>
        </w:rPr>
        <w:t xml:space="preserve"> </w:t>
      </w:r>
      <w:r w:rsidRPr="002B2CBD">
        <w:rPr>
          <w:rFonts w:asciiTheme="minorHAnsi" w:hAnsiTheme="minorHAnsi" w:cs="Verdana"/>
          <w:b/>
          <w:sz w:val="28"/>
          <w:szCs w:val="28"/>
          <w:lang w:eastAsia="ar-SA"/>
        </w:rPr>
        <w:t>zakázkách</w:t>
      </w:r>
      <w:r w:rsidRPr="002B2CBD">
        <w:rPr>
          <w:rFonts w:asciiTheme="minorHAnsi" w:eastAsia="Verdana" w:hAnsiTheme="minorHAnsi" w:cs="Verdana"/>
          <w:b/>
          <w:sz w:val="28"/>
          <w:szCs w:val="28"/>
          <w:lang w:eastAsia="ar-SA"/>
        </w:rPr>
        <w:t xml:space="preserve"> </w:t>
      </w:r>
      <w:r w:rsidRPr="002B2CBD">
        <w:rPr>
          <w:rFonts w:asciiTheme="minorHAnsi" w:hAnsiTheme="minorHAnsi" w:cs="Verdana"/>
          <w:sz w:val="28"/>
          <w:szCs w:val="28"/>
          <w:lang w:eastAsia="ar-SA"/>
        </w:rPr>
        <w:t>(dále</w:t>
      </w:r>
      <w:r w:rsidRPr="002B2CBD">
        <w:rPr>
          <w:rFonts w:asciiTheme="minorHAnsi" w:eastAsia="Verdana" w:hAnsiTheme="minorHAnsi" w:cs="Verdana"/>
          <w:sz w:val="28"/>
          <w:szCs w:val="28"/>
          <w:lang w:eastAsia="ar-SA"/>
        </w:rPr>
        <w:t xml:space="preserve"> </w:t>
      </w:r>
      <w:r w:rsidRPr="002B2CBD">
        <w:rPr>
          <w:rFonts w:asciiTheme="minorHAnsi" w:hAnsiTheme="minorHAnsi" w:cs="Verdana"/>
          <w:sz w:val="28"/>
          <w:szCs w:val="28"/>
          <w:lang w:eastAsia="ar-SA"/>
        </w:rPr>
        <w:t>jen</w:t>
      </w:r>
      <w:r w:rsidRPr="002B2CBD">
        <w:rPr>
          <w:rFonts w:asciiTheme="minorHAnsi" w:eastAsia="Verdana" w:hAnsiTheme="minorHAnsi" w:cs="Verdana"/>
          <w:sz w:val="28"/>
          <w:szCs w:val="28"/>
          <w:lang w:eastAsia="ar-SA"/>
        </w:rPr>
        <w:t xml:space="preserve"> „</w:t>
      </w:r>
      <w:r w:rsidRPr="002B2CBD">
        <w:rPr>
          <w:rFonts w:asciiTheme="minorHAnsi" w:hAnsiTheme="minorHAnsi" w:cs="Verdana"/>
          <w:sz w:val="28"/>
          <w:szCs w:val="28"/>
          <w:lang w:eastAsia="ar-SA"/>
        </w:rPr>
        <w:t>zákon</w:t>
      </w:r>
      <w:r w:rsidRPr="002B2CBD">
        <w:rPr>
          <w:rFonts w:asciiTheme="minorHAnsi" w:eastAsia="Verdana" w:hAnsiTheme="minorHAnsi" w:cs="Verdana"/>
          <w:sz w:val="28"/>
          <w:szCs w:val="28"/>
          <w:lang w:eastAsia="ar-SA"/>
        </w:rPr>
        <w:t>“</w:t>
      </w:r>
      <w:r w:rsidRPr="002B2CBD">
        <w:rPr>
          <w:rFonts w:asciiTheme="minorHAnsi" w:hAnsiTheme="minorHAnsi" w:cs="Verdana"/>
          <w:sz w:val="28"/>
          <w:szCs w:val="28"/>
          <w:lang w:eastAsia="ar-SA"/>
        </w:rPr>
        <w:t>)</w:t>
      </w:r>
      <w:r w:rsidRPr="002B2CBD">
        <w:rPr>
          <w:rFonts w:asciiTheme="minorHAnsi" w:hAnsiTheme="minorHAnsi"/>
          <w:b/>
          <w:sz w:val="28"/>
          <w:szCs w:val="28"/>
          <w:lang w:eastAsia="ar-SA"/>
        </w:rPr>
        <w:t xml:space="preserve"> </w:t>
      </w:r>
    </w:p>
    <w:p w:rsidR="002B2CBD" w:rsidRPr="002B2CBD" w:rsidRDefault="002B2CBD" w:rsidP="002B2CBD">
      <w:pPr>
        <w:suppressAutoHyphens/>
        <w:rPr>
          <w:rFonts w:asciiTheme="minorHAnsi" w:hAnsiTheme="minorHAnsi"/>
          <w:sz w:val="22"/>
          <w:szCs w:val="22"/>
          <w:lang w:eastAsia="ar-SA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245"/>
      </w:tblGrid>
      <w:tr w:rsidR="002B2CBD" w:rsidRPr="002B2CBD" w:rsidTr="005A70AD">
        <w:trPr>
          <w:trHeight w:val="397"/>
          <w:jc w:val="center"/>
        </w:trPr>
        <w:tc>
          <w:tcPr>
            <w:tcW w:w="3964" w:type="dxa"/>
            <w:shd w:val="clear" w:color="auto" w:fill="BFBFBF"/>
            <w:vAlign w:val="center"/>
          </w:tcPr>
          <w:p w:rsidR="002B2CBD" w:rsidRPr="002B2CBD" w:rsidRDefault="002B2CBD" w:rsidP="005A70AD">
            <w:pPr>
              <w:rPr>
                <w:rFonts w:asciiTheme="minorHAnsi" w:hAnsiTheme="minorHAnsi"/>
                <w:b/>
                <w:szCs w:val="22"/>
              </w:rPr>
            </w:pPr>
            <w:r w:rsidRPr="002B2CBD">
              <w:rPr>
                <w:rFonts w:asciiTheme="minorHAnsi" w:hAnsiTheme="minorHAnsi"/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5245" w:type="dxa"/>
            <w:shd w:val="clear" w:color="auto" w:fill="auto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</w:tr>
      <w:tr w:rsidR="002B2CBD" w:rsidRPr="002B2CBD" w:rsidTr="005A70AD">
        <w:trPr>
          <w:trHeight w:val="397"/>
          <w:jc w:val="center"/>
        </w:trPr>
        <w:tc>
          <w:tcPr>
            <w:tcW w:w="3964" w:type="dxa"/>
            <w:shd w:val="clear" w:color="auto" w:fill="BFBFBF"/>
            <w:vAlign w:val="center"/>
          </w:tcPr>
          <w:p w:rsidR="002B2CBD" w:rsidRPr="002B2CBD" w:rsidRDefault="002B2CBD" w:rsidP="005A70AD">
            <w:pPr>
              <w:rPr>
                <w:rFonts w:asciiTheme="minorHAnsi" w:hAnsiTheme="minorHAnsi"/>
                <w:b/>
                <w:szCs w:val="22"/>
              </w:rPr>
            </w:pPr>
            <w:r w:rsidRPr="002B2CBD">
              <w:rPr>
                <w:rFonts w:asciiTheme="minorHAnsi" w:hAnsiTheme="minorHAnsi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5245" w:type="dxa"/>
            <w:shd w:val="clear" w:color="auto" w:fill="auto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</w:tr>
      <w:tr w:rsidR="002B2CBD" w:rsidRPr="002B2CBD" w:rsidTr="005A70AD">
        <w:trPr>
          <w:trHeight w:val="397"/>
          <w:jc w:val="center"/>
        </w:trPr>
        <w:tc>
          <w:tcPr>
            <w:tcW w:w="3964" w:type="dxa"/>
            <w:shd w:val="clear" w:color="auto" w:fill="BFBFBF"/>
            <w:vAlign w:val="center"/>
          </w:tcPr>
          <w:p w:rsidR="002B2CBD" w:rsidRPr="002B2CBD" w:rsidRDefault="002B2CBD" w:rsidP="005A70AD">
            <w:pPr>
              <w:rPr>
                <w:rFonts w:asciiTheme="minorHAnsi" w:hAnsiTheme="minorHAnsi"/>
                <w:b/>
                <w:szCs w:val="22"/>
              </w:rPr>
            </w:pPr>
            <w:r w:rsidRPr="002B2CBD">
              <w:rPr>
                <w:rFonts w:asciiTheme="minorHAnsi" w:hAnsiTheme="minorHAnsi"/>
                <w:b/>
                <w:sz w:val="22"/>
                <w:szCs w:val="22"/>
              </w:rPr>
              <w:t>IČ</w:t>
            </w:r>
          </w:p>
        </w:tc>
        <w:tc>
          <w:tcPr>
            <w:tcW w:w="5245" w:type="dxa"/>
            <w:shd w:val="clear" w:color="auto" w:fill="auto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</w:tr>
      <w:tr w:rsidR="002B2CBD" w:rsidRPr="002B2CBD" w:rsidTr="005A70AD">
        <w:trPr>
          <w:trHeight w:val="397"/>
          <w:jc w:val="center"/>
        </w:trPr>
        <w:tc>
          <w:tcPr>
            <w:tcW w:w="3964" w:type="dxa"/>
            <w:shd w:val="clear" w:color="auto" w:fill="BFBFBF"/>
            <w:vAlign w:val="center"/>
          </w:tcPr>
          <w:p w:rsidR="002B2CBD" w:rsidRPr="002B2CBD" w:rsidRDefault="002B2CBD" w:rsidP="005A70AD">
            <w:pPr>
              <w:rPr>
                <w:rFonts w:asciiTheme="minorHAnsi" w:hAnsiTheme="minorHAnsi"/>
                <w:b/>
                <w:szCs w:val="22"/>
              </w:rPr>
            </w:pPr>
            <w:r w:rsidRPr="002B2CBD">
              <w:rPr>
                <w:rFonts w:asciiTheme="minorHAnsi" w:hAnsiTheme="minorHAnsi"/>
                <w:b/>
                <w:sz w:val="22"/>
                <w:szCs w:val="22"/>
              </w:rPr>
              <w:t>Osoba oprávněná jednat</w:t>
            </w:r>
          </w:p>
        </w:tc>
        <w:tc>
          <w:tcPr>
            <w:tcW w:w="5245" w:type="dxa"/>
            <w:shd w:val="clear" w:color="auto" w:fill="auto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</w:tr>
    </w:tbl>
    <w:p w:rsidR="002B2CBD" w:rsidRPr="002B2CBD" w:rsidRDefault="002B2CBD" w:rsidP="002B2CBD">
      <w:pPr>
        <w:rPr>
          <w:rFonts w:asciiTheme="minorHAnsi" w:hAnsiTheme="minorHAnsi"/>
          <w:b/>
          <w:sz w:val="22"/>
          <w:szCs w:val="22"/>
        </w:rPr>
      </w:pPr>
    </w:p>
    <w:p w:rsidR="002B2CBD" w:rsidRPr="002B2CBD" w:rsidRDefault="002B2CBD" w:rsidP="0000127D">
      <w:pPr>
        <w:numPr>
          <w:ilvl w:val="0"/>
          <w:numId w:val="20"/>
        </w:numPr>
        <w:suppressAutoHyphens/>
        <w:rPr>
          <w:rFonts w:asciiTheme="minorHAnsi" w:hAnsiTheme="minorHAnsi"/>
          <w:sz w:val="22"/>
          <w:szCs w:val="22"/>
          <w:lang w:eastAsia="ar-SA"/>
        </w:rPr>
      </w:pPr>
      <w:r w:rsidRPr="002B2CBD">
        <w:rPr>
          <w:rFonts w:asciiTheme="minorHAnsi" w:hAnsiTheme="minorHAnsi"/>
          <w:sz w:val="22"/>
          <w:szCs w:val="22"/>
          <w:lang w:eastAsia="ar-SA"/>
        </w:rPr>
        <w:t xml:space="preserve">dle § 68 odst. 3 písm. a) zákona tímto </w:t>
      </w:r>
      <w:r w:rsidRPr="002B2CBD">
        <w:rPr>
          <w:rFonts w:asciiTheme="minorHAnsi" w:hAnsiTheme="minorHAnsi"/>
          <w:sz w:val="22"/>
          <w:szCs w:val="22"/>
        </w:rPr>
        <w:t xml:space="preserve">předkládáme </w:t>
      </w:r>
      <w:r w:rsidRPr="002B2CBD">
        <w:rPr>
          <w:rFonts w:asciiTheme="minorHAnsi" w:hAnsiTheme="minorHAnsi"/>
          <w:sz w:val="22"/>
          <w:szCs w:val="22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i/>
          <w:sz w:val="22"/>
          <w:szCs w:val="22"/>
          <w:lang w:eastAsia="ar-SA"/>
        </w:rPr>
      </w:pPr>
      <w:r w:rsidRPr="002B2CBD">
        <w:rPr>
          <w:rFonts w:asciiTheme="minorHAnsi" w:hAnsiTheme="minorHAnsi"/>
          <w:i/>
          <w:sz w:val="22"/>
          <w:szCs w:val="22"/>
          <w:highlight w:val="yellow"/>
          <w:lang w:eastAsia="ar-SA"/>
        </w:rPr>
        <w:t>(uchazeč vyplní jména a data narození takových osob)</w:t>
      </w: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i/>
          <w:sz w:val="22"/>
          <w:szCs w:val="22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936"/>
      </w:tblGrid>
      <w:tr w:rsidR="002B2CBD" w:rsidRPr="002B2CBD" w:rsidTr="005A70AD">
        <w:trPr>
          <w:trHeight w:val="256"/>
        </w:trPr>
        <w:tc>
          <w:tcPr>
            <w:tcW w:w="3936" w:type="dxa"/>
          </w:tcPr>
          <w:p w:rsidR="002B2CBD" w:rsidRPr="002B2CBD" w:rsidRDefault="002B2CBD" w:rsidP="005A70AD">
            <w:pPr>
              <w:rPr>
                <w:rFonts w:asciiTheme="minorHAnsi" w:hAnsiTheme="minorHAnsi"/>
                <w:b/>
                <w:szCs w:val="22"/>
              </w:rPr>
            </w:pPr>
            <w:r w:rsidRPr="002B2CBD">
              <w:rPr>
                <w:rFonts w:asciiTheme="minorHAnsi" w:hAnsiTheme="minorHAnsi"/>
                <w:b/>
                <w:sz w:val="22"/>
                <w:szCs w:val="22"/>
              </w:rPr>
              <w:t>Jméno a příjmení</w:t>
            </w:r>
          </w:p>
        </w:tc>
        <w:tc>
          <w:tcPr>
            <w:tcW w:w="3936" w:type="dxa"/>
          </w:tcPr>
          <w:p w:rsidR="002B2CBD" w:rsidRPr="002B2CBD" w:rsidRDefault="002B2CBD" w:rsidP="005A70AD">
            <w:pPr>
              <w:rPr>
                <w:rFonts w:asciiTheme="minorHAnsi" w:hAnsiTheme="minorHAnsi"/>
                <w:b/>
                <w:szCs w:val="22"/>
              </w:rPr>
            </w:pPr>
            <w:r w:rsidRPr="002B2CBD">
              <w:rPr>
                <w:rFonts w:asciiTheme="minorHAnsi" w:hAnsiTheme="minorHAnsi"/>
                <w:b/>
                <w:sz w:val="22"/>
                <w:szCs w:val="22"/>
              </w:rPr>
              <w:t>Datum narození</w:t>
            </w:r>
          </w:p>
        </w:tc>
      </w:tr>
      <w:tr w:rsidR="002B2CBD" w:rsidRPr="002B2CBD" w:rsidTr="005A70AD">
        <w:trPr>
          <w:trHeight w:val="256"/>
        </w:trPr>
        <w:tc>
          <w:tcPr>
            <w:tcW w:w="3936" w:type="dxa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3936" w:type="dxa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</w:tr>
      <w:tr w:rsidR="002B2CBD" w:rsidRPr="002B2CBD" w:rsidTr="005A70AD">
        <w:trPr>
          <w:trHeight w:val="278"/>
        </w:trPr>
        <w:tc>
          <w:tcPr>
            <w:tcW w:w="3936" w:type="dxa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3936" w:type="dxa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</w:tr>
      <w:tr w:rsidR="002B2CBD" w:rsidRPr="002B2CBD" w:rsidTr="005A70AD">
        <w:trPr>
          <w:trHeight w:val="278"/>
        </w:trPr>
        <w:tc>
          <w:tcPr>
            <w:tcW w:w="3936" w:type="dxa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3936" w:type="dxa"/>
          </w:tcPr>
          <w:p w:rsidR="002B2CBD" w:rsidRPr="002B2CBD" w:rsidRDefault="002B2CBD" w:rsidP="005A70AD">
            <w:pPr>
              <w:rPr>
                <w:rFonts w:asciiTheme="minorHAnsi" w:hAnsiTheme="minorHAnsi"/>
                <w:szCs w:val="22"/>
              </w:rPr>
            </w:pPr>
          </w:p>
        </w:tc>
      </w:tr>
    </w:tbl>
    <w:p w:rsidR="002B2CBD" w:rsidRPr="002B2CBD" w:rsidRDefault="002B2CBD" w:rsidP="002B2CBD">
      <w:pPr>
        <w:ind w:left="4111" w:hanging="4111"/>
        <w:rPr>
          <w:rFonts w:asciiTheme="minorHAnsi" w:hAnsiTheme="minorHAnsi"/>
          <w:sz w:val="22"/>
          <w:szCs w:val="22"/>
        </w:rPr>
      </w:pP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i/>
          <w:sz w:val="22"/>
          <w:szCs w:val="22"/>
          <w:lang w:eastAsia="ar-SA"/>
        </w:rPr>
      </w:pPr>
      <w:r w:rsidRPr="002B2CBD">
        <w:rPr>
          <w:rFonts w:asciiTheme="minorHAnsi" w:hAnsiTheme="minorHAnsi"/>
          <w:i/>
          <w:sz w:val="22"/>
          <w:szCs w:val="22"/>
          <w:highlight w:val="yellow"/>
          <w:lang w:eastAsia="ar-SA"/>
        </w:rPr>
        <w:t>nebo</w:t>
      </w: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i/>
          <w:sz w:val="22"/>
          <w:szCs w:val="22"/>
          <w:lang w:eastAsia="ar-SA"/>
        </w:rPr>
      </w:pP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sz w:val="22"/>
          <w:szCs w:val="22"/>
          <w:lang w:eastAsia="ar-SA"/>
        </w:rPr>
      </w:pPr>
      <w:r w:rsidRPr="002B2CBD">
        <w:rPr>
          <w:rFonts w:asciiTheme="minorHAnsi" w:hAnsiTheme="minorHAnsi"/>
          <w:sz w:val="22"/>
          <w:szCs w:val="22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i/>
          <w:sz w:val="22"/>
          <w:szCs w:val="22"/>
          <w:u w:val="single"/>
          <w:lang w:eastAsia="ar-SA"/>
        </w:rPr>
      </w:pPr>
      <w:r w:rsidRPr="002B2CBD">
        <w:rPr>
          <w:rFonts w:asciiTheme="minorHAnsi" w:hAnsiTheme="minorHAnsi"/>
          <w:i/>
          <w:sz w:val="22"/>
          <w:szCs w:val="22"/>
          <w:highlight w:val="yellow"/>
          <w:u w:val="single"/>
          <w:lang w:eastAsia="ar-SA"/>
        </w:rPr>
        <w:t xml:space="preserve"> (uchazeč ponechá tu variantu, která je pravdivá)</w:t>
      </w: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sz w:val="22"/>
          <w:szCs w:val="22"/>
          <w:lang w:eastAsia="ar-SA"/>
        </w:rPr>
      </w:pPr>
    </w:p>
    <w:p w:rsidR="002B2CBD" w:rsidRPr="002B2CBD" w:rsidRDefault="002B2CBD" w:rsidP="0000127D">
      <w:pPr>
        <w:numPr>
          <w:ilvl w:val="0"/>
          <w:numId w:val="20"/>
        </w:numPr>
        <w:suppressAutoHyphens/>
        <w:ind w:left="714" w:hanging="357"/>
        <w:rPr>
          <w:rFonts w:asciiTheme="minorHAnsi" w:hAnsiTheme="minorHAnsi"/>
          <w:sz w:val="22"/>
          <w:szCs w:val="22"/>
          <w:lang w:eastAsia="ar-SA"/>
        </w:rPr>
      </w:pPr>
      <w:r w:rsidRPr="002B2CBD">
        <w:rPr>
          <w:rFonts w:asciiTheme="minorHAnsi" w:hAnsiTheme="minorHAnsi"/>
          <w:sz w:val="22"/>
          <w:szCs w:val="22"/>
        </w:rPr>
        <w:t>dle § 68 odst. 3 písm. b) zákona</w:t>
      </w:r>
      <w:r w:rsidRPr="002B2CBD">
        <w:rPr>
          <w:rFonts w:asciiTheme="minorHAnsi" w:hAnsiTheme="minorHAnsi"/>
          <w:sz w:val="22"/>
          <w:szCs w:val="22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i/>
          <w:sz w:val="22"/>
          <w:szCs w:val="22"/>
          <w:lang w:eastAsia="ar-SA"/>
        </w:rPr>
      </w:pPr>
      <w:r w:rsidRPr="002B2CBD">
        <w:rPr>
          <w:rFonts w:asciiTheme="minorHAnsi" w:hAnsiTheme="minorHAnsi"/>
          <w:i/>
          <w:sz w:val="22"/>
          <w:szCs w:val="22"/>
          <w:highlight w:val="yellow"/>
          <w:lang w:eastAsia="ar-SA"/>
        </w:rPr>
        <w:t>- uchazeč, je-li akciovou společností, připojí požadovaný seznam; není-li uchazeč akciovou společností:</w:t>
      </w:r>
    </w:p>
    <w:p w:rsidR="002B2CBD" w:rsidRPr="002B2CBD" w:rsidRDefault="002B2CBD" w:rsidP="002B2CBD">
      <w:pPr>
        <w:suppressAutoHyphens/>
        <w:ind w:left="709"/>
        <w:rPr>
          <w:rFonts w:asciiTheme="minorHAnsi" w:hAnsiTheme="minorHAnsi"/>
          <w:i/>
          <w:sz w:val="22"/>
          <w:szCs w:val="22"/>
          <w:lang w:eastAsia="ar-SA"/>
        </w:rPr>
      </w:pPr>
    </w:p>
    <w:p w:rsidR="002B2CBD" w:rsidRPr="002B2CBD" w:rsidRDefault="002B2CBD" w:rsidP="002B2CBD">
      <w:pPr>
        <w:suppressAutoHyphens/>
        <w:ind w:left="709"/>
        <w:rPr>
          <w:rFonts w:asciiTheme="minorHAnsi" w:hAnsiTheme="minorHAnsi"/>
          <w:sz w:val="22"/>
          <w:szCs w:val="22"/>
          <w:lang w:eastAsia="ar-SA"/>
        </w:rPr>
      </w:pPr>
      <w:r w:rsidRPr="002B2CBD">
        <w:rPr>
          <w:rFonts w:asciiTheme="minorHAnsi" w:hAnsiTheme="minorHAnsi"/>
          <w:sz w:val="22"/>
          <w:szCs w:val="22"/>
          <w:lang w:eastAsia="ar-SA"/>
        </w:rPr>
        <w:t>Čestně prohlašujeme, že nepředkládáme aktuální seznam vlastníků akcií, neboť nejsme akciovou společností.</w:t>
      </w: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i/>
          <w:sz w:val="22"/>
          <w:szCs w:val="22"/>
          <w:lang w:eastAsia="ar-SA"/>
        </w:rPr>
      </w:pPr>
      <w:r w:rsidRPr="002B2CBD">
        <w:rPr>
          <w:rFonts w:asciiTheme="minorHAnsi" w:hAnsiTheme="minorHAnsi"/>
          <w:i/>
          <w:sz w:val="22"/>
          <w:szCs w:val="22"/>
          <w:highlight w:val="yellow"/>
          <w:u w:val="single"/>
          <w:lang w:eastAsia="ar-SA"/>
        </w:rPr>
        <w:t xml:space="preserve"> (uchazeč ponechá tu variantu, která odpovídá skutečnosti)</w:t>
      </w:r>
    </w:p>
    <w:p w:rsidR="002B2CBD" w:rsidRPr="002B2CBD" w:rsidRDefault="002B2CBD" w:rsidP="002B2CBD">
      <w:pPr>
        <w:suppressAutoHyphens/>
        <w:ind w:left="720"/>
        <w:rPr>
          <w:rFonts w:asciiTheme="minorHAnsi" w:hAnsiTheme="minorHAnsi"/>
          <w:sz w:val="22"/>
          <w:szCs w:val="22"/>
          <w:lang w:eastAsia="ar-SA"/>
        </w:rPr>
      </w:pPr>
    </w:p>
    <w:p w:rsidR="002B2CBD" w:rsidRPr="002B2CBD" w:rsidRDefault="002B2CBD" w:rsidP="0000127D">
      <w:pPr>
        <w:numPr>
          <w:ilvl w:val="0"/>
          <w:numId w:val="20"/>
        </w:numPr>
        <w:suppressAutoHyphens/>
        <w:rPr>
          <w:rFonts w:asciiTheme="minorHAnsi" w:hAnsiTheme="minorHAnsi"/>
          <w:sz w:val="22"/>
          <w:szCs w:val="22"/>
          <w:lang w:eastAsia="ar-SA"/>
        </w:rPr>
      </w:pPr>
      <w:r w:rsidRPr="002B2CBD">
        <w:rPr>
          <w:rFonts w:asciiTheme="minorHAnsi" w:hAnsiTheme="minorHAnsi"/>
          <w:sz w:val="22"/>
          <w:szCs w:val="22"/>
          <w:lang w:eastAsia="ar-SA"/>
        </w:rPr>
        <w:t xml:space="preserve">Čestně tímto prohlašujeme </w:t>
      </w:r>
      <w:r w:rsidRPr="002B2CBD">
        <w:rPr>
          <w:rFonts w:asciiTheme="minorHAnsi" w:hAnsiTheme="minorHAnsi"/>
          <w:sz w:val="22"/>
          <w:szCs w:val="22"/>
        </w:rPr>
        <w:t>v souladu s § 68 odst. 3 písm. c) zákona</w:t>
      </w:r>
      <w:r w:rsidRPr="002B2CBD">
        <w:rPr>
          <w:rFonts w:asciiTheme="minorHAnsi" w:hAnsiTheme="minorHAnsi"/>
          <w:sz w:val="22"/>
          <w:szCs w:val="22"/>
          <w:lang w:eastAsia="ar-SA"/>
        </w:rPr>
        <w:t xml:space="preserve">, že uchazeč neuzavřel a neuzavře zakázanou dohodu podle </w:t>
      </w:r>
      <w:r w:rsidRPr="002B2CBD">
        <w:rPr>
          <w:rFonts w:asciiTheme="minorHAnsi" w:hAnsiTheme="minorHAnsi"/>
          <w:sz w:val="22"/>
          <w:szCs w:val="22"/>
        </w:rPr>
        <w:t>zákona č. 143/2001 Sb., o ochraně hospodářské soutěže a o změně některých zákonů</w:t>
      </w:r>
      <w:r w:rsidRPr="002B2CBD">
        <w:rPr>
          <w:rFonts w:asciiTheme="minorHAnsi" w:hAnsiTheme="minorHAnsi"/>
          <w:sz w:val="22"/>
          <w:szCs w:val="22"/>
          <w:lang w:eastAsia="ar-SA"/>
        </w:rPr>
        <w:t xml:space="preserve"> v souvislosti s touto veřejnou zakázkou.</w:t>
      </w:r>
    </w:p>
    <w:p w:rsidR="002B2CBD" w:rsidRPr="002B2CBD" w:rsidRDefault="002B2CBD" w:rsidP="002B2CBD">
      <w:pPr>
        <w:rPr>
          <w:rFonts w:asciiTheme="minorHAnsi" w:hAnsiTheme="minorHAnsi"/>
          <w:sz w:val="22"/>
          <w:szCs w:val="22"/>
        </w:rPr>
      </w:pPr>
    </w:p>
    <w:p w:rsidR="002B2CBD" w:rsidRPr="002B2CBD" w:rsidRDefault="002B2CBD" w:rsidP="002B2CBD">
      <w:pPr>
        <w:rPr>
          <w:rFonts w:asciiTheme="minorHAnsi" w:hAnsiTheme="minorHAnsi"/>
          <w:sz w:val="22"/>
          <w:szCs w:val="22"/>
        </w:rPr>
      </w:pPr>
      <w:r w:rsidRPr="002B2CBD">
        <w:rPr>
          <w:rFonts w:asciiTheme="minorHAnsi" w:hAnsiTheme="minorHAnsi"/>
          <w:sz w:val="22"/>
          <w:szCs w:val="22"/>
        </w:rPr>
        <w:t>V ………………………… dne ………………………</w:t>
      </w:r>
    </w:p>
    <w:p w:rsidR="002B2CBD" w:rsidRPr="002B2CBD" w:rsidRDefault="002B2CBD" w:rsidP="002B2CBD">
      <w:pPr>
        <w:rPr>
          <w:rFonts w:asciiTheme="minorHAnsi" w:hAnsiTheme="minorHAnsi"/>
          <w:sz w:val="22"/>
          <w:szCs w:val="22"/>
        </w:rPr>
      </w:pPr>
    </w:p>
    <w:p w:rsidR="002B2CBD" w:rsidRPr="002B2CBD" w:rsidRDefault="002B2CBD" w:rsidP="002B2CBD">
      <w:pPr>
        <w:ind w:left="2835" w:hanging="2835"/>
        <w:rPr>
          <w:rFonts w:asciiTheme="minorHAnsi" w:hAnsiTheme="minorHAnsi"/>
          <w:sz w:val="22"/>
          <w:szCs w:val="22"/>
        </w:rPr>
      </w:pPr>
      <w:r w:rsidRPr="002B2CBD">
        <w:rPr>
          <w:rFonts w:asciiTheme="minorHAnsi" w:hAnsiTheme="minorHAnsi"/>
          <w:sz w:val="22"/>
          <w:szCs w:val="22"/>
        </w:rPr>
        <w:tab/>
      </w:r>
      <w:r w:rsidRPr="002B2CBD">
        <w:rPr>
          <w:rFonts w:asciiTheme="minorHAnsi" w:hAnsiTheme="minorHAnsi"/>
          <w:sz w:val="22"/>
          <w:szCs w:val="22"/>
        </w:rPr>
        <w:tab/>
      </w:r>
      <w:r w:rsidRPr="002B2CBD">
        <w:rPr>
          <w:rFonts w:asciiTheme="minorHAnsi" w:hAnsiTheme="minorHAnsi"/>
          <w:sz w:val="22"/>
          <w:szCs w:val="22"/>
        </w:rPr>
        <w:tab/>
      </w:r>
      <w:r w:rsidRPr="002B2CBD">
        <w:rPr>
          <w:rFonts w:asciiTheme="minorHAnsi" w:hAnsiTheme="minorHAnsi"/>
          <w:sz w:val="22"/>
          <w:szCs w:val="22"/>
        </w:rPr>
        <w:tab/>
        <w:t>…………………………………………………</w:t>
      </w:r>
    </w:p>
    <w:p w:rsidR="002B2CBD" w:rsidRPr="002B2CBD" w:rsidRDefault="002B2CBD" w:rsidP="002B2CBD">
      <w:pPr>
        <w:ind w:left="4956"/>
        <w:rPr>
          <w:rFonts w:asciiTheme="minorHAnsi" w:hAnsiTheme="minorHAnsi"/>
          <w:sz w:val="22"/>
          <w:szCs w:val="22"/>
        </w:rPr>
      </w:pPr>
      <w:r w:rsidRPr="002B2CBD">
        <w:rPr>
          <w:rFonts w:asciiTheme="minorHAnsi" w:hAnsiTheme="minorHAnsi"/>
          <w:sz w:val="22"/>
          <w:szCs w:val="22"/>
        </w:rPr>
        <w:t>(Obchodní firma – osoba oprávněná jednat za uchazeče - doplní uchazeč)</w:t>
      </w:r>
    </w:p>
    <w:p w:rsidR="00E77343" w:rsidRPr="00DE5877" w:rsidRDefault="00E77343" w:rsidP="00E77343">
      <w:pPr>
        <w:rPr>
          <w:rFonts w:ascii="Calibri" w:hAnsi="Calibri" w:cs="Calibri"/>
        </w:rPr>
      </w:pPr>
      <w:r w:rsidRPr="00DE5877">
        <w:rPr>
          <w:rFonts w:ascii="Calibri" w:hAnsi="Calibri" w:cs="Calibri"/>
        </w:rPr>
        <w:br w:type="page"/>
      </w:r>
    </w:p>
    <w:p w:rsidR="00DC0D26" w:rsidRDefault="00DC0D26" w:rsidP="00E77343">
      <w:pPr>
        <w:rPr>
          <w:rFonts w:ascii="Calibri" w:hAnsi="Calibri" w:cs="Calibri"/>
          <w:b/>
          <w:spacing w:val="40"/>
        </w:rPr>
      </w:pPr>
    </w:p>
    <w:p w:rsidR="00DC0D26" w:rsidRDefault="00DC0D26" w:rsidP="00E77343">
      <w:pPr>
        <w:rPr>
          <w:rFonts w:ascii="Calibri" w:hAnsi="Calibri" w:cs="Calibri"/>
          <w:b/>
          <w:spacing w:val="40"/>
        </w:rPr>
      </w:pPr>
    </w:p>
    <w:p w:rsidR="00DC0D26" w:rsidRDefault="00DC0D26" w:rsidP="00E77343">
      <w:pPr>
        <w:rPr>
          <w:rFonts w:ascii="Calibri" w:hAnsi="Calibri" w:cs="Calibri"/>
          <w:b/>
          <w:spacing w:val="40"/>
        </w:rPr>
      </w:pPr>
    </w:p>
    <w:p w:rsidR="002B2CBD" w:rsidRDefault="00E77343" w:rsidP="00E77343">
      <w:pPr>
        <w:rPr>
          <w:rFonts w:ascii="Calibri" w:hAnsi="Calibri" w:cs="Calibri"/>
          <w:b/>
          <w:spacing w:val="40"/>
        </w:rPr>
      </w:pPr>
      <w:r w:rsidRPr="00DE5877">
        <w:rPr>
          <w:rFonts w:ascii="Calibri" w:hAnsi="Calibri" w:cs="Calibri"/>
          <w:b/>
          <w:spacing w:val="40"/>
        </w:rPr>
        <w:t xml:space="preserve">Příloha č. 8 </w:t>
      </w:r>
    </w:p>
    <w:p w:rsidR="00DC0D26" w:rsidRDefault="00DC0D26" w:rsidP="00E77343">
      <w:pPr>
        <w:rPr>
          <w:rFonts w:ascii="Calibri" w:hAnsi="Calibri" w:cs="Calibri"/>
        </w:rPr>
      </w:pPr>
    </w:p>
    <w:p w:rsidR="00DC0D26" w:rsidRDefault="00DC0D26" w:rsidP="00E77343">
      <w:pPr>
        <w:rPr>
          <w:rFonts w:ascii="Calibri" w:hAnsi="Calibri" w:cs="Calibri"/>
        </w:rPr>
      </w:pPr>
    </w:p>
    <w:p w:rsidR="00E77343" w:rsidRPr="00DC0D26" w:rsidRDefault="00E77343" w:rsidP="00DC0D26">
      <w:pPr>
        <w:jc w:val="center"/>
        <w:rPr>
          <w:rFonts w:ascii="Calibri" w:hAnsi="Calibri" w:cs="Calibri"/>
          <w:b/>
          <w:sz w:val="32"/>
          <w:szCs w:val="32"/>
        </w:rPr>
      </w:pPr>
      <w:r w:rsidRPr="00DC0D26">
        <w:rPr>
          <w:rFonts w:ascii="Calibri" w:hAnsi="Calibri" w:cs="Calibri"/>
          <w:b/>
          <w:sz w:val="32"/>
          <w:szCs w:val="32"/>
        </w:rPr>
        <w:t>Tabulky pro ocenění úkonů v rámci poskytování služeb</w:t>
      </w:r>
    </w:p>
    <w:p w:rsidR="004B326E" w:rsidRDefault="004B326E" w:rsidP="00E77343">
      <w:pPr>
        <w:rPr>
          <w:rFonts w:ascii="Calibri" w:hAnsi="Calibri" w:cs="Calibri"/>
        </w:rPr>
      </w:pPr>
    </w:p>
    <w:p w:rsidR="00144331" w:rsidRDefault="00144331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10850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134"/>
        <w:gridCol w:w="1071"/>
        <w:gridCol w:w="63"/>
      </w:tblGrid>
      <w:tr w:rsidR="004B326E" w:rsidRPr="00DE5877" w:rsidTr="00144331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4331" w:rsidRPr="000C2F27" w:rsidRDefault="00144331" w:rsidP="0014433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lastRenderedPageBreak/>
              <w:t xml:space="preserve">Rozpis ceny za plnění veřejné zakázky </w:t>
            </w:r>
          </w:p>
          <w:p w:rsidR="004B326E" w:rsidRPr="00DE5877" w:rsidRDefault="00144331" w:rsidP="00144331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>v členění dle jednotlivých fází (úkonů) daného zadávacího řízení –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0C2F27">
              <w:rPr>
                <w:rFonts w:ascii="Calibri" w:hAnsi="Calibri" w:cs="Calibri"/>
                <w:b/>
                <w:sz w:val="20"/>
              </w:rPr>
              <w:t>otevřené řízení (nadlimitní VZ)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4B326E" w:rsidRPr="00DE5877" w:rsidRDefault="004B326E" w:rsidP="0014433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4B326E" w:rsidRPr="00DE5877" w:rsidRDefault="004B326E" w:rsidP="0014433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4B326E" w:rsidRPr="00DE5877" w:rsidTr="00144331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B326E" w:rsidRPr="00DE5877" w:rsidRDefault="00144331" w:rsidP="00144331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326E" w:rsidRPr="00DE5877" w:rsidRDefault="004B326E" w:rsidP="00144331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4B326E" w:rsidRPr="00DE5877" w:rsidRDefault="004B326E" w:rsidP="00144331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Činnosti spojené s přípravou </w:t>
            </w:r>
            <w:r>
              <w:rPr>
                <w:rFonts w:ascii="Calibri" w:hAnsi="Calibri" w:cs="Calibri"/>
                <w:color w:val="000000"/>
                <w:sz w:val="20"/>
              </w:rPr>
              <w:t>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zahájení</w:t>
            </w:r>
            <w:r>
              <w:rPr>
                <w:rFonts w:ascii="Calibri" w:hAnsi="Calibri" w:cs="Calibri"/>
                <w:color w:val="000000"/>
                <w:sz w:val="20"/>
              </w:rPr>
              <w:t>m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zadávacího řízení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7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Konzultace při přípravě zadání veřejné zakázky (projednání záměru veřejné zakázky, převzetí podkladů týkajících se veřejné zakázky, studium podkladů)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15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zadávacích podmínek včetně návrhu na požadovanou kvalifikaci uchazečů a zpracování návrhu hodnotících kritérií a způsobu hodnocení nabídek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9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čistopisu zadávací dokumentace (popř. i kvalifikační dokumentace)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3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formuláře Oznámení předběžných informací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Věstníku VZ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ajištění zpracování případných změn a doplnění formuláře Oznámení předběžných informací na základě požadavků a podkladů od zadavatele a jejich uveřejnění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8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formuláře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Oznámení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 zakázce 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>Věstníku VZ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 a </w:t>
            </w:r>
            <w:proofErr w:type="spellStart"/>
            <w:r w:rsidRPr="00D2760C"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veřejnění zadávací dokumentace včetně příloh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na profilu zadavatele na základě přístupových práv poskytnutých zadavatelem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17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uveřejnění odůvodnění veřejné zakázky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 § 156 ZVZ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Činnosti spojené s průběhem lhůty pro podání nabídek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513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rozhodnutí o jmenování hodnotící komise (příp. komise pro otevírání obálek či posouzení kvalifikace)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a pozvání členů na první jednání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71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Poskytování zadávací dokumentace a zpracovávání odpovědí na dotazy uchazečů a zajištění jejich zákonného zveřejnění a odeslání uchazečům</w:t>
            </w:r>
            <w:r w:rsidR="00961DF7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nabíd</w:t>
            </w:r>
            <w:r w:rsidR="007D057E">
              <w:rPr>
                <w:rFonts w:ascii="Calibri" w:hAnsi="Calibri" w:cs="Calibri"/>
                <w:color w:val="000000"/>
                <w:sz w:val="20"/>
              </w:rPr>
              <w:t>ek</w:t>
            </w:r>
            <w:r w:rsidR="00961DF7">
              <w:rPr>
                <w:rFonts w:ascii="Calibri" w:hAnsi="Calibri" w:cs="Calibri"/>
                <w:color w:val="000000"/>
                <w:sz w:val="20"/>
              </w:rPr>
              <w:t xml:space="preserve"> při změně zadávacích podmínek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ajištění zpracování případných změn a doplnění formuláře Oznámení o zakázce na základě požadavků a podkladů od zadavatele a jejich uveřejnění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veřejnění případných změn a doplnění informací či dokumentů uveřejněných na profilu zadavatele na základě požadavků a podkladů od zadavatele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dokumentů pro akt otevírání obálek s nabídkami vč. vypracování a zajištění čestných prohlášení pro členy, náhradníky a účastníky jednání komise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rganizační zajištění přijímání obálek s</w:t>
            </w:r>
            <w:r w:rsidR="007D057E">
              <w:rPr>
                <w:rFonts w:ascii="Calibri" w:hAnsi="Calibri" w:cs="Calibri"/>
                <w:color w:val="000000"/>
                <w:sz w:val="20"/>
              </w:rPr>
              <w:t> 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nabídkami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5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rganizační zajištění vlastního aktu otevírání obálek s nabídkami jednotlivých uchazečů, včetně poučení a řízení komise pro otevírání obálek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 průběhem zadávací lhůty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041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rganizační zajištění jednání hodnotící komise vč. přípravy dokumentů (vč. pozvánek pro členy hodnotící komise na jednotlivá jednání komise, zpracování protokolů z jednání, vypracování a zajištění čestných prohlášení pro členy, náhradníky a účastníky jednání komise, vypracování a zajištění protokolu o volbě předsedy a místopředsedy hodnotící komise apod.), vypracování jednacího řádu komise a seznámení jednotlivých členů komise s tímto řádem před vlastním zahájení jednání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R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ozbor nabídek z hlediska splnění požadované kvalifikace a dalších náležitostí požadovaných zadavatelem, vypracování stručné charakteristiky jednotlivých nabídek pro potřeby hodnotící komise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58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písemného vysvětlení nejasností nabídek a jejich odeslání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41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pracování zprávy o posouzení a hodnocení nabídek a dalších souvisejících zápisů, zpracování výsledné tabulky hodnocení nabídek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65100C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44331" w:rsidRPr="00DE5877">
              <w:rPr>
                <w:rFonts w:ascii="Calibri" w:hAnsi="Calibri" w:cs="Calibri"/>
                <w:color w:val="000000"/>
                <w:sz w:val="20"/>
              </w:rPr>
              <w:t>pracování rozhodnutí o vyloučení uchazeče a zajištění jeho rozeslání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65100C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44331" w:rsidRPr="00DE5877">
              <w:rPr>
                <w:rFonts w:ascii="Calibri" w:hAnsi="Calibri" w:cs="Calibri"/>
                <w:color w:val="000000"/>
                <w:sz w:val="20"/>
              </w:rPr>
              <w:t>pracování rozhodnutí o výběru nejvhodnější nabídky a zajištění jeho rozeslání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IV. fáze - Činnosti spojené s ukončením zadávacího řízení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254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Zpracování a odeslání oznámení o uzavření smlouvy dle § 82 odst. 6 ZVZ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Písemné zprávy Zadavatele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7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zakázky a jeho zveřejnění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ve Věstníku veřejných zakázek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7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vrácení požadované jistoty 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vzorků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(pokud byly požadovány)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57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ypracování evidence elektronických úkonů a písemné evidence všech úkonů </w:t>
            </w:r>
            <w:r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58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4331" w:rsidRPr="00DE5877" w:rsidRDefault="00144331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Pr="00DB2AD7">
              <w:rPr>
                <w:rFonts w:ascii="Calibri" w:hAnsi="Calibri" w:cs="Calibri"/>
                <w:color w:val="000000"/>
                <w:sz w:val="20"/>
              </w:rPr>
              <w:t>umarizace, kompletace a předání veškeré dokumentace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E942A2">
              <w:rPr>
                <w:rFonts w:ascii="Calibri" w:hAnsi="Calibri" w:cs="Calibri"/>
                <w:color w:val="000000"/>
                <w:sz w:val="20"/>
              </w:rPr>
              <w:t>v písemné a zároveň i v elektronické podobě</w:t>
            </w: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 (s originály podaných nabídek) z průběhu zadávacího řízení Zadavateli, včetně kontroly úplnosti před založením dokumentace do archivu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4433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44331" w:rsidRPr="00DE5877" w:rsidRDefault="0014433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144331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9527B" w:rsidRPr="000C2F27" w:rsidRDefault="0049527B" w:rsidP="0014433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lastRenderedPageBreak/>
              <w:t>Rozpis ceny za plnění veřejné zakázky</w:t>
            </w:r>
          </w:p>
          <w:p w:rsidR="0049527B" w:rsidRPr="00DE5877" w:rsidRDefault="0049527B" w:rsidP="00144331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>v členění dle jednotlivých fází (úkonů) daného zadávacího řízení –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0C2F27">
              <w:rPr>
                <w:rFonts w:ascii="Calibri" w:hAnsi="Calibri" w:cs="Calibri"/>
                <w:b/>
                <w:sz w:val="20"/>
              </w:rPr>
              <w:t>otevřené řízení (podlimitní VZ)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49527B" w:rsidRPr="00DE5877" w:rsidRDefault="0049527B" w:rsidP="0014433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49527B" w:rsidRPr="00DE5877" w:rsidRDefault="0049527B" w:rsidP="0014433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3E1615" w:rsidRPr="00DE5877" w:rsidTr="00144331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84EA1" w:rsidRPr="00DE5877" w:rsidRDefault="00084EA1" w:rsidP="004B326E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084EA1" w:rsidRPr="00DE5877" w:rsidRDefault="003E1615" w:rsidP="00144331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3E1615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Činnosti spojené s přípravou </w:t>
            </w:r>
            <w:r>
              <w:rPr>
                <w:rFonts w:ascii="Calibri" w:hAnsi="Calibri" w:cs="Calibri"/>
                <w:color w:val="000000"/>
                <w:sz w:val="20"/>
              </w:rPr>
              <w:t>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zahájení</w:t>
            </w:r>
            <w:r>
              <w:rPr>
                <w:rFonts w:ascii="Calibri" w:hAnsi="Calibri" w:cs="Calibri"/>
                <w:color w:val="000000"/>
                <w:sz w:val="20"/>
              </w:rPr>
              <w:t>m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zadávacího řízení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7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Konzultace při přípravě zadání veřejné zakázky (projednání záměru veřejné zakázky, převzetí podkladů týkajících se veřejné zakázky, studium podkladů)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15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zadávacích podmínek včetně návrhu na požadovanou kvalifikaci uchazečů a zpracování návrhu hodnotících kritérií a způsobu hodnocení nabídek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9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čistopisu zadávací dokumentace (popř. i kvalifikační dokumentace)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3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formuláře Oznámení předběžných informací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>Věstníku 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zajištění zpracování případných změn a doplnění formuláře Oznámení předběžných informací na základě požadavků a podkladů od zadavatele a jejich uveřejnění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8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formuláře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Oznámení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 zakázce 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>Věstníku 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uveřejnění zadávací dokumentace včetně příloh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na profilu zadavatele na základě přístupových práv poskytnutých zadavatelem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17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uveřejnění odůvodnění veřejné zakázky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 § 156 ZVZ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3E1615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Činnosti spojené s průběhem lhůty pro podání nabídek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513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rozhodnutí o jmenování hodnotící komise (příp. komise pro otevírání obálek či posouzení kvalifikace)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a pozvání členů na první jednání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71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Poskytování zadávací dokumentace a zpracovávání odpovědí na dotazy uchazečů a zajištění jejich zákonného zveřejnění a odeslání uchazečům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65100C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084EA1" w:rsidRPr="00D2760C">
              <w:rPr>
                <w:rFonts w:ascii="Calibri" w:hAnsi="Calibri" w:cs="Calibri"/>
                <w:color w:val="000000"/>
                <w:sz w:val="20"/>
              </w:rPr>
              <w:t>ajištění zpracování případných změn a doplnění formuláře Oznámení o zakázce na základě požadavků a podkladů od zadavatele a jejich uveřejnění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65100C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</w:t>
            </w:r>
            <w:r w:rsidR="00084EA1" w:rsidRPr="00D2760C">
              <w:rPr>
                <w:rFonts w:ascii="Calibri" w:hAnsi="Calibri" w:cs="Calibri"/>
                <w:color w:val="000000"/>
                <w:sz w:val="20"/>
              </w:rPr>
              <w:t>veřejnění případných změn a doplnění informací či dokumentů uveřejněných na profilu zadavatele na základě požadavků a podkladů od zadavatele</w:t>
            </w:r>
            <w:r w:rsidR="00961DF7">
              <w:rPr>
                <w:rFonts w:ascii="Calibri" w:hAnsi="Calibri" w:cs="Calibri"/>
                <w:color w:val="000000"/>
                <w:sz w:val="20"/>
              </w:rPr>
              <w:t xml:space="preserve"> včetně prodl</w:t>
            </w:r>
            <w:r w:rsidR="007D057E">
              <w:rPr>
                <w:rFonts w:ascii="Calibri" w:hAnsi="Calibri" w:cs="Calibri"/>
                <w:color w:val="000000"/>
                <w:sz w:val="20"/>
              </w:rPr>
              <w:t xml:space="preserve">užování lhůt pro podání nabídek </w:t>
            </w:r>
            <w:r w:rsidR="00961DF7">
              <w:rPr>
                <w:rFonts w:ascii="Calibri" w:hAnsi="Calibri" w:cs="Calibri"/>
                <w:color w:val="000000"/>
                <w:sz w:val="20"/>
              </w:rPr>
              <w:t>při změně zadávacích podmínek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dokumentů pro akt otevírání obálek s nabídkami vč. vypracování a zajištění čestných prohlášení pro členy, náhradníky a účastníky jednání komise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65100C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084EA1" w:rsidRPr="00DE5877">
              <w:rPr>
                <w:rFonts w:ascii="Calibri" w:hAnsi="Calibri" w:cs="Calibri"/>
                <w:color w:val="000000"/>
                <w:sz w:val="20"/>
              </w:rPr>
              <w:t>rganizační zajištění přijímání obálek s</w:t>
            </w:r>
            <w:r w:rsidR="00D56734">
              <w:rPr>
                <w:rFonts w:ascii="Calibri" w:hAnsi="Calibri" w:cs="Calibri"/>
                <w:color w:val="000000"/>
                <w:sz w:val="20"/>
              </w:rPr>
              <w:t> </w:t>
            </w:r>
            <w:r w:rsidR="00084EA1" w:rsidRPr="00DE5877">
              <w:rPr>
                <w:rFonts w:ascii="Calibri" w:hAnsi="Calibri" w:cs="Calibri"/>
                <w:color w:val="000000"/>
                <w:sz w:val="20"/>
              </w:rPr>
              <w:t>nabídkami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5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65100C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084EA1" w:rsidRPr="00DE5877">
              <w:rPr>
                <w:rFonts w:ascii="Calibri" w:hAnsi="Calibri" w:cs="Calibri"/>
                <w:color w:val="000000"/>
                <w:sz w:val="20"/>
              </w:rPr>
              <w:t>rganizační zajištění vlastního aktu otevírání obálek s nabídkami jednotlivých uchazečů, včetně poučení a řízení komise pro otevírání obálek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3E1615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 průběhem zadávací lhůty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041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65100C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084EA1" w:rsidRPr="00D2760C">
              <w:rPr>
                <w:rFonts w:ascii="Calibri" w:hAnsi="Calibri" w:cs="Calibri"/>
                <w:color w:val="000000"/>
                <w:sz w:val="20"/>
              </w:rPr>
              <w:t>rganizační zajištění jednání hodnotící komise vč. přípravy dokumentů (vč. pozvánek pro členy hodnotící komise na jednotlivá jednání komise, zpracování protokolů z jednání, vypracování a zajištění čestných prohlášení pro členy, náhradníky a účastníky jednání komise, vypracování a zajištění protokolu o volbě předsedy a místopředsedy hodnotící komise apod.), vypracování jednacího řádu komise a seznámení jednotlivých členů komise s tímto řádem před vlastním zahájení jednání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65100C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R</w:t>
            </w:r>
            <w:r w:rsidR="00084EA1" w:rsidRPr="00D2760C">
              <w:rPr>
                <w:rFonts w:ascii="Calibri" w:hAnsi="Calibri" w:cs="Calibri"/>
                <w:color w:val="000000"/>
                <w:sz w:val="20"/>
              </w:rPr>
              <w:t>ozbor nabídek z hlediska splnění požadované kvalifikace a dalších náležitostí požadovaných zadavatelem, vypracování stručné charakteristiky jednotlivých nabídek pro potřeby hodnotící komise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58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písemného vysvětlení nejasností nabídek a jejich odeslání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41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96273B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084EA1" w:rsidRPr="00DE5877">
              <w:rPr>
                <w:rFonts w:ascii="Calibri" w:hAnsi="Calibri" w:cs="Calibri"/>
                <w:color w:val="000000"/>
                <w:sz w:val="20"/>
              </w:rPr>
              <w:t>pracování zprávy o posouzení a hodnocení nabídek a dalších souvisejících zápisů, zpracování výsledné tabulky hodnocení nabídek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96273B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084EA1" w:rsidRPr="00DE5877">
              <w:rPr>
                <w:rFonts w:ascii="Calibri" w:hAnsi="Calibri" w:cs="Calibri"/>
                <w:color w:val="000000"/>
                <w:sz w:val="20"/>
              </w:rPr>
              <w:t>pracování rozhodnutí o vyloučení uchazeče a zajištění jeho rozeslání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96273B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084EA1" w:rsidRPr="00DE5877">
              <w:rPr>
                <w:rFonts w:ascii="Calibri" w:hAnsi="Calibri" w:cs="Calibri"/>
                <w:color w:val="000000"/>
                <w:sz w:val="20"/>
              </w:rPr>
              <w:t>pracování rozhodnutí o výběru nejvhodnější nabídky a zajištění jeho rozeslání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3E1615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IV. fáze - Činnosti spojené s ukončením zadávacího řízení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254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Zpracování a odeslání oznámení o uzavření smlouvy dle § 82 odst. 6 ZVZ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96273B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084EA1" w:rsidRPr="00DE5877">
              <w:rPr>
                <w:rFonts w:ascii="Calibri" w:hAnsi="Calibri" w:cs="Calibri"/>
                <w:color w:val="000000"/>
                <w:sz w:val="20"/>
              </w:rPr>
              <w:t xml:space="preserve">pracování Písemné zprávy Zadavatele dle </w:t>
            </w:r>
            <w:proofErr w:type="spellStart"/>
            <w:r w:rsidR="00084EA1"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="00084EA1"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7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zakázky a jeho zveřejnění </w:t>
            </w:r>
            <w:r>
              <w:rPr>
                <w:rFonts w:ascii="Calibri" w:hAnsi="Calibri" w:cs="Calibri"/>
                <w:color w:val="000000"/>
                <w:sz w:val="20"/>
              </w:rPr>
              <w:t>ve Věstníku veřejných zakázek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70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vrácení požadované jistoty 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vzorků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(pokud byly požadovány)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57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96273B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="00084EA1" w:rsidRPr="00DB2AD7">
              <w:rPr>
                <w:rFonts w:ascii="Calibri" w:hAnsi="Calibri" w:cs="Calibri"/>
                <w:color w:val="000000"/>
                <w:sz w:val="20"/>
              </w:rPr>
              <w:t xml:space="preserve">ypracování evidence elektronických úkonů a písemné evidence všech úkonů </w:t>
            </w:r>
            <w:r w:rsidR="00084EA1"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9527B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58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1" w:rsidRPr="00DE5877" w:rsidRDefault="0096273B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084EA1" w:rsidRPr="00DB2AD7">
              <w:rPr>
                <w:rFonts w:ascii="Calibri" w:hAnsi="Calibri" w:cs="Calibri"/>
                <w:color w:val="000000"/>
                <w:sz w:val="20"/>
              </w:rPr>
              <w:t>umarizace, kompletace a předání veškeré dokumentace</w:t>
            </w:r>
            <w:r w:rsidR="00084EA1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084EA1" w:rsidRPr="00E942A2">
              <w:rPr>
                <w:rFonts w:ascii="Calibri" w:hAnsi="Calibri" w:cs="Calibri"/>
                <w:color w:val="000000"/>
                <w:sz w:val="20"/>
              </w:rPr>
              <w:t>v písemné a zároveň i v elektronické podobě</w:t>
            </w:r>
            <w:r w:rsidR="00084EA1" w:rsidRPr="00DB2AD7">
              <w:rPr>
                <w:rFonts w:ascii="Calibri" w:hAnsi="Calibri" w:cs="Calibri"/>
                <w:color w:val="000000"/>
                <w:sz w:val="20"/>
              </w:rPr>
              <w:t xml:space="preserve"> (s originály podaných nabídek) z průběhu zadávacího řízení Zadavateli, včetně kontroly úplnosti před založením dokumentace do archivu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084EA1" w:rsidRPr="00DE5877" w:rsidTr="006A5DC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84EA1" w:rsidRPr="00DE5877" w:rsidRDefault="00084EA1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084EA1" w:rsidRPr="00DE5877" w:rsidRDefault="00084EA1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084EA1" w:rsidRDefault="00084EA1" w:rsidP="00E77343">
      <w:pPr>
        <w:rPr>
          <w:rFonts w:ascii="Calibri" w:hAnsi="Calibri" w:cs="Calibri"/>
        </w:rPr>
      </w:pPr>
    </w:p>
    <w:tbl>
      <w:tblPr>
        <w:tblW w:w="10850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134"/>
        <w:gridCol w:w="1071"/>
        <w:gridCol w:w="63"/>
      </w:tblGrid>
      <w:tr w:rsidR="00144331" w:rsidRPr="00DE5877" w:rsidTr="00144331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4331" w:rsidRPr="000C2F27" w:rsidRDefault="00144331" w:rsidP="0014433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t xml:space="preserve">Rozpis ceny za plnění veřejné zakázky </w:t>
            </w:r>
          </w:p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 xml:space="preserve">v členění dle jednotlivých fází (úkonů) – </w:t>
            </w:r>
            <w:r w:rsidRPr="000C2F27">
              <w:rPr>
                <w:rFonts w:ascii="Calibri" w:hAnsi="Calibri" w:cs="Calibri"/>
                <w:b/>
                <w:sz w:val="20"/>
              </w:rPr>
              <w:t>zjednodušené podlimitní řízení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144331" w:rsidRPr="00DE5877" w:rsidTr="004B47FC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144331" w:rsidRPr="00DE5877" w:rsidRDefault="00144331" w:rsidP="00144331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4B47FC" w:rsidRPr="004B47FC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Činnosti spojené s přípravou a zahájením zadávacího řízení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4B47FC" w:rsidRPr="00DE5877" w:rsidRDefault="004B47FC" w:rsidP="004B47FC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B47FC" w:rsidRPr="00DE5877" w:rsidRDefault="004B47FC" w:rsidP="004B47FC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7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Konzultace při přípravě zadání veřejné zakázky (projednání záměru veřejné zakázky, převzetí podkladů týkajících se veřejné zakázky, studium podkladů)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15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zadávacích podmínek včetně návrhu na požadovanou kvalifikaci uchazečů a zpracování návrhu hodnotících kritérií a způsobu hodnocení nabídek a jejich konzultace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9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čistopisu zadávací dokumentace a výzvy k podání nabídky (popř. i kvalifikační dokumentace)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a jejich rozeslání vybraným dodavatelům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</w:t>
            </w:r>
            <w:r w:rsidRPr="00BE5DBE">
              <w:rPr>
                <w:rFonts w:ascii="Calibri" w:hAnsi="Calibri" w:cs="Calibri"/>
                <w:color w:val="000000"/>
                <w:sz w:val="20"/>
              </w:rPr>
              <w:t xml:space="preserve">veřejnění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výzvy k podání nabídek a </w:t>
            </w:r>
            <w:r w:rsidRPr="00BE5DBE">
              <w:rPr>
                <w:rFonts w:ascii="Calibri" w:hAnsi="Calibri" w:cs="Calibri"/>
                <w:color w:val="000000"/>
                <w:sz w:val="20"/>
              </w:rPr>
              <w:t>zadávací dokumentace včetně příloh na profilu zadavatele na základě přístupových práv poskytnutých zadavatelem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Činnosti spojené s průběhem lhůty pro podání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rozhodnutí o jmenování hodnotící komise (příp. komise pro otevírání obálek či posouzení kvalifikace) </w:t>
            </w:r>
            <w:r>
              <w:rPr>
                <w:rFonts w:ascii="Calibri" w:hAnsi="Calibri" w:cs="Calibri"/>
                <w:color w:val="000000"/>
                <w:sz w:val="20"/>
              </w:rPr>
              <w:t>a pozvání členů na první jednání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Poskytování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zadávací dokumentace a zpracovávání odpovědí na dotazy uchazečů a zajištění jejich zákonného zveřejnění a </w:t>
            </w:r>
            <w:r>
              <w:rPr>
                <w:rFonts w:ascii="Calibri" w:hAnsi="Calibri" w:cs="Calibri"/>
                <w:color w:val="000000"/>
                <w:sz w:val="20"/>
              </w:rPr>
              <w:t>odeslání uchazečům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1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BE5DBE" w:rsidRDefault="00712FBE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</w:t>
            </w:r>
            <w:r w:rsidR="004B47FC" w:rsidRPr="00BE5DBE">
              <w:rPr>
                <w:rFonts w:ascii="Calibri" w:hAnsi="Calibri" w:cs="Calibri"/>
                <w:color w:val="000000"/>
                <w:sz w:val="20"/>
              </w:rPr>
              <w:t>veřejnění případných změn a doplnění informací či dokumentů uveřejněných na profilu zadavatele na základě požadavků a podkladů od zadavatele</w:t>
            </w:r>
            <w:r w:rsidR="00D31B46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nabíd</w:t>
            </w:r>
            <w:r w:rsidR="00D56734">
              <w:rPr>
                <w:rFonts w:ascii="Calibri" w:hAnsi="Calibri" w:cs="Calibri"/>
                <w:color w:val="000000"/>
                <w:sz w:val="20"/>
              </w:rPr>
              <w:t>ek</w:t>
            </w:r>
            <w:r w:rsidR="00D31B46">
              <w:rPr>
                <w:rFonts w:ascii="Calibri" w:hAnsi="Calibri" w:cs="Calibri"/>
                <w:color w:val="000000"/>
                <w:sz w:val="20"/>
              </w:rPr>
              <w:t xml:space="preserve"> při změně 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dokumentů pro akt otevírání obálek s nabídkami vč. vypracování a zajištění čestných prohlášení pro členy, náhradníky a účastníky jednání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92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4B47FC" w:rsidRPr="00DE5877">
              <w:rPr>
                <w:rFonts w:ascii="Calibri" w:hAnsi="Calibri" w:cs="Calibri"/>
                <w:color w:val="000000"/>
                <w:sz w:val="20"/>
              </w:rPr>
              <w:t xml:space="preserve">rganizační zajištění přijímání obálek s nabídkami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4B47FC" w:rsidRPr="00DE5877">
              <w:rPr>
                <w:rFonts w:ascii="Calibri" w:hAnsi="Calibri" w:cs="Calibri"/>
                <w:color w:val="000000"/>
                <w:sz w:val="20"/>
              </w:rPr>
              <w:t>rganizační zajištění vlastního aktu otevírání obálek s nabídkami jednotlivých uchazečů, včetně poučení a řízení komise pro otevírání obálek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 průběhem zadávací lhůty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4B47FC" w:rsidRPr="00DE5877">
              <w:rPr>
                <w:rFonts w:ascii="Calibri" w:hAnsi="Calibri" w:cs="Calibri"/>
                <w:color w:val="000000"/>
                <w:sz w:val="20"/>
              </w:rPr>
              <w:t>rganizační zajištění jednání hodnotící komise vč. přípravy dokumentů (vč. pozvánek pro členy hodnotící komise na jednotlivá jednání komise, zpracování protokolů z jednání, vypracování a zajištění čestných prohlášení pro členy, náhradníky a účastníky jednání komise, vypracování a zajištění protokolu o volbě předsedy a místopředsedy hodnotící komise apod.)</w:t>
            </w:r>
            <w:r w:rsidR="004B47FC">
              <w:rPr>
                <w:rFonts w:ascii="Calibri" w:hAnsi="Calibri" w:cs="Calibri"/>
                <w:color w:val="000000"/>
                <w:sz w:val="20"/>
              </w:rPr>
              <w:t xml:space="preserve">, </w:t>
            </w:r>
            <w:r w:rsidR="004B47FC" w:rsidRPr="00BE5DBE">
              <w:rPr>
                <w:rFonts w:ascii="Calibri" w:hAnsi="Calibri" w:cs="Calibri"/>
                <w:color w:val="000000"/>
                <w:sz w:val="20"/>
              </w:rPr>
              <w:t>vypracování jednacího řádu komise a seznámení jednotlivých členů komise s tímto řádem před vlastním zahájení jednání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R</w:t>
            </w:r>
            <w:r w:rsidR="004B47FC" w:rsidRPr="00DE5877">
              <w:rPr>
                <w:rFonts w:ascii="Calibri" w:hAnsi="Calibri" w:cs="Calibri"/>
                <w:color w:val="000000"/>
                <w:sz w:val="20"/>
              </w:rPr>
              <w:t>ozbor nabídek</w:t>
            </w:r>
            <w:r w:rsidR="004B47FC">
              <w:rPr>
                <w:rFonts w:ascii="Calibri" w:hAnsi="Calibri" w:cs="Calibri"/>
                <w:color w:val="000000"/>
                <w:sz w:val="20"/>
              </w:rPr>
              <w:t xml:space="preserve"> z hlediska splnění požadované kvalifikace a dalších náležitostí požadovaných zadavatelem</w:t>
            </w:r>
            <w:r w:rsidR="004B47FC" w:rsidRPr="00DE5877">
              <w:rPr>
                <w:rFonts w:ascii="Calibri" w:hAnsi="Calibri" w:cs="Calibri"/>
                <w:color w:val="000000"/>
                <w:sz w:val="20"/>
              </w:rPr>
              <w:t xml:space="preserve"> pro potřeby hodnotící komise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písemného vysvětlení nejasností nabídek a jejich odeslání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4B47FC" w:rsidRPr="00DE5877">
              <w:rPr>
                <w:rFonts w:ascii="Calibri" w:hAnsi="Calibri" w:cs="Calibri"/>
                <w:color w:val="000000"/>
                <w:sz w:val="20"/>
              </w:rPr>
              <w:t>pracování zprávy o posouzení a hodnocení nabídek a dalších souvisejících zápisů, zpracování výsledné tabulky hodnocení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4B47FC" w:rsidRPr="00DE5877">
              <w:rPr>
                <w:rFonts w:ascii="Calibri" w:hAnsi="Calibri" w:cs="Calibri"/>
                <w:color w:val="000000"/>
                <w:sz w:val="20"/>
              </w:rPr>
              <w:t>pracování rozhodnutí o vyloučení uchazeče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9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4B47FC" w:rsidRPr="00DE5877">
              <w:rPr>
                <w:rFonts w:ascii="Calibri" w:hAnsi="Calibri" w:cs="Calibri"/>
                <w:color w:val="000000"/>
                <w:sz w:val="20"/>
              </w:rPr>
              <w:t>pracování rozhodnutí o výběru nejvhodnější nabídky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IV. fáze - Činnosti spojené s ukončením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prokázání splnění kvalifikace originály či úředně ověřenými kopiemi vybraného dodavatele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Zpracování a odeslání oznámení o uzavření smlouvy dle § 82 odst. 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Písemné zprávy Zadavatele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zakázky a jeho zveřejnění </w:t>
            </w:r>
            <w:r>
              <w:rPr>
                <w:rFonts w:ascii="Calibri" w:hAnsi="Calibri" w:cs="Calibri"/>
                <w:color w:val="000000"/>
                <w:sz w:val="20"/>
              </w:rPr>
              <w:t>ve Věstníku veřejných zakázek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4B47FC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vrácení požadované jistoty 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vzorků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(pokud byly požadovány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="004B47FC" w:rsidRPr="00DB2AD7">
              <w:rPr>
                <w:rFonts w:ascii="Calibri" w:hAnsi="Calibri" w:cs="Calibri"/>
                <w:color w:val="000000"/>
                <w:sz w:val="20"/>
              </w:rPr>
              <w:t xml:space="preserve">ypracování evidence elektronických úkonů a písemné evidence všech úkonů učiněných </w:t>
            </w:r>
            <w:r w:rsidR="004B47FC"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4B47F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7FC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4B47FC" w:rsidRPr="00DB2AD7">
              <w:rPr>
                <w:rFonts w:ascii="Calibri" w:hAnsi="Calibri" w:cs="Calibri"/>
                <w:color w:val="000000"/>
                <w:sz w:val="20"/>
              </w:rPr>
              <w:t>umarizace, kompletace a předání veškeré dokumentace</w:t>
            </w:r>
            <w:r w:rsidR="004B47FC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4B47FC" w:rsidRPr="00E942A2">
              <w:rPr>
                <w:rFonts w:ascii="Calibri" w:hAnsi="Calibri" w:cs="Calibri"/>
                <w:color w:val="000000"/>
                <w:sz w:val="20"/>
              </w:rPr>
              <w:t>v písemné a zároveň i v elektronické podobě</w:t>
            </w:r>
            <w:r w:rsidR="004B47FC" w:rsidRPr="00DB2AD7">
              <w:rPr>
                <w:rFonts w:ascii="Calibri" w:hAnsi="Calibri" w:cs="Calibri"/>
                <w:color w:val="000000"/>
                <w:sz w:val="20"/>
              </w:rPr>
              <w:t xml:space="preserve"> (s originály podaných nabídek) z průběhu zadávacího řízení Zadavateli, včetně kontroly úplnosti před založením dokumentace do archivu Zadavatele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4B47FC" w:rsidRPr="00DE5877" w:rsidTr="0014433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4B47FC" w:rsidRPr="00DE5877" w:rsidRDefault="004B47FC" w:rsidP="00144331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4B47FC" w:rsidRPr="00DE5877" w:rsidRDefault="004B47FC" w:rsidP="0014433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144331" w:rsidRDefault="00144331" w:rsidP="00E77343">
      <w:pPr>
        <w:rPr>
          <w:rFonts w:ascii="Calibri" w:hAnsi="Calibri" w:cs="Calibri"/>
        </w:rPr>
      </w:pPr>
    </w:p>
    <w:p w:rsidR="00DC0D26" w:rsidRDefault="00DC0D26" w:rsidP="00E77343">
      <w:pPr>
        <w:rPr>
          <w:rFonts w:ascii="Calibri" w:hAnsi="Calibri" w:cs="Calibri"/>
        </w:rPr>
      </w:pPr>
    </w:p>
    <w:p w:rsidR="00DC0D26" w:rsidRDefault="00DC0D26" w:rsidP="00E77343">
      <w:pPr>
        <w:rPr>
          <w:rFonts w:ascii="Calibri" w:hAnsi="Calibri" w:cs="Calibri"/>
        </w:rPr>
      </w:pPr>
    </w:p>
    <w:p w:rsidR="00DC0D26" w:rsidRDefault="00DC0D26" w:rsidP="00E77343">
      <w:pPr>
        <w:rPr>
          <w:rFonts w:ascii="Calibri" w:hAnsi="Calibri" w:cs="Calibri"/>
        </w:rPr>
      </w:pPr>
    </w:p>
    <w:tbl>
      <w:tblPr>
        <w:tblW w:w="10850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134"/>
        <w:gridCol w:w="1071"/>
        <w:gridCol w:w="63"/>
      </w:tblGrid>
      <w:tr w:rsidR="00B42735" w:rsidRPr="00DE5877" w:rsidTr="006210DD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2735" w:rsidRPr="000C2F27" w:rsidRDefault="00B42735" w:rsidP="00B42735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t xml:space="preserve">Rozpis ceny za plnění veřejné zakázky </w:t>
            </w:r>
          </w:p>
          <w:p w:rsidR="00B42735" w:rsidRPr="00DE5877" w:rsidRDefault="00B42735" w:rsidP="00B42735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 xml:space="preserve">v členění dle jednotlivých fází (úkonů) daného zadávacího řízení – </w:t>
            </w:r>
            <w:r w:rsidRPr="000C2F27">
              <w:rPr>
                <w:rFonts w:ascii="Calibri" w:hAnsi="Calibri" w:cs="Calibri"/>
                <w:b/>
                <w:sz w:val="20"/>
              </w:rPr>
              <w:t>jednací řízení bez uveřejnění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B42735" w:rsidRPr="00DE5877" w:rsidTr="00B42735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</w:t>
            </w:r>
            <w:r w:rsidRPr="0010112C">
              <w:rPr>
                <w:rFonts w:ascii="Calibri" w:hAnsi="Calibri" w:cs="Calibri"/>
                <w:color w:val="000000"/>
                <w:sz w:val="20"/>
              </w:rPr>
              <w:t xml:space="preserve">Činnosti spojené s přípravou a zahájením zadávacího řízení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7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Konzultace při přípravě zadání veřejné zakázky (projednání záměru veřejné zakázky, převzetí podkladů týkajících se veřejné zakázky, studium podkladů)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15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zadávacích podmínek včetně návrhu na požadovanou kvalifikaci uchazečů a návrhu hodnotících kritérií a způsobu hodnocení nabídek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9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čistopisu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výzvy a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zadávací dokumentace (popř. i kvalifikační dokumentace)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formuláře Oznámení předběžných informací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Věstníku VZ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 xml:space="preserve"> (nařizuje-li tak zákon)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Rozeslání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výzvy k</w:t>
            </w:r>
            <w:r>
              <w:rPr>
                <w:rFonts w:ascii="Calibri" w:hAnsi="Calibri" w:cs="Calibri"/>
                <w:color w:val="000000"/>
                <w:sz w:val="20"/>
              </w:rPr>
              <w:t> 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jednání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vybranému dodavateli / dodavatelům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uveřejnění odůvodnění veřejné zakázky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 § 156 ZVZ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(nařizuje-li tak zákon)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Jednání o nabídkách v jednacím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1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ozvání k prvnímu jednání zástupce Zadavatele i dodavatele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eznámení zástupců Zadavatele, členů / náhradníků členů komisí s právy a povinnostmi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62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rganizační zajištění jednání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1E6E5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pracování protokolů o výsledcích každého jednání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1E6E5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 průběhem lhůty pro podání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dokumentů pro akt otevírání obálek s nabídkami vč. vypracování a zajištění čestných prohlášení pro členy, náhradníky a účastníky jednání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4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rozeslání výzvy k účasti na jednání hodnotící komise </w:t>
            </w:r>
            <w:r>
              <w:rPr>
                <w:rFonts w:ascii="Calibri" w:hAnsi="Calibri" w:cs="Calibri"/>
                <w:color w:val="000000"/>
                <w:sz w:val="20"/>
              </w:rPr>
              <w:t>(je-li jmenována)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rganizační zajištění přijímání obálek s nabídkami včetně vystavení potvrzení o jejich převzetí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1E6E5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rganizační zajištění vlastního aktu otevírání obálek s nabídkami jednotlivých uchazečů, včetně poučení a řízení komise pro otevírání obálek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1E6E5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</w:t>
            </w: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. fáze - Činnosti spojené s průběhem zadávací lhůty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63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 xml:space="preserve">rganizační zajištění </w:t>
            </w:r>
            <w:r w:rsidR="00B42735">
              <w:rPr>
                <w:rFonts w:ascii="Calibri" w:hAnsi="Calibri" w:cs="Calibri"/>
                <w:color w:val="000000"/>
                <w:sz w:val="20"/>
              </w:rPr>
              <w:t>posouzení a hodnocení nabídek (hodnotící komisí či zástupci zadavatele)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, zpracování protokolů z jednání, vypracování a</w:t>
            </w:r>
            <w:r w:rsidR="00B42735">
              <w:rPr>
                <w:rFonts w:ascii="Calibri" w:hAnsi="Calibri" w:cs="Calibri"/>
                <w:color w:val="000000"/>
                <w:sz w:val="20"/>
              </w:rPr>
              <w:t xml:space="preserve"> zajištění čestných prohlášení pro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 xml:space="preserve"> účastníky jednání</w:t>
            </w:r>
            <w:r w:rsidR="00B42735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apod.)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písemného vysvětlení nejasností nabídek a jejich odeslání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R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 xml:space="preserve">ozbor nabídek, vypracování charakteristiky jednotlivých nabídek pro potřeby </w:t>
            </w:r>
            <w:r w:rsidR="00B42735">
              <w:rPr>
                <w:rFonts w:ascii="Calibri" w:hAnsi="Calibri" w:cs="Calibri"/>
                <w:color w:val="000000"/>
                <w:sz w:val="20"/>
              </w:rPr>
              <w:t>posouzení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pracování zprávy o posouzení a hodnocení nabídek a dalších souvisejících zápisů, zpracování výsledné tabulky hodnocení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pracování rozhodnutí o vyloučení uchazeče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1E6E5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pracování rozhodnutí o výběru nejvhodnější nabídky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1E6E5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V. fáze - Činnosti spojené s ukončením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Zpracování a odeslání oznámení o uzavření smlouvy dle § 82 odst. 6 ZVZ (bylo-li jednáno s více dodavateli)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B42735" w:rsidRPr="00DE5877">
              <w:rPr>
                <w:rFonts w:ascii="Calibri" w:hAnsi="Calibri" w:cs="Calibri"/>
                <w:color w:val="000000"/>
                <w:sz w:val="20"/>
              </w:rPr>
              <w:t xml:space="preserve">pracování Písemné zprávy Zadavatele dle </w:t>
            </w:r>
            <w:proofErr w:type="spellStart"/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="00B42735"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7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zakázky a jeho zveřejnění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ve Věstníku VZ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7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vrácení požadované jistoty 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vzorků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(pokud byly požadovány)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5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="00B42735" w:rsidRPr="00DB2AD7">
              <w:rPr>
                <w:rFonts w:ascii="Calibri" w:hAnsi="Calibri" w:cs="Calibri"/>
                <w:color w:val="000000"/>
                <w:sz w:val="20"/>
              </w:rPr>
              <w:t xml:space="preserve">ypracování evidence elektronických úkonů a písemné evidence všech úkonů </w:t>
            </w:r>
            <w:r w:rsidR="00B42735"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B4273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735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B42735" w:rsidRPr="00DB2AD7">
              <w:rPr>
                <w:rFonts w:ascii="Calibri" w:hAnsi="Calibri" w:cs="Calibri"/>
                <w:color w:val="000000"/>
                <w:sz w:val="20"/>
              </w:rPr>
              <w:t>umarizace, kompletace a předání veškeré dokumentace</w:t>
            </w:r>
            <w:r w:rsidR="00B42735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B42735" w:rsidRPr="00E942A2">
              <w:rPr>
                <w:rFonts w:ascii="Calibri" w:hAnsi="Calibri" w:cs="Calibri"/>
                <w:color w:val="000000"/>
                <w:sz w:val="20"/>
              </w:rPr>
              <w:t>v písemné a zároveň i v elektronické podobě</w:t>
            </w:r>
            <w:r w:rsidR="00B42735" w:rsidRPr="00DB2AD7">
              <w:rPr>
                <w:rFonts w:ascii="Calibri" w:hAnsi="Calibri" w:cs="Calibri"/>
                <w:color w:val="000000"/>
                <w:sz w:val="20"/>
              </w:rPr>
              <w:t xml:space="preserve"> (s originály podaných nabídek) z průběhu zadávacího řízení Zadavateli, včetně kontroly úplnosti před založením dokumentace do archivu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42735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42735" w:rsidRPr="00DE5877" w:rsidRDefault="00B42735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B42735" w:rsidRPr="00DE5877" w:rsidRDefault="00B42735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B42735" w:rsidRDefault="00B42735" w:rsidP="00E77343">
      <w:pPr>
        <w:rPr>
          <w:rFonts w:ascii="Calibri" w:hAnsi="Calibri" w:cs="Calibri"/>
        </w:rPr>
      </w:pPr>
    </w:p>
    <w:tbl>
      <w:tblPr>
        <w:tblW w:w="10850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134"/>
        <w:gridCol w:w="1071"/>
        <w:gridCol w:w="63"/>
      </w:tblGrid>
      <w:tr w:rsidR="001E6E50" w:rsidRPr="00DE5877" w:rsidTr="006210DD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6E50" w:rsidRPr="000C2F27" w:rsidRDefault="001E6E50" w:rsidP="001E6E50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lastRenderedPageBreak/>
              <w:t xml:space="preserve">Rozpis ceny za plnění veřejné zakázky </w:t>
            </w:r>
          </w:p>
          <w:p w:rsidR="001E6E50" w:rsidRPr="00DE5877" w:rsidRDefault="001E6E50" w:rsidP="001E6E50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 xml:space="preserve">v členění dle jednotlivých fází (úkonů) daného zadávacího řízení – </w:t>
            </w:r>
            <w:r w:rsidRPr="000C2F27">
              <w:rPr>
                <w:rFonts w:ascii="Calibri" w:hAnsi="Calibri" w:cs="Calibri"/>
                <w:b/>
                <w:sz w:val="20"/>
              </w:rPr>
              <w:t>jednací řízení s uveřejněním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1E6E50" w:rsidRPr="00DE5877" w:rsidTr="001E6E50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</w:t>
            </w:r>
            <w:r w:rsidRPr="0010112C">
              <w:rPr>
                <w:rFonts w:ascii="Calibri" w:hAnsi="Calibri" w:cs="Calibri"/>
                <w:color w:val="000000"/>
                <w:sz w:val="20"/>
              </w:rPr>
              <w:t>Činnosti spojené s přípravou a zahájením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7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Konzultace při přípravě zadání veřejné zakázky (projednání záměru veřejné zakázky, převzetí podkladů týkajících se veřejné zakázky, studium podkladů)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15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zadávacích podmínek včetně návrhu na požadovanou kvalifikaci uchazečů a návrhu hodnotících kritérií a způsobu hodnocení nabídek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9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čistopisu kvalifikační dokumentace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formuláře Oznámení předběžných informací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Věstníku VZ a příp.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2760C">
              <w:rPr>
                <w:rFonts w:ascii="Calibri" w:hAnsi="Calibri" w:cs="Calibri"/>
                <w:color w:val="000000"/>
                <w:sz w:val="20"/>
              </w:rPr>
              <w:t>ajištění zpracování případných změn a doplnění formuláře Oznámení předběžných informací na základě požadavků a podkladů od zadavatele a jejich uveřejnění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formuláře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Oznámení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 zakázce 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>Věstníku VZ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 a </w:t>
            </w:r>
            <w:proofErr w:type="spellStart"/>
            <w:r w:rsidRPr="00D2760C"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712FBE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</w:t>
            </w:r>
            <w:r w:rsidR="001E6E50" w:rsidRPr="00D2760C">
              <w:rPr>
                <w:rFonts w:ascii="Calibri" w:hAnsi="Calibri" w:cs="Calibri"/>
                <w:color w:val="000000"/>
                <w:sz w:val="20"/>
              </w:rPr>
              <w:t>veřejnění zadávací dokumentace včetně příloh</w:t>
            </w:r>
            <w:r w:rsidR="001E6E50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1E6E50" w:rsidRPr="00D2760C">
              <w:rPr>
                <w:rFonts w:ascii="Calibri" w:hAnsi="Calibri" w:cs="Calibri"/>
                <w:color w:val="000000"/>
                <w:sz w:val="20"/>
              </w:rPr>
              <w:t>na profilu zadavatele na základě přístupových práv poskytnutých zadavatelem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11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uveřejnění odůvodnění veřejné zakázky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 § 156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Činnosti spojené s průběhem lhůty pro doručení žádosti o 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513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01331D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ředání kvalifikační dokumentace a pokynů pro zpracování žádosti zájemcům o veřejnou zakázku, včetně zajištění předávacích protokolů a potvrzení o předání a převzetí zadávací dokumentace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7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01331D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odpovědí na dotazy ke kvalifikační dokumentaci a textu oznámení zadávacího řízení</w:t>
            </w:r>
            <w:r w:rsidR="00EE210C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žádosti o účast při změně 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5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01331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rganizační zabezpečení přijímání žádostí o účast včetně zpracování potvrzení o přijetí žádostí o 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01331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seznamu doručených a přijatých žádostí o 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01331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P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říprava formulářů pro ustanovení komise pro posouzení kvalifikace, včetně podkladů nutných a potřebných k řádnému průběhu komise pro posouzení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ypracování a zajištění jmenovacích dekretů a čestných prohlášení pro členy a náhradníky členů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eznámení členů komise a náhradníků členů komise s jejich právy a povinnostmi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 posouzením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1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rganizační zajištění vlastního aktu otevírání obálek s žádostmi o účast a doklady o prokázání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protokolu o otevírání obálek se žádostmi o účast a doloženými doklady o splnění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rganizační zajištění dalšího jednání komise spojeného s posouzením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R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ozbor žádostí o účast z hlediska prokázání splnění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protokolů o jednotlivých jednáních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yhotovení žádosti o písemné objasnění přeložených informací a či dokladů či předložení dalších informací či dokladů k prokázání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podkladů pro vyloučení dodavatelů, kteří neprokázali anebo nesplnili kvalifikaci, zpracování a odeslání oznámení o vyloučení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IV. fáze - Činnosti spojené se sestavením výzvy k podání nabídky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estavení výzvy k podání nabídky zájemcům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návrhu zadávacích</w:t>
            </w:r>
            <w:bookmarkStart w:id="0" w:name="_GoBack"/>
            <w:bookmarkEnd w:id="0"/>
            <w:r w:rsidR="001E6E50" w:rsidRPr="00DE5877">
              <w:rPr>
                <w:rFonts w:ascii="Calibri" w:hAnsi="Calibri" w:cs="Calibri"/>
                <w:color w:val="000000"/>
                <w:sz w:val="20"/>
              </w:rPr>
              <w:t xml:space="preserve"> podmínek a jejich konzultace se Zadavatelem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sz w:val="20"/>
              </w:rPr>
              <w:t>pracování návrhu kritérií pro zadání veřejné zakázky a jejich váhy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</w:t>
            </w:r>
            <w:r w:rsidR="001E6E50" w:rsidRPr="00DE5877">
              <w:rPr>
                <w:rFonts w:ascii="Calibri" w:hAnsi="Calibri" w:cs="Calibri"/>
                <w:sz w:val="20"/>
              </w:rPr>
              <w:t>ypracování definitivního znění textu výzvy k podání nabídky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veřejnění formou rozeslání výzvy k podání nabídky vyzvaným zájemcům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estavení zadávací dokumentace, kompletace a rozmnožení zadávací dokumentace v potřebném počtu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estavení formulářů pro doložení údajů, které jsou předmětem hodnocení dílčích kritérií hodnocení (kritérií pro zadání veřejné zakázky)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estavení pokynů pro zpracování nabídky dle charakteru plnění veřejné zakázky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lastRenderedPageBreak/>
              <w:t>V. fáze - Činnosti spojené s průběhem lhůty pro podání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rozhodnutí o jmenování hodnotící komise (příp. komise pro otevírání obálek)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72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Vydávání zadávací dokumentace a zpracovávání odpovědí na dotazy uchazečů a zajištění jejich zákonného zveřejnění a doručení</w:t>
            </w:r>
            <w:r w:rsidR="00EE210C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nabídek</w:t>
            </w:r>
            <w:r w:rsidR="007D057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EE210C">
              <w:rPr>
                <w:rFonts w:ascii="Calibri" w:hAnsi="Calibri" w:cs="Calibri"/>
                <w:color w:val="000000"/>
                <w:sz w:val="20"/>
              </w:rPr>
              <w:t>při změně 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dokumentů pro akt otevírání obálek s nabídkami vč. vypracování a zajištění čestných prohlášení pro členy, náhradníky a účastníky jednání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rozeslání výzvy k účasti na jednání hodnotící komise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rganizační zajištění přijímání obálek s nabídkami včetně vystavení potvrzení o jejich převzetí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rganizační zajištění vlastního aktu otevírání obálek s nabídkami jednotlivých uchazečů, včetně poučení a řízení komise pro otevírání obálek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VI. fáze - Činnosti spojené s průběhem zadávací lhůty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rganizační zajištění jednání o nabídkách vč. přípravy dokumentů (vč. pozvánek na jednotlivá jednání, zpracování protokolů z jednání, vypracování a zajištění čestných prohlášení pro členy, náhradníky a účastníky jednání za Zadavatele, vypracování a zajištění protokolu o volbě předsedy a místopředsedy hodnotící komise apod.)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rganizační zajištění jednání, na kterém proběhne vyhodnocení výsledků jednání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protokolu o končeném výsledku hodnocení a zajištění jeho distribuce všem uchazečům, s nimiž bylo jednáno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zprávy o posouzení a hodnocení nabídek a dalších souvisejících zápisů, zpracování výsledné tabulky hodnocení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rozhodnutí o vyloučení uchazeče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pracování rozhodnutí o výběru nejvhodnější nabídky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</w:t>
            </w:r>
            <w:r>
              <w:rPr>
                <w:rFonts w:ascii="Calibri" w:hAnsi="Calibri" w:cs="Calibri"/>
                <w:color w:val="000000"/>
                <w:sz w:val="20"/>
              </w:rPr>
              <w:t>II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. fáze - Činnosti spojené s ukončením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Zpracování a odeslání oznámení o uzavření smlouvy dle § 82 odst. 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="001E6E50" w:rsidRPr="00DE5877">
              <w:rPr>
                <w:rFonts w:ascii="Calibri" w:hAnsi="Calibri" w:cs="Calibri"/>
                <w:color w:val="000000"/>
                <w:sz w:val="20"/>
              </w:rPr>
              <w:t xml:space="preserve">pracování Písemné zprávy Zadavatele dle </w:t>
            </w:r>
            <w:proofErr w:type="spellStart"/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="001E6E50"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zakázky a jeho zveřejnění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ve Věstníku veřejných zakázek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</w:tblPrEx>
        <w:trPr>
          <w:gridAfter w:val="1"/>
          <w:wAfter w:w="63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vrácení požadované jistoty 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vzorků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(pokud byly požadovány)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="001E6E50" w:rsidRPr="00DB2AD7">
              <w:rPr>
                <w:rFonts w:ascii="Calibri" w:hAnsi="Calibri" w:cs="Calibri"/>
                <w:color w:val="000000"/>
                <w:sz w:val="20"/>
              </w:rPr>
              <w:t xml:space="preserve">ypracování evidence elektronických úkonů a písemné evidence všech úkonů </w:t>
            </w:r>
            <w:r w:rsidR="001E6E50"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E50" w:rsidRPr="00DE5877" w:rsidRDefault="00887D74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</w:t>
            </w:r>
            <w:r w:rsidR="001E6E50" w:rsidRPr="00DB2AD7">
              <w:rPr>
                <w:rFonts w:ascii="Calibri" w:hAnsi="Calibri" w:cs="Calibri"/>
                <w:color w:val="000000"/>
                <w:sz w:val="20"/>
              </w:rPr>
              <w:t>umarizace, kompletace a předání veškeré dokumentace</w:t>
            </w:r>
            <w:r w:rsidR="001E6E50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1E6E50" w:rsidRPr="00E942A2">
              <w:rPr>
                <w:rFonts w:ascii="Calibri" w:hAnsi="Calibri" w:cs="Calibri"/>
                <w:color w:val="000000"/>
                <w:sz w:val="20"/>
              </w:rPr>
              <w:t>v písemné a zároveň i v elektronické podobě</w:t>
            </w:r>
            <w:r w:rsidR="001E6E50" w:rsidRPr="00DB2AD7">
              <w:rPr>
                <w:rFonts w:ascii="Calibri" w:hAnsi="Calibri" w:cs="Calibri"/>
                <w:color w:val="000000"/>
                <w:sz w:val="20"/>
              </w:rPr>
              <w:t xml:space="preserve"> (s originály podaných nabídek) z průběhu zadávacího řízení Zadavateli, včetně kontroly úplnosti před založením dokumentace do archivu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1E6E50" w:rsidRPr="00DE5877" w:rsidTr="00613F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3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E6E50" w:rsidRPr="00DE5877" w:rsidRDefault="001E6E50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1E6E50" w:rsidRPr="00DE5877" w:rsidRDefault="001E6E50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1E6E50" w:rsidRDefault="001E6E50" w:rsidP="00E77343">
      <w:pPr>
        <w:rPr>
          <w:rFonts w:ascii="Calibri" w:hAnsi="Calibri" w:cs="Calibri"/>
        </w:rPr>
      </w:pPr>
    </w:p>
    <w:p w:rsidR="00613FF7" w:rsidRDefault="00613FF7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1E6E50" w:rsidRDefault="001E6E50" w:rsidP="00E77343">
      <w:pPr>
        <w:rPr>
          <w:rFonts w:ascii="Calibri" w:hAnsi="Calibri" w:cs="Calibri"/>
        </w:rPr>
      </w:pPr>
    </w:p>
    <w:tbl>
      <w:tblPr>
        <w:tblW w:w="10850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134"/>
        <w:gridCol w:w="1071"/>
        <w:gridCol w:w="63"/>
      </w:tblGrid>
      <w:tr w:rsidR="00256CC1" w:rsidRPr="00DE5877" w:rsidTr="006210DD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CC1" w:rsidRPr="000C2F27" w:rsidRDefault="00256CC1" w:rsidP="00256CC1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t xml:space="preserve">Rozpis ceny za plnění veřejné zakázky </w:t>
            </w:r>
          </w:p>
          <w:p w:rsidR="00256CC1" w:rsidRPr="00DE5877" w:rsidRDefault="00256CC1" w:rsidP="00256CC1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 xml:space="preserve">v členění dle jednotlivých fází (úkonů) daného zadávacího řízení – </w:t>
            </w:r>
            <w:r w:rsidRPr="000C2F27">
              <w:rPr>
                <w:rFonts w:ascii="Calibri" w:hAnsi="Calibri" w:cs="Calibri"/>
                <w:b/>
                <w:sz w:val="20"/>
              </w:rPr>
              <w:t>užší řízení</w:t>
            </w:r>
            <w:r w:rsidR="00946A06" w:rsidRPr="000C2F27">
              <w:rPr>
                <w:rFonts w:ascii="Calibri" w:hAnsi="Calibri" w:cs="Calibri"/>
                <w:b/>
                <w:sz w:val="20"/>
              </w:rPr>
              <w:t xml:space="preserve"> (nadlimitní</w:t>
            </w:r>
            <w:r w:rsidRPr="000C2F27">
              <w:rPr>
                <w:rFonts w:ascii="Calibri" w:hAnsi="Calibri" w:cs="Calibri"/>
                <w:b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256CC1" w:rsidRPr="00DE5877" w:rsidRDefault="00DC0D26" w:rsidP="006210D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256CC1" w:rsidRPr="00DE5877" w:rsidTr="00256CC1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</w:t>
            </w:r>
            <w:r w:rsidRPr="00A014C0">
              <w:rPr>
                <w:rFonts w:ascii="Calibri" w:hAnsi="Calibri" w:cs="Calibri"/>
                <w:color w:val="000000"/>
                <w:sz w:val="20"/>
              </w:rPr>
              <w:t>Činnosti spojené s přípravou a zahájením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7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Konzultace při přípravě zadání veřejné zakázky (projednání záměru veřejné zakázky, převzetí podkladů týkajících se veřejné zakázky, studium podkladů)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15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zadávacích podmínek včetně návrhu na požadovanou kvalifikaci uchazečů a návrhu hodnotících kritérií a způsobu hodnocení nabídek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9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čistopisu kvalifikační dokumentace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</w:t>
            </w:r>
            <w:r w:rsidRPr="00A014C0">
              <w:rPr>
                <w:rFonts w:ascii="Calibri" w:hAnsi="Calibri" w:cs="Calibri"/>
                <w:color w:val="000000"/>
                <w:sz w:val="20"/>
              </w:rPr>
              <w:t xml:space="preserve">formuláře Oznámení předběžných informací a odeslání formuláře do Věstníku VZ a </w:t>
            </w:r>
            <w:proofErr w:type="spellStart"/>
            <w:r w:rsidRPr="00A014C0"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zajištění zpracování případných změn a doplnění formuláře Oznámení předběžných informací na základě požadavků a podkladů od zadavatele a jejich uveřejnění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formuláře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Oznámení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 zakázce 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>Věstníku VZ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 a </w:t>
            </w:r>
            <w:proofErr w:type="spellStart"/>
            <w:r w:rsidRPr="00D2760C"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uveřejnění </w:t>
            </w:r>
            <w:r>
              <w:rPr>
                <w:rFonts w:ascii="Calibri" w:hAnsi="Calibri" w:cs="Calibri"/>
                <w:color w:val="000000"/>
                <w:sz w:val="20"/>
              </w:rPr>
              <w:t>kvalifikační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 dokumentace na profilu zadavatele na základě přístupových práv poskytnutých zadavatelem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1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2760C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10112C">
              <w:rPr>
                <w:rFonts w:ascii="Calibri" w:hAnsi="Calibri" w:cs="Calibri"/>
                <w:color w:val="000000"/>
                <w:sz w:val="20"/>
              </w:rPr>
              <w:t xml:space="preserve">Zpracování a uveřejnění odůvodnění veřejné zakázky dle </w:t>
            </w:r>
            <w:proofErr w:type="spellStart"/>
            <w:r w:rsidRPr="0010112C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10112C">
              <w:rPr>
                <w:rFonts w:ascii="Calibri" w:hAnsi="Calibri" w:cs="Calibri"/>
                <w:color w:val="000000"/>
                <w:sz w:val="20"/>
              </w:rPr>
              <w:t>. § 156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Činnosti spojené s průběhem lhůty pro doručení žádosti o 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513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předání kvalifikační dokumentace a pokynů pro zpracování žádosti zájemcům o veřejnou zakázku, včetně zajištění předávacích protokolů a potvrzení o předání a převzetí zadávací dokumentace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odpovědí na dotazy ke kvalifikační dokumentaci a textu oznámení zadávacího řízení</w:t>
            </w:r>
            <w:r w:rsidR="00EE210C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žádosti o účast při změně 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zabezpečení přijímání žádostí o účast včetně zpracování potvrzení o přijetí žádostí o 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seznamu doručených a přijatých žádostí o 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formulářů pro ustanovení komise pro posouzení kvalifikace, včetně podkladů nutných a potřebných k řádnému průběhu komise pro posouzení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a zajištění jmenovacích dekretů a čestných prohlášení pro členy a náhradníky členů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seznámení členů komise a náhradníků členů komise s jejich právy a povinnostmi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 posouzením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1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vlastního aktu otevírání obálek s žádostmi o účast a doklady o prokázání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protokolu o otevírání obálek se žádostmi o účast a doloženými doklady o splnění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dalšího jednání komise spojeného s posouzením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rozbor žádostí o účast z hlediska prokázání splnění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protokolů o jednotlivých jednáních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vyhotovení žádosti o písemné objasnění přeložených informací a či dokladů či předložení dalších informací či dokladů k prokázání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podkladů pro vyloučení dodavatelů, kteří neprokázali anebo nesplnili kvalifikaci, zpracování a odeslání oznámení o vyloučení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IV. fáze - Činnosti spojené se sestavením výzvy k podání nabídky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sestavení výzvy k podání nabídky zájemcům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návrhu zadávacích podmínek a jejich konzultace se Zadavatelem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>zpracování návrhu kritérií pro zadání veřejné zakázky a jejich váhy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>vypracování definitivního znění textu výzvy k podání nabídky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zveřejnění formou rozeslání výzvy k podání nabídky vyzvaným zájemcům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sestavení zadávací dokumentace, kompletace a rozmnožení zadávací dokumentace v potřebném počtu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sestavení formulářů pro doložení údajů, které jsou předmětem hodnocení dílčích kritérií hodnocení (kritérií pro zadání veřejné zakázky)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sestavení pokynů pro zpracování nabídky dle charakteru plnění veřejné zakázky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256CC1" w:rsidRPr="00DE5877" w:rsidRDefault="00256CC1" w:rsidP="006210DD">
            <w:pPr>
              <w:keepNext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lastRenderedPageBreak/>
              <w:t>V. fáze - Činnosti spojené s průběhem lhůty pro podání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rozhodnutí o jmenování hodnotící komise (příp. komise pro otevírání obálek)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72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 w:rsidRPr="0010112C">
              <w:rPr>
                <w:rFonts w:ascii="Calibri" w:hAnsi="Calibri" w:cs="Calibri"/>
                <w:color w:val="000000"/>
                <w:sz w:val="20"/>
              </w:rPr>
              <w:t>Poskytování zadávací dokumentace a zpracovávání odpovědí na dotazy uchazečů a zajištění jejich zákonného zveřejnění a odeslání uchazečům</w:t>
            </w:r>
            <w:r w:rsidR="00D54D5A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nabídek při změně 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Poskytování zadávací dokumentace a zpracovávání odpovědí na dotazy uchazečů a zajištění jejich zákonného zveřejnění a odeslání uchazečům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zajištění zpracování případných změn a doplnění formuláře Oznámení o zakázce na základě požadavků a podkladů od zadavatele a jejich uveřejnění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uveřejnění případných změn a doplnění informací či dokumentů uveřejněných na profilu zadavatele na základě požadavků a podkladů od zadavatele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dokumentů pro akt otevírání obálek s nabídkami vč. vypracování a zajištění čestných prohlášení pro členy, náhradníky a účastníky jednání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přijímání obálek s</w:t>
            </w:r>
            <w:r w:rsidR="00EC0C11">
              <w:rPr>
                <w:rFonts w:ascii="Calibri" w:hAnsi="Calibri" w:cs="Calibri"/>
                <w:color w:val="000000"/>
                <w:sz w:val="20"/>
              </w:rPr>
              <w:t> 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nabídkami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vlastního aktu otevírání obálek s nabídkami jednotlivých uchazečů, včetně poučení a řízení komise pro otevírání obálek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V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I. fáze - Činnosti spojené s průběhem zadávací lhůty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organizační zajištění jednání hodnotící komise vč. přípravy dokumentů (vč. pozvánek pro členy hodnotící komise na jednotlivá jednání komise, zpracování protokolů z jednání, vypracování a zajištění čestných prohlášení pro členy, náhradníky a účastníky jednání komise, vypracování a zajištění protokolu o volbě předsedy a místopředsedy hodnotící komise apod.), vypracování jednacího řádu komise a seznámení jednotlivých členů komise s tímto řádem před vlastním zahájení jednání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rozbor nabídek z hlediska splnění požadované kvalifikace a dalších náležitostí požadovaných zadavatelem, vypracování stručné charakteristiky jednotlivých nabídek pro potřeby hodnotící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písemného vysvětlení nejasností nabídek a jejich odeslání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zprávy o posouzení a hodnocení nabídek a dalších souvisejících zápisů, zpracování výsledné tabulky hodnocení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rozhodnutí o vyloučení uchazeče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rozhodnutí o výběru nejvhodnější nabídky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256CC1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</w:t>
            </w:r>
            <w:r>
              <w:rPr>
                <w:rFonts w:ascii="Calibri" w:hAnsi="Calibri" w:cs="Calibri"/>
                <w:color w:val="000000"/>
                <w:sz w:val="20"/>
              </w:rPr>
              <w:t>II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. fáze - Činnosti spojené s ukončením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Zpracování a odeslání oznámení o uzavření smlouvy dle § 82 odst. 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Písemné zprávy Zadavatele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zakázky a jeho zveřejnění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ve Věstníku veřejných zakázek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vrácení požadované jistoty 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vzorků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(pokud byly požadovány)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vypracování evidence elektronických úkonů a písemné evidence všech úkonů </w:t>
            </w:r>
            <w:r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6CC1" w:rsidRPr="00DE5877" w:rsidRDefault="00256CC1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AD7">
              <w:rPr>
                <w:rFonts w:ascii="Calibri" w:hAnsi="Calibri" w:cs="Calibri"/>
                <w:color w:val="000000"/>
                <w:sz w:val="20"/>
              </w:rPr>
              <w:t>sumarizace, kompletace a předání veškeré dokumentace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E942A2">
              <w:rPr>
                <w:rFonts w:ascii="Calibri" w:hAnsi="Calibri" w:cs="Calibri"/>
                <w:color w:val="000000"/>
                <w:sz w:val="20"/>
              </w:rPr>
              <w:t>v písemné a zároveň i v elektronické podobě</w:t>
            </w: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 (s originály podaných nabídek) z průběhu zadávacího řízení Zadavateli, včetně kontroly úplnosti před založením dokumentace do archivu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56CC1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256CC1" w:rsidRPr="00DE5877" w:rsidRDefault="00256CC1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256CC1" w:rsidRPr="00DE5877" w:rsidRDefault="00256CC1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1E6E50" w:rsidRDefault="001E6E50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tbl>
      <w:tblPr>
        <w:tblW w:w="10850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134"/>
        <w:gridCol w:w="1071"/>
        <w:gridCol w:w="63"/>
      </w:tblGrid>
      <w:tr w:rsidR="006210DD" w:rsidRPr="00DE5877" w:rsidTr="006210DD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10DD" w:rsidRPr="000C2F27" w:rsidRDefault="006210DD" w:rsidP="006210DD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lastRenderedPageBreak/>
              <w:t xml:space="preserve">Rozpis ceny za plnění veřejné zakázky </w:t>
            </w:r>
          </w:p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 xml:space="preserve">v členění dle jednotlivých fází (úkonů) daného zadávacího řízení – </w:t>
            </w:r>
            <w:r w:rsidRPr="000C2F27">
              <w:rPr>
                <w:rFonts w:ascii="Calibri" w:hAnsi="Calibri" w:cs="Calibri"/>
                <w:b/>
                <w:sz w:val="20"/>
              </w:rPr>
              <w:t xml:space="preserve">soutěžní dialog </w:t>
            </w:r>
            <w:r w:rsidR="00E84A4F" w:rsidRPr="000C2F27">
              <w:rPr>
                <w:rFonts w:asciiTheme="minorHAnsi" w:hAnsiTheme="minorHAnsi"/>
                <w:b/>
                <w:sz w:val="20"/>
              </w:rPr>
              <w:t>(nadlimitní)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6210DD" w:rsidRPr="00DE5877" w:rsidRDefault="00DC0D26" w:rsidP="006210DD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6210DD" w:rsidRPr="00DE5877" w:rsidTr="006210DD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Činnosti spojené s přípravou </w:t>
            </w:r>
            <w:r>
              <w:rPr>
                <w:rFonts w:ascii="Calibri" w:hAnsi="Calibri" w:cs="Calibri"/>
                <w:color w:val="000000"/>
                <w:sz w:val="20"/>
              </w:rPr>
              <w:t>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zahájení</w:t>
            </w:r>
            <w:r>
              <w:rPr>
                <w:rFonts w:ascii="Calibri" w:hAnsi="Calibri" w:cs="Calibri"/>
                <w:color w:val="000000"/>
                <w:sz w:val="20"/>
              </w:rPr>
              <w:t>m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7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Konzultace při přípravě zadání veřejné zakázky (projednání záměru veřejné zakázky, převzetí podkladů týkajících se veřejné zakázky, studium podkladů)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15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zadávacích podmínek včetně návrhu na požadovanou kvalifikaci uchazečů a návrhu hodnotících kritérií a způsobu hodnocení nabídek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9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čistopisu kvalifikační dokumentace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formuláře Oznámení předběžných informací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Věstníku VZ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zajištění zpracování případných změn a doplnění formuláře Oznámení předběžných informací na základě požadavků a podkladů od zadavatele a jejich uveřejnění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formuláře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Oznámení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 zakázce 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>Věstníku VZ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 a </w:t>
            </w:r>
            <w:proofErr w:type="spellStart"/>
            <w:r w:rsidRPr="00D2760C"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2760C">
              <w:rPr>
                <w:rFonts w:ascii="Calibri" w:hAnsi="Calibri" w:cs="Calibri"/>
                <w:color w:val="000000"/>
                <w:sz w:val="20"/>
              </w:rPr>
              <w:t>uveřejnění zadávací dokumentace včetně příloh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>na profilu zadavatele na základě přístupových práv poskytnutých zadavatelem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1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uveřejnění odůvodnění veřejné zakázky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 § 156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Činnosti spojené s průběhem lhůty pro doručení žádosti o 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513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předání kvalifikační dokumentace a pokynů pro zpracování žádosti zájemcům o veřejnou zakázku, včetně zajištění předávacích protokolů a potvrzení o předání a převzetí zadávací dokumentace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odpovědí na dotazy ke kvalifikační dokumentaci a textu oznámení zadávacího řízení</w:t>
            </w:r>
            <w:r w:rsidR="00D54D5A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</w:t>
            </w:r>
            <w:proofErr w:type="gramStart"/>
            <w:r w:rsidR="007D057E">
              <w:rPr>
                <w:rFonts w:ascii="Calibri" w:hAnsi="Calibri" w:cs="Calibri"/>
                <w:color w:val="000000"/>
                <w:sz w:val="20"/>
              </w:rPr>
              <w:t xml:space="preserve">žádosti </w:t>
            </w:r>
            <w:r w:rsidR="00D54D5A">
              <w:rPr>
                <w:rFonts w:ascii="Calibri" w:hAnsi="Calibri" w:cs="Calibri"/>
                <w:color w:val="000000"/>
                <w:sz w:val="20"/>
              </w:rPr>
              <w:t>o  účast</w:t>
            </w:r>
            <w:proofErr w:type="gramEnd"/>
            <w:r w:rsidR="00D54D5A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7D057E">
              <w:rPr>
                <w:rFonts w:ascii="Calibri" w:hAnsi="Calibri" w:cs="Calibri"/>
                <w:color w:val="000000"/>
                <w:sz w:val="20"/>
              </w:rPr>
              <w:t xml:space="preserve">při změně </w:t>
            </w:r>
            <w:r w:rsidR="00D54D5A">
              <w:rPr>
                <w:rFonts w:ascii="Calibri" w:hAnsi="Calibri" w:cs="Calibri"/>
                <w:color w:val="000000"/>
                <w:sz w:val="20"/>
              </w:rPr>
              <w:t>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zabezpečení přijímání žádostí o účast včetně zpracování potvrzení o přijetí žádostí o 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seznamu doručených a přijatých žádostí o účast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formulářů pro ustanovení komise pro posouzení kvalifikace, včetně podkladů nutných a potřebných k řádnému průběhu komise pro posouzení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a zajištění jmenovacích dekretů a čestných prohlášení pro členy a náhradníky členů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seznámení členů komise a náhradníků členů komise s jejich právy a povinnostmi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 posouzením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1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vlastního aktu otevírání obálek s žádostmi o účast a doklady o prokázání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protokolu o otevírání obálek se žádostmi o účast a doloženými doklady o splnění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dalšího jednání komise spojeného s posouzením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rozbor žádostí o účast z hlediska prokázání splnění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protokolů o jednotlivých jednáních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vyhotovení žádosti o písemné objasnění přeložených informací a či dokladů či předložení dalších informací či dokladů k prokázání kvalifikace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podkladů pro vyloučení dodavatelů, kteří neprokázali anebo nesplnili kvalifikaci, zpracování a odeslání oznámení o vyloučení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IV. fáze - Činnosti spojené se sestavením výzvy k účasti v soutěžním dialogu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sestavení výzvy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návrhu zadávacích podmínek a jejich konzultace se Zadavatelem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>zpracování návrhu kritérií pro zadání veřejné zakázky a jejich váhy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 xml:space="preserve">vypracování definitivního znění textu výzvy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zveřejnění formou rozeslání výzvy vyzvaným zájemcům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sestavení zadávací dokumentace, kompletace a rozmnožení zadávací dokumentace v potřebném počtu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703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sestavení formulářů pro doložení údajů, které jsou předmětem hodnocení dílčích kritérií hodnocení (kritérií pro zadání veřejné zakázky)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sestavení pokynů pro zpracování nabídky dle charakteru plnění veřejné zakázky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lastRenderedPageBreak/>
              <w:t>V. fáze – jednání v soutěžním dialogu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jednání vč. přípravy dokumentů (vč. pozvánek na jednotlivá jednání, zpracování protokolů z jednání, vypracování a zajištění čestných prohlášení pro členy, náhradníky a účastníky jednání za Zadavatele, vypracování a zajištění protokolů apod.)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zadávací dokumentace a výzvy k podání nabídek a její rozeslání zájemcům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</w:t>
            </w:r>
            <w:r>
              <w:rPr>
                <w:rFonts w:ascii="Calibri" w:hAnsi="Calibri" w:cs="Calibri"/>
                <w:color w:val="000000"/>
                <w:sz w:val="20"/>
              </w:rPr>
              <w:t>I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. fáze - Činnosti spojené s průběhem lhůty pro podání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rozhodnutí o jmenování hodnotící komise (příp. komise pro otevírání obálek)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Vydávání zadávací dokumentace a zpracovávání odpovědí na dotazy uchazečů a zajištění jejich zákonného zveřejnění a doručení</w:t>
            </w:r>
            <w:r w:rsidR="007D057E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nabídek při změně 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Příprava dokumentů pro akt otevírání obálek s nabídkami vč. vypracování a zajištění čestných prohlášení pro členy, náhradníky a účastníky jednání komise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rozeslání výzvy k účasti na jednání hodnotící komise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organizační zajištění přijímání obálek s nabídkami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vlastního aktu otevírání obálek s nabídkami jednotlivých uchazečů, včetně poučení a řízení komise pro otevírání obálek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</w:t>
            </w:r>
            <w:r>
              <w:rPr>
                <w:rFonts w:ascii="Calibri" w:hAnsi="Calibri" w:cs="Calibri"/>
                <w:color w:val="000000"/>
                <w:sz w:val="20"/>
              </w:rPr>
              <w:t>I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I. fáze - Činnosti spojené s průběhem zadávací lhůty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jednání o nabídkách vč. přípravy dokumentů (vč. pozvánek na jednotlivá jednání, zpracování protokolů z jednání, vypracování a zajištění čestných prohlášení pro členy, náhradníky a účastníky jednání za Zadavatele, vypracování a zajištění protokolu o volbě předsedy a místopředsedy hodnotící komise apod.)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jednání, na kterém proběhne vyhodnocení výsledků jednání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protokolu o končeném výsledku hodnocení a zajištění jeho distribuce všem uchazečům, s nimiž bylo jednáno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zprávy o posouzení a hodnocení nabídek a dalších souvisejících zápisů, zpracování výsledné tabulky hodnocení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rozhodnutí o vyloučení uchazeče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rozhodnutí o výběru nejvhodnější nabídky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</w:t>
            </w:r>
            <w:r>
              <w:rPr>
                <w:rFonts w:ascii="Calibri" w:hAnsi="Calibri" w:cs="Calibri"/>
                <w:color w:val="000000"/>
                <w:sz w:val="20"/>
              </w:rPr>
              <w:t>III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. fáze - Činnosti spojené s ukončením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Zpracování a odeslání oznámení o uzavření smlouvy dle § 82 odst. 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Písemné zprávy Zadavatele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zakázky a jeho zveřejnění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ve Věstníku veřejných zakázek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254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vrácení požadované jistoty 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vzorků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(pokud byly požadovány)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vypracování evidence elektronických úkonů a písemné evidence všech úkonů </w:t>
            </w:r>
            <w:r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0DD" w:rsidRPr="00DE5877" w:rsidRDefault="006210DD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AD7">
              <w:rPr>
                <w:rFonts w:ascii="Calibri" w:hAnsi="Calibri" w:cs="Calibri"/>
                <w:color w:val="000000"/>
                <w:sz w:val="20"/>
              </w:rPr>
              <w:t>sumarizace, kompletace a předání veškeré dokumentace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E942A2">
              <w:rPr>
                <w:rFonts w:ascii="Calibri" w:hAnsi="Calibri" w:cs="Calibri"/>
                <w:color w:val="000000"/>
                <w:sz w:val="20"/>
              </w:rPr>
              <w:t>v písemné a zároveň i v elektronické podobě</w:t>
            </w: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 (s originály podaných nabídek) z průběhu zadávacího řízení Zadavateli, včetně kontroly úplnosti před založením dokumentace do archivu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210DD" w:rsidRPr="00DE5877" w:rsidTr="006210D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210DD" w:rsidRPr="00DE5877" w:rsidRDefault="006210DD" w:rsidP="006210DD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210DD" w:rsidRPr="00DE5877" w:rsidRDefault="006210DD" w:rsidP="006210D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DE5C75" w:rsidRDefault="00DE5C75" w:rsidP="00E77343">
      <w:pPr>
        <w:rPr>
          <w:rFonts w:ascii="Calibri" w:hAnsi="Calibri" w:cs="Calibri"/>
        </w:rPr>
      </w:pPr>
    </w:p>
    <w:p w:rsidR="00613FF7" w:rsidRDefault="00613FF7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DE5C75" w:rsidRDefault="00DE5C75" w:rsidP="00E77343">
      <w:pPr>
        <w:rPr>
          <w:rFonts w:ascii="Calibri" w:hAnsi="Calibri" w:cs="Calibri"/>
        </w:rPr>
      </w:pPr>
    </w:p>
    <w:tbl>
      <w:tblPr>
        <w:tblW w:w="10850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134"/>
        <w:gridCol w:w="1071"/>
        <w:gridCol w:w="63"/>
      </w:tblGrid>
      <w:tr w:rsidR="00DE5C75" w:rsidRPr="00DE5877" w:rsidTr="00DC0D26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5C75" w:rsidRPr="000C2F27" w:rsidRDefault="00DE5C75" w:rsidP="00DE5C75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t xml:space="preserve">Rozpis ceny za plnění veřejné zakázky </w:t>
            </w:r>
          </w:p>
          <w:p w:rsidR="00DE5C75" w:rsidRPr="00DE5877" w:rsidRDefault="00DE5C75" w:rsidP="00DE5C75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 xml:space="preserve">v členění dle jednotlivých fází (úkonů) – </w:t>
            </w:r>
            <w:r w:rsidRPr="000C2F27">
              <w:rPr>
                <w:rFonts w:ascii="Calibri" w:hAnsi="Calibri" w:cs="Calibri"/>
                <w:b/>
                <w:sz w:val="20"/>
              </w:rPr>
              <w:t>soutěž o návrh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DE5C75" w:rsidRPr="00DE5877" w:rsidRDefault="00DC0D26" w:rsidP="00DC0D2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DE5C75" w:rsidRPr="00DE5877" w:rsidTr="00DE5C75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I. fáze - Činnosti spojené s přípravou textu oznámení o zahájení soutěže o návrh a jejího zveřejnění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7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Konzultace při přípravě soutěže o návrh (projednání záměru, převzetí podkladů, studium podkladů)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15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soutěžních podmínek včetně návrhu na požadovanou kvalifikaci uchazečů a návrhu hodnotících kritérií a způsobu hodnocení nabídek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9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čistopisu soutěžní dokumentace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</w:t>
            </w:r>
            <w:r w:rsidRPr="00D2760C">
              <w:rPr>
                <w:rFonts w:ascii="Calibri" w:hAnsi="Calibri" w:cs="Calibri"/>
                <w:color w:val="000000"/>
                <w:sz w:val="20"/>
              </w:rPr>
              <w:t xml:space="preserve">Oznámení předběžných informací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Věstníku VZ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formuláře o oznámení soutěže o návrh a odeslání formuláře do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Věstníku VZ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uveřejnění odůvodnění veřejné zakázky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 § 156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Činnosti spojené s průběhem lhůty pro podání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1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Vypracování rozhodnutí o jmenování soutěžní poroty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Vydávání soutěžních podmínek a zpracovávání odpovědí na dotazy uchazečů a zajištění jejich zákonného zveřejnění a doručení</w:t>
            </w:r>
            <w:r w:rsidR="007D057E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nabídek při změně 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513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Příprava dokumentů pro akt otevírání obálek vč. vypracování a zajištění čestných prohlášení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a rozeslání výzvy k účasti na jednání hodnotící poroty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přijímání obálek s návrhy včetně vystavení potvrzení o jejich převzetí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vlastního aktu otevírání obálek s</w:t>
            </w:r>
            <w:r w:rsidR="000C2F27">
              <w:rPr>
                <w:rFonts w:ascii="Calibri" w:hAnsi="Calibri" w:cs="Calibri"/>
                <w:color w:val="000000"/>
                <w:sz w:val="20"/>
              </w:rPr>
              <w:t> 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návrhy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 průběhem zadávací lhůty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jednání soutěžní poroty vč. přípravy dokumentů (vč. pozvánek pro členy poroty na jednotlivá jednání, zpracování protokolů z jednání, vypracování a zajištění čestných prohlášení pro členy, náhradníky a účastníky jednání poroty, vypracování a zajištění protokolu o volbě předsedy a místopředsedy apod.)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protokolu o anonymním výsledku hodnocení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jednání o uveřejnění výsledků hodnocení poroty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protokolu z jednání o uveřejnění výsledků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513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rozhodnutí o vyloučení účastníků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rozhodnutí o výběru nejvhodnějšího návrhu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IV. fáze - Činnosti spojené s ukončením soutěže o návrh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soutěže a jeho </w:t>
            </w:r>
            <w:proofErr w:type="gramStart"/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zveřejnění v </w:t>
            </w:r>
            <w:r>
              <w:rPr>
                <w:rFonts w:ascii="Calibri" w:hAnsi="Calibri" w:cs="Calibri"/>
                <w:color w:val="000000"/>
                <w:sz w:val="20"/>
              </w:rPr>
              <w:t>Věstníku</w:t>
            </w:r>
            <w:proofErr w:type="gramEnd"/>
            <w:r>
              <w:rPr>
                <w:rFonts w:ascii="Calibri" w:hAnsi="Calibri" w:cs="Calibri"/>
                <w:color w:val="000000"/>
                <w:sz w:val="20"/>
              </w:rPr>
              <w:t xml:space="preserve"> VZ 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TEDu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Písemné zprávy Zadavatele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E5C7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vypracování evidence elektronických úkonů a písemné evidence všech úkonů </w:t>
            </w:r>
            <w:r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Zajištění vrácení návrhů, archivace a předání veškeré </w:t>
            </w:r>
            <w:proofErr w:type="gramStart"/>
            <w:r w:rsidRPr="00DE5877">
              <w:rPr>
                <w:rFonts w:ascii="Calibri" w:hAnsi="Calibri" w:cs="Calibri"/>
                <w:color w:val="000000"/>
                <w:sz w:val="20"/>
              </w:rPr>
              <w:t>dokumentace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E942A2">
              <w:rPr>
                <w:rFonts w:ascii="Calibri" w:hAnsi="Calibri" w:cs="Calibri"/>
                <w:color w:val="000000"/>
                <w:sz w:val="20"/>
              </w:rPr>
              <w:t>v písemné</w:t>
            </w:r>
            <w:proofErr w:type="gramEnd"/>
            <w:r w:rsidRPr="00E942A2">
              <w:rPr>
                <w:rFonts w:ascii="Calibri" w:hAnsi="Calibri" w:cs="Calibri"/>
                <w:color w:val="000000"/>
                <w:sz w:val="20"/>
              </w:rPr>
              <w:t xml:space="preserve"> a zároveň i v elektronické podobě</w:t>
            </w: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z průběhu soutěže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E5C75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E5C75" w:rsidRPr="00DE5877" w:rsidRDefault="00DE5C75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DE5C75" w:rsidRPr="00DE5877" w:rsidRDefault="00DE5C75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DE5C75" w:rsidRDefault="00DE5C75" w:rsidP="00E77343">
      <w:pPr>
        <w:rPr>
          <w:rFonts w:ascii="Calibri" w:hAnsi="Calibri" w:cs="Calibri"/>
        </w:rPr>
      </w:pPr>
    </w:p>
    <w:p w:rsidR="00DE5C75" w:rsidRDefault="00DE5C75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p w:rsidR="006210DD" w:rsidRDefault="006210DD" w:rsidP="00E77343">
      <w:pPr>
        <w:rPr>
          <w:rFonts w:ascii="Calibri" w:hAnsi="Calibri" w:cs="Calibri"/>
        </w:rPr>
      </w:pPr>
    </w:p>
    <w:tbl>
      <w:tblPr>
        <w:tblW w:w="10850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134"/>
        <w:gridCol w:w="1071"/>
        <w:gridCol w:w="63"/>
      </w:tblGrid>
      <w:tr w:rsidR="00972BA6" w:rsidRPr="00DE5877" w:rsidTr="00DC0D26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BA6" w:rsidRPr="000C2F27" w:rsidRDefault="00972BA6" w:rsidP="00972BA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t xml:space="preserve">Rozpis ceny za plnění veřejné zakázky </w:t>
            </w:r>
          </w:p>
          <w:p w:rsidR="00972BA6" w:rsidRPr="00DE5877" w:rsidRDefault="00972BA6" w:rsidP="00972BA6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 xml:space="preserve">v členění dle jednotlivých fází (úkonů) – </w:t>
            </w:r>
            <w:proofErr w:type="spellStart"/>
            <w:r w:rsidRPr="000C2F27">
              <w:rPr>
                <w:rFonts w:ascii="Calibri" w:hAnsi="Calibri" w:cs="Calibri"/>
                <w:b/>
                <w:sz w:val="20"/>
              </w:rPr>
              <w:t>minitendr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Anglický jazyk</w:t>
            </w:r>
          </w:p>
        </w:tc>
      </w:tr>
      <w:tr w:rsidR="00972BA6" w:rsidRPr="00DE5877" w:rsidTr="00972BA6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Činnosti spojené s přípravou a zahájením zadávacího řízení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7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Konzultace při přípravě zadání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minitendru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(projednání záměru veřejné zakázky, převzetí podkladů týkajících se veřejné zakázky, studium podkladů)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15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zadávacích podmínek včetně návrhu hodnotících kritérií a způsobu hodnocení nabídek a jejich konzultace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9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čistopisu zadávací dokumentace a výzvy k podání </w:t>
            </w:r>
            <w:proofErr w:type="gramStart"/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nabídky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a jejich</w:t>
            </w:r>
            <w:proofErr w:type="gramEnd"/>
            <w:r>
              <w:rPr>
                <w:rFonts w:ascii="Calibri" w:hAnsi="Calibri" w:cs="Calibri"/>
                <w:color w:val="000000"/>
                <w:sz w:val="20"/>
              </w:rPr>
              <w:t xml:space="preserve"> rozeslání vybraným dodavatelům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U</w:t>
            </w:r>
            <w:r w:rsidRPr="00BE5DBE">
              <w:rPr>
                <w:rFonts w:ascii="Calibri" w:hAnsi="Calibri" w:cs="Calibri"/>
                <w:color w:val="000000"/>
                <w:sz w:val="20"/>
              </w:rPr>
              <w:t xml:space="preserve">veřejnění </w:t>
            </w:r>
            <w:r>
              <w:rPr>
                <w:rFonts w:ascii="Calibri" w:hAnsi="Calibri" w:cs="Calibri"/>
                <w:color w:val="000000"/>
                <w:sz w:val="20"/>
              </w:rPr>
              <w:t>příslušných dokumentů</w:t>
            </w:r>
            <w:r w:rsidRPr="00BE5DBE">
              <w:rPr>
                <w:rFonts w:ascii="Calibri" w:hAnsi="Calibri" w:cs="Calibri"/>
                <w:color w:val="000000"/>
                <w:sz w:val="20"/>
              </w:rPr>
              <w:t xml:space="preserve"> na profilu zadavatele na základě přístupových práv poskytnutých zadavatelem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II. fáze - Činnosti spojené s průběhem lhůty pro podání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rozhodnutí o jmenování hodnotící komise (příp. </w:t>
            </w:r>
            <w:r>
              <w:rPr>
                <w:rFonts w:ascii="Calibri" w:hAnsi="Calibri" w:cs="Calibri"/>
                <w:color w:val="000000"/>
                <w:sz w:val="20"/>
              </w:rPr>
              <w:t>zástupců zadavatele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r>
              <w:rPr>
                <w:rFonts w:ascii="Calibri" w:hAnsi="Calibri" w:cs="Calibri"/>
                <w:color w:val="000000"/>
                <w:sz w:val="20"/>
              </w:rPr>
              <w:t>a pozvání na první jednání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7D057E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Poskytování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odpovědí na dotazy uchazečů a zajištění jejich zákonného zveřejnění a </w:t>
            </w:r>
            <w:r>
              <w:rPr>
                <w:rFonts w:ascii="Calibri" w:hAnsi="Calibri" w:cs="Calibri"/>
                <w:color w:val="000000"/>
                <w:sz w:val="20"/>
              </w:rPr>
              <w:t>odeslání uchazečům</w:t>
            </w:r>
            <w:r w:rsidR="007D057E">
              <w:rPr>
                <w:rFonts w:ascii="Calibri" w:hAnsi="Calibri" w:cs="Calibri"/>
                <w:color w:val="000000"/>
                <w:sz w:val="20"/>
              </w:rPr>
              <w:t xml:space="preserve"> včetně prodlužování lhůt pro podání nabídek při změně zadávacích podmínek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11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Příprava dokumentů pro akt otevírání obálek s nabídkami vč. vypracování a zajištění čestných prohlášení pro účastníky jednání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organizační zajištění přijímání obálek s nabídkami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513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organizační zajištění vlastního aktu otevírání obálek s nabídkami jednotlivých uchazečů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1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III. fáze - Činnosti spojené s průběhem zadávací lhůty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organizační zajištění </w:t>
            </w:r>
            <w:r>
              <w:rPr>
                <w:rFonts w:ascii="Calibri" w:hAnsi="Calibri" w:cs="Calibri"/>
                <w:color w:val="000000"/>
                <w:sz w:val="20"/>
              </w:rPr>
              <w:t>posouzení a hodnocení nabídek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vč. přípravy dokumentů (vč. zpracování protokolů z jednání, vypracování a zajištění čestných prohlášení pro účastníky jednání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>apod</w:t>
            </w:r>
            <w:r>
              <w:rPr>
                <w:rFonts w:ascii="Calibri" w:hAnsi="Calibri" w:cs="Calibri"/>
                <w:color w:val="000000"/>
                <w:sz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rozbor nabídek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z hlediska splnění náležitostí požadovaných zadavatelem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2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písemného vysvětlení nejasností nabídek a jejich odeslání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zprávy o posouzení a hodnocení nabídek a dalších souvisejících zápisů, zpracování výsledné tabulky hodnocení nabídek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45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rozhodnutí o vyloučení uchazeče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zpracování rozhodnutí o výběru nejvhodnější nabídky a zajištění jeho rozeslání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77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IV. fáze - Činnosti spojené s ukončením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Zpracování a odeslání oznámení o uzavření smlouvy dle § 82 odst. 6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58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zpracování Písemné zprávy Zadavatele dle </w:t>
            </w:r>
            <w:proofErr w:type="spellStart"/>
            <w:r w:rsidRPr="00DE5877">
              <w:rPr>
                <w:rFonts w:ascii="Calibri" w:hAnsi="Calibri" w:cs="Calibri"/>
                <w:color w:val="000000"/>
                <w:sz w:val="20"/>
              </w:rPr>
              <w:t>ust</w:t>
            </w:r>
            <w:proofErr w:type="spellEnd"/>
            <w:r w:rsidRPr="00DE5877">
              <w:rPr>
                <w:rFonts w:ascii="Calibri" w:hAnsi="Calibri" w:cs="Calibri"/>
                <w:color w:val="000000"/>
                <w:sz w:val="20"/>
              </w:rPr>
              <w:t>. § 85 ZVZ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41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Vypracování oznámení o zadání zakázky a jeho zveřejnění </w:t>
            </w:r>
            <w:r>
              <w:rPr>
                <w:rFonts w:ascii="Calibri" w:hAnsi="Calibri" w:cs="Calibri"/>
                <w:color w:val="000000"/>
                <w:sz w:val="20"/>
              </w:rPr>
              <w:t>ve Věstníku veřejných zakázek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1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Zajištění vrácení požadované jistoty a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vzorků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(pokud byly požadovány)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vypracování evidence elektronických úkonů a písemné evidence všech úkonů učiněných </w:t>
            </w:r>
            <w:r>
              <w:rPr>
                <w:rFonts w:ascii="Calibri" w:hAnsi="Calibri" w:cs="Calibri"/>
                <w:color w:val="000000"/>
                <w:sz w:val="20"/>
              </w:rPr>
              <w:t>během zadávacího řízení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972BA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300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B2AD7">
              <w:rPr>
                <w:rFonts w:ascii="Calibri" w:hAnsi="Calibri" w:cs="Calibri"/>
                <w:color w:val="000000"/>
                <w:sz w:val="20"/>
              </w:rPr>
              <w:t>sumarizace, kompletace a předání veškeré dokumentace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E942A2">
              <w:rPr>
                <w:rFonts w:ascii="Calibri" w:hAnsi="Calibri" w:cs="Calibri"/>
                <w:color w:val="000000"/>
                <w:sz w:val="20"/>
              </w:rPr>
              <w:t>v písemné a zároveň i v elektronické podobě</w:t>
            </w:r>
            <w:r w:rsidRPr="00DB2AD7">
              <w:rPr>
                <w:rFonts w:ascii="Calibri" w:hAnsi="Calibri" w:cs="Calibri"/>
                <w:color w:val="000000"/>
                <w:sz w:val="20"/>
              </w:rPr>
              <w:t xml:space="preserve"> (s originály podaných nabídek) z průběhu zadávacího řízení Zadavateli, včetně kontroly úplnosti před založením dokumentace do archivu Zadavatele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972BA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972BA6" w:rsidRPr="00DE5877" w:rsidRDefault="00972BA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972BA6" w:rsidRPr="00DE5877" w:rsidRDefault="00972BA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6210DD" w:rsidRDefault="006210DD" w:rsidP="00E77343">
      <w:pPr>
        <w:rPr>
          <w:rFonts w:ascii="Calibri" w:hAnsi="Calibri" w:cs="Calibri"/>
        </w:rPr>
      </w:pPr>
    </w:p>
    <w:p w:rsidR="00972BA6" w:rsidRDefault="00972BA6" w:rsidP="00E77343">
      <w:pPr>
        <w:rPr>
          <w:rFonts w:ascii="Calibri" w:hAnsi="Calibri" w:cs="Calibri"/>
        </w:rPr>
      </w:pPr>
    </w:p>
    <w:p w:rsidR="00972BA6" w:rsidRDefault="00972BA6" w:rsidP="00E77343">
      <w:pPr>
        <w:rPr>
          <w:rFonts w:ascii="Calibri" w:hAnsi="Calibri" w:cs="Calibri"/>
        </w:rPr>
      </w:pPr>
    </w:p>
    <w:p w:rsidR="00972BA6" w:rsidRDefault="00972BA6" w:rsidP="00E77343">
      <w:pPr>
        <w:rPr>
          <w:rFonts w:ascii="Calibri" w:hAnsi="Calibri" w:cs="Calibri"/>
        </w:rPr>
      </w:pPr>
    </w:p>
    <w:p w:rsidR="00972BA6" w:rsidRDefault="00972BA6" w:rsidP="00E77343">
      <w:pPr>
        <w:rPr>
          <w:rFonts w:ascii="Calibri" w:hAnsi="Calibri" w:cs="Calibri"/>
        </w:rPr>
      </w:pPr>
    </w:p>
    <w:p w:rsidR="00972BA6" w:rsidRDefault="00972BA6" w:rsidP="00E77343">
      <w:pPr>
        <w:rPr>
          <w:rFonts w:ascii="Calibri" w:hAnsi="Calibri" w:cs="Calibri"/>
        </w:rPr>
      </w:pPr>
    </w:p>
    <w:p w:rsidR="00972BA6" w:rsidRDefault="00972BA6" w:rsidP="00E77343">
      <w:pPr>
        <w:rPr>
          <w:rFonts w:ascii="Calibri" w:hAnsi="Calibri" w:cs="Calibri"/>
        </w:rPr>
      </w:pPr>
    </w:p>
    <w:p w:rsidR="00972BA6" w:rsidRDefault="00972BA6" w:rsidP="00E77343">
      <w:pPr>
        <w:rPr>
          <w:rFonts w:ascii="Calibri" w:hAnsi="Calibri" w:cs="Calibri"/>
        </w:rPr>
      </w:pPr>
    </w:p>
    <w:tbl>
      <w:tblPr>
        <w:tblW w:w="10115" w:type="dxa"/>
        <w:tblInd w:w="-8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  <w:gridCol w:w="1533"/>
      </w:tblGrid>
      <w:tr w:rsidR="00DC0D26" w:rsidRPr="00DE5877" w:rsidTr="00DC0D26">
        <w:trPr>
          <w:trHeight w:val="247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0D26" w:rsidRPr="000C2F27" w:rsidRDefault="00DC0D26" w:rsidP="00972BA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t xml:space="preserve">Rozpis ceny za plnění veřejné zakázky </w:t>
            </w:r>
          </w:p>
          <w:p w:rsidR="00DC0D26" w:rsidRPr="00DE5877" w:rsidRDefault="00DC0D26" w:rsidP="00972BA6">
            <w:pPr>
              <w:jc w:val="center"/>
              <w:rPr>
                <w:rFonts w:ascii="Calibri" w:hAnsi="Calibri" w:cs="Calibri"/>
                <w:sz w:val="20"/>
              </w:rPr>
            </w:pPr>
            <w:r w:rsidRPr="00DE5877">
              <w:rPr>
                <w:rFonts w:ascii="Calibri" w:hAnsi="Calibri" w:cs="Calibri"/>
                <w:sz w:val="20"/>
              </w:rPr>
              <w:t>v členění dle jednotlivých fází (úkonů) daného zadávacího řízení –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0C2F27">
              <w:rPr>
                <w:rFonts w:ascii="Calibri" w:hAnsi="Calibri" w:cs="Calibri"/>
                <w:b/>
                <w:sz w:val="20"/>
              </w:rPr>
              <w:t>dynamický nákupní systém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DC0D26" w:rsidRPr="00DE5877" w:rsidRDefault="00DC0D26" w:rsidP="00DC0D2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Český jazyk</w:t>
            </w:r>
          </w:p>
        </w:tc>
      </w:tr>
      <w:tr w:rsidR="00DC0D26" w:rsidRPr="00DE5877" w:rsidTr="00DC0D26">
        <w:trPr>
          <w:trHeight w:val="284"/>
        </w:trPr>
        <w:tc>
          <w:tcPr>
            <w:tcW w:w="8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0D26" w:rsidRPr="00DE5877" w:rsidRDefault="00DC0D26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C0D26" w:rsidRPr="00DE5877" w:rsidRDefault="00DC0D26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Cena celkem</w:t>
            </w:r>
          </w:p>
        </w:tc>
      </w:tr>
      <w:tr w:rsidR="00DC0D2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D26" w:rsidRPr="00DE5877" w:rsidRDefault="00DC0D2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I. fáze -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Zavedení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DNS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formou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otevřeného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řízení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dle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par. 93 ZVZ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26" w:rsidRPr="00DE5877" w:rsidRDefault="00DC0D2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C0D2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D26" w:rsidRPr="00DE5877" w:rsidRDefault="00DC0D2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II. fáze </w:t>
            </w:r>
            <w:r>
              <w:rPr>
                <w:rFonts w:ascii="Calibri" w:hAnsi="Calibri" w:cs="Calibri"/>
                <w:color w:val="000000"/>
                <w:sz w:val="20"/>
              </w:rPr>
              <w:t>–</w:t>
            </w: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Posouzení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en-US"/>
              </w:rPr>
              <w:t>,</w:t>
            </w:r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zda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nabídka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uchazeče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splňuje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podmínky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pro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zařazení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do DNS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dle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par. 94 ZVZ (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cen</w:t>
            </w:r>
            <w:r>
              <w:rPr>
                <w:rFonts w:ascii="Calibri" w:hAnsi="Calibri" w:cs="Calibri"/>
                <w:color w:val="000000"/>
                <w:sz w:val="20"/>
                <w:lang w:val="en-US"/>
              </w:rPr>
              <w:t>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lang w:val="en-US"/>
              </w:rPr>
              <w:t>vždy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za</w:t>
            </w:r>
            <w:proofErr w:type="spellEnd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1 </w:t>
            </w:r>
            <w:proofErr w:type="spellStart"/>
            <w:r w:rsidRPr="00390422">
              <w:rPr>
                <w:rFonts w:ascii="Calibri" w:hAnsi="Calibri" w:cs="Calibri"/>
                <w:color w:val="000000"/>
                <w:sz w:val="20"/>
                <w:lang w:val="en-US"/>
              </w:rPr>
              <w:t>nabídku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26" w:rsidRPr="00DE5877" w:rsidRDefault="00DC0D2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C0D2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D26" w:rsidRPr="00DE5877" w:rsidRDefault="00DC0D26" w:rsidP="006C6B94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 xml:space="preserve">III. fáze - 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Zadávání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veřejné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zakázky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v DNS (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jednotliv</w:t>
            </w:r>
            <w:r>
              <w:rPr>
                <w:rFonts w:ascii="Calibri" w:hAnsi="Calibri" w:cs="Calibri"/>
                <w:color w:val="000000"/>
                <w:sz w:val="20"/>
                <w:lang w:val="en-US"/>
              </w:rPr>
              <w:t>é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cykl</w:t>
            </w:r>
            <w:r>
              <w:rPr>
                <w:rFonts w:ascii="Calibri" w:hAnsi="Calibri" w:cs="Calibri"/>
                <w:color w:val="000000"/>
                <w:sz w:val="20"/>
                <w:lang w:val="en-US"/>
              </w:rPr>
              <w:t>y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)  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dle</w:t>
            </w:r>
            <w:proofErr w:type="spellEnd"/>
            <w:proofErr w:type="gram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par. 95 ZVZ </w:t>
            </w:r>
            <w:r>
              <w:rPr>
                <w:rFonts w:ascii="Calibri" w:hAnsi="Calibri" w:cs="Calibri"/>
                <w:color w:val="000000"/>
                <w:sz w:val="20"/>
                <w:lang w:val="en-US"/>
              </w:rPr>
              <w:t>(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předpokládá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se, 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že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by se 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využilo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u 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cyklů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v 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řádech</w:t>
            </w:r>
            <w:proofErr w:type="spellEnd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 mil. </w:t>
            </w:r>
            <w:proofErr w:type="spellStart"/>
            <w:r w:rsidRPr="002C7E77">
              <w:rPr>
                <w:rFonts w:ascii="Calibri" w:hAnsi="Calibri" w:cs="Calibri"/>
                <w:color w:val="000000"/>
                <w:sz w:val="20"/>
                <w:lang w:val="en-US"/>
              </w:rPr>
              <w:t>Kč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en-US"/>
              </w:rPr>
              <w:t xml:space="preserve">) </w:t>
            </w:r>
            <w:r w:rsidRPr="00A361FC">
              <w:rPr>
                <w:rFonts w:ascii="Calibri" w:hAnsi="Calibri" w:cs="Calibri"/>
                <w:color w:val="000000"/>
                <w:sz w:val="20"/>
              </w:rPr>
              <w:t>včetně posouzení nabídek, které přijdou od uveřejnění zjednodušeného oznámení do okamžiku odeslání výzvy k podání nabídek v daném cyklu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26" w:rsidRPr="00DE5877" w:rsidRDefault="00DC0D2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C0D26" w:rsidRPr="00DE5877" w:rsidTr="00DC0D2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8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C0D26" w:rsidRPr="00DE5877" w:rsidRDefault="00DC0D26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cena celkem bez DPH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C0D26" w:rsidRPr="00DE5877" w:rsidRDefault="00DC0D26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972BA6" w:rsidRDefault="00972BA6" w:rsidP="00E77343">
      <w:pPr>
        <w:rPr>
          <w:rFonts w:ascii="Calibri" w:hAnsi="Calibri" w:cs="Calibri"/>
        </w:rPr>
      </w:pPr>
    </w:p>
    <w:p w:rsidR="00542EC8" w:rsidRDefault="00542EC8" w:rsidP="00E77343">
      <w:pPr>
        <w:rPr>
          <w:rFonts w:ascii="Calibri" w:hAnsi="Calibri" w:cs="Calibri"/>
        </w:rPr>
      </w:pPr>
    </w:p>
    <w:tbl>
      <w:tblPr>
        <w:tblW w:w="9924" w:type="dxa"/>
        <w:tblInd w:w="-8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5"/>
        <w:gridCol w:w="3119"/>
      </w:tblGrid>
      <w:tr w:rsidR="00542EC8" w:rsidRPr="00D2760C" w:rsidTr="00542EC8">
        <w:trPr>
          <w:trHeight w:val="465"/>
        </w:trPr>
        <w:tc>
          <w:tcPr>
            <w:tcW w:w="992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6A06" w:rsidRPr="000C2F27" w:rsidRDefault="00542EC8" w:rsidP="00946A0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t>Rozpis ceny za plnění veřejné zakázky – odborné poradenství a konzultace</w:t>
            </w:r>
            <w:r w:rsidR="00946A06" w:rsidRPr="000C2F27">
              <w:rPr>
                <w:rFonts w:ascii="Calibri" w:hAnsi="Calibri" w:cs="Calibri"/>
                <w:b/>
                <w:sz w:val="20"/>
              </w:rPr>
              <w:t xml:space="preserve"> </w:t>
            </w:r>
          </w:p>
          <w:p w:rsidR="00542EC8" w:rsidRPr="00D2760C" w:rsidRDefault="00946A06" w:rsidP="00946A06">
            <w:pPr>
              <w:jc w:val="center"/>
              <w:rPr>
                <w:rFonts w:ascii="Calibri" w:hAnsi="Calibri" w:cs="Calibri"/>
                <w:sz w:val="20"/>
              </w:rPr>
            </w:pPr>
            <w:r w:rsidRPr="000C2F27">
              <w:rPr>
                <w:rFonts w:ascii="Calibri" w:hAnsi="Calibri" w:cs="Calibri"/>
                <w:b/>
                <w:sz w:val="20"/>
              </w:rPr>
              <w:t>včetně řešení podaných námitek a spolupráce se zadavatelem při správním řízení před ÚOHS</w:t>
            </w:r>
          </w:p>
        </w:tc>
      </w:tr>
      <w:tr w:rsidR="00542EC8" w:rsidRPr="00DE5877" w:rsidTr="00542EC8">
        <w:trPr>
          <w:trHeight w:val="182"/>
        </w:trPr>
        <w:tc>
          <w:tcPr>
            <w:tcW w:w="6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42EC8" w:rsidRPr="00DE5877" w:rsidRDefault="00542EC8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42EC8" w:rsidRPr="00DE5877" w:rsidRDefault="00542EC8" w:rsidP="00DC0D2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</w:rPr>
              <w:t>Cena v Kč bez DPH / 1 hod (60 minut)</w:t>
            </w:r>
            <w:r w:rsidRPr="00DE5877">
              <w:rPr>
                <w:rFonts w:ascii="Calibri" w:hAnsi="Calibri" w:cs="Calibri"/>
                <w:bCs/>
                <w:sz w:val="20"/>
              </w:rPr>
              <w:t xml:space="preserve"> </w:t>
            </w:r>
          </w:p>
        </w:tc>
      </w:tr>
      <w:tr w:rsidR="00542EC8" w:rsidRPr="00DE5877" w:rsidTr="00542EC8">
        <w:tblPrEx>
          <w:tblLook w:val="04A0" w:firstRow="1" w:lastRow="0" w:firstColumn="1" w:lastColumn="0" w:noHBand="0" w:noVBand="1"/>
        </w:tblPrEx>
        <w:trPr>
          <w:trHeight w:val="185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542EC8" w:rsidRPr="00DE5877" w:rsidRDefault="00542EC8" w:rsidP="00542EC8">
            <w:pPr>
              <w:rPr>
                <w:rFonts w:ascii="Calibri" w:hAnsi="Calibri" w:cs="Calibri"/>
                <w:color w:val="000000"/>
                <w:sz w:val="20"/>
              </w:rPr>
            </w:pPr>
            <w:r w:rsidRPr="002C7E77">
              <w:rPr>
                <w:rFonts w:ascii="Calibri" w:hAnsi="Calibri" w:cs="Calibri"/>
                <w:color w:val="000000"/>
                <w:sz w:val="20"/>
              </w:rPr>
              <w:t xml:space="preserve">Odborné poradenství a konzultace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k veřejným zakázkám </w:t>
            </w:r>
            <w:r w:rsidRPr="002C7E77">
              <w:rPr>
                <w:rFonts w:ascii="Calibri" w:hAnsi="Calibri" w:cs="Calibri"/>
                <w:color w:val="000000"/>
                <w:sz w:val="20"/>
              </w:rPr>
              <w:t>(hodinová sazba</w:t>
            </w:r>
            <w:r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542EC8" w:rsidRPr="00DE5877" w:rsidRDefault="00542EC8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E5877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542EC8" w:rsidRPr="00DE5877" w:rsidTr="00542EC8">
        <w:tblPrEx>
          <w:tblLook w:val="04A0" w:firstRow="1" w:lastRow="0" w:firstColumn="1" w:lastColumn="0" w:noHBand="0" w:noVBand="1"/>
        </w:tblPrEx>
        <w:trPr>
          <w:trHeight w:val="185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542EC8" w:rsidRPr="002C7E77" w:rsidRDefault="00542EC8" w:rsidP="00DC0D26">
            <w:pPr>
              <w:rPr>
                <w:rFonts w:ascii="Calibri" w:hAnsi="Calibri" w:cs="Calibri"/>
                <w:color w:val="000000"/>
                <w:sz w:val="20"/>
              </w:rPr>
            </w:pPr>
            <w:r w:rsidRPr="002C7E77">
              <w:rPr>
                <w:rFonts w:ascii="Calibri" w:hAnsi="Calibri" w:cs="Calibri"/>
                <w:color w:val="000000"/>
                <w:sz w:val="20"/>
              </w:rPr>
              <w:t>Zpracování posudků a analýz, popř. přípravy dílčích úkonů vztahujících se k veřejným zakázkám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542EC8" w:rsidRPr="00DE5877" w:rsidRDefault="00542EC8" w:rsidP="00DC0D2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42EC8" w:rsidRDefault="00542EC8" w:rsidP="00E77343">
      <w:pPr>
        <w:rPr>
          <w:rFonts w:ascii="Calibri" w:hAnsi="Calibri" w:cs="Calibri"/>
        </w:rPr>
      </w:pPr>
    </w:p>
    <w:p w:rsidR="00414FD6" w:rsidRDefault="00414FD6" w:rsidP="00E77343">
      <w:pPr>
        <w:rPr>
          <w:rFonts w:ascii="Calibri" w:hAnsi="Calibri" w:cs="Calibri"/>
        </w:rPr>
      </w:pPr>
    </w:p>
    <w:tbl>
      <w:tblPr>
        <w:tblW w:w="9924" w:type="dxa"/>
        <w:tblInd w:w="-8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5"/>
        <w:gridCol w:w="3119"/>
      </w:tblGrid>
      <w:tr w:rsidR="00414FD6" w:rsidRPr="00D2760C" w:rsidTr="00986E3F">
        <w:trPr>
          <w:trHeight w:val="465"/>
        </w:trPr>
        <w:tc>
          <w:tcPr>
            <w:tcW w:w="992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4FD6" w:rsidRPr="000C2F27" w:rsidRDefault="00414FD6" w:rsidP="00414FD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C2F27">
              <w:rPr>
                <w:rFonts w:asciiTheme="minorHAnsi" w:hAnsiTheme="minorHAnsi"/>
                <w:b/>
                <w:sz w:val="20"/>
              </w:rPr>
              <w:t xml:space="preserve">Zajištění vzdělávání pracovníků zadavatele v oboru veřejných zakázek </w:t>
            </w:r>
          </w:p>
        </w:tc>
      </w:tr>
      <w:tr w:rsidR="00414FD6" w:rsidRPr="00DE5877" w:rsidTr="00986E3F">
        <w:trPr>
          <w:trHeight w:val="182"/>
        </w:trPr>
        <w:tc>
          <w:tcPr>
            <w:tcW w:w="6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4FD6" w:rsidRPr="00DE5877" w:rsidRDefault="00414FD6" w:rsidP="00986E3F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>Činnost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4FD6" w:rsidRPr="00DE5877" w:rsidRDefault="00414FD6" w:rsidP="00986E3F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E5877">
              <w:rPr>
                <w:rFonts w:ascii="Calibri" w:hAnsi="Calibri" w:cs="Calibri"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</w:rPr>
              <w:t>Cena v Kč bez DPH / 1 hod (60 minut)</w:t>
            </w:r>
            <w:r w:rsidRPr="00DE5877">
              <w:rPr>
                <w:rFonts w:ascii="Calibri" w:hAnsi="Calibri" w:cs="Calibri"/>
                <w:bCs/>
                <w:sz w:val="20"/>
              </w:rPr>
              <w:t xml:space="preserve"> </w:t>
            </w:r>
          </w:p>
        </w:tc>
      </w:tr>
      <w:tr w:rsidR="00414FD6" w:rsidRPr="00DE5877" w:rsidTr="00986E3F">
        <w:tblPrEx>
          <w:tblLook w:val="04A0" w:firstRow="1" w:lastRow="0" w:firstColumn="1" w:lastColumn="0" w:noHBand="0" w:noVBand="1"/>
        </w:tblPrEx>
        <w:trPr>
          <w:trHeight w:val="185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4FD6" w:rsidRPr="00D2760C" w:rsidRDefault="00414FD6" w:rsidP="006C6B94">
            <w:pPr>
              <w:jc w:val="both"/>
              <w:rPr>
                <w:rFonts w:ascii="Calibri" w:hAnsi="Calibri" w:cs="Calibri"/>
                <w:sz w:val="20"/>
              </w:rPr>
            </w:pPr>
            <w:r w:rsidRPr="00312716">
              <w:rPr>
                <w:rFonts w:asciiTheme="minorHAnsi" w:hAnsiTheme="minorHAnsi"/>
                <w:sz w:val="20"/>
              </w:rPr>
              <w:t>Zajištění vzdělávání pracovníků zadavatele v oboru veřejných zakázek formou vzdělávací akce pro max. 15 osob zadavatele</w:t>
            </w:r>
            <w:r>
              <w:rPr>
                <w:rFonts w:asciiTheme="minorHAnsi" w:hAnsiTheme="minorHAnsi"/>
                <w:sz w:val="20"/>
              </w:rPr>
              <w:t xml:space="preserve"> včetně </w:t>
            </w:r>
            <w:r w:rsidRPr="00440BCC">
              <w:rPr>
                <w:rFonts w:asciiTheme="minorHAnsi" w:hAnsiTheme="minorHAnsi"/>
                <w:sz w:val="20"/>
              </w:rPr>
              <w:t>náklad</w:t>
            </w:r>
            <w:r>
              <w:rPr>
                <w:rFonts w:asciiTheme="minorHAnsi" w:hAnsiTheme="minorHAnsi"/>
                <w:sz w:val="20"/>
              </w:rPr>
              <w:t>ů</w:t>
            </w:r>
            <w:r w:rsidRPr="00440BCC">
              <w:rPr>
                <w:rFonts w:asciiTheme="minorHAnsi" w:hAnsiTheme="minorHAnsi"/>
                <w:sz w:val="20"/>
              </w:rPr>
              <w:t xml:space="preserve"> na pronájem školících prostor a školící techniky, poskytnutí didaktických pomůcek a materiálů účastníkům a zajištění občerstvení (káva, čaj, voda, pečivo</w:t>
            </w:r>
            <w:r w:rsidRPr="00312716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414FD6" w:rsidRPr="00DE5877" w:rsidRDefault="00414FD6" w:rsidP="00414FD6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414FD6" w:rsidRDefault="00414FD6" w:rsidP="00414FD6">
      <w:pPr>
        <w:rPr>
          <w:rFonts w:ascii="Calibri" w:hAnsi="Calibri" w:cs="Calibri"/>
        </w:rPr>
      </w:pPr>
    </w:p>
    <w:p w:rsidR="00414FD6" w:rsidRDefault="00414FD6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p w:rsidR="001D26B5" w:rsidRDefault="001D26B5" w:rsidP="00E77343">
      <w:pPr>
        <w:rPr>
          <w:rFonts w:ascii="Calibri" w:hAnsi="Calibri" w:cs="Calibri"/>
        </w:rPr>
      </w:pPr>
    </w:p>
    <w:sectPr w:rsidR="001D26B5" w:rsidSect="006A5DCC"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17" w:right="1417" w:bottom="1417" w:left="1417" w:header="794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00C" w:rsidRDefault="0065100C" w:rsidP="00E77343">
      <w:r>
        <w:separator/>
      </w:r>
    </w:p>
  </w:endnote>
  <w:endnote w:type="continuationSeparator" w:id="0">
    <w:p w:rsidR="0065100C" w:rsidRDefault="0065100C" w:rsidP="00E7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ngraversGothic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00C" w:rsidRDefault="0065100C" w:rsidP="003423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00C" w:rsidRDefault="0065100C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7D74">
      <w:rPr>
        <w:noProof/>
      </w:rPr>
      <w:t>16</w:t>
    </w:r>
    <w:r>
      <w:fldChar w:fldCharType="end"/>
    </w:r>
  </w:p>
  <w:p w:rsidR="0065100C" w:rsidRPr="000717D3" w:rsidRDefault="0065100C">
    <w:pPr>
      <w:pStyle w:val="Zpa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00C" w:rsidRDefault="0065100C">
    <w:pPr>
      <w:pStyle w:val="Zpat"/>
      <w:rPr>
        <w:rStyle w:val="TrailerWGM"/>
      </w:rPr>
    </w:pPr>
    <w:r>
      <w:rPr>
        <w:rStyle w:val="TrailerWGM"/>
      </w:rPr>
      <w:t>JUDr. Rudolf Kožušník</w:t>
    </w:r>
  </w:p>
  <w:p w:rsidR="0065100C" w:rsidRDefault="0065100C">
    <w:pPr>
      <w:pStyle w:val="Zpat"/>
      <w:rPr>
        <w:rStyle w:val="TrailerWGM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00C" w:rsidRDefault="0065100C" w:rsidP="00E77343">
      <w:r>
        <w:separator/>
      </w:r>
    </w:p>
  </w:footnote>
  <w:footnote w:type="continuationSeparator" w:id="0">
    <w:p w:rsidR="0065100C" w:rsidRDefault="0065100C" w:rsidP="00E77343">
      <w:r>
        <w:continuationSeparator/>
      </w:r>
    </w:p>
  </w:footnote>
  <w:footnote w:id="1">
    <w:p w:rsidR="0065100C" w:rsidRPr="0034235B" w:rsidRDefault="0065100C" w:rsidP="0034235B">
      <w:pPr>
        <w:pStyle w:val="Textpoznpodarou"/>
        <w:rPr>
          <w:rFonts w:asciiTheme="minorHAnsi" w:hAnsiTheme="minorHAnsi"/>
          <w:sz w:val="20"/>
        </w:rPr>
      </w:pPr>
      <w:r w:rsidRPr="0034235B">
        <w:rPr>
          <w:rStyle w:val="Znakapoznpodarou"/>
          <w:rFonts w:asciiTheme="minorHAnsi" w:hAnsiTheme="minorHAnsi"/>
          <w:sz w:val="20"/>
        </w:rPr>
        <w:footnoteRef/>
      </w:r>
      <w:r w:rsidRPr="0034235B">
        <w:rPr>
          <w:rFonts w:asciiTheme="minorHAnsi" w:hAnsiTheme="minorHAnsi"/>
          <w:sz w:val="20"/>
        </w:rPr>
        <w:t xml:space="preserve"> Uchazeč přidá níže uvedenou tabulku tolikrát, kolik referenčních zakázek uvádí</w:t>
      </w:r>
    </w:p>
  </w:footnote>
  <w:footnote w:id="2">
    <w:p w:rsidR="0065100C" w:rsidRPr="002B2CBD" w:rsidRDefault="0065100C" w:rsidP="0034235B">
      <w:pPr>
        <w:pStyle w:val="Textpoznpodarou"/>
        <w:rPr>
          <w:rFonts w:asciiTheme="minorHAnsi" w:hAnsiTheme="minorHAnsi"/>
          <w:sz w:val="20"/>
        </w:rPr>
      </w:pPr>
      <w:r w:rsidRPr="002B2CBD">
        <w:rPr>
          <w:rStyle w:val="Znakapoznpodarou"/>
          <w:rFonts w:asciiTheme="minorHAnsi" w:hAnsiTheme="minorHAnsi"/>
          <w:sz w:val="20"/>
        </w:rPr>
        <w:footnoteRef/>
      </w:r>
      <w:r w:rsidRPr="002B2CBD">
        <w:rPr>
          <w:rFonts w:asciiTheme="minorHAnsi" w:hAnsiTheme="minorHAnsi"/>
          <w:sz w:val="20"/>
        </w:rPr>
        <w:t xml:space="preserve"> Uchazeč přidá tolik řádků, kolik bude mít řešitelský tým členů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00C" w:rsidRDefault="0065100C" w:rsidP="006A5DCC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613191" wp14:editId="74B770DF">
          <wp:simplePos x="0" y="0"/>
          <wp:positionH relativeFrom="column">
            <wp:posOffset>396875</wp:posOffset>
          </wp:positionH>
          <wp:positionV relativeFrom="paragraph">
            <wp:posOffset>-316230</wp:posOffset>
          </wp:positionV>
          <wp:extent cx="4876800" cy="815340"/>
          <wp:effectExtent l="0" t="0" r="0" b="3810"/>
          <wp:wrapNone/>
          <wp:docPr id="6" name="Picture 4" descr="Description: Z:\PROJECTS\102 ELI\!!!General_resources\! Identita\templates\resources\version6\NewLogolink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Z:\PROJECTS\102 ELI\!!!General_resources\! Identita\templates\resources\version6\NewLogolink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5100C" w:rsidRPr="006A5DCC" w:rsidRDefault="0065100C" w:rsidP="006A5DC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38320C"/>
    <w:lvl w:ilvl="0">
      <w:start w:val="1"/>
      <w:numFmt w:val="decimal"/>
      <w:pStyle w:val="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C8454E8"/>
    <w:lvl w:ilvl="0">
      <w:start w:val="1"/>
      <w:numFmt w:val="decimal"/>
      <w:pStyle w:val="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CAA4152"/>
    <w:lvl w:ilvl="0">
      <w:start w:val="1"/>
      <w:numFmt w:val="decimal"/>
      <w:pStyle w:val="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80"/>
    <w:multiLevelType w:val="singleLevel"/>
    <w:tmpl w:val="DF0ED25A"/>
    <w:lvl w:ilvl="0">
      <w:start w:val="1"/>
      <w:numFmt w:val="bullet"/>
      <w:pStyle w:val="Zkladntextodsazen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9BB4ED00"/>
    <w:lvl w:ilvl="0">
      <w:start w:val="1"/>
      <w:numFmt w:val="bullet"/>
      <w:pStyle w:val="Zkladntext-prvnodsaz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B54FE4E"/>
    <w:lvl w:ilvl="0">
      <w:start w:val="1"/>
      <w:numFmt w:val="bullet"/>
      <w:pStyle w:val="slovanseznam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D6EDF2C"/>
    <w:lvl w:ilvl="0">
      <w:start w:val="1"/>
      <w:numFmt w:val="bullet"/>
      <w:pStyle w:val="Nze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7C925F68"/>
    <w:lvl w:ilvl="0">
      <w:start w:val="1"/>
      <w:numFmt w:val="decimal"/>
      <w:pStyle w:val="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7FD6964E"/>
    <w:lvl w:ilvl="0">
      <w:start w:val="1"/>
      <w:numFmt w:val="bullet"/>
      <w:pStyle w:val="Legal5L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7"/>
    <w:multiLevelType w:val="multilevel"/>
    <w:tmpl w:val="00000007"/>
    <w:name w:val="WW8Num1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0000000A"/>
    <w:multiLevelType w:val="singleLevel"/>
    <w:tmpl w:val="0000000A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B"/>
    <w:multiLevelType w:val="multilevel"/>
    <w:tmpl w:val="0000000B"/>
    <w:name w:val="WW8Num2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081E27DE"/>
    <w:multiLevelType w:val="singleLevel"/>
    <w:tmpl w:val="2A541CB2"/>
    <w:lvl w:ilvl="0">
      <w:start w:val="1"/>
      <w:numFmt w:val="upperLetter"/>
      <w:pStyle w:val="Zkladntex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552211"/>
    <w:multiLevelType w:val="hybridMultilevel"/>
    <w:tmpl w:val="48266E26"/>
    <w:lvl w:ilvl="0" w:tplc="F5A8D482">
      <w:start w:val="1"/>
      <w:numFmt w:val="decimal"/>
      <w:pStyle w:val="StylVcerovovTimesNewRomanTunVlevo0cmPedsazen"/>
      <w:lvlText w:val="%1."/>
      <w:lvlJc w:val="left"/>
      <w:pPr>
        <w:ind w:left="720" w:hanging="360"/>
      </w:pPr>
    </w:lvl>
    <w:lvl w:ilvl="1" w:tplc="15B871D6" w:tentative="1">
      <w:start w:val="1"/>
      <w:numFmt w:val="lowerLetter"/>
      <w:lvlText w:val="%2."/>
      <w:lvlJc w:val="left"/>
      <w:pPr>
        <w:ind w:left="1440" w:hanging="360"/>
      </w:pPr>
    </w:lvl>
    <w:lvl w:ilvl="2" w:tplc="83421F6E" w:tentative="1">
      <w:start w:val="1"/>
      <w:numFmt w:val="lowerRoman"/>
      <w:lvlText w:val="%3."/>
      <w:lvlJc w:val="right"/>
      <w:pPr>
        <w:ind w:left="2160" w:hanging="180"/>
      </w:pPr>
    </w:lvl>
    <w:lvl w:ilvl="3" w:tplc="07A6BF02" w:tentative="1">
      <w:start w:val="1"/>
      <w:numFmt w:val="decimal"/>
      <w:lvlText w:val="%4."/>
      <w:lvlJc w:val="left"/>
      <w:pPr>
        <w:ind w:left="2880" w:hanging="360"/>
      </w:pPr>
    </w:lvl>
    <w:lvl w:ilvl="4" w:tplc="2382B930" w:tentative="1">
      <w:start w:val="1"/>
      <w:numFmt w:val="lowerLetter"/>
      <w:lvlText w:val="%5."/>
      <w:lvlJc w:val="left"/>
      <w:pPr>
        <w:ind w:left="3600" w:hanging="360"/>
      </w:pPr>
    </w:lvl>
    <w:lvl w:ilvl="5" w:tplc="DABC0A52" w:tentative="1">
      <w:start w:val="1"/>
      <w:numFmt w:val="lowerRoman"/>
      <w:lvlText w:val="%6."/>
      <w:lvlJc w:val="right"/>
      <w:pPr>
        <w:ind w:left="4320" w:hanging="180"/>
      </w:pPr>
    </w:lvl>
    <w:lvl w:ilvl="6" w:tplc="602287D2" w:tentative="1">
      <w:start w:val="1"/>
      <w:numFmt w:val="decimal"/>
      <w:lvlText w:val="%7."/>
      <w:lvlJc w:val="left"/>
      <w:pPr>
        <w:ind w:left="5040" w:hanging="360"/>
      </w:pPr>
    </w:lvl>
    <w:lvl w:ilvl="7" w:tplc="E73EE236" w:tentative="1">
      <w:start w:val="1"/>
      <w:numFmt w:val="lowerLetter"/>
      <w:lvlText w:val="%8."/>
      <w:lvlJc w:val="left"/>
      <w:pPr>
        <w:ind w:left="5760" w:hanging="360"/>
      </w:pPr>
    </w:lvl>
    <w:lvl w:ilvl="8" w:tplc="F3FE2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862D97"/>
    <w:multiLevelType w:val="singleLevel"/>
    <w:tmpl w:val="5CF473AE"/>
    <w:lvl w:ilvl="0">
      <w:start w:val="1"/>
      <w:numFmt w:val="upperLetter"/>
      <w:pStyle w:val="Zkladntext-prvnodsazen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7577E5F"/>
    <w:multiLevelType w:val="multilevel"/>
    <w:tmpl w:val="6724412C"/>
    <w:styleLink w:val="StylVcerovovTimesNewRomanVechnavelkVlevo0cmP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caps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>
    <w:nsid w:val="2F062F21"/>
    <w:multiLevelType w:val="singleLevel"/>
    <w:tmpl w:val="6190289A"/>
    <w:lvl w:ilvl="0">
      <w:start w:val="1"/>
      <w:numFmt w:val="upperLetter"/>
      <w:pStyle w:val="Zkladntextodsaze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FBE4A24"/>
    <w:multiLevelType w:val="multilevel"/>
    <w:tmpl w:val="5C06E28C"/>
    <w:lvl w:ilvl="0">
      <w:start w:val="6"/>
      <w:numFmt w:val="decimal"/>
      <w:pStyle w:val="Zptenadresanaoblku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6%2"/>
      <w:lvlJc w:val="left"/>
      <w:pPr>
        <w:tabs>
          <w:tab w:val="num" w:pos="1080"/>
        </w:tabs>
        <w:ind w:left="0" w:firstLine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hlavzprvy"/>
      <w:lvlText w:val="%1.%2.%3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extmakra"/>
      <w:lvlText w:val="%1.%2.%3.%4"/>
      <w:lvlJc w:val="left"/>
      <w:pPr>
        <w:tabs>
          <w:tab w:val="num" w:pos="324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Seznamsodrkami2"/>
      <w:lvlText w:val="%1.%2.%3.%4.%5"/>
      <w:lvlJc w:val="left"/>
      <w:pPr>
        <w:tabs>
          <w:tab w:val="num" w:pos="4608"/>
        </w:tabs>
        <w:ind w:left="0" w:firstLine="3168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a"/>
      <w:lvlText w:val="%6."/>
      <w:lvlJc w:val="left"/>
      <w:pPr>
        <w:tabs>
          <w:tab w:val="num" w:pos="1080"/>
        </w:tabs>
        <w:ind w:left="0" w:firstLine="72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pStyle w:val="Seznamsodrkami2"/>
      <w:lvlText w:val="(%7)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a"/>
      <w:lvlText w:val="(%8)"/>
      <w:lvlJc w:val="left"/>
      <w:pPr>
        <w:tabs>
          <w:tab w:val="num" w:pos="252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14970F5"/>
    <w:multiLevelType w:val="singleLevel"/>
    <w:tmpl w:val="28A4A8E2"/>
    <w:lvl w:ilvl="0">
      <w:start w:val="1"/>
      <w:numFmt w:val="upperLetter"/>
      <w:pStyle w:val="Seznamsodrkami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8072075"/>
    <w:multiLevelType w:val="multilevel"/>
    <w:tmpl w:val="D1EE2B84"/>
    <w:styleLink w:val="StylVcerovovTimesNewRomanTun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Times New Roman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/>
        <w:bCs/>
        <w:sz w:val="24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cs="Times New Roman" w:hint="default"/>
      </w:rPr>
    </w:lvl>
  </w:abstractNum>
  <w:abstractNum w:abstractNumId="21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7E15E9"/>
    <w:multiLevelType w:val="hybridMultilevel"/>
    <w:tmpl w:val="8EF24A6C"/>
    <w:name w:val="WW8Num8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17"/>
  </w:num>
  <w:num w:numId="5">
    <w:abstractNumId w:val="19"/>
  </w:num>
  <w:num w:numId="6">
    <w:abstractNumId w:val="15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8"/>
  </w:num>
  <w:num w:numId="16">
    <w:abstractNumId w:val="6"/>
  </w:num>
  <w:num w:numId="17">
    <w:abstractNumId w:val="18"/>
  </w:num>
  <w:num w:numId="18">
    <w:abstractNumId w:val="22"/>
  </w:num>
  <w:num w:numId="19">
    <w:abstractNumId w:val="13"/>
  </w:num>
  <w:num w:numId="20">
    <w:abstractNumId w:val="21"/>
  </w:num>
  <w:num w:numId="21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43"/>
    <w:rsid w:val="0000127D"/>
    <w:rsid w:val="0001331D"/>
    <w:rsid w:val="00072A6D"/>
    <w:rsid w:val="00084EA1"/>
    <w:rsid w:val="000B1A7F"/>
    <w:rsid w:val="000C2F27"/>
    <w:rsid w:val="0010112C"/>
    <w:rsid w:val="00144331"/>
    <w:rsid w:val="001638AE"/>
    <w:rsid w:val="001D26B5"/>
    <w:rsid w:val="001E6E50"/>
    <w:rsid w:val="00256CC1"/>
    <w:rsid w:val="002B2CBD"/>
    <w:rsid w:val="002C7E77"/>
    <w:rsid w:val="003136AE"/>
    <w:rsid w:val="0034235B"/>
    <w:rsid w:val="00350105"/>
    <w:rsid w:val="00390422"/>
    <w:rsid w:val="003E1615"/>
    <w:rsid w:val="00414FD6"/>
    <w:rsid w:val="00494155"/>
    <w:rsid w:val="0049527B"/>
    <w:rsid w:val="004B326E"/>
    <w:rsid w:val="004B47FC"/>
    <w:rsid w:val="004E6D77"/>
    <w:rsid w:val="00542EC8"/>
    <w:rsid w:val="0057351D"/>
    <w:rsid w:val="005A70AD"/>
    <w:rsid w:val="005B167F"/>
    <w:rsid w:val="00613FF7"/>
    <w:rsid w:val="006210DD"/>
    <w:rsid w:val="0065100C"/>
    <w:rsid w:val="00661D9E"/>
    <w:rsid w:val="006A5DCC"/>
    <w:rsid w:val="006C6B94"/>
    <w:rsid w:val="006F61A7"/>
    <w:rsid w:val="00704F69"/>
    <w:rsid w:val="00712FBE"/>
    <w:rsid w:val="007A369C"/>
    <w:rsid w:val="007D057E"/>
    <w:rsid w:val="00832537"/>
    <w:rsid w:val="00843C43"/>
    <w:rsid w:val="00875A3A"/>
    <w:rsid w:val="00887D74"/>
    <w:rsid w:val="008E2A63"/>
    <w:rsid w:val="00946A06"/>
    <w:rsid w:val="00961DF7"/>
    <w:rsid w:val="0096273B"/>
    <w:rsid w:val="00972BA6"/>
    <w:rsid w:val="00986E3F"/>
    <w:rsid w:val="00A014C0"/>
    <w:rsid w:val="00A04F9D"/>
    <w:rsid w:val="00AD2FD2"/>
    <w:rsid w:val="00AF19FF"/>
    <w:rsid w:val="00B27956"/>
    <w:rsid w:val="00B42735"/>
    <w:rsid w:val="00BA390F"/>
    <w:rsid w:val="00BE5DBE"/>
    <w:rsid w:val="00C258FE"/>
    <w:rsid w:val="00C442BD"/>
    <w:rsid w:val="00C93B4B"/>
    <w:rsid w:val="00CF1192"/>
    <w:rsid w:val="00D2760C"/>
    <w:rsid w:val="00D30722"/>
    <w:rsid w:val="00D31B46"/>
    <w:rsid w:val="00D465D0"/>
    <w:rsid w:val="00D54D5A"/>
    <w:rsid w:val="00D56734"/>
    <w:rsid w:val="00DB2AD7"/>
    <w:rsid w:val="00DC0D26"/>
    <w:rsid w:val="00DE5C75"/>
    <w:rsid w:val="00E77343"/>
    <w:rsid w:val="00E84A4F"/>
    <w:rsid w:val="00E942A2"/>
    <w:rsid w:val="00EC0C11"/>
    <w:rsid w:val="00EE210C"/>
    <w:rsid w:val="00EF5A1C"/>
    <w:rsid w:val="00F44178"/>
    <w:rsid w:val="00F6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0" w:qFormat="1"/>
    <w:lsdException w:name="envelope address" w:uiPriority="0"/>
    <w:lsdException w:name="envelope return" w:uiPriority="0"/>
    <w:lsdException w:name="page number" w:uiPriority="0"/>
    <w:lsdException w:name="endnote reference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73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7343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E77343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qFormat/>
    <w:rsid w:val="00E77343"/>
    <w:pPr>
      <w:keepNext/>
      <w:spacing w:before="240" w:after="60"/>
      <w:outlineLvl w:val="2"/>
    </w:pPr>
  </w:style>
  <w:style w:type="paragraph" w:styleId="Nadpis4">
    <w:name w:val="heading 4"/>
    <w:basedOn w:val="Normln"/>
    <w:next w:val="Normln"/>
    <w:link w:val="Nadpis4Char"/>
    <w:qFormat/>
    <w:rsid w:val="00E77343"/>
    <w:pPr>
      <w:keepNext/>
      <w:spacing w:before="240" w:after="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E77343"/>
    <w:pPr>
      <w:keepNext/>
      <w:suppressAutoHyphens/>
      <w:spacing w:after="240"/>
      <w:ind w:left="720"/>
      <w:jc w:val="center"/>
      <w:outlineLvl w:val="4"/>
    </w:pPr>
    <w:rPr>
      <w:b/>
      <w:u w:val="single"/>
    </w:rPr>
  </w:style>
  <w:style w:type="paragraph" w:styleId="Nadpis6">
    <w:name w:val="heading 6"/>
    <w:basedOn w:val="Normln"/>
    <w:next w:val="Normln"/>
    <w:link w:val="Nadpis6Char"/>
    <w:qFormat/>
    <w:rsid w:val="00E77343"/>
    <w:pPr>
      <w:keepNext/>
      <w:keepLines/>
      <w:tabs>
        <w:tab w:val="center" w:pos="4152"/>
      </w:tabs>
      <w:suppressAutoHyphens/>
      <w:jc w:val="center"/>
      <w:outlineLvl w:val="5"/>
    </w:pPr>
    <w:rPr>
      <w:b/>
      <w:lang w:val="en-US"/>
    </w:rPr>
  </w:style>
  <w:style w:type="paragraph" w:styleId="Nadpis7">
    <w:name w:val="heading 7"/>
    <w:basedOn w:val="Normln"/>
    <w:next w:val="Normln"/>
    <w:link w:val="Nadpis7Char"/>
    <w:qFormat/>
    <w:rsid w:val="00E77343"/>
    <w:p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E77343"/>
    <w:p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E77343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VcerovovTimesNewRomanTun1">
    <w:name w:val="Styl Víceúrovňové Times New Roman Tučné1"/>
    <w:basedOn w:val="Bezseznamu"/>
    <w:rsid w:val="00D465D0"/>
    <w:pPr>
      <w:numPr>
        <w:numId w:val="1"/>
      </w:numPr>
    </w:pPr>
  </w:style>
  <w:style w:type="numbering" w:customStyle="1" w:styleId="StylVcerovovTimesNewRomanVechnavelkVlevo0cmP">
    <w:name w:val="Styl Víceúrovňové Times New Roman Všechna velká Vlevo:  0 cm P..."/>
    <w:basedOn w:val="Bezseznamu"/>
    <w:rsid w:val="00D465D0"/>
    <w:pPr>
      <w:numPr>
        <w:numId w:val="2"/>
      </w:numPr>
    </w:pPr>
  </w:style>
  <w:style w:type="paragraph" w:customStyle="1" w:styleId="StylVcerovovTimesNewRomanTunVlevo0cmPedsazen">
    <w:name w:val="Styl Víceúrovňové Times New Roman Tučné Vlevo:  0 cm Předsazen..."/>
    <w:basedOn w:val="Seznam2"/>
    <w:rsid w:val="00D465D0"/>
    <w:pPr>
      <w:numPr>
        <w:numId w:val="3"/>
      </w:numPr>
      <w:spacing w:after="60"/>
    </w:pPr>
    <w:rPr>
      <w:b/>
      <w:bCs/>
      <w:szCs w:val="24"/>
      <w:lang w:val="en-GB"/>
    </w:rPr>
  </w:style>
  <w:style w:type="paragraph" w:styleId="Seznam2">
    <w:name w:val="List 2"/>
    <w:aliases w:val="l2"/>
    <w:basedOn w:val="Normln"/>
    <w:unhideWhenUsed/>
    <w:rsid w:val="00D465D0"/>
    <w:pPr>
      <w:ind w:left="566" w:hanging="283"/>
      <w:contextualSpacing/>
    </w:pPr>
  </w:style>
  <w:style w:type="character" w:customStyle="1" w:styleId="Nadpis1Char">
    <w:name w:val="Nadpis 1 Char"/>
    <w:basedOn w:val="Standardnpsmoodstavce"/>
    <w:link w:val="Nadpis1"/>
    <w:rsid w:val="00E77343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Nadpis2Char">
    <w:name w:val="Nadpis 2 Char"/>
    <w:basedOn w:val="Standardnpsmoodstavce"/>
    <w:link w:val="Nadpis2"/>
    <w:rsid w:val="00E77343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77343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4Char">
    <w:name w:val="Nadpis 4 Char"/>
    <w:basedOn w:val="Standardnpsmoodstavce"/>
    <w:link w:val="Nadpis4"/>
    <w:rsid w:val="00E7734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5Char">
    <w:name w:val="Nadpis 5 Char"/>
    <w:basedOn w:val="Standardnpsmoodstavce"/>
    <w:link w:val="Nadpis5"/>
    <w:rsid w:val="00E77343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dpis6Char">
    <w:name w:val="Nadpis 6 Char"/>
    <w:basedOn w:val="Standardnpsmoodstavce"/>
    <w:link w:val="Nadpis6"/>
    <w:rsid w:val="00E7734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Nadpis7Char">
    <w:name w:val="Nadpis 7 Char"/>
    <w:basedOn w:val="Standardnpsmoodstavce"/>
    <w:link w:val="Nadpis7"/>
    <w:rsid w:val="00E773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77343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E77343"/>
    <w:rPr>
      <w:rFonts w:ascii="Times New Roman" w:eastAsia="Times New Roman" w:hAnsi="Times New Roman" w:cs="Times New Roman"/>
      <w:b/>
      <w:i/>
      <w:sz w:val="18"/>
      <w:szCs w:val="20"/>
      <w:lang w:eastAsia="cs-CZ"/>
    </w:rPr>
  </w:style>
  <w:style w:type="paragraph" w:customStyle="1" w:styleId="BlockTextTab">
    <w:name w:val="Block Text Tab"/>
    <w:aliases w:val="kt"/>
    <w:basedOn w:val="Normln"/>
    <w:rsid w:val="00E77343"/>
    <w:pPr>
      <w:spacing w:after="240"/>
      <w:ind w:left="1440" w:right="1440" w:firstLine="720"/>
    </w:pPr>
  </w:style>
  <w:style w:type="paragraph" w:styleId="Textvbloku">
    <w:name w:val="Block Text"/>
    <w:aliases w:val="k"/>
    <w:basedOn w:val="Normln"/>
    <w:rsid w:val="00E77343"/>
    <w:pPr>
      <w:spacing w:after="240"/>
      <w:ind w:left="1440" w:right="1440"/>
    </w:pPr>
  </w:style>
  <w:style w:type="paragraph" w:styleId="Zkladntext2">
    <w:name w:val="Body Text 2"/>
    <w:aliases w:val="b2"/>
    <w:basedOn w:val="Normln"/>
    <w:link w:val="Zkladntext2Char1"/>
    <w:uiPriority w:val="99"/>
    <w:rsid w:val="00E77343"/>
    <w:pPr>
      <w:spacing w:line="480" w:lineRule="auto"/>
      <w:ind w:firstLine="1440"/>
    </w:pPr>
  </w:style>
  <w:style w:type="character" w:customStyle="1" w:styleId="Zkladntext2Char">
    <w:name w:val="Základní text 2 Char"/>
    <w:basedOn w:val="Standardnpsmoodstavce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1">
    <w:name w:val="Základní text 2 Char1"/>
    <w:aliases w:val="b2 Char"/>
    <w:link w:val="Zkladntext2"/>
    <w:uiPriority w:val="99"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aliases w:val="b3"/>
    <w:basedOn w:val="Normln"/>
    <w:link w:val="Zkladntext3Char"/>
    <w:uiPriority w:val="99"/>
    <w:rsid w:val="00E77343"/>
    <w:pPr>
      <w:spacing w:after="240"/>
    </w:pPr>
  </w:style>
  <w:style w:type="character" w:customStyle="1" w:styleId="Zkladntext3Char">
    <w:name w:val="Základní text 3 Char"/>
    <w:aliases w:val="b3 Char"/>
    <w:basedOn w:val="Standardnpsmoodstavce"/>
    <w:link w:val="Zkladntext3"/>
    <w:uiPriority w:val="99"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aliases w:val="i"/>
    <w:basedOn w:val="Normln"/>
    <w:link w:val="ZkladntextodsazenChar"/>
    <w:rsid w:val="00E77343"/>
    <w:pPr>
      <w:numPr>
        <w:numId w:val="4"/>
      </w:numPr>
      <w:tabs>
        <w:tab w:val="clear" w:pos="360"/>
      </w:tabs>
      <w:spacing w:after="240"/>
      <w:ind w:left="1440" w:firstLine="0"/>
    </w:pPr>
  </w:style>
  <w:style w:type="character" w:customStyle="1" w:styleId="ZkladntextodsazenChar">
    <w:name w:val="Základní text odsazený Char"/>
    <w:aliases w:val="i Char"/>
    <w:basedOn w:val="Standardnpsmoodstavce"/>
    <w:link w:val="Zkladntextodsazen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2">
    <w:name w:val="Body Text First Indent 2"/>
    <w:aliases w:val="fi2"/>
    <w:basedOn w:val="Normln"/>
    <w:link w:val="Zkladntext-prvnodsazen2Char"/>
    <w:rsid w:val="00E77343"/>
    <w:pPr>
      <w:numPr>
        <w:numId w:val="6"/>
      </w:numPr>
      <w:tabs>
        <w:tab w:val="clear" w:pos="360"/>
      </w:tabs>
      <w:spacing w:line="480" w:lineRule="auto"/>
      <w:ind w:left="1440" w:firstLine="720"/>
    </w:pPr>
  </w:style>
  <w:style w:type="character" w:customStyle="1" w:styleId="Zkladntext-prvnodsazen2Char">
    <w:name w:val="Základní text - první odsazený 2 Char"/>
    <w:aliases w:val="fi2 Char"/>
    <w:basedOn w:val="ZkladntextodsazenChar"/>
    <w:link w:val="Zkladntext-prvnodsazen2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b"/>
    <w:basedOn w:val="Normln"/>
    <w:link w:val="ZkladntextChar1"/>
    <w:rsid w:val="00E77343"/>
    <w:pPr>
      <w:numPr>
        <w:numId w:val="14"/>
      </w:numPr>
      <w:tabs>
        <w:tab w:val="clear" w:pos="360"/>
      </w:tabs>
      <w:spacing w:after="240"/>
      <w:ind w:left="0" w:firstLine="1440"/>
    </w:pPr>
  </w:style>
  <w:style w:type="character" w:customStyle="1" w:styleId="ZkladntextChar">
    <w:name w:val="Základní text Char"/>
    <w:basedOn w:val="Standardnpsmoodstavce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aliases w:val="b Char"/>
    <w:link w:val="Zkladntext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aliases w:val="fi"/>
    <w:basedOn w:val="Normln"/>
    <w:link w:val="Zkladntext-prvnodsazenChar"/>
    <w:rsid w:val="00E77343"/>
    <w:pPr>
      <w:numPr>
        <w:numId w:val="8"/>
      </w:numPr>
      <w:tabs>
        <w:tab w:val="clear" w:pos="1440"/>
      </w:tabs>
      <w:spacing w:after="240"/>
      <w:ind w:firstLine="720"/>
    </w:pPr>
  </w:style>
  <w:style w:type="character" w:customStyle="1" w:styleId="Zkladntext-prvnodsazenChar">
    <w:name w:val="Základní text - první odsazený Char"/>
    <w:aliases w:val="fi Char"/>
    <w:basedOn w:val="ZkladntextChar"/>
    <w:link w:val="Zkladntext-prvnodsazen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aliases w:val="i2"/>
    <w:basedOn w:val="Normln"/>
    <w:link w:val="Zkladntextodsazen2Char"/>
    <w:rsid w:val="00E77343"/>
    <w:pPr>
      <w:numPr>
        <w:numId w:val="9"/>
      </w:numPr>
      <w:tabs>
        <w:tab w:val="clear" w:pos="1800"/>
      </w:tabs>
      <w:spacing w:line="480" w:lineRule="auto"/>
      <w:ind w:left="1440" w:firstLine="0"/>
    </w:pPr>
  </w:style>
  <w:style w:type="character" w:customStyle="1" w:styleId="Zkladntextodsazen2Char">
    <w:name w:val="Základní text odsazený 2 Char"/>
    <w:aliases w:val="i2 Char"/>
    <w:basedOn w:val="Standardnpsmoodstavce"/>
    <w:link w:val="Zkladntextodsazen2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aliases w:val="i3"/>
    <w:basedOn w:val="Normln"/>
    <w:link w:val="Zkladntextodsazen3Char"/>
    <w:uiPriority w:val="99"/>
    <w:rsid w:val="00E77343"/>
    <w:pPr>
      <w:tabs>
        <w:tab w:val="left" w:pos="4320"/>
      </w:tabs>
      <w:spacing w:after="240"/>
      <w:ind w:left="4320" w:hanging="4320"/>
    </w:pPr>
  </w:style>
  <w:style w:type="character" w:customStyle="1" w:styleId="Zkladntextodsazen3Char">
    <w:name w:val="Základní text odsazený 3 Char"/>
    <w:aliases w:val="i3 Char"/>
    <w:basedOn w:val="Standardnpsmoodstavce"/>
    <w:link w:val="Zkladntextodsazen3"/>
    <w:uiPriority w:val="99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aliases w:val="en"/>
    <w:basedOn w:val="Normln"/>
    <w:link w:val="TextvysvtlivekChar"/>
    <w:uiPriority w:val="99"/>
    <w:semiHidden/>
    <w:rsid w:val="00E77343"/>
    <w:pPr>
      <w:spacing w:after="240"/>
    </w:pPr>
  </w:style>
  <w:style w:type="character" w:customStyle="1" w:styleId="TextvysvtlivekChar">
    <w:name w:val="Text vysvětlivek Char"/>
    <w:aliases w:val="en Char"/>
    <w:basedOn w:val="Standardnpsmoodstavce"/>
    <w:link w:val="Textvysvtlivek"/>
    <w:uiPriority w:val="99"/>
    <w:semiHidden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aliases w:val="fn"/>
    <w:basedOn w:val="Normln"/>
    <w:link w:val="TextpoznpodarouChar1"/>
    <w:uiPriority w:val="99"/>
    <w:rsid w:val="00E77343"/>
    <w:pPr>
      <w:spacing w:after="240"/>
    </w:pPr>
  </w:style>
  <w:style w:type="character" w:customStyle="1" w:styleId="TextpoznpodarouChar">
    <w:name w:val="Text pozn. pod čarou Char"/>
    <w:basedOn w:val="Standardnpsmoodstavce"/>
    <w:uiPriority w:val="99"/>
    <w:rsid w:val="00E773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1">
    <w:name w:val="Text pozn. pod čarou Char1"/>
    <w:aliases w:val="fn Char"/>
    <w:link w:val="Textpoznpodarou"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Seznam3">
    <w:name w:val="List 3"/>
    <w:aliases w:val="l3"/>
    <w:basedOn w:val="Normln"/>
    <w:rsid w:val="00E77343"/>
    <w:pPr>
      <w:numPr>
        <w:numId w:val="11"/>
      </w:numPr>
      <w:tabs>
        <w:tab w:val="clear" w:pos="1080"/>
      </w:tabs>
      <w:spacing w:after="240"/>
      <w:ind w:left="2160" w:hanging="720"/>
    </w:pPr>
  </w:style>
  <w:style w:type="paragraph" w:styleId="Seznam4">
    <w:name w:val="List 4"/>
    <w:aliases w:val="l4"/>
    <w:basedOn w:val="Normln"/>
    <w:rsid w:val="00E77343"/>
    <w:pPr>
      <w:numPr>
        <w:numId w:val="12"/>
      </w:numPr>
      <w:tabs>
        <w:tab w:val="clear" w:pos="1440"/>
      </w:tabs>
      <w:spacing w:after="240"/>
      <w:ind w:left="2880" w:hanging="720"/>
    </w:pPr>
  </w:style>
  <w:style w:type="paragraph" w:styleId="Seznam5">
    <w:name w:val="List 5"/>
    <w:aliases w:val="l5"/>
    <w:basedOn w:val="Normln"/>
    <w:rsid w:val="00E77343"/>
    <w:pPr>
      <w:numPr>
        <w:numId w:val="13"/>
      </w:numPr>
      <w:tabs>
        <w:tab w:val="clear" w:pos="1800"/>
      </w:tabs>
      <w:spacing w:after="240"/>
      <w:ind w:left="3600" w:hanging="720"/>
    </w:pPr>
  </w:style>
  <w:style w:type="paragraph" w:styleId="Seznam">
    <w:name w:val="List"/>
    <w:aliases w:val="l"/>
    <w:basedOn w:val="Normln"/>
    <w:rsid w:val="00E77343"/>
    <w:pPr>
      <w:numPr>
        <w:numId w:val="10"/>
      </w:numPr>
      <w:tabs>
        <w:tab w:val="clear" w:pos="360"/>
      </w:tabs>
      <w:spacing w:after="240"/>
      <w:ind w:left="720" w:hanging="720"/>
    </w:pPr>
  </w:style>
  <w:style w:type="paragraph" w:styleId="Seznamsodrkami3">
    <w:name w:val="List Bullet 3"/>
    <w:aliases w:val="lb3,1b3"/>
    <w:basedOn w:val="Normln"/>
    <w:autoRedefine/>
    <w:rsid w:val="00E77343"/>
    <w:pPr>
      <w:tabs>
        <w:tab w:val="num" w:pos="360"/>
      </w:tabs>
      <w:spacing w:after="240"/>
      <w:ind w:left="2160" w:hanging="720"/>
    </w:pPr>
  </w:style>
  <w:style w:type="paragraph" w:styleId="Seznamsodrkami4">
    <w:name w:val="List Bullet 4"/>
    <w:aliases w:val="lb4"/>
    <w:basedOn w:val="Normln"/>
    <w:autoRedefine/>
    <w:rsid w:val="00E77343"/>
    <w:pPr>
      <w:numPr>
        <w:numId w:val="5"/>
      </w:numPr>
      <w:spacing w:after="240"/>
      <w:ind w:left="2880" w:hanging="720"/>
    </w:pPr>
  </w:style>
  <w:style w:type="paragraph" w:styleId="Seznamsodrkami5">
    <w:name w:val="List Bullet 5"/>
    <w:aliases w:val="lb5"/>
    <w:basedOn w:val="Normln"/>
    <w:autoRedefine/>
    <w:rsid w:val="00E77343"/>
    <w:pPr>
      <w:tabs>
        <w:tab w:val="num" w:pos="360"/>
      </w:tabs>
      <w:spacing w:after="240"/>
      <w:ind w:left="3600" w:hanging="720"/>
    </w:pPr>
  </w:style>
  <w:style w:type="paragraph" w:styleId="Seznamsodrkami">
    <w:name w:val="List Bullet"/>
    <w:aliases w:val="lb"/>
    <w:basedOn w:val="Normln"/>
    <w:autoRedefine/>
    <w:rsid w:val="00E77343"/>
    <w:pPr>
      <w:tabs>
        <w:tab w:val="num" w:pos="1800"/>
      </w:tabs>
      <w:spacing w:after="240"/>
      <w:ind w:left="720" w:hanging="720"/>
    </w:pPr>
  </w:style>
  <w:style w:type="paragraph" w:styleId="Pokraovnseznamu2">
    <w:name w:val="List Continue 2"/>
    <w:aliases w:val="lc2"/>
    <w:basedOn w:val="Normln"/>
    <w:rsid w:val="00E77343"/>
    <w:pPr>
      <w:spacing w:after="240"/>
      <w:ind w:left="1440"/>
    </w:pPr>
  </w:style>
  <w:style w:type="paragraph" w:styleId="Pokraovnseznamu3">
    <w:name w:val="List Continue 3"/>
    <w:aliases w:val="lc3"/>
    <w:basedOn w:val="Normln"/>
    <w:rsid w:val="00E77343"/>
    <w:pPr>
      <w:spacing w:after="240"/>
      <w:ind w:left="2160"/>
    </w:pPr>
  </w:style>
  <w:style w:type="paragraph" w:styleId="Pokraovnseznamu4">
    <w:name w:val="List Continue 4"/>
    <w:aliases w:val="lc4"/>
    <w:basedOn w:val="Normln"/>
    <w:rsid w:val="00E77343"/>
    <w:pPr>
      <w:spacing w:after="240"/>
      <w:ind w:left="2880"/>
    </w:pPr>
  </w:style>
  <w:style w:type="paragraph" w:styleId="Pokraovnseznamu5">
    <w:name w:val="List Continue 5"/>
    <w:aliases w:val="lc5"/>
    <w:basedOn w:val="Normln"/>
    <w:rsid w:val="00E77343"/>
    <w:pPr>
      <w:spacing w:after="240"/>
      <w:ind w:left="3600"/>
    </w:pPr>
  </w:style>
  <w:style w:type="paragraph" w:styleId="Pokraovnseznamu">
    <w:name w:val="List Continue"/>
    <w:aliases w:val="lc,1c"/>
    <w:basedOn w:val="Normln"/>
    <w:rsid w:val="00E77343"/>
    <w:pPr>
      <w:spacing w:after="240"/>
      <w:ind w:left="720"/>
    </w:pPr>
  </w:style>
  <w:style w:type="paragraph" w:styleId="slovanseznam2">
    <w:name w:val="List Number 2"/>
    <w:aliases w:val="ln2"/>
    <w:basedOn w:val="Normln"/>
    <w:rsid w:val="00E77343"/>
    <w:pPr>
      <w:tabs>
        <w:tab w:val="num" w:pos="1440"/>
      </w:tabs>
      <w:spacing w:after="240"/>
      <w:ind w:left="1440" w:hanging="720"/>
    </w:pPr>
  </w:style>
  <w:style w:type="paragraph" w:styleId="slovanseznam3">
    <w:name w:val="List Number 3"/>
    <w:aliases w:val="ln3"/>
    <w:basedOn w:val="Normln"/>
    <w:rsid w:val="00E77343"/>
    <w:pPr>
      <w:tabs>
        <w:tab w:val="num" w:pos="1800"/>
      </w:tabs>
      <w:spacing w:after="240"/>
      <w:ind w:left="2160" w:hanging="720"/>
    </w:pPr>
  </w:style>
  <w:style w:type="paragraph" w:styleId="slovanseznam4">
    <w:name w:val="List Number 4"/>
    <w:aliases w:val="ln4"/>
    <w:basedOn w:val="Normln"/>
    <w:rsid w:val="00E77343"/>
    <w:pPr>
      <w:tabs>
        <w:tab w:val="num" w:pos="360"/>
      </w:tabs>
      <w:spacing w:after="240"/>
      <w:ind w:left="2880" w:hanging="720"/>
    </w:pPr>
  </w:style>
  <w:style w:type="paragraph" w:styleId="slovanseznam5">
    <w:name w:val="List Number 5"/>
    <w:aliases w:val="ln5"/>
    <w:basedOn w:val="Normln"/>
    <w:rsid w:val="00E77343"/>
    <w:pPr>
      <w:tabs>
        <w:tab w:val="num" w:pos="1080"/>
      </w:tabs>
      <w:spacing w:after="240"/>
      <w:ind w:left="3600" w:hanging="720"/>
    </w:pPr>
  </w:style>
  <w:style w:type="paragraph" w:styleId="slovanseznam">
    <w:name w:val="List Number"/>
    <w:aliases w:val="ln"/>
    <w:basedOn w:val="Normln"/>
    <w:rsid w:val="00E77343"/>
    <w:pPr>
      <w:numPr>
        <w:numId w:val="7"/>
      </w:numPr>
      <w:spacing w:after="240"/>
      <w:ind w:left="720" w:hanging="720"/>
    </w:pPr>
  </w:style>
  <w:style w:type="paragraph" w:styleId="Adresanaoblku">
    <w:name w:val="envelope address"/>
    <w:basedOn w:val="Normln"/>
    <w:rsid w:val="00E77343"/>
    <w:pPr>
      <w:framePr w:w="7920" w:h="1980" w:hRule="exact" w:hSpace="180" w:wrap="auto" w:hAnchor="page" w:xAlign="center" w:yAlign="bottom"/>
      <w:ind w:left="2880"/>
    </w:pPr>
  </w:style>
  <w:style w:type="paragraph" w:styleId="Prosttext">
    <w:name w:val="Plain Text"/>
    <w:aliases w:val="(WGM)"/>
    <w:basedOn w:val="Normln"/>
    <w:link w:val="ProsttextChar"/>
    <w:rsid w:val="00E77343"/>
    <w:pPr>
      <w:spacing w:after="240"/>
    </w:pPr>
  </w:style>
  <w:style w:type="character" w:customStyle="1" w:styleId="ProsttextChar">
    <w:name w:val="Prostý text Char"/>
    <w:aliases w:val="(WGM) Char"/>
    <w:basedOn w:val="Standardnpsmoodstavce"/>
    <w:link w:val="Prosttext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pis">
    <w:name w:val="Signature"/>
    <w:aliases w:val="sg"/>
    <w:basedOn w:val="Normln"/>
    <w:link w:val="PodpisChar"/>
    <w:rsid w:val="00E77343"/>
    <w:pPr>
      <w:spacing w:after="240"/>
      <w:ind w:left="4320"/>
    </w:pPr>
  </w:style>
  <w:style w:type="character" w:customStyle="1" w:styleId="PodpisChar">
    <w:name w:val="Podpis Char"/>
    <w:aliases w:val="sg Char"/>
    <w:basedOn w:val="Standardnpsmoodstavce"/>
    <w:link w:val="Podpis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aliases w:val="sb"/>
    <w:basedOn w:val="Normln"/>
    <w:link w:val="PodtitulChar"/>
    <w:qFormat/>
    <w:rsid w:val="00E77343"/>
    <w:pPr>
      <w:keepNext/>
      <w:spacing w:after="240"/>
      <w:jc w:val="center"/>
      <w:outlineLvl w:val="1"/>
    </w:pPr>
  </w:style>
  <w:style w:type="character" w:customStyle="1" w:styleId="PodtitulChar">
    <w:name w:val="Podtitul Char"/>
    <w:aliases w:val="sb Char"/>
    <w:basedOn w:val="Standardnpsmoodstavce"/>
    <w:link w:val="Podtitul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citac">
    <w:name w:val="table of authorities"/>
    <w:basedOn w:val="Normln"/>
    <w:next w:val="Normln"/>
    <w:semiHidden/>
    <w:rsid w:val="00E77343"/>
    <w:pPr>
      <w:spacing w:after="240"/>
      <w:ind w:left="245" w:hanging="245"/>
    </w:pPr>
  </w:style>
  <w:style w:type="paragraph" w:styleId="Nzev">
    <w:name w:val="Title"/>
    <w:aliases w:val="tl"/>
    <w:basedOn w:val="Normln"/>
    <w:link w:val="NzevChar"/>
    <w:qFormat/>
    <w:rsid w:val="00E77343"/>
    <w:pPr>
      <w:keepNext/>
      <w:numPr>
        <w:numId w:val="16"/>
      </w:numPr>
      <w:tabs>
        <w:tab w:val="clear" w:pos="720"/>
      </w:tabs>
      <w:spacing w:after="240"/>
      <w:ind w:left="0" w:firstLine="0"/>
      <w:jc w:val="center"/>
      <w:outlineLvl w:val="0"/>
    </w:pPr>
    <w:rPr>
      <w:b/>
    </w:rPr>
  </w:style>
  <w:style w:type="character" w:customStyle="1" w:styleId="NzevChar">
    <w:name w:val="Název Char"/>
    <w:aliases w:val="tl Char"/>
    <w:basedOn w:val="Standardnpsmoodstavce"/>
    <w:link w:val="Nzev"/>
    <w:rsid w:val="00E77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Hlavikaobsahu">
    <w:name w:val="toa heading"/>
    <w:basedOn w:val="Normln"/>
    <w:next w:val="Normln"/>
    <w:semiHidden/>
    <w:rsid w:val="00E77343"/>
    <w:pPr>
      <w:spacing w:before="240" w:after="240"/>
    </w:pPr>
    <w:rPr>
      <w:b/>
    </w:rPr>
  </w:style>
  <w:style w:type="paragraph" w:customStyle="1" w:styleId="EnvelopeWGMReturn">
    <w:name w:val="Envelope WGM Return"/>
    <w:basedOn w:val="Normln"/>
    <w:rsid w:val="00E77343"/>
  </w:style>
  <w:style w:type="paragraph" w:customStyle="1" w:styleId="Memohead">
    <w:name w:val="Memohead"/>
    <w:rsid w:val="00E77343"/>
    <w:pPr>
      <w:spacing w:after="24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eastAsia="cs-CZ"/>
    </w:rPr>
  </w:style>
  <w:style w:type="paragraph" w:customStyle="1" w:styleId="Memorandum">
    <w:name w:val="Memorandum"/>
    <w:basedOn w:val="Normln"/>
    <w:rsid w:val="00E77343"/>
    <w:pPr>
      <w:spacing w:after="720"/>
      <w:jc w:val="center"/>
    </w:pPr>
    <w:rPr>
      <w:rFonts w:ascii="EngraversGothic BT" w:hAnsi="EngraversGothic BT"/>
      <w:b/>
      <w:spacing w:val="100"/>
      <w:sz w:val="28"/>
    </w:rPr>
  </w:style>
  <w:style w:type="paragraph" w:customStyle="1" w:styleId="BlockText2">
    <w:name w:val="Block Text 2"/>
    <w:aliases w:val="k2"/>
    <w:basedOn w:val="Normln"/>
    <w:rsid w:val="00E77343"/>
    <w:pPr>
      <w:spacing w:line="480" w:lineRule="auto"/>
      <w:ind w:left="1440" w:right="1440"/>
    </w:pPr>
  </w:style>
  <w:style w:type="paragraph" w:customStyle="1" w:styleId="BodyText4">
    <w:name w:val="Body Text 4"/>
    <w:aliases w:val="b4"/>
    <w:basedOn w:val="Normln"/>
    <w:rsid w:val="00E77343"/>
    <w:pPr>
      <w:spacing w:line="480" w:lineRule="auto"/>
    </w:pPr>
  </w:style>
  <w:style w:type="character" w:customStyle="1" w:styleId="TrailerWGM">
    <w:name w:val="Trailer WGM"/>
    <w:rsid w:val="00E77343"/>
    <w:rPr>
      <w:caps/>
      <w:sz w:val="14"/>
    </w:rPr>
  </w:style>
  <w:style w:type="character" w:styleId="Znakapoznpodarou">
    <w:name w:val="footnote reference"/>
    <w:uiPriority w:val="99"/>
    <w:rsid w:val="00E77343"/>
    <w:rPr>
      <w:vertAlign w:val="superscript"/>
    </w:rPr>
  </w:style>
  <w:style w:type="paragraph" w:styleId="Titulek">
    <w:name w:val="caption"/>
    <w:basedOn w:val="Normln"/>
    <w:next w:val="Normln"/>
    <w:qFormat/>
    <w:rsid w:val="00E77343"/>
    <w:pPr>
      <w:spacing w:before="120" w:after="120"/>
    </w:pPr>
    <w:rPr>
      <w:b/>
    </w:rPr>
  </w:style>
  <w:style w:type="paragraph" w:styleId="Zptenadresanaoblku">
    <w:name w:val="envelope return"/>
    <w:basedOn w:val="Normln"/>
    <w:rsid w:val="00E77343"/>
    <w:pPr>
      <w:numPr>
        <w:numId w:val="17"/>
      </w:numPr>
      <w:tabs>
        <w:tab w:val="clear" w:pos="360"/>
      </w:tabs>
    </w:pPr>
  </w:style>
  <w:style w:type="character" w:styleId="Sledovanodkaz">
    <w:name w:val="FollowedHyperlink"/>
    <w:rsid w:val="00E77343"/>
    <w:rPr>
      <w:rFonts w:ascii="Times New Roman" w:hAnsi="Times New Roman"/>
      <w:color w:val="0000FF"/>
      <w:sz w:val="24"/>
      <w:u w:val="single"/>
    </w:rPr>
  </w:style>
  <w:style w:type="paragraph" w:styleId="Zhlavzprvy">
    <w:name w:val="Message Header"/>
    <w:basedOn w:val="Normln"/>
    <w:link w:val="ZhlavzprvyChar"/>
    <w:rsid w:val="00E77343"/>
    <w:pPr>
      <w:numPr>
        <w:ilvl w:val="2"/>
        <w:numId w:val="17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</w:tabs>
      <w:ind w:left="1080" w:hanging="1080"/>
    </w:pPr>
  </w:style>
  <w:style w:type="character" w:customStyle="1" w:styleId="ZhlavzprvyChar">
    <w:name w:val="Záhlaví zprávy Char"/>
    <w:basedOn w:val="Standardnpsmoodstavce"/>
    <w:link w:val="Zhlavzprvy"/>
    <w:rsid w:val="00E77343"/>
    <w:rPr>
      <w:rFonts w:ascii="Times New Roman" w:eastAsia="Times New Roman" w:hAnsi="Times New Roman" w:cs="Times New Roman"/>
      <w:sz w:val="24"/>
      <w:szCs w:val="20"/>
      <w:shd w:val="pct20" w:color="auto" w:fill="auto"/>
      <w:lang w:eastAsia="cs-CZ"/>
    </w:rPr>
  </w:style>
  <w:style w:type="paragraph" w:styleId="Textmakra">
    <w:name w:val="macro"/>
    <w:link w:val="TextmakraChar"/>
    <w:semiHidden/>
    <w:rsid w:val="00E77343"/>
    <w:pPr>
      <w:numPr>
        <w:ilvl w:val="3"/>
        <w:numId w:val="17"/>
      </w:numPr>
      <w:tabs>
        <w:tab w:val="clear" w:pos="3240"/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customStyle="1" w:styleId="TextmakraChar">
    <w:name w:val="Text makra Char"/>
    <w:basedOn w:val="Standardnpsmoodstavce"/>
    <w:link w:val="Textmakra"/>
    <w:semiHidden/>
    <w:rsid w:val="00E77343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Seznamsodrkami2">
    <w:name w:val="List Bullet 2"/>
    <w:aliases w:val="lb2"/>
    <w:basedOn w:val="Normln"/>
    <w:autoRedefine/>
    <w:rsid w:val="00E77343"/>
    <w:pPr>
      <w:numPr>
        <w:ilvl w:val="6"/>
        <w:numId w:val="17"/>
      </w:numPr>
      <w:tabs>
        <w:tab w:val="clear" w:pos="2160"/>
        <w:tab w:val="num" w:pos="720"/>
      </w:tabs>
      <w:spacing w:after="240"/>
      <w:ind w:left="1440" w:hanging="720"/>
    </w:pPr>
  </w:style>
  <w:style w:type="paragraph" w:customStyle="1" w:styleId="a">
    <w:basedOn w:val="Normln"/>
    <w:next w:val="Rozloendokumentu"/>
    <w:rsid w:val="00E77343"/>
    <w:pPr>
      <w:numPr>
        <w:ilvl w:val="7"/>
        <w:numId w:val="17"/>
      </w:numPr>
      <w:shd w:val="clear" w:color="auto" w:fill="000080"/>
      <w:tabs>
        <w:tab w:val="clear" w:pos="2520"/>
      </w:tabs>
      <w:ind w:firstLine="0"/>
    </w:pPr>
  </w:style>
  <w:style w:type="paragraph" w:styleId="Rejstk1">
    <w:name w:val="index 1"/>
    <w:basedOn w:val="Normln"/>
    <w:next w:val="Normln"/>
    <w:autoRedefine/>
    <w:semiHidden/>
    <w:rsid w:val="00E77343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E77343"/>
    <w:rPr>
      <w:b/>
    </w:rPr>
  </w:style>
  <w:style w:type="paragraph" w:styleId="Zhlav">
    <w:name w:val="header"/>
    <w:basedOn w:val="Normln"/>
    <w:link w:val="ZhlavChar1"/>
    <w:rsid w:val="00E7734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1">
    <w:name w:val="Záhlaví Char1"/>
    <w:link w:val="Zhlav"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rsid w:val="00E7734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7343"/>
    <w:rPr>
      <w:rFonts w:ascii="Times New Roman" w:eastAsia="Times New Roman" w:hAnsi="Times New Roman" w:cs="Times New Roman"/>
      <w:sz w:val="24"/>
      <w:szCs w:val="20"/>
    </w:rPr>
  </w:style>
  <w:style w:type="character" w:styleId="slostrnky">
    <w:name w:val="page number"/>
    <w:basedOn w:val="Standardnpsmoodstavce"/>
    <w:rsid w:val="00E77343"/>
  </w:style>
  <w:style w:type="paragraph" w:customStyle="1" w:styleId="Legal5L1">
    <w:name w:val="Legal5_L1"/>
    <w:basedOn w:val="Normln"/>
    <w:next w:val="NumContinue"/>
    <w:rsid w:val="00E77343"/>
    <w:pPr>
      <w:tabs>
        <w:tab w:val="num" w:pos="360"/>
        <w:tab w:val="left" w:pos="720"/>
      </w:tabs>
      <w:spacing w:after="240"/>
      <w:outlineLvl w:val="0"/>
    </w:pPr>
    <w:rPr>
      <w:lang w:val="en-US"/>
    </w:rPr>
  </w:style>
  <w:style w:type="paragraph" w:customStyle="1" w:styleId="NumContinue">
    <w:name w:val="Num Continue"/>
    <w:basedOn w:val="Zkladntext"/>
    <w:rsid w:val="00E77343"/>
    <w:rPr>
      <w:lang w:val="en-US"/>
    </w:rPr>
  </w:style>
  <w:style w:type="paragraph" w:customStyle="1" w:styleId="Legal5L2">
    <w:name w:val="Legal5_L2"/>
    <w:basedOn w:val="Legal5L1"/>
    <w:next w:val="NumContinue"/>
    <w:rsid w:val="00E77343"/>
    <w:pPr>
      <w:tabs>
        <w:tab w:val="clear" w:pos="360"/>
        <w:tab w:val="clear" w:pos="720"/>
      </w:tabs>
      <w:ind w:left="720" w:hanging="720"/>
      <w:outlineLvl w:val="1"/>
    </w:pPr>
  </w:style>
  <w:style w:type="paragraph" w:customStyle="1" w:styleId="Legal5L3">
    <w:name w:val="Legal5_L3"/>
    <w:basedOn w:val="Legal5L2"/>
    <w:next w:val="NumContinue"/>
    <w:rsid w:val="00E77343"/>
    <w:pPr>
      <w:tabs>
        <w:tab w:val="num" w:pos="720"/>
      </w:tabs>
      <w:outlineLvl w:val="2"/>
    </w:pPr>
  </w:style>
  <w:style w:type="paragraph" w:customStyle="1" w:styleId="Legal5L4">
    <w:name w:val="Legal5_L4"/>
    <w:basedOn w:val="Legal5L3"/>
    <w:next w:val="NumContinue"/>
    <w:rsid w:val="00E77343"/>
    <w:pPr>
      <w:outlineLvl w:val="3"/>
    </w:pPr>
  </w:style>
  <w:style w:type="paragraph" w:customStyle="1" w:styleId="Legal5L5">
    <w:name w:val="Legal5_L5"/>
    <w:basedOn w:val="Legal5L4"/>
    <w:next w:val="NumContinue"/>
    <w:rsid w:val="00E77343"/>
    <w:pPr>
      <w:outlineLvl w:val="4"/>
    </w:pPr>
  </w:style>
  <w:style w:type="paragraph" w:customStyle="1" w:styleId="Legal5L6">
    <w:name w:val="Legal5_L6"/>
    <w:basedOn w:val="Legal5L5"/>
    <w:next w:val="NumContinue"/>
    <w:rsid w:val="00E77343"/>
    <w:pPr>
      <w:tabs>
        <w:tab w:val="left" w:pos="1440"/>
      </w:tabs>
      <w:outlineLvl w:val="5"/>
    </w:pPr>
  </w:style>
  <w:style w:type="paragraph" w:customStyle="1" w:styleId="Legal5L7">
    <w:name w:val="Legal5_L7"/>
    <w:basedOn w:val="Legal5L6"/>
    <w:next w:val="NumContinue"/>
    <w:rsid w:val="00E77343"/>
    <w:pPr>
      <w:numPr>
        <w:ilvl w:val="6"/>
        <w:numId w:val="15"/>
      </w:numPr>
      <w:tabs>
        <w:tab w:val="clear" w:pos="1440"/>
        <w:tab w:val="num" w:pos="720"/>
      </w:tabs>
      <w:ind w:left="720" w:hanging="720"/>
      <w:outlineLvl w:val="6"/>
    </w:pPr>
  </w:style>
  <w:style w:type="paragraph" w:customStyle="1" w:styleId="Legal5L8">
    <w:name w:val="Legal5_L8"/>
    <w:basedOn w:val="Legal5L7"/>
    <w:next w:val="NumContinue"/>
    <w:rsid w:val="00E77343"/>
    <w:pPr>
      <w:numPr>
        <w:ilvl w:val="7"/>
      </w:numPr>
      <w:tabs>
        <w:tab w:val="left" w:pos="2880"/>
      </w:tabs>
      <w:ind w:left="720" w:hanging="720"/>
      <w:outlineLvl w:val="7"/>
    </w:pPr>
  </w:style>
  <w:style w:type="character" w:customStyle="1" w:styleId="ParaNum">
    <w:name w:val="ParaNum"/>
    <w:basedOn w:val="Standardnpsmoodstavce"/>
    <w:rsid w:val="00E77343"/>
  </w:style>
  <w:style w:type="paragraph" w:customStyle="1" w:styleId="Standard">
    <w:name w:val="Standard"/>
    <w:basedOn w:val="Normln"/>
    <w:rsid w:val="00E77343"/>
    <w:pPr>
      <w:spacing w:after="240"/>
    </w:pPr>
    <w:rPr>
      <w:lang w:eastAsia="en-US"/>
    </w:rPr>
  </w:style>
  <w:style w:type="character" w:styleId="Odkaznakoment">
    <w:name w:val="annotation reference"/>
    <w:uiPriority w:val="99"/>
    <w:rsid w:val="00E77343"/>
    <w:rPr>
      <w:sz w:val="16"/>
    </w:rPr>
  </w:style>
  <w:style w:type="paragraph" w:styleId="Textkomente">
    <w:name w:val="annotation text"/>
    <w:basedOn w:val="Normln"/>
    <w:link w:val="TextkomenteChar1"/>
    <w:uiPriority w:val="99"/>
    <w:rsid w:val="00E77343"/>
    <w:rPr>
      <w:sz w:val="20"/>
      <w:lang w:val="en-US"/>
    </w:rPr>
  </w:style>
  <w:style w:type="character" w:customStyle="1" w:styleId="TextkomenteChar">
    <w:name w:val="Text komentáře Char"/>
    <w:basedOn w:val="Standardnpsmoodstavce"/>
    <w:uiPriority w:val="99"/>
    <w:rsid w:val="00E773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rsid w:val="00E7734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dyText2i">
    <w:name w:val="Body Text 2.i"/>
    <w:basedOn w:val="Normln"/>
    <w:rsid w:val="00E77343"/>
    <w:pPr>
      <w:autoSpaceDE w:val="0"/>
      <w:autoSpaceDN w:val="0"/>
      <w:adjustRightInd w:val="0"/>
      <w:spacing w:after="240"/>
      <w:ind w:left="1440"/>
    </w:pPr>
    <w:rPr>
      <w:szCs w:val="24"/>
      <w:lang w:val="en-US"/>
    </w:rPr>
  </w:style>
  <w:style w:type="paragraph" w:customStyle="1" w:styleId="BodyTextIndent2i2">
    <w:name w:val="Body Text Indent 2.i2"/>
    <w:basedOn w:val="Normln"/>
    <w:rsid w:val="00E77343"/>
    <w:pPr>
      <w:autoSpaceDE w:val="0"/>
      <w:autoSpaceDN w:val="0"/>
      <w:adjustRightInd w:val="0"/>
      <w:spacing w:after="120" w:line="480" w:lineRule="auto"/>
      <w:ind w:left="1440"/>
    </w:pPr>
    <w:rPr>
      <w:szCs w:val="24"/>
      <w:lang w:val="en-US"/>
    </w:rPr>
  </w:style>
  <w:style w:type="paragraph" w:customStyle="1" w:styleId="Titlet1tl">
    <w:name w:val="Title.t1.tl"/>
    <w:basedOn w:val="Normln"/>
    <w:rsid w:val="00E77343"/>
    <w:pPr>
      <w:autoSpaceDE w:val="0"/>
      <w:autoSpaceDN w:val="0"/>
      <w:adjustRightInd w:val="0"/>
      <w:spacing w:before="240" w:after="240"/>
      <w:jc w:val="center"/>
    </w:pPr>
    <w:rPr>
      <w:b/>
      <w:bCs/>
      <w:kern w:val="28"/>
      <w:sz w:val="32"/>
      <w:szCs w:val="32"/>
      <w:lang w:val="en-US"/>
    </w:rPr>
  </w:style>
  <w:style w:type="paragraph" w:customStyle="1" w:styleId="BodyTextIndenti">
    <w:name w:val="Body Text Indent.i"/>
    <w:basedOn w:val="Normln"/>
    <w:rsid w:val="00E77343"/>
    <w:pPr>
      <w:widowControl w:val="0"/>
      <w:overflowPunct w:val="0"/>
      <w:autoSpaceDE w:val="0"/>
      <w:autoSpaceDN w:val="0"/>
      <w:adjustRightInd w:val="0"/>
      <w:spacing w:after="240"/>
      <w:ind w:left="1440"/>
      <w:textAlignment w:val="baseline"/>
    </w:pPr>
  </w:style>
  <w:style w:type="paragraph" w:styleId="Pedmtkomente">
    <w:name w:val="annotation subject"/>
    <w:basedOn w:val="Textkomente"/>
    <w:next w:val="Textkomente"/>
    <w:link w:val="PedmtkomenteChar"/>
    <w:rsid w:val="00E77343"/>
    <w:rPr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rsid w:val="00E77343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Textbubliny">
    <w:name w:val="Balloon Text"/>
    <w:basedOn w:val="Normln"/>
    <w:link w:val="TextbublinyChar"/>
    <w:rsid w:val="00E77343"/>
    <w:rPr>
      <w:rFonts w:ascii="Tahoma" w:hAnsi="Tahoma"/>
      <w:sz w:val="16"/>
      <w:szCs w:val="16"/>
      <w:lang w:val="en-US" w:eastAsia="en-US"/>
    </w:rPr>
  </w:style>
  <w:style w:type="character" w:customStyle="1" w:styleId="TextbublinyChar">
    <w:name w:val="Text bubliny Char"/>
    <w:basedOn w:val="Standardnpsmoodstavce"/>
    <w:link w:val="Textbubliny"/>
    <w:rsid w:val="00E77343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Zkladntext-prvnods1">
    <w:name w:val="Základní text - první ods1"/>
    <w:basedOn w:val="Zkladntext"/>
    <w:rsid w:val="00E77343"/>
    <w:pPr>
      <w:widowControl w:val="0"/>
      <w:ind w:left="1440" w:firstLine="720"/>
    </w:pPr>
    <w:rPr>
      <w:lang w:val="en-US" w:eastAsia="en-US"/>
    </w:rPr>
  </w:style>
  <w:style w:type="paragraph" w:customStyle="1" w:styleId="Textpoznpodcaroufn">
    <w:name w:val="Text pozn. pod carou.fn"/>
    <w:basedOn w:val="Normln"/>
    <w:rsid w:val="00E77343"/>
    <w:pPr>
      <w:overflowPunct w:val="0"/>
      <w:autoSpaceDE w:val="0"/>
      <w:autoSpaceDN w:val="0"/>
      <w:adjustRightInd w:val="0"/>
      <w:spacing w:after="240"/>
      <w:textAlignment w:val="baseline"/>
    </w:pPr>
    <w:rPr>
      <w:lang w:val="en-US"/>
    </w:rPr>
  </w:style>
  <w:style w:type="paragraph" w:customStyle="1" w:styleId="Titletl">
    <w:name w:val="Title.tl"/>
    <w:basedOn w:val="Normln"/>
    <w:rsid w:val="00E77343"/>
    <w:pPr>
      <w:keepNext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lang w:val="en-US"/>
    </w:rPr>
  </w:style>
  <w:style w:type="character" w:customStyle="1" w:styleId="Znackapoznpodcarou">
    <w:name w:val="Znacka pozn. pod carou"/>
    <w:rsid w:val="00E77343"/>
    <w:rPr>
      <w:vertAlign w:val="superscript"/>
    </w:rPr>
  </w:style>
  <w:style w:type="paragraph" w:customStyle="1" w:styleId="Normln0">
    <w:name w:val="Norm‡ln’"/>
    <w:rsid w:val="00E77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rkaa">
    <w:name w:val="Odrážka (a)"/>
    <w:basedOn w:val="Normln"/>
    <w:rsid w:val="00E77343"/>
    <w:pPr>
      <w:tabs>
        <w:tab w:val="num" w:pos="1080"/>
      </w:tabs>
      <w:spacing w:before="120" w:after="60"/>
      <w:ind w:left="1080" w:hanging="360"/>
    </w:pPr>
    <w:rPr>
      <w:szCs w:val="24"/>
      <w:lang w:val="en-US"/>
    </w:rPr>
  </w:style>
  <w:style w:type="paragraph" w:customStyle="1" w:styleId="slo1">
    <w:name w:val="Číslo 1."/>
    <w:basedOn w:val="Normln"/>
    <w:rsid w:val="00E77343"/>
    <w:pPr>
      <w:tabs>
        <w:tab w:val="num" w:pos="360"/>
      </w:tabs>
      <w:ind w:left="360" w:hanging="360"/>
    </w:pPr>
    <w:rPr>
      <w:szCs w:val="24"/>
      <w:lang w:val="en-US"/>
    </w:rPr>
  </w:style>
  <w:style w:type="character" w:styleId="Hypertextovodkaz">
    <w:name w:val="Hyperlink"/>
    <w:rsid w:val="00E77343"/>
    <w:rPr>
      <w:color w:val="0000FF"/>
      <w:u w:val="single"/>
    </w:rPr>
  </w:style>
  <w:style w:type="paragraph" w:customStyle="1" w:styleId="Barevnseznamzvraznn11">
    <w:name w:val="Barevný seznam – zvýraznění 11"/>
    <w:basedOn w:val="Normln"/>
    <w:qFormat/>
    <w:rsid w:val="00E77343"/>
    <w:pPr>
      <w:ind w:left="720"/>
      <w:contextualSpacing/>
    </w:pPr>
  </w:style>
  <w:style w:type="paragraph" w:customStyle="1" w:styleId="Stednmka21">
    <w:name w:val="Střední mřížka 21"/>
    <w:qFormat/>
    <w:rsid w:val="00E77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Char1">
    <w:name w:val="Char Char1"/>
    <w:rsid w:val="00E77343"/>
    <w:rPr>
      <w:b/>
      <w:i/>
      <w:sz w:val="24"/>
      <w:lang w:val="cs-CZ" w:eastAsia="cs-CZ" w:bidi="ar-SA"/>
    </w:rPr>
  </w:style>
  <w:style w:type="character" w:styleId="Zvraznn">
    <w:name w:val="Emphasis"/>
    <w:qFormat/>
    <w:rsid w:val="00E77343"/>
    <w:rPr>
      <w:rFonts w:ascii="Arial" w:hAnsi="Arial"/>
      <w:b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E77343"/>
    <w:pPr>
      <w:ind w:left="708"/>
    </w:pPr>
  </w:style>
  <w:style w:type="paragraph" w:customStyle="1" w:styleId="MediumGrid21">
    <w:name w:val="Medium Grid 21"/>
    <w:qFormat/>
    <w:rsid w:val="00E77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E77343"/>
    <w:rPr>
      <w:rFonts w:ascii="Symbol" w:hAnsi="Symbol" w:cs="OpenSymbol"/>
    </w:rPr>
  </w:style>
  <w:style w:type="character" w:customStyle="1" w:styleId="WW8Num1z1">
    <w:name w:val="WW8Num1z1"/>
    <w:rsid w:val="00E77343"/>
    <w:rPr>
      <w:rFonts w:ascii="OpenSymbol" w:hAnsi="OpenSymbol" w:cs="OpenSymbol"/>
    </w:rPr>
  </w:style>
  <w:style w:type="character" w:customStyle="1" w:styleId="WW8Num2z0">
    <w:name w:val="WW8Num2z0"/>
    <w:rsid w:val="00E77343"/>
    <w:rPr>
      <w:rFonts w:ascii="Verdana" w:hAnsi="Verdana" w:cs="Verdana"/>
      <w:sz w:val="18"/>
      <w:szCs w:val="18"/>
    </w:rPr>
  </w:style>
  <w:style w:type="character" w:customStyle="1" w:styleId="WW8Num3z0">
    <w:name w:val="WW8Num3z0"/>
    <w:rsid w:val="00E77343"/>
    <w:rPr>
      <w:rFonts w:ascii="Verdana" w:hAnsi="Verdana" w:cs="Verdana"/>
      <w:sz w:val="18"/>
      <w:szCs w:val="18"/>
    </w:rPr>
  </w:style>
  <w:style w:type="character" w:customStyle="1" w:styleId="WW8Num4z0">
    <w:name w:val="WW8Num4z0"/>
    <w:rsid w:val="00E77343"/>
    <w:rPr>
      <w:rFonts w:cs="Times New Roman"/>
    </w:rPr>
  </w:style>
  <w:style w:type="character" w:customStyle="1" w:styleId="WW8Num8z0">
    <w:name w:val="WW8Num8z0"/>
    <w:rsid w:val="00E77343"/>
    <w:rPr>
      <w:rFonts w:ascii="Wingdings" w:hAnsi="Wingdings" w:cs="Wingdings"/>
    </w:rPr>
  </w:style>
  <w:style w:type="character" w:customStyle="1" w:styleId="WW8Num8z1">
    <w:name w:val="WW8Num8z1"/>
    <w:rsid w:val="00E77343"/>
    <w:rPr>
      <w:rFonts w:ascii="Courier New" w:hAnsi="Courier New" w:cs="Courier New"/>
    </w:rPr>
  </w:style>
  <w:style w:type="character" w:customStyle="1" w:styleId="WW8Num8z3">
    <w:name w:val="WW8Num8z3"/>
    <w:rsid w:val="00E77343"/>
    <w:rPr>
      <w:rFonts w:ascii="Symbol" w:hAnsi="Symbol" w:cs="Symbol"/>
    </w:rPr>
  </w:style>
  <w:style w:type="character" w:customStyle="1" w:styleId="WW8Num9z0">
    <w:name w:val="WW8Num9z0"/>
    <w:rsid w:val="00E77343"/>
    <w:rPr>
      <w:rFonts w:ascii="Symbol" w:hAnsi="Symbol" w:cs="Symbol"/>
    </w:rPr>
  </w:style>
  <w:style w:type="character" w:customStyle="1" w:styleId="WW8Num9z1">
    <w:name w:val="WW8Num9z1"/>
    <w:rsid w:val="00E77343"/>
    <w:rPr>
      <w:rFonts w:ascii="Courier New" w:hAnsi="Courier New" w:cs="Courier New"/>
    </w:rPr>
  </w:style>
  <w:style w:type="character" w:customStyle="1" w:styleId="WW8Num9z2">
    <w:name w:val="WW8Num9z2"/>
    <w:rsid w:val="00E77343"/>
    <w:rPr>
      <w:rFonts w:ascii="Wingdings" w:hAnsi="Wingdings" w:cs="Wingdings"/>
    </w:rPr>
  </w:style>
  <w:style w:type="character" w:customStyle="1" w:styleId="WW8Num12z0">
    <w:name w:val="WW8Num12z0"/>
    <w:rsid w:val="00E77343"/>
    <w:rPr>
      <w:rFonts w:ascii="Wingdings" w:hAnsi="Wingdings" w:cs="Wingdings"/>
    </w:rPr>
  </w:style>
  <w:style w:type="character" w:customStyle="1" w:styleId="WW8Num14z0">
    <w:name w:val="WW8Num14z0"/>
    <w:rsid w:val="00E77343"/>
    <w:rPr>
      <w:rFonts w:ascii="Symbol" w:hAnsi="Symbol" w:cs="Symbol"/>
    </w:rPr>
  </w:style>
  <w:style w:type="character" w:customStyle="1" w:styleId="WW8Num14z1">
    <w:name w:val="WW8Num14z1"/>
    <w:rsid w:val="00E77343"/>
    <w:rPr>
      <w:rFonts w:ascii="Courier New" w:hAnsi="Courier New" w:cs="Courier New"/>
    </w:rPr>
  </w:style>
  <w:style w:type="character" w:customStyle="1" w:styleId="WW8Num14z2">
    <w:name w:val="WW8Num14z2"/>
    <w:rsid w:val="00E77343"/>
    <w:rPr>
      <w:rFonts w:ascii="Wingdings" w:hAnsi="Wingdings" w:cs="Wingdings"/>
    </w:rPr>
  </w:style>
  <w:style w:type="character" w:customStyle="1" w:styleId="WW8Num16z0">
    <w:name w:val="WW8Num16z0"/>
    <w:rsid w:val="00E77343"/>
    <w:rPr>
      <w:rFonts w:ascii="Symbol" w:hAnsi="Symbol" w:cs="Symbol"/>
      <w:b w:val="0"/>
      <w:i w:val="0"/>
      <w:sz w:val="19"/>
    </w:rPr>
  </w:style>
  <w:style w:type="character" w:customStyle="1" w:styleId="WW8Num16z1">
    <w:name w:val="WW8Num16z1"/>
    <w:rsid w:val="00E77343"/>
    <w:rPr>
      <w:rFonts w:ascii="Courier New" w:hAnsi="Courier New" w:cs="Courier New"/>
    </w:rPr>
  </w:style>
  <w:style w:type="character" w:customStyle="1" w:styleId="WW8Num16z2">
    <w:name w:val="WW8Num16z2"/>
    <w:rsid w:val="00E77343"/>
    <w:rPr>
      <w:rFonts w:ascii="Wingdings" w:hAnsi="Wingdings" w:cs="Wingdings"/>
    </w:rPr>
  </w:style>
  <w:style w:type="character" w:customStyle="1" w:styleId="WW8Num16z3">
    <w:name w:val="WW8Num16z3"/>
    <w:rsid w:val="00E77343"/>
    <w:rPr>
      <w:rFonts w:ascii="Symbol" w:hAnsi="Symbol" w:cs="Symbol"/>
    </w:rPr>
  </w:style>
  <w:style w:type="character" w:customStyle="1" w:styleId="WW8Num18z6">
    <w:name w:val="WW8Num18z6"/>
    <w:rsid w:val="00E77343"/>
    <w:rPr>
      <w:b/>
    </w:rPr>
  </w:style>
  <w:style w:type="character" w:customStyle="1" w:styleId="Standardnpsmoodstavce1">
    <w:name w:val="Standardní písmo odstavce1"/>
    <w:rsid w:val="00E77343"/>
  </w:style>
  <w:style w:type="character" w:customStyle="1" w:styleId="NormlnodsazenChar">
    <w:name w:val="Normální odsazený Char"/>
    <w:rsid w:val="00E77343"/>
    <w:rPr>
      <w:rFonts w:ascii="Arial" w:hAnsi="Arial" w:cs="Arial"/>
      <w:lang w:val="cs-CZ" w:bidi="ar-SA"/>
    </w:rPr>
  </w:style>
  <w:style w:type="character" w:customStyle="1" w:styleId="Odkaznakoment1">
    <w:name w:val="Odkaz na komentář1"/>
    <w:rsid w:val="00E77343"/>
    <w:rPr>
      <w:sz w:val="16"/>
      <w:szCs w:val="16"/>
    </w:rPr>
  </w:style>
  <w:style w:type="character" w:customStyle="1" w:styleId="tblk">
    <w:name w:val="tblk"/>
    <w:rsid w:val="00E77343"/>
  </w:style>
  <w:style w:type="character" w:customStyle="1" w:styleId="Znakypropoznmkupodarou">
    <w:name w:val="Znaky pro poznámku pod čarou"/>
    <w:rsid w:val="00E77343"/>
    <w:rPr>
      <w:rFonts w:ascii="Arial" w:hAnsi="Arial" w:cs="Arial"/>
      <w:sz w:val="16"/>
      <w:vertAlign w:val="superscript"/>
    </w:rPr>
  </w:style>
  <w:style w:type="character" w:customStyle="1" w:styleId="Bulletslevel1Char">
    <w:name w:val="Bullets level 1 Char"/>
    <w:rsid w:val="00E77343"/>
    <w:rPr>
      <w:rFonts w:ascii="Arial" w:eastAsia="Times" w:hAnsi="Arial" w:cs="Arial"/>
      <w:color w:val="000000"/>
      <w:sz w:val="19"/>
      <w:lang w:val="cs-CZ"/>
    </w:rPr>
  </w:style>
  <w:style w:type="character" w:styleId="Odkaznavysvtlivky">
    <w:name w:val="endnote reference"/>
    <w:rsid w:val="00E77343"/>
    <w:rPr>
      <w:vertAlign w:val="superscript"/>
    </w:rPr>
  </w:style>
  <w:style w:type="character" w:customStyle="1" w:styleId="Znakyprovysvtlivky">
    <w:name w:val="Znaky pro vysvětlivky"/>
    <w:rsid w:val="00E77343"/>
  </w:style>
  <w:style w:type="paragraph" w:customStyle="1" w:styleId="Nadpis">
    <w:name w:val="Nadpis"/>
    <w:basedOn w:val="Normln"/>
    <w:next w:val="Zkladntext"/>
    <w:rsid w:val="00E77343"/>
    <w:pPr>
      <w:keepNext/>
      <w:suppressAutoHyphens/>
      <w:spacing w:before="240" w:after="120"/>
    </w:pPr>
    <w:rPr>
      <w:rFonts w:ascii="Liberation Sans" w:eastAsia="WenQuanYi Micro Hei" w:hAnsi="Liberation Sans" w:cs="Lohit Hindi"/>
      <w:sz w:val="28"/>
      <w:szCs w:val="28"/>
      <w:lang w:eastAsia="zh-CN"/>
    </w:rPr>
  </w:style>
  <w:style w:type="paragraph" w:customStyle="1" w:styleId="Rejstk">
    <w:name w:val="Rejstřík"/>
    <w:basedOn w:val="Normln"/>
    <w:rsid w:val="00E77343"/>
    <w:pPr>
      <w:suppressLineNumbers/>
      <w:suppressAutoHyphens/>
    </w:pPr>
    <w:rPr>
      <w:rFonts w:cs="Lohit Hindi"/>
      <w:szCs w:val="24"/>
      <w:lang w:eastAsia="zh-CN"/>
    </w:rPr>
  </w:style>
  <w:style w:type="paragraph" w:customStyle="1" w:styleId="Zkladntext21">
    <w:name w:val="Základní text 21"/>
    <w:basedOn w:val="Normln"/>
    <w:rsid w:val="00E77343"/>
    <w:pPr>
      <w:suppressAutoHyphens/>
      <w:jc w:val="both"/>
    </w:pPr>
    <w:rPr>
      <w:rFonts w:ascii="Verdana" w:hAnsi="Verdana" w:cs="Verdana"/>
      <w:sz w:val="20"/>
      <w:szCs w:val="24"/>
      <w:lang w:eastAsia="zh-CN"/>
    </w:rPr>
  </w:style>
  <w:style w:type="paragraph" w:customStyle="1" w:styleId="NadpisZD1">
    <w:name w:val="Nadpis ZD 1"/>
    <w:basedOn w:val="Normln"/>
    <w:next w:val="Normln"/>
    <w:rsid w:val="00E77343"/>
    <w:pPr>
      <w:suppressAutoHyphens/>
    </w:pPr>
    <w:rPr>
      <w:rFonts w:ascii="Verdana" w:hAnsi="Verdana" w:cs="Verdana"/>
      <w:b/>
      <w:caps/>
      <w:sz w:val="22"/>
      <w:szCs w:val="24"/>
      <w:lang w:eastAsia="zh-CN"/>
    </w:rPr>
  </w:style>
  <w:style w:type="paragraph" w:customStyle="1" w:styleId="Zkladntext31">
    <w:name w:val="Základní text 31"/>
    <w:basedOn w:val="Normln"/>
    <w:rsid w:val="00E77343"/>
    <w:pPr>
      <w:suppressAutoHyphens/>
    </w:pPr>
    <w:rPr>
      <w:rFonts w:ascii="Verdana" w:hAnsi="Verdana" w:cs="Verdana"/>
      <w:sz w:val="20"/>
      <w:szCs w:val="24"/>
      <w:lang w:eastAsia="zh-CN"/>
    </w:rPr>
  </w:style>
  <w:style w:type="paragraph" w:customStyle="1" w:styleId="Zkladntextodsazen21">
    <w:name w:val="Základní text odsazený 21"/>
    <w:basedOn w:val="Normln"/>
    <w:rsid w:val="00E77343"/>
    <w:pPr>
      <w:suppressAutoHyphens/>
      <w:ind w:left="705" w:hanging="705"/>
      <w:jc w:val="both"/>
    </w:pPr>
    <w:rPr>
      <w:rFonts w:ascii="Verdana" w:hAnsi="Verdana" w:cs="Verdana"/>
      <w:sz w:val="20"/>
      <w:szCs w:val="24"/>
      <w:lang w:eastAsia="zh-CN"/>
    </w:rPr>
  </w:style>
  <w:style w:type="paragraph" w:customStyle="1" w:styleId="Textkomente1">
    <w:name w:val="Text komentáře1"/>
    <w:basedOn w:val="Normln"/>
    <w:rsid w:val="00E77343"/>
    <w:pPr>
      <w:suppressAutoHyphens/>
    </w:pPr>
    <w:rPr>
      <w:sz w:val="20"/>
      <w:lang w:eastAsia="zh-CN"/>
    </w:rPr>
  </w:style>
  <w:style w:type="paragraph" w:styleId="Normlnweb">
    <w:name w:val="Normal (Web)"/>
    <w:basedOn w:val="Normln"/>
    <w:rsid w:val="00E77343"/>
    <w:pPr>
      <w:suppressAutoHyphens/>
      <w:spacing w:after="96"/>
    </w:pPr>
    <w:rPr>
      <w:rFonts w:ascii="Arial Unicode MS" w:eastAsia="Arial Unicode MS" w:hAnsi="Arial Unicode MS" w:cs="Arial Unicode MS"/>
      <w:szCs w:val="24"/>
      <w:lang w:eastAsia="zh-CN"/>
    </w:rPr>
  </w:style>
  <w:style w:type="paragraph" w:customStyle="1" w:styleId="Captionheading">
    <w:name w:val="Caption heading"/>
    <w:basedOn w:val="Normln"/>
    <w:rsid w:val="00E77343"/>
    <w:pPr>
      <w:suppressAutoHyphens/>
    </w:pPr>
    <w:rPr>
      <w:rFonts w:ascii="Arial" w:hAnsi="Arial" w:cs="Arial"/>
      <w:b/>
      <w:color w:val="000000"/>
      <w:sz w:val="18"/>
      <w:lang w:eastAsia="zh-CN"/>
    </w:rPr>
  </w:style>
  <w:style w:type="paragraph" w:customStyle="1" w:styleId="CaptionIntroductionparagraph">
    <w:name w:val="Caption Introduction paragraph"/>
    <w:rsid w:val="00E77343"/>
    <w:pPr>
      <w:suppressAutoHyphens/>
      <w:spacing w:after="0" w:line="240" w:lineRule="auto"/>
    </w:pPr>
    <w:rPr>
      <w:rFonts w:ascii="Arial" w:eastAsia="Times New Roman" w:hAnsi="Arial" w:cs="Arial"/>
      <w:b/>
      <w:color w:val="00A1DE"/>
      <w:sz w:val="24"/>
      <w:lang w:eastAsia="zh-CN"/>
    </w:rPr>
  </w:style>
  <w:style w:type="paragraph" w:customStyle="1" w:styleId="Bulletslevel1">
    <w:name w:val="Bullets level 1"/>
    <w:basedOn w:val="Normln"/>
    <w:rsid w:val="00E77343"/>
    <w:pPr>
      <w:tabs>
        <w:tab w:val="num" w:pos="0"/>
      </w:tabs>
      <w:suppressAutoHyphens/>
      <w:spacing w:before="120"/>
      <w:ind w:left="720" w:hanging="360"/>
    </w:pPr>
    <w:rPr>
      <w:rFonts w:ascii="Arial" w:eastAsia="Times" w:hAnsi="Arial" w:cs="Arial"/>
      <w:color w:val="000000"/>
      <w:sz w:val="19"/>
      <w:lang w:eastAsia="zh-CN"/>
    </w:rPr>
  </w:style>
  <w:style w:type="paragraph" w:customStyle="1" w:styleId="Normln1">
    <w:name w:val="Normální1"/>
    <w:rsid w:val="00E7734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xtodstavce">
    <w:name w:val="Text odstavce"/>
    <w:basedOn w:val="Normln"/>
    <w:rsid w:val="00E77343"/>
    <w:pPr>
      <w:tabs>
        <w:tab w:val="left" w:pos="851"/>
        <w:tab w:val="num" w:pos="1080"/>
      </w:tabs>
      <w:suppressAutoHyphens/>
      <w:spacing w:before="120" w:after="120"/>
      <w:ind w:left="295" w:firstLine="425"/>
      <w:jc w:val="both"/>
      <w:outlineLvl w:val="6"/>
    </w:pPr>
    <w:rPr>
      <w:lang w:eastAsia="zh-CN"/>
    </w:rPr>
  </w:style>
  <w:style w:type="paragraph" w:customStyle="1" w:styleId="Textbodu">
    <w:name w:val="Text bodu"/>
    <w:basedOn w:val="Normln"/>
    <w:rsid w:val="00E77343"/>
    <w:pPr>
      <w:tabs>
        <w:tab w:val="num" w:pos="851"/>
      </w:tabs>
      <w:suppressAutoHyphens/>
      <w:ind w:left="851" w:hanging="426"/>
      <w:jc w:val="both"/>
      <w:outlineLvl w:val="8"/>
    </w:pPr>
    <w:rPr>
      <w:lang w:eastAsia="zh-CN"/>
    </w:rPr>
  </w:style>
  <w:style w:type="paragraph" w:customStyle="1" w:styleId="Textpsmene">
    <w:name w:val="Text písmene"/>
    <w:basedOn w:val="Normln"/>
    <w:rsid w:val="00E77343"/>
    <w:pPr>
      <w:tabs>
        <w:tab w:val="num" w:pos="425"/>
      </w:tabs>
      <w:suppressAutoHyphens/>
      <w:ind w:left="425" w:hanging="425"/>
      <w:jc w:val="both"/>
      <w:outlineLvl w:val="7"/>
    </w:pPr>
    <w:rPr>
      <w:lang w:eastAsia="zh-CN"/>
    </w:rPr>
  </w:style>
  <w:style w:type="paragraph" w:customStyle="1" w:styleId="Obsahtabulky">
    <w:name w:val="Obsah tabulky"/>
    <w:basedOn w:val="Normln"/>
    <w:rsid w:val="00E77343"/>
    <w:pPr>
      <w:suppressLineNumbers/>
      <w:suppressAutoHyphens/>
    </w:pPr>
    <w:rPr>
      <w:szCs w:val="24"/>
      <w:lang w:eastAsia="zh-CN"/>
    </w:rPr>
  </w:style>
  <w:style w:type="paragraph" w:customStyle="1" w:styleId="Nadpistabulky">
    <w:name w:val="Nadpis tabulky"/>
    <w:basedOn w:val="Obsahtabulky"/>
    <w:rsid w:val="00E77343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E77343"/>
    <w:pPr>
      <w:suppressAutoHyphens/>
      <w:spacing w:after="0"/>
      <w:ind w:firstLine="0"/>
      <w:jc w:val="center"/>
    </w:pPr>
    <w:rPr>
      <w:rFonts w:ascii="Verdana" w:hAnsi="Verdana" w:cs="Verdana"/>
      <w:szCs w:val="24"/>
      <w:lang w:eastAsia="zh-CN"/>
    </w:rPr>
  </w:style>
  <w:style w:type="paragraph" w:customStyle="1" w:styleId="text">
    <w:name w:val="text"/>
    <w:rsid w:val="00E77343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odstavec">
    <w:name w:val="odstavec"/>
    <w:basedOn w:val="Normln"/>
    <w:rsid w:val="00E77343"/>
    <w:pPr>
      <w:keepNext/>
      <w:keepLines/>
      <w:numPr>
        <w:ilvl w:val="8"/>
      </w:numPr>
      <w:tabs>
        <w:tab w:val="num" w:pos="5200"/>
      </w:tabs>
      <w:spacing w:before="120"/>
      <w:ind w:left="11148" w:hanging="708"/>
      <w:jc w:val="both"/>
    </w:pPr>
    <w:rPr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7734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7734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342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odr">
    <w:name w:val="tabodr"/>
    <w:basedOn w:val="Normln"/>
    <w:rsid w:val="006F61A7"/>
    <w:pPr>
      <w:widowControl w:val="0"/>
      <w:numPr>
        <w:numId w:val="21"/>
      </w:numPr>
      <w:tabs>
        <w:tab w:val="clear" w:pos="720"/>
        <w:tab w:val="num" w:pos="228"/>
      </w:tabs>
      <w:adjustRightInd w:val="0"/>
      <w:spacing w:after="20" w:line="360" w:lineRule="atLeast"/>
      <w:ind w:left="228" w:hanging="228"/>
      <w:jc w:val="both"/>
      <w:textAlignment w:val="baseline"/>
    </w:pPr>
    <w:rPr>
      <w:rFonts w:ascii="Tahoma" w:hAnsi="Tahoma"/>
      <w:sz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6F61A7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0" w:qFormat="1"/>
    <w:lsdException w:name="envelope address" w:uiPriority="0"/>
    <w:lsdException w:name="envelope return" w:uiPriority="0"/>
    <w:lsdException w:name="page number" w:uiPriority="0"/>
    <w:lsdException w:name="endnote reference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First Indent 2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73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7343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E77343"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qFormat/>
    <w:rsid w:val="00E77343"/>
    <w:pPr>
      <w:keepNext/>
      <w:spacing w:before="240" w:after="60"/>
      <w:outlineLvl w:val="2"/>
    </w:pPr>
  </w:style>
  <w:style w:type="paragraph" w:styleId="Nadpis4">
    <w:name w:val="heading 4"/>
    <w:basedOn w:val="Normln"/>
    <w:next w:val="Normln"/>
    <w:link w:val="Nadpis4Char"/>
    <w:qFormat/>
    <w:rsid w:val="00E77343"/>
    <w:pPr>
      <w:keepNext/>
      <w:spacing w:before="240" w:after="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qFormat/>
    <w:rsid w:val="00E77343"/>
    <w:pPr>
      <w:keepNext/>
      <w:suppressAutoHyphens/>
      <w:spacing w:after="240"/>
      <w:ind w:left="720"/>
      <w:jc w:val="center"/>
      <w:outlineLvl w:val="4"/>
    </w:pPr>
    <w:rPr>
      <w:b/>
      <w:u w:val="single"/>
    </w:rPr>
  </w:style>
  <w:style w:type="paragraph" w:styleId="Nadpis6">
    <w:name w:val="heading 6"/>
    <w:basedOn w:val="Normln"/>
    <w:next w:val="Normln"/>
    <w:link w:val="Nadpis6Char"/>
    <w:qFormat/>
    <w:rsid w:val="00E77343"/>
    <w:pPr>
      <w:keepNext/>
      <w:keepLines/>
      <w:tabs>
        <w:tab w:val="center" w:pos="4152"/>
      </w:tabs>
      <w:suppressAutoHyphens/>
      <w:jc w:val="center"/>
      <w:outlineLvl w:val="5"/>
    </w:pPr>
    <w:rPr>
      <w:b/>
      <w:lang w:val="en-US"/>
    </w:rPr>
  </w:style>
  <w:style w:type="paragraph" w:styleId="Nadpis7">
    <w:name w:val="heading 7"/>
    <w:basedOn w:val="Normln"/>
    <w:next w:val="Normln"/>
    <w:link w:val="Nadpis7Char"/>
    <w:qFormat/>
    <w:rsid w:val="00E77343"/>
    <w:p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E77343"/>
    <w:p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E77343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VcerovovTimesNewRomanTun1">
    <w:name w:val="Styl Víceúrovňové Times New Roman Tučné1"/>
    <w:basedOn w:val="Bezseznamu"/>
    <w:rsid w:val="00D465D0"/>
    <w:pPr>
      <w:numPr>
        <w:numId w:val="1"/>
      </w:numPr>
    </w:pPr>
  </w:style>
  <w:style w:type="numbering" w:customStyle="1" w:styleId="StylVcerovovTimesNewRomanVechnavelkVlevo0cmP">
    <w:name w:val="Styl Víceúrovňové Times New Roman Všechna velká Vlevo:  0 cm P..."/>
    <w:basedOn w:val="Bezseznamu"/>
    <w:rsid w:val="00D465D0"/>
    <w:pPr>
      <w:numPr>
        <w:numId w:val="2"/>
      </w:numPr>
    </w:pPr>
  </w:style>
  <w:style w:type="paragraph" w:customStyle="1" w:styleId="StylVcerovovTimesNewRomanTunVlevo0cmPedsazen">
    <w:name w:val="Styl Víceúrovňové Times New Roman Tučné Vlevo:  0 cm Předsazen..."/>
    <w:basedOn w:val="Seznam2"/>
    <w:rsid w:val="00D465D0"/>
    <w:pPr>
      <w:numPr>
        <w:numId w:val="3"/>
      </w:numPr>
      <w:spacing w:after="60"/>
    </w:pPr>
    <w:rPr>
      <w:b/>
      <w:bCs/>
      <w:szCs w:val="24"/>
      <w:lang w:val="en-GB"/>
    </w:rPr>
  </w:style>
  <w:style w:type="paragraph" w:styleId="Seznam2">
    <w:name w:val="List 2"/>
    <w:aliases w:val="l2"/>
    <w:basedOn w:val="Normln"/>
    <w:unhideWhenUsed/>
    <w:rsid w:val="00D465D0"/>
    <w:pPr>
      <w:ind w:left="566" w:hanging="283"/>
      <w:contextualSpacing/>
    </w:pPr>
  </w:style>
  <w:style w:type="character" w:customStyle="1" w:styleId="Nadpis1Char">
    <w:name w:val="Nadpis 1 Char"/>
    <w:basedOn w:val="Standardnpsmoodstavce"/>
    <w:link w:val="Nadpis1"/>
    <w:rsid w:val="00E77343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Nadpis2Char">
    <w:name w:val="Nadpis 2 Char"/>
    <w:basedOn w:val="Standardnpsmoodstavce"/>
    <w:link w:val="Nadpis2"/>
    <w:rsid w:val="00E77343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77343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4Char">
    <w:name w:val="Nadpis 4 Char"/>
    <w:basedOn w:val="Standardnpsmoodstavce"/>
    <w:link w:val="Nadpis4"/>
    <w:rsid w:val="00E7734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5Char">
    <w:name w:val="Nadpis 5 Char"/>
    <w:basedOn w:val="Standardnpsmoodstavce"/>
    <w:link w:val="Nadpis5"/>
    <w:rsid w:val="00E77343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dpis6Char">
    <w:name w:val="Nadpis 6 Char"/>
    <w:basedOn w:val="Standardnpsmoodstavce"/>
    <w:link w:val="Nadpis6"/>
    <w:rsid w:val="00E7734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Nadpis7Char">
    <w:name w:val="Nadpis 7 Char"/>
    <w:basedOn w:val="Standardnpsmoodstavce"/>
    <w:link w:val="Nadpis7"/>
    <w:rsid w:val="00E773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77343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E77343"/>
    <w:rPr>
      <w:rFonts w:ascii="Times New Roman" w:eastAsia="Times New Roman" w:hAnsi="Times New Roman" w:cs="Times New Roman"/>
      <w:b/>
      <w:i/>
      <w:sz w:val="18"/>
      <w:szCs w:val="20"/>
      <w:lang w:eastAsia="cs-CZ"/>
    </w:rPr>
  </w:style>
  <w:style w:type="paragraph" w:customStyle="1" w:styleId="BlockTextTab">
    <w:name w:val="Block Text Tab"/>
    <w:aliases w:val="kt"/>
    <w:basedOn w:val="Normln"/>
    <w:rsid w:val="00E77343"/>
    <w:pPr>
      <w:spacing w:after="240"/>
      <w:ind w:left="1440" w:right="1440" w:firstLine="720"/>
    </w:pPr>
  </w:style>
  <w:style w:type="paragraph" w:styleId="Textvbloku">
    <w:name w:val="Block Text"/>
    <w:aliases w:val="k"/>
    <w:basedOn w:val="Normln"/>
    <w:rsid w:val="00E77343"/>
    <w:pPr>
      <w:spacing w:after="240"/>
      <w:ind w:left="1440" w:right="1440"/>
    </w:pPr>
  </w:style>
  <w:style w:type="paragraph" w:styleId="Zkladntext2">
    <w:name w:val="Body Text 2"/>
    <w:aliases w:val="b2"/>
    <w:basedOn w:val="Normln"/>
    <w:link w:val="Zkladntext2Char1"/>
    <w:uiPriority w:val="99"/>
    <w:rsid w:val="00E77343"/>
    <w:pPr>
      <w:spacing w:line="480" w:lineRule="auto"/>
      <w:ind w:firstLine="1440"/>
    </w:pPr>
  </w:style>
  <w:style w:type="character" w:customStyle="1" w:styleId="Zkladntext2Char">
    <w:name w:val="Základní text 2 Char"/>
    <w:basedOn w:val="Standardnpsmoodstavce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1">
    <w:name w:val="Základní text 2 Char1"/>
    <w:aliases w:val="b2 Char"/>
    <w:link w:val="Zkladntext2"/>
    <w:uiPriority w:val="99"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aliases w:val="b3"/>
    <w:basedOn w:val="Normln"/>
    <w:link w:val="Zkladntext3Char"/>
    <w:uiPriority w:val="99"/>
    <w:rsid w:val="00E77343"/>
    <w:pPr>
      <w:spacing w:after="240"/>
    </w:pPr>
  </w:style>
  <w:style w:type="character" w:customStyle="1" w:styleId="Zkladntext3Char">
    <w:name w:val="Základní text 3 Char"/>
    <w:aliases w:val="b3 Char"/>
    <w:basedOn w:val="Standardnpsmoodstavce"/>
    <w:link w:val="Zkladntext3"/>
    <w:uiPriority w:val="99"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aliases w:val="i"/>
    <w:basedOn w:val="Normln"/>
    <w:link w:val="ZkladntextodsazenChar"/>
    <w:rsid w:val="00E77343"/>
    <w:pPr>
      <w:numPr>
        <w:numId w:val="4"/>
      </w:numPr>
      <w:tabs>
        <w:tab w:val="clear" w:pos="360"/>
      </w:tabs>
      <w:spacing w:after="240"/>
      <w:ind w:left="1440" w:firstLine="0"/>
    </w:pPr>
  </w:style>
  <w:style w:type="character" w:customStyle="1" w:styleId="ZkladntextodsazenChar">
    <w:name w:val="Základní text odsazený Char"/>
    <w:aliases w:val="i Char"/>
    <w:basedOn w:val="Standardnpsmoodstavce"/>
    <w:link w:val="Zkladntextodsazen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2">
    <w:name w:val="Body Text First Indent 2"/>
    <w:aliases w:val="fi2"/>
    <w:basedOn w:val="Normln"/>
    <w:link w:val="Zkladntext-prvnodsazen2Char"/>
    <w:rsid w:val="00E77343"/>
    <w:pPr>
      <w:numPr>
        <w:numId w:val="6"/>
      </w:numPr>
      <w:tabs>
        <w:tab w:val="clear" w:pos="360"/>
      </w:tabs>
      <w:spacing w:line="480" w:lineRule="auto"/>
      <w:ind w:left="1440" w:firstLine="720"/>
    </w:pPr>
  </w:style>
  <w:style w:type="character" w:customStyle="1" w:styleId="Zkladntext-prvnodsazen2Char">
    <w:name w:val="Základní text - první odsazený 2 Char"/>
    <w:aliases w:val="fi2 Char"/>
    <w:basedOn w:val="ZkladntextodsazenChar"/>
    <w:link w:val="Zkladntext-prvnodsazen2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b"/>
    <w:basedOn w:val="Normln"/>
    <w:link w:val="ZkladntextChar1"/>
    <w:rsid w:val="00E77343"/>
    <w:pPr>
      <w:numPr>
        <w:numId w:val="14"/>
      </w:numPr>
      <w:tabs>
        <w:tab w:val="clear" w:pos="360"/>
      </w:tabs>
      <w:spacing w:after="240"/>
      <w:ind w:left="0" w:firstLine="1440"/>
    </w:pPr>
  </w:style>
  <w:style w:type="character" w:customStyle="1" w:styleId="ZkladntextChar">
    <w:name w:val="Základní text Char"/>
    <w:basedOn w:val="Standardnpsmoodstavce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aliases w:val="b Char"/>
    <w:link w:val="Zkladntext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aliases w:val="fi"/>
    <w:basedOn w:val="Normln"/>
    <w:link w:val="Zkladntext-prvnodsazenChar"/>
    <w:rsid w:val="00E77343"/>
    <w:pPr>
      <w:numPr>
        <w:numId w:val="8"/>
      </w:numPr>
      <w:tabs>
        <w:tab w:val="clear" w:pos="1440"/>
      </w:tabs>
      <w:spacing w:after="240"/>
      <w:ind w:firstLine="720"/>
    </w:pPr>
  </w:style>
  <w:style w:type="character" w:customStyle="1" w:styleId="Zkladntext-prvnodsazenChar">
    <w:name w:val="Základní text - první odsazený Char"/>
    <w:aliases w:val="fi Char"/>
    <w:basedOn w:val="ZkladntextChar"/>
    <w:link w:val="Zkladntext-prvnodsazen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aliases w:val="i2"/>
    <w:basedOn w:val="Normln"/>
    <w:link w:val="Zkladntextodsazen2Char"/>
    <w:rsid w:val="00E77343"/>
    <w:pPr>
      <w:numPr>
        <w:numId w:val="9"/>
      </w:numPr>
      <w:tabs>
        <w:tab w:val="clear" w:pos="1800"/>
      </w:tabs>
      <w:spacing w:line="480" w:lineRule="auto"/>
      <w:ind w:left="1440" w:firstLine="0"/>
    </w:pPr>
  </w:style>
  <w:style w:type="character" w:customStyle="1" w:styleId="Zkladntextodsazen2Char">
    <w:name w:val="Základní text odsazený 2 Char"/>
    <w:aliases w:val="i2 Char"/>
    <w:basedOn w:val="Standardnpsmoodstavce"/>
    <w:link w:val="Zkladntextodsazen2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aliases w:val="i3"/>
    <w:basedOn w:val="Normln"/>
    <w:link w:val="Zkladntextodsazen3Char"/>
    <w:uiPriority w:val="99"/>
    <w:rsid w:val="00E77343"/>
    <w:pPr>
      <w:tabs>
        <w:tab w:val="left" w:pos="4320"/>
      </w:tabs>
      <w:spacing w:after="240"/>
      <w:ind w:left="4320" w:hanging="4320"/>
    </w:pPr>
  </w:style>
  <w:style w:type="character" w:customStyle="1" w:styleId="Zkladntextodsazen3Char">
    <w:name w:val="Základní text odsazený 3 Char"/>
    <w:aliases w:val="i3 Char"/>
    <w:basedOn w:val="Standardnpsmoodstavce"/>
    <w:link w:val="Zkladntextodsazen3"/>
    <w:uiPriority w:val="99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aliases w:val="en"/>
    <w:basedOn w:val="Normln"/>
    <w:link w:val="TextvysvtlivekChar"/>
    <w:uiPriority w:val="99"/>
    <w:semiHidden/>
    <w:rsid w:val="00E77343"/>
    <w:pPr>
      <w:spacing w:after="240"/>
    </w:pPr>
  </w:style>
  <w:style w:type="character" w:customStyle="1" w:styleId="TextvysvtlivekChar">
    <w:name w:val="Text vysvětlivek Char"/>
    <w:aliases w:val="en Char"/>
    <w:basedOn w:val="Standardnpsmoodstavce"/>
    <w:link w:val="Textvysvtlivek"/>
    <w:uiPriority w:val="99"/>
    <w:semiHidden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aliases w:val="fn"/>
    <w:basedOn w:val="Normln"/>
    <w:link w:val="TextpoznpodarouChar1"/>
    <w:uiPriority w:val="99"/>
    <w:rsid w:val="00E77343"/>
    <w:pPr>
      <w:spacing w:after="240"/>
    </w:pPr>
  </w:style>
  <w:style w:type="character" w:customStyle="1" w:styleId="TextpoznpodarouChar">
    <w:name w:val="Text pozn. pod čarou Char"/>
    <w:basedOn w:val="Standardnpsmoodstavce"/>
    <w:uiPriority w:val="99"/>
    <w:rsid w:val="00E773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1">
    <w:name w:val="Text pozn. pod čarou Char1"/>
    <w:aliases w:val="fn Char"/>
    <w:link w:val="Textpoznpodarou"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Seznam3">
    <w:name w:val="List 3"/>
    <w:aliases w:val="l3"/>
    <w:basedOn w:val="Normln"/>
    <w:rsid w:val="00E77343"/>
    <w:pPr>
      <w:numPr>
        <w:numId w:val="11"/>
      </w:numPr>
      <w:tabs>
        <w:tab w:val="clear" w:pos="1080"/>
      </w:tabs>
      <w:spacing w:after="240"/>
      <w:ind w:left="2160" w:hanging="720"/>
    </w:pPr>
  </w:style>
  <w:style w:type="paragraph" w:styleId="Seznam4">
    <w:name w:val="List 4"/>
    <w:aliases w:val="l4"/>
    <w:basedOn w:val="Normln"/>
    <w:rsid w:val="00E77343"/>
    <w:pPr>
      <w:numPr>
        <w:numId w:val="12"/>
      </w:numPr>
      <w:tabs>
        <w:tab w:val="clear" w:pos="1440"/>
      </w:tabs>
      <w:spacing w:after="240"/>
      <w:ind w:left="2880" w:hanging="720"/>
    </w:pPr>
  </w:style>
  <w:style w:type="paragraph" w:styleId="Seznam5">
    <w:name w:val="List 5"/>
    <w:aliases w:val="l5"/>
    <w:basedOn w:val="Normln"/>
    <w:rsid w:val="00E77343"/>
    <w:pPr>
      <w:numPr>
        <w:numId w:val="13"/>
      </w:numPr>
      <w:tabs>
        <w:tab w:val="clear" w:pos="1800"/>
      </w:tabs>
      <w:spacing w:after="240"/>
      <w:ind w:left="3600" w:hanging="720"/>
    </w:pPr>
  </w:style>
  <w:style w:type="paragraph" w:styleId="Seznam">
    <w:name w:val="List"/>
    <w:aliases w:val="l"/>
    <w:basedOn w:val="Normln"/>
    <w:rsid w:val="00E77343"/>
    <w:pPr>
      <w:numPr>
        <w:numId w:val="10"/>
      </w:numPr>
      <w:tabs>
        <w:tab w:val="clear" w:pos="360"/>
      </w:tabs>
      <w:spacing w:after="240"/>
      <w:ind w:left="720" w:hanging="720"/>
    </w:pPr>
  </w:style>
  <w:style w:type="paragraph" w:styleId="Seznamsodrkami3">
    <w:name w:val="List Bullet 3"/>
    <w:aliases w:val="lb3,1b3"/>
    <w:basedOn w:val="Normln"/>
    <w:autoRedefine/>
    <w:rsid w:val="00E77343"/>
    <w:pPr>
      <w:tabs>
        <w:tab w:val="num" w:pos="360"/>
      </w:tabs>
      <w:spacing w:after="240"/>
      <w:ind w:left="2160" w:hanging="720"/>
    </w:pPr>
  </w:style>
  <w:style w:type="paragraph" w:styleId="Seznamsodrkami4">
    <w:name w:val="List Bullet 4"/>
    <w:aliases w:val="lb4"/>
    <w:basedOn w:val="Normln"/>
    <w:autoRedefine/>
    <w:rsid w:val="00E77343"/>
    <w:pPr>
      <w:numPr>
        <w:numId w:val="5"/>
      </w:numPr>
      <w:spacing w:after="240"/>
      <w:ind w:left="2880" w:hanging="720"/>
    </w:pPr>
  </w:style>
  <w:style w:type="paragraph" w:styleId="Seznamsodrkami5">
    <w:name w:val="List Bullet 5"/>
    <w:aliases w:val="lb5"/>
    <w:basedOn w:val="Normln"/>
    <w:autoRedefine/>
    <w:rsid w:val="00E77343"/>
    <w:pPr>
      <w:tabs>
        <w:tab w:val="num" w:pos="360"/>
      </w:tabs>
      <w:spacing w:after="240"/>
      <w:ind w:left="3600" w:hanging="720"/>
    </w:pPr>
  </w:style>
  <w:style w:type="paragraph" w:styleId="Seznamsodrkami">
    <w:name w:val="List Bullet"/>
    <w:aliases w:val="lb"/>
    <w:basedOn w:val="Normln"/>
    <w:autoRedefine/>
    <w:rsid w:val="00E77343"/>
    <w:pPr>
      <w:tabs>
        <w:tab w:val="num" w:pos="1800"/>
      </w:tabs>
      <w:spacing w:after="240"/>
      <w:ind w:left="720" w:hanging="720"/>
    </w:pPr>
  </w:style>
  <w:style w:type="paragraph" w:styleId="Pokraovnseznamu2">
    <w:name w:val="List Continue 2"/>
    <w:aliases w:val="lc2"/>
    <w:basedOn w:val="Normln"/>
    <w:rsid w:val="00E77343"/>
    <w:pPr>
      <w:spacing w:after="240"/>
      <w:ind w:left="1440"/>
    </w:pPr>
  </w:style>
  <w:style w:type="paragraph" w:styleId="Pokraovnseznamu3">
    <w:name w:val="List Continue 3"/>
    <w:aliases w:val="lc3"/>
    <w:basedOn w:val="Normln"/>
    <w:rsid w:val="00E77343"/>
    <w:pPr>
      <w:spacing w:after="240"/>
      <w:ind w:left="2160"/>
    </w:pPr>
  </w:style>
  <w:style w:type="paragraph" w:styleId="Pokraovnseznamu4">
    <w:name w:val="List Continue 4"/>
    <w:aliases w:val="lc4"/>
    <w:basedOn w:val="Normln"/>
    <w:rsid w:val="00E77343"/>
    <w:pPr>
      <w:spacing w:after="240"/>
      <w:ind w:left="2880"/>
    </w:pPr>
  </w:style>
  <w:style w:type="paragraph" w:styleId="Pokraovnseznamu5">
    <w:name w:val="List Continue 5"/>
    <w:aliases w:val="lc5"/>
    <w:basedOn w:val="Normln"/>
    <w:rsid w:val="00E77343"/>
    <w:pPr>
      <w:spacing w:after="240"/>
      <w:ind w:left="3600"/>
    </w:pPr>
  </w:style>
  <w:style w:type="paragraph" w:styleId="Pokraovnseznamu">
    <w:name w:val="List Continue"/>
    <w:aliases w:val="lc,1c"/>
    <w:basedOn w:val="Normln"/>
    <w:rsid w:val="00E77343"/>
    <w:pPr>
      <w:spacing w:after="240"/>
      <w:ind w:left="720"/>
    </w:pPr>
  </w:style>
  <w:style w:type="paragraph" w:styleId="slovanseznam2">
    <w:name w:val="List Number 2"/>
    <w:aliases w:val="ln2"/>
    <w:basedOn w:val="Normln"/>
    <w:rsid w:val="00E77343"/>
    <w:pPr>
      <w:tabs>
        <w:tab w:val="num" w:pos="1440"/>
      </w:tabs>
      <w:spacing w:after="240"/>
      <w:ind w:left="1440" w:hanging="720"/>
    </w:pPr>
  </w:style>
  <w:style w:type="paragraph" w:styleId="slovanseznam3">
    <w:name w:val="List Number 3"/>
    <w:aliases w:val="ln3"/>
    <w:basedOn w:val="Normln"/>
    <w:rsid w:val="00E77343"/>
    <w:pPr>
      <w:tabs>
        <w:tab w:val="num" w:pos="1800"/>
      </w:tabs>
      <w:spacing w:after="240"/>
      <w:ind w:left="2160" w:hanging="720"/>
    </w:pPr>
  </w:style>
  <w:style w:type="paragraph" w:styleId="slovanseznam4">
    <w:name w:val="List Number 4"/>
    <w:aliases w:val="ln4"/>
    <w:basedOn w:val="Normln"/>
    <w:rsid w:val="00E77343"/>
    <w:pPr>
      <w:tabs>
        <w:tab w:val="num" w:pos="360"/>
      </w:tabs>
      <w:spacing w:after="240"/>
      <w:ind w:left="2880" w:hanging="720"/>
    </w:pPr>
  </w:style>
  <w:style w:type="paragraph" w:styleId="slovanseznam5">
    <w:name w:val="List Number 5"/>
    <w:aliases w:val="ln5"/>
    <w:basedOn w:val="Normln"/>
    <w:rsid w:val="00E77343"/>
    <w:pPr>
      <w:tabs>
        <w:tab w:val="num" w:pos="1080"/>
      </w:tabs>
      <w:spacing w:after="240"/>
      <w:ind w:left="3600" w:hanging="720"/>
    </w:pPr>
  </w:style>
  <w:style w:type="paragraph" w:styleId="slovanseznam">
    <w:name w:val="List Number"/>
    <w:aliases w:val="ln"/>
    <w:basedOn w:val="Normln"/>
    <w:rsid w:val="00E77343"/>
    <w:pPr>
      <w:numPr>
        <w:numId w:val="7"/>
      </w:numPr>
      <w:spacing w:after="240"/>
      <w:ind w:left="720" w:hanging="720"/>
    </w:pPr>
  </w:style>
  <w:style w:type="paragraph" w:styleId="Adresanaoblku">
    <w:name w:val="envelope address"/>
    <w:basedOn w:val="Normln"/>
    <w:rsid w:val="00E77343"/>
    <w:pPr>
      <w:framePr w:w="7920" w:h="1980" w:hRule="exact" w:hSpace="180" w:wrap="auto" w:hAnchor="page" w:xAlign="center" w:yAlign="bottom"/>
      <w:ind w:left="2880"/>
    </w:pPr>
  </w:style>
  <w:style w:type="paragraph" w:styleId="Prosttext">
    <w:name w:val="Plain Text"/>
    <w:aliases w:val="(WGM)"/>
    <w:basedOn w:val="Normln"/>
    <w:link w:val="ProsttextChar"/>
    <w:rsid w:val="00E77343"/>
    <w:pPr>
      <w:spacing w:after="240"/>
    </w:pPr>
  </w:style>
  <w:style w:type="character" w:customStyle="1" w:styleId="ProsttextChar">
    <w:name w:val="Prostý text Char"/>
    <w:aliases w:val="(WGM) Char"/>
    <w:basedOn w:val="Standardnpsmoodstavce"/>
    <w:link w:val="Prosttext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pis">
    <w:name w:val="Signature"/>
    <w:aliases w:val="sg"/>
    <w:basedOn w:val="Normln"/>
    <w:link w:val="PodpisChar"/>
    <w:rsid w:val="00E77343"/>
    <w:pPr>
      <w:spacing w:after="240"/>
      <w:ind w:left="4320"/>
    </w:pPr>
  </w:style>
  <w:style w:type="character" w:customStyle="1" w:styleId="PodpisChar">
    <w:name w:val="Podpis Char"/>
    <w:aliases w:val="sg Char"/>
    <w:basedOn w:val="Standardnpsmoodstavce"/>
    <w:link w:val="Podpis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aliases w:val="sb"/>
    <w:basedOn w:val="Normln"/>
    <w:link w:val="PodtitulChar"/>
    <w:qFormat/>
    <w:rsid w:val="00E77343"/>
    <w:pPr>
      <w:keepNext/>
      <w:spacing w:after="240"/>
      <w:jc w:val="center"/>
      <w:outlineLvl w:val="1"/>
    </w:pPr>
  </w:style>
  <w:style w:type="character" w:customStyle="1" w:styleId="PodtitulChar">
    <w:name w:val="Podtitul Char"/>
    <w:aliases w:val="sb Char"/>
    <w:basedOn w:val="Standardnpsmoodstavce"/>
    <w:link w:val="Podtitul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citac">
    <w:name w:val="table of authorities"/>
    <w:basedOn w:val="Normln"/>
    <w:next w:val="Normln"/>
    <w:semiHidden/>
    <w:rsid w:val="00E77343"/>
    <w:pPr>
      <w:spacing w:after="240"/>
      <w:ind w:left="245" w:hanging="245"/>
    </w:pPr>
  </w:style>
  <w:style w:type="paragraph" w:styleId="Nzev">
    <w:name w:val="Title"/>
    <w:aliases w:val="tl"/>
    <w:basedOn w:val="Normln"/>
    <w:link w:val="NzevChar"/>
    <w:qFormat/>
    <w:rsid w:val="00E77343"/>
    <w:pPr>
      <w:keepNext/>
      <w:numPr>
        <w:numId w:val="16"/>
      </w:numPr>
      <w:tabs>
        <w:tab w:val="clear" w:pos="720"/>
      </w:tabs>
      <w:spacing w:after="240"/>
      <w:ind w:left="0" w:firstLine="0"/>
      <w:jc w:val="center"/>
      <w:outlineLvl w:val="0"/>
    </w:pPr>
    <w:rPr>
      <w:b/>
    </w:rPr>
  </w:style>
  <w:style w:type="character" w:customStyle="1" w:styleId="NzevChar">
    <w:name w:val="Název Char"/>
    <w:aliases w:val="tl Char"/>
    <w:basedOn w:val="Standardnpsmoodstavce"/>
    <w:link w:val="Nzev"/>
    <w:rsid w:val="00E77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Hlavikaobsahu">
    <w:name w:val="toa heading"/>
    <w:basedOn w:val="Normln"/>
    <w:next w:val="Normln"/>
    <w:semiHidden/>
    <w:rsid w:val="00E77343"/>
    <w:pPr>
      <w:spacing w:before="240" w:after="240"/>
    </w:pPr>
    <w:rPr>
      <w:b/>
    </w:rPr>
  </w:style>
  <w:style w:type="paragraph" w:customStyle="1" w:styleId="EnvelopeWGMReturn">
    <w:name w:val="Envelope WGM Return"/>
    <w:basedOn w:val="Normln"/>
    <w:rsid w:val="00E77343"/>
  </w:style>
  <w:style w:type="paragraph" w:customStyle="1" w:styleId="Memohead">
    <w:name w:val="Memohead"/>
    <w:rsid w:val="00E77343"/>
    <w:pPr>
      <w:spacing w:after="240" w:line="240" w:lineRule="auto"/>
    </w:pPr>
    <w:rPr>
      <w:rFonts w:ascii="Times New Roman" w:eastAsia="Times New Roman" w:hAnsi="Times New Roman" w:cs="Times New Roman"/>
      <w:b/>
      <w:noProof/>
      <w:sz w:val="20"/>
      <w:szCs w:val="20"/>
      <w:lang w:eastAsia="cs-CZ"/>
    </w:rPr>
  </w:style>
  <w:style w:type="paragraph" w:customStyle="1" w:styleId="Memorandum">
    <w:name w:val="Memorandum"/>
    <w:basedOn w:val="Normln"/>
    <w:rsid w:val="00E77343"/>
    <w:pPr>
      <w:spacing w:after="720"/>
      <w:jc w:val="center"/>
    </w:pPr>
    <w:rPr>
      <w:rFonts w:ascii="EngraversGothic BT" w:hAnsi="EngraversGothic BT"/>
      <w:b/>
      <w:spacing w:val="100"/>
      <w:sz w:val="28"/>
    </w:rPr>
  </w:style>
  <w:style w:type="paragraph" w:customStyle="1" w:styleId="BlockText2">
    <w:name w:val="Block Text 2"/>
    <w:aliases w:val="k2"/>
    <w:basedOn w:val="Normln"/>
    <w:rsid w:val="00E77343"/>
    <w:pPr>
      <w:spacing w:line="480" w:lineRule="auto"/>
      <w:ind w:left="1440" w:right="1440"/>
    </w:pPr>
  </w:style>
  <w:style w:type="paragraph" w:customStyle="1" w:styleId="BodyText4">
    <w:name w:val="Body Text 4"/>
    <w:aliases w:val="b4"/>
    <w:basedOn w:val="Normln"/>
    <w:rsid w:val="00E77343"/>
    <w:pPr>
      <w:spacing w:line="480" w:lineRule="auto"/>
    </w:pPr>
  </w:style>
  <w:style w:type="character" w:customStyle="1" w:styleId="TrailerWGM">
    <w:name w:val="Trailer WGM"/>
    <w:rsid w:val="00E77343"/>
    <w:rPr>
      <w:caps/>
      <w:sz w:val="14"/>
    </w:rPr>
  </w:style>
  <w:style w:type="character" w:styleId="Znakapoznpodarou">
    <w:name w:val="footnote reference"/>
    <w:uiPriority w:val="99"/>
    <w:rsid w:val="00E77343"/>
    <w:rPr>
      <w:vertAlign w:val="superscript"/>
    </w:rPr>
  </w:style>
  <w:style w:type="paragraph" w:styleId="Titulek">
    <w:name w:val="caption"/>
    <w:basedOn w:val="Normln"/>
    <w:next w:val="Normln"/>
    <w:qFormat/>
    <w:rsid w:val="00E77343"/>
    <w:pPr>
      <w:spacing w:before="120" w:after="120"/>
    </w:pPr>
    <w:rPr>
      <w:b/>
    </w:rPr>
  </w:style>
  <w:style w:type="paragraph" w:styleId="Zptenadresanaoblku">
    <w:name w:val="envelope return"/>
    <w:basedOn w:val="Normln"/>
    <w:rsid w:val="00E77343"/>
    <w:pPr>
      <w:numPr>
        <w:numId w:val="17"/>
      </w:numPr>
      <w:tabs>
        <w:tab w:val="clear" w:pos="360"/>
      </w:tabs>
    </w:pPr>
  </w:style>
  <w:style w:type="character" w:styleId="Sledovanodkaz">
    <w:name w:val="FollowedHyperlink"/>
    <w:rsid w:val="00E77343"/>
    <w:rPr>
      <w:rFonts w:ascii="Times New Roman" w:hAnsi="Times New Roman"/>
      <w:color w:val="0000FF"/>
      <w:sz w:val="24"/>
      <w:u w:val="single"/>
    </w:rPr>
  </w:style>
  <w:style w:type="paragraph" w:styleId="Zhlavzprvy">
    <w:name w:val="Message Header"/>
    <w:basedOn w:val="Normln"/>
    <w:link w:val="ZhlavzprvyChar"/>
    <w:rsid w:val="00E77343"/>
    <w:pPr>
      <w:numPr>
        <w:ilvl w:val="2"/>
        <w:numId w:val="17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</w:tabs>
      <w:ind w:left="1080" w:hanging="1080"/>
    </w:pPr>
  </w:style>
  <w:style w:type="character" w:customStyle="1" w:styleId="ZhlavzprvyChar">
    <w:name w:val="Záhlaví zprávy Char"/>
    <w:basedOn w:val="Standardnpsmoodstavce"/>
    <w:link w:val="Zhlavzprvy"/>
    <w:rsid w:val="00E77343"/>
    <w:rPr>
      <w:rFonts w:ascii="Times New Roman" w:eastAsia="Times New Roman" w:hAnsi="Times New Roman" w:cs="Times New Roman"/>
      <w:sz w:val="24"/>
      <w:szCs w:val="20"/>
      <w:shd w:val="pct20" w:color="auto" w:fill="auto"/>
      <w:lang w:eastAsia="cs-CZ"/>
    </w:rPr>
  </w:style>
  <w:style w:type="paragraph" w:styleId="Textmakra">
    <w:name w:val="macro"/>
    <w:link w:val="TextmakraChar"/>
    <w:semiHidden/>
    <w:rsid w:val="00E77343"/>
    <w:pPr>
      <w:numPr>
        <w:ilvl w:val="3"/>
        <w:numId w:val="17"/>
      </w:numPr>
      <w:tabs>
        <w:tab w:val="clear" w:pos="3240"/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customStyle="1" w:styleId="TextmakraChar">
    <w:name w:val="Text makra Char"/>
    <w:basedOn w:val="Standardnpsmoodstavce"/>
    <w:link w:val="Textmakra"/>
    <w:semiHidden/>
    <w:rsid w:val="00E77343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Seznamsodrkami2">
    <w:name w:val="List Bullet 2"/>
    <w:aliases w:val="lb2"/>
    <w:basedOn w:val="Normln"/>
    <w:autoRedefine/>
    <w:rsid w:val="00E77343"/>
    <w:pPr>
      <w:numPr>
        <w:ilvl w:val="6"/>
        <w:numId w:val="17"/>
      </w:numPr>
      <w:tabs>
        <w:tab w:val="clear" w:pos="2160"/>
        <w:tab w:val="num" w:pos="720"/>
      </w:tabs>
      <w:spacing w:after="240"/>
      <w:ind w:left="1440" w:hanging="720"/>
    </w:pPr>
  </w:style>
  <w:style w:type="paragraph" w:customStyle="1" w:styleId="a">
    <w:basedOn w:val="Normln"/>
    <w:next w:val="Rozloendokumentu"/>
    <w:rsid w:val="00E77343"/>
    <w:pPr>
      <w:numPr>
        <w:ilvl w:val="7"/>
        <w:numId w:val="17"/>
      </w:numPr>
      <w:shd w:val="clear" w:color="auto" w:fill="000080"/>
      <w:tabs>
        <w:tab w:val="clear" w:pos="2520"/>
      </w:tabs>
      <w:ind w:firstLine="0"/>
    </w:pPr>
  </w:style>
  <w:style w:type="paragraph" w:styleId="Rejstk1">
    <w:name w:val="index 1"/>
    <w:basedOn w:val="Normln"/>
    <w:next w:val="Normln"/>
    <w:autoRedefine/>
    <w:semiHidden/>
    <w:rsid w:val="00E77343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E77343"/>
    <w:rPr>
      <w:b/>
    </w:rPr>
  </w:style>
  <w:style w:type="paragraph" w:styleId="Zhlav">
    <w:name w:val="header"/>
    <w:basedOn w:val="Normln"/>
    <w:link w:val="ZhlavChar1"/>
    <w:rsid w:val="00E7734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rsid w:val="00E7734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1">
    <w:name w:val="Záhlaví Char1"/>
    <w:link w:val="Zhlav"/>
    <w:rsid w:val="00E77343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rsid w:val="00E7734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7343"/>
    <w:rPr>
      <w:rFonts w:ascii="Times New Roman" w:eastAsia="Times New Roman" w:hAnsi="Times New Roman" w:cs="Times New Roman"/>
      <w:sz w:val="24"/>
      <w:szCs w:val="20"/>
    </w:rPr>
  </w:style>
  <w:style w:type="character" w:styleId="slostrnky">
    <w:name w:val="page number"/>
    <w:basedOn w:val="Standardnpsmoodstavce"/>
    <w:rsid w:val="00E77343"/>
  </w:style>
  <w:style w:type="paragraph" w:customStyle="1" w:styleId="Legal5L1">
    <w:name w:val="Legal5_L1"/>
    <w:basedOn w:val="Normln"/>
    <w:next w:val="NumContinue"/>
    <w:rsid w:val="00E77343"/>
    <w:pPr>
      <w:tabs>
        <w:tab w:val="num" w:pos="360"/>
        <w:tab w:val="left" w:pos="720"/>
      </w:tabs>
      <w:spacing w:after="240"/>
      <w:outlineLvl w:val="0"/>
    </w:pPr>
    <w:rPr>
      <w:lang w:val="en-US"/>
    </w:rPr>
  </w:style>
  <w:style w:type="paragraph" w:customStyle="1" w:styleId="NumContinue">
    <w:name w:val="Num Continue"/>
    <w:basedOn w:val="Zkladntext"/>
    <w:rsid w:val="00E77343"/>
    <w:rPr>
      <w:lang w:val="en-US"/>
    </w:rPr>
  </w:style>
  <w:style w:type="paragraph" w:customStyle="1" w:styleId="Legal5L2">
    <w:name w:val="Legal5_L2"/>
    <w:basedOn w:val="Legal5L1"/>
    <w:next w:val="NumContinue"/>
    <w:rsid w:val="00E77343"/>
    <w:pPr>
      <w:tabs>
        <w:tab w:val="clear" w:pos="360"/>
        <w:tab w:val="clear" w:pos="720"/>
      </w:tabs>
      <w:ind w:left="720" w:hanging="720"/>
      <w:outlineLvl w:val="1"/>
    </w:pPr>
  </w:style>
  <w:style w:type="paragraph" w:customStyle="1" w:styleId="Legal5L3">
    <w:name w:val="Legal5_L3"/>
    <w:basedOn w:val="Legal5L2"/>
    <w:next w:val="NumContinue"/>
    <w:rsid w:val="00E77343"/>
    <w:pPr>
      <w:tabs>
        <w:tab w:val="num" w:pos="720"/>
      </w:tabs>
      <w:outlineLvl w:val="2"/>
    </w:pPr>
  </w:style>
  <w:style w:type="paragraph" w:customStyle="1" w:styleId="Legal5L4">
    <w:name w:val="Legal5_L4"/>
    <w:basedOn w:val="Legal5L3"/>
    <w:next w:val="NumContinue"/>
    <w:rsid w:val="00E77343"/>
    <w:pPr>
      <w:outlineLvl w:val="3"/>
    </w:pPr>
  </w:style>
  <w:style w:type="paragraph" w:customStyle="1" w:styleId="Legal5L5">
    <w:name w:val="Legal5_L5"/>
    <w:basedOn w:val="Legal5L4"/>
    <w:next w:val="NumContinue"/>
    <w:rsid w:val="00E77343"/>
    <w:pPr>
      <w:outlineLvl w:val="4"/>
    </w:pPr>
  </w:style>
  <w:style w:type="paragraph" w:customStyle="1" w:styleId="Legal5L6">
    <w:name w:val="Legal5_L6"/>
    <w:basedOn w:val="Legal5L5"/>
    <w:next w:val="NumContinue"/>
    <w:rsid w:val="00E77343"/>
    <w:pPr>
      <w:tabs>
        <w:tab w:val="left" w:pos="1440"/>
      </w:tabs>
      <w:outlineLvl w:val="5"/>
    </w:pPr>
  </w:style>
  <w:style w:type="paragraph" w:customStyle="1" w:styleId="Legal5L7">
    <w:name w:val="Legal5_L7"/>
    <w:basedOn w:val="Legal5L6"/>
    <w:next w:val="NumContinue"/>
    <w:rsid w:val="00E77343"/>
    <w:pPr>
      <w:numPr>
        <w:ilvl w:val="6"/>
        <w:numId w:val="15"/>
      </w:numPr>
      <w:tabs>
        <w:tab w:val="clear" w:pos="1440"/>
        <w:tab w:val="num" w:pos="720"/>
      </w:tabs>
      <w:ind w:left="720" w:hanging="720"/>
      <w:outlineLvl w:val="6"/>
    </w:pPr>
  </w:style>
  <w:style w:type="paragraph" w:customStyle="1" w:styleId="Legal5L8">
    <w:name w:val="Legal5_L8"/>
    <w:basedOn w:val="Legal5L7"/>
    <w:next w:val="NumContinue"/>
    <w:rsid w:val="00E77343"/>
    <w:pPr>
      <w:numPr>
        <w:ilvl w:val="7"/>
      </w:numPr>
      <w:tabs>
        <w:tab w:val="left" w:pos="2880"/>
      </w:tabs>
      <w:ind w:left="720" w:hanging="720"/>
      <w:outlineLvl w:val="7"/>
    </w:pPr>
  </w:style>
  <w:style w:type="character" w:customStyle="1" w:styleId="ParaNum">
    <w:name w:val="ParaNum"/>
    <w:basedOn w:val="Standardnpsmoodstavce"/>
    <w:rsid w:val="00E77343"/>
  </w:style>
  <w:style w:type="paragraph" w:customStyle="1" w:styleId="Standard">
    <w:name w:val="Standard"/>
    <w:basedOn w:val="Normln"/>
    <w:rsid w:val="00E77343"/>
    <w:pPr>
      <w:spacing w:after="240"/>
    </w:pPr>
    <w:rPr>
      <w:lang w:eastAsia="en-US"/>
    </w:rPr>
  </w:style>
  <w:style w:type="character" w:styleId="Odkaznakoment">
    <w:name w:val="annotation reference"/>
    <w:uiPriority w:val="99"/>
    <w:rsid w:val="00E77343"/>
    <w:rPr>
      <w:sz w:val="16"/>
    </w:rPr>
  </w:style>
  <w:style w:type="paragraph" w:styleId="Textkomente">
    <w:name w:val="annotation text"/>
    <w:basedOn w:val="Normln"/>
    <w:link w:val="TextkomenteChar1"/>
    <w:uiPriority w:val="99"/>
    <w:rsid w:val="00E77343"/>
    <w:rPr>
      <w:sz w:val="20"/>
      <w:lang w:val="en-US"/>
    </w:rPr>
  </w:style>
  <w:style w:type="character" w:customStyle="1" w:styleId="TextkomenteChar">
    <w:name w:val="Text komentáře Char"/>
    <w:basedOn w:val="Standardnpsmoodstavce"/>
    <w:uiPriority w:val="99"/>
    <w:rsid w:val="00E773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rsid w:val="00E7734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dyText2i">
    <w:name w:val="Body Text 2.i"/>
    <w:basedOn w:val="Normln"/>
    <w:rsid w:val="00E77343"/>
    <w:pPr>
      <w:autoSpaceDE w:val="0"/>
      <w:autoSpaceDN w:val="0"/>
      <w:adjustRightInd w:val="0"/>
      <w:spacing w:after="240"/>
      <w:ind w:left="1440"/>
    </w:pPr>
    <w:rPr>
      <w:szCs w:val="24"/>
      <w:lang w:val="en-US"/>
    </w:rPr>
  </w:style>
  <w:style w:type="paragraph" w:customStyle="1" w:styleId="BodyTextIndent2i2">
    <w:name w:val="Body Text Indent 2.i2"/>
    <w:basedOn w:val="Normln"/>
    <w:rsid w:val="00E77343"/>
    <w:pPr>
      <w:autoSpaceDE w:val="0"/>
      <w:autoSpaceDN w:val="0"/>
      <w:adjustRightInd w:val="0"/>
      <w:spacing w:after="120" w:line="480" w:lineRule="auto"/>
      <w:ind w:left="1440"/>
    </w:pPr>
    <w:rPr>
      <w:szCs w:val="24"/>
      <w:lang w:val="en-US"/>
    </w:rPr>
  </w:style>
  <w:style w:type="paragraph" w:customStyle="1" w:styleId="Titlet1tl">
    <w:name w:val="Title.t1.tl"/>
    <w:basedOn w:val="Normln"/>
    <w:rsid w:val="00E77343"/>
    <w:pPr>
      <w:autoSpaceDE w:val="0"/>
      <w:autoSpaceDN w:val="0"/>
      <w:adjustRightInd w:val="0"/>
      <w:spacing w:before="240" w:after="240"/>
      <w:jc w:val="center"/>
    </w:pPr>
    <w:rPr>
      <w:b/>
      <w:bCs/>
      <w:kern w:val="28"/>
      <w:sz w:val="32"/>
      <w:szCs w:val="32"/>
      <w:lang w:val="en-US"/>
    </w:rPr>
  </w:style>
  <w:style w:type="paragraph" w:customStyle="1" w:styleId="BodyTextIndenti">
    <w:name w:val="Body Text Indent.i"/>
    <w:basedOn w:val="Normln"/>
    <w:rsid w:val="00E77343"/>
    <w:pPr>
      <w:widowControl w:val="0"/>
      <w:overflowPunct w:val="0"/>
      <w:autoSpaceDE w:val="0"/>
      <w:autoSpaceDN w:val="0"/>
      <w:adjustRightInd w:val="0"/>
      <w:spacing w:after="240"/>
      <w:ind w:left="1440"/>
      <w:textAlignment w:val="baseline"/>
    </w:pPr>
  </w:style>
  <w:style w:type="paragraph" w:styleId="Pedmtkomente">
    <w:name w:val="annotation subject"/>
    <w:basedOn w:val="Textkomente"/>
    <w:next w:val="Textkomente"/>
    <w:link w:val="PedmtkomenteChar"/>
    <w:rsid w:val="00E77343"/>
    <w:rPr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rsid w:val="00E77343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Textbubliny">
    <w:name w:val="Balloon Text"/>
    <w:basedOn w:val="Normln"/>
    <w:link w:val="TextbublinyChar"/>
    <w:rsid w:val="00E77343"/>
    <w:rPr>
      <w:rFonts w:ascii="Tahoma" w:hAnsi="Tahoma"/>
      <w:sz w:val="16"/>
      <w:szCs w:val="16"/>
      <w:lang w:val="en-US" w:eastAsia="en-US"/>
    </w:rPr>
  </w:style>
  <w:style w:type="character" w:customStyle="1" w:styleId="TextbublinyChar">
    <w:name w:val="Text bubliny Char"/>
    <w:basedOn w:val="Standardnpsmoodstavce"/>
    <w:link w:val="Textbubliny"/>
    <w:rsid w:val="00E77343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Zkladntext-prvnods1">
    <w:name w:val="Základní text - první ods1"/>
    <w:basedOn w:val="Zkladntext"/>
    <w:rsid w:val="00E77343"/>
    <w:pPr>
      <w:widowControl w:val="0"/>
      <w:ind w:left="1440" w:firstLine="720"/>
    </w:pPr>
    <w:rPr>
      <w:lang w:val="en-US" w:eastAsia="en-US"/>
    </w:rPr>
  </w:style>
  <w:style w:type="paragraph" w:customStyle="1" w:styleId="Textpoznpodcaroufn">
    <w:name w:val="Text pozn. pod carou.fn"/>
    <w:basedOn w:val="Normln"/>
    <w:rsid w:val="00E77343"/>
    <w:pPr>
      <w:overflowPunct w:val="0"/>
      <w:autoSpaceDE w:val="0"/>
      <w:autoSpaceDN w:val="0"/>
      <w:adjustRightInd w:val="0"/>
      <w:spacing w:after="240"/>
      <w:textAlignment w:val="baseline"/>
    </w:pPr>
    <w:rPr>
      <w:lang w:val="en-US"/>
    </w:rPr>
  </w:style>
  <w:style w:type="paragraph" w:customStyle="1" w:styleId="Titletl">
    <w:name w:val="Title.tl"/>
    <w:basedOn w:val="Normln"/>
    <w:rsid w:val="00E77343"/>
    <w:pPr>
      <w:keepNext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lang w:val="en-US"/>
    </w:rPr>
  </w:style>
  <w:style w:type="character" w:customStyle="1" w:styleId="Znackapoznpodcarou">
    <w:name w:val="Znacka pozn. pod carou"/>
    <w:rsid w:val="00E77343"/>
    <w:rPr>
      <w:vertAlign w:val="superscript"/>
    </w:rPr>
  </w:style>
  <w:style w:type="paragraph" w:customStyle="1" w:styleId="Normln0">
    <w:name w:val="Norm‡ln’"/>
    <w:rsid w:val="00E77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rkaa">
    <w:name w:val="Odrážka (a)"/>
    <w:basedOn w:val="Normln"/>
    <w:rsid w:val="00E77343"/>
    <w:pPr>
      <w:tabs>
        <w:tab w:val="num" w:pos="1080"/>
      </w:tabs>
      <w:spacing w:before="120" w:after="60"/>
      <w:ind w:left="1080" w:hanging="360"/>
    </w:pPr>
    <w:rPr>
      <w:szCs w:val="24"/>
      <w:lang w:val="en-US"/>
    </w:rPr>
  </w:style>
  <w:style w:type="paragraph" w:customStyle="1" w:styleId="slo1">
    <w:name w:val="Číslo 1."/>
    <w:basedOn w:val="Normln"/>
    <w:rsid w:val="00E77343"/>
    <w:pPr>
      <w:tabs>
        <w:tab w:val="num" w:pos="360"/>
      </w:tabs>
      <w:ind w:left="360" w:hanging="360"/>
    </w:pPr>
    <w:rPr>
      <w:szCs w:val="24"/>
      <w:lang w:val="en-US"/>
    </w:rPr>
  </w:style>
  <w:style w:type="character" w:styleId="Hypertextovodkaz">
    <w:name w:val="Hyperlink"/>
    <w:rsid w:val="00E77343"/>
    <w:rPr>
      <w:color w:val="0000FF"/>
      <w:u w:val="single"/>
    </w:rPr>
  </w:style>
  <w:style w:type="paragraph" w:customStyle="1" w:styleId="Barevnseznamzvraznn11">
    <w:name w:val="Barevný seznam – zvýraznění 11"/>
    <w:basedOn w:val="Normln"/>
    <w:qFormat/>
    <w:rsid w:val="00E77343"/>
    <w:pPr>
      <w:ind w:left="720"/>
      <w:contextualSpacing/>
    </w:pPr>
  </w:style>
  <w:style w:type="paragraph" w:customStyle="1" w:styleId="Stednmka21">
    <w:name w:val="Střední mřížka 21"/>
    <w:qFormat/>
    <w:rsid w:val="00E77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Char1">
    <w:name w:val="Char Char1"/>
    <w:rsid w:val="00E77343"/>
    <w:rPr>
      <w:b/>
      <w:i/>
      <w:sz w:val="24"/>
      <w:lang w:val="cs-CZ" w:eastAsia="cs-CZ" w:bidi="ar-SA"/>
    </w:rPr>
  </w:style>
  <w:style w:type="character" w:styleId="Zvraznn">
    <w:name w:val="Emphasis"/>
    <w:qFormat/>
    <w:rsid w:val="00E77343"/>
    <w:rPr>
      <w:rFonts w:ascii="Arial" w:hAnsi="Arial"/>
      <w:b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E77343"/>
    <w:pPr>
      <w:ind w:left="708"/>
    </w:pPr>
  </w:style>
  <w:style w:type="paragraph" w:customStyle="1" w:styleId="MediumGrid21">
    <w:name w:val="Medium Grid 21"/>
    <w:qFormat/>
    <w:rsid w:val="00E77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E77343"/>
    <w:rPr>
      <w:rFonts w:ascii="Symbol" w:hAnsi="Symbol" w:cs="OpenSymbol"/>
    </w:rPr>
  </w:style>
  <w:style w:type="character" w:customStyle="1" w:styleId="WW8Num1z1">
    <w:name w:val="WW8Num1z1"/>
    <w:rsid w:val="00E77343"/>
    <w:rPr>
      <w:rFonts w:ascii="OpenSymbol" w:hAnsi="OpenSymbol" w:cs="OpenSymbol"/>
    </w:rPr>
  </w:style>
  <w:style w:type="character" w:customStyle="1" w:styleId="WW8Num2z0">
    <w:name w:val="WW8Num2z0"/>
    <w:rsid w:val="00E77343"/>
    <w:rPr>
      <w:rFonts w:ascii="Verdana" w:hAnsi="Verdana" w:cs="Verdana"/>
      <w:sz w:val="18"/>
      <w:szCs w:val="18"/>
    </w:rPr>
  </w:style>
  <w:style w:type="character" w:customStyle="1" w:styleId="WW8Num3z0">
    <w:name w:val="WW8Num3z0"/>
    <w:rsid w:val="00E77343"/>
    <w:rPr>
      <w:rFonts w:ascii="Verdana" w:hAnsi="Verdana" w:cs="Verdana"/>
      <w:sz w:val="18"/>
      <w:szCs w:val="18"/>
    </w:rPr>
  </w:style>
  <w:style w:type="character" w:customStyle="1" w:styleId="WW8Num4z0">
    <w:name w:val="WW8Num4z0"/>
    <w:rsid w:val="00E77343"/>
    <w:rPr>
      <w:rFonts w:cs="Times New Roman"/>
    </w:rPr>
  </w:style>
  <w:style w:type="character" w:customStyle="1" w:styleId="WW8Num8z0">
    <w:name w:val="WW8Num8z0"/>
    <w:rsid w:val="00E77343"/>
    <w:rPr>
      <w:rFonts w:ascii="Wingdings" w:hAnsi="Wingdings" w:cs="Wingdings"/>
    </w:rPr>
  </w:style>
  <w:style w:type="character" w:customStyle="1" w:styleId="WW8Num8z1">
    <w:name w:val="WW8Num8z1"/>
    <w:rsid w:val="00E77343"/>
    <w:rPr>
      <w:rFonts w:ascii="Courier New" w:hAnsi="Courier New" w:cs="Courier New"/>
    </w:rPr>
  </w:style>
  <w:style w:type="character" w:customStyle="1" w:styleId="WW8Num8z3">
    <w:name w:val="WW8Num8z3"/>
    <w:rsid w:val="00E77343"/>
    <w:rPr>
      <w:rFonts w:ascii="Symbol" w:hAnsi="Symbol" w:cs="Symbol"/>
    </w:rPr>
  </w:style>
  <w:style w:type="character" w:customStyle="1" w:styleId="WW8Num9z0">
    <w:name w:val="WW8Num9z0"/>
    <w:rsid w:val="00E77343"/>
    <w:rPr>
      <w:rFonts w:ascii="Symbol" w:hAnsi="Symbol" w:cs="Symbol"/>
    </w:rPr>
  </w:style>
  <w:style w:type="character" w:customStyle="1" w:styleId="WW8Num9z1">
    <w:name w:val="WW8Num9z1"/>
    <w:rsid w:val="00E77343"/>
    <w:rPr>
      <w:rFonts w:ascii="Courier New" w:hAnsi="Courier New" w:cs="Courier New"/>
    </w:rPr>
  </w:style>
  <w:style w:type="character" w:customStyle="1" w:styleId="WW8Num9z2">
    <w:name w:val="WW8Num9z2"/>
    <w:rsid w:val="00E77343"/>
    <w:rPr>
      <w:rFonts w:ascii="Wingdings" w:hAnsi="Wingdings" w:cs="Wingdings"/>
    </w:rPr>
  </w:style>
  <w:style w:type="character" w:customStyle="1" w:styleId="WW8Num12z0">
    <w:name w:val="WW8Num12z0"/>
    <w:rsid w:val="00E77343"/>
    <w:rPr>
      <w:rFonts w:ascii="Wingdings" w:hAnsi="Wingdings" w:cs="Wingdings"/>
    </w:rPr>
  </w:style>
  <w:style w:type="character" w:customStyle="1" w:styleId="WW8Num14z0">
    <w:name w:val="WW8Num14z0"/>
    <w:rsid w:val="00E77343"/>
    <w:rPr>
      <w:rFonts w:ascii="Symbol" w:hAnsi="Symbol" w:cs="Symbol"/>
    </w:rPr>
  </w:style>
  <w:style w:type="character" w:customStyle="1" w:styleId="WW8Num14z1">
    <w:name w:val="WW8Num14z1"/>
    <w:rsid w:val="00E77343"/>
    <w:rPr>
      <w:rFonts w:ascii="Courier New" w:hAnsi="Courier New" w:cs="Courier New"/>
    </w:rPr>
  </w:style>
  <w:style w:type="character" w:customStyle="1" w:styleId="WW8Num14z2">
    <w:name w:val="WW8Num14z2"/>
    <w:rsid w:val="00E77343"/>
    <w:rPr>
      <w:rFonts w:ascii="Wingdings" w:hAnsi="Wingdings" w:cs="Wingdings"/>
    </w:rPr>
  </w:style>
  <w:style w:type="character" w:customStyle="1" w:styleId="WW8Num16z0">
    <w:name w:val="WW8Num16z0"/>
    <w:rsid w:val="00E77343"/>
    <w:rPr>
      <w:rFonts w:ascii="Symbol" w:hAnsi="Symbol" w:cs="Symbol"/>
      <w:b w:val="0"/>
      <w:i w:val="0"/>
      <w:sz w:val="19"/>
    </w:rPr>
  </w:style>
  <w:style w:type="character" w:customStyle="1" w:styleId="WW8Num16z1">
    <w:name w:val="WW8Num16z1"/>
    <w:rsid w:val="00E77343"/>
    <w:rPr>
      <w:rFonts w:ascii="Courier New" w:hAnsi="Courier New" w:cs="Courier New"/>
    </w:rPr>
  </w:style>
  <w:style w:type="character" w:customStyle="1" w:styleId="WW8Num16z2">
    <w:name w:val="WW8Num16z2"/>
    <w:rsid w:val="00E77343"/>
    <w:rPr>
      <w:rFonts w:ascii="Wingdings" w:hAnsi="Wingdings" w:cs="Wingdings"/>
    </w:rPr>
  </w:style>
  <w:style w:type="character" w:customStyle="1" w:styleId="WW8Num16z3">
    <w:name w:val="WW8Num16z3"/>
    <w:rsid w:val="00E77343"/>
    <w:rPr>
      <w:rFonts w:ascii="Symbol" w:hAnsi="Symbol" w:cs="Symbol"/>
    </w:rPr>
  </w:style>
  <w:style w:type="character" w:customStyle="1" w:styleId="WW8Num18z6">
    <w:name w:val="WW8Num18z6"/>
    <w:rsid w:val="00E77343"/>
    <w:rPr>
      <w:b/>
    </w:rPr>
  </w:style>
  <w:style w:type="character" w:customStyle="1" w:styleId="Standardnpsmoodstavce1">
    <w:name w:val="Standardní písmo odstavce1"/>
    <w:rsid w:val="00E77343"/>
  </w:style>
  <w:style w:type="character" w:customStyle="1" w:styleId="NormlnodsazenChar">
    <w:name w:val="Normální odsazený Char"/>
    <w:rsid w:val="00E77343"/>
    <w:rPr>
      <w:rFonts w:ascii="Arial" w:hAnsi="Arial" w:cs="Arial"/>
      <w:lang w:val="cs-CZ" w:bidi="ar-SA"/>
    </w:rPr>
  </w:style>
  <w:style w:type="character" w:customStyle="1" w:styleId="Odkaznakoment1">
    <w:name w:val="Odkaz na komentář1"/>
    <w:rsid w:val="00E77343"/>
    <w:rPr>
      <w:sz w:val="16"/>
      <w:szCs w:val="16"/>
    </w:rPr>
  </w:style>
  <w:style w:type="character" w:customStyle="1" w:styleId="tblk">
    <w:name w:val="tblk"/>
    <w:rsid w:val="00E77343"/>
  </w:style>
  <w:style w:type="character" w:customStyle="1" w:styleId="Znakypropoznmkupodarou">
    <w:name w:val="Znaky pro poznámku pod čarou"/>
    <w:rsid w:val="00E77343"/>
    <w:rPr>
      <w:rFonts w:ascii="Arial" w:hAnsi="Arial" w:cs="Arial"/>
      <w:sz w:val="16"/>
      <w:vertAlign w:val="superscript"/>
    </w:rPr>
  </w:style>
  <w:style w:type="character" w:customStyle="1" w:styleId="Bulletslevel1Char">
    <w:name w:val="Bullets level 1 Char"/>
    <w:rsid w:val="00E77343"/>
    <w:rPr>
      <w:rFonts w:ascii="Arial" w:eastAsia="Times" w:hAnsi="Arial" w:cs="Arial"/>
      <w:color w:val="000000"/>
      <w:sz w:val="19"/>
      <w:lang w:val="cs-CZ"/>
    </w:rPr>
  </w:style>
  <w:style w:type="character" w:styleId="Odkaznavysvtlivky">
    <w:name w:val="endnote reference"/>
    <w:rsid w:val="00E77343"/>
    <w:rPr>
      <w:vertAlign w:val="superscript"/>
    </w:rPr>
  </w:style>
  <w:style w:type="character" w:customStyle="1" w:styleId="Znakyprovysvtlivky">
    <w:name w:val="Znaky pro vysvětlivky"/>
    <w:rsid w:val="00E77343"/>
  </w:style>
  <w:style w:type="paragraph" w:customStyle="1" w:styleId="Nadpis">
    <w:name w:val="Nadpis"/>
    <w:basedOn w:val="Normln"/>
    <w:next w:val="Zkladntext"/>
    <w:rsid w:val="00E77343"/>
    <w:pPr>
      <w:keepNext/>
      <w:suppressAutoHyphens/>
      <w:spacing w:before="240" w:after="120"/>
    </w:pPr>
    <w:rPr>
      <w:rFonts w:ascii="Liberation Sans" w:eastAsia="WenQuanYi Micro Hei" w:hAnsi="Liberation Sans" w:cs="Lohit Hindi"/>
      <w:sz w:val="28"/>
      <w:szCs w:val="28"/>
      <w:lang w:eastAsia="zh-CN"/>
    </w:rPr>
  </w:style>
  <w:style w:type="paragraph" w:customStyle="1" w:styleId="Rejstk">
    <w:name w:val="Rejstřík"/>
    <w:basedOn w:val="Normln"/>
    <w:rsid w:val="00E77343"/>
    <w:pPr>
      <w:suppressLineNumbers/>
      <w:suppressAutoHyphens/>
    </w:pPr>
    <w:rPr>
      <w:rFonts w:cs="Lohit Hindi"/>
      <w:szCs w:val="24"/>
      <w:lang w:eastAsia="zh-CN"/>
    </w:rPr>
  </w:style>
  <w:style w:type="paragraph" w:customStyle="1" w:styleId="Zkladntext21">
    <w:name w:val="Základní text 21"/>
    <w:basedOn w:val="Normln"/>
    <w:rsid w:val="00E77343"/>
    <w:pPr>
      <w:suppressAutoHyphens/>
      <w:jc w:val="both"/>
    </w:pPr>
    <w:rPr>
      <w:rFonts w:ascii="Verdana" w:hAnsi="Verdana" w:cs="Verdana"/>
      <w:sz w:val="20"/>
      <w:szCs w:val="24"/>
      <w:lang w:eastAsia="zh-CN"/>
    </w:rPr>
  </w:style>
  <w:style w:type="paragraph" w:customStyle="1" w:styleId="NadpisZD1">
    <w:name w:val="Nadpis ZD 1"/>
    <w:basedOn w:val="Normln"/>
    <w:next w:val="Normln"/>
    <w:rsid w:val="00E77343"/>
    <w:pPr>
      <w:suppressAutoHyphens/>
    </w:pPr>
    <w:rPr>
      <w:rFonts w:ascii="Verdana" w:hAnsi="Verdana" w:cs="Verdana"/>
      <w:b/>
      <w:caps/>
      <w:sz w:val="22"/>
      <w:szCs w:val="24"/>
      <w:lang w:eastAsia="zh-CN"/>
    </w:rPr>
  </w:style>
  <w:style w:type="paragraph" w:customStyle="1" w:styleId="Zkladntext31">
    <w:name w:val="Základní text 31"/>
    <w:basedOn w:val="Normln"/>
    <w:rsid w:val="00E77343"/>
    <w:pPr>
      <w:suppressAutoHyphens/>
    </w:pPr>
    <w:rPr>
      <w:rFonts w:ascii="Verdana" w:hAnsi="Verdana" w:cs="Verdana"/>
      <w:sz w:val="20"/>
      <w:szCs w:val="24"/>
      <w:lang w:eastAsia="zh-CN"/>
    </w:rPr>
  </w:style>
  <w:style w:type="paragraph" w:customStyle="1" w:styleId="Zkladntextodsazen21">
    <w:name w:val="Základní text odsazený 21"/>
    <w:basedOn w:val="Normln"/>
    <w:rsid w:val="00E77343"/>
    <w:pPr>
      <w:suppressAutoHyphens/>
      <w:ind w:left="705" w:hanging="705"/>
      <w:jc w:val="both"/>
    </w:pPr>
    <w:rPr>
      <w:rFonts w:ascii="Verdana" w:hAnsi="Verdana" w:cs="Verdana"/>
      <w:sz w:val="20"/>
      <w:szCs w:val="24"/>
      <w:lang w:eastAsia="zh-CN"/>
    </w:rPr>
  </w:style>
  <w:style w:type="paragraph" w:customStyle="1" w:styleId="Textkomente1">
    <w:name w:val="Text komentáře1"/>
    <w:basedOn w:val="Normln"/>
    <w:rsid w:val="00E77343"/>
    <w:pPr>
      <w:suppressAutoHyphens/>
    </w:pPr>
    <w:rPr>
      <w:sz w:val="20"/>
      <w:lang w:eastAsia="zh-CN"/>
    </w:rPr>
  </w:style>
  <w:style w:type="paragraph" w:styleId="Normlnweb">
    <w:name w:val="Normal (Web)"/>
    <w:basedOn w:val="Normln"/>
    <w:rsid w:val="00E77343"/>
    <w:pPr>
      <w:suppressAutoHyphens/>
      <w:spacing w:after="96"/>
    </w:pPr>
    <w:rPr>
      <w:rFonts w:ascii="Arial Unicode MS" w:eastAsia="Arial Unicode MS" w:hAnsi="Arial Unicode MS" w:cs="Arial Unicode MS"/>
      <w:szCs w:val="24"/>
      <w:lang w:eastAsia="zh-CN"/>
    </w:rPr>
  </w:style>
  <w:style w:type="paragraph" w:customStyle="1" w:styleId="Captionheading">
    <w:name w:val="Caption heading"/>
    <w:basedOn w:val="Normln"/>
    <w:rsid w:val="00E77343"/>
    <w:pPr>
      <w:suppressAutoHyphens/>
    </w:pPr>
    <w:rPr>
      <w:rFonts w:ascii="Arial" w:hAnsi="Arial" w:cs="Arial"/>
      <w:b/>
      <w:color w:val="000000"/>
      <w:sz w:val="18"/>
      <w:lang w:eastAsia="zh-CN"/>
    </w:rPr>
  </w:style>
  <w:style w:type="paragraph" w:customStyle="1" w:styleId="CaptionIntroductionparagraph">
    <w:name w:val="Caption Introduction paragraph"/>
    <w:rsid w:val="00E77343"/>
    <w:pPr>
      <w:suppressAutoHyphens/>
      <w:spacing w:after="0" w:line="240" w:lineRule="auto"/>
    </w:pPr>
    <w:rPr>
      <w:rFonts w:ascii="Arial" w:eastAsia="Times New Roman" w:hAnsi="Arial" w:cs="Arial"/>
      <w:b/>
      <w:color w:val="00A1DE"/>
      <w:sz w:val="24"/>
      <w:lang w:eastAsia="zh-CN"/>
    </w:rPr>
  </w:style>
  <w:style w:type="paragraph" w:customStyle="1" w:styleId="Bulletslevel1">
    <w:name w:val="Bullets level 1"/>
    <w:basedOn w:val="Normln"/>
    <w:rsid w:val="00E77343"/>
    <w:pPr>
      <w:tabs>
        <w:tab w:val="num" w:pos="0"/>
      </w:tabs>
      <w:suppressAutoHyphens/>
      <w:spacing w:before="120"/>
      <w:ind w:left="720" w:hanging="360"/>
    </w:pPr>
    <w:rPr>
      <w:rFonts w:ascii="Arial" w:eastAsia="Times" w:hAnsi="Arial" w:cs="Arial"/>
      <w:color w:val="000000"/>
      <w:sz w:val="19"/>
      <w:lang w:eastAsia="zh-CN"/>
    </w:rPr>
  </w:style>
  <w:style w:type="paragraph" w:customStyle="1" w:styleId="Normln1">
    <w:name w:val="Normální1"/>
    <w:rsid w:val="00E7734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xtodstavce">
    <w:name w:val="Text odstavce"/>
    <w:basedOn w:val="Normln"/>
    <w:rsid w:val="00E77343"/>
    <w:pPr>
      <w:tabs>
        <w:tab w:val="left" w:pos="851"/>
        <w:tab w:val="num" w:pos="1080"/>
      </w:tabs>
      <w:suppressAutoHyphens/>
      <w:spacing w:before="120" w:after="120"/>
      <w:ind w:left="295" w:firstLine="425"/>
      <w:jc w:val="both"/>
      <w:outlineLvl w:val="6"/>
    </w:pPr>
    <w:rPr>
      <w:lang w:eastAsia="zh-CN"/>
    </w:rPr>
  </w:style>
  <w:style w:type="paragraph" w:customStyle="1" w:styleId="Textbodu">
    <w:name w:val="Text bodu"/>
    <w:basedOn w:val="Normln"/>
    <w:rsid w:val="00E77343"/>
    <w:pPr>
      <w:tabs>
        <w:tab w:val="num" w:pos="851"/>
      </w:tabs>
      <w:suppressAutoHyphens/>
      <w:ind w:left="851" w:hanging="426"/>
      <w:jc w:val="both"/>
      <w:outlineLvl w:val="8"/>
    </w:pPr>
    <w:rPr>
      <w:lang w:eastAsia="zh-CN"/>
    </w:rPr>
  </w:style>
  <w:style w:type="paragraph" w:customStyle="1" w:styleId="Textpsmene">
    <w:name w:val="Text písmene"/>
    <w:basedOn w:val="Normln"/>
    <w:rsid w:val="00E77343"/>
    <w:pPr>
      <w:tabs>
        <w:tab w:val="num" w:pos="425"/>
      </w:tabs>
      <w:suppressAutoHyphens/>
      <w:ind w:left="425" w:hanging="425"/>
      <w:jc w:val="both"/>
      <w:outlineLvl w:val="7"/>
    </w:pPr>
    <w:rPr>
      <w:lang w:eastAsia="zh-CN"/>
    </w:rPr>
  </w:style>
  <w:style w:type="paragraph" w:customStyle="1" w:styleId="Obsahtabulky">
    <w:name w:val="Obsah tabulky"/>
    <w:basedOn w:val="Normln"/>
    <w:rsid w:val="00E77343"/>
    <w:pPr>
      <w:suppressLineNumbers/>
      <w:suppressAutoHyphens/>
    </w:pPr>
    <w:rPr>
      <w:szCs w:val="24"/>
      <w:lang w:eastAsia="zh-CN"/>
    </w:rPr>
  </w:style>
  <w:style w:type="paragraph" w:customStyle="1" w:styleId="Nadpistabulky">
    <w:name w:val="Nadpis tabulky"/>
    <w:basedOn w:val="Obsahtabulky"/>
    <w:rsid w:val="00E77343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E77343"/>
    <w:pPr>
      <w:suppressAutoHyphens/>
      <w:spacing w:after="0"/>
      <w:ind w:firstLine="0"/>
      <w:jc w:val="center"/>
    </w:pPr>
    <w:rPr>
      <w:rFonts w:ascii="Verdana" w:hAnsi="Verdana" w:cs="Verdana"/>
      <w:szCs w:val="24"/>
      <w:lang w:eastAsia="zh-CN"/>
    </w:rPr>
  </w:style>
  <w:style w:type="paragraph" w:customStyle="1" w:styleId="text">
    <w:name w:val="text"/>
    <w:rsid w:val="00E77343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odstavec">
    <w:name w:val="odstavec"/>
    <w:basedOn w:val="Normln"/>
    <w:rsid w:val="00E77343"/>
    <w:pPr>
      <w:keepNext/>
      <w:keepLines/>
      <w:numPr>
        <w:ilvl w:val="8"/>
      </w:numPr>
      <w:tabs>
        <w:tab w:val="num" w:pos="5200"/>
      </w:tabs>
      <w:spacing w:before="120"/>
      <w:ind w:left="11148" w:hanging="708"/>
      <w:jc w:val="both"/>
    </w:pPr>
    <w:rPr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77343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7734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342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odr">
    <w:name w:val="tabodr"/>
    <w:basedOn w:val="Normln"/>
    <w:rsid w:val="006F61A7"/>
    <w:pPr>
      <w:widowControl w:val="0"/>
      <w:numPr>
        <w:numId w:val="21"/>
      </w:numPr>
      <w:tabs>
        <w:tab w:val="clear" w:pos="720"/>
        <w:tab w:val="num" w:pos="228"/>
      </w:tabs>
      <w:adjustRightInd w:val="0"/>
      <w:spacing w:after="20" w:line="360" w:lineRule="atLeast"/>
      <w:ind w:left="228" w:hanging="228"/>
      <w:jc w:val="both"/>
      <w:textAlignment w:val="baseline"/>
    </w:pPr>
    <w:rPr>
      <w:rFonts w:ascii="Tahoma" w:hAnsi="Tahoma"/>
      <w:sz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6F61A7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DFAA5-C93F-4D0E-B01F-22C6674A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21</Pages>
  <Words>7058</Words>
  <Characters>41645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Löwlová</dc:creator>
  <cp:lastModifiedBy>uživatel</cp:lastModifiedBy>
  <cp:revision>6</cp:revision>
  <dcterms:created xsi:type="dcterms:W3CDTF">2016-01-20T09:42:00Z</dcterms:created>
  <dcterms:modified xsi:type="dcterms:W3CDTF">2016-01-21T11:05:00Z</dcterms:modified>
</cp:coreProperties>
</file>