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1582" w14:textId="77777777" w:rsidR="009558EE" w:rsidRDefault="009558EE" w:rsidP="009558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720F1583" w14:textId="77777777" w:rsidR="009558EE" w:rsidRDefault="009558EE" w:rsidP="009558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720F1584" w14:textId="77777777" w:rsidR="00A03F2E" w:rsidRDefault="00A03F2E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377A4C" w14:paraId="720F1586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5" w14:textId="77777777" w:rsidR="00E955C1" w:rsidRPr="00377A4C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63DC3" w:rsidRPr="00377A4C" w14:paraId="720F1589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7" w14:textId="5C0AC376" w:rsidR="00663DC3" w:rsidRPr="00377A4C" w:rsidRDefault="00663DC3" w:rsidP="00663DC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8" w14:textId="6160BD13" w:rsidR="00663DC3" w:rsidRPr="00D20C54" w:rsidRDefault="00DE011D" w:rsidP="00EC32A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74207">
              <w:rPr>
                <w:rFonts w:ascii="Tahoma" w:hAnsi="Tahoma" w:cs="Tahoma"/>
                <w:b/>
                <w:bCs/>
                <w:sz w:val="20"/>
              </w:rPr>
              <w:t>Zajištění realizace marketingové strategie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Pr="00674207">
              <w:rPr>
                <w:rFonts w:ascii="Tahoma" w:hAnsi="Tahoma" w:cs="Tahoma"/>
                <w:b/>
                <w:bCs/>
                <w:sz w:val="20"/>
              </w:rPr>
              <w:t>pro rok 2027</w:t>
            </w:r>
          </w:p>
        </w:tc>
      </w:tr>
      <w:tr w:rsidR="00663DC3" w:rsidRPr="00377A4C" w14:paraId="720F158B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A" w14:textId="0F54FEEE" w:rsidR="00663DC3" w:rsidRPr="00377A4C" w:rsidRDefault="00663DC3" w:rsidP="00663DC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F21304" w:rsidRPr="00377A4C" w14:paraId="720F158E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C" w14:textId="53CB1DD8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D" w14:textId="14F7AB82" w:rsidR="00F21304" w:rsidRPr="00E475CD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F21304" w:rsidRPr="00377A4C" w14:paraId="720F1591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F" w14:textId="244662B3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0" w14:textId="678F346D" w:rsidR="00F21304" w:rsidRPr="00701DF0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F21304" w:rsidRPr="00377A4C" w14:paraId="720F1594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2" w14:textId="23FA8282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3" w14:textId="70D45F54" w:rsidR="00F21304" w:rsidRPr="00701DF0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720F1595" w14:textId="77777777" w:rsidR="00E955C1" w:rsidRDefault="00E955C1" w:rsidP="00E955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720F1597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6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720F159A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8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20F159B" w14:textId="77777777" w:rsidR="00E955C1" w:rsidRPr="00377A4C" w:rsidRDefault="00E955C1" w:rsidP="00E955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p w14:paraId="720F159C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 souladu s </w:t>
      </w:r>
      <w:r w:rsidRPr="00223158">
        <w:rPr>
          <w:rFonts w:ascii="Tahoma" w:hAnsi="Tahoma" w:cs="Tahoma"/>
          <w:sz w:val="20"/>
          <w:szCs w:val="20"/>
        </w:rPr>
        <w:t xml:space="preserve">§ 48a </w:t>
      </w:r>
      <w:r w:rsidRPr="00056CAB">
        <w:rPr>
          <w:rFonts w:ascii="Tahoma" w:hAnsi="Tahoma" w:cs="Tahoma"/>
          <w:sz w:val="20"/>
          <w:szCs w:val="20"/>
        </w:rPr>
        <w:t xml:space="preserve">ZZVZ </w:t>
      </w:r>
      <w:r>
        <w:rPr>
          <w:rFonts w:ascii="Tahoma" w:hAnsi="Tahoma" w:cs="Tahoma"/>
          <w:sz w:val="20"/>
          <w:szCs w:val="20"/>
        </w:rPr>
        <w:t xml:space="preserve">zadavatel </w:t>
      </w:r>
      <w:r w:rsidRPr="00C2722F">
        <w:rPr>
          <w:rFonts w:ascii="Tahoma" w:hAnsi="Tahoma" w:cs="Tahoma"/>
          <w:b/>
          <w:bCs/>
          <w:sz w:val="20"/>
          <w:szCs w:val="20"/>
        </w:rPr>
        <w:t>nezadá zakázku účastníku zadávacího řízení, pokud by takové zadání bylo v rozporu s mezinárodními sankcemi</w:t>
      </w:r>
      <w:r w:rsidRPr="00056CAB">
        <w:rPr>
          <w:rFonts w:ascii="Tahoma" w:hAnsi="Tahoma" w:cs="Tahoma"/>
          <w:sz w:val="20"/>
          <w:szCs w:val="20"/>
        </w:rPr>
        <w:t xml:space="preserve"> podle zákona upravujícího provádění mezinárodních sankcí</w:t>
      </w:r>
      <w:r>
        <w:rPr>
          <w:rFonts w:ascii="Tahoma" w:hAnsi="Tahoma" w:cs="Tahoma"/>
          <w:sz w:val="20"/>
          <w:szCs w:val="20"/>
        </w:rPr>
        <w:t xml:space="preserve">.  </w:t>
      </w:r>
    </w:p>
    <w:p w14:paraId="720F159D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9E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>
        <w:rPr>
          <w:rFonts w:ascii="Tahoma" w:hAnsi="Tahoma" w:cs="Tahoma"/>
          <w:sz w:val="20"/>
          <w:szCs w:val="20"/>
        </w:rPr>
        <w:t xml:space="preserve">u uvedené veřejné 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720F159F" w14:textId="77777777" w:rsidR="00D16CE2" w:rsidRPr="004710CF" w:rsidRDefault="00D16CE2" w:rsidP="00D16CE2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720F15A0" w14:textId="77777777" w:rsidR="00D16CE2" w:rsidRPr="004710CF" w:rsidRDefault="00D16CE2" w:rsidP="00D16CE2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720F15A1" w14:textId="77777777" w:rsidR="00D16CE2" w:rsidRPr="004710CF" w:rsidRDefault="00D16CE2" w:rsidP="00D16CE2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720F15A2" w14:textId="03C46969" w:rsidR="00D16CE2" w:rsidRPr="004710CF" w:rsidRDefault="00D85180" w:rsidP="00D16CE2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7" w:history="1">
        <w:r>
          <w:rPr>
            <w:rStyle w:val="Hypertextovodkaz"/>
            <w:rFonts w:ascii="Tahoma" w:hAnsi="Tahoma" w:cs="Tahoma"/>
            <w:sz w:val="20"/>
            <w:szCs w:val="20"/>
          </w:rPr>
          <w:t>https://www.fau.gov.cz/cs/rozcestnik/mezinarodni-sankce</w:t>
        </w:r>
      </w:hyperlink>
    </w:p>
    <w:p w14:paraId="720F15A3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A4" w14:textId="77777777" w:rsidR="00D16CE2" w:rsidRPr="00904394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A5" w14:textId="77777777" w:rsidR="00D16CE2" w:rsidRPr="00904394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720F15A6" w14:textId="77777777" w:rsidR="002A144B" w:rsidRDefault="002A144B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720F15A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720F15A8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720F15A9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720F15AA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720F15AB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3E58" w14:textId="77777777" w:rsidR="00584DFD" w:rsidRDefault="00584DFD" w:rsidP="00124F9C">
      <w:pPr>
        <w:spacing w:after="0" w:line="240" w:lineRule="auto"/>
      </w:pPr>
      <w:r>
        <w:separator/>
      </w:r>
    </w:p>
  </w:endnote>
  <w:endnote w:type="continuationSeparator" w:id="0">
    <w:p w14:paraId="4C70B52E" w14:textId="77777777" w:rsidR="00584DFD" w:rsidRDefault="00584DFD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CC79" w14:textId="77777777" w:rsidR="00584DFD" w:rsidRDefault="00584DFD" w:rsidP="00124F9C">
      <w:pPr>
        <w:spacing w:after="0" w:line="240" w:lineRule="auto"/>
      </w:pPr>
      <w:r>
        <w:separator/>
      </w:r>
    </w:p>
  </w:footnote>
  <w:footnote w:type="continuationSeparator" w:id="0">
    <w:p w14:paraId="19307748" w14:textId="77777777" w:rsidR="00584DFD" w:rsidRDefault="00584DFD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67A804F6"/>
    <w:lvl w:ilvl="0" w:tplc="ADFC1C6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07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336FA"/>
    <w:rsid w:val="00034F5A"/>
    <w:rsid w:val="0004050D"/>
    <w:rsid w:val="000476F8"/>
    <w:rsid w:val="000622D2"/>
    <w:rsid w:val="00076D2A"/>
    <w:rsid w:val="00091519"/>
    <w:rsid w:val="00092879"/>
    <w:rsid w:val="000C1102"/>
    <w:rsid w:val="000C6D9F"/>
    <w:rsid w:val="000E0EEB"/>
    <w:rsid w:val="00102297"/>
    <w:rsid w:val="00106C7D"/>
    <w:rsid w:val="0012190B"/>
    <w:rsid w:val="00124F9C"/>
    <w:rsid w:val="00126F6F"/>
    <w:rsid w:val="0016218F"/>
    <w:rsid w:val="00167023"/>
    <w:rsid w:val="00194B61"/>
    <w:rsid w:val="001A5A57"/>
    <w:rsid w:val="001C29B2"/>
    <w:rsid w:val="001D3B64"/>
    <w:rsid w:val="001F6062"/>
    <w:rsid w:val="0020426E"/>
    <w:rsid w:val="002162A3"/>
    <w:rsid w:val="0022189C"/>
    <w:rsid w:val="00221CC5"/>
    <w:rsid w:val="00240213"/>
    <w:rsid w:val="00241EB3"/>
    <w:rsid w:val="00265CB1"/>
    <w:rsid w:val="00283AD2"/>
    <w:rsid w:val="00286DD4"/>
    <w:rsid w:val="002A144B"/>
    <w:rsid w:val="002B0DB3"/>
    <w:rsid w:val="002B2042"/>
    <w:rsid w:val="002B38BC"/>
    <w:rsid w:val="002C0B93"/>
    <w:rsid w:val="00376260"/>
    <w:rsid w:val="00377979"/>
    <w:rsid w:val="00377A4C"/>
    <w:rsid w:val="00382408"/>
    <w:rsid w:val="00392F8D"/>
    <w:rsid w:val="003A1897"/>
    <w:rsid w:val="003A3214"/>
    <w:rsid w:val="003C7771"/>
    <w:rsid w:val="003D1A3A"/>
    <w:rsid w:val="003F2BDE"/>
    <w:rsid w:val="00431782"/>
    <w:rsid w:val="00441866"/>
    <w:rsid w:val="0044473B"/>
    <w:rsid w:val="00460C37"/>
    <w:rsid w:val="004926F7"/>
    <w:rsid w:val="004A292E"/>
    <w:rsid w:val="004A3C0A"/>
    <w:rsid w:val="004E7C49"/>
    <w:rsid w:val="004F1284"/>
    <w:rsid w:val="0050072A"/>
    <w:rsid w:val="005035C6"/>
    <w:rsid w:val="00506E49"/>
    <w:rsid w:val="00507B8C"/>
    <w:rsid w:val="005210E8"/>
    <w:rsid w:val="005244E1"/>
    <w:rsid w:val="00531DF5"/>
    <w:rsid w:val="00584DFD"/>
    <w:rsid w:val="005962F8"/>
    <w:rsid w:val="005D1B8A"/>
    <w:rsid w:val="005E4FD6"/>
    <w:rsid w:val="005F39E5"/>
    <w:rsid w:val="0060194E"/>
    <w:rsid w:val="0061235A"/>
    <w:rsid w:val="00612F4E"/>
    <w:rsid w:val="00655A7A"/>
    <w:rsid w:val="00663DC3"/>
    <w:rsid w:val="0069774E"/>
    <w:rsid w:val="006A281F"/>
    <w:rsid w:val="006B3878"/>
    <w:rsid w:val="006E16DE"/>
    <w:rsid w:val="006E270F"/>
    <w:rsid w:val="006E310F"/>
    <w:rsid w:val="006F20FA"/>
    <w:rsid w:val="007042DC"/>
    <w:rsid w:val="00716E32"/>
    <w:rsid w:val="00750360"/>
    <w:rsid w:val="00770405"/>
    <w:rsid w:val="00784EFF"/>
    <w:rsid w:val="007865EB"/>
    <w:rsid w:val="007928EC"/>
    <w:rsid w:val="007A5794"/>
    <w:rsid w:val="0081706E"/>
    <w:rsid w:val="00836349"/>
    <w:rsid w:val="00844F37"/>
    <w:rsid w:val="0086245E"/>
    <w:rsid w:val="00863B1B"/>
    <w:rsid w:val="00866084"/>
    <w:rsid w:val="0087791D"/>
    <w:rsid w:val="008A07C8"/>
    <w:rsid w:val="008C2FC8"/>
    <w:rsid w:val="008C44AD"/>
    <w:rsid w:val="009077E5"/>
    <w:rsid w:val="00942951"/>
    <w:rsid w:val="00953EB8"/>
    <w:rsid w:val="009558EE"/>
    <w:rsid w:val="009813B4"/>
    <w:rsid w:val="009B3FA5"/>
    <w:rsid w:val="009C7945"/>
    <w:rsid w:val="009D2B2D"/>
    <w:rsid w:val="009D731E"/>
    <w:rsid w:val="009E0827"/>
    <w:rsid w:val="009E13B5"/>
    <w:rsid w:val="009F5E16"/>
    <w:rsid w:val="00A03F2E"/>
    <w:rsid w:val="00A07E9D"/>
    <w:rsid w:val="00A5037F"/>
    <w:rsid w:val="00A948BF"/>
    <w:rsid w:val="00AA2198"/>
    <w:rsid w:val="00AA25B5"/>
    <w:rsid w:val="00AA7335"/>
    <w:rsid w:val="00AB61E7"/>
    <w:rsid w:val="00AB6917"/>
    <w:rsid w:val="00AC2636"/>
    <w:rsid w:val="00AE488C"/>
    <w:rsid w:val="00AF0562"/>
    <w:rsid w:val="00B131F2"/>
    <w:rsid w:val="00B237FD"/>
    <w:rsid w:val="00B25049"/>
    <w:rsid w:val="00B272B9"/>
    <w:rsid w:val="00B7133A"/>
    <w:rsid w:val="00B73654"/>
    <w:rsid w:val="00B82C1D"/>
    <w:rsid w:val="00B92996"/>
    <w:rsid w:val="00BC6E8E"/>
    <w:rsid w:val="00BD237B"/>
    <w:rsid w:val="00BE29DB"/>
    <w:rsid w:val="00BF1664"/>
    <w:rsid w:val="00BF456D"/>
    <w:rsid w:val="00C02927"/>
    <w:rsid w:val="00C0588F"/>
    <w:rsid w:val="00C069A3"/>
    <w:rsid w:val="00C17E33"/>
    <w:rsid w:val="00C253F0"/>
    <w:rsid w:val="00C41C30"/>
    <w:rsid w:val="00C6469A"/>
    <w:rsid w:val="00C666CC"/>
    <w:rsid w:val="00C71479"/>
    <w:rsid w:val="00C967F1"/>
    <w:rsid w:val="00CA5012"/>
    <w:rsid w:val="00CA6A3C"/>
    <w:rsid w:val="00CB4BD2"/>
    <w:rsid w:val="00CC78CD"/>
    <w:rsid w:val="00CF6527"/>
    <w:rsid w:val="00D132F8"/>
    <w:rsid w:val="00D139CA"/>
    <w:rsid w:val="00D143AA"/>
    <w:rsid w:val="00D16CE2"/>
    <w:rsid w:val="00D20C54"/>
    <w:rsid w:val="00D30F86"/>
    <w:rsid w:val="00D4181D"/>
    <w:rsid w:val="00D5737F"/>
    <w:rsid w:val="00D85180"/>
    <w:rsid w:val="00D86BEF"/>
    <w:rsid w:val="00DA19B7"/>
    <w:rsid w:val="00DA6BED"/>
    <w:rsid w:val="00DB2C08"/>
    <w:rsid w:val="00DD6106"/>
    <w:rsid w:val="00DE011D"/>
    <w:rsid w:val="00DE06B9"/>
    <w:rsid w:val="00E170C8"/>
    <w:rsid w:val="00E4751D"/>
    <w:rsid w:val="00E475CD"/>
    <w:rsid w:val="00E545B6"/>
    <w:rsid w:val="00E577B2"/>
    <w:rsid w:val="00E60029"/>
    <w:rsid w:val="00E71E67"/>
    <w:rsid w:val="00E9384A"/>
    <w:rsid w:val="00E955C1"/>
    <w:rsid w:val="00EA729A"/>
    <w:rsid w:val="00EB4147"/>
    <w:rsid w:val="00EC32A7"/>
    <w:rsid w:val="00EC57DF"/>
    <w:rsid w:val="00F00B60"/>
    <w:rsid w:val="00F041DC"/>
    <w:rsid w:val="00F21304"/>
    <w:rsid w:val="00F22E68"/>
    <w:rsid w:val="00F25B3D"/>
    <w:rsid w:val="00F33002"/>
    <w:rsid w:val="00F36B0F"/>
    <w:rsid w:val="00F53CC0"/>
    <w:rsid w:val="00FB5509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1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Revize">
    <w:name w:val="Revision"/>
    <w:hidden/>
    <w:uiPriority w:val="99"/>
    <w:semiHidden/>
    <w:rsid w:val="00FE43A1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D16CE2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82C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u.gov.cz/cs/rozcestnik/mezinarodni-sank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2025-06-23T05:28:00Z</dcterms:created>
  <dcterms:modified xsi:type="dcterms:W3CDTF">2026-09-04T06:25:00Z</dcterms:modified>
</cp:coreProperties>
</file>