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D5E1" w14:textId="5A1ED338" w:rsidR="00A8504C" w:rsidRPr="006B537D" w:rsidRDefault="005A0E93" w:rsidP="005A0E93">
      <w:pPr>
        <w:pStyle w:val="Bezmezer"/>
        <w:jc w:val="center"/>
        <w:rPr>
          <w:rFonts w:asciiTheme="minorHAnsi" w:hAnsiTheme="minorHAnsi" w:cstheme="minorHAnsi"/>
          <w:b/>
          <w:sz w:val="36"/>
          <w:szCs w:val="36"/>
        </w:rPr>
      </w:pPr>
      <w:r w:rsidRPr="006B537D">
        <w:rPr>
          <w:rFonts w:asciiTheme="minorHAnsi" w:hAnsiTheme="minorHAnsi" w:cstheme="minorHAnsi"/>
          <w:b/>
          <w:sz w:val="36"/>
          <w:szCs w:val="36"/>
        </w:rPr>
        <w:t>S</w:t>
      </w:r>
      <w:r w:rsidR="001963D7">
        <w:rPr>
          <w:rFonts w:asciiTheme="minorHAnsi" w:hAnsiTheme="minorHAnsi" w:cstheme="minorHAnsi"/>
          <w:b/>
          <w:sz w:val="36"/>
          <w:szCs w:val="36"/>
        </w:rPr>
        <w:t>M</w:t>
      </w:r>
      <w:r w:rsidRPr="006B537D">
        <w:rPr>
          <w:rFonts w:asciiTheme="minorHAnsi" w:hAnsiTheme="minorHAnsi" w:cstheme="minorHAnsi"/>
          <w:b/>
          <w:sz w:val="36"/>
          <w:szCs w:val="36"/>
        </w:rPr>
        <w:t>LOUVA O DÍLO</w:t>
      </w:r>
    </w:p>
    <w:p w14:paraId="6CC0D472" w14:textId="77777777" w:rsidR="00B80D9E" w:rsidRPr="006B537D" w:rsidRDefault="00D37483" w:rsidP="00D37483">
      <w:pPr>
        <w:pStyle w:val="Odstavec"/>
        <w:tabs>
          <w:tab w:val="left" w:pos="4368"/>
          <w:tab w:val="center" w:pos="4819"/>
        </w:tabs>
        <w:spacing w:after="64"/>
        <w:ind w:firstLine="0"/>
        <w:jc w:val="left"/>
        <w:rPr>
          <w:rFonts w:asciiTheme="minorHAnsi" w:hAnsiTheme="minorHAnsi" w:cstheme="minorHAnsi"/>
          <w:sz w:val="22"/>
          <w:szCs w:val="22"/>
        </w:rPr>
      </w:pPr>
      <w:r w:rsidRPr="006B537D">
        <w:rPr>
          <w:rFonts w:asciiTheme="minorHAnsi" w:hAnsiTheme="minorHAnsi" w:cstheme="minorHAnsi"/>
          <w:sz w:val="22"/>
          <w:szCs w:val="22"/>
        </w:rPr>
        <w:tab/>
      </w:r>
      <w:r w:rsidRPr="006B537D">
        <w:rPr>
          <w:rFonts w:asciiTheme="minorHAnsi" w:hAnsiTheme="minorHAnsi" w:cstheme="minorHAnsi"/>
          <w:sz w:val="22"/>
          <w:szCs w:val="22"/>
        </w:rPr>
        <w:tab/>
      </w:r>
      <w:r w:rsidR="00B80D9E" w:rsidRPr="006B537D">
        <w:rPr>
          <w:rFonts w:asciiTheme="minorHAnsi" w:hAnsiTheme="minorHAnsi" w:cstheme="minorHAnsi"/>
          <w:sz w:val="22"/>
          <w:szCs w:val="22"/>
        </w:rPr>
        <w:t>.</w:t>
      </w:r>
    </w:p>
    <w:p w14:paraId="3CA30709" w14:textId="77777777" w:rsidR="00D71976" w:rsidRPr="006B537D" w:rsidRDefault="00B80D9E" w:rsidP="00EF37B9">
      <w:pPr>
        <w:pStyle w:val="Bezmezer"/>
        <w:tabs>
          <w:tab w:val="clear" w:pos="851"/>
          <w:tab w:val="clear" w:pos="1418"/>
        </w:tabs>
        <w:rPr>
          <w:rFonts w:asciiTheme="minorHAnsi" w:hAnsiTheme="minorHAnsi" w:cstheme="minorHAnsi"/>
          <w:b/>
          <w:sz w:val="22"/>
          <w:szCs w:val="22"/>
        </w:rPr>
      </w:pPr>
      <w:r w:rsidRPr="006B537D">
        <w:rPr>
          <w:rFonts w:asciiTheme="minorHAnsi" w:hAnsiTheme="minorHAnsi" w:cstheme="minorHAnsi"/>
          <w:b/>
          <w:sz w:val="22"/>
          <w:szCs w:val="22"/>
        </w:rPr>
        <w:t>Smluvní strany:</w:t>
      </w:r>
    </w:p>
    <w:p w14:paraId="5551B438" w14:textId="77777777" w:rsidR="00B80D9E" w:rsidRPr="006B537D" w:rsidRDefault="00B80D9E" w:rsidP="000A307C">
      <w:pPr>
        <w:pStyle w:val="Bezmezer"/>
        <w:tabs>
          <w:tab w:val="clear" w:pos="851"/>
          <w:tab w:val="clear" w:pos="1418"/>
        </w:tabs>
        <w:rPr>
          <w:rFonts w:asciiTheme="minorHAnsi" w:hAnsiTheme="minorHAnsi" w:cstheme="minorHAnsi"/>
          <w:b/>
          <w:sz w:val="22"/>
          <w:szCs w:val="22"/>
        </w:rPr>
      </w:pPr>
    </w:p>
    <w:p w14:paraId="2951AAB0" w14:textId="447B8E85" w:rsidR="00C81747" w:rsidRDefault="005F1F25" w:rsidP="00B56CBD">
      <w:pPr>
        <w:spacing w:after="0"/>
        <w:rPr>
          <w:rFonts w:cstheme="minorHAnsi"/>
          <w:b/>
        </w:rPr>
      </w:pPr>
      <w:r>
        <w:rPr>
          <w:rFonts w:cstheme="minorHAnsi"/>
          <w:b/>
        </w:rPr>
        <w:t>Obec Rudice</w:t>
      </w:r>
    </w:p>
    <w:p w14:paraId="28F47C8B" w14:textId="33C956ED" w:rsidR="00B56CBD" w:rsidRPr="005F1F25" w:rsidRDefault="00EF37B9" w:rsidP="005F1F25">
      <w:pPr>
        <w:spacing w:after="0"/>
        <w:rPr>
          <w:rFonts w:cstheme="minorHAnsi"/>
          <w:bCs/>
        </w:rPr>
      </w:pPr>
      <w:r w:rsidRPr="006B537D">
        <w:rPr>
          <w:rFonts w:cstheme="minorHAnsi"/>
        </w:rPr>
        <w:t>se sídlem</w:t>
      </w:r>
      <w:r w:rsidR="00F42A44" w:rsidRPr="006B537D">
        <w:rPr>
          <w:rFonts w:cstheme="minorHAnsi"/>
        </w:rPr>
        <w:t>:</w:t>
      </w:r>
      <w:r w:rsidR="00F42A44" w:rsidRPr="006B537D">
        <w:rPr>
          <w:rFonts w:cstheme="minorHAnsi"/>
        </w:rPr>
        <w:tab/>
      </w:r>
      <w:r w:rsidR="00F42A44" w:rsidRPr="006B537D">
        <w:rPr>
          <w:rFonts w:cstheme="minorHAnsi"/>
        </w:rPr>
        <w:tab/>
      </w:r>
      <w:r w:rsidR="005F1F25" w:rsidRPr="005F1F25">
        <w:rPr>
          <w:rFonts w:cstheme="minorHAnsi"/>
          <w:bCs/>
        </w:rPr>
        <w:t>Rudice 7</w:t>
      </w:r>
      <w:r w:rsidR="005F1F25">
        <w:rPr>
          <w:rFonts w:cstheme="minorHAnsi"/>
          <w:bCs/>
        </w:rPr>
        <w:t xml:space="preserve">, </w:t>
      </w:r>
      <w:r w:rsidR="005F1F25" w:rsidRPr="005F1F25">
        <w:rPr>
          <w:rFonts w:cstheme="minorHAnsi"/>
          <w:bCs/>
        </w:rPr>
        <w:t>679 06 Jedovnice</w:t>
      </w:r>
    </w:p>
    <w:p w14:paraId="73FC4E3D" w14:textId="48BCB34F" w:rsidR="00C81747" w:rsidRDefault="00EF37B9" w:rsidP="00C81747">
      <w:pPr>
        <w:spacing w:after="0"/>
        <w:rPr>
          <w:rFonts w:cstheme="minorHAnsi"/>
        </w:rPr>
      </w:pPr>
      <w:r w:rsidRPr="006B537D">
        <w:rPr>
          <w:rFonts w:cstheme="minorHAnsi"/>
        </w:rPr>
        <w:t>IČ:</w:t>
      </w:r>
      <w:r w:rsidR="00F42A44" w:rsidRPr="006B537D">
        <w:rPr>
          <w:rFonts w:cstheme="minorHAnsi"/>
        </w:rPr>
        <w:tab/>
      </w:r>
      <w:r w:rsidR="00F42A44" w:rsidRPr="006B537D">
        <w:rPr>
          <w:rFonts w:cstheme="minorHAnsi"/>
        </w:rPr>
        <w:tab/>
      </w:r>
      <w:r w:rsidR="00F42A44" w:rsidRPr="006B537D">
        <w:rPr>
          <w:rFonts w:cstheme="minorHAnsi"/>
        </w:rPr>
        <w:tab/>
      </w:r>
      <w:r w:rsidR="005F1F25">
        <w:t>002802895</w:t>
      </w:r>
    </w:p>
    <w:p w14:paraId="5FF30546" w14:textId="7759FAF7" w:rsidR="000A307C" w:rsidRPr="00415B60" w:rsidRDefault="00B80D9E" w:rsidP="005F1F25">
      <w:pPr>
        <w:spacing w:after="0"/>
        <w:rPr>
          <w:rFonts w:cstheme="minorHAnsi"/>
        </w:rPr>
      </w:pPr>
      <w:r w:rsidRPr="006B537D">
        <w:rPr>
          <w:rFonts w:cstheme="minorHAnsi"/>
        </w:rPr>
        <w:t>Zastoupen</w:t>
      </w:r>
      <w:r w:rsidR="005F1F25">
        <w:rPr>
          <w:rFonts w:cstheme="minorHAnsi"/>
        </w:rPr>
        <w:t>8</w:t>
      </w:r>
      <w:r w:rsidRPr="006B537D">
        <w:rPr>
          <w:rFonts w:cstheme="minorHAnsi"/>
        </w:rPr>
        <w:t>:</w:t>
      </w:r>
      <w:r w:rsidRPr="006B537D">
        <w:rPr>
          <w:rFonts w:cstheme="minorHAnsi"/>
        </w:rPr>
        <w:tab/>
      </w:r>
      <w:r w:rsidRPr="006B537D">
        <w:rPr>
          <w:rFonts w:cstheme="minorHAnsi"/>
        </w:rPr>
        <w:tab/>
      </w:r>
      <w:r w:rsidR="005F1F25" w:rsidRPr="005F1F25">
        <w:rPr>
          <w:rFonts w:cstheme="minorHAnsi"/>
          <w:iCs/>
        </w:rPr>
        <w:t>Zastoupená Romanem Šebelou, starostou obce</w:t>
      </w:r>
    </w:p>
    <w:p w14:paraId="091E4498" w14:textId="77777777" w:rsidR="00B80D9E" w:rsidRPr="006B537D" w:rsidRDefault="00B80D9E" w:rsidP="000A307C">
      <w:pPr>
        <w:pStyle w:val="Odstavec"/>
        <w:ind w:firstLine="0"/>
        <w:rPr>
          <w:rFonts w:asciiTheme="minorHAnsi" w:hAnsiTheme="minorHAnsi" w:cstheme="minorHAnsi"/>
          <w:color w:val="auto"/>
          <w:sz w:val="22"/>
          <w:szCs w:val="22"/>
        </w:rPr>
      </w:pPr>
      <w:r w:rsidRPr="006B537D">
        <w:rPr>
          <w:rFonts w:asciiTheme="minorHAnsi" w:hAnsiTheme="minorHAnsi" w:cstheme="minorHAnsi"/>
          <w:sz w:val="22"/>
          <w:szCs w:val="22"/>
        </w:rPr>
        <w:t xml:space="preserve">V technických věcech jedná za objednatele: </w:t>
      </w:r>
      <w:r w:rsidRPr="006B537D">
        <w:rPr>
          <w:rFonts w:asciiTheme="minorHAnsi" w:hAnsiTheme="minorHAnsi" w:cstheme="minorHAnsi"/>
          <w:color w:val="auto"/>
          <w:sz w:val="22"/>
          <w:szCs w:val="22"/>
        </w:rPr>
        <w:tab/>
      </w:r>
    </w:p>
    <w:p w14:paraId="693A3FDA" w14:textId="4383FC14" w:rsidR="00125D18" w:rsidRDefault="005F1F25" w:rsidP="000A307C">
      <w:pPr>
        <w:pStyle w:val="Odstavec"/>
        <w:ind w:left="1416" w:firstLine="708"/>
        <w:rPr>
          <w:rFonts w:asciiTheme="minorHAnsi" w:hAnsiTheme="minorHAnsi" w:cstheme="minorHAnsi"/>
          <w:sz w:val="22"/>
          <w:szCs w:val="22"/>
          <w:lang w:val="cs-CZ"/>
        </w:rPr>
      </w:pPr>
      <w:r>
        <w:rPr>
          <w:rFonts w:asciiTheme="minorHAnsi" w:hAnsiTheme="minorHAnsi" w:cstheme="minorHAnsi"/>
          <w:sz w:val="22"/>
          <w:szCs w:val="22"/>
          <w:lang w:val="cs-CZ"/>
        </w:rPr>
        <w:t xml:space="preserve">Stavební a </w:t>
      </w:r>
      <w:r w:rsidR="00F02627">
        <w:rPr>
          <w:rFonts w:asciiTheme="minorHAnsi" w:hAnsiTheme="minorHAnsi" w:cstheme="minorHAnsi"/>
          <w:sz w:val="22"/>
          <w:szCs w:val="22"/>
          <w:lang w:val="cs-CZ"/>
        </w:rPr>
        <w:t>technický dozor na základě uzavřené příkazní smlouvy</w:t>
      </w:r>
    </w:p>
    <w:p w14:paraId="7B945A7F" w14:textId="6BDF01A8" w:rsidR="00F02627" w:rsidRDefault="00F02627" w:rsidP="000A307C">
      <w:pPr>
        <w:pStyle w:val="Odstavec"/>
        <w:ind w:left="1416" w:firstLine="708"/>
        <w:rPr>
          <w:rFonts w:asciiTheme="minorHAnsi" w:hAnsiTheme="minorHAnsi" w:cstheme="minorHAnsi"/>
          <w:sz w:val="22"/>
          <w:szCs w:val="22"/>
          <w:lang w:val="cs-CZ"/>
        </w:rPr>
      </w:pPr>
      <w:r>
        <w:rPr>
          <w:rFonts w:asciiTheme="minorHAnsi" w:hAnsiTheme="minorHAnsi" w:cstheme="minorHAnsi"/>
          <w:sz w:val="22"/>
          <w:szCs w:val="22"/>
          <w:lang w:val="cs-CZ"/>
        </w:rPr>
        <w:t>(kontakt bude upřesněn po uzavření příkazní smlouvy)</w:t>
      </w:r>
    </w:p>
    <w:p w14:paraId="5EC75998" w14:textId="77777777" w:rsidR="00125D18" w:rsidRPr="00125D18" w:rsidRDefault="00125D18" w:rsidP="00125D18">
      <w:pPr>
        <w:pStyle w:val="Odstavec"/>
        <w:ind w:left="1416" w:firstLine="708"/>
        <w:rPr>
          <w:rFonts w:asciiTheme="minorHAnsi" w:hAnsiTheme="minorHAnsi" w:cstheme="minorHAnsi"/>
          <w:sz w:val="22"/>
          <w:szCs w:val="22"/>
          <w:lang w:val="cs-CZ"/>
        </w:rPr>
      </w:pPr>
    </w:p>
    <w:p w14:paraId="20C4F3AA" w14:textId="77777777" w:rsidR="00EF37B9" w:rsidRPr="006B537D" w:rsidRDefault="00B80D9E" w:rsidP="00B80D9E">
      <w:pPr>
        <w:pStyle w:val="Bezmezer"/>
        <w:tabs>
          <w:tab w:val="clear" w:pos="851"/>
          <w:tab w:val="clear" w:pos="1418"/>
        </w:tabs>
        <w:rPr>
          <w:rFonts w:asciiTheme="minorHAnsi" w:hAnsiTheme="minorHAnsi" w:cstheme="minorHAnsi"/>
          <w:sz w:val="22"/>
          <w:szCs w:val="22"/>
        </w:rPr>
      </w:pPr>
      <w:r w:rsidRPr="006B537D">
        <w:rPr>
          <w:rFonts w:asciiTheme="minorHAnsi" w:hAnsiTheme="minorHAnsi" w:cstheme="minorHAnsi"/>
          <w:sz w:val="22"/>
          <w:szCs w:val="22"/>
        </w:rPr>
        <w:t xml:space="preserve"> </w:t>
      </w:r>
      <w:r w:rsidR="00EF37B9" w:rsidRPr="006B537D">
        <w:rPr>
          <w:rFonts w:asciiTheme="minorHAnsi" w:hAnsiTheme="minorHAnsi" w:cstheme="minorHAnsi"/>
          <w:sz w:val="22"/>
          <w:szCs w:val="22"/>
        </w:rPr>
        <w:t xml:space="preserve">(dále také jen </w:t>
      </w:r>
      <w:r w:rsidR="00EF37B9" w:rsidRPr="004F68EB">
        <w:rPr>
          <w:rFonts w:asciiTheme="minorHAnsi" w:hAnsiTheme="minorHAnsi" w:cstheme="minorHAnsi"/>
          <w:b/>
          <w:sz w:val="22"/>
          <w:szCs w:val="22"/>
        </w:rPr>
        <w:t>„objednatel“)</w:t>
      </w:r>
      <w:r w:rsidR="005A0E93" w:rsidRPr="006B537D">
        <w:rPr>
          <w:rFonts w:asciiTheme="minorHAnsi" w:hAnsiTheme="minorHAnsi" w:cstheme="minorHAnsi"/>
          <w:sz w:val="22"/>
          <w:szCs w:val="22"/>
        </w:rPr>
        <w:t xml:space="preserve"> na straně jedné</w:t>
      </w:r>
    </w:p>
    <w:p w14:paraId="3EC47343" w14:textId="77777777" w:rsidR="005A0E93" w:rsidRPr="006B537D" w:rsidRDefault="005A0E93" w:rsidP="00EF37B9">
      <w:pPr>
        <w:pStyle w:val="Bezmezer"/>
        <w:tabs>
          <w:tab w:val="clear" w:pos="851"/>
          <w:tab w:val="clear" w:pos="1418"/>
        </w:tabs>
        <w:rPr>
          <w:rFonts w:asciiTheme="minorHAnsi" w:hAnsiTheme="minorHAnsi" w:cstheme="minorHAnsi"/>
          <w:sz w:val="22"/>
          <w:szCs w:val="22"/>
        </w:rPr>
      </w:pPr>
    </w:p>
    <w:p w14:paraId="11869527" w14:textId="77777777" w:rsidR="00EF37B9" w:rsidRPr="006B537D" w:rsidRDefault="00EF37B9" w:rsidP="00EF37B9">
      <w:pPr>
        <w:pStyle w:val="Bezmezer"/>
        <w:tabs>
          <w:tab w:val="clear" w:pos="851"/>
          <w:tab w:val="clear" w:pos="1418"/>
        </w:tabs>
        <w:rPr>
          <w:rFonts w:asciiTheme="minorHAnsi" w:hAnsiTheme="minorHAnsi" w:cstheme="minorHAnsi"/>
          <w:sz w:val="22"/>
          <w:szCs w:val="22"/>
        </w:rPr>
      </w:pPr>
      <w:r w:rsidRPr="006B537D">
        <w:rPr>
          <w:rFonts w:asciiTheme="minorHAnsi" w:hAnsiTheme="minorHAnsi" w:cstheme="minorHAnsi"/>
          <w:sz w:val="22"/>
          <w:szCs w:val="22"/>
        </w:rPr>
        <w:t>a</w:t>
      </w:r>
    </w:p>
    <w:p w14:paraId="720FD548" w14:textId="77777777" w:rsidR="00F047DF" w:rsidRDefault="00F047DF" w:rsidP="00F047DF">
      <w:pPr>
        <w:pStyle w:val="Bezmezer"/>
        <w:tabs>
          <w:tab w:val="clear" w:pos="851"/>
          <w:tab w:val="clear" w:pos="1418"/>
        </w:tabs>
        <w:rPr>
          <w:rFonts w:asciiTheme="minorHAnsi" w:hAnsiTheme="minorHAnsi" w:cstheme="minorHAnsi"/>
          <w:b/>
          <w:sz w:val="22"/>
          <w:szCs w:val="22"/>
        </w:rPr>
      </w:pPr>
    </w:p>
    <w:p w14:paraId="7D664E22" w14:textId="76382238" w:rsidR="00B80D9E" w:rsidRDefault="00B80D9E" w:rsidP="00F047DF">
      <w:pPr>
        <w:pStyle w:val="Bezmezer"/>
        <w:shd w:val="clear" w:color="auto" w:fill="FFFF00"/>
        <w:tabs>
          <w:tab w:val="clear" w:pos="851"/>
          <w:tab w:val="clear" w:pos="1418"/>
        </w:tabs>
        <w:rPr>
          <w:rFonts w:asciiTheme="minorHAnsi" w:hAnsiTheme="minorHAnsi" w:cstheme="minorHAnsi"/>
          <w:b/>
          <w:sz w:val="22"/>
          <w:szCs w:val="22"/>
        </w:rPr>
      </w:pPr>
      <w:r w:rsidRPr="006B537D">
        <w:rPr>
          <w:rFonts w:asciiTheme="minorHAnsi" w:hAnsiTheme="minorHAnsi" w:cstheme="minorHAnsi"/>
          <w:b/>
          <w:sz w:val="22"/>
          <w:szCs w:val="22"/>
        </w:rPr>
        <w:t xml:space="preserve">Název </w:t>
      </w:r>
      <w:r w:rsidR="00D1275B" w:rsidRPr="006B537D">
        <w:rPr>
          <w:rFonts w:asciiTheme="minorHAnsi" w:hAnsiTheme="minorHAnsi" w:cstheme="minorHAnsi"/>
          <w:b/>
          <w:sz w:val="22"/>
          <w:szCs w:val="22"/>
        </w:rPr>
        <w:t>zhotovitele</w:t>
      </w:r>
      <w:r w:rsidR="002B35FA">
        <w:rPr>
          <w:rFonts w:asciiTheme="minorHAnsi" w:hAnsiTheme="minorHAnsi" w:cstheme="minorHAnsi"/>
          <w:b/>
          <w:sz w:val="22"/>
          <w:szCs w:val="22"/>
        </w:rPr>
        <w:tab/>
      </w:r>
    </w:p>
    <w:p w14:paraId="6285B195" w14:textId="77777777" w:rsidR="001963D7" w:rsidRPr="006B537D" w:rsidRDefault="001963D7" w:rsidP="00F047DF">
      <w:pPr>
        <w:pStyle w:val="Bezmezer"/>
        <w:shd w:val="clear" w:color="auto" w:fill="FFFF00"/>
        <w:tabs>
          <w:tab w:val="clear" w:pos="851"/>
          <w:tab w:val="clear" w:pos="1418"/>
        </w:tabs>
        <w:rPr>
          <w:rFonts w:asciiTheme="minorHAnsi" w:hAnsiTheme="minorHAnsi" w:cstheme="minorHAnsi"/>
          <w:b/>
          <w:sz w:val="22"/>
          <w:szCs w:val="22"/>
        </w:rPr>
      </w:pPr>
    </w:p>
    <w:p w14:paraId="58D067F6" w14:textId="3DFA890E" w:rsidR="00EF37B9" w:rsidRPr="006B537D" w:rsidRDefault="00EF37B9" w:rsidP="00F047DF">
      <w:pPr>
        <w:pStyle w:val="Bezmezer"/>
        <w:shd w:val="clear" w:color="auto" w:fill="FFFF00"/>
        <w:tabs>
          <w:tab w:val="clear" w:pos="851"/>
          <w:tab w:val="clear" w:pos="1418"/>
        </w:tabs>
        <w:rPr>
          <w:rFonts w:asciiTheme="minorHAnsi" w:hAnsiTheme="minorHAnsi" w:cstheme="minorHAnsi"/>
          <w:sz w:val="22"/>
          <w:szCs w:val="22"/>
        </w:rPr>
      </w:pPr>
      <w:r w:rsidRPr="006B537D">
        <w:rPr>
          <w:rFonts w:asciiTheme="minorHAnsi" w:hAnsiTheme="minorHAnsi" w:cstheme="minorHAnsi"/>
          <w:sz w:val="22"/>
          <w:szCs w:val="22"/>
        </w:rPr>
        <w:t>se sídlem</w:t>
      </w:r>
      <w:r w:rsidR="00F42A44" w:rsidRPr="006B537D">
        <w:rPr>
          <w:rFonts w:asciiTheme="minorHAnsi" w:hAnsiTheme="minorHAnsi" w:cstheme="minorHAnsi"/>
          <w:sz w:val="22"/>
          <w:szCs w:val="22"/>
        </w:rPr>
        <w:t>:</w:t>
      </w:r>
      <w:r w:rsidR="00F42A44" w:rsidRPr="006B537D">
        <w:rPr>
          <w:rFonts w:asciiTheme="minorHAnsi" w:hAnsiTheme="minorHAnsi" w:cstheme="minorHAnsi"/>
          <w:sz w:val="22"/>
          <w:szCs w:val="22"/>
        </w:rPr>
        <w:tab/>
      </w:r>
      <w:r w:rsidR="00F42A44" w:rsidRPr="006B537D">
        <w:rPr>
          <w:rFonts w:asciiTheme="minorHAnsi" w:hAnsiTheme="minorHAnsi" w:cstheme="minorHAnsi"/>
          <w:sz w:val="22"/>
          <w:szCs w:val="22"/>
        </w:rPr>
        <w:tab/>
      </w:r>
    </w:p>
    <w:p w14:paraId="4E311AB6" w14:textId="4F68B574" w:rsidR="00EF37B9" w:rsidRPr="006B537D" w:rsidRDefault="00EF37B9" w:rsidP="00F047DF">
      <w:pPr>
        <w:pStyle w:val="Bezmezer"/>
        <w:shd w:val="clear" w:color="auto" w:fill="FFFF00"/>
        <w:tabs>
          <w:tab w:val="clear" w:pos="851"/>
          <w:tab w:val="clear" w:pos="1418"/>
        </w:tabs>
        <w:rPr>
          <w:rFonts w:asciiTheme="minorHAnsi" w:hAnsiTheme="minorHAnsi" w:cstheme="minorHAnsi"/>
          <w:sz w:val="22"/>
          <w:szCs w:val="22"/>
        </w:rPr>
      </w:pPr>
      <w:r w:rsidRPr="006B537D">
        <w:rPr>
          <w:rFonts w:asciiTheme="minorHAnsi" w:hAnsiTheme="minorHAnsi" w:cstheme="minorHAnsi"/>
          <w:sz w:val="22"/>
          <w:szCs w:val="22"/>
        </w:rPr>
        <w:t>IČ:</w:t>
      </w:r>
      <w:r w:rsidRPr="006B537D">
        <w:rPr>
          <w:rFonts w:asciiTheme="minorHAnsi" w:hAnsiTheme="minorHAnsi" w:cstheme="minorHAnsi"/>
          <w:sz w:val="22"/>
          <w:szCs w:val="22"/>
        </w:rPr>
        <w:tab/>
      </w:r>
      <w:r w:rsidR="00F42A44" w:rsidRPr="006B537D">
        <w:rPr>
          <w:rFonts w:asciiTheme="minorHAnsi" w:hAnsiTheme="minorHAnsi" w:cstheme="minorHAnsi"/>
          <w:sz w:val="22"/>
          <w:szCs w:val="22"/>
        </w:rPr>
        <w:tab/>
      </w:r>
      <w:r w:rsidR="00F42A44" w:rsidRPr="006B537D">
        <w:rPr>
          <w:rFonts w:asciiTheme="minorHAnsi" w:hAnsiTheme="minorHAnsi" w:cstheme="minorHAnsi"/>
          <w:sz w:val="22"/>
          <w:szCs w:val="22"/>
        </w:rPr>
        <w:tab/>
      </w:r>
    </w:p>
    <w:p w14:paraId="4CDAA9DC" w14:textId="7F05F509" w:rsidR="00EF37B9" w:rsidRPr="006B537D" w:rsidRDefault="00EF37B9" w:rsidP="00F047DF">
      <w:pPr>
        <w:pStyle w:val="Bezmezer"/>
        <w:shd w:val="clear" w:color="auto" w:fill="FFFF00"/>
        <w:tabs>
          <w:tab w:val="clear" w:pos="851"/>
          <w:tab w:val="clear" w:pos="1418"/>
        </w:tabs>
        <w:rPr>
          <w:rFonts w:asciiTheme="minorHAnsi" w:hAnsiTheme="minorHAnsi" w:cstheme="minorHAnsi"/>
          <w:sz w:val="22"/>
          <w:szCs w:val="22"/>
        </w:rPr>
      </w:pPr>
      <w:r w:rsidRPr="006B537D">
        <w:rPr>
          <w:rFonts w:asciiTheme="minorHAnsi" w:hAnsiTheme="minorHAnsi" w:cstheme="minorHAnsi"/>
          <w:sz w:val="22"/>
          <w:szCs w:val="22"/>
        </w:rPr>
        <w:t xml:space="preserve">DIČ: </w:t>
      </w:r>
      <w:r w:rsidRPr="006B537D">
        <w:rPr>
          <w:rFonts w:asciiTheme="minorHAnsi" w:hAnsiTheme="minorHAnsi" w:cstheme="minorHAnsi"/>
          <w:sz w:val="22"/>
          <w:szCs w:val="22"/>
        </w:rPr>
        <w:tab/>
      </w:r>
      <w:r w:rsidR="00F42A44" w:rsidRPr="006B537D">
        <w:rPr>
          <w:rFonts w:asciiTheme="minorHAnsi" w:hAnsiTheme="minorHAnsi" w:cstheme="minorHAnsi"/>
          <w:sz w:val="22"/>
          <w:szCs w:val="22"/>
        </w:rPr>
        <w:tab/>
      </w:r>
      <w:r w:rsidR="00F42A44" w:rsidRPr="006B537D">
        <w:rPr>
          <w:rFonts w:asciiTheme="minorHAnsi" w:hAnsiTheme="minorHAnsi" w:cstheme="minorHAnsi"/>
          <w:sz w:val="22"/>
          <w:szCs w:val="22"/>
        </w:rPr>
        <w:tab/>
      </w:r>
    </w:p>
    <w:p w14:paraId="7BB32C6B" w14:textId="22964891" w:rsidR="00B80D9E" w:rsidRPr="006B537D" w:rsidRDefault="00EF37B9" w:rsidP="00F047DF">
      <w:pPr>
        <w:pStyle w:val="Bezmezer"/>
        <w:shd w:val="clear" w:color="auto" w:fill="FFFF00"/>
        <w:tabs>
          <w:tab w:val="clear" w:pos="851"/>
          <w:tab w:val="clear" w:pos="1418"/>
        </w:tabs>
        <w:rPr>
          <w:rFonts w:asciiTheme="minorHAnsi" w:hAnsiTheme="minorHAnsi" w:cstheme="minorHAnsi"/>
          <w:sz w:val="22"/>
          <w:szCs w:val="22"/>
        </w:rPr>
      </w:pPr>
      <w:r w:rsidRPr="006B537D">
        <w:rPr>
          <w:rFonts w:asciiTheme="minorHAnsi" w:hAnsiTheme="minorHAnsi" w:cstheme="minorHAnsi"/>
          <w:sz w:val="22"/>
          <w:szCs w:val="22"/>
        </w:rPr>
        <w:t>Bankovní</w:t>
      </w:r>
      <w:r w:rsidR="00F42A44" w:rsidRPr="006B537D">
        <w:rPr>
          <w:rFonts w:asciiTheme="minorHAnsi" w:hAnsiTheme="minorHAnsi" w:cstheme="minorHAnsi"/>
          <w:sz w:val="22"/>
          <w:szCs w:val="22"/>
        </w:rPr>
        <w:t xml:space="preserve"> </w:t>
      </w:r>
      <w:r w:rsidRPr="006B537D">
        <w:rPr>
          <w:rFonts w:asciiTheme="minorHAnsi" w:hAnsiTheme="minorHAnsi" w:cstheme="minorHAnsi"/>
          <w:sz w:val="22"/>
          <w:szCs w:val="22"/>
        </w:rPr>
        <w:t>spojení:</w:t>
      </w:r>
      <w:r w:rsidR="00F42A44" w:rsidRPr="006B537D">
        <w:rPr>
          <w:rFonts w:asciiTheme="minorHAnsi" w:hAnsiTheme="minorHAnsi" w:cstheme="minorHAnsi"/>
          <w:sz w:val="22"/>
          <w:szCs w:val="22"/>
        </w:rPr>
        <w:tab/>
      </w:r>
    </w:p>
    <w:p w14:paraId="23BBFA5C" w14:textId="7A6AA489" w:rsidR="00EF37B9" w:rsidRPr="006B537D" w:rsidRDefault="00F42A44" w:rsidP="00F047DF">
      <w:pPr>
        <w:pStyle w:val="Bezmezer"/>
        <w:shd w:val="clear" w:color="auto" w:fill="FFFF00"/>
        <w:tabs>
          <w:tab w:val="clear" w:pos="851"/>
          <w:tab w:val="clear" w:pos="1418"/>
        </w:tabs>
        <w:rPr>
          <w:rFonts w:asciiTheme="minorHAnsi" w:hAnsiTheme="minorHAnsi" w:cstheme="minorHAnsi"/>
          <w:sz w:val="22"/>
          <w:szCs w:val="22"/>
        </w:rPr>
      </w:pPr>
      <w:r w:rsidRPr="006B537D">
        <w:rPr>
          <w:rFonts w:asciiTheme="minorHAnsi" w:hAnsiTheme="minorHAnsi" w:cstheme="minorHAnsi"/>
          <w:sz w:val="22"/>
          <w:szCs w:val="22"/>
        </w:rPr>
        <w:t>Číslo účtu</w:t>
      </w:r>
      <w:r w:rsidR="00EF37B9" w:rsidRPr="006B537D">
        <w:rPr>
          <w:rFonts w:asciiTheme="minorHAnsi" w:hAnsiTheme="minorHAnsi" w:cstheme="minorHAnsi"/>
          <w:sz w:val="22"/>
          <w:szCs w:val="22"/>
        </w:rPr>
        <w:t>:</w:t>
      </w:r>
      <w:r w:rsidRPr="006B537D">
        <w:rPr>
          <w:rFonts w:asciiTheme="minorHAnsi" w:hAnsiTheme="minorHAnsi" w:cstheme="minorHAnsi"/>
          <w:sz w:val="22"/>
          <w:szCs w:val="22"/>
        </w:rPr>
        <w:tab/>
      </w:r>
      <w:r w:rsidRPr="006B537D">
        <w:rPr>
          <w:rFonts w:asciiTheme="minorHAnsi" w:hAnsiTheme="minorHAnsi" w:cstheme="minorHAnsi"/>
          <w:sz w:val="22"/>
          <w:szCs w:val="22"/>
        </w:rPr>
        <w:tab/>
      </w:r>
    </w:p>
    <w:p w14:paraId="7D806E10" w14:textId="0EF7890A" w:rsidR="00F42A44" w:rsidRPr="0099225B" w:rsidRDefault="00F42A44" w:rsidP="00F047DF">
      <w:pPr>
        <w:pStyle w:val="Bezmezer"/>
        <w:shd w:val="clear" w:color="auto" w:fill="FFFF00"/>
        <w:tabs>
          <w:tab w:val="clear" w:pos="851"/>
          <w:tab w:val="clear" w:pos="1418"/>
        </w:tabs>
        <w:rPr>
          <w:rFonts w:asciiTheme="minorHAnsi" w:hAnsiTheme="minorHAnsi" w:cstheme="minorHAnsi"/>
          <w:sz w:val="22"/>
          <w:szCs w:val="22"/>
        </w:rPr>
      </w:pPr>
      <w:r w:rsidRPr="0099225B">
        <w:rPr>
          <w:rFonts w:asciiTheme="minorHAnsi" w:hAnsiTheme="minorHAnsi" w:cstheme="minorHAnsi"/>
          <w:sz w:val="22"/>
          <w:szCs w:val="22"/>
        </w:rPr>
        <w:t>Zapsaná v obchodním rejstříku vedeném</w:t>
      </w:r>
      <w:r w:rsidR="001963D7">
        <w:rPr>
          <w:rFonts w:asciiTheme="minorHAnsi" w:hAnsiTheme="minorHAnsi" w:cstheme="minorHAnsi"/>
          <w:sz w:val="22"/>
          <w:szCs w:val="22"/>
        </w:rPr>
        <w:t xml:space="preserve">                                                 </w:t>
      </w:r>
      <w:proofErr w:type="gramStart"/>
      <w:r w:rsidR="001963D7">
        <w:rPr>
          <w:rFonts w:asciiTheme="minorHAnsi" w:hAnsiTheme="minorHAnsi" w:cstheme="minorHAnsi"/>
          <w:sz w:val="22"/>
          <w:szCs w:val="22"/>
        </w:rPr>
        <w:t xml:space="preserve">  </w:t>
      </w:r>
      <w:r w:rsidR="002B35FA" w:rsidRPr="0099225B">
        <w:rPr>
          <w:rFonts w:asciiTheme="minorHAnsi" w:hAnsiTheme="minorHAnsi" w:cstheme="minorHAnsi"/>
          <w:sz w:val="22"/>
          <w:szCs w:val="22"/>
        </w:rPr>
        <w:t>,</w:t>
      </w:r>
      <w:proofErr w:type="gramEnd"/>
      <w:r w:rsidR="002B35FA" w:rsidRPr="0099225B">
        <w:rPr>
          <w:rFonts w:asciiTheme="minorHAnsi" w:hAnsiTheme="minorHAnsi" w:cstheme="minorHAnsi"/>
          <w:sz w:val="22"/>
          <w:szCs w:val="22"/>
        </w:rPr>
        <w:t xml:space="preserve"> spisová značka </w:t>
      </w:r>
    </w:p>
    <w:p w14:paraId="607582D4" w14:textId="4950F02A" w:rsidR="00D36A1E" w:rsidRPr="0099225B" w:rsidRDefault="00F42A44" w:rsidP="00F047DF">
      <w:pPr>
        <w:pStyle w:val="Bezmezer"/>
        <w:shd w:val="clear" w:color="auto" w:fill="FFFF00"/>
        <w:tabs>
          <w:tab w:val="clear" w:pos="851"/>
          <w:tab w:val="clear" w:pos="1418"/>
        </w:tabs>
        <w:rPr>
          <w:rFonts w:asciiTheme="minorHAnsi" w:hAnsiTheme="minorHAnsi" w:cstheme="minorHAnsi"/>
          <w:sz w:val="22"/>
          <w:szCs w:val="22"/>
        </w:rPr>
      </w:pPr>
      <w:r w:rsidRPr="0099225B">
        <w:rPr>
          <w:rFonts w:asciiTheme="minorHAnsi" w:hAnsiTheme="minorHAnsi" w:cstheme="minorHAnsi"/>
          <w:sz w:val="22"/>
          <w:szCs w:val="22"/>
        </w:rPr>
        <w:t>Zastoupená/Jednající:</w:t>
      </w:r>
      <w:r w:rsidRPr="0099225B">
        <w:rPr>
          <w:rFonts w:asciiTheme="minorHAnsi" w:hAnsiTheme="minorHAnsi" w:cstheme="minorHAnsi"/>
          <w:sz w:val="22"/>
          <w:szCs w:val="22"/>
        </w:rPr>
        <w:tab/>
      </w:r>
      <w:r w:rsidR="00D36A1E" w:rsidRPr="0099225B">
        <w:rPr>
          <w:rFonts w:asciiTheme="minorHAnsi" w:hAnsiTheme="minorHAnsi" w:cstheme="minorHAnsi"/>
          <w:sz w:val="22"/>
          <w:szCs w:val="22"/>
        </w:rPr>
        <w:t xml:space="preserve"> </w:t>
      </w:r>
    </w:p>
    <w:p w14:paraId="1728F87A" w14:textId="411A698D" w:rsidR="00D36A1E" w:rsidRPr="0099225B" w:rsidRDefault="00D36A1E" w:rsidP="00F047DF">
      <w:pPr>
        <w:pStyle w:val="Odstavec"/>
        <w:shd w:val="clear" w:color="auto" w:fill="FFFF00"/>
        <w:ind w:firstLine="0"/>
        <w:rPr>
          <w:rFonts w:asciiTheme="minorHAnsi" w:hAnsiTheme="minorHAnsi" w:cstheme="minorHAnsi"/>
          <w:color w:val="auto"/>
          <w:sz w:val="22"/>
          <w:szCs w:val="22"/>
          <w:lang w:val="cs-CZ"/>
        </w:rPr>
      </w:pPr>
      <w:r w:rsidRPr="0099225B">
        <w:rPr>
          <w:rFonts w:asciiTheme="minorHAnsi" w:hAnsiTheme="minorHAnsi" w:cstheme="minorHAnsi"/>
          <w:sz w:val="22"/>
          <w:szCs w:val="22"/>
        </w:rPr>
        <w:t xml:space="preserve">V technických věcech jedná </w:t>
      </w:r>
      <w:r w:rsidRPr="0099225B">
        <w:rPr>
          <w:rFonts w:asciiTheme="minorHAnsi" w:hAnsiTheme="minorHAnsi" w:cstheme="minorHAnsi"/>
          <w:sz w:val="22"/>
          <w:szCs w:val="22"/>
          <w:lang w:val="cs-CZ"/>
        </w:rPr>
        <w:t>za zhotovitele</w:t>
      </w:r>
      <w:r w:rsidRPr="0099225B">
        <w:rPr>
          <w:rFonts w:asciiTheme="minorHAnsi" w:hAnsiTheme="minorHAnsi" w:cstheme="minorHAnsi"/>
          <w:sz w:val="22"/>
          <w:szCs w:val="22"/>
        </w:rPr>
        <w:t xml:space="preserve">: </w:t>
      </w:r>
      <w:r w:rsidRPr="0099225B">
        <w:rPr>
          <w:rFonts w:asciiTheme="minorHAnsi" w:hAnsiTheme="minorHAnsi" w:cstheme="minorHAnsi"/>
          <w:color w:val="auto"/>
          <w:sz w:val="22"/>
          <w:szCs w:val="22"/>
        </w:rPr>
        <w:tab/>
      </w:r>
    </w:p>
    <w:p w14:paraId="19D124A8" w14:textId="5E9190A2" w:rsidR="00D36A1E" w:rsidRPr="001963D7" w:rsidRDefault="00D36A1E" w:rsidP="00F047DF">
      <w:pPr>
        <w:pStyle w:val="Odstavec"/>
        <w:shd w:val="clear" w:color="auto" w:fill="FFFF00"/>
        <w:ind w:left="1416" w:firstLine="708"/>
        <w:rPr>
          <w:rFonts w:asciiTheme="minorHAnsi" w:hAnsiTheme="minorHAnsi" w:cstheme="minorHAnsi"/>
          <w:color w:val="auto"/>
          <w:sz w:val="22"/>
          <w:szCs w:val="22"/>
          <w:lang w:val="cs-CZ"/>
        </w:rPr>
      </w:pPr>
      <w:r w:rsidRPr="0099225B">
        <w:rPr>
          <w:rFonts w:asciiTheme="minorHAnsi" w:hAnsiTheme="minorHAnsi" w:cstheme="minorHAnsi"/>
          <w:sz w:val="22"/>
          <w:szCs w:val="22"/>
          <w:lang w:val="cs-CZ"/>
        </w:rPr>
        <w:t>kontakt</w:t>
      </w:r>
      <w:r w:rsidR="001963D7">
        <w:rPr>
          <w:rFonts w:asciiTheme="minorHAnsi" w:hAnsiTheme="minorHAnsi" w:cstheme="minorHAnsi"/>
          <w:sz w:val="22"/>
          <w:szCs w:val="22"/>
          <w:lang w:val="cs-CZ"/>
        </w:rPr>
        <w:t>:</w:t>
      </w:r>
      <w:r w:rsidR="001963D7">
        <w:rPr>
          <w:rFonts w:asciiTheme="minorHAnsi" w:hAnsiTheme="minorHAnsi" w:cstheme="minorHAnsi"/>
          <w:sz w:val="22"/>
          <w:szCs w:val="22"/>
          <w:lang w:val="cs-CZ"/>
        </w:rPr>
        <w:tab/>
      </w:r>
      <w:r w:rsidR="001963D7">
        <w:rPr>
          <w:rFonts w:asciiTheme="minorHAnsi" w:hAnsiTheme="minorHAnsi" w:cstheme="minorHAnsi"/>
          <w:sz w:val="22"/>
          <w:szCs w:val="22"/>
          <w:lang w:val="cs-CZ"/>
        </w:rPr>
        <w:tab/>
        <w:t>; e-mail:</w:t>
      </w:r>
    </w:p>
    <w:p w14:paraId="430B696D" w14:textId="07780DB0" w:rsidR="00103AF1" w:rsidRPr="006B537D" w:rsidRDefault="00103AF1" w:rsidP="00F047DF">
      <w:pPr>
        <w:pStyle w:val="Bezmezer"/>
        <w:shd w:val="clear" w:color="auto" w:fill="FFFF00"/>
        <w:tabs>
          <w:tab w:val="clear" w:pos="851"/>
          <w:tab w:val="clear" w:pos="1418"/>
        </w:tabs>
        <w:rPr>
          <w:rFonts w:asciiTheme="minorHAnsi" w:hAnsiTheme="minorHAnsi" w:cstheme="minorHAnsi"/>
          <w:sz w:val="22"/>
          <w:szCs w:val="22"/>
        </w:rPr>
      </w:pPr>
    </w:p>
    <w:p w14:paraId="27D86021" w14:textId="77777777" w:rsidR="00103AF1" w:rsidRPr="006B537D" w:rsidRDefault="00103AF1" w:rsidP="00F047DF">
      <w:pPr>
        <w:pStyle w:val="Bezmezer"/>
        <w:shd w:val="clear" w:color="auto" w:fill="FFFF00"/>
        <w:tabs>
          <w:tab w:val="clear" w:pos="851"/>
          <w:tab w:val="clear" w:pos="1418"/>
        </w:tabs>
        <w:rPr>
          <w:rFonts w:asciiTheme="minorHAnsi" w:hAnsiTheme="minorHAnsi" w:cstheme="minorHAnsi"/>
          <w:sz w:val="22"/>
          <w:szCs w:val="22"/>
          <w:highlight w:val="green"/>
        </w:rPr>
      </w:pPr>
    </w:p>
    <w:p w14:paraId="32EC8A30" w14:textId="77777777" w:rsidR="00EF37B9" w:rsidRPr="006B537D" w:rsidRDefault="00EF37B9" w:rsidP="00F047DF">
      <w:pPr>
        <w:pStyle w:val="Bezmezer"/>
        <w:shd w:val="clear" w:color="auto" w:fill="FFFF00"/>
        <w:tabs>
          <w:tab w:val="clear" w:pos="851"/>
          <w:tab w:val="clear" w:pos="1418"/>
        </w:tabs>
        <w:rPr>
          <w:rFonts w:asciiTheme="minorHAnsi" w:hAnsiTheme="minorHAnsi" w:cstheme="minorHAnsi"/>
          <w:sz w:val="22"/>
          <w:szCs w:val="22"/>
        </w:rPr>
      </w:pPr>
      <w:r w:rsidRPr="006B537D">
        <w:rPr>
          <w:rFonts w:asciiTheme="minorHAnsi" w:hAnsiTheme="minorHAnsi" w:cstheme="minorHAnsi"/>
          <w:sz w:val="22"/>
          <w:szCs w:val="22"/>
        </w:rPr>
        <w:t>(dále také jen „</w:t>
      </w:r>
      <w:r w:rsidRPr="004F68EB">
        <w:rPr>
          <w:rFonts w:asciiTheme="minorHAnsi" w:hAnsiTheme="minorHAnsi" w:cstheme="minorHAnsi"/>
          <w:b/>
          <w:sz w:val="22"/>
          <w:szCs w:val="22"/>
        </w:rPr>
        <w:t>zhotovitel“)</w:t>
      </w:r>
      <w:r w:rsidR="005A0E93" w:rsidRPr="004F68EB">
        <w:rPr>
          <w:rFonts w:asciiTheme="minorHAnsi" w:hAnsiTheme="minorHAnsi" w:cstheme="minorHAnsi"/>
          <w:b/>
          <w:sz w:val="22"/>
          <w:szCs w:val="22"/>
        </w:rPr>
        <w:t xml:space="preserve"> </w:t>
      </w:r>
      <w:r w:rsidR="005A0E93" w:rsidRPr="006B537D">
        <w:rPr>
          <w:rFonts w:asciiTheme="minorHAnsi" w:hAnsiTheme="minorHAnsi" w:cstheme="minorHAnsi"/>
          <w:sz w:val="22"/>
          <w:szCs w:val="22"/>
        </w:rPr>
        <w:t>na straně druhé</w:t>
      </w:r>
    </w:p>
    <w:p w14:paraId="377E0FC1" w14:textId="77777777" w:rsidR="00D71976" w:rsidRPr="006B537D" w:rsidRDefault="00D71976" w:rsidP="00E13954">
      <w:pPr>
        <w:pStyle w:val="Bezmezer"/>
        <w:rPr>
          <w:rFonts w:asciiTheme="minorHAnsi" w:hAnsiTheme="minorHAnsi" w:cstheme="minorHAnsi"/>
          <w:b/>
          <w:sz w:val="22"/>
          <w:szCs w:val="22"/>
        </w:rPr>
      </w:pPr>
    </w:p>
    <w:p w14:paraId="01ED8BB4" w14:textId="77777777" w:rsidR="00A8504C" w:rsidRPr="006B537D" w:rsidRDefault="005A0E93" w:rsidP="00D71976">
      <w:pPr>
        <w:pStyle w:val="Bezmezer"/>
        <w:rPr>
          <w:rFonts w:asciiTheme="minorHAnsi" w:hAnsiTheme="minorHAnsi" w:cstheme="minorHAnsi"/>
          <w:sz w:val="22"/>
          <w:szCs w:val="22"/>
        </w:rPr>
      </w:pPr>
      <w:r w:rsidRPr="006B537D">
        <w:rPr>
          <w:rFonts w:asciiTheme="minorHAnsi" w:hAnsiTheme="minorHAnsi" w:cstheme="minorHAnsi"/>
          <w:sz w:val="22"/>
          <w:szCs w:val="22"/>
        </w:rPr>
        <w:t xml:space="preserve">uzavřely níže uvedeného dne, měsíce a roku </w:t>
      </w:r>
      <w:r w:rsidR="00A8504C" w:rsidRPr="006B537D">
        <w:rPr>
          <w:rFonts w:asciiTheme="minorHAnsi" w:hAnsiTheme="minorHAnsi" w:cstheme="minorHAnsi"/>
          <w:sz w:val="22"/>
          <w:szCs w:val="22"/>
        </w:rPr>
        <w:t xml:space="preserve">ve smyslu § </w:t>
      </w:r>
      <w:r w:rsidR="005D7482" w:rsidRPr="006B537D">
        <w:rPr>
          <w:rFonts w:asciiTheme="minorHAnsi" w:hAnsiTheme="minorHAnsi" w:cstheme="minorHAnsi"/>
          <w:sz w:val="22"/>
          <w:szCs w:val="22"/>
        </w:rPr>
        <w:t xml:space="preserve">2586 </w:t>
      </w:r>
      <w:r w:rsidR="00A8504C" w:rsidRPr="006B537D">
        <w:rPr>
          <w:rFonts w:asciiTheme="minorHAnsi" w:hAnsiTheme="minorHAnsi" w:cstheme="minorHAnsi"/>
          <w:sz w:val="22"/>
          <w:szCs w:val="22"/>
        </w:rPr>
        <w:t xml:space="preserve">a násl. zákona č. </w:t>
      </w:r>
      <w:r w:rsidR="005D7482" w:rsidRPr="006B537D">
        <w:rPr>
          <w:rFonts w:asciiTheme="minorHAnsi" w:hAnsiTheme="minorHAnsi" w:cstheme="minorHAnsi"/>
          <w:sz w:val="22"/>
          <w:szCs w:val="22"/>
        </w:rPr>
        <w:t>89</w:t>
      </w:r>
      <w:r w:rsidR="00A8504C" w:rsidRPr="006B537D">
        <w:rPr>
          <w:rFonts w:asciiTheme="minorHAnsi" w:hAnsiTheme="minorHAnsi" w:cstheme="minorHAnsi"/>
          <w:sz w:val="22"/>
          <w:szCs w:val="22"/>
        </w:rPr>
        <w:t>/</w:t>
      </w:r>
      <w:r w:rsidR="005D7482" w:rsidRPr="006B537D">
        <w:rPr>
          <w:rFonts w:asciiTheme="minorHAnsi" w:hAnsiTheme="minorHAnsi" w:cstheme="minorHAnsi"/>
          <w:sz w:val="22"/>
          <w:szCs w:val="22"/>
        </w:rPr>
        <w:t>2012</w:t>
      </w:r>
      <w:r w:rsidR="00A8504C" w:rsidRPr="006B537D">
        <w:rPr>
          <w:rFonts w:asciiTheme="minorHAnsi" w:hAnsiTheme="minorHAnsi" w:cstheme="minorHAnsi"/>
          <w:sz w:val="22"/>
          <w:szCs w:val="22"/>
        </w:rPr>
        <w:t xml:space="preserve"> Sb., ob</w:t>
      </w:r>
      <w:r w:rsidR="005D7482" w:rsidRPr="006B537D">
        <w:rPr>
          <w:rFonts w:asciiTheme="minorHAnsi" w:hAnsiTheme="minorHAnsi" w:cstheme="minorHAnsi"/>
          <w:sz w:val="22"/>
          <w:szCs w:val="22"/>
        </w:rPr>
        <w:t>čanský</w:t>
      </w:r>
      <w:r w:rsidR="00A8504C" w:rsidRPr="006B537D">
        <w:rPr>
          <w:rFonts w:asciiTheme="minorHAnsi" w:hAnsiTheme="minorHAnsi" w:cstheme="minorHAnsi"/>
          <w:sz w:val="22"/>
          <w:szCs w:val="22"/>
        </w:rPr>
        <w:t xml:space="preserve"> zákoník</w:t>
      </w:r>
      <w:r w:rsidR="00BE6319" w:rsidRPr="006B537D">
        <w:rPr>
          <w:rFonts w:asciiTheme="minorHAnsi" w:hAnsiTheme="minorHAnsi" w:cstheme="minorHAnsi"/>
          <w:sz w:val="22"/>
          <w:szCs w:val="22"/>
        </w:rPr>
        <w:t xml:space="preserve"> (dále jen „zákon“)</w:t>
      </w:r>
      <w:r w:rsidR="00A8504C" w:rsidRPr="006B537D">
        <w:rPr>
          <w:rFonts w:asciiTheme="minorHAnsi" w:hAnsiTheme="minorHAnsi" w:cstheme="minorHAnsi"/>
          <w:sz w:val="22"/>
          <w:szCs w:val="22"/>
        </w:rPr>
        <w:t>,</w:t>
      </w:r>
      <w:r w:rsidRPr="006B537D">
        <w:rPr>
          <w:rFonts w:asciiTheme="minorHAnsi" w:hAnsiTheme="minorHAnsi" w:cstheme="minorHAnsi"/>
          <w:sz w:val="22"/>
          <w:szCs w:val="22"/>
        </w:rPr>
        <w:t xml:space="preserve"> </w:t>
      </w:r>
      <w:r w:rsidR="00A8504C" w:rsidRPr="006B537D">
        <w:rPr>
          <w:rFonts w:asciiTheme="minorHAnsi" w:hAnsiTheme="minorHAnsi" w:cstheme="minorHAnsi"/>
          <w:sz w:val="22"/>
          <w:szCs w:val="22"/>
        </w:rPr>
        <w:t>ve znění pozdějších předpisů</w:t>
      </w:r>
      <w:r w:rsidR="00D1275B" w:rsidRPr="006B537D">
        <w:rPr>
          <w:rFonts w:asciiTheme="minorHAnsi" w:hAnsiTheme="minorHAnsi" w:cstheme="minorHAnsi"/>
          <w:sz w:val="22"/>
          <w:szCs w:val="22"/>
        </w:rPr>
        <w:t xml:space="preserve"> tuto Smlouvu o dílo</w:t>
      </w:r>
      <w:r w:rsidR="00685209" w:rsidRPr="006B537D">
        <w:rPr>
          <w:rFonts w:asciiTheme="minorHAnsi" w:hAnsiTheme="minorHAnsi" w:cstheme="minorHAnsi"/>
          <w:sz w:val="22"/>
          <w:szCs w:val="22"/>
        </w:rPr>
        <w:t xml:space="preserve"> (dále jen „smlouva“)</w:t>
      </w:r>
      <w:r w:rsidR="00D1275B" w:rsidRPr="006B537D">
        <w:rPr>
          <w:rFonts w:asciiTheme="minorHAnsi" w:hAnsiTheme="minorHAnsi" w:cstheme="minorHAnsi"/>
          <w:sz w:val="22"/>
          <w:szCs w:val="22"/>
        </w:rPr>
        <w:t>.</w:t>
      </w:r>
    </w:p>
    <w:p w14:paraId="1115262D" w14:textId="77777777" w:rsidR="00D1275B" w:rsidRPr="006B537D" w:rsidRDefault="00D1275B" w:rsidP="00D71976">
      <w:pPr>
        <w:pStyle w:val="Bezmezer"/>
        <w:rPr>
          <w:rFonts w:asciiTheme="minorHAnsi" w:hAnsiTheme="minorHAnsi" w:cstheme="minorHAnsi"/>
          <w:sz w:val="22"/>
          <w:szCs w:val="22"/>
        </w:rPr>
      </w:pPr>
    </w:p>
    <w:p w14:paraId="73663F26" w14:textId="77777777" w:rsidR="00D71976" w:rsidRPr="006B537D" w:rsidRDefault="00D71976" w:rsidP="00D71976">
      <w:pPr>
        <w:pStyle w:val="Bezmezer"/>
        <w:rPr>
          <w:rFonts w:asciiTheme="minorHAnsi" w:hAnsiTheme="minorHAnsi" w:cstheme="minorHAnsi"/>
          <w:sz w:val="22"/>
          <w:szCs w:val="22"/>
        </w:rPr>
      </w:pPr>
    </w:p>
    <w:p w14:paraId="34918B7E" w14:textId="77777777" w:rsidR="009C0917" w:rsidRPr="006B537D" w:rsidRDefault="009C0917" w:rsidP="002F70E2">
      <w:pPr>
        <w:pStyle w:val="Bezmezer"/>
        <w:spacing w:after="80"/>
        <w:jc w:val="center"/>
        <w:rPr>
          <w:rFonts w:asciiTheme="minorHAnsi" w:hAnsiTheme="minorHAnsi" w:cstheme="minorHAnsi"/>
          <w:b/>
          <w:bCs/>
          <w:sz w:val="22"/>
          <w:szCs w:val="22"/>
        </w:rPr>
      </w:pPr>
      <w:r w:rsidRPr="006B537D">
        <w:rPr>
          <w:rFonts w:asciiTheme="minorHAnsi" w:hAnsiTheme="minorHAnsi" w:cstheme="minorHAnsi"/>
          <w:b/>
          <w:bCs/>
          <w:sz w:val="22"/>
          <w:szCs w:val="22"/>
        </w:rPr>
        <w:t>I. Předmět díla</w:t>
      </w:r>
    </w:p>
    <w:p w14:paraId="4EA12FD2" w14:textId="771EDE43" w:rsidR="00D1275B" w:rsidRPr="00954D8E" w:rsidRDefault="00D1275B" w:rsidP="002449AE">
      <w:pPr>
        <w:pStyle w:val="Bezmezer"/>
        <w:numPr>
          <w:ilvl w:val="0"/>
          <w:numId w:val="1"/>
        </w:numPr>
        <w:spacing w:after="80"/>
        <w:rPr>
          <w:rFonts w:asciiTheme="minorHAnsi" w:hAnsiTheme="minorHAnsi" w:cstheme="minorHAnsi"/>
          <w:b/>
          <w:sz w:val="22"/>
          <w:szCs w:val="22"/>
        </w:rPr>
      </w:pPr>
      <w:r w:rsidRPr="00954D8E">
        <w:rPr>
          <w:rFonts w:asciiTheme="minorHAnsi" w:hAnsiTheme="minorHAnsi" w:cstheme="minorHAnsi"/>
          <w:sz w:val="22"/>
          <w:szCs w:val="22"/>
        </w:rPr>
        <w:t xml:space="preserve">Předmětem této smlouvy je provedení veřejné zakázky </w:t>
      </w:r>
      <w:r w:rsidR="00694ADB" w:rsidRPr="00954D8E">
        <w:rPr>
          <w:rFonts w:asciiTheme="minorHAnsi" w:hAnsiTheme="minorHAnsi" w:cstheme="minorHAnsi"/>
          <w:b/>
          <w:sz w:val="22"/>
          <w:szCs w:val="22"/>
        </w:rPr>
        <w:t>„</w:t>
      </w:r>
      <w:r w:rsidR="005F1F25" w:rsidRPr="005F1F25">
        <w:rPr>
          <w:rFonts w:asciiTheme="minorHAnsi" w:hAnsiTheme="minorHAnsi" w:cstheme="minorHAnsi"/>
          <w:b/>
          <w:sz w:val="22"/>
          <w:szCs w:val="22"/>
        </w:rPr>
        <w:t>Obec Rudice – rekonstrukce restaurace v objektu DĚLNICKÝ DŮM RUDICE</w:t>
      </w:r>
      <w:r w:rsidR="00694ADB" w:rsidRPr="00954D8E">
        <w:rPr>
          <w:rFonts w:asciiTheme="minorHAnsi" w:hAnsiTheme="minorHAnsi" w:cstheme="minorHAnsi"/>
          <w:b/>
          <w:sz w:val="22"/>
          <w:szCs w:val="22"/>
        </w:rPr>
        <w:t>“</w:t>
      </w:r>
      <w:r w:rsidR="00954D8E" w:rsidRPr="00954D8E">
        <w:rPr>
          <w:rFonts w:asciiTheme="minorHAnsi" w:hAnsiTheme="minorHAnsi" w:cstheme="minorHAnsi"/>
          <w:b/>
          <w:sz w:val="22"/>
          <w:szCs w:val="22"/>
        </w:rPr>
        <w:t xml:space="preserve">. </w:t>
      </w:r>
      <w:r w:rsidR="002449AE">
        <w:rPr>
          <w:rFonts w:asciiTheme="minorHAnsi" w:hAnsiTheme="minorHAnsi" w:cstheme="minorHAnsi"/>
          <w:sz w:val="22"/>
          <w:szCs w:val="22"/>
        </w:rPr>
        <w:t xml:space="preserve">Jedná se o </w:t>
      </w:r>
      <w:r w:rsidR="002449AE" w:rsidRPr="002449AE">
        <w:rPr>
          <w:rFonts w:asciiTheme="minorHAnsi" w:hAnsiTheme="minorHAnsi" w:cstheme="minorHAnsi"/>
          <w:sz w:val="22"/>
          <w:szCs w:val="22"/>
        </w:rPr>
        <w:t xml:space="preserve">stavební práce související s rekonstrukcí stávajícího objektu restaurace </w:t>
      </w:r>
      <w:r w:rsidRPr="00954D8E">
        <w:rPr>
          <w:rFonts w:asciiTheme="minorHAnsi" w:hAnsiTheme="minorHAnsi" w:cstheme="minorHAnsi"/>
          <w:sz w:val="22"/>
          <w:szCs w:val="22"/>
        </w:rPr>
        <w:t>(dále jen „dílo“).</w:t>
      </w:r>
    </w:p>
    <w:p w14:paraId="50FFB68A" w14:textId="2A35F642" w:rsidR="00B56CBD" w:rsidRPr="005F1F25" w:rsidRDefault="00D1275B" w:rsidP="005F1F25">
      <w:pPr>
        <w:pStyle w:val="Bezmezer"/>
        <w:numPr>
          <w:ilvl w:val="0"/>
          <w:numId w:val="1"/>
        </w:numPr>
        <w:spacing w:after="80"/>
        <w:rPr>
          <w:rFonts w:asciiTheme="minorHAnsi" w:hAnsiTheme="minorHAnsi" w:cstheme="minorHAnsi"/>
          <w:sz w:val="22"/>
          <w:szCs w:val="22"/>
        </w:rPr>
      </w:pPr>
      <w:r w:rsidRPr="00B56CBD">
        <w:rPr>
          <w:rFonts w:asciiTheme="minorHAnsi" w:hAnsiTheme="minorHAnsi" w:cstheme="minorHAnsi"/>
          <w:sz w:val="22"/>
          <w:szCs w:val="22"/>
        </w:rPr>
        <w:t>Díl</w:t>
      </w:r>
      <w:r w:rsidR="006B537D" w:rsidRPr="00B56CBD">
        <w:rPr>
          <w:rFonts w:asciiTheme="minorHAnsi" w:hAnsiTheme="minorHAnsi" w:cstheme="minorHAnsi"/>
          <w:sz w:val="22"/>
          <w:szCs w:val="22"/>
        </w:rPr>
        <w:t>o bude real</w:t>
      </w:r>
      <w:r w:rsidR="00125D18" w:rsidRPr="00B56CBD">
        <w:rPr>
          <w:rFonts w:asciiTheme="minorHAnsi" w:hAnsiTheme="minorHAnsi" w:cstheme="minorHAnsi"/>
          <w:sz w:val="22"/>
          <w:szCs w:val="22"/>
        </w:rPr>
        <w:t xml:space="preserve">izované v souladu </w:t>
      </w:r>
      <w:r w:rsidR="002449AE">
        <w:rPr>
          <w:rFonts w:asciiTheme="minorHAnsi" w:hAnsiTheme="minorHAnsi" w:cstheme="minorHAnsi"/>
          <w:sz w:val="22"/>
          <w:szCs w:val="22"/>
        </w:rPr>
        <w:t xml:space="preserve">s projektovou </w:t>
      </w:r>
      <w:r w:rsidR="002449AE" w:rsidRPr="001C1743">
        <w:rPr>
          <w:rFonts w:asciiTheme="minorHAnsi" w:hAnsiTheme="minorHAnsi" w:cstheme="minorHAnsi"/>
          <w:sz w:val="22"/>
          <w:szCs w:val="22"/>
        </w:rPr>
        <w:t>dokumentac</w:t>
      </w:r>
      <w:r w:rsidR="002449AE">
        <w:rPr>
          <w:rFonts w:asciiTheme="minorHAnsi" w:hAnsiTheme="minorHAnsi" w:cstheme="minorHAnsi"/>
          <w:sz w:val="22"/>
          <w:szCs w:val="22"/>
        </w:rPr>
        <w:t>í „</w:t>
      </w:r>
      <w:r w:rsidR="005F1F25" w:rsidRPr="005F1F25">
        <w:rPr>
          <w:rFonts w:asciiTheme="minorHAnsi" w:hAnsiTheme="minorHAnsi" w:cstheme="minorHAnsi"/>
          <w:sz w:val="22"/>
          <w:szCs w:val="22"/>
        </w:rPr>
        <w:t>DĚLNICKÝ DŮM RUDICE</w:t>
      </w:r>
      <w:r w:rsidR="005F1F25">
        <w:rPr>
          <w:rFonts w:asciiTheme="minorHAnsi" w:hAnsiTheme="minorHAnsi" w:cstheme="minorHAnsi"/>
          <w:sz w:val="22"/>
          <w:szCs w:val="22"/>
        </w:rPr>
        <w:t xml:space="preserve"> </w:t>
      </w:r>
      <w:proofErr w:type="spellStart"/>
      <w:r w:rsidR="005F1F25" w:rsidRPr="005F1F25">
        <w:rPr>
          <w:rFonts w:asciiTheme="minorHAnsi" w:hAnsiTheme="minorHAnsi" w:cstheme="minorHAnsi"/>
          <w:sz w:val="22"/>
          <w:szCs w:val="22"/>
        </w:rPr>
        <w:t>Rudice</w:t>
      </w:r>
      <w:proofErr w:type="spellEnd"/>
      <w:r w:rsidR="005F1F25" w:rsidRPr="005F1F25">
        <w:rPr>
          <w:rFonts w:asciiTheme="minorHAnsi" w:hAnsiTheme="minorHAnsi" w:cstheme="minorHAnsi"/>
          <w:sz w:val="22"/>
          <w:szCs w:val="22"/>
        </w:rPr>
        <w:t xml:space="preserve"> 38, 679 06 </w:t>
      </w:r>
      <w:proofErr w:type="gramStart"/>
      <w:r w:rsidR="005F1F25" w:rsidRPr="005F1F25">
        <w:rPr>
          <w:rFonts w:asciiTheme="minorHAnsi" w:hAnsiTheme="minorHAnsi" w:cstheme="minorHAnsi"/>
          <w:sz w:val="22"/>
          <w:szCs w:val="22"/>
        </w:rPr>
        <w:t>Jedovnice</w:t>
      </w:r>
      <w:r w:rsidR="005F1F25">
        <w:rPr>
          <w:rFonts w:asciiTheme="minorHAnsi" w:hAnsiTheme="minorHAnsi" w:cstheme="minorHAnsi"/>
          <w:sz w:val="22"/>
          <w:szCs w:val="22"/>
        </w:rPr>
        <w:t xml:space="preserve"> - </w:t>
      </w:r>
      <w:proofErr w:type="spellStart"/>
      <w:r w:rsidR="005F1F25" w:rsidRPr="005F1F25">
        <w:rPr>
          <w:rFonts w:asciiTheme="minorHAnsi" w:hAnsiTheme="minorHAnsi" w:cstheme="minorHAnsi"/>
          <w:sz w:val="22"/>
          <w:szCs w:val="22"/>
        </w:rPr>
        <w:t>DD</w:t>
      </w:r>
      <w:proofErr w:type="spellEnd"/>
      <w:proofErr w:type="gramEnd"/>
      <w:r w:rsidR="005F1F25" w:rsidRPr="005F1F25">
        <w:rPr>
          <w:rFonts w:asciiTheme="minorHAnsi" w:hAnsiTheme="minorHAnsi" w:cstheme="minorHAnsi"/>
          <w:sz w:val="22"/>
          <w:szCs w:val="22"/>
        </w:rPr>
        <w:t xml:space="preserve"> </w:t>
      </w:r>
      <w:proofErr w:type="gramStart"/>
      <w:r w:rsidR="005F1F25" w:rsidRPr="005F1F25">
        <w:rPr>
          <w:rFonts w:asciiTheme="minorHAnsi" w:hAnsiTheme="minorHAnsi" w:cstheme="minorHAnsi"/>
          <w:sz w:val="22"/>
          <w:szCs w:val="22"/>
        </w:rPr>
        <w:t>Rudice - stavební</w:t>
      </w:r>
      <w:proofErr w:type="gramEnd"/>
      <w:r w:rsidR="005F1F25" w:rsidRPr="005F1F25">
        <w:rPr>
          <w:rFonts w:asciiTheme="minorHAnsi" w:hAnsiTheme="minorHAnsi" w:cstheme="minorHAnsi"/>
          <w:sz w:val="22"/>
          <w:szCs w:val="22"/>
        </w:rPr>
        <w:t xml:space="preserve"> úpravy restaurace</w:t>
      </w:r>
      <w:r w:rsidR="005F1F25">
        <w:rPr>
          <w:rFonts w:asciiTheme="minorHAnsi" w:hAnsiTheme="minorHAnsi" w:cstheme="minorHAnsi"/>
          <w:sz w:val="22"/>
          <w:szCs w:val="22"/>
        </w:rPr>
        <w:t>“</w:t>
      </w:r>
      <w:r w:rsidR="002449AE" w:rsidRPr="005F1F25">
        <w:rPr>
          <w:rFonts w:asciiTheme="minorHAnsi" w:hAnsiTheme="minorHAnsi" w:cstheme="minorHAnsi"/>
          <w:sz w:val="22"/>
          <w:szCs w:val="22"/>
        </w:rPr>
        <w:t>.</w:t>
      </w:r>
    </w:p>
    <w:p w14:paraId="6D8DE7D5" w14:textId="4AF002B4" w:rsidR="00B56CBD" w:rsidRPr="005F1F25" w:rsidRDefault="00A76D0E" w:rsidP="005F1F25">
      <w:pPr>
        <w:pStyle w:val="Bezmezer"/>
        <w:numPr>
          <w:ilvl w:val="0"/>
          <w:numId w:val="1"/>
        </w:numPr>
        <w:spacing w:after="80"/>
        <w:rPr>
          <w:rFonts w:asciiTheme="minorHAnsi" w:hAnsiTheme="minorHAnsi" w:cstheme="minorHAnsi"/>
          <w:sz w:val="22"/>
          <w:szCs w:val="22"/>
        </w:rPr>
      </w:pPr>
      <w:r w:rsidRPr="00B56CBD">
        <w:rPr>
          <w:rFonts w:asciiTheme="minorHAnsi" w:hAnsiTheme="minorHAnsi" w:cstheme="minorHAnsi"/>
          <w:sz w:val="22"/>
          <w:szCs w:val="22"/>
        </w:rPr>
        <w:t>Zhotovitel provede také všechny práce, poskytne služby a zajistí dodávky všech věcí, které nejsou výslovně uvedeny ve smlouvě, ale kde je možno rozumně ze smlouvy nebo okolností jejího uzavření dovodit, že jsou nutné pro řádnou funkci a dokončení díla, jako kdyby tyto práce, služby anebo dodávky byly ve smlouvě výslovně uvedeny.</w:t>
      </w:r>
    </w:p>
    <w:p w14:paraId="2597EB78" w14:textId="6C3CA4DF" w:rsidR="00A76D0E" w:rsidRPr="00B56CBD" w:rsidRDefault="00A76D0E" w:rsidP="00E86682">
      <w:pPr>
        <w:pStyle w:val="Bezmezer"/>
        <w:numPr>
          <w:ilvl w:val="0"/>
          <w:numId w:val="1"/>
        </w:numPr>
        <w:spacing w:after="80"/>
        <w:rPr>
          <w:rFonts w:asciiTheme="minorHAnsi" w:hAnsiTheme="minorHAnsi" w:cstheme="minorHAnsi"/>
          <w:sz w:val="22"/>
          <w:szCs w:val="22"/>
        </w:rPr>
      </w:pPr>
      <w:r w:rsidRPr="00B56CBD">
        <w:rPr>
          <w:rFonts w:asciiTheme="minorHAnsi" w:hAnsiTheme="minorHAnsi" w:cstheme="minorHAnsi"/>
          <w:sz w:val="22"/>
          <w:szCs w:val="22"/>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14:paraId="50312EBD" w14:textId="77777777" w:rsidR="00A76D0E" w:rsidRPr="005F6E5A" w:rsidRDefault="00A76D0E" w:rsidP="00A76D0E">
      <w:pPr>
        <w:pStyle w:val="Bezmezer"/>
        <w:numPr>
          <w:ilvl w:val="0"/>
          <w:numId w:val="1"/>
        </w:numPr>
        <w:spacing w:after="80"/>
        <w:rPr>
          <w:rFonts w:asciiTheme="minorHAnsi" w:hAnsiTheme="minorHAnsi" w:cstheme="minorHAnsi"/>
          <w:sz w:val="22"/>
          <w:szCs w:val="22"/>
        </w:rPr>
      </w:pPr>
      <w:r w:rsidRPr="005F6E5A">
        <w:rPr>
          <w:rFonts w:asciiTheme="minorHAnsi" w:hAnsiTheme="minorHAnsi" w:cstheme="minorHAnsi"/>
          <w:sz w:val="22"/>
          <w:szCs w:val="22"/>
        </w:rPr>
        <w:t>Zhotovitel prohlašuje, že bude plně respektovat dohodnutou organizaci výstavby.</w:t>
      </w:r>
    </w:p>
    <w:p w14:paraId="09DAE1D4" w14:textId="77777777" w:rsidR="00A76D0E" w:rsidRPr="005F6E5A" w:rsidRDefault="00A76D0E" w:rsidP="00A76D0E">
      <w:pPr>
        <w:pStyle w:val="Bezmezer"/>
        <w:numPr>
          <w:ilvl w:val="0"/>
          <w:numId w:val="1"/>
        </w:numPr>
        <w:spacing w:after="80"/>
        <w:rPr>
          <w:rFonts w:asciiTheme="minorHAnsi" w:hAnsiTheme="minorHAnsi" w:cstheme="minorHAnsi"/>
          <w:sz w:val="22"/>
          <w:szCs w:val="22"/>
        </w:rPr>
      </w:pPr>
      <w:r w:rsidRPr="005F6E5A">
        <w:rPr>
          <w:rFonts w:asciiTheme="minorHAnsi" w:hAnsiTheme="minorHAnsi" w:cstheme="minorHAnsi"/>
          <w:sz w:val="22"/>
          <w:szCs w:val="22"/>
        </w:rPr>
        <w:t>Zhotovitel prohlašuje, že má příslušné oprávnění k činnostem, jichž je k plnění této smlouvy třeba.</w:t>
      </w:r>
    </w:p>
    <w:p w14:paraId="2D163B56" w14:textId="7857E0E0" w:rsidR="00A76D0E" w:rsidRPr="005F6E5A" w:rsidRDefault="00A76D0E" w:rsidP="00A76D0E">
      <w:pPr>
        <w:pStyle w:val="Bezmezer"/>
        <w:numPr>
          <w:ilvl w:val="0"/>
          <w:numId w:val="1"/>
        </w:numPr>
        <w:spacing w:after="80"/>
        <w:rPr>
          <w:rFonts w:asciiTheme="minorHAnsi" w:hAnsiTheme="minorHAnsi" w:cstheme="minorHAnsi"/>
          <w:sz w:val="22"/>
          <w:szCs w:val="22"/>
        </w:rPr>
      </w:pPr>
      <w:r w:rsidRPr="005F6E5A">
        <w:rPr>
          <w:rFonts w:asciiTheme="minorHAnsi" w:hAnsiTheme="minorHAnsi" w:cstheme="minorHAnsi"/>
          <w:bCs/>
          <w:sz w:val="22"/>
          <w:szCs w:val="22"/>
        </w:rPr>
        <w:lastRenderedPageBreak/>
        <w:t>Dokumentace skutečného provedení stavby</w:t>
      </w:r>
      <w:r w:rsidRPr="005F6E5A">
        <w:rPr>
          <w:rFonts w:asciiTheme="minorHAnsi" w:hAnsiTheme="minorHAnsi" w:cstheme="minorHAnsi"/>
          <w:sz w:val="22"/>
          <w:szCs w:val="22"/>
        </w:rPr>
        <w:t xml:space="preserve"> bude objednateli předána ve </w:t>
      </w:r>
      <w:r w:rsidR="00DE647B">
        <w:rPr>
          <w:rFonts w:asciiTheme="minorHAnsi" w:hAnsiTheme="minorHAnsi" w:cstheme="minorHAnsi"/>
          <w:sz w:val="22"/>
          <w:szCs w:val="22"/>
        </w:rPr>
        <w:t>2</w:t>
      </w:r>
      <w:r w:rsidRPr="005F6E5A">
        <w:rPr>
          <w:rFonts w:asciiTheme="minorHAnsi" w:hAnsiTheme="minorHAnsi" w:cstheme="minorHAnsi"/>
          <w:sz w:val="22"/>
          <w:szCs w:val="22"/>
        </w:rPr>
        <w:t xml:space="preserve"> vyhotoveních v tištěné formě a 1x v digitální formě (ve formátu PDF a formátu zpracované PD (DWG., DGN., DOC., EXE.) v souladu se zákonem č. 183/2006 Sb., stavební zákona, a jeho prováděcími právními předpisy, zejména vyhláškou </w:t>
      </w:r>
      <w:r w:rsidR="002449AE">
        <w:rPr>
          <w:rFonts w:asciiTheme="minorHAnsi" w:hAnsiTheme="minorHAnsi" w:cstheme="minorHAnsi"/>
          <w:sz w:val="22"/>
          <w:szCs w:val="22"/>
        </w:rPr>
        <w:br/>
      </w:r>
      <w:r w:rsidRPr="005F6E5A">
        <w:rPr>
          <w:rFonts w:asciiTheme="minorHAnsi" w:hAnsiTheme="minorHAnsi" w:cstheme="minorHAnsi"/>
          <w:sz w:val="22"/>
          <w:szCs w:val="22"/>
        </w:rPr>
        <w:t>č. 499/2006 Sb., o dokumentaci staveb, a přílohou č. 7 k této vyhlášce. Zhotovitel je povinen do projektu zakreslovat všechny změny na stavbě, k nimž došlo v průběhu zhotovení díla. Každý výkres projektu bude opatřen jménem a příjmením osoby, která změny zakreslila, včetně razítka zhotovitele. U výkresu obsahujícího změnu proti projektu bude přiložen i doklad, ze kterého bude vyplývat projednání změny s osobou vykonávající autorský dozor a  technickým dozorem stavebníka a jejich souhlasné stanovisko. U těch částí projektové dokumentace, u kterých nedošlo k žádným změnám, bude uvedeno označení „beze změn“. Součástí bude i celková situace skutečného provedení stavby Takto zpracovanou a zhotovitelem podepsanou projektovou dokumentaci skutečného provedení stavby předá zhotovitel objednateli při předání a převzetí díla.</w:t>
      </w:r>
    </w:p>
    <w:p w14:paraId="5F44FEE5" w14:textId="590093CD" w:rsidR="001963D7" w:rsidRDefault="00356AFE" w:rsidP="00F047DF">
      <w:pPr>
        <w:pStyle w:val="Textvbloku"/>
        <w:numPr>
          <w:ilvl w:val="0"/>
          <w:numId w:val="1"/>
        </w:numPr>
        <w:shd w:val="clear" w:color="auto" w:fill="FFFF00"/>
        <w:spacing w:after="80"/>
        <w:rPr>
          <w:rFonts w:asciiTheme="minorHAnsi" w:hAnsiTheme="minorHAnsi" w:cstheme="minorHAnsi"/>
          <w:sz w:val="22"/>
          <w:szCs w:val="22"/>
        </w:rPr>
      </w:pPr>
      <w:r w:rsidRPr="003A0AEE">
        <w:rPr>
          <w:rFonts w:asciiTheme="minorHAnsi" w:hAnsiTheme="minorHAnsi" w:cstheme="minorHAnsi"/>
          <w:sz w:val="22"/>
          <w:szCs w:val="22"/>
        </w:rPr>
        <w:t>Zhotovitel se zavazuje provést pro objednatele dílo s využitím vlastních kapacit a za využití následujících poddodavatelů</w:t>
      </w:r>
      <w:r w:rsidR="001963D7">
        <w:rPr>
          <w:rFonts w:asciiTheme="minorHAnsi" w:hAnsiTheme="minorHAnsi" w:cstheme="minorHAnsi"/>
          <w:sz w:val="22"/>
          <w:szCs w:val="22"/>
        </w:rPr>
        <w:t>:</w:t>
      </w:r>
      <w:r w:rsidRPr="003A0AEE">
        <w:rPr>
          <w:rFonts w:asciiTheme="minorHAnsi" w:hAnsiTheme="minorHAnsi" w:cstheme="minorHAnsi"/>
          <w:sz w:val="22"/>
          <w:szCs w:val="22"/>
        </w:rPr>
        <w:t xml:space="preserve"> </w:t>
      </w:r>
      <w:r w:rsidR="001963D7">
        <w:rPr>
          <w:rFonts w:asciiTheme="minorHAnsi" w:hAnsiTheme="minorHAnsi" w:cstheme="minorHAnsi"/>
          <w:sz w:val="22"/>
          <w:szCs w:val="22"/>
        </w:rPr>
        <w:t>………………………………………………………………………………………………………………………………</w:t>
      </w:r>
      <w:proofErr w:type="gramStart"/>
      <w:r w:rsidR="001963D7">
        <w:rPr>
          <w:rFonts w:asciiTheme="minorHAnsi" w:hAnsiTheme="minorHAnsi" w:cstheme="minorHAnsi"/>
          <w:sz w:val="22"/>
          <w:szCs w:val="22"/>
        </w:rPr>
        <w:t>…….</w:t>
      </w:r>
      <w:proofErr w:type="gramEnd"/>
      <w:r w:rsidR="001963D7">
        <w:rPr>
          <w:rFonts w:asciiTheme="minorHAnsi" w:hAnsiTheme="minorHAnsi" w:cstheme="minorHAnsi"/>
          <w:sz w:val="22"/>
          <w:szCs w:val="22"/>
        </w:rPr>
        <w:t>.</w:t>
      </w:r>
    </w:p>
    <w:p w14:paraId="48EF2A5C" w14:textId="74F37394" w:rsidR="00356AFE" w:rsidRPr="003A0AEE" w:rsidRDefault="00356AFE" w:rsidP="00A76D0E">
      <w:pPr>
        <w:pStyle w:val="Textvbloku"/>
        <w:numPr>
          <w:ilvl w:val="0"/>
          <w:numId w:val="1"/>
        </w:numPr>
        <w:spacing w:after="80"/>
        <w:rPr>
          <w:rFonts w:asciiTheme="minorHAnsi" w:hAnsiTheme="minorHAnsi" w:cstheme="minorHAnsi"/>
          <w:sz w:val="22"/>
          <w:szCs w:val="22"/>
        </w:rPr>
      </w:pPr>
      <w:r w:rsidRPr="003A0AEE">
        <w:rPr>
          <w:rFonts w:asciiTheme="minorHAnsi" w:hAnsiTheme="minorHAnsi" w:cstheme="minorHAnsi"/>
          <w:sz w:val="22"/>
          <w:szCs w:val="22"/>
        </w:rPr>
        <w:t>Tito poddodavatelé se budou podílet na provedení díla výhradně v rozsahu určeném smlouvou uzavřenou mezi zhotovitelem a poddodavatelem, který se zavazuje takovou uzavřenou smlouvu předložit na vyžádání objednateli. Zhotovitel se zavazuje veškeré práce poddodavatelů řádně koordinovat. Zhotovitel odpovídá v plném rozsahu za veškeré části díla provedené poddodavateli. Zhotovitel může uvedené poddodavatele změnit a doplnit pouze na základě odsouhlasení objednatelem, a to po předložení písemného zdůvodnění. Provedené změny musí být reflektovány v uzavřeném dodatku této smlouvy.</w:t>
      </w:r>
    </w:p>
    <w:p w14:paraId="1A38D647" w14:textId="77777777" w:rsidR="00A76D0E" w:rsidRPr="0099225B" w:rsidRDefault="00A76D0E" w:rsidP="00A76D0E">
      <w:pPr>
        <w:pStyle w:val="Textvbloku"/>
        <w:numPr>
          <w:ilvl w:val="0"/>
          <w:numId w:val="1"/>
        </w:numPr>
        <w:spacing w:after="80"/>
        <w:rPr>
          <w:rFonts w:asciiTheme="minorHAnsi" w:hAnsiTheme="minorHAnsi" w:cstheme="minorHAnsi"/>
          <w:sz w:val="22"/>
          <w:szCs w:val="22"/>
        </w:rPr>
      </w:pPr>
      <w:r w:rsidRPr="003A0AEE">
        <w:rPr>
          <w:rFonts w:asciiTheme="minorHAnsi" w:hAnsiTheme="minorHAnsi" w:cstheme="minorHAnsi"/>
          <w:sz w:val="22"/>
          <w:szCs w:val="22"/>
        </w:rPr>
        <w:t xml:space="preserve">Pokud v průběhu provádění díla dojde k potřebě změny poddodavatele, prostřednictvím kterého zhotovitel prokazoval v zadávacím řízení kvalifikaci, je zhotovitel povinen tuto potřebu oznámit na nejbližším KD objednateli s uvedením důvodu změny a s prokázáním splnění příslušné části kvalifikace tímto novým </w:t>
      </w:r>
      <w:r w:rsidR="000A307C" w:rsidRPr="0099225B">
        <w:rPr>
          <w:rFonts w:asciiTheme="minorHAnsi" w:hAnsiTheme="minorHAnsi" w:cstheme="minorHAnsi"/>
          <w:sz w:val="22"/>
          <w:szCs w:val="22"/>
        </w:rPr>
        <w:t>pod</w:t>
      </w:r>
      <w:r w:rsidRPr="0099225B">
        <w:rPr>
          <w:rFonts w:asciiTheme="minorHAnsi" w:hAnsiTheme="minorHAnsi" w:cstheme="minorHAnsi"/>
          <w:sz w:val="22"/>
          <w:szCs w:val="22"/>
        </w:rPr>
        <w:t xml:space="preserve">dodavatelem. Důvod změny bude zaznamenán v zápise z KD a doklady předložené k prokázání splnění příslušné části kvalifikace budou tvořit přílohu tohoto zápisu. </w:t>
      </w:r>
    </w:p>
    <w:p w14:paraId="118126E1" w14:textId="20F09ACA" w:rsidR="00356AFE" w:rsidRPr="007169BC" w:rsidRDefault="00356AFE" w:rsidP="00356AFE">
      <w:pPr>
        <w:pStyle w:val="Zkladntext"/>
        <w:numPr>
          <w:ilvl w:val="0"/>
          <w:numId w:val="1"/>
        </w:numPr>
        <w:spacing w:before="120" w:after="120" w:line="280" w:lineRule="exact"/>
        <w:jc w:val="both"/>
      </w:pPr>
      <w:r w:rsidRPr="0099225B">
        <w:rPr>
          <w:rFonts w:asciiTheme="minorHAnsi" w:hAnsiTheme="minorHAnsi" w:cstheme="minorHAnsi"/>
          <w:sz w:val="22"/>
          <w:szCs w:val="22"/>
        </w:rPr>
        <w:t xml:space="preserve">Zhotovitel provede dílo s využitím </w:t>
      </w:r>
      <w:r w:rsidR="00F047DF" w:rsidRPr="00F047DF">
        <w:rPr>
          <w:rFonts w:asciiTheme="minorHAnsi" w:hAnsiTheme="minorHAnsi" w:cstheme="minorHAnsi"/>
          <w:sz w:val="22"/>
          <w:szCs w:val="22"/>
          <w:highlight w:val="yellow"/>
        </w:rPr>
        <w:t>………………………</w:t>
      </w:r>
      <w:proofErr w:type="gramStart"/>
      <w:r w:rsidR="00F047DF" w:rsidRPr="00F047DF">
        <w:rPr>
          <w:rFonts w:asciiTheme="minorHAnsi" w:hAnsiTheme="minorHAnsi" w:cstheme="minorHAnsi"/>
          <w:sz w:val="22"/>
          <w:szCs w:val="22"/>
          <w:highlight w:val="yellow"/>
        </w:rPr>
        <w:t>…….</w:t>
      </w:r>
      <w:proofErr w:type="gramEnd"/>
      <w:r w:rsidR="00F047DF" w:rsidRPr="00F047DF">
        <w:rPr>
          <w:rFonts w:asciiTheme="minorHAnsi" w:hAnsiTheme="minorHAnsi" w:cstheme="minorHAnsi"/>
          <w:sz w:val="22"/>
          <w:szCs w:val="22"/>
          <w:highlight w:val="yellow"/>
        </w:rPr>
        <w:t>.</w:t>
      </w:r>
      <w:r w:rsidRPr="0099225B">
        <w:rPr>
          <w:rFonts w:asciiTheme="minorHAnsi" w:hAnsiTheme="minorHAnsi" w:cstheme="minorHAnsi"/>
          <w:sz w:val="22"/>
          <w:szCs w:val="22"/>
        </w:rPr>
        <w:t xml:space="preserve"> disponujícím autorizací v oboru </w:t>
      </w:r>
      <w:r w:rsidR="00FC1FCD">
        <w:rPr>
          <w:rFonts w:asciiTheme="minorHAnsi" w:hAnsiTheme="minorHAnsi" w:cstheme="minorHAnsi"/>
          <w:sz w:val="22"/>
          <w:szCs w:val="22"/>
        </w:rPr>
        <w:t>pozemní stavby</w:t>
      </w:r>
      <w:r w:rsidRPr="0099225B">
        <w:rPr>
          <w:rFonts w:asciiTheme="minorHAnsi" w:hAnsiTheme="minorHAnsi" w:cstheme="minorHAnsi"/>
          <w:sz w:val="22"/>
          <w:szCs w:val="22"/>
        </w:rPr>
        <w:t>, který byl zhotovitelem uveden při prokazování splnění profesní způsobilosti v rámci zadávacího řízení. Zhotovitel je oprávněn změnit osobu, kterou byla prokazována odborná způsobilost jen ze závažných důvodů, a to pouze s předchozím písemným souhlasem objednatele a po předložení písemného zdůvodnění. Nová osoba musí splňovat profesní způsobilost</w:t>
      </w:r>
      <w:r w:rsidRPr="00356AFE">
        <w:rPr>
          <w:rFonts w:asciiTheme="minorHAnsi" w:hAnsiTheme="minorHAnsi" w:cstheme="minorHAnsi"/>
          <w:sz w:val="22"/>
          <w:szCs w:val="22"/>
        </w:rPr>
        <w:t xml:space="preserve"> (osvědčení o autorizaci) minimálně v rozsahu, v jakém byla stanovena v Zadávací dokumentaci k příslušnému zadávacímu řízení. Provedené změny musí reflektovány v uzavřeném dodatku této smlouvy</w:t>
      </w:r>
      <w:r w:rsidRPr="007169BC">
        <w:t xml:space="preserve">. </w:t>
      </w:r>
    </w:p>
    <w:p w14:paraId="22BD4B59" w14:textId="77F01587" w:rsidR="00A76D0E" w:rsidRPr="005F6E5A" w:rsidRDefault="00A76D0E" w:rsidP="00A76D0E">
      <w:pPr>
        <w:pStyle w:val="Textvbloku"/>
        <w:numPr>
          <w:ilvl w:val="0"/>
          <w:numId w:val="1"/>
        </w:numPr>
        <w:spacing w:after="80"/>
        <w:rPr>
          <w:rFonts w:asciiTheme="minorHAnsi" w:hAnsiTheme="minorHAnsi" w:cstheme="minorHAnsi"/>
          <w:sz w:val="22"/>
          <w:szCs w:val="22"/>
        </w:rPr>
      </w:pPr>
      <w:r w:rsidRPr="005F6E5A">
        <w:rPr>
          <w:rFonts w:asciiTheme="minorHAnsi" w:hAnsiTheme="minorHAnsi" w:cstheme="minorHAnsi"/>
          <w:sz w:val="22"/>
          <w:szCs w:val="22"/>
        </w:rPr>
        <w:t xml:space="preserve">Každá změna rozsahu díla oproti projektové dokumentaci musí být projednána a odsouhlasena s objednatelem před započetím provádění změny. O projednání a odsouhlasení musí být proveden </w:t>
      </w:r>
      <w:r w:rsidR="009804A3">
        <w:rPr>
          <w:rFonts w:asciiTheme="minorHAnsi" w:hAnsiTheme="minorHAnsi" w:cstheme="minorHAnsi"/>
          <w:sz w:val="22"/>
          <w:szCs w:val="22"/>
        </w:rPr>
        <w:t xml:space="preserve">písemný </w:t>
      </w:r>
      <w:r w:rsidRPr="005F6E5A">
        <w:rPr>
          <w:rFonts w:asciiTheme="minorHAnsi" w:hAnsiTheme="minorHAnsi" w:cstheme="minorHAnsi"/>
          <w:sz w:val="22"/>
          <w:szCs w:val="22"/>
        </w:rPr>
        <w:t>zápis.</w:t>
      </w:r>
    </w:p>
    <w:p w14:paraId="5300655B" w14:textId="77777777" w:rsidR="00A76D0E" w:rsidRDefault="00A76D0E" w:rsidP="00A76D0E">
      <w:pPr>
        <w:pStyle w:val="Bezmezer"/>
        <w:numPr>
          <w:ilvl w:val="0"/>
          <w:numId w:val="1"/>
        </w:numPr>
        <w:spacing w:after="80"/>
        <w:rPr>
          <w:rFonts w:asciiTheme="minorHAnsi" w:hAnsiTheme="minorHAnsi" w:cstheme="minorHAnsi"/>
          <w:sz w:val="22"/>
          <w:szCs w:val="22"/>
        </w:rPr>
      </w:pPr>
      <w:r w:rsidRPr="005F6E5A">
        <w:rPr>
          <w:rFonts w:asciiTheme="minorHAnsi" w:hAnsiTheme="minorHAnsi" w:cstheme="minorHAnsi"/>
          <w:sz w:val="22"/>
          <w:szCs w:val="22"/>
        </w:rPr>
        <w:t>Projektová dokumentace dle článku I. odst. 2 této smlouvy byla součástí zadávací dokumentace a zhotovitel prohlašuje, že je seznámen s celým jejím obsahem.</w:t>
      </w:r>
    </w:p>
    <w:p w14:paraId="513D2D99" w14:textId="77777777" w:rsidR="00356AFE" w:rsidRDefault="00356AFE" w:rsidP="00356AFE">
      <w:pPr>
        <w:pStyle w:val="Zkladntext"/>
        <w:numPr>
          <w:ilvl w:val="0"/>
          <w:numId w:val="1"/>
        </w:numPr>
        <w:rPr>
          <w:rFonts w:asciiTheme="minorHAnsi" w:hAnsiTheme="minorHAnsi" w:cstheme="minorHAnsi"/>
          <w:sz w:val="22"/>
          <w:szCs w:val="22"/>
        </w:rPr>
      </w:pPr>
      <w:r w:rsidRPr="00356AFE">
        <w:rPr>
          <w:rFonts w:asciiTheme="minorHAnsi" w:hAnsiTheme="minorHAnsi" w:cstheme="minorHAnsi"/>
          <w:sz w:val="22"/>
          <w:szCs w:val="22"/>
        </w:rPr>
        <w:t>Zhotovitel se zavazuje provést dílo v souladu se stavebním povolením a s českými technickými normami a v souladu s obecně závaznými právními předpisy platnými v České republice v době provádění díla.</w:t>
      </w:r>
    </w:p>
    <w:p w14:paraId="533829CB" w14:textId="4E11B2C1" w:rsidR="0059158D" w:rsidRDefault="0059158D" w:rsidP="0059158D">
      <w:pPr>
        <w:pStyle w:val="Zkladntext"/>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Zhotovitel je povinen při realizaci veřejné zakázky zajistit </w:t>
      </w:r>
      <w:r w:rsidRPr="0059158D">
        <w:rPr>
          <w:rFonts w:asciiTheme="minorHAnsi" w:hAnsiTheme="minorHAnsi" w:cstheme="minorHAnsi"/>
          <w:sz w:val="22"/>
          <w:szCs w:val="22"/>
        </w:rPr>
        <w:t>legální zaměstnávání, férové pracovní podmínky a odpovídající úroveň bezpečnosti práce pro všechny osoby, které se na plnění veřejné zakázky budou podíle</w:t>
      </w:r>
      <w:r>
        <w:rPr>
          <w:rFonts w:asciiTheme="minorHAnsi" w:hAnsiTheme="minorHAnsi" w:cstheme="minorHAnsi"/>
          <w:sz w:val="22"/>
          <w:szCs w:val="22"/>
        </w:rPr>
        <w:t>t. Dále je povinen zajistit splnění všech těchto požadavků i u svých poddodavatelů. Zhotovitel je zejména povinen:</w:t>
      </w:r>
    </w:p>
    <w:p w14:paraId="33A398E7" w14:textId="77777777" w:rsidR="0059158D" w:rsidRDefault="0059158D" w:rsidP="0059158D">
      <w:pPr>
        <w:pStyle w:val="Odstavecseseznamem"/>
        <w:numPr>
          <w:ilvl w:val="0"/>
          <w:numId w:val="37"/>
        </w:numPr>
        <w:spacing w:after="0" w:line="240" w:lineRule="auto"/>
        <w:contextualSpacing w:val="0"/>
        <w:jc w:val="both"/>
        <w:rPr>
          <w:rFonts w:cstheme="minorHAnsi"/>
        </w:rPr>
      </w:pPr>
      <w:r w:rsidRPr="008A78FE">
        <w:rPr>
          <w:rFonts w:cstheme="minorHAnsi"/>
        </w:rPr>
        <w:t>neuplatňovat ani nepodporovat dětskou práci, nucenou práci, jakoukoli formu diskriminace v pracovněprávních vztazích nebo disciplinárních praktik, které by byly v rozporu s platnými právními předpisy České republiky,</w:t>
      </w:r>
    </w:p>
    <w:p w14:paraId="262D9695" w14:textId="77777777" w:rsidR="0059158D" w:rsidRDefault="0059158D" w:rsidP="0059158D">
      <w:pPr>
        <w:pStyle w:val="Odstavecseseznamem"/>
        <w:numPr>
          <w:ilvl w:val="0"/>
          <w:numId w:val="37"/>
        </w:numPr>
        <w:spacing w:after="0" w:line="240" w:lineRule="auto"/>
        <w:contextualSpacing w:val="0"/>
        <w:jc w:val="both"/>
        <w:rPr>
          <w:rFonts w:cstheme="minorHAnsi"/>
        </w:rPr>
      </w:pPr>
      <w:r>
        <w:rPr>
          <w:rFonts w:cstheme="minorHAnsi"/>
        </w:rPr>
        <w:t>dodržovat platné právní předpisy v oblasti pracovní doby a odměňování zaměstnanců, v oblasti ochrany zdraví a bezpečnosti práce,</w:t>
      </w:r>
    </w:p>
    <w:p w14:paraId="3DF6A29A" w14:textId="77777777" w:rsidR="0059158D" w:rsidRDefault="0059158D" w:rsidP="0059158D">
      <w:pPr>
        <w:pStyle w:val="Odstavecseseznamem"/>
        <w:numPr>
          <w:ilvl w:val="0"/>
          <w:numId w:val="37"/>
        </w:numPr>
        <w:spacing w:after="0" w:line="240" w:lineRule="auto"/>
        <w:contextualSpacing w:val="0"/>
        <w:jc w:val="both"/>
        <w:rPr>
          <w:rFonts w:cstheme="minorHAnsi"/>
        </w:rPr>
      </w:pPr>
      <w:r>
        <w:rPr>
          <w:rFonts w:cstheme="minorHAnsi"/>
        </w:rPr>
        <w:t>respektovat právo zaměstnanců na svobodné sdružování a kolektivní vyjednávání a vést v rámci možnosti takové záznamy, kterými může výše uvedenou zakázku prokázat a požadovat v rozsahu svého vlivu tytéž závazky od svých dodavatelů, dále pak předávat zadavateli informace relevantní z hlediska výše uvedených závazků a umožnit objednateli provádění monitorovací činnosti za účelem ověření dodržování výše uvedených závazků,</w:t>
      </w:r>
    </w:p>
    <w:p w14:paraId="39C8CAEF" w14:textId="77777777" w:rsidR="0059158D" w:rsidRDefault="0059158D" w:rsidP="0059158D">
      <w:pPr>
        <w:pStyle w:val="Odstavecseseznamem"/>
        <w:numPr>
          <w:ilvl w:val="0"/>
          <w:numId w:val="37"/>
        </w:numPr>
        <w:spacing w:after="0" w:line="240" w:lineRule="auto"/>
        <w:contextualSpacing w:val="0"/>
        <w:jc w:val="both"/>
        <w:rPr>
          <w:rFonts w:cstheme="minorHAnsi"/>
        </w:rPr>
      </w:pPr>
      <w:r>
        <w:rPr>
          <w:rFonts w:cstheme="minorHAnsi"/>
        </w:rPr>
        <w:t>v případě zjištění neshod vůči plnění výše uvedeným závazkům identifikovat příčinu problému a neprodleně zajistit opatření k nápravě a preventivní opatření.</w:t>
      </w:r>
    </w:p>
    <w:p w14:paraId="4D40BCE6" w14:textId="77777777" w:rsidR="005F058D" w:rsidRPr="005F6E5A" w:rsidRDefault="005F058D" w:rsidP="005F058D">
      <w:pPr>
        <w:pStyle w:val="Bezmezer"/>
        <w:spacing w:after="80"/>
        <w:ind w:left="360"/>
        <w:rPr>
          <w:rFonts w:asciiTheme="minorHAnsi" w:hAnsiTheme="minorHAnsi" w:cstheme="minorHAnsi"/>
          <w:sz w:val="22"/>
          <w:szCs w:val="22"/>
        </w:rPr>
      </w:pPr>
    </w:p>
    <w:p w14:paraId="479B9048" w14:textId="77777777" w:rsidR="00A76D0E" w:rsidRPr="005F6E5A" w:rsidRDefault="00A76D0E" w:rsidP="00A76D0E">
      <w:pPr>
        <w:pStyle w:val="Bezmezer"/>
        <w:spacing w:after="80"/>
        <w:jc w:val="center"/>
        <w:rPr>
          <w:rFonts w:asciiTheme="minorHAnsi" w:hAnsiTheme="minorHAnsi" w:cstheme="minorHAnsi"/>
          <w:b/>
          <w:sz w:val="22"/>
          <w:szCs w:val="22"/>
        </w:rPr>
      </w:pPr>
      <w:r w:rsidRPr="005F6E5A">
        <w:rPr>
          <w:rFonts w:asciiTheme="minorHAnsi" w:hAnsiTheme="minorHAnsi" w:cstheme="minorHAnsi"/>
          <w:b/>
          <w:sz w:val="22"/>
          <w:szCs w:val="22"/>
        </w:rPr>
        <w:t>II. Osoby oprávněné k jednání</w:t>
      </w:r>
    </w:p>
    <w:p w14:paraId="35FAF3FF" w14:textId="77777777" w:rsidR="00A76D0E" w:rsidRDefault="00A76D0E" w:rsidP="00A76D0E">
      <w:pPr>
        <w:pStyle w:val="Bezmezer"/>
        <w:numPr>
          <w:ilvl w:val="0"/>
          <w:numId w:val="2"/>
        </w:numPr>
        <w:spacing w:after="80"/>
        <w:rPr>
          <w:rFonts w:asciiTheme="minorHAnsi" w:hAnsiTheme="minorHAnsi" w:cstheme="minorHAnsi"/>
          <w:sz w:val="22"/>
          <w:szCs w:val="22"/>
        </w:rPr>
      </w:pPr>
      <w:r w:rsidRPr="005F6E5A">
        <w:rPr>
          <w:rFonts w:asciiTheme="minorHAnsi" w:hAnsiTheme="minorHAnsi" w:cstheme="minorHAnsi"/>
          <w:sz w:val="22"/>
          <w:szCs w:val="22"/>
        </w:rPr>
        <w:t xml:space="preserve">Ve věcech smluvních, včetně změn této smlouvy, jakož i v jiných právních jednáních jednají oprávnění zástupci (statutární zástupci) obou smluvních stran. Zhotovitel odpovídá objednateli za soulad údajů uvedených ve smlouvě a v obchodním rejstříku. </w:t>
      </w:r>
    </w:p>
    <w:p w14:paraId="776F4F4E" w14:textId="77777777" w:rsidR="00A76D0E" w:rsidRPr="005F6E5A" w:rsidRDefault="00A76D0E" w:rsidP="00A76D0E">
      <w:pPr>
        <w:pStyle w:val="Bezmezer"/>
        <w:numPr>
          <w:ilvl w:val="0"/>
          <w:numId w:val="2"/>
        </w:numPr>
        <w:spacing w:after="80"/>
        <w:rPr>
          <w:rFonts w:asciiTheme="minorHAnsi" w:hAnsiTheme="minorHAnsi" w:cstheme="minorHAnsi"/>
          <w:sz w:val="22"/>
          <w:szCs w:val="22"/>
        </w:rPr>
      </w:pPr>
      <w:r w:rsidRPr="005F6E5A">
        <w:rPr>
          <w:rFonts w:asciiTheme="minorHAnsi" w:hAnsiTheme="minorHAnsi" w:cstheme="minorHAnsi"/>
          <w:sz w:val="22"/>
          <w:szCs w:val="22"/>
        </w:rPr>
        <w:t>Ve věcech technických ve vztahu k plnění této smlouvy jsou oprávněni jednat tito zástupci smluvních stran:</w:t>
      </w:r>
    </w:p>
    <w:p w14:paraId="04426318" w14:textId="30EA0E85" w:rsidR="00A76D0E" w:rsidRPr="005F6E5A" w:rsidRDefault="00A76D0E" w:rsidP="005F1F25">
      <w:pPr>
        <w:pStyle w:val="Normln1"/>
        <w:ind w:left="360"/>
        <w:rPr>
          <w:rFonts w:asciiTheme="minorHAnsi" w:hAnsiTheme="minorHAnsi" w:cstheme="minorHAnsi"/>
          <w:color w:val="auto"/>
        </w:rPr>
      </w:pPr>
      <w:r w:rsidRPr="005F6E5A">
        <w:rPr>
          <w:rFonts w:asciiTheme="minorHAnsi" w:hAnsiTheme="minorHAnsi" w:cstheme="minorHAnsi"/>
          <w:b/>
          <w:color w:val="auto"/>
          <w:sz w:val="22"/>
          <w:szCs w:val="22"/>
        </w:rPr>
        <w:t>Za objednatele:</w:t>
      </w:r>
      <w:r w:rsidRPr="00963D10">
        <w:rPr>
          <w:rFonts w:asciiTheme="minorHAnsi" w:hAnsiTheme="minorHAnsi" w:cstheme="minorHAnsi"/>
          <w:color w:val="auto"/>
          <w:sz w:val="22"/>
          <w:szCs w:val="22"/>
        </w:rPr>
        <w:t xml:space="preserve"> </w:t>
      </w:r>
      <w:r w:rsidR="005F1F25">
        <w:rPr>
          <w:rFonts w:asciiTheme="minorHAnsi" w:hAnsiTheme="minorHAnsi" w:cstheme="minorHAnsi"/>
          <w:color w:val="auto"/>
          <w:sz w:val="22"/>
          <w:szCs w:val="22"/>
        </w:rPr>
        <w:t xml:space="preserve">Starosta obce a </w:t>
      </w:r>
      <w:r w:rsidRPr="002449AE">
        <w:rPr>
          <w:rFonts w:asciiTheme="minorHAnsi" w:hAnsiTheme="minorHAnsi" w:cstheme="minorHAnsi"/>
          <w:i/>
          <w:color w:val="auto"/>
          <w:sz w:val="22"/>
          <w:szCs w:val="22"/>
        </w:rPr>
        <w:t>Technický dozor dle Příkazní smlouvy</w:t>
      </w:r>
      <w:r w:rsidR="002449AE" w:rsidRPr="002449AE">
        <w:rPr>
          <w:rFonts w:asciiTheme="minorHAnsi" w:hAnsiTheme="minorHAnsi" w:cstheme="minorHAnsi"/>
          <w:i/>
          <w:color w:val="auto"/>
          <w:sz w:val="22"/>
          <w:szCs w:val="22"/>
        </w:rPr>
        <w:t xml:space="preserve"> uzavřené s objednatele (bude doplněno)</w:t>
      </w:r>
      <w:r w:rsidRPr="002449AE">
        <w:rPr>
          <w:rFonts w:asciiTheme="minorHAnsi" w:hAnsiTheme="minorHAnsi" w:cstheme="minorHAnsi"/>
          <w:i/>
          <w:color w:val="auto"/>
          <w:sz w:val="22"/>
          <w:szCs w:val="22"/>
        </w:rPr>
        <w:t>.</w:t>
      </w:r>
    </w:p>
    <w:p w14:paraId="01E037A9" w14:textId="220BE116" w:rsidR="00A76D0E" w:rsidRPr="005F6E5A" w:rsidRDefault="00A76D0E" w:rsidP="00F047DF">
      <w:pPr>
        <w:pStyle w:val="Bezmezer"/>
        <w:shd w:val="clear" w:color="auto" w:fill="FFFF00"/>
        <w:spacing w:after="80"/>
        <w:ind w:left="360"/>
        <w:rPr>
          <w:rFonts w:asciiTheme="minorHAnsi" w:hAnsiTheme="minorHAnsi" w:cstheme="minorHAnsi"/>
          <w:b/>
          <w:sz w:val="22"/>
          <w:szCs w:val="22"/>
        </w:rPr>
      </w:pPr>
      <w:r w:rsidRPr="003A0AEE">
        <w:rPr>
          <w:rFonts w:asciiTheme="minorHAnsi" w:hAnsiTheme="minorHAnsi" w:cstheme="minorHAnsi"/>
          <w:b/>
          <w:sz w:val="22"/>
          <w:szCs w:val="22"/>
        </w:rPr>
        <w:t xml:space="preserve">Za </w:t>
      </w:r>
      <w:proofErr w:type="gramStart"/>
      <w:r w:rsidRPr="003A0AEE">
        <w:rPr>
          <w:rFonts w:asciiTheme="minorHAnsi" w:hAnsiTheme="minorHAnsi" w:cstheme="minorHAnsi"/>
          <w:b/>
          <w:sz w:val="22"/>
          <w:szCs w:val="22"/>
        </w:rPr>
        <w:t>zhotovitele</w:t>
      </w:r>
      <w:r w:rsidRPr="0099225B">
        <w:rPr>
          <w:rFonts w:asciiTheme="minorHAnsi" w:hAnsiTheme="minorHAnsi" w:cstheme="minorHAnsi"/>
          <w:b/>
          <w:sz w:val="22"/>
          <w:szCs w:val="22"/>
        </w:rPr>
        <w:t>:</w:t>
      </w:r>
      <w:r w:rsidRPr="0099225B">
        <w:rPr>
          <w:rFonts w:asciiTheme="minorHAnsi" w:hAnsiTheme="minorHAnsi" w:cstheme="minorHAnsi"/>
          <w:sz w:val="22"/>
          <w:szCs w:val="22"/>
        </w:rPr>
        <w:t xml:space="preserve"> </w:t>
      </w:r>
      <w:r w:rsidR="002B35FA" w:rsidRPr="0099225B">
        <w:rPr>
          <w:rFonts w:asciiTheme="minorHAnsi" w:hAnsiTheme="minorHAnsi" w:cstheme="minorHAnsi"/>
          <w:sz w:val="22"/>
          <w:szCs w:val="22"/>
        </w:rPr>
        <w:t xml:space="preserve"> </w:t>
      </w:r>
      <w:r w:rsidR="001963D7">
        <w:rPr>
          <w:rFonts w:asciiTheme="minorHAnsi" w:hAnsiTheme="minorHAnsi" w:cstheme="minorHAnsi"/>
          <w:sz w:val="22"/>
          <w:szCs w:val="22"/>
        </w:rPr>
        <w:t>…</w:t>
      </w:r>
      <w:proofErr w:type="gramEnd"/>
      <w:r w:rsidR="001963D7">
        <w:rPr>
          <w:rFonts w:asciiTheme="minorHAnsi" w:hAnsiTheme="minorHAnsi" w:cstheme="minorHAnsi"/>
          <w:sz w:val="22"/>
          <w:szCs w:val="22"/>
        </w:rPr>
        <w:t>………………………………………………………………………….</w:t>
      </w:r>
    </w:p>
    <w:p w14:paraId="11C3FAC1" w14:textId="77777777" w:rsidR="00A76D0E" w:rsidRPr="00B56CBD" w:rsidRDefault="00A76D0E" w:rsidP="00A76D0E">
      <w:pPr>
        <w:pStyle w:val="Bezmezer"/>
        <w:numPr>
          <w:ilvl w:val="0"/>
          <w:numId w:val="2"/>
        </w:numPr>
        <w:spacing w:after="80"/>
        <w:rPr>
          <w:rFonts w:asciiTheme="minorHAnsi" w:hAnsiTheme="minorHAnsi" w:cstheme="minorHAnsi"/>
          <w:b/>
          <w:sz w:val="22"/>
          <w:szCs w:val="22"/>
          <w:u w:val="single"/>
        </w:rPr>
      </w:pPr>
      <w:r w:rsidRPr="005F6E5A">
        <w:rPr>
          <w:rFonts w:asciiTheme="minorHAnsi" w:hAnsiTheme="minorHAnsi" w:cstheme="minorHAnsi"/>
          <w:sz w:val="22"/>
          <w:szCs w:val="22"/>
        </w:rPr>
        <w:t>Jakékoliv uplatnění nároků vyplývajících smluvním stranám z této smlouvy nebo jiné podstatné sdělení týkající se smluvních ujednání musí být provedeno písemně, podepsáno oprávněnými zástupci smluvních stran pro jednání ve věcech smluvních a doručeno druhé smluvní straně osobně nebo doporučenou poštou. Ostatní sdělení či informace, nemají-li podstatný vliv na plnění práv a povinností jedné ze smluvních stran podle této smlouvy, mohou být sdělována ústně či prostřednictvím elektronické pošty. Smluvní strany berou výslovně na vědomí, že taková sdělení mají operativní a podpůrný charakter a nezavazují druhou smluvní strany do doby, než je splněn postup podle předchozí věty.</w:t>
      </w:r>
    </w:p>
    <w:p w14:paraId="5DBB9988" w14:textId="77777777" w:rsidR="00B56CBD" w:rsidRPr="005F6E5A" w:rsidRDefault="00B56CBD" w:rsidP="00B56CBD">
      <w:pPr>
        <w:pStyle w:val="Bezmezer"/>
        <w:spacing w:after="80"/>
        <w:ind w:left="360"/>
        <w:rPr>
          <w:rFonts w:asciiTheme="minorHAnsi" w:hAnsiTheme="minorHAnsi" w:cstheme="minorHAnsi"/>
          <w:b/>
          <w:sz w:val="22"/>
          <w:szCs w:val="22"/>
          <w:u w:val="single"/>
        </w:rPr>
      </w:pPr>
    </w:p>
    <w:p w14:paraId="267785F9" w14:textId="77777777" w:rsidR="009C0917" w:rsidRPr="006B537D" w:rsidRDefault="00A76D0E" w:rsidP="002F70E2">
      <w:pPr>
        <w:pStyle w:val="Bezmezer"/>
        <w:spacing w:after="80"/>
        <w:jc w:val="center"/>
        <w:rPr>
          <w:rFonts w:asciiTheme="minorHAnsi" w:hAnsiTheme="minorHAnsi" w:cstheme="minorHAnsi"/>
          <w:b/>
          <w:bCs/>
          <w:sz w:val="22"/>
          <w:szCs w:val="22"/>
        </w:rPr>
      </w:pPr>
      <w:r>
        <w:rPr>
          <w:rFonts w:asciiTheme="minorHAnsi" w:hAnsiTheme="minorHAnsi" w:cstheme="minorHAnsi"/>
          <w:b/>
          <w:bCs/>
          <w:sz w:val="22"/>
          <w:szCs w:val="22"/>
        </w:rPr>
        <w:t>I</w:t>
      </w:r>
      <w:r w:rsidR="00685209" w:rsidRPr="006B537D">
        <w:rPr>
          <w:rFonts w:asciiTheme="minorHAnsi" w:hAnsiTheme="minorHAnsi" w:cstheme="minorHAnsi"/>
          <w:b/>
          <w:bCs/>
          <w:sz w:val="22"/>
          <w:szCs w:val="22"/>
        </w:rPr>
        <w:t>II</w:t>
      </w:r>
      <w:r w:rsidR="009C0917" w:rsidRPr="006B537D">
        <w:rPr>
          <w:rFonts w:asciiTheme="minorHAnsi" w:hAnsiTheme="minorHAnsi" w:cstheme="minorHAnsi"/>
          <w:b/>
          <w:bCs/>
          <w:sz w:val="22"/>
          <w:szCs w:val="22"/>
        </w:rPr>
        <w:t xml:space="preserve">. Doba </w:t>
      </w:r>
      <w:r>
        <w:rPr>
          <w:rFonts w:asciiTheme="minorHAnsi" w:hAnsiTheme="minorHAnsi" w:cstheme="minorHAnsi"/>
          <w:b/>
          <w:bCs/>
          <w:sz w:val="22"/>
          <w:szCs w:val="22"/>
        </w:rPr>
        <w:t xml:space="preserve">a místo </w:t>
      </w:r>
      <w:r w:rsidR="009C0917" w:rsidRPr="006B537D">
        <w:rPr>
          <w:rFonts w:asciiTheme="minorHAnsi" w:hAnsiTheme="minorHAnsi" w:cstheme="minorHAnsi"/>
          <w:b/>
          <w:bCs/>
          <w:sz w:val="22"/>
          <w:szCs w:val="22"/>
        </w:rPr>
        <w:t>plnění</w:t>
      </w:r>
    </w:p>
    <w:p w14:paraId="525B735A" w14:textId="11553A97" w:rsidR="00685209" w:rsidRDefault="00685209" w:rsidP="00B56CBD">
      <w:pPr>
        <w:pStyle w:val="Odstavecseseznamem"/>
        <w:numPr>
          <w:ilvl w:val="0"/>
          <w:numId w:val="4"/>
        </w:numPr>
        <w:spacing w:after="120" w:line="240" w:lineRule="auto"/>
        <w:jc w:val="both"/>
        <w:rPr>
          <w:rFonts w:cstheme="minorHAnsi"/>
          <w:bCs/>
        </w:rPr>
      </w:pPr>
      <w:r w:rsidRPr="00B56CBD">
        <w:rPr>
          <w:rFonts w:cstheme="minorHAnsi"/>
          <w:bCs/>
        </w:rPr>
        <w:t xml:space="preserve">Dílo, které je předmětem plnění této smlouvy, bude zhotovitelem provedeno </w:t>
      </w:r>
      <w:r w:rsidR="002449AE">
        <w:rPr>
          <w:rFonts w:cstheme="minorHAnsi"/>
          <w:bCs/>
        </w:rPr>
        <w:t>v následujících termínech:</w:t>
      </w:r>
    </w:p>
    <w:p w14:paraId="2A8BBF9D" w14:textId="77777777" w:rsidR="002449AE" w:rsidRDefault="002449AE" w:rsidP="002449AE">
      <w:pPr>
        <w:pStyle w:val="Odstavecseseznamem"/>
        <w:spacing w:after="120" w:line="240" w:lineRule="auto"/>
        <w:ind w:left="360"/>
        <w:jc w:val="both"/>
        <w:rPr>
          <w:rFonts w:cstheme="minorHAnsi"/>
          <w:bCs/>
        </w:rPr>
      </w:pPr>
    </w:p>
    <w:p w14:paraId="58DB0C99" w14:textId="19DC1220" w:rsidR="00C81747" w:rsidRDefault="00AC3874" w:rsidP="00C81747">
      <w:pPr>
        <w:pStyle w:val="Odstavecseseznamem"/>
        <w:numPr>
          <w:ilvl w:val="0"/>
          <w:numId w:val="28"/>
        </w:numPr>
        <w:spacing w:after="120" w:line="240" w:lineRule="auto"/>
        <w:jc w:val="both"/>
        <w:rPr>
          <w:rFonts w:cstheme="minorHAnsi"/>
          <w:b/>
          <w:bCs/>
        </w:rPr>
      </w:pPr>
      <w:r w:rsidRPr="000F5908">
        <w:rPr>
          <w:b/>
        </w:rPr>
        <w:t xml:space="preserve">předpokládaný termín </w:t>
      </w:r>
      <w:r>
        <w:rPr>
          <w:b/>
        </w:rPr>
        <w:t xml:space="preserve">zahájení díla </w:t>
      </w:r>
      <w:r>
        <w:t xml:space="preserve">(termín protokolárního předání staveniště zhotoviteli a zahájení stavební činnosti) </w:t>
      </w:r>
      <w:r w:rsidR="005F1F25">
        <w:rPr>
          <w:b/>
        </w:rPr>
        <w:t>březen 2026</w:t>
      </w:r>
      <w:r w:rsidR="002449AE">
        <w:rPr>
          <w:rFonts w:cstheme="minorHAnsi"/>
          <w:b/>
          <w:bCs/>
        </w:rPr>
        <w:t>;</w:t>
      </w:r>
    </w:p>
    <w:p w14:paraId="7F9B96F5" w14:textId="77777777" w:rsidR="00B56CBD" w:rsidRDefault="00B56CBD" w:rsidP="00B56CBD">
      <w:pPr>
        <w:pStyle w:val="Odstavecseseznamem"/>
        <w:spacing w:after="120" w:line="240" w:lineRule="auto"/>
        <w:ind w:left="360"/>
        <w:jc w:val="both"/>
        <w:rPr>
          <w:rFonts w:cstheme="minorHAnsi"/>
          <w:b/>
          <w:bCs/>
        </w:rPr>
      </w:pPr>
    </w:p>
    <w:p w14:paraId="17BFF3DB" w14:textId="0D249E68" w:rsidR="00F84DBD" w:rsidRPr="005F1F25" w:rsidRDefault="005F1F25" w:rsidP="00F84DBD">
      <w:pPr>
        <w:pStyle w:val="Odstavecseseznamem"/>
        <w:numPr>
          <w:ilvl w:val="0"/>
          <w:numId w:val="28"/>
        </w:numPr>
        <w:spacing w:after="120" w:line="240" w:lineRule="auto"/>
        <w:jc w:val="both"/>
        <w:rPr>
          <w:rFonts w:cstheme="minorHAnsi"/>
          <w:b/>
        </w:rPr>
      </w:pPr>
      <w:r w:rsidRPr="005F1F25">
        <w:rPr>
          <w:rFonts w:cstheme="minorHAnsi"/>
          <w:b/>
        </w:rPr>
        <w:t>termín dokončení díla 30.10.2026</w:t>
      </w:r>
    </w:p>
    <w:p w14:paraId="3C54CE98" w14:textId="77777777" w:rsidR="00AE7BD7" w:rsidRPr="00F84DBD" w:rsidRDefault="00AE7BD7" w:rsidP="00F84DBD">
      <w:pPr>
        <w:pStyle w:val="Bezmezer"/>
        <w:numPr>
          <w:ilvl w:val="0"/>
          <w:numId w:val="4"/>
        </w:numPr>
        <w:spacing w:after="80"/>
        <w:rPr>
          <w:rFonts w:asciiTheme="minorHAnsi" w:hAnsiTheme="minorHAnsi" w:cstheme="minorHAnsi"/>
          <w:sz w:val="22"/>
          <w:szCs w:val="22"/>
        </w:rPr>
      </w:pPr>
      <w:r w:rsidRPr="00F84DBD">
        <w:rPr>
          <w:rFonts w:asciiTheme="minorHAnsi" w:hAnsiTheme="minorHAnsi" w:cstheme="minorHAnsi"/>
          <w:sz w:val="22"/>
          <w:szCs w:val="22"/>
        </w:rPr>
        <w:t xml:space="preserve">O zahájení realizace díla bude vyhotoven </w:t>
      </w:r>
      <w:r w:rsidR="00FA4B9E" w:rsidRPr="00F84DBD">
        <w:rPr>
          <w:rFonts w:asciiTheme="minorHAnsi" w:hAnsiTheme="minorHAnsi" w:cstheme="minorHAnsi"/>
          <w:sz w:val="22"/>
          <w:szCs w:val="22"/>
        </w:rPr>
        <w:t xml:space="preserve">písemný </w:t>
      </w:r>
      <w:r w:rsidRPr="00F84DBD">
        <w:rPr>
          <w:rFonts w:asciiTheme="minorHAnsi" w:hAnsiTheme="minorHAnsi" w:cstheme="minorHAnsi"/>
          <w:sz w:val="22"/>
          <w:szCs w:val="22"/>
        </w:rPr>
        <w:t>protokol (zápis).</w:t>
      </w:r>
    </w:p>
    <w:p w14:paraId="7C6A842E" w14:textId="6DAC50CB" w:rsidR="00B56CBD" w:rsidRPr="00CE122E" w:rsidRDefault="00B56CBD" w:rsidP="00B56CBD">
      <w:pPr>
        <w:pStyle w:val="Bezmezer"/>
        <w:numPr>
          <w:ilvl w:val="0"/>
          <w:numId w:val="4"/>
        </w:numPr>
        <w:spacing w:after="80"/>
        <w:rPr>
          <w:rFonts w:asciiTheme="minorHAnsi" w:hAnsiTheme="minorHAnsi" w:cstheme="minorHAnsi"/>
          <w:b/>
          <w:sz w:val="22"/>
          <w:szCs w:val="22"/>
        </w:rPr>
      </w:pPr>
      <w:r w:rsidRPr="005F6E5A">
        <w:rPr>
          <w:rFonts w:asciiTheme="minorHAnsi" w:hAnsiTheme="minorHAnsi" w:cstheme="minorHAnsi"/>
          <w:sz w:val="22"/>
          <w:szCs w:val="22"/>
        </w:rPr>
        <w:t>Zhotovitel musí respektovat předem dohodnutý a odsouhlasený harmonogram prací</w:t>
      </w:r>
      <w:r w:rsidR="005F1F25">
        <w:rPr>
          <w:rFonts w:asciiTheme="minorHAnsi" w:hAnsiTheme="minorHAnsi" w:cstheme="minorHAnsi"/>
          <w:sz w:val="22"/>
          <w:szCs w:val="22"/>
        </w:rPr>
        <w:t xml:space="preserve"> (příloha této smlouvy)</w:t>
      </w:r>
      <w:r w:rsidRPr="005F6E5A">
        <w:rPr>
          <w:rFonts w:asciiTheme="minorHAnsi" w:hAnsiTheme="minorHAnsi" w:cstheme="minorHAnsi"/>
          <w:sz w:val="22"/>
          <w:szCs w:val="22"/>
        </w:rPr>
        <w:t>.</w:t>
      </w:r>
    </w:p>
    <w:p w14:paraId="4E1143AD" w14:textId="74E9CF43" w:rsidR="00C81747" w:rsidRPr="00FC42E4" w:rsidRDefault="00C81747" w:rsidP="00C81747">
      <w:pPr>
        <w:pStyle w:val="Odstavecseseznamem"/>
        <w:numPr>
          <w:ilvl w:val="0"/>
          <w:numId w:val="4"/>
        </w:numPr>
        <w:tabs>
          <w:tab w:val="left" w:pos="720"/>
        </w:tabs>
        <w:spacing w:after="120" w:line="240" w:lineRule="auto"/>
        <w:contextualSpacing w:val="0"/>
        <w:jc w:val="both"/>
        <w:rPr>
          <w:rFonts w:cstheme="minorHAnsi"/>
          <w:bCs/>
          <w:iCs/>
        </w:rPr>
      </w:pPr>
      <w:r w:rsidRPr="00FC42E4">
        <w:rPr>
          <w:rFonts w:cstheme="minorHAnsi"/>
          <w:bCs/>
          <w:iCs/>
        </w:rPr>
        <w:t>Lhůty plnění platí pouze za předpokladu, že objednatel splní v termínu podle smlouvy povinnost poskytnout zhotoviteli přiměřenou součinnost pro provádění díla, a že nedojde k prodloužení lhůty pro realizaci stavebních prací v důsledku provedení takové změny závazku ze smlouvy dle § 222 odst. 4 až 7 zákona, která si prodloužení lhůty objektivně vyžádá nebo k přerušení prací z důvodu jiných objektivních okolností, které si vyžádají přerušení stavebních prací.</w:t>
      </w:r>
      <w:r w:rsidR="0059158D">
        <w:rPr>
          <w:rFonts w:cstheme="minorHAnsi"/>
          <w:bCs/>
          <w:iCs/>
        </w:rPr>
        <w:t xml:space="preserve"> </w:t>
      </w:r>
    </w:p>
    <w:p w14:paraId="0E3FFE65" w14:textId="3456B2E2" w:rsidR="00685209" w:rsidRDefault="00A76D0E" w:rsidP="00420450">
      <w:pPr>
        <w:pStyle w:val="Bezmezer"/>
        <w:numPr>
          <w:ilvl w:val="0"/>
          <w:numId w:val="4"/>
        </w:numPr>
        <w:spacing w:after="80"/>
        <w:rPr>
          <w:rFonts w:asciiTheme="minorHAnsi" w:hAnsiTheme="minorHAnsi" w:cstheme="minorHAnsi"/>
          <w:sz w:val="22"/>
          <w:szCs w:val="22"/>
        </w:rPr>
      </w:pPr>
      <w:r w:rsidRPr="003E1413">
        <w:rPr>
          <w:rFonts w:asciiTheme="minorHAnsi" w:hAnsiTheme="minorHAnsi" w:cstheme="minorHAnsi"/>
          <w:sz w:val="22"/>
          <w:szCs w:val="22"/>
        </w:rPr>
        <w:t>Místem plnění jsou dotčené pozemky, defi</w:t>
      </w:r>
      <w:r w:rsidR="003E1413">
        <w:rPr>
          <w:rFonts w:asciiTheme="minorHAnsi" w:hAnsiTheme="minorHAnsi" w:cstheme="minorHAnsi"/>
          <w:sz w:val="22"/>
          <w:szCs w:val="22"/>
        </w:rPr>
        <w:t xml:space="preserve">nované </w:t>
      </w:r>
      <w:r w:rsidR="005F1F25">
        <w:rPr>
          <w:rFonts w:asciiTheme="minorHAnsi" w:hAnsiTheme="minorHAnsi" w:cstheme="minorHAnsi"/>
          <w:sz w:val="22"/>
          <w:szCs w:val="22"/>
        </w:rPr>
        <w:t xml:space="preserve">zadávací a </w:t>
      </w:r>
      <w:r w:rsidR="003E1413">
        <w:rPr>
          <w:rFonts w:asciiTheme="minorHAnsi" w:hAnsiTheme="minorHAnsi" w:cstheme="minorHAnsi"/>
          <w:sz w:val="22"/>
          <w:szCs w:val="22"/>
        </w:rPr>
        <w:t>projektovou dokumentací.</w:t>
      </w:r>
    </w:p>
    <w:p w14:paraId="5E34BF65" w14:textId="77777777" w:rsidR="00634BA6" w:rsidRPr="003E1413" w:rsidRDefault="00634BA6" w:rsidP="00B56CBD">
      <w:pPr>
        <w:pStyle w:val="Bezmezer"/>
        <w:spacing w:after="80"/>
        <w:ind w:left="360"/>
        <w:rPr>
          <w:rFonts w:asciiTheme="minorHAnsi" w:hAnsiTheme="minorHAnsi" w:cstheme="minorHAnsi"/>
          <w:sz w:val="22"/>
          <w:szCs w:val="22"/>
        </w:rPr>
      </w:pPr>
    </w:p>
    <w:p w14:paraId="480F265B" w14:textId="77777777" w:rsidR="009C0917" w:rsidRPr="006B537D" w:rsidRDefault="00A76D0E" w:rsidP="002F70E2">
      <w:pPr>
        <w:pStyle w:val="Bezmezer"/>
        <w:spacing w:after="80"/>
        <w:jc w:val="center"/>
        <w:rPr>
          <w:rFonts w:asciiTheme="minorHAnsi" w:hAnsiTheme="minorHAnsi" w:cstheme="minorHAnsi"/>
          <w:b/>
          <w:bCs/>
          <w:sz w:val="22"/>
          <w:szCs w:val="22"/>
        </w:rPr>
      </w:pPr>
      <w:r>
        <w:rPr>
          <w:rFonts w:asciiTheme="minorHAnsi" w:hAnsiTheme="minorHAnsi" w:cstheme="minorHAnsi"/>
          <w:b/>
          <w:bCs/>
          <w:sz w:val="22"/>
          <w:szCs w:val="22"/>
        </w:rPr>
        <w:t>IV</w:t>
      </w:r>
      <w:r w:rsidR="009C0917" w:rsidRPr="006B537D">
        <w:rPr>
          <w:rFonts w:asciiTheme="minorHAnsi" w:hAnsiTheme="minorHAnsi" w:cstheme="minorHAnsi"/>
          <w:b/>
          <w:bCs/>
          <w:sz w:val="22"/>
          <w:szCs w:val="22"/>
        </w:rPr>
        <w:t xml:space="preserve">. Cena </w:t>
      </w:r>
      <w:r w:rsidR="00BA748F" w:rsidRPr="006B537D">
        <w:rPr>
          <w:rFonts w:asciiTheme="minorHAnsi" w:hAnsiTheme="minorHAnsi" w:cstheme="minorHAnsi"/>
          <w:b/>
          <w:bCs/>
          <w:sz w:val="22"/>
          <w:szCs w:val="22"/>
        </w:rPr>
        <w:t>za dílo a platební podmínky</w:t>
      </w:r>
    </w:p>
    <w:p w14:paraId="083F5DB5" w14:textId="77777777" w:rsidR="00754389" w:rsidRPr="003A0AEE" w:rsidRDefault="001571A5" w:rsidP="003A0AEE">
      <w:pPr>
        <w:pStyle w:val="Bezmezer"/>
        <w:numPr>
          <w:ilvl w:val="0"/>
          <w:numId w:val="5"/>
        </w:numPr>
        <w:spacing w:after="80"/>
        <w:rPr>
          <w:rFonts w:asciiTheme="minorHAnsi" w:hAnsiTheme="minorHAnsi" w:cstheme="minorHAnsi"/>
          <w:b/>
          <w:sz w:val="22"/>
          <w:szCs w:val="22"/>
        </w:rPr>
      </w:pPr>
      <w:r w:rsidRPr="003A0AEE">
        <w:rPr>
          <w:rFonts w:asciiTheme="minorHAnsi" w:hAnsiTheme="minorHAnsi" w:cstheme="minorHAnsi"/>
          <w:sz w:val="22"/>
          <w:szCs w:val="22"/>
        </w:rPr>
        <w:t>Cena za kompletní provedení díla činí</w:t>
      </w:r>
      <w:r w:rsidR="00860E56" w:rsidRPr="003A0AEE">
        <w:rPr>
          <w:rFonts w:asciiTheme="minorHAnsi" w:hAnsiTheme="minorHAnsi" w:cstheme="minorHAnsi"/>
          <w:sz w:val="22"/>
          <w:szCs w:val="22"/>
        </w:rPr>
        <w:t>:</w:t>
      </w:r>
    </w:p>
    <w:p w14:paraId="01FAAAC5" w14:textId="3893BE73" w:rsidR="00926712" w:rsidRPr="00F46091" w:rsidRDefault="00754389" w:rsidP="00F047DF">
      <w:pPr>
        <w:pStyle w:val="Bezmezer"/>
        <w:shd w:val="clear" w:color="auto" w:fill="FFFF00"/>
        <w:spacing w:after="80"/>
        <w:ind w:left="360"/>
        <w:rPr>
          <w:rFonts w:asciiTheme="minorHAnsi" w:hAnsiTheme="minorHAnsi" w:cstheme="minorHAnsi"/>
          <w:sz w:val="22"/>
          <w:szCs w:val="22"/>
        </w:rPr>
      </w:pPr>
      <w:r w:rsidRPr="00F46091">
        <w:rPr>
          <w:rFonts w:asciiTheme="minorHAnsi" w:hAnsiTheme="minorHAnsi" w:cstheme="minorHAnsi"/>
          <w:sz w:val="22"/>
          <w:szCs w:val="22"/>
        </w:rPr>
        <w:tab/>
      </w:r>
      <w:r w:rsidRPr="00F46091">
        <w:rPr>
          <w:rFonts w:asciiTheme="minorHAnsi" w:hAnsiTheme="minorHAnsi" w:cstheme="minorHAnsi"/>
          <w:sz w:val="22"/>
          <w:szCs w:val="22"/>
        </w:rPr>
        <w:tab/>
      </w:r>
      <w:r w:rsidRPr="00F46091">
        <w:rPr>
          <w:rFonts w:asciiTheme="minorHAnsi" w:hAnsiTheme="minorHAnsi" w:cstheme="minorHAnsi"/>
          <w:sz w:val="22"/>
          <w:szCs w:val="22"/>
        </w:rPr>
        <w:tab/>
      </w:r>
      <w:r w:rsidRPr="00F46091">
        <w:rPr>
          <w:rFonts w:asciiTheme="minorHAnsi" w:hAnsiTheme="minorHAnsi" w:cstheme="minorHAnsi"/>
          <w:sz w:val="22"/>
          <w:szCs w:val="22"/>
        </w:rPr>
        <w:tab/>
        <w:t>bez DPH</w:t>
      </w:r>
      <w:r w:rsidRPr="00F46091">
        <w:rPr>
          <w:rFonts w:asciiTheme="minorHAnsi" w:hAnsiTheme="minorHAnsi" w:cstheme="minorHAnsi"/>
          <w:sz w:val="22"/>
          <w:szCs w:val="22"/>
        </w:rPr>
        <w:tab/>
      </w:r>
      <w:r w:rsidRPr="00F46091">
        <w:rPr>
          <w:rFonts w:asciiTheme="minorHAnsi" w:hAnsiTheme="minorHAnsi" w:cstheme="minorHAnsi"/>
          <w:sz w:val="22"/>
          <w:szCs w:val="22"/>
        </w:rPr>
        <w:tab/>
      </w:r>
      <w:r w:rsidRPr="00F46091">
        <w:rPr>
          <w:rFonts w:asciiTheme="minorHAnsi" w:hAnsiTheme="minorHAnsi" w:cstheme="minorHAnsi"/>
          <w:sz w:val="22"/>
          <w:szCs w:val="22"/>
        </w:rPr>
        <w:tab/>
      </w:r>
      <w:r w:rsidR="001963D7">
        <w:rPr>
          <w:rFonts w:asciiTheme="minorHAnsi" w:hAnsiTheme="minorHAnsi" w:cstheme="minorHAnsi"/>
          <w:sz w:val="22"/>
          <w:szCs w:val="22"/>
        </w:rPr>
        <w:t>………………………….</w:t>
      </w:r>
      <w:r w:rsidRPr="00F46091">
        <w:rPr>
          <w:rFonts w:asciiTheme="minorHAnsi" w:hAnsiTheme="minorHAnsi" w:cstheme="minorHAnsi"/>
          <w:sz w:val="22"/>
          <w:szCs w:val="22"/>
        </w:rPr>
        <w:tab/>
        <w:t>Kč</w:t>
      </w:r>
    </w:p>
    <w:p w14:paraId="0875FC05" w14:textId="7AD37E04" w:rsidR="00754389" w:rsidRPr="003A0AEE" w:rsidRDefault="00754389" w:rsidP="00F047DF">
      <w:pPr>
        <w:pStyle w:val="Bezmezer"/>
        <w:shd w:val="clear" w:color="auto" w:fill="FFFF00"/>
        <w:spacing w:after="80"/>
        <w:ind w:left="360"/>
        <w:rPr>
          <w:rFonts w:asciiTheme="minorHAnsi" w:hAnsiTheme="minorHAnsi" w:cstheme="minorHAnsi"/>
          <w:b/>
          <w:sz w:val="22"/>
          <w:szCs w:val="22"/>
        </w:rPr>
      </w:pPr>
      <w:r w:rsidRPr="003A0AEE">
        <w:rPr>
          <w:rFonts w:asciiTheme="minorHAnsi" w:hAnsiTheme="minorHAnsi" w:cstheme="minorHAnsi"/>
          <w:b/>
          <w:sz w:val="22"/>
          <w:szCs w:val="22"/>
        </w:rPr>
        <w:tab/>
      </w:r>
      <w:r w:rsidRPr="003A0AEE">
        <w:rPr>
          <w:rFonts w:asciiTheme="minorHAnsi" w:hAnsiTheme="minorHAnsi" w:cstheme="minorHAnsi"/>
          <w:b/>
          <w:sz w:val="22"/>
          <w:szCs w:val="22"/>
        </w:rPr>
        <w:tab/>
      </w:r>
      <w:r w:rsidRPr="003A0AEE">
        <w:rPr>
          <w:rFonts w:asciiTheme="minorHAnsi" w:hAnsiTheme="minorHAnsi" w:cstheme="minorHAnsi"/>
          <w:b/>
          <w:sz w:val="22"/>
          <w:szCs w:val="22"/>
        </w:rPr>
        <w:tab/>
      </w:r>
      <w:r w:rsidRPr="003A0AEE">
        <w:rPr>
          <w:rFonts w:asciiTheme="minorHAnsi" w:hAnsiTheme="minorHAnsi" w:cstheme="minorHAnsi"/>
          <w:b/>
          <w:sz w:val="22"/>
          <w:szCs w:val="22"/>
        </w:rPr>
        <w:tab/>
        <w:t>včetně DPH</w:t>
      </w:r>
      <w:r w:rsidRPr="003A0AEE">
        <w:rPr>
          <w:rFonts w:asciiTheme="minorHAnsi" w:hAnsiTheme="minorHAnsi" w:cstheme="minorHAnsi"/>
          <w:b/>
          <w:sz w:val="22"/>
          <w:szCs w:val="22"/>
        </w:rPr>
        <w:tab/>
      </w:r>
      <w:r w:rsidRPr="003A0AEE">
        <w:rPr>
          <w:rFonts w:asciiTheme="minorHAnsi" w:hAnsiTheme="minorHAnsi" w:cstheme="minorHAnsi"/>
          <w:b/>
          <w:sz w:val="22"/>
          <w:szCs w:val="22"/>
        </w:rPr>
        <w:tab/>
      </w:r>
      <w:r w:rsidRPr="003A0AEE">
        <w:rPr>
          <w:rFonts w:asciiTheme="minorHAnsi" w:hAnsiTheme="minorHAnsi" w:cstheme="minorHAnsi"/>
          <w:b/>
          <w:sz w:val="22"/>
          <w:szCs w:val="22"/>
        </w:rPr>
        <w:tab/>
      </w:r>
      <w:r w:rsidR="001963D7">
        <w:rPr>
          <w:rFonts w:asciiTheme="minorHAnsi" w:hAnsiTheme="minorHAnsi" w:cstheme="minorHAnsi"/>
          <w:b/>
          <w:sz w:val="22"/>
          <w:szCs w:val="22"/>
        </w:rPr>
        <w:t>…………………………</w:t>
      </w:r>
      <w:r w:rsidRPr="003A0AEE">
        <w:rPr>
          <w:rFonts w:asciiTheme="minorHAnsi" w:hAnsiTheme="minorHAnsi" w:cstheme="minorHAnsi"/>
          <w:b/>
          <w:sz w:val="22"/>
          <w:szCs w:val="22"/>
        </w:rPr>
        <w:tab/>
        <w:t>Kč</w:t>
      </w:r>
    </w:p>
    <w:p w14:paraId="0C473107" w14:textId="77777777" w:rsidR="00FC1FCD" w:rsidRPr="00FC1FCD" w:rsidRDefault="00FC1FCD" w:rsidP="00FC1FCD">
      <w:pPr>
        <w:pStyle w:val="Bezmezer"/>
        <w:numPr>
          <w:ilvl w:val="0"/>
          <w:numId w:val="5"/>
        </w:numPr>
        <w:spacing w:after="80"/>
        <w:rPr>
          <w:rFonts w:asciiTheme="minorHAnsi" w:hAnsiTheme="minorHAnsi" w:cstheme="minorHAnsi"/>
          <w:sz w:val="22"/>
          <w:szCs w:val="22"/>
        </w:rPr>
      </w:pPr>
      <w:r w:rsidRPr="00FC1FCD">
        <w:rPr>
          <w:rFonts w:asciiTheme="minorHAnsi" w:hAnsiTheme="minorHAnsi" w:cstheme="minorHAnsi"/>
          <w:sz w:val="22"/>
          <w:szCs w:val="22"/>
        </w:rPr>
        <w:t xml:space="preserve">Cena za dílo uvedená v odst. 1. tohoto článku je cenou nejvýše přípustnou a nelze ji překročit a je platnou po celou dobu realizace díla, a to i při případném prodloužení termínu dokončení realizace díla z důvodu vzniklých na straně objednatele. </w:t>
      </w:r>
    </w:p>
    <w:p w14:paraId="22309736" w14:textId="3B4EE94C" w:rsidR="00FC1FCD" w:rsidRPr="00FC1FCD" w:rsidRDefault="00FC1FCD" w:rsidP="00FC1FCD">
      <w:pPr>
        <w:pStyle w:val="Bezmezer"/>
        <w:numPr>
          <w:ilvl w:val="0"/>
          <w:numId w:val="5"/>
        </w:numPr>
        <w:spacing w:after="80"/>
        <w:rPr>
          <w:rFonts w:asciiTheme="minorHAnsi" w:hAnsiTheme="minorHAnsi" w:cstheme="minorHAnsi"/>
          <w:sz w:val="22"/>
          <w:szCs w:val="22"/>
        </w:rPr>
      </w:pPr>
      <w:r w:rsidRPr="00FC1FCD">
        <w:rPr>
          <w:rFonts w:asciiTheme="minorHAnsi" w:hAnsiTheme="minorHAnsi" w:cstheme="minorHAnsi"/>
          <w:sz w:val="22"/>
          <w:szCs w:val="22"/>
        </w:rPr>
        <w:t>Cenu díla bude možné měnit pouze</w:t>
      </w:r>
      <w:r w:rsidR="00954D8E">
        <w:rPr>
          <w:rFonts w:asciiTheme="minorHAnsi" w:hAnsiTheme="minorHAnsi" w:cstheme="minorHAnsi"/>
          <w:sz w:val="22"/>
          <w:szCs w:val="22"/>
        </w:rPr>
        <w:t xml:space="preserve"> v souladu s ustanovením § 222 ZZVZ</w:t>
      </w:r>
      <w:r w:rsidRPr="00FC1FCD">
        <w:rPr>
          <w:rFonts w:asciiTheme="minorHAnsi" w:hAnsiTheme="minorHAnsi" w:cstheme="minorHAnsi"/>
          <w:sz w:val="22"/>
          <w:szCs w:val="22"/>
        </w:rPr>
        <w:t>:</w:t>
      </w:r>
    </w:p>
    <w:p w14:paraId="3D25B8E7" w14:textId="67AC2CD5" w:rsidR="00FC1FCD" w:rsidRPr="00FC1FCD" w:rsidRDefault="00FC1FCD" w:rsidP="00FC1FCD">
      <w:pPr>
        <w:pStyle w:val="Bezmezer"/>
        <w:numPr>
          <w:ilvl w:val="1"/>
          <w:numId w:val="5"/>
        </w:numPr>
        <w:spacing w:after="80"/>
        <w:rPr>
          <w:rFonts w:asciiTheme="minorHAnsi" w:hAnsiTheme="minorHAnsi" w:cstheme="minorHAnsi"/>
          <w:sz w:val="22"/>
          <w:szCs w:val="22"/>
        </w:rPr>
      </w:pPr>
      <w:r w:rsidRPr="00FC1FCD">
        <w:rPr>
          <w:rFonts w:asciiTheme="minorHAnsi" w:hAnsiTheme="minorHAnsi" w:cstheme="minorHAnsi"/>
          <w:sz w:val="22"/>
          <w:szCs w:val="22"/>
        </w:rPr>
        <w:t xml:space="preserve">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w:t>
      </w:r>
      <w:r w:rsidR="00FC38CD">
        <w:rPr>
          <w:rFonts w:asciiTheme="minorHAnsi" w:hAnsiTheme="minorHAnsi" w:cstheme="minorHAnsi"/>
          <w:sz w:val="22"/>
          <w:szCs w:val="22"/>
        </w:rPr>
        <w:t>(dále jen „položkový rozpočet“);</w:t>
      </w:r>
    </w:p>
    <w:p w14:paraId="6B3337ED" w14:textId="7D03A1C0" w:rsidR="00FC1FCD" w:rsidRPr="00FC1FCD" w:rsidRDefault="00FC1FCD" w:rsidP="00FC1FCD">
      <w:pPr>
        <w:pStyle w:val="Bezmezer"/>
        <w:numPr>
          <w:ilvl w:val="1"/>
          <w:numId w:val="5"/>
        </w:numPr>
        <w:spacing w:after="80"/>
        <w:rPr>
          <w:rFonts w:asciiTheme="minorHAnsi" w:hAnsiTheme="minorHAnsi" w:cstheme="minorHAnsi"/>
          <w:sz w:val="22"/>
          <w:szCs w:val="22"/>
        </w:rPr>
      </w:pPr>
      <w:r w:rsidRPr="00FC1FCD">
        <w:rPr>
          <w:rFonts w:asciiTheme="minorHAnsi" w:hAnsiTheme="minorHAnsi" w:cstheme="minorHAnsi"/>
          <w:sz w:val="22"/>
          <w:szCs w:val="22"/>
        </w:rPr>
        <w:t>jestliže objednatel požaduje práce, které nejsou předmětem díla; dále zjistí-li se při realizaci skutečnosti, které nebyly v době podpisu smlouvy známy</w:t>
      </w:r>
      <w:r w:rsidR="002166C6">
        <w:rPr>
          <w:rFonts w:asciiTheme="minorHAnsi" w:hAnsiTheme="minorHAnsi" w:cstheme="minorHAnsi"/>
          <w:sz w:val="22"/>
          <w:szCs w:val="22"/>
        </w:rPr>
        <w:t>,</w:t>
      </w:r>
      <w:r w:rsidRPr="00FC1FCD">
        <w:rPr>
          <w:rFonts w:asciiTheme="minorHAnsi" w:hAnsiTheme="minorHAnsi" w:cstheme="minorHAnsi"/>
          <w:sz w:val="22"/>
          <w:szCs w:val="22"/>
        </w:rPr>
        <w:t xml:space="preserve"> a zhotovitel je nezavinil, ani nemohl předvídat a mají vliv na cenu díla; nebo při realizaci se zjistí skutečnosti odlišně od dokumentace předané objednatelem. Náklady na tyto vícepráce budou účtovány podle odpovídajících jednotkových cen položek a nákladů dle položkového rozpočtu a množst</w:t>
      </w:r>
      <w:r w:rsidR="00FC38CD">
        <w:rPr>
          <w:rFonts w:asciiTheme="minorHAnsi" w:hAnsiTheme="minorHAnsi" w:cstheme="minorHAnsi"/>
          <w:sz w:val="22"/>
          <w:szCs w:val="22"/>
        </w:rPr>
        <w:t>ví odsouhlaseného objednatelem;</w:t>
      </w:r>
    </w:p>
    <w:p w14:paraId="26F58047" w14:textId="77777777" w:rsidR="00FC1FCD" w:rsidRPr="00FC1FCD" w:rsidRDefault="00FC1FCD" w:rsidP="00FC1FCD">
      <w:pPr>
        <w:pStyle w:val="Bezmezer"/>
        <w:numPr>
          <w:ilvl w:val="1"/>
          <w:numId w:val="5"/>
        </w:numPr>
        <w:spacing w:after="80"/>
        <w:rPr>
          <w:rFonts w:asciiTheme="minorHAnsi" w:hAnsiTheme="minorHAnsi" w:cstheme="minorHAnsi"/>
          <w:sz w:val="22"/>
          <w:szCs w:val="22"/>
        </w:rPr>
      </w:pPr>
      <w:r w:rsidRPr="00FC1FCD">
        <w:rPr>
          <w:rFonts w:asciiTheme="minorHAnsi" w:hAnsiTheme="minorHAnsi" w:cstheme="minorHAnsi"/>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32963F15" w14:textId="77777777" w:rsidR="001571A5" w:rsidRPr="006B537D" w:rsidRDefault="001571A5" w:rsidP="000D0D32">
      <w:pPr>
        <w:pStyle w:val="Bezmezer"/>
        <w:numPr>
          <w:ilvl w:val="0"/>
          <w:numId w:val="5"/>
        </w:numPr>
        <w:spacing w:after="80"/>
        <w:rPr>
          <w:rFonts w:asciiTheme="minorHAnsi" w:hAnsiTheme="minorHAnsi" w:cstheme="minorHAnsi"/>
          <w:sz w:val="22"/>
          <w:szCs w:val="22"/>
        </w:rPr>
      </w:pPr>
      <w:r w:rsidRPr="006B537D">
        <w:rPr>
          <w:rFonts w:asciiTheme="minorHAnsi" w:hAnsiTheme="minorHAnsi" w:cstheme="minorHAnsi"/>
          <w:sz w:val="22"/>
          <w:szCs w:val="22"/>
        </w:rPr>
        <w:t>Veškeré poplatky a náklady na evidenci, odvoz, uložení, skladování, likvidaci či jiné nakládání s vytěženými či jinak vzniklými odpady, obaly či jinými nepotřebnými materiály při provádění díla nese zhotovitel. Veškeré náklady na ochranná a bezpečnostní opatření potřebná pro provedení díla nese zhotovitel.</w:t>
      </w:r>
    </w:p>
    <w:p w14:paraId="48FEE9C6" w14:textId="77777777" w:rsidR="001571A5" w:rsidRPr="006B537D" w:rsidRDefault="001571A5" w:rsidP="000D0D32">
      <w:pPr>
        <w:pStyle w:val="Bezmezer"/>
        <w:numPr>
          <w:ilvl w:val="0"/>
          <w:numId w:val="5"/>
        </w:numPr>
        <w:spacing w:after="80"/>
        <w:rPr>
          <w:rFonts w:asciiTheme="minorHAnsi" w:hAnsiTheme="minorHAnsi" w:cstheme="minorHAnsi"/>
          <w:sz w:val="22"/>
          <w:szCs w:val="22"/>
        </w:rPr>
      </w:pPr>
      <w:r w:rsidRPr="006B537D">
        <w:rPr>
          <w:rFonts w:asciiTheme="minorHAnsi" w:hAnsiTheme="minorHAnsi" w:cstheme="minorHAnsi"/>
          <w:sz w:val="22"/>
          <w:szCs w:val="22"/>
        </w:rPr>
        <w:t>Vyskytn</w:t>
      </w:r>
      <w:r w:rsidR="00657B67" w:rsidRPr="006B537D">
        <w:rPr>
          <w:rFonts w:asciiTheme="minorHAnsi" w:hAnsiTheme="minorHAnsi" w:cstheme="minorHAnsi"/>
          <w:sz w:val="22"/>
          <w:szCs w:val="22"/>
        </w:rPr>
        <w:t>e</w:t>
      </w:r>
      <w:r w:rsidRPr="006B537D">
        <w:rPr>
          <w:rFonts w:asciiTheme="minorHAnsi" w:hAnsiTheme="minorHAnsi" w:cstheme="minorHAnsi"/>
          <w:sz w:val="22"/>
          <w:szCs w:val="22"/>
        </w:rPr>
        <w:t>-li se při provádění díla</w:t>
      </w:r>
      <w:r w:rsidR="00657B67" w:rsidRPr="006B537D">
        <w:rPr>
          <w:rFonts w:asciiTheme="minorHAnsi" w:hAnsiTheme="minorHAnsi" w:cstheme="minorHAnsi"/>
          <w:sz w:val="22"/>
          <w:szCs w:val="22"/>
        </w:rPr>
        <w:t xml:space="preserve"> potřeba provedení nebo neprovedení prací, které lze na základě této smlouvy ozna</w:t>
      </w:r>
      <w:r w:rsidR="00F82A5E" w:rsidRPr="006B537D">
        <w:rPr>
          <w:rFonts w:asciiTheme="minorHAnsi" w:hAnsiTheme="minorHAnsi" w:cstheme="minorHAnsi"/>
          <w:sz w:val="22"/>
          <w:szCs w:val="22"/>
        </w:rPr>
        <w:t xml:space="preserve">čit za vícepráce nebo méněpráce, musí zhotovitel postupovat v těsné součinnosti s objednatelem </w:t>
      </w:r>
      <w:r w:rsidRPr="006B537D">
        <w:rPr>
          <w:rFonts w:asciiTheme="minorHAnsi" w:hAnsiTheme="minorHAnsi" w:cstheme="minorHAnsi"/>
          <w:sz w:val="22"/>
          <w:szCs w:val="22"/>
        </w:rPr>
        <w:t>Objednatel je povinen vyjádřit se k návrhu zhotovitele bez zbytečného odkladu. Obě strany následně změnu sjednané ceny za dílo písemně dohodnou formou dodatku ke smlouvě.</w:t>
      </w:r>
    </w:p>
    <w:p w14:paraId="765B2AA7" w14:textId="77777777" w:rsidR="001571A5" w:rsidRPr="006B537D" w:rsidRDefault="001571A5" w:rsidP="000D0D32">
      <w:pPr>
        <w:pStyle w:val="Bezmezer"/>
        <w:numPr>
          <w:ilvl w:val="0"/>
          <w:numId w:val="5"/>
        </w:numPr>
        <w:spacing w:after="80"/>
        <w:rPr>
          <w:rFonts w:asciiTheme="minorHAnsi" w:hAnsiTheme="minorHAnsi" w:cstheme="minorHAnsi"/>
          <w:sz w:val="22"/>
          <w:szCs w:val="22"/>
        </w:rPr>
      </w:pPr>
      <w:r w:rsidRPr="006B537D">
        <w:rPr>
          <w:rFonts w:asciiTheme="minorHAnsi" w:hAnsiTheme="minorHAnsi" w:cstheme="minorHAnsi"/>
          <w:sz w:val="22"/>
          <w:szCs w:val="22"/>
        </w:rPr>
        <w:t xml:space="preserve">Vícepráce jsou jakékoliv práce nebo dodávky, které nebyly součástí projektové dokumentace nebo výkazu výměr a jejichž provedení smluvní strany před podpisem této smlouvy nemohly objektivně předpokládat a jejichž provedení je objektivně nezbytné k řádné funkci díla a k jeho dokončení. </w:t>
      </w:r>
    </w:p>
    <w:p w14:paraId="22804966" w14:textId="77777777" w:rsidR="001571A5" w:rsidRPr="006B537D" w:rsidRDefault="001571A5" w:rsidP="000D0D32">
      <w:pPr>
        <w:pStyle w:val="Bezmezer"/>
        <w:numPr>
          <w:ilvl w:val="0"/>
          <w:numId w:val="5"/>
        </w:numPr>
        <w:spacing w:after="80"/>
        <w:rPr>
          <w:rFonts w:asciiTheme="minorHAnsi" w:hAnsiTheme="minorHAnsi" w:cstheme="minorHAnsi"/>
          <w:sz w:val="22"/>
          <w:szCs w:val="22"/>
        </w:rPr>
      </w:pPr>
      <w:r w:rsidRPr="006B537D">
        <w:rPr>
          <w:rFonts w:asciiTheme="minorHAnsi" w:hAnsiTheme="minorHAnsi" w:cstheme="minorHAnsi"/>
          <w:sz w:val="22"/>
          <w:szCs w:val="22"/>
        </w:rPr>
        <w:t>Méněpráce jsou jakékoliv práce nebo dodávky, které byly součástí projektové dokumentace nebo výkazu výměr, nebo jejichž provedení je obvyklé vzhledem k povaze prováděného díla, ale jejichž provedení není třeba k řádné funkci díla nebo jeho dokončení, aniž by tím dílo ztratilo svou jakost nebo kvalitu.</w:t>
      </w:r>
    </w:p>
    <w:p w14:paraId="2E8C83EE" w14:textId="77777777" w:rsidR="003E480A" w:rsidRPr="006B537D" w:rsidRDefault="003E480A" w:rsidP="000D0D32">
      <w:pPr>
        <w:pStyle w:val="Bezmezer"/>
        <w:numPr>
          <w:ilvl w:val="0"/>
          <w:numId w:val="5"/>
        </w:numPr>
        <w:spacing w:after="80"/>
        <w:rPr>
          <w:rFonts w:asciiTheme="minorHAnsi" w:hAnsiTheme="minorHAnsi" w:cstheme="minorHAnsi"/>
          <w:sz w:val="22"/>
          <w:szCs w:val="22"/>
        </w:rPr>
      </w:pPr>
      <w:r w:rsidRPr="006B537D">
        <w:rPr>
          <w:rFonts w:asciiTheme="minorHAnsi" w:hAnsiTheme="minorHAnsi" w:cstheme="minorHAnsi"/>
          <w:sz w:val="22"/>
          <w:szCs w:val="22"/>
        </w:rPr>
        <w:t>Přípustné jsou vícepráce (dodatečné stavební práce nebo dodávky), které mohou být uplatněny pouze v případech, kdy se jedná o objektivní, věcně správné a nepředvídatelné náklady, nutné pro realizaci díla a tedy k naplnění cílů a parametrů projektu. Zhotovitel je povinen před tím uplatnit podle § 2594 nebo § 2627 zákona č. 89/2012, občanský zákoník, tj. že pokud při realizaci díla bez zbytečného odkladu neupozorní objednatele na nevhodnou povahu jeho pokynů k provedení díla, nebo zjistí-li zhotovitel při provádění díla skryté překážky a nesplní vůči objednateli svou zákonnou oznamovací povinnost, pak objednatel není povinen uhradit zhotoviteli provedené vícepráce z titulu bezdůvodného obohacení.</w:t>
      </w:r>
    </w:p>
    <w:p w14:paraId="5FAE0BF0" w14:textId="77777777" w:rsidR="003E480A" w:rsidRPr="006B537D" w:rsidRDefault="003E480A" w:rsidP="000D0D32">
      <w:pPr>
        <w:pStyle w:val="Bezmezer"/>
        <w:numPr>
          <w:ilvl w:val="0"/>
          <w:numId w:val="5"/>
        </w:numPr>
        <w:spacing w:after="80"/>
        <w:rPr>
          <w:rFonts w:asciiTheme="minorHAnsi" w:hAnsiTheme="minorHAnsi" w:cstheme="minorHAnsi"/>
          <w:sz w:val="22"/>
          <w:szCs w:val="22"/>
        </w:rPr>
      </w:pPr>
      <w:r w:rsidRPr="006B537D">
        <w:rPr>
          <w:rFonts w:asciiTheme="minorHAnsi" w:hAnsiTheme="minorHAnsi" w:cstheme="minorHAnsi"/>
          <w:sz w:val="22"/>
          <w:szCs w:val="22"/>
        </w:rPr>
        <w:t>Dojde-li při realizaci díla k výskytu výše uvedených víceprací nutných k dokončení stavby, zpracuje zhotovitel přesný výkaz těchto prací a ocenění prací v cenách položkového rozpočtu a ostatní dle obecně známých sborníků doporučených cen (např. označení sborníků URS Praha, a.s.; RTS a.s. aj.) vztahující se k období realizace.</w:t>
      </w:r>
    </w:p>
    <w:p w14:paraId="330CE528" w14:textId="77777777" w:rsidR="001571A5" w:rsidRPr="006B537D" w:rsidRDefault="001571A5" w:rsidP="000D0D32">
      <w:pPr>
        <w:pStyle w:val="Bezmezer"/>
        <w:numPr>
          <w:ilvl w:val="0"/>
          <w:numId w:val="5"/>
        </w:numPr>
        <w:spacing w:after="80"/>
        <w:rPr>
          <w:rFonts w:asciiTheme="minorHAnsi" w:hAnsiTheme="minorHAnsi" w:cstheme="minorHAnsi"/>
          <w:sz w:val="22"/>
          <w:szCs w:val="22"/>
        </w:rPr>
      </w:pPr>
      <w:r w:rsidRPr="006B537D">
        <w:rPr>
          <w:rFonts w:asciiTheme="minorHAnsi" w:hAnsiTheme="minorHAnsi" w:cstheme="minorHAnsi"/>
          <w:sz w:val="22"/>
          <w:szCs w:val="22"/>
        </w:rPr>
        <w:t>Platby budou probíhat bezhotovostní formou na bankovní účet zhotovitele uvedený v této smlouvě. Smluvní strany se dohodly, že změnu bankovního spojení a čísla účtu zhotovitele lze provést pouze písemným dodatkem k této smlouvě nebo písemným sdělením prokazatelně doručeným zhotovitelem objednateli nejpozději spolu s příslušnou fakturou. Toto sdělení musí být originální a musí být podepsáno zhotovitelem. V případě, že faktura nebude obsahovat náležitosti uvedené v této smlouvě nebo bude uvedeno bankovní spojení a číslo účtu zhotovitele v rozporu s touto smlouvou nebo v rozporu s písemným sdělením o jeho změně nebo tyto náležitosti budou uvedeny chybně, může objednatel fakturu vrátit zhotoviteli se žádostí o provedení opravy či o doplnění. Ode dne doručení nové, doplněné nebo opravené faktury běží nová lhůta splatnosti.</w:t>
      </w:r>
    </w:p>
    <w:p w14:paraId="10C009C0" w14:textId="77777777" w:rsidR="001571A5" w:rsidRPr="006B537D" w:rsidRDefault="001571A5" w:rsidP="000D0D32">
      <w:pPr>
        <w:pStyle w:val="Bezmezer"/>
        <w:numPr>
          <w:ilvl w:val="0"/>
          <w:numId w:val="5"/>
        </w:numPr>
        <w:spacing w:after="80"/>
        <w:rPr>
          <w:rFonts w:asciiTheme="minorHAnsi" w:hAnsiTheme="minorHAnsi" w:cstheme="minorHAnsi"/>
          <w:sz w:val="22"/>
          <w:szCs w:val="22"/>
        </w:rPr>
      </w:pPr>
      <w:r w:rsidRPr="006B537D">
        <w:rPr>
          <w:rFonts w:asciiTheme="minorHAnsi" w:hAnsiTheme="minorHAnsi" w:cstheme="minorHAnsi"/>
          <w:sz w:val="22"/>
          <w:szCs w:val="22"/>
        </w:rPr>
        <w:t>Zhotoviteli nebudou poskytovány zálohy.</w:t>
      </w:r>
    </w:p>
    <w:p w14:paraId="3242B28A" w14:textId="77777777" w:rsidR="00A667E9" w:rsidRDefault="001571A5" w:rsidP="000D0D32">
      <w:pPr>
        <w:pStyle w:val="Bezmezer"/>
        <w:numPr>
          <w:ilvl w:val="0"/>
          <w:numId w:val="5"/>
        </w:numPr>
        <w:spacing w:after="80"/>
        <w:rPr>
          <w:rFonts w:asciiTheme="minorHAnsi" w:hAnsiTheme="minorHAnsi" w:cstheme="minorHAnsi"/>
          <w:sz w:val="22"/>
          <w:szCs w:val="22"/>
        </w:rPr>
      </w:pPr>
      <w:r w:rsidRPr="006B537D">
        <w:rPr>
          <w:rFonts w:asciiTheme="minorHAnsi" w:hAnsiTheme="minorHAnsi" w:cstheme="minorHAnsi"/>
          <w:sz w:val="22"/>
          <w:szCs w:val="22"/>
        </w:rPr>
        <w:t xml:space="preserve">Faktura bude obsahovat řádný, vzájemně odsouhlasený soupis provedených prací, </w:t>
      </w:r>
      <w:r w:rsidR="007F4217" w:rsidRPr="006B537D">
        <w:rPr>
          <w:rFonts w:asciiTheme="minorHAnsi" w:hAnsiTheme="minorHAnsi" w:cstheme="minorHAnsi"/>
          <w:sz w:val="22"/>
          <w:szCs w:val="22"/>
        </w:rPr>
        <w:t xml:space="preserve">popřípadě </w:t>
      </w:r>
      <w:r w:rsidRPr="006B537D">
        <w:rPr>
          <w:rFonts w:asciiTheme="minorHAnsi" w:hAnsiTheme="minorHAnsi" w:cstheme="minorHAnsi"/>
          <w:sz w:val="22"/>
          <w:szCs w:val="22"/>
        </w:rPr>
        <w:t xml:space="preserve">i </w:t>
      </w:r>
      <w:r w:rsidR="007F4217" w:rsidRPr="006B537D">
        <w:rPr>
          <w:rFonts w:asciiTheme="minorHAnsi" w:hAnsiTheme="minorHAnsi" w:cstheme="minorHAnsi"/>
          <w:sz w:val="22"/>
          <w:szCs w:val="22"/>
        </w:rPr>
        <w:t>jiné</w:t>
      </w:r>
      <w:r w:rsidRPr="006B537D">
        <w:rPr>
          <w:rFonts w:asciiTheme="minorHAnsi" w:hAnsiTheme="minorHAnsi" w:cstheme="minorHAnsi"/>
          <w:sz w:val="22"/>
          <w:szCs w:val="22"/>
        </w:rPr>
        <w:t xml:space="preserve"> doklady</w:t>
      </w:r>
      <w:r w:rsidR="007F4217" w:rsidRPr="006B537D">
        <w:rPr>
          <w:rFonts w:asciiTheme="minorHAnsi" w:hAnsiTheme="minorHAnsi" w:cstheme="minorHAnsi"/>
          <w:sz w:val="22"/>
          <w:szCs w:val="22"/>
        </w:rPr>
        <w:t xml:space="preserve">, vyžaduje-li je </w:t>
      </w:r>
      <w:r w:rsidRPr="006B537D">
        <w:rPr>
          <w:rFonts w:asciiTheme="minorHAnsi" w:hAnsiTheme="minorHAnsi" w:cstheme="minorHAnsi"/>
          <w:sz w:val="22"/>
          <w:szCs w:val="22"/>
        </w:rPr>
        <w:t>t</w:t>
      </w:r>
      <w:r w:rsidR="007F4217" w:rsidRPr="006B537D">
        <w:rPr>
          <w:rFonts w:asciiTheme="minorHAnsi" w:hAnsiTheme="minorHAnsi" w:cstheme="minorHAnsi"/>
          <w:sz w:val="22"/>
          <w:szCs w:val="22"/>
        </w:rPr>
        <w:t>a</w:t>
      </w:r>
      <w:r w:rsidRPr="006B537D">
        <w:rPr>
          <w:rFonts w:asciiTheme="minorHAnsi" w:hAnsiTheme="minorHAnsi" w:cstheme="minorHAnsi"/>
          <w:sz w:val="22"/>
          <w:szCs w:val="22"/>
        </w:rPr>
        <w:t>to smlouv</w:t>
      </w:r>
      <w:r w:rsidR="007F4217" w:rsidRPr="006B537D">
        <w:rPr>
          <w:rFonts w:asciiTheme="minorHAnsi" w:hAnsiTheme="minorHAnsi" w:cstheme="minorHAnsi"/>
          <w:sz w:val="22"/>
          <w:szCs w:val="22"/>
        </w:rPr>
        <w:t>a</w:t>
      </w:r>
      <w:r w:rsidRPr="006B537D">
        <w:rPr>
          <w:rFonts w:asciiTheme="minorHAnsi" w:hAnsiTheme="minorHAnsi" w:cstheme="minorHAnsi"/>
          <w:sz w:val="22"/>
          <w:szCs w:val="22"/>
        </w:rPr>
        <w:t>. V příslušných fakturách musí být zhotovitelem použity stejné definice pro plnění prací, služeb</w:t>
      </w:r>
      <w:r w:rsidR="007F4217" w:rsidRPr="006B537D">
        <w:rPr>
          <w:rFonts w:asciiTheme="minorHAnsi" w:hAnsiTheme="minorHAnsi" w:cstheme="minorHAnsi"/>
          <w:sz w:val="22"/>
          <w:szCs w:val="22"/>
        </w:rPr>
        <w:t xml:space="preserve"> nebo dodávek </w:t>
      </w:r>
      <w:r w:rsidRPr="006B537D">
        <w:rPr>
          <w:rFonts w:asciiTheme="minorHAnsi" w:hAnsiTheme="minorHAnsi" w:cstheme="minorHAnsi"/>
          <w:sz w:val="22"/>
          <w:szCs w:val="22"/>
        </w:rPr>
        <w:t xml:space="preserve">jako ve smlouvě. Faktury musí být prokazatelně doručeny objednateli na adresu uvedenou v záhlaví smlouvy. </w:t>
      </w:r>
      <w:r w:rsidR="00754389" w:rsidRPr="006B537D">
        <w:rPr>
          <w:rFonts w:asciiTheme="minorHAnsi" w:hAnsiTheme="minorHAnsi" w:cstheme="minorHAnsi"/>
          <w:sz w:val="22"/>
          <w:szCs w:val="22"/>
        </w:rPr>
        <w:t xml:space="preserve"> Fakturace bude probíhat měsíčně.</w:t>
      </w:r>
      <w:r w:rsidR="003E480A" w:rsidRPr="006B537D">
        <w:rPr>
          <w:rFonts w:asciiTheme="minorHAnsi" w:hAnsiTheme="minorHAnsi" w:cstheme="minorHAnsi"/>
          <w:sz w:val="22"/>
          <w:szCs w:val="22"/>
        </w:rPr>
        <w:t xml:space="preserve"> Daňový doklad (faktura) musí dle zákona č. 235/2004 Sb., o dani z přidané hodnoty, ve znění pozdějších předpisů obsahovat náležitosti dle ustanovení § 28 odst. 2 zákona č. 235/2004 Sb., o dani z přidané hodnoty.</w:t>
      </w:r>
    </w:p>
    <w:p w14:paraId="3CE238C9" w14:textId="1A72F874" w:rsidR="00FC1FCD" w:rsidRPr="00FC1FCD" w:rsidRDefault="00FC1FCD" w:rsidP="00C37493">
      <w:pPr>
        <w:pStyle w:val="Bezmezer"/>
        <w:numPr>
          <w:ilvl w:val="0"/>
          <w:numId w:val="5"/>
        </w:numPr>
        <w:spacing w:after="80"/>
        <w:rPr>
          <w:rFonts w:asciiTheme="minorHAnsi" w:hAnsiTheme="minorHAnsi" w:cstheme="minorHAnsi"/>
          <w:sz w:val="22"/>
          <w:szCs w:val="22"/>
        </w:rPr>
      </w:pPr>
      <w:r w:rsidRPr="00FC1FCD">
        <w:rPr>
          <w:rFonts w:asciiTheme="minorHAnsi" w:hAnsiTheme="minorHAnsi" w:cstheme="minorHAnsi"/>
          <w:sz w:val="22"/>
          <w:szCs w:val="22"/>
        </w:rPr>
        <w:t xml:space="preserve">Součástí faktury budou dále soupisy provedených prací odsouhlasených objednatelem a potvrzené zhotovitelem a v případě konečné faktury také kopie protokolu o předání a převzetí díla, řádně podepsaného za obě smluvní strany. Soupis provedených prací za dané období musí zaslat Zhotovitel Objednateli v elektronickém výstupu ze softwaru pro rozpočtování a dále ve formátu PDF. </w:t>
      </w:r>
    </w:p>
    <w:p w14:paraId="7F4DE21D" w14:textId="00ACEDE3" w:rsidR="00FC1FCD" w:rsidRDefault="00FC1FCD" w:rsidP="00FC1FCD">
      <w:pPr>
        <w:pStyle w:val="Bezmezer"/>
        <w:numPr>
          <w:ilvl w:val="0"/>
          <w:numId w:val="5"/>
        </w:numPr>
        <w:spacing w:after="80"/>
        <w:rPr>
          <w:rFonts w:asciiTheme="minorHAnsi" w:hAnsiTheme="minorHAnsi" w:cstheme="minorHAnsi"/>
          <w:sz w:val="22"/>
          <w:szCs w:val="22"/>
        </w:rPr>
      </w:pPr>
      <w:r>
        <w:rPr>
          <w:rFonts w:asciiTheme="minorHAnsi" w:hAnsiTheme="minorHAnsi" w:cstheme="minorHAnsi"/>
          <w:sz w:val="22"/>
          <w:szCs w:val="22"/>
        </w:rPr>
        <w:t xml:space="preserve">Každá faktura musí být označena názvem projektu </w:t>
      </w:r>
      <w:r w:rsidR="00B56CBD">
        <w:rPr>
          <w:rFonts w:asciiTheme="minorHAnsi" w:hAnsiTheme="minorHAnsi" w:cstheme="minorHAnsi"/>
          <w:sz w:val="22"/>
          <w:szCs w:val="22"/>
        </w:rPr>
        <w:t xml:space="preserve">a </w:t>
      </w:r>
      <w:r w:rsidR="006C638D">
        <w:rPr>
          <w:rFonts w:asciiTheme="minorHAnsi" w:hAnsiTheme="minorHAnsi" w:cstheme="minorHAnsi"/>
          <w:sz w:val="22"/>
          <w:szCs w:val="22"/>
        </w:rPr>
        <w:t xml:space="preserve">registračním </w:t>
      </w:r>
      <w:r w:rsidR="00B56CBD">
        <w:rPr>
          <w:rFonts w:asciiTheme="minorHAnsi" w:hAnsiTheme="minorHAnsi" w:cstheme="minorHAnsi"/>
          <w:sz w:val="22"/>
          <w:szCs w:val="22"/>
        </w:rPr>
        <w:t>číslem p</w:t>
      </w:r>
      <w:r w:rsidR="006C638D">
        <w:rPr>
          <w:rFonts w:asciiTheme="minorHAnsi" w:hAnsiTheme="minorHAnsi" w:cstheme="minorHAnsi"/>
          <w:sz w:val="22"/>
          <w:szCs w:val="22"/>
        </w:rPr>
        <w:t>rojektu.</w:t>
      </w:r>
    </w:p>
    <w:p w14:paraId="43C81CEB" w14:textId="43F2B25B" w:rsidR="001571A5" w:rsidRPr="004C2046" w:rsidRDefault="001571A5" w:rsidP="004C2046">
      <w:pPr>
        <w:pStyle w:val="Bezmezer"/>
        <w:numPr>
          <w:ilvl w:val="0"/>
          <w:numId w:val="5"/>
        </w:numPr>
        <w:spacing w:after="80"/>
        <w:rPr>
          <w:rFonts w:asciiTheme="minorHAnsi" w:hAnsiTheme="minorHAnsi" w:cstheme="minorHAnsi"/>
          <w:sz w:val="22"/>
          <w:szCs w:val="22"/>
        </w:rPr>
      </w:pPr>
      <w:r w:rsidRPr="006B537D">
        <w:rPr>
          <w:rFonts w:asciiTheme="minorHAnsi" w:hAnsiTheme="minorHAnsi" w:cstheme="minorHAnsi"/>
          <w:sz w:val="22"/>
          <w:szCs w:val="22"/>
        </w:rPr>
        <w:t xml:space="preserve">Splatnost částky uvedené ve faktuře činí </w:t>
      </w:r>
      <w:r w:rsidR="00140B65">
        <w:rPr>
          <w:rFonts w:asciiTheme="minorHAnsi" w:hAnsiTheme="minorHAnsi" w:cstheme="minorHAnsi"/>
          <w:sz w:val="22"/>
          <w:szCs w:val="22"/>
        </w:rPr>
        <w:t>90</w:t>
      </w:r>
      <w:r w:rsidRPr="006B537D">
        <w:rPr>
          <w:rFonts w:asciiTheme="minorHAnsi" w:hAnsiTheme="minorHAnsi" w:cstheme="minorHAnsi"/>
          <w:sz w:val="22"/>
          <w:szCs w:val="22"/>
        </w:rPr>
        <w:t xml:space="preserve"> dnů ode dne prokazatelného doručení originálu faktury objednateli. Objednatel není vázán zhotovitelem chybně stanoveným datem splatnosti na faktuře. </w:t>
      </w:r>
      <w:r w:rsidR="004C2046">
        <w:rPr>
          <w:rFonts w:asciiTheme="minorHAnsi" w:hAnsiTheme="minorHAnsi" w:cstheme="minorHAnsi"/>
          <w:sz w:val="22"/>
          <w:szCs w:val="22"/>
        </w:rPr>
        <w:br/>
      </w:r>
      <w:r w:rsidRPr="004C2046">
        <w:rPr>
          <w:rFonts w:asciiTheme="minorHAnsi" w:hAnsiTheme="minorHAnsi" w:cstheme="minorHAnsi"/>
          <w:sz w:val="22"/>
          <w:szCs w:val="22"/>
        </w:rPr>
        <w:t>K faktuře obsahující práce</w:t>
      </w:r>
      <w:r w:rsidR="00E65D2C" w:rsidRPr="004C2046">
        <w:rPr>
          <w:rFonts w:asciiTheme="minorHAnsi" w:hAnsiTheme="minorHAnsi" w:cstheme="minorHAnsi"/>
          <w:sz w:val="22"/>
          <w:szCs w:val="22"/>
        </w:rPr>
        <w:t xml:space="preserve"> nebo</w:t>
      </w:r>
      <w:r w:rsidRPr="004C2046">
        <w:rPr>
          <w:rFonts w:asciiTheme="minorHAnsi" w:hAnsiTheme="minorHAnsi" w:cstheme="minorHAnsi"/>
          <w:sz w:val="22"/>
          <w:szCs w:val="22"/>
        </w:rPr>
        <w:t xml:space="preserve"> </w:t>
      </w:r>
      <w:r w:rsidR="00E65D2C" w:rsidRPr="004C2046">
        <w:rPr>
          <w:rFonts w:asciiTheme="minorHAnsi" w:hAnsiTheme="minorHAnsi" w:cstheme="minorHAnsi"/>
          <w:sz w:val="22"/>
          <w:szCs w:val="22"/>
        </w:rPr>
        <w:t>dodávky nebo jejich</w:t>
      </w:r>
      <w:r w:rsidRPr="004C2046">
        <w:rPr>
          <w:rFonts w:asciiTheme="minorHAnsi" w:hAnsiTheme="minorHAnsi" w:cstheme="minorHAnsi"/>
          <w:sz w:val="22"/>
          <w:szCs w:val="22"/>
        </w:rPr>
        <w:t xml:space="preserve"> cenu neodsouhlasen</w:t>
      </w:r>
      <w:r w:rsidR="00E65D2C" w:rsidRPr="004C2046">
        <w:rPr>
          <w:rFonts w:asciiTheme="minorHAnsi" w:hAnsiTheme="minorHAnsi" w:cstheme="minorHAnsi"/>
          <w:sz w:val="22"/>
          <w:szCs w:val="22"/>
        </w:rPr>
        <w:t>é</w:t>
      </w:r>
      <w:r w:rsidRPr="004C2046">
        <w:rPr>
          <w:rFonts w:asciiTheme="minorHAnsi" w:hAnsiTheme="minorHAnsi" w:cstheme="minorHAnsi"/>
          <w:sz w:val="22"/>
          <w:szCs w:val="22"/>
        </w:rPr>
        <w:t xml:space="preserve"> objednatelem se nepřihlíží a objednatel není povinen v ní fakturovanou částku uhradit.</w:t>
      </w:r>
    </w:p>
    <w:p w14:paraId="6F0A3378" w14:textId="77777777" w:rsidR="001571A5" w:rsidRPr="006B537D" w:rsidRDefault="001571A5" w:rsidP="000D0D32">
      <w:pPr>
        <w:pStyle w:val="Bezmezer"/>
        <w:numPr>
          <w:ilvl w:val="0"/>
          <w:numId w:val="5"/>
        </w:numPr>
        <w:spacing w:after="80"/>
        <w:rPr>
          <w:rFonts w:asciiTheme="minorHAnsi" w:hAnsiTheme="minorHAnsi" w:cstheme="minorHAnsi"/>
          <w:sz w:val="22"/>
          <w:szCs w:val="22"/>
        </w:rPr>
      </w:pPr>
      <w:r w:rsidRPr="006B537D">
        <w:rPr>
          <w:rFonts w:asciiTheme="minorHAnsi" w:hAnsiTheme="minorHAnsi" w:cstheme="minorHAnsi"/>
          <w:sz w:val="22"/>
          <w:szCs w:val="22"/>
        </w:rPr>
        <w:t>V případě, že účetní doklad nebude obsahovat požadované náležitosti, je objednatel oprávněn jej vrátit zpět k doplnění. Lhůta splatnosti počne běžet znovu od doručení řádně opraveného dokladu.</w:t>
      </w:r>
    </w:p>
    <w:p w14:paraId="341E8063" w14:textId="5250B1BF" w:rsidR="0059158D" w:rsidRPr="006C638D" w:rsidRDefault="001571A5" w:rsidP="002F7D9E">
      <w:pPr>
        <w:pStyle w:val="Bezmezer"/>
        <w:numPr>
          <w:ilvl w:val="0"/>
          <w:numId w:val="5"/>
        </w:numPr>
        <w:spacing w:after="80"/>
        <w:rPr>
          <w:rFonts w:asciiTheme="minorHAnsi" w:hAnsiTheme="minorHAnsi" w:cstheme="minorHAnsi"/>
          <w:color w:val="000000"/>
          <w:sz w:val="22"/>
          <w:szCs w:val="22"/>
        </w:rPr>
      </w:pPr>
      <w:r w:rsidRPr="006C638D">
        <w:rPr>
          <w:rFonts w:asciiTheme="minorHAnsi" w:hAnsiTheme="minorHAnsi" w:cstheme="minorHAnsi"/>
          <w:color w:val="000000"/>
          <w:sz w:val="22"/>
          <w:szCs w:val="22"/>
        </w:rPr>
        <w:t>V případě, že splatnost faktur připadne na den pracovního klidu nebo volna, jsou splatné následující pracovní den.</w:t>
      </w:r>
    </w:p>
    <w:p w14:paraId="4FF3E35F" w14:textId="77777777" w:rsidR="009A4BB7" w:rsidRDefault="00685209" w:rsidP="00D71976">
      <w:pPr>
        <w:pStyle w:val="Bezmezer"/>
        <w:spacing w:after="80"/>
        <w:jc w:val="center"/>
        <w:rPr>
          <w:rFonts w:asciiTheme="minorHAnsi" w:hAnsiTheme="minorHAnsi" w:cstheme="minorHAnsi"/>
          <w:b/>
          <w:sz w:val="22"/>
          <w:szCs w:val="22"/>
        </w:rPr>
      </w:pPr>
      <w:r w:rsidRPr="006B537D">
        <w:rPr>
          <w:rFonts w:asciiTheme="minorHAnsi" w:hAnsiTheme="minorHAnsi" w:cstheme="minorHAnsi"/>
          <w:b/>
          <w:sz w:val="22"/>
          <w:szCs w:val="22"/>
        </w:rPr>
        <w:t>V. Předání místa plnění</w:t>
      </w:r>
    </w:p>
    <w:p w14:paraId="63E6EC6C" w14:textId="77777777" w:rsidR="00B56CBD" w:rsidRPr="006B537D" w:rsidRDefault="00B56CBD" w:rsidP="00B56CBD">
      <w:pPr>
        <w:pStyle w:val="Bezmezer"/>
        <w:spacing w:after="80"/>
        <w:rPr>
          <w:rFonts w:asciiTheme="minorHAnsi" w:hAnsiTheme="minorHAnsi" w:cstheme="minorHAnsi"/>
          <w:sz w:val="22"/>
          <w:szCs w:val="22"/>
        </w:rPr>
      </w:pPr>
    </w:p>
    <w:p w14:paraId="5A6683AF" w14:textId="7DDF7866" w:rsidR="00851F20" w:rsidRPr="006B537D" w:rsidRDefault="00685209" w:rsidP="000D0D32">
      <w:pPr>
        <w:pStyle w:val="Bezmezer"/>
        <w:numPr>
          <w:ilvl w:val="0"/>
          <w:numId w:val="7"/>
        </w:numPr>
        <w:spacing w:after="80"/>
        <w:rPr>
          <w:rFonts w:asciiTheme="minorHAnsi" w:hAnsiTheme="minorHAnsi" w:cstheme="minorHAnsi"/>
          <w:sz w:val="22"/>
          <w:szCs w:val="22"/>
        </w:rPr>
      </w:pPr>
      <w:r w:rsidRPr="006B537D">
        <w:rPr>
          <w:rFonts w:asciiTheme="minorHAnsi" w:hAnsiTheme="minorHAnsi" w:cstheme="minorHAnsi"/>
          <w:sz w:val="22"/>
          <w:szCs w:val="22"/>
        </w:rPr>
        <w:t>Objednatel předá zhotoviteli místo plnění po předchozí telefoni</w:t>
      </w:r>
      <w:r w:rsidR="006C638D">
        <w:rPr>
          <w:rFonts w:asciiTheme="minorHAnsi" w:hAnsiTheme="minorHAnsi" w:cstheme="minorHAnsi"/>
          <w:sz w:val="22"/>
          <w:szCs w:val="22"/>
        </w:rPr>
        <w:t xml:space="preserve">cké dohodě obou smluvních stran </w:t>
      </w:r>
      <w:r w:rsidR="005F1F25">
        <w:rPr>
          <w:rFonts w:asciiTheme="minorHAnsi" w:hAnsiTheme="minorHAnsi" w:cstheme="minorHAnsi"/>
          <w:sz w:val="22"/>
          <w:szCs w:val="22"/>
        </w:rPr>
        <w:t xml:space="preserve">v průběhu března 2026, </w:t>
      </w:r>
      <w:r w:rsidR="006C638D">
        <w:rPr>
          <w:rFonts w:asciiTheme="minorHAnsi" w:hAnsiTheme="minorHAnsi" w:cstheme="minorHAnsi"/>
          <w:sz w:val="22"/>
          <w:szCs w:val="22"/>
        </w:rPr>
        <w:t xml:space="preserve">nejpozději </w:t>
      </w:r>
      <w:r w:rsidR="005F1F25">
        <w:rPr>
          <w:rFonts w:asciiTheme="minorHAnsi" w:hAnsiTheme="minorHAnsi" w:cstheme="minorHAnsi"/>
          <w:sz w:val="22"/>
          <w:szCs w:val="22"/>
        </w:rPr>
        <w:t xml:space="preserve">však </w:t>
      </w:r>
      <w:r w:rsidR="006C638D">
        <w:rPr>
          <w:rFonts w:asciiTheme="minorHAnsi" w:hAnsiTheme="minorHAnsi" w:cstheme="minorHAnsi"/>
          <w:sz w:val="22"/>
          <w:szCs w:val="22"/>
        </w:rPr>
        <w:t>k </w:t>
      </w:r>
      <w:r w:rsidR="006C638D">
        <w:rPr>
          <w:rFonts w:asciiTheme="minorHAnsi" w:hAnsiTheme="minorHAnsi" w:cstheme="minorHAnsi"/>
          <w:b/>
          <w:sz w:val="22"/>
          <w:szCs w:val="22"/>
        </w:rPr>
        <w:t>1. 4. 2025.</w:t>
      </w:r>
    </w:p>
    <w:p w14:paraId="29D6B80D" w14:textId="77777777" w:rsidR="00685209" w:rsidRPr="006B537D" w:rsidRDefault="00685209" w:rsidP="000D0D32">
      <w:pPr>
        <w:pStyle w:val="Bezmezer"/>
        <w:numPr>
          <w:ilvl w:val="0"/>
          <w:numId w:val="7"/>
        </w:numPr>
        <w:spacing w:after="80"/>
        <w:rPr>
          <w:rFonts w:asciiTheme="minorHAnsi" w:hAnsiTheme="minorHAnsi" w:cstheme="minorHAnsi"/>
          <w:sz w:val="22"/>
          <w:szCs w:val="22"/>
        </w:rPr>
      </w:pPr>
      <w:r w:rsidRPr="006B537D">
        <w:rPr>
          <w:rFonts w:asciiTheme="minorHAnsi" w:hAnsiTheme="minorHAnsi" w:cstheme="minorHAnsi"/>
          <w:sz w:val="22"/>
          <w:szCs w:val="22"/>
        </w:rPr>
        <w:t>O předání míst</w:t>
      </w:r>
      <w:r w:rsidR="000B49EF" w:rsidRPr="006B537D">
        <w:rPr>
          <w:rFonts w:asciiTheme="minorHAnsi" w:hAnsiTheme="minorHAnsi" w:cstheme="minorHAnsi"/>
          <w:sz w:val="22"/>
          <w:szCs w:val="22"/>
        </w:rPr>
        <w:t>a bude vyhotoven písemný záznam (zápis, protokol).</w:t>
      </w:r>
    </w:p>
    <w:p w14:paraId="2D5F9EA5" w14:textId="77777777" w:rsidR="000B49EF" w:rsidRDefault="000B49EF" w:rsidP="000B49EF">
      <w:pPr>
        <w:pStyle w:val="Bezmezer"/>
        <w:spacing w:after="80"/>
        <w:rPr>
          <w:rFonts w:asciiTheme="minorHAnsi" w:hAnsiTheme="minorHAnsi" w:cstheme="minorHAnsi"/>
          <w:sz w:val="22"/>
          <w:szCs w:val="22"/>
        </w:rPr>
      </w:pPr>
    </w:p>
    <w:p w14:paraId="4855E433" w14:textId="77777777" w:rsidR="000B49EF" w:rsidRPr="006B537D" w:rsidRDefault="000B49EF" w:rsidP="000B49EF">
      <w:pPr>
        <w:pStyle w:val="Bezmezer"/>
        <w:spacing w:after="80"/>
        <w:jc w:val="center"/>
        <w:rPr>
          <w:rFonts w:asciiTheme="minorHAnsi" w:hAnsiTheme="minorHAnsi" w:cstheme="minorHAnsi"/>
          <w:sz w:val="22"/>
          <w:szCs w:val="22"/>
        </w:rPr>
      </w:pPr>
      <w:r w:rsidRPr="006B537D">
        <w:rPr>
          <w:rFonts w:asciiTheme="minorHAnsi" w:hAnsiTheme="minorHAnsi" w:cstheme="minorHAnsi"/>
          <w:b/>
          <w:sz w:val="22"/>
          <w:szCs w:val="22"/>
        </w:rPr>
        <w:t>V</w:t>
      </w:r>
      <w:r w:rsidR="00A76D0E">
        <w:rPr>
          <w:rFonts w:asciiTheme="minorHAnsi" w:hAnsiTheme="minorHAnsi" w:cstheme="minorHAnsi"/>
          <w:b/>
          <w:sz w:val="22"/>
          <w:szCs w:val="22"/>
        </w:rPr>
        <w:t>I</w:t>
      </w:r>
      <w:r w:rsidRPr="006B537D">
        <w:rPr>
          <w:rFonts w:asciiTheme="minorHAnsi" w:hAnsiTheme="minorHAnsi" w:cstheme="minorHAnsi"/>
          <w:b/>
          <w:sz w:val="22"/>
          <w:szCs w:val="22"/>
        </w:rPr>
        <w:t>. Předání a převzetí díla</w:t>
      </w:r>
    </w:p>
    <w:p w14:paraId="22206493" w14:textId="77777777" w:rsidR="000B49EF" w:rsidRPr="006B537D" w:rsidRDefault="000B49EF" w:rsidP="000B49EF">
      <w:pPr>
        <w:pStyle w:val="Bezmezer"/>
        <w:numPr>
          <w:ilvl w:val="0"/>
          <w:numId w:val="20"/>
        </w:numPr>
        <w:spacing w:after="80"/>
        <w:rPr>
          <w:rFonts w:asciiTheme="minorHAnsi" w:hAnsiTheme="minorHAnsi" w:cstheme="minorHAnsi"/>
          <w:sz w:val="22"/>
          <w:szCs w:val="22"/>
        </w:rPr>
      </w:pPr>
      <w:r w:rsidRPr="006B537D">
        <w:rPr>
          <w:rFonts w:asciiTheme="minorHAnsi" w:hAnsiTheme="minorHAnsi" w:cstheme="minorHAnsi"/>
          <w:sz w:val="22"/>
          <w:szCs w:val="22"/>
        </w:rPr>
        <w:t>O předání a převzetí díla pořídí zápis zástupci pro technická jednání obou smluvních stran. Zápis se sepisuje i v případech, kdy objednatel převzetí díla odmítne. Zápis musí obsahovat všechny identifikační údaje přejímaného díla, termíny skutečného zahájení a ukončení díla, případně též soupis vad a nedodělků s dohodnutými lhůtami jejich odstranění a dále prohlášení objednatele, zda dílo přejímá.</w:t>
      </w:r>
    </w:p>
    <w:p w14:paraId="4FBF3265" w14:textId="06C4F970" w:rsidR="000B49EF" w:rsidRPr="006B537D" w:rsidRDefault="000B49EF" w:rsidP="000B49EF">
      <w:pPr>
        <w:pStyle w:val="Bezmezer"/>
        <w:numPr>
          <w:ilvl w:val="0"/>
          <w:numId w:val="20"/>
        </w:numPr>
        <w:spacing w:after="80"/>
        <w:rPr>
          <w:rFonts w:asciiTheme="minorHAnsi" w:hAnsiTheme="minorHAnsi" w:cstheme="minorHAnsi"/>
          <w:sz w:val="22"/>
          <w:szCs w:val="22"/>
        </w:rPr>
      </w:pPr>
      <w:r w:rsidRPr="006B537D">
        <w:rPr>
          <w:rFonts w:asciiTheme="minorHAnsi" w:hAnsiTheme="minorHAnsi" w:cstheme="minorHAnsi"/>
          <w:sz w:val="22"/>
          <w:szCs w:val="22"/>
        </w:rPr>
        <w:t xml:space="preserve">Nedokončené dílo </w:t>
      </w:r>
      <w:r w:rsidR="006C638D">
        <w:rPr>
          <w:rFonts w:asciiTheme="minorHAnsi" w:hAnsiTheme="minorHAnsi" w:cstheme="minorHAnsi"/>
          <w:sz w:val="22"/>
          <w:szCs w:val="22"/>
        </w:rPr>
        <w:t>není objednatel povinen převzít.</w:t>
      </w:r>
    </w:p>
    <w:p w14:paraId="74FD221B" w14:textId="77777777" w:rsidR="000B49EF" w:rsidRDefault="000B49EF" w:rsidP="000B49EF">
      <w:pPr>
        <w:pStyle w:val="Bezmezer"/>
        <w:numPr>
          <w:ilvl w:val="0"/>
          <w:numId w:val="20"/>
        </w:numPr>
        <w:spacing w:after="80"/>
        <w:rPr>
          <w:rFonts w:asciiTheme="minorHAnsi" w:hAnsiTheme="minorHAnsi" w:cstheme="minorHAnsi"/>
          <w:sz w:val="22"/>
          <w:szCs w:val="22"/>
        </w:rPr>
      </w:pPr>
      <w:r w:rsidRPr="006B537D">
        <w:rPr>
          <w:rFonts w:asciiTheme="minorHAnsi" w:hAnsiTheme="minorHAnsi" w:cstheme="minorHAnsi"/>
          <w:sz w:val="22"/>
          <w:szCs w:val="22"/>
        </w:rPr>
        <w:t>Zhotovitel vyklidí místo plnění do jednoho pracovního dne ode dne předání a převzetí díla objednatelem.</w:t>
      </w:r>
    </w:p>
    <w:p w14:paraId="65D65201" w14:textId="77777777" w:rsidR="005541CE" w:rsidRDefault="005541CE" w:rsidP="005541CE">
      <w:pPr>
        <w:pStyle w:val="Bezmezer"/>
        <w:spacing w:after="80"/>
        <w:rPr>
          <w:rFonts w:asciiTheme="minorHAnsi" w:hAnsiTheme="minorHAnsi" w:cstheme="minorHAnsi"/>
          <w:sz w:val="22"/>
          <w:szCs w:val="22"/>
        </w:rPr>
      </w:pPr>
    </w:p>
    <w:p w14:paraId="5839D6CD" w14:textId="77777777" w:rsidR="00AC3874" w:rsidRDefault="00AC3874" w:rsidP="005541CE">
      <w:pPr>
        <w:pStyle w:val="Bezmezer"/>
        <w:spacing w:after="80"/>
        <w:rPr>
          <w:rFonts w:asciiTheme="minorHAnsi" w:hAnsiTheme="minorHAnsi" w:cstheme="minorHAnsi"/>
          <w:sz w:val="22"/>
          <w:szCs w:val="22"/>
        </w:rPr>
      </w:pPr>
    </w:p>
    <w:p w14:paraId="4372CA30" w14:textId="77777777" w:rsidR="00B56CBD" w:rsidRPr="006B537D" w:rsidRDefault="00B56CBD" w:rsidP="00B56CBD">
      <w:pPr>
        <w:pStyle w:val="Bezmezer"/>
        <w:spacing w:after="80"/>
        <w:ind w:left="360"/>
        <w:rPr>
          <w:rFonts w:asciiTheme="minorHAnsi" w:hAnsiTheme="minorHAnsi" w:cstheme="minorHAnsi"/>
          <w:sz w:val="22"/>
          <w:szCs w:val="22"/>
        </w:rPr>
      </w:pPr>
    </w:p>
    <w:p w14:paraId="2E1268B6" w14:textId="77777777" w:rsidR="00DB795B" w:rsidRPr="006B537D" w:rsidRDefault="000B49EF" w:rsidP="002F70E2">
      <w:pPr>
        <w:pStyle w:val="Bezmezer"/>
        <w:spacing w:after="80"/>
        <w:jc w:val="center"/>
        <w:rPr>
          <w:rFonts w:asciiTheme="minorHAnsi" w:hAnsiTheme="minorHAnsi" w:cstheme="minorHAnsi"/>
          <w:sz w:val="22"/>
          <w:szCs w:val="22"/>
        </w:rPr>
      </w:pPr>
      <w:r w:rsidRPr="006B537D">
        <w:rPr>
          <w:rFonts w:asciiTheme="minorHAnsi" w:hAnsiTheme="minorHAnsi" w:cstheme="minorHAnsi"/>
          <w:b/>
          <w:sz w:val="22"/>
          <w:szCs w:val="22"/>
        </w:rPr>
        <w:t>V</w:t>
      </w:r>
      <w:r w:rsidR="00A76D0E">
        <w:rPr>
          <w:rFonts w:asciiTheme="minorHAnsi" w:hAnsiTheme="minorHAnsi" w:cstheme="minorHAnsi"/>
          <w:b/>
          <w:sz w:val="22"/>
          <w:szCs w:val="22"/>
        </w:rPr>
        <w:t>I</w:t>
      </w:r>
      <w:r w:rsidR="0022301E" w:rsidRPr="006B537D">
        <w:rPr>
          <w:rFonts w:asciiTheme="minorHAnsi" w:hAnsiTheme="minorHAnsi" w:cstheme="minorHAnsi"/>
          <w:b/>
          <w:sz w:val="22"/>
          <w:szCs w:val="22"/>
        </w:rPr>
        <w:t>I</w:t>
      </w:r>
      <w:r w:rsidR="00DB795B" w:rsidRPr="006B537D">
        <w:rPr>
          <w:rFonts w:asciiTheme="minorHAnsi" w:hAnsiTheme="minorHAnsi" w:cstheme="minorHAnsi"/>
          <w:b/>
          <w:sz w:val="22"/>
          <w:szCs w:val="22"/>
        </w:rPr>
        <w:t>. Odpovědnost za vady, záruka za jakost</w:t>
      </w:r>
    </w:p>
    <w:p w14:paraId="1347CE2F" w14:textId="77777777" w:rsidR="00DB795B" w:rsidRDefault="00DB795B" w:rsidP="000D0D32">
      <w:pPr>
        <w:pStyle w:val="Bezmezer"/>
        <w:numPr>
          <w:ilvl w:val="0"/>
          <w:numId w:val="8"/>
        </w:numPr>
        <w:spacing w:after="80"/>
        <w:rPr>
          <w:rFonts w:asciiTheme="minorHAnsi" w:hAnsiTheme="minorHAnsi" w:cstheme="minorHAnsi"/>
          <w:sz w:val="22"/>
          <w:szCs w:val="22"/>
        </w:rPr>
      </w:pPr>
      <w:r w:rsidRPr="006B537D">
        <w:rPr>
          <w:rFonts w:asciiTheme="minorHAnsi" w:hAnsiTheme="minorHAnsi" w:cstheme="minorHAnsi"/>
          <w:sz w:val="22"/>
          <w:szCs w:val="22"/>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6B537D">
        <w:rPr>
          <w:rFonts w:asciiTheme="minorHAnsi" w:hAnsiTheme="minorHAnsi" w:cstheme="minorHAnsi"/>
          <w:sz w:val="22"/>
          <w:szCs w:val="22"/>
        </w:rPr>
        <w:t xml:space="preserve">faktické i právní, </w:t>
      </w:r>
      <w:r w:rsidRPr="006B537D">
        <w:rPr>
          <w:rFonts w:asciiTheme="minorHAnsi" w:hAnsiTheme="minorHAnsi" w:cstheme="minorHAnsi"/>
          <w:sz w:val="22"/>
          <w:szCs w:val="22"/>
        </w:rPr>
        <w:t>zjevné</w:t>
      </w:r>
      <w:r w:rsidR="00223B08" w:rsidRPr="006B537D">
        <w:rPr>
          <w:rFonts w:asciiTheme="minorHAnsi" w:hAnsiTheme="minorHAnsi" w:cstheme="minorHAnsi"/>
          <w:sz w:val="22"/>
          <w:szCs w:val="22"/>
        </w:rPr>
        <w:t xml:space="preserve"> i</w:t>
      </w:r>
      <w:r w:rsidRPr="006B537D">
        <w:rPr>
          <w:rFonts w:asciiTheme="minorHAnsi" w:hAnsiTheme="minorHAnsi" w:cstheme="minorHAnsi"/>
          <w:sz w:val="22"/>
          <w:szCs w:val="22"/>
        </w:rPr>
        <w:t xml:space="preserve"> skryté, které má dílo v době </w:t>
      </w:r>
      <w:r w:rsidR="00223B08" w:rsidRPr="006B537D">
        <w:rPr>
          <w:rFonts w:asciiTheme="minorHAnsi" w:hAnsiTheme="minorHAnsi" w:cstheme="minorHAnsi"/>
          <w:sz w:val="22"/>
          <w:szCs w:val="22"/>
        </w:rPr>
        <w:t>přechodu nebezpečí škody na objednatele</w:t>
      </w:r>
      <w:r w:rsidRPr="006B537D">
        <w:rPr>
          <w:rFonts w:asciiTheme="minorHAnsi" w:hAnsiTheme="minorHAnsi" w:cstheme="minorHAnsi"/>
          <w:sz w:val="22"/>
          <w:szCs w:val="22"/>
        </w:rPr>
        <w:t xml:space="preserve"> a dále za ty, které se na díle vyskytnou v záruční době. </w:t>
      </w:r>
    </w:p>
    <w:p w14:paraId="1D6DFB4A" w14:textId="51AE0F3C" w:rsidR="00F84DBD" w:rsidRPr="006B537D" w:rsidRDefault="00F84DBD" w:rsidP="000D0D32">
      <w:pPr>
        <w:pStyle w:val="Bezmezer"/>
        <w:numPr>
          <w:ilvl w:val="0"/>
          <w:numId w:val="8"/>
        </w:numPr>
        <w:spacing w:after="80"/>
        <w:rPr>
          <w:rFonts w:asciiTheme="minorHAnsi" w:hAnsiTheme="minorHAnsi" w:cstheme="minorHAnsi"/>
          <w:sz w:val="22"/>
          <w:szCs w:val="22"/>
        </w:rPr>
      </w:pPr>
      <w:r>
        <w:rPr>
          <w:rFonts w:asciiTheme="minorHAnsi" w:hAnsiTheme="minorHAnsi" w:cstheme="minorHAnsi"/>
          <w:sz w:val="22"/>
          <w:szCs w:val="22"/>
        </w:rPr>
        <w:t xml:space="preserve">V průběhu kolaudačního řízení je zhotovitel povinen vyvíjet maximální součinnost v souladu legislativními povinnostmi zhotovitele stanovené stavebním zákonem. </w:t>
      </w:r>
    </w:p>
    <w:p w14:paraId="51F61376" w14:textId="5E50CA60" w:rsidR="00A24893" w:rsidRPr="00A24893" w:rsidRDefault="00A24893" w:rsidP="00A24893">
      <w:pPr>
        <w:pStyle w:val="Bezmezer"/>
        <w:numPr>
          <w:ilvl w:val="0"/>
          <w:numId w:val="8"/>
        </w:numPr>
        <w:spacing w:after="80"/>
        <w:rPr>
          <w:rFonts w:asciiTheme="minorHAnsi" w:hAnsiTheme="minorHAnsi" w:cstheme="minorHAnsi"/>
          <w:sz w:val="22"/>
          <w:szCs w:val="22"/>
        </w:rPr>
      </w:pPr>
      <w:r w:rsidRPr="00A24893">
        <w:rPr>
          <w:rFonts w:asciiTheme="minorHAnsi" w:hAnsiTheme="minorHAnsi" w:cstheme="minorHAnsi"/>
          <w:sz w:val="22"/>
          <w:szCs w:val="22"/>
        </w:rPr>
        <w:t>Zhotovitel poskytuje ve smyslu § 2619 ve spojení s § 2113 občanského zákoníku objednateli záruku za jakost díla spočívající v tom, že stavební část díla, jakož i její veškeré části včetně skrytých, bude po dohodnutou dobu způsobilá k použití pro obvyklý účel a zachová si obvyklé vlastnosti.</w:t>
      </w:r>
    </w:p>
    <w:p w14:paraId="68556BBC" w14:textId="77777777" w:rsidR="00A24893" w:rsidRPr="00A24893" w:rsidRDefault="00A24893" w:rsidP="00A24893">
      <w:pPr>
        <w:pStyle w:val="Bezmezer"/>
        <w:spacing w:after="80"/>
        <w:ind w:left="360"/>
        <w:rPr>
          <w:rFonts w:asciiTheme="minorHAnsi" w:hAnsiTheme="minorHAnsi" w:cstheme="minorHAnsi"/>
          <w:sz w:val="22"/>
          <w:szCs w:val="22"/>
        </w:rPr>
      </w:pPr>
      <w:r w:rsidRPr="00A24893">
        <w:rPr>
          <w:rFonts w:asciiTheme="minorHAnsi" w:hAnsiTheme="minorHAnsi" w:cstheme="minorHAnsi"/>
          <w:b/>
          <w:bCs/>
          <w:sz w:val="22"/>
          <w:szCs w:val="22"/>
        </w:rPr>
        <w:t>Záruční doba na stavební část díla činí šedesát (60) měsíců</w:t>
      </w:r>
      <w:r w:rsidRPr="00A24893">
        <w:rPr>
          <w:rFonts w:asciiTheme="minorHAnsi" w:hAnsiTheme="minorHAnsi" w:cstheme="minorHAnsi"/>
          <w:sz w:val="22"/>
          <w:szCs w:val="22"/>
        </w:rPr>
        <w:t xml:space="preserve"> a počíná běžet dnem převzetí díla bez vad objednatelem.</w:t>
      </w:r>
    </w:p>
    <w:p w14:paraId="175771AF" w14:textId="645D7FC6" w:rsidR="00A24893" w:rsidRDefault="00A24893" w:rsidP="00A24893">
      <w:pPr>
        <w:pStyle w:val="Bezmezer"/>
        <w:spacing w:after="80"/>
        <w:ind w:left="360"/>
        <w:rPr>
          <w:rFonts w:asciiTheme="minorHAnsi" w:hAnsiTheme="minorHAnsi" w:cstheme="minorHAnsi"/>
          <w:sz w:val="22"/>
          <w:szCs w:val="22"/>
        </w:rPr>
      </w:pPr>
      <w:r w:rsidRPr="00A24893">
        <w:rPr>
          <w:rFonts w:asciiTheme="minorHAnsi" w:hAnsiTheme="minorHAnsi" w:cstheme="minorHAnsi"/>
          <w:sz w:val="22"/>
          <w:szCs w:val="22"/>
        </w:rPr>
        <w:t xml:space="preserve">Na technologická zařízení a vybavení, zejména zařízení kuchyně, vzduchotechniku, chladicí a mrazicí zařízení a další technologické celky, poskytuje zhotovitel </w:t>
      </w:r>
      <w:r w:rsidRPr="00A24893">
        <w:rPr>
          <w:rFonts w:asciiTheme="minorHAnsi" w:hAnsiTheme="minorHAnsi" w:cstheme="minorHAnsi"/>
          <w:b/>
          <w:bCs/>
          <w:sz w:val="22"/>
          <w:szCs w:val="22"/>
        </w:rPr>
        <w:t>záruku v délce dvaceti čtyř (24) měsíců,</w:t>
      </w:r>
      <w:r w:rsidRPr="00A24893">
        <w:rPr>
          <w:rFonts w:asciiTheme="minorHAnsi" w:hAnsiTheme="minorHAnsi" w:cstheme="minorHAnsi"/>
          <w:sz w:val="22"/>
          <w:szCs w:val="22"/>
        </w:rPr>
        <w:t xml:space="preserve"> pokud výrobce konkrétního zařízení neposkytuje záruku delší.</w:t>
      </w:r>
      <w:r>
        <w:rPr>
          <w:rFonts w:asciiTheme="minorHAnsi" w:hAnsiTheme="minorHAnsi" w:cstheme="minorHAnsi"/>
          <w:sz w:val="22"/>
          <w:szCs w:val="22"/>
        </w:rPr>
        <w:t xml:space="preserve"> </w:t>
      </w:r>
      <w:r w:rsidRPr="00A24893">
        <w:rPr>
          <w:rFonts w:asciiTheme="minorHAnsi" w:hAnsiTheme="minorHAnsi" w:cstheme="minorHAnsi"/>
          <w:sz w:val="22"/>
          <w:szCs w:val="22"/>
        </w:rPr>
        <w:t>Záruční doba na tato zařízení počíná běžet rovněž dnem převzetí díla bez vad objednatelem.</w:t>
      </w:r>
    </w:p>
    <w:p w14:paraId="39B642DA" w14:textId="17D9BDEA" w:rsidR="00DB795B" w:rsidRPr="006B537D" w:rsidRDefault="00DB795B" w:rsidP="00A24893">
      <w:pPr>
        <w:pStyle w:val="Bezmezer"/>
        <w:numPr>
          <w:ilvl w:val="0"/>
          <w:numId w:val="8"/>
        </w:numPr>
        <w:spacing w:after="80"/>
        <w:rPr>
          <w:rFonts w:asciiTheme="minorHAnsi" w:hAnsiTheme="minorHAnsi" w:cstheme="minorHAnsi"/>
          <w:sz w:val="22"/>
          <w:szCs w:val="22"/>
        </w:rPr>
      </w:pPr>
      <w:r w:rsidRPr="006B537D">
        <w:rPr>
          <w:rFonts w:asciiTheme="minorHAnsi" w:hAnsiTheme="minorHAnsi" w:cstheme="minorHAnsi"/>
          <w:sz w:val="22"/>
          <w:szCs w:val="22"/>
        </w:rPr>
        <w:t xml:space="preserve">Objednatel </w:t>
      </w:r>
      <w:r w:rsidR="0060194F" w:rsidRPr="006B537D">
        <w:rPr>
          <w:rFonts w:asciiTheme="minorHAnsi" w:hAnsiTheme="minorHAnsi" w:cstheme="minorHAnsi"/>
          <w:sz w:val="22"/>
          <w:szCs w:val="22"/>
        </w:rPr>
        <w:t xml:space="preserve">oznámí zhotoviteli </w:t>
      </w:r>
      <w:r w:rsidRPr="006B537D">
        <w:rPr>
          <w:rFonts w:asciiTheme="minorHAnsi" w:hAnsiTheme="minorHAnsi" w:cstheme="minorHAnsi"/>
          <w:sz w:val="22"/>
          <w:szCs w:val="22"/>
        </w:rPr>
        <w:t>vadu bez zbytečného odkladu po jejím zjištění datovou zprávou nebo doporučeným dopisem na adresu zhotovitele</w:t>
      </w:r>
      <w:r w:rsidR="000342D5" w:rsidRPr="006B537D">
        <w:rPr>
          <w:rFonts w:asciiTheme="minorHAnsi" w:hAnsiTheme="minorHAnsi" w:cstheme="minorHAnsi"/>
          <w:sz w:val="22"/>
          <w:szCs w:val="22"/>
        </w:rPr>
        <w:t xml:space="preserve"> (reklamace)</w:t>
      </w:r>
      <w:r w:rsidRPr="006B537D">
        <w:rPr>
          <w:rFonts w:asciiTheme="minorHAnsi" w:hAnsiTheme="minorHAnsi" w:cstheme="minorHAnsi"/>
          <w:sz w:val="22"/>
          <w:szCs w:val="22"/>
        </w:rPr>
        <w:t xml:space="preserve">. V reklamaci musí být vada popsána. </w:t>
      </w:r>
    </w:p>
    <w:p w14:paraId="202F65A3" w14:textId="77777777" w:rsidR="00DB795B" w:rsidRPr="006B537D" w:rsidRDefault="00DB795B" w:rsidP="000D0D32">
      <w:pPr>
        <w:pStyle w:val="Bezmezer"/>
        <w:numPr>
          <w:ilvl w:val="0"/>
          <w:numId w:val="8"/>
        </w:numPr>
        <w:spacing w:after="80"/>
        <w:rPr>
          <w:rFonts w:asciiTheme="minorHAnsi" w:hAnsiTheme="minorHAnsi" w:cstheme="minorHAnsi"/>
          <w:sz w:val="22"/>
          <w:szCs w:val="22"/>
        </w:rPr>
      </w:pPr>
      <w:r w:rsidRPr="006B537D">
        <w:rPr>
          <w:rFonts w:asciiTheme="minorHAnsi" w:hAnsiTheme="minorHAnsi" w:cstheme="minorHAnsi"/>
          <w:sz w:val="22"/>
          <w:szCs w:val="22"/>
        </w:rPr>
        <w:t xml:space="preserve">V případě, že objednatel nesdělí při </w:t>
      </w:r>
      <w:r w:rsidR="000342D5" w:rsidRPr="006B537D">
        <w:rPr>
          <w:rFonts w:asciiTheme="minorHAnsi" w:hAnsiTheme="minorHAnsi" w:cstheme="minorHAnsi"/>
          <w:sz w:val="22"/>
          <w:szCs w:val="22"/>
        </w:rPr>
        <w:t>reklamaci</w:t>
      </w:r>
      <w:r w:rsidRPr="006B537D">
        <w:rPr>
          <w:rFonts w:asciiTheme="minorHAnsi" w:hAnsiTheme="minorHAnsi" w:cstheme="minorHAnsi"/>
          <w:sz w:val="22"/>
          <w:szCs w:val="22"/>
        </w:rPr>
        <w:t xml:space="preserve"> v</w:t>
      </w:r>
      <w:r w:rsidR="000342D5" w:rsidRPr="006B537D">
        <w:rPr>
          <w:rFonts w:asciiTheme="minorHAnsi" w:hAnsiTheme="minorHAnsi" w:cstheme="minorHAnsi"/>
          <w:sz w:val="22"/>
          <w:szCs w:val="22"/>
        </w:rPr>
        <w:t> </w:t>
      </w:r>
      <w:r w:rsidRPr="006B537D">
        <w:rPr>
          <w:rFonts w:asciiTheme="minorHAnsi" w:hAnsiTheme="minorHAnsi" w:cstheme="minorHAnsi"/>
          <w:sz w:val="22"/>
          <w:szCs w:val="22"/>
        </w:rPr>
        <w:t>rámci</w:t>
      </w:r>
      <w:r w:rsidR="000342D5" w:rsidRPr="006B537D">
        <w:rPr>
          <w:rFonts w:asciiTheme="minorHAnsi" w:hAnsiTheme="minorHAnsi" w:cstheme="minorHAnsi"/>
          <w:sz w:val="22"/>
          <w:szCs w:val="22"/>
        </w:rPr>
        <w:t xml:space="preserve"> zákonné doby odpovědnosti zhotovitele za vady nebo</w:t>
      </w:r>
      <w:r w:rsidRPr="006B537D">
        <w:rPr>
          <w:rFonts w:asciiTheme="minorHAnsi" w:hAnsiTheme="minorHAnsi" w:cstheme="minorHAnsi"/>
          <w:sz w:val="22"/>
          <w:szCs w:val="22"/>
        </w:rPr>
        <w:t xml:space="preserve"> záruční doby zhotoviteli jiný požadavek, je zhotovitel povinen </w:t>
      </w:r>
      <w:r w:rsidR="000342D5" w:rsidRPr="006B537D">
        <w:rPr>
          <w:rFonts w:asciiTheme="minorHAnsi" w:hAnsiTheme="minorHAnsi" w:cstheme="minorHAnsi"/>
          <w:sz w:val="22"/>
          <w:szCs w:val="22"/>
        </w:rPr>
        <w:t>reklamované</w:t>
      </w:r>
      <w:r w:rsidRPr="006B537D">
        <w:rPr>
          <w:rFonts w:asciiTheme="minorHAnsi" w:hAnsiTheme="minorHAnsi" w:cstheme="minorHAnsi"/>
          <w:sz w:val="22"/>
          <w:szCs w:val="22"/>
        </w:rPr>
        <w:t xml:space="preserve"> vady nejpozději do</w:t>
      </w:r>
      <w:r w:rsidR="00B16645" w:rsidRPr="006B537D">
        <w:rPr>
          <w:rFonts w:asciiTheme="minorHAnsi" w:hAnsiTheme="minorHAnsi" w:cstheme="minorHAnsi"/>
          <w:sz w:val="22"/>
          <w:szCs w:val="22"/>
        </w:rPr>
        <w:t xml:space="preserve"> třiceti</w:t>
      </w:r>
      <w:r w:rsidRPr="006B537D">
        <w:rPr>
          <w:rFonts w:asciiTheme="minorHAnsi" w:hAnsiTheme="minorHAnsi" w:cstheme="minorHAnsi"/>
          <w:sz w:val="22"/>
          <w:szCs w:val="22"/>
        </w:rPr>
        <w:t xml:space="preserve"> </w:t>
      </w:r>
      <w:r w:rsidR="00B16645" w:rsidRPr="006B537D">
        <w:rPr>
          <w:rFonts w:asciiTheme="minorHAnsi" w:hAnsiTheme="minorHAnsi" w:cstheme="minorHAnsi"/>
          <w:sz w:val="22"/>
          <w:szCs w:val="22"/>
        </w:rPr>
        <w:t>(</w:t>
      </w:r>
      <w:r w:rsidRPr="006B537D">
        <w:rPr>
          <w:rFonts w:asciiTheme="minorHAnsi" w:hAnsiTheme="minorHAnsi" w:cstheme="minorHAnsi"/>
          <w:sz w:val="22"/>
          <w:szCs w:val="22"/>
        </w:rPr>
        <w:t>30</w:t>
      </w:r>
      <w:r w:rsidR="00B16645" w:rsidRPr="006B537D">
        <w:rPr>
          <w:rFonts w:asciiTheme="minorHAnsi" w:hAnsiTheme="minorHAnsi" w:cstheme="minorHAnsi"/>
          <w:sz w:val="22"/>
          <w:szCs w:val="22"/>
        </w:rPr>
        <w:t>)</w:t>
      </w:r>
      <w:r w:rsidRPr="006B537D">
        <w:rPr>
          <w:rFonts w:asciiTheme="minorHAnsi" w:hAnsiTheme="minorHAnsi" w:cstheme="minorHAnsi"/>
          <w:sz w:val="22"/>
          <w:szCs w:val="22"/>
        </w:rPr>
        <w:t xml:space="preserve"> dnů poté, co mu budou oznámeny, vlastním nákladem odstranit</w:t>
      </w:r>
      <w:r w:rsidR="000342D5" w:rsidRPr="006B537D">
        <w:rPr>
          <w:rFonts w:asciiTheme="minorHAnsi" w:hAnsiTheme="minorHAnsi" w:cstheme="minorHAnsi"/>
          <w:sz w:val="22"/>
          <w:szCs w:val="22"/>
        </w:rPr>
        <w:t>.</w:t>
      </w:r>
      <w:r w:rsidRPr="006B537D">
        <w:rPr>
          <w:rFonts w:asciiTheme="minorHAnsi" w:hAnsiTheme="minorHAnsi" w:cstheme="minorHAnsi"/>
          <w:sz w:val="22"/>
          <w:szCs w:val="22"/>
        </w:rPr>
        <w:t xml:space="preserve"> </w:t>
      </w:r>
      <w:r w:rsidR="000342D5" w:rsidRPr="006B537D">
        <w:rPr>
          <w:rFonts w:asciiTheme="minorHAnsi" w:hAnsiTheme="minorHAnsi" w:cstheme="minorHAnsi"/>
          <w:sz w:val="22"/>
          <w:szCs w:val="22"/>
        </w:rPr>
        <w:t>P</w:t>
      </w:r>
      <w:r w:rsidRPr="006B537D">
        <w:rPr>
          <w:rFonts w:asciiTheme="minorHAnsi" w:hAnsiTheme="minorHAnsi" w:cstheme="minorHAnsi"/>
          <w:sz w:val="22"/>
          <w:szCs w:val="22"/>
        </w:rPr>
        <w:t>okud tak zhotovitel neučiní</w:t>
      </w:r>
      <w:r w:rsidR="000342D5" w:rsidRPr="006B537D">
        <w:rPr>
          <w:rFonts w:asciiTheme="minorHAnsi" w:hAnsiTheme="minorHAnsi" w:cstheme="minorHAnsi"/>
          <w:sz w:val="22"/>
          <w:szCs w:val="22"/>
        </w:rPr>
        <w:t xml:space="preserve"> včas nebo řádně</w:t>
      </w:r>
      <w:r w:rsidRPr="006B537D">
        <w:rPr>
          <w:rFonts w:asciiTheme="minorHAnsi" w:hAnsiTheme="minorHAnsi" w:cstheme="minorHAnsi"/>
          <w:sz w:val="22"/>
          <w:szCs w:val="22"/>
        </w:rPr>
        <w:t xml:space="preserve">, má objednatel právo požadovat přiměřenou slevu z ceny za dílo či od této smlouvy odstoupit. </w:t>
      </w:r>
    </w:p>
    <w:p w14:paraId="555AD9C8" w14:textId="77777777" w:rsidR="00A1343F" w:rsidRPr="006B537D" w:rsidRDefault="00DB795B" w:rsidP="000D0D32">
      <w:pPr>
        <w:pStyle w:val="Bezmezer"/>
        <w:numPr>
          <w:ilvl w:val="0"/>
          <w:numId w:val="8"/>
        </w:numPr>
        <w:spacing w:after="80"/>
        <w:rPr>
          <w:rFonts w:asciiTheme="minorHAnsi" w:hAnsiTheme="minorHAnsi" w:cstheme="minorHAnsi"/>
          <w:sz w:val="22"/>
          <w:szCs w:val="22"/>
        </w:rPr>
      </w:pPr>
      <w:r w:rsidRPr="006B537D">
        <w:rPr>
          <w:rFonts w:asciiTheme="minorHAnsi" w:hAnsiTheme="minorHAnsi" w:cstheme="minorHAnsi"/>
          <w:sz w:val="22"/>
          <w:szCs w:val="22"/>
        </w:rPr>
        <w:t xml:space="preserve">Neodstraní-li zhotovitel vady díla v dohodnuté lhůtě, </w:t>
      </w:r>
      <w:r w:rsidR="000342D5" w:rsidRPr="006B537D">
        <w:rPr>
          <w:rFonts w:asciiTheme="minorHAnsi" w:hAnsiTheme="minorHAnsi" w:cstheme="minorHAnsi"/>
          <w:sz w:val="22"/>
          <w:szCs w:val="22"/>
        </w:rPr>
        <w:t xml:space="preserve">vzniká </w:t>
      </w:r>
      <w:r w:rsidRPr="006B537D">
        <w:rPr>
          <w:rFonts w:asciiTheme="minorHAnsi" w:hAnsiTheme="minorHAnsi" w:cstheme="minorHAnsi"/>
          <w:sz w:val="22"/>
          <w:szCs w:val="22"/>
        </w:rPr>
        <w:t>objednatel</w:t>
      </w:r>
      <w:r w:rsidR="000342D5" w:rsidRPr="006B537D">
        <w:rPr>
          <w:rFonts w:asciiTheme="minorHAnsi" w:hAnsiTheme="minorHAnsi" w:cstheme="minorHAnsi"/>
          <w:sz w:val="22"/>
          <w:szCs w:val="22"/>
        </w:rPr>
        <w:t>i</w:t>
      </w:r>
      <w:r w:rsidRPr="006B537D">
        <w:rPr>
          <w:rFonts w:asciiTheme="minorHAnsi" w:hAnsiTheme="minorHAnsi" w:cstheme="minorHAnsi"/>
          <w:sz w:val="22"/>
          <w:szCs w:val="22"/>
        </w:rPr>
        <w:t xml:space="preserve"> </w:t>
      </w:r>
      <w:r w:rsidR="000342D5" w:rsidRPr="006B537D">
        <w:rPr>
          <w:rFonts w:asciiTheme="minorHAnsi" w:hAnsiTheme="minorHAnsi" w:cstheme="minorHAnsi"/>
          <w:sz w:val="22"/>
          <w:szCs w:val="22"/>
        </w:rPr>
        <w:t>rovněž právo</w:t>
      </w:r>
      <w:r w:rsidRPr="006B537D">
        <w:rPr>
          <w:rFonts w:asciiTheme="minorHAnsi" w:hAnsiTheme="minorHAnsi" w:cstheme="minorHAnsi"/>
          <w:sz w:val="22"/>
          <w:szCs w:val="22"/>
        </w:rPr>
        <w:t xml:space="preserve"> </w:t>
      </w:r>
      <w:r w:rsidR="000342D5" w:rsidRPr="006B537D">
        <w:rPr>
          <w:rFonts w:asciiTheme="minorHAnsi" w:hAnsiTheme="minorHAnsi" w:cstheme="minorHAnsi"/>
          <w:sz w:val="22"/>
          <w:szCs w:val="22"/>
        </w:rPr>
        <w:t xml:space="preserve">vadu </w:t>
      </w:r>
      <w:r w:rsidRPr="006B537D">
        <w:rPr>
          <w:rFonts w:asciiTheme="minorHAnsi" w:hAnsiTheme="minorHAnsi" w:cstheme="minorHAnsi"/>
          <w:sz w:val="22"/>
          <w:szCs w:val="22"/>
        </w:rPr>
        <w:t>odstranit sám nebo ji nechat odstranit, a sice na náklady zhotovitele, aniž by tím objednatel omezil jakákoliv svá práva daná mu touto smlouvou</w:t>
      </w:r>
      <w:r w:rsidR="000342D5" w:rsidRPr="006B537D">
        <w:rPr>
          <w:rFonts w:asciiTheme="minorHAnsi" w:hAnsiTheme="minorHAnsi" w:cstheme="minorHAnsi"/>
          <w:sz w:val="22"/>
          <w:szCs w:val="22"/>
        </w:rPr>
        <w:t>, včetně práva na smluvní pokutu a náhradu škody</w:t>
      </w:r>
      <w:r w:rsidRPr="006B537D">
        <w:rPr>
          <w:rFonts w:asciiTheme="minorHAnsi" w:hAnsiTheme="minorHAnsi" w:cstheme="minorHAnsi"/>
          <w:sz w:val="22"/>
          <w:szCs w:val="22"/>
        </w:rPr>
        <w:t xml:space="preserve">. Zhotovitel je povinen nahradit objednateli náklady spojené s opravou do třiceti (30) dnů po obdržení </w:t>
      </w:r>
      <w:r w:rsidR="000342D5" w:rsidRPr="006B537D">
        <w:rPr>
          <w:rFonts w:asciiTheme="minorHAnsi" w:hAnsiTheme="minorHAnsi" w:cstheme="minorHAnsi"/>
          <w:sz w:val="22"/>
          <w:szCs w:val="22"/>
        </w:rPr>
        <w:t>vyúčtování nákladů</w:t>
      </w:r>
      <w:r w:rsidRPr="006B537D">
        <w:rPr>
          <w:rFonts w:asciiTheme="minorHAnsi" w:hAnsiTheme="minorHAnsi" w:cstheme="minorHAnsi"/>
          <w:sz w:val="22"/>
          <w:szCs w:val="22"/>
        </w:rPr>
        <w:t xml:space="preserve"> objednatele.</w:t>
      </w:r>
    </w:p>
    <w:p w14:paraId="1961B702" w14:textId="77777777" w:rsidR="00DB795B" w:rsidRPr="006B537D" w:rsidRDefault="00721186" w:rsidP="000D0D32">
      <w:pPr>
        <w:pStyle w:val="Bezmezer"/>
        <w:numPr>
          <w:ilvl w:val="0"/>
          <w:numId w:val="8"/>
        </w:numPr>
        <w:spacing w:after="80"/>
        <w:rPr>
          <w:rFonts w:asciiTheme="minorHAnsi" w:hAnsiTheme="minorHAnsi" w:cstheme="minorHAnsi"/>
          <w:sz w:val="22"/>
          <w:szCs w:val="22"/>
        </w:rPr>
      </w:pPr>
      <w:r w:rsidRPr="006B537D">
        <w:rPr>
          <w:rFonts w:asciiTheme="minorHAnsi" w:hAnsiTheme="minorHAnsi" w:cstheme="minorHAnsi"/>
          <w:sz w:val="22"/>
          <w:szCs w:val="22"/>
        </w:rPr>
        <w:t>Odevzdáním nového plnění v rámci odstranění vady a o odpovědnosti za vady tohoto plnění platí ustanovení této smlouvy týkající se místa a způsobu plnění a uplatňování práv z odpovědnosti za vady obdobně.</w:t>
      </w:r>
    </w:p>
    <w:p w14:paraId="54B68A0A" w14:textId="77777777" w:rsidR="009C0917" w:rsidRPr="006B537D" w:rsidRDefault="000B49EF" w:rsidP="00D71976">
      <w:pPr>
        <w:pStyle w:val="Bezmezer"/>
        <w:spacing w:after="80"/>
        <w:jc w:val="center"/>
        <w:rPr>
          <w:rFonts w:asciiTheme="minorHAnsi" w:hAnsiTheme="minorHAnsi" w:cstheme="minorHAnsi"/>
          <w:b/>
          <w:bCs/>
          <w:sz w:val="22"/>
          <w:szCs w:val="22"/>
        </w:rPr>
      </w:pPr>
      <w:r w:rsidRPr="006B537D">
        <w:rPr>
          <w:rFonts w:asciiTheme="minorHAnsi" w:hAnsiTheme="minorHAnsi" w:cstheme="minorHAnsi"/>
          <w:b/>
          <w:bCs/>
          <w:sz w:val="22"/>
          <w:szCs w:val="22"/>
        </w:rPr>
        <w:t>V</w:t>
      </w:r>
      <w:r w:rsidR="00A76D0E">
        <w:rPr>
          <w:rFonts w:asciiTheme="minorHAnsi" w:hAnsiTheme="minorHAnsi" w:cstheme="minorHAnsi"/>
          <w:b/>
          <w:bCs/>
          <w:sz w:val="22"/>
          <w:szCs w:val="22"/>
        </w:rPr>
        <w:t>I</w:t>
      </w:r>
      <w:r w:rsidRPr="006B537D">
        <w:rPr>
          <w:rFonts w:asciiTheme="minorHAnsi" w:hAnsiTheme="minorHAnsi" w:cstheme="minorHAnsi"/>
          <w:b/>
          <w:bCs/>
          <w:sz w:val="22"/>
          <w:szCs w:val="22"/>
        </w:rPr>
        <w:t>II</w:t>
      </w:r>
      <w:r w:rsidR="00721186" w:rsidRPr="006B537D">
        <w:rPr>
          <w:rFonts w:asciiTheme="minorHAnsi" w:hAnsiTheme="minorHAnsi" w:cstheme="minorHAnsi"/>
          <w:b/>
          <w:bCs/>
          <w:sz w:val="22"/>
          <w:szCs w:val="22"/>
        </w:rPr>
        <w:t>. Smluvní pokuty</w:t>
      </w:r>
    </w:p>
    <w:p w14:paraId="79DA71F4" w14:textId="77777777" w:rsidR="009A4BB7" w:rsidRDefault="00721186" w:rsidP="000D0D32">
      <w:pPr>
        <w:pStyle w:val="Bezmezer"/>
        <w:numPr>
          <w:ilvl w:val="0"/>
          <w:numId w:val="9"/>
        </w:numPr>
        <w:spacing w:after="80"/>
        <w:rPr>
          <w:rFonts w:asciiTheme="minorHAnsi" w:hAnsiTheme="minorHAnsi" w:cstheme="minorHAnsi"/>
          <w:sz w:val="22"/>
          <w:szCs w:val="22"/>
        </w:rPr>
      </w:pPr>
      <w:r w:rsidRPr="006B537D">
        <w:rPr>
          <w:rFonts w:asciiTheme="minorHAnsi" w:hAnsiTheme="minorHAnsi" w:cstheme="minorHAnsi"/>
          <w:sz w:val="22"/>
          <w:szCs w:val="22"/>
        </w:rPr>
        <w:t>Objednatel je oprávněn v případě porušení smlouvy zhotovitelem uplatnit vůči zhotoviteli nárok na smluvní pokutu a v takovém případě je zhotovitel povinen smluvní pokutu objednateli zaplatit. Smluvní strany sjednávají smluvní pokutu pro následující případy porušení smlouvy a v následující výši:</w:t>
      </w:r>
    </w:p>
    <w:p w14:paraId="4C52930E" w14:textId="77777777" w:rsidR="009A4BB7" w:rsidRPr="006B537D" w:rsidRDefault="00320168" w:rsidP="000D0D32">
      <w:pPr>
        <w:pStyle w:val="Bezmezer"/>
        <w:numPr>
          <w:ilvl w:val="1"/>
          <w:numId w:val="9"/>
        </w:numPr>
        <w:spacing w:after="80"/>
        <w:rPr>
          <w:rFonts w:asciiTheme="minorHAnsi" w:hAnsiTheme="minorHAnsi" w:cstheme="minorHAnsi"/>
          <w:sz w:val="22"/>
          <w:szCs w:val="22"/>
        </w:rPr>
      </w:pPr>
      <w:r w:rsidRPr="006B537D">
        <w:rPr>
          <w:rFonts w:asciiTheme="minorHAnsi" w:hAnsiTheme="minorHAnsi" w:cstheme="minorHAnsi"/>
          <w:sz w:val="22"/>
          <w:szCs w:val="22"/>
        </w:rPr>
        <w:t>V</w:t>
      </w:r>
      <w:r w:rsidR="00721186" w:rsidRPr="006B537D">
        <w:rPr>
          <w:rFonts w:asciiTheme="minorHAnsi" w:hAnsiTheme="minorHAnsi" w:cstheme="minorHAnsi"/>
          <w:sz w:val="22"/>
          <w:szCs w:val="22"/>
        </w:rPr>
        <w:t> případě prodlení zhotovitele s předáním díla bez vad činí výše smluvní pokuty</w:t>
      </w:r>
      <w:r w:rsidR="000D0CB8" w:rsidRPr="006B537D">
        <w:rPr>
          <w:rFonts w:asciiTheme="minorHAnsi" w:hAnsiTheme="minorHAnsi" w:cstheme="minorHAnsi"/>
          <w:sz w:val="22"/>
          <w:szCs w:val="22"/>
        </w:rPr>
        <w:t xml:space="preserve"> </w:t>
      </w:r>
      <w:r w:rsidR="00721186" w:rsidRPr="006B537D">
        <w:rPr>
          <w:rFonts w:asciiTheme="minorHAnsi" w:hAnsiTheme="minorHAnsi" w:cstheme="minorHAnsi"/>
          <w:sz w:val="22"/>
          <w:szCs w:val="22"/>
        </w:rPr>
        <w:t>0,</w:t>
      </w:r>
      <w:r w:rsidR="008A2C15" w:rsidRPr="006B537D">
        <w:rPr>
          <w:rFonts w:asciiTheme="minorHAnsi" w:hAnsiTheme="minorHAnsi" w:cstheme="minorHAnsi"/>
          <w:sz w:val="22"/>
          <w:szCs w:val="22"/>
        </w:rPr>
        <w:t xml:space="preserve">1 </w:t>
      </w:r>
      <w:r w:rsidR="00721186" w:rsidRPr="006B537D">
        <w:rPr>
          <w:rFonts w:asciiTheme="minorHAnsi" w:hAnsiTheme="minorHAnsi" w:cstheme="minorHAnsi"/>
          <w:sz w:val="22"/>
          <w:szCs w:val="22"/>
        </w:rPr>
        <w:t>% z ceny díla</w:t>
      </w:r>
      <w:r w:rsidR="009A4BB7" w:rsidRPr="006B537D">
        <w:rPr>
          <w:rFonts w:asciiTheme="minorHAnsi" w:hAnsiTheme="minorHAnsi" w:cstheme="minorHAnsi"/>
          <w:sz w:val="22"/>
          <w:szCs w:val="22"/>
        </w:rPr>
        <w:t xml:space="preserve"> bez DPH za každý i započatý den prodlení</w:t>
      </w:r>
      <w:r w:rsidRPr="006B537D">
        <w:rPr>
          <w:rFonts w:asciiTheme="minorHAnsi" w:hAnsiTheme="minorHAnsi" w:cstheme="minorHAnsi"/>
          <w:sz w:val="22"/>
          <w:szCs w:val="22"/>
        </w:rPr>
        <w:t>.</w:t>
      </w:r>
    </w:p>
    <w:p w14:paraId="16E04BD7" w14:textId="77777777" w:rsidR="009A4BB7" w:rsidRPr="006B537D" w:rsidRDefault="00320168" w:rsidP="000D0D32">
      <w:pPr>
        <w:pStyle w:val="Bezmezer"/>
        <w:numPr>
          <w:ilvl w:val="1"/>
          <w:numId w:val="9"/>
        </w:numPr>
        <w:spacing w:after="80"/>
        <w:rPr>
          <w:rFonts w:asciiTheme="minorHAnsi" w:hAnsiTheme="minorHAnsi" w:cstheme="minorHAnsi"/>
          <w:sz w:val="22"/>
          <w:szCs w:val="22"/>
        </w:rPr>
      </w:pPr>
      <w:r w:rsidRPr="006B537D">
        <w:rPr>
          <w:rFonts w:asciiTheme="minorHAnsi" w:hAnsiTheme="minorHAnsi" w:cstheme="minorHAnsi"/>
          <w:sz w:val="22"/>
          <w:szCs w:val="22"/>
        </w:rPr>
        <w:t>V</w:t>
      </w:r>
      <w:r w:rsidR="009A4BB7" w:rsidRPr="006B537D">
        <w:rPr>
          <w:rFonts w:asciiTheme="minorHAnsi" w:hAnsiTheme="minorHAnsi" w:cstheme="minorHAnsi"/>
          <w:sz w:val="22"/>
          <w:szCs w:val="22"/>
        </w:rPr>
        <w:t xml:space="preserve"> případě prodlení zhotovitele s odstraněním vad uvedených v protokolu o předání díla v</w:t>
      </w:r>
      <w:r w:rsidRPr="006B537D">
        <w:rPr>
          <w:rFonts w:asciiTheme="minorHAnsi" w:hAnsiTheme="minorHAnsi" w:cstheme="minorHAnsi"/>
          <w:sz w:val="22"/>
          <w:szCs w:val="22"/>
        </w:rPr>
        <w:t> </w:t>
      </w:r>
      <w:r w:rsidR="009A4BB7" w:rsidRPr="006B537D">
        <w:rPr>
          <w:rFonts w:asciiTheme="minorHAnsi" w:hAnsiTheme="minorHAnsi" w:cstheme="minorHAnsi"/>
          <w:sz w:val="22"/>
          <w:szCs w:val="22"/>
        </w:rPr>
        <w:t>dohodnutém termínu činí výše smluvní pokuty 0,</w:t>
      </w:r>
      <w:r w:rsidR="008A2C15" w:rsidRPr="006B537D">
        <w:rPr>
          <w:rFonts w:asciiTheme="minorHAnsi" w:hAnsiTheme="minorHAnsi" w:cstheme="minorHAnsi"/>
          <w:sz w:val="22"/>
          <w:szCs w:val="22"/>
        </w:rPr>
        <w:t>1</w:t>
      </w:r>
      <w:r w:rsidRPr="006B537D">
        <w:rPr>
          <w:rFonts w:asciiTheme="minorHAnsi" w:hAnsiTheme="minorHAnsi" w:cstheme="minorHAnsi"/>
          <w:sz w:val="22"/>
          <w:szCs w:val="22"/>
        </w:rPr>
        <w:t> </w:t>
      </w:r>
      <w:r w:rsidR="009A4BB7" w:rsidRPr="006B537D">
        <w:rPr>
          <w:rFonts w:asciiTheme="minorHAnsi" w:hAnsiTheme="minorHAnsi" w:cstheme="minorHAnsi"/>
          <w:sz w:val="22"/>
          <w:szCs w:val="22"/>
        </w:rPr>
        <w:t>% z ceny díla bez DPH za každý i započatý den prodlení, a to až do odstranění poslední z vad uvedených v</w:t>
      </w:r>
      <w:r w:rsidRPr="006B537D">
        <w:rPr>
          <w:rFonts w:asciiTheme="minorHAnsi" w:hAnsiTheme="minorHAnsi" w:cstheme="minorHAnsi"/>
          <w:sz w:val="22"/>
          <w:szCs w:val="22"/>
        </w:rPr>
        <w:t> </w:t>
      </w:r>
      <w:r w:rsidR="009A4BB7" w:rsidRPr="006B537D">
        <w:rPr>
          <w:rFonts w:asciiTheme="minorHAnsi" w:hAnsiTheme="minorHAnsi" w:cstheme="minorHAnsi"/>
          <w:sz w:val="22"/>
          <w:szCs w:val="22"/>
        </w:rPr>
        <w:t>protokolu</w:t>
      </w:r>
      <w:r w:rsidRPr="006B537D">
        <w:rPr>
          <w:rFonts w:asciiTheme="minorHAnsi" w:hAnsiTheme="minorHAnsi" w:cstheme="minorHAnsi"/>
          <w:sz w:val="22"/>
          <w:szCs w:val="22"/>
        </w:rPr>
        <w:t>.</w:t>
      </w:r>
    </w:p>
    <w:p w14:paraId="35CA4315" w14:textId="77777777" w:rsidR="000D0CB8" w:rsidRPr="006B537D" w:rsidRDefault="00320168" w:rsidP="000D0D32">
      <w:pPr>
        <w:pStyle w:val="Bezmezer"/>
        <w:numPr>
          <w:ilvl w:val="1"/>
          <w:numId w:val="9"/>
        </w:numPr>
        <w:spacing w:after="80"/>
        <w:rPr>
          <w:rFonts w:asciiTheme="minorHAnsi" w:hAnsiTheme="minorHAnsi" w:cstheme="minorHAnsi"/>
          <w:sz w:val="22"/>
          <w:szCs w:val="22"/>
        </w:rPr>
      </w:pPr>
      <w:r w:rsidRPr="006B537D">
        <w:rPr>
          <w:rFonts w:asciiTheme="minorHAnsi" w:hAnsiTheme="minorHAnsi" w:cstheme="minorHAnsi"/>
          <w:sz w:val="22"/>
          <w:szCs w:val="22"/>
        </w:rPr>
        <w:t>V</w:t>
      </w:r>
      <w:r w:rsidR="009A4BB7" w:rsidRPr="006B537D">
        <w:rPr>
          <w:rFonts w:asciiTheme="minorHAnsi" w:hAnsiTheme="minorHAnsi" w:cstheme="minorHAnsi"/>
          <w:sz w:val="22"/>
          <w:szCs w:val="22"/>
        </w:rPr>
        <w:t xml:space="preserve"> případě prodlení zhotovitele s odstraněním vad, které se na díle vyskytnou v </w:t>
      </w:r>
      <w:r w:rsidR="000342D5" w:rsidRPr="006B537D">
        <w:rPr>
          <w:rFonts w:asciiTheme="minorHAnsi" w:hAnsiTheme="minorHAnsi" w:cstheme="minorHAnsi"/>
          <w:sz w:val="22"/>
          <w:szCs w:val="22"/>
        </w:rPr>
        <w:t xml:space="preserve">zákonné době odpovědnosti zhotovitele za vady nebo </w:t>
      </w:r>
      <w:r w:rsidR="009A4BB7" w:rsidRPr="006B537D">
        <w:rPr>
          <w:rFonts w:asciiTheme="minorHAnsi" w:hAnsiTheme="minorHAnsi" w:cstheme="minorHAnsi"/>
          <w:sz w:val="22"/>
          <w:szCs w:val="22"/>
        </w:rPr>
        <w:t>záruční době, činí výše smluvní pokuty 0</w:t>
      </w:r>
      <w:r w:rsidR="008A2C15" w:rsidRPr="006B537D">
        <w:rPr>
          <w:rFonts w:asciiTheme="minorHAnsi" w:hAnsiTheme="minorHAnsi" w:cstheme="minorHAnsi"/>
          <w:sz w:val="22"/>
          <w:szCs w:val="22"/>
        </w:rPr>
        <w:t>,1</w:t>
      </w:r>
      <w:r w:rsidRPr="006B537D">
        <w:rPr>
          <w:rFonts w:asciiTheme="minorHAnsi" w:hAnsiTheme="minorHAnsi" w:cstheme="minorHAnsi"/>
          <w:sz w:val="22"/>
          <w:szCs w:val="22"/>
        </w:rPr>
        <w:t> </w:t>
      </w:r>
      <w:r w:rsidR="009A4BB7" w:rsidRPr="006B537D">
        <w:rPr>
          <w:rFonts w:asciiTheme="minorHAnsi" w:hAnsiTheme="minorHAnsi" w:cstheme="minorHAnsi"/>
          <w:sz w:val="22"/>
          <w:szCs w:val="22"/>
        </w:rPr>
        <w:t xml:space="preserve">% z ceny díla bez DPH za každý i započatý den prodlení. </w:t>
      </w:r>
      <w:r w:rsidR="000D0CB8" w:rsidRPr="006B537D">
        <w:rPr>
          <w:rFonts w:asciiTheme="minorHAnsi" w:hAnsiTheme="minorHAnsi" w:cstheme="minorHAnsi"/>
          <w:sz w:val="22"/>
          <w:szCs w:val="22"/>
        </w:rPr>
        <w:t>J</w:t>
      </w:r>
      <w:r w:rsidR="009A4BB7" w:rsidRPr="006B537D">
        <w:rPr>
          <w:rFonts w:asciiTheme="minorHAnsi" w:hAnsiTheme="minorHAnsi" w:cstheme="minorHAnsi"/>
          <w:sz w:val="22"/>
          <w:szCs w:val="22"/>
        </w:rPr>
        <w:t>edná</w:t>
      </w:r>
      <w:r w:rsidR="000D0CB8" w:rsidRPr="006B537D">
        <w:rPr>
          <w:rFonts w:asciiTheme="minorHAnsi" w:hAnsiTheme="minorHAnsi" w:cstheme="minorHAnsi"/>
          <w:sz w:val="22"/>
          <w:szCs w:val="22"/>
        </w:rPr>
        <w:t>-li</w:t>
      </w:r>
      <w:r w:rsidR="009A4BB7" w:rsidRPr="006B537D">
        <w:rPr>
          <w:rFonts w:asciiTheme="minorHAnsi" w:hAnsiTheme="minorHAnsi" w:cstheme="minorHAnsi"/>
          <w:sz w:val="22"/>
          <w:szCs w:val="22"/>
        </w:rPr>
        <w:t xml:space="preserve"> o vadu, která brání řádnému užívání díla, případně hrozí</w:t>
      </w:r>
      <w:r w:rsidR="000D0CB8" w:rsidRPr="006B537D">
        <w:rPr>
          <w:rFonts w:asciiTheme="minorHAnsi" w:hAnsiTheme="minorHAnsi" w:cstheme="minorHAnsi"/>
          <w:sz w:val="22"/>
          <w:szCs w:val="22"/>
        </w:rPr>
        <w:t>-li</w:t>
      </w:r>
      <w:r w:rsidR="009A4BB7" w:rsidRPr="006B537D">
        <w:rPr>
          <w:rFonts w:asciiTheme="minorHAnsi" w:hAnsiTheme="minorHAnsi" w:cstheme="minorHAnsi"/>
          <w:sz w:val="22"/>
          <w:szCs w:val="22"/>
        </w:rPr>
        <w:t xml:space="preserve"> nebezpečí škody velkého rozsahu, </w:t>
      </w:r>
      <w:r w:rsidR="000D0CB8" w:rsidRPr="006B537D">
        <w:rPr>
          <w:rFonts w:asciiTheme="minorHAnsi" w:hAnsiTheme="minorHAnsi" w:cstheme="minorHAnsi"/>
          <w:sz w:val="22"/>
          <w:szCs w:val="22"/>
        </w:rPr>
        <w:t>činí výše smluvní pokuty 0,</w:t>
      </w:r>
      <w:r w:rsidR="008A2C15" w:rsidRPr="006B537D">
        <w:rPr>
          <w:rFonts w:asciiTheme="minorHAnsi" w:hAnsiTheme="minorHAnsi" w:cstheme="minorHAnsi"/>
          <w:sz w:val="22"/>
          <w:szCs w:val="22"/>
        </w:rPr>
        <w:t>2</w:t>
      </w:r>
      <w:r w:rsidRPr="006B537D">
        <w:rPr>
          <w:rFonts w:asciiTheme="minorHAnsi" w:hAnsiTheme="minorHAnsi" w:cstheme="minorHAnsi"/>
          <w:sz w:val="22"/>
          <w:szCs w:val="22"/>
        </w:rPr>
        <w:t> </w:t>
      </w:r>
      <w:r w:rsidR="000D0CB8" w:rsidRPr="006B537D">
        <w:rPr>
          <w:rFonts w:asciiTheme="minorHAnsi" w:hAnsiTheme="minorHAnsi" w:cstheme="minorHAnsi"/>
          <w:sz w:val="22"/>
          <w:szCs w:val="22"/>
        </w:rPr>
        <w:t>% z ceny díla bez DPH za každý i započatý den prodlení.</w:t>
      </w:r>
    </w:p>
    <w:p w14:paraId="2B7C5D83" w14:textId="77777777" w:rsidR="00BF7E3D" w:rsidRPr="006B537D" w:rsidRDefault="00BF7E3D" w:rsidP="000D0D32">
      <w:pPr>
        <w:pStyle w:val="Zkladntext"/>
        <w:numPr>
          <w:ilvl w:val="1"/>
          <w:numId w:val="9"/>
        </w:numPr>
        <w:jc w:val="both"/>
        <w:rPr>
          <w:rFonts w:asciiTheme="minorHAnsi" w:hAnsiTheme="minorHAnsi" w:cstheme="minorHAnsi"/>
          <w:sz w:val="22"/>
          <w:szCs w:val="22"/>
        </w:rPr>
      </w:pPr>
      <w:r w:rsidRPr="006B537D">
        <w:rPr>
          <w:rFonts w:asciiTheme="minorHAnsi" w:hAnsiTheme="minorHAnsi" w:cstheme="minorHAnsi"/>
          <w:sz w:val="22"/>
          <w:szCs w:val="22"/>
        </w:rPr>
        <w:t>zhotovitel zaplatí objednateli smluvní pokutu za porušení povinností v rámci BOZP na staveništi uložených mu touto smlouvou a zákonem č. 309/2006 Sb. a prováděcími předpisy, a to za každý jednotlivý případ ve výši 2000,- Kč;</w:t>
      </w:r>
    </w:p>
    <w:p w14:paraId="5D1C3F1C" w14:textId="77777777" w:rsidR="00BF7E3D" w:rsidRPr="006B537D" w:rsidRDefault="00BF7E3D" w:rsidP="000D0D32">
      <w:pPr>
        <w:pStyle w:val="Zkladntext"/>
        <w:numPr>
          <w:ilvl w:val="1"/>
          <w:numId w:val="9"/>
        </w:numPr>
        <w:jc w:val="both"/>
        <w:rPr>
          <w:rFonts w:asciiTheme="minorHAnsi" w:hAnsiTheme="minorHAnsi" w:cstheme="minorHAnsi"/>
          <w:bCs/>
          <w:sz w:val="22"/>
          <w:szCs w:val="22"/>
        </w:rPr>
      </w:pPr>
      <w:r w:rsidRPr="006B537D">
        <w:rPr>
          <w:rFonts w:asciiTheme="minorHAnsi" w:hAnsiTheme="minorHAnsi" w:cstheme="minorHAnsi"/>
          <w:sz w:val="22"/>
          <w:szCs w:val="22"/>
        </w:rPr>
        <w:t>zhotovitel zaplatí objednateli smluvní pokutu, pokud nebude průběžně pořizovat fotodokumentaci stavebních a zejména zakrývaných prací dle této smlouvy, a to ve výši 2000,- Kč za každý jednotlivý případ;</w:t>
      </w:r>
    </w:p>
    <w:p w14:paraId="1FADEAD1" w14:textId="77777777" w:rsidR="009A4BB7" w:rsidRPr="006B537D" w:rsidRDefault="009A4BB7" w:rsidP="000D0D32">
      <w:pPr>
        <w:pStyle w:val="Bezmezer"/>
        <w:numPr>
          <w:ilvl w:val="0"/>
          <w:numId w:val="9"/>
        </w:numPr>
        <w:spacing w:after="80"/>
        <w:rPr>
          <w:rFonts w:asciiTheme="minorHAnsi" w:hAnsiTheme="minorHAnsi" w:cstheme="minorHAnsi"/>
          <w:sz w:val="22"/>
          <w:szCs w:val="22"/>
        </w:rPr>
      </w:pPr>
      <w:r w:rsidRPr="006B537D">
        <w:rPr>
          <w:rFonts w:asciiTheme="minorHAnsi" w:hAnsiTheme="minorHAnsi" w:cstheme="minorHAnsi"/>
          <w:sz w:val="22"/>
          <w:szCs w:val="22"/>
        </w:rPr>
        <w:t>Zaplacení smluvní pokuty zhotovitelem nezbavuje zhotovitele závazku splnit povinnosti dané mu touto smlouvou.</w:t>
      </w:r>
    </w:p>
    <w:p w14:paraId="6E161F00" w14:textId="77777777" w:rsidR="009A4BB7" w:rsidRPr="006B537D" w:rsidRDefault="009A4BB7" w:rsidP="000D0D32">
      <w:pPr>
        <w:pStyle w:val="Bezmezer"/>
        <w:numPr>
          <w:ilvl w:val="0"/>
          <w:numId w:val="9"/>
        </w:numPr>
        <w:spacing w:after="80"/>
        <w:rPr>
          <w:rFonts w:asciiTheme="minorHAnsi" w:hAnsiTheme="minorHAnsi" w:cstheme="minorHAnsi"/>
          <w:sz w:val="22"/>
          <w:szCs w:val="22"/>
        </w:rPr>
      </w:pPr>
      <w:r w:rsidRPr="006B537D">
        <w:rPr>
          <w:rFonts w:asciiTheme="minorHAnsi" w:hAnsiTheme="minorHAnsi" w:cstheme="minorHAnsi"/>
          <w:sz w:val="22"/>
          <w:szCs w:val="22"/>
        </w:rPr>
        <w:t xml:space="preserve">Smluvní strany se dohodly pro případ prodlení s úhradou </w:t>
      </w:r>
      <w:r w:rsidR="00D22380" w:rsidRPr="006B537D">
        <w:rPr>
          <w:rFonts w:asciiTheme="minorHAnsi" w:hAnsiTheme="minorHAnsi" w:cstheme="minorHAnsi"/>
          <w:sz w:val="22"/>
          <w:szCs w:val="22"/>
        </w:rPr>
        <w:t xml:space="preserve">finančního plnění </w:t>
      </w:r>
      <w:r w:rsidRPr="006B537D">
        <w:rPr>
          <w:rFonts w:asciiTheme="minorHAnsi" w:hAnsiTheme="minorHAnsi" w:cstheme="minorHAnsi"/>
          <w:sz w:val="22"/>
          <w:szCs w:val="22"/>
        </w:rPr>
        <w:t xml:space="preserve">kteroukoli z obou smluvních stran </w:t>
      </w:r>
      <w:r w:rsidR="00D22380" w:rsidRPr="006B537D">
        <w:rPr>
          <w:rFonts w:asciiTheme="minorHAnsi" w:hAnsiTheme="minorHAnsi" w:cstheme="minorHAnsi"/>
          <w:sz w:val="22"/>
          <w:szCs w:val="22"/>
        </w:rPr>
        <w:t>po</w:t>
      </w:r>
      <w:r w:rsidRPr="006B537D">
        <w:rPr>
          <w:rFonts w:asciiTheme="minorHAnsi" w:hAnsiTheme="minorHAnsi" w:cstheme="minorHAnsi"/>
          <w:sz w:val="22"/>
          <w:szCs w:val="22"/>
        </w:rPr>
        <w:t>dle této smlouvy na úroku z prodlení ve výši 0,</w:t>
      </w:r>
      <w:r w:rsidR="000D0CB8" w:rsidRPr="006B537D">
        <w:rPr>
          <w:rFonts w:asciiTheme="minorHAnsi" w:hAnsiTheme="minorHAnsi" w:cstheme="minorHAnsi"/>
          <w:sz w:val="22"/>
          <w:szCs w:val="22"/>
        </w:rPr>
        <w:t>2</w:t>
      </w:r>
      <w:r w:rsidRPr="006B537D">
        <w:rPr>
          <w:rFonts w:asciiTheme="minorHAnsi" w:hAnsiTheme="minorHAnsi" w:cstheme="minorHAnsi"/>
          <w:sz w:val="22"/>
          <w:szCs w:val="22"/>
        </w:rPr>
        <w:t xml:space="preserve"> % z dlužné částky za každý i započatý den prodlení.</w:t>
      </w:r>
    </w:p>
    <w:p w14:paraId="61B0435A" w14:textId="77777777" w:rsidR="009A4BB7" w:rsidRDefault="009A4BB7" w:rsidP="000D0D32">
      <w:pPr>
        <w:pStyle w:val="Bezmezer"/>
        <w:numPr>
          <w:ilvl w:val="0"/>
          <w:numId w:val="9"/>
        </w:numPr>
        <w:spacing w:after="80"/>
        <w:rPr>
          <w:rFonts w:asciiTheme="minorHAnsi" w:hAnsiTheme="minorHAnsi" w:cstheme="minorHAnsi"/>
          <w:sz w:val="22"/>
          <w:szCs w:val="22"/>
        </w:rPr>
      </w:pPr>
      <w:r w:rsidRPr="006B537D">
        <w:rPr>
          <w:rFonts w:asciiTheme="minorHAnsi" w:hAnsiTheme="minorHAnsi" w:cstheme="minorHAnsi"/>
          <w:sz w:val="22"/>
          <w:szCs w:val="22"/>
        </w:rPr>
        <w:t>Nárok na smluvní pokutu se nedotýká nároku na náhradu škody ve výši tuto smluvní pokutu přesahující.</w:t>
      </w:r>
    </w:p>
    <w:p w14:paraId="2ECF4DF6" w14:textId="77777777" w:rsidR="001722DD" w:rsidRPr="006B537D" w:rsidRDefault="001722DD" w:rsidP="001722DD">
      <w:pPr>
        <w:pStyle w:val="Bezmezer"/>
        <w:spacing w:after="80"/>
        <w:ind w:left="360"/>
        <w:rPr>
          <w:rFonts w:asciiTheme="minorHAnsi" w:hAnsiTheme="minorHAnsi" w:cstheme="minorHAnsi"/>
          <w:sz w:val="22"/>
          <w:szCs w:val="22"/>
        </w:rPr>
      </w:pPr>
    </w:p>
    <w:p w14:paraId="2F32685B" w14:textId="77777777" w:rsidR="00356AFE" w:rsidRPr="003E1413" w:rsidRDefault="00356AFE" w:rsidP="00356AFE">
      <w:pPr>
        <w:pStyle w:val="Bezmezer"/>
        <w:spacing w:after="80"/>
        <w:jc w:val="center"/>
        <w:rPr>
          <w:rFonts w:asciiTheme="minorHAnsi" w:hAnsiTheme="minorHAnsi" w:cstheme="minorHAnsi"/>
          <w:b/>
          <w:bCs/>
          <w:sz w:val="22"/>
          <w:szCs w:val="22"/>
        </w:rPr>
      </w:pPr>
      <w:r w:rsidRPr="003E1413">
        <w:rPr>
          <w:rFonts w:asciiTheme="minorHAnsi" w:hAnsiTheme="minorHAnsi" w:cstheme="minorHAnsi"/>
          <w:b/>
          <w:bCs/>
          <w:sz w:val="22"/>
          <w:szCs w:val="22"/>
        </w:rPr>
        <w:t>IX. P</w:t>
      </w:r>
      <w:r w:rsidR="003E1413">
        <w:rPr>
          <w:rFonts w:asciiTheme="minorHAnsi" w:hAnsiTheme="minorHAnsi" w:cstheme="minorHAnsi"/>
          <w:b/>
          <w:bCs/>
          <w:sz w:val="22"/>
          <w:szCs w:val="22"/>
        </w:rPr>
        <w:t>ojištění</w:t>
      </w:r>
    </w:p>
    <w:p w14:paraId="3BDA35EA" w14:textId="4127C4F0" w:rsidR="003E1413" w:rsidRPr="003B2B9D" w:rsidRDefault="003E1413" w:rsidP="003E1413">
      <w:pPr>
        <w:numPr>
          <w:ilvl w:val="0"/>
          <w:numId w:val="27"/>
        </w:numPr>
        <w:spacing w:after="120" w:line="240" w:lineRule="auto"/>
        <w:ind w:left="426"/>
        <w:jc w:val="both"/>
        <w:rPr>
          <w:rFonts w:cstheme="minorHAnsi"/>
        </w:rPr>
      </w:pPr>
      <w:r w:rsidRPr="003B2B9D">
        <w:rPr>
          <w:rFonts w:cstheme="minorHAnsi"/>
        </w:rPr>
        <w:t xml:space="preserve">Zhotovitel prohlašuje, že je pojištěn pojistnou smlouvou pro případ </w:t>
      </w:r>
      <w:r w:rsidR="00F46091">
        <w:rPr>
          <w:rFonts w:cstheme="minorHAnsi"/>
        </w:rPr>
        <w:t xml:space="preserve">pojistné </w:t>
      </w:r>
      <w:r w:rsidRPr="003B2B9D">
        <w:rPr>
          <w:rFonts w:cstheme="minorHAnsi"/>
        </w:rPr>
        <w:t>události související s prováděním díla, a to zejména a minimálně v rozsahu pojištění odpovědnosti za škody způsobené činností zhotovitele při provádění díla, včetně možných škod způsobených pracovníky zhotovitele, a to na hodnotu pojistné události ve výši smlouvy o dílo.</w:t>
      </w:r>
    </w:p>
    <w:p w14:paraId="3D531718" w14:textId="77777777" w:rsidR="003E1413" w:rsidRPr="003B2B9D" w:rsidRDefault="003E1413" w:rsidP="003E1413">
      <w:pPr>
        <w:numPr>
          <w:ilvl w:val="0"/>
          <w:numId w:val="27"/>
        </w:numPr>
        <w:spacing w:after="120" w:line="240" w:lineRule="auto"/>
        <w:ind w:left="426" w:hanging="426"/>
        <w:jc w:val="both"/>
        <w:rPr>
          <w:rFonts w:cstheme="minorHAnsi"/>
        </w:rPr>
      </w:pPr>
      <w:r w:rsidRPr="003B2B9D">
        <w:rPr>
          <w:rFonts w:cstheme="minorHAnsi"/>
        </w:rPr>
        <w:t>Zhotovitel předloží a předá objednateli kopie platných a účinných pojistných smluv dle odst. 1. tohoto článku nejpozději do 15 dnů od uzavření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odst. 1. tohoto článku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37A9B954" w14:textId="77777777" w:rsidR="003E1413" w:rsidRDefault="003E1413" w:rsidP="003E1413">
      <w:pPr>
        <w:numPr>
          <w:ilvl w:val="0"/>
          <w:numId w:val="27"/>
        </w:numPr>
        <w:spacing w:after="120" w:line="240" w:lineRule="auto"/>
        <w:ind w:left="426"/>
        <w:jc w:val="both"/>
        <w:rPr>
          <w:rFonts w:cstheme="minorHAnsi"/>
        </w:rPr>
      </w:pPr>
      <w:r w:rsidRPr="003B2B9D">
        <w:rPr>
          <w:rFonts w:cstheme="minorHAnsi"/>
        </w:rPr>
        <w:t xml:space="preserve">Objednatel není odpovědný za škodu způsobenou pracovním úrazem na staveništi pracovníkovi zhotovitele nebo třetí osobě, pokud tato škoda nebyla způsobena činem nebo opominutím objednatele nebo jeho pracovníků. </w:t>
      </w:r>
    </w:p>
    <w:p w14:paraId="4156D6AC" w14:textId="07720C93" w:rsidR="000B49EF" w:rsidRPr="006B537D" w:rsidRDefault="003E1413" w:rsidP="000B49EF">
      <w:pPr>
        <w:pStyle w:val="Bezmezer"/>
        <w:spacing w:after="80"/>
        <w:jc w:val="center"/>
        <w:rPr>
          <w:rFonts w:asciiTheme="minorHAnsi" w:hAnsiTheme="minorHAnsi" w:cstheme="minorHAnsi"/>
          <w:b/>
          <w:bCs/>
          <w:sz w:val="22"/>
          <w:szCs w:val="22"/>
        </w:rPr>
      </w:pPr>
      <w:r>
        <w:rPr>
          <w:rFonts w:asciiTheme="minorHAnsi" w:hAnsiTheme="minorHAnsi" w:cstheme="minorHAnsi"/>
          <w:b/>
          <w:bCs/>
          <w:sz w:val="22"/>
          <w:szCs w:val="22"/>
        </w:rPr>
        <w:t>X</w:t>
      </w:r>
      <w:r w:rsidR="00A76D0E">
        <w:rPr>
          <w:rFonts w:asciiTheme="minorHAnsi" w:hAnsiTheme="minorHAnsi" w:cstheme="minorHAnsi"/>
          <w:b/>
          <w:bCs/>
          <w:sz w:val="22"/>
          <w:szCs w:val="22"/>
        </w:rPr>
        <w:t>.</w:t>
      </w:r>
      <w:r w:rsidR="000B49EF" w:rsidRPr="006B537D">
        <w:rPr>
          <w:rFonts w:asciiTheme="minorHAnsi" w:hAnsiTheme="minorHAnsi" w:cstheme="minorHAnsi"/>
          <w:b/>
          <w:bCs/>
          <w:sz w:val="22"/>
          <w:szCs w:val="22"/>
        </w:rPr>
        <w:t xml:space="preserve"> Technické </w:t>
      </w:r>
      <w:r w:rsidR="0059158D">
        <w:rPr>
          <w:rFonts w:asciiTheme="minorHAnsi" w:hAnsiTheme="minorHAnsi" w:cstheme="minorHAnsi"/>
          <w:b/>
          <w:bCs/>
          <w:sz w:val="22"/>
          <w:szCs w:val="22"/>
        </w:rPr>
        <w:t xml:space="preserve">a jiné </w:t>
      </w:r>
      <w:r w:rsidR="000B49EF" w:rsidRPr="006B537D">
        <w:rPr>
          <w:rFonts w:asciiTheme="minorHAnsi" w:hAnsiTheme="minorHAnsi" w:cstheme="minorHAnsi"/>
          <w:b/>
          <w:bCs/>
          <w:sz w:val="22"/>
          <w:szCs w:val="22"/>
        </w:rPr>
        <w:t>podmínky</w:t>
      </w:r>
    </w:p>
    <w:p w14:paraId="3B7660A6" w14:textId="77777777" w:rsidR="000B49EF" w:rsidRDefault="000B49EF" w:rsidP="000B49EF">
      <w:pPr>
        <w:pStyle w:val="Bezmezer"/>
        <w:numPr>
          <w:ilvl w:val="0"/>
          <w:numId w:val="21"/>
        </w:numPr>
        <w:spacing w:after="80"/>
        <w:rPr>
          <w:rFonts w:asciiTheme="minorHAnsi" w:hAnsiTheme="minorHAnsi" w:cstheme="minorHAnsi"/>
          <w:sz w:val="22"/>
          <w:szCs w:val="22"/>
        </w:rPr>
      </w:pPr>
      <w:r w:rsidRPr="006B537D">
        <w:rPr>
          <w:rFonts w:asciiTheme="minorHAnsi" w:hAnsiTheme="minorHAnsi" w:cstheme="minorHAnsi"/>
          <w:sz w:val="22"/>
          <w:szCs w:val="22"/>
        </w:rPr>
        <w:t>Dodavatel je povinen vést stavební deník. Práva a povinnosti zhotovitele a objednatele při vedení stavebního deníku upravuje prováděcí vyhláška ke stavebnímu zákonu v platném znění.</w:t>
      </w:r>
    </w:p>
    <w:p w14:paraId="081CE522" w14:textId="16F7E7F5" w:rsidR="0059158D" w:rsidRDefault="0059158D" w:rsidP="000B49EF">
      <w:pPr>
        <w:pStyle w:val="Bezmezer"/>
        <w:numPr>
          <w:ilvl w:val="0"/>
          <w:numId w:val="21"/>
        </w:numPr>
        <w:spacing w:after="80"/>
        <w:rPr>
          <w:rFonts w:asciiTheme="minorHAnsi" w:hAnsiTheme="minorHAnsi" w:cstheme="minorHAnsi"/>
          <w:sz w:val="22"/>
          <w:szCs w:val="22"/>
        </w:rPr>
      </w:pPr>
      <w:r>
        <w:rPr>
          <w:rFonts w:asciiTheme="minorHAnsi" w:hAnsiTheme="minorHAnsi" w:cstheme="minorHAnsi"/>
          <w:sz w:val="22"/>
          <w:szCs w:val="22"/>
        </w:rPr>
        <w:t xml:space="preserve">Realizace celé veřejné zakázky musí být realizovaná v souladu s cíli a zásadami udržitelného rozvoje a zásadou „významně nepoškozovat“ (dále jen „DNSH“) v oblasti životního prostředí. </w:t>
      </w:r>
    </w:p>
    <w:p w14:paraId="09FBA228" w14:textId="77777777" w:rsidR="0059158D" w:rsidRPr="0059158D" w:rsidRDefault="0059158D" w:rsidP="0059158D">
      <w:pPr>
        <w:pStyle w:val="Bezmezer"/>
        <w:numPr>
          <w:ilvl w:val="0"/>
          <w:numId w:val="21"/>
        </w:numPr>
        <w:spacing w:after="80"/>
        <w:rPr>
          <w:rFonts w:asciiTheme="minorHAnsi" w:hAnsiTheme="minorHAnsi" w:cstheme="minorHAnsi"/>
          <w:sz w:val="22"/>
          <w:szCs w:val="22"/>
        </w:rPr>
      </w:pPr>
      <w:r w:rsidRPr="0059158D">
        <w:rPr>
          <w:rFonts w:asciiTheme="minorHAnsi" w:hAnsiTheme="minorHAnsi" w:cstheme="minorHAnsi"/>
          <w:sz w:val="22"/>
          <w:szCs w:val="22"/>
        </w:rPr>
        <w:t>Během stavby nesmí být ohrožena kvalita povrchových a podzemních vod, zejména ropnými úkapy z pracovních mechanismů. Při realizaci a provozu nesmí dojít ke znečištění podzemních a povrchových vod látkami závadnými vodám ve smyslu §39 vodního zákona. Prostory, kde budou ukládány látky závadné vodám, je třeba zabezpečit tak, aby byl vyloučen jejich únik. Stavbou nedojde ke zhoršení odtokových poměrů v dané lokalitě.</w:t>
      </w:r>
    </w:p>
    <w:p w14:paraId="38D36882" w14:textId="77777777" w:rsidR="0059158D" w:rsidRDefault="0059158D" w:rsidP="0059158D">
      <w:pPr>
        <w:pStyle w:val="Bezmezer"/>
        <w:numPr>
          <w:ilvl w:val="0"/>
          <w:numId w:val="21"/>
        </w:numPr>
        <w:spacing w:after="80"/>
        <w:rPr>
          <w:rFonts w:asciiTheme="minorHAnsi" w:hAnsiTheme="minorHAnsi" w:cstheme="minorHAnsi"/>
          <w:sz w:val="22"/>
          <w:szCs w:val="22"/>
        </w:rPr>
      </w:pPr>
      <w:r>
        <w:rPr>
          <w:rFonts w:asciiTheme="minorHAnsi" w:hAnsiTheme="minorHAnsi" w:cstheme="minorHAnsi"/>
          <w:sz w:val="22"/>
          <w:szCs w:val="22"/>
        </w:rPr>
        <w:t>Zhotovitel je odpovědný za dodržování zákona o odpadech a tato povinnost se vztahuje i na všechny případné poddodavatele stavby.</w:t>
      </w:r>
    </w:p>
    <w:p w14:paraId="2A903580" w14:textId="77777777" w:rsidR="0059158D" w:rsidRPr="0059158D" w:rsidRDefault="0059158D" w:rsidP="0059158D">
      <w:pPr>
        <w:pStyle w:val="Bezmezer"/>
        <w:numPr>
          <w:ilvl w:val="0"/>
          <w:numId w:val="21"/>
        </w:numPr>
        <w:spacing w:after="80"/>
        <w:rPr>
          <w:rFonts w:asciiTheme="minorHAnsi" w:hAnsiTheme="minorHAnsi" w:cstheme="minorHAnsi"/>
          <w:sz w:val="22"/>
          <w:szCs w:val="22"/>
        </w:rPr>
      </w:pPr>
      <w:r w:rsidRPr="0059158D">
        <w:rPr>
          <w:rFonts w:asciiTheme="minorHAnsi" w:hAnsiTheme="minorHAnsi" w:cstheme="minorHAnsi"/>
          <w:sz w:val="22"/>
          <w:szCs w:val="22"/>
        </w:rPr>
        <w:t xml:space="preserve">Během stavebních prací nebude docházet k narušení životního prostředí v okolí stavby. Aby nedocházelo v době výstavby ke zhoršení životního prostředí v místě stavby, bude dodavatel respektovat hygienické normy pro výstavbu. Jedná se především o nepřekročení norem hlučnosti a prašnosti. Dodavatel stavby bude respektovat a provádět všechna nutná opatření proti obtěžování okolí stavby polétavým prachem nad přípustnou míru. V průběhu provádění stavby bude dbáno na omezení hluku, na udržování čistoty pro zamezení nadměrné prašnosti a tím zhoršování životního prostředí jak pro pracovníky stavby, tak pro obyvatele v okolí.  </w:t>
      </w:r>
    </w:p>
    <w:p w14:paraId="0C75FAC0" w14:textId="77777777" w:rsidR="0059158D" w:rsidRPr="0059158D" w:rsidRDefault="0059158D" w:rsidP="0059158D">
      <w:pPr>
        <w:pStyle w:val="Bezmezer"/>
        <w:numPr>
          <w:ilvl w:val="0"/>
          <w:numId w:val="21"/>
        </w:numPr>
        <w:spacing w:after="80"/>
        <w:rPr>
          <w:rFonts w:asciiTheme="minorHAnsi" w:hAnsiTheme="minorHAnsi" w:cstheme="minorHAnsi"/>
          <w:sz w:val="22"/>
          <w:szCs w:val="22"/>
        </w:rPr>
      </w:pPr>
      <w:r w:rsidRPr="0059158D">
        <w:rPr>
          <w:rFonts w:asciiTheme="minorHAnsi" w:hAnsiTheme="minorHAnsi" w:cstheme="minorHAnsi"/>
          <w:sz w:val="22"/>
          <w:szCs w:val="22"/>
        </w:rPr>
        <w:t>Pro maximální snížení možného obtěžování hlukem chráněných venkovních prostorů okolních staveb v období výstavby budou dodržovány následující zásady:</w:t>
      </w:r>
    </w:p>
    <w:p w14:paraId="0A4F963C" w14:textId="77777777" w:rsidR="0059158D" w:rsidRPr="0059158D" w:rsidRDefault="0059158D" w:rsidP="0059158D">
      <w:pPr>
        <w:pStyle w:val="Bezmezer"/>
        <w:numPr>
          <w:ilvl w:val="0"/>
          <w:numId w:val="34"/>
        </w:numPr>
        <w:spacing w:after="80"/>
        <w:rPr>
          <w:rFonts w:asciiTheme="minorHAnsi" w:hAnsiTheme="minorHAnsi" w:cstheme="minorHAnsi"/>
          <w:sz w:val="22"/>
          <w:szCs w:val="22"/>
        </w:rPr>
      </w:pPr>
      <w:r w:rsidRPr="0059158D">
        <w:rPr>
          <w:rFonts w:asciiTheme="minorHAnsi" w:hAnsiTheme="minorHAnsi" w:cstheme="minorHAnsi"/>
          <w:sz w:val="22"/>
          <w:szCs w:val="22"/>
        </w:rPr>
        <w:t>veškeré stavební činnosti s významnějším hlukovým dopadem na okolí se budou provádět pouze v denní době se zahájením po 7 hodině a s ukončením před 21 hodinou,</w:t>
      </w:r>
    </w:p>
    <w:p w14:paraId="2A433FAF" w14:textId="77777777" w:rsidR="0059158D" w:rsidRPr="0059158D" w:rsidRDefault="0059158D" w:rsidP="0059158D">
      <w:pPr>
        <w:pStyle w:val="Bezmezer"/>
        <w:numPr>
          <w:ilvl w:val="0"/>
          <w:numId w:val="34"/>
        </w:numPr>
        <w:spacing w:after="80"/>
        <w:rPr>
          <w:rFonts w:asciiTheme="minorHAnsi" w:hAnsiTheme="minorHAnsi" w:cstheme="minorHAnsi"/>
          <w:sz w:val="22"/>
          <w:szCs w:val="22"/>
        </w:rPr>
      </w:pPr>
      <w:r w:rsidRPr="0059158D">
        <w:rPr>
          <w:rFonts w:asciiTheme="minorHAnsi" w:hAnsiTheme="minorHAnsi" w:cstheme="minorHAnsi"/>
          <w:sz w:val="22"/>
          <w:szCs w:val="22"/>
        </w:rPr>
        <w:t>obyvatelé nejbližšího okolní budou včasně seznámeni se způsobem a průběhem prováděných hlučných prací při stavebních činnostech,</w:t>
      </w:r>
    </w:p>
    <w:p w14:paraId="70EEE5C7" w14:textId="77777777" w:rsidR="0059158D" w:rsidRPr="0059158D" w:rsidRDefault="0059158D" w:rsidP="0059158D">
      <w:pPr>
        <w:pStyle w:val="Bezmezer"/>
        <w:numPr>
          <w:ilvl w:val="0"/>
          <w:numId w:val="34"/>
        </w:numPr>
        <w:spacing w:after="80"/>
        <w:rPr>
          <w:rFonts w:asciiTheme="minorHAnsi" w:hAnsiTheme="minorHAnsi" w:cstheme="minorHAnsi"/>
          <w:sz w:val="22"/>
          <w:szCs w:val="22"/>
        </w:rPr>
      </w:pPr>
      <w:r w:rsidRPr="0059158D">
        <w:rPr>
          <w:rFonts w:asciiTheme="minorHAnsi" w:hAnsiTheme="minorHAnsi" w:cstheme="minorHAnsi"/>
          <w:sz w:val="22"/>
          <w:szCs w:val="22"/>
        </w:rPr>
        <w:t>bude určen pracovník, který bude zodpovědný za provádění stavebních prací,</w:t>
      </w:r>
    </w:p>
    <w:p w14:paraId="17F1EEE5" w14:textId="77777777" w:rsidR="0059158D" w:rsidRPr="0059158D" w:rsidRDefault="0059158D" w:rsidP="0059158D">
      <w:pPr>
        <w:pStyle w:val="Bezmezer"/>
        <w:numPr>
          <w:ilvl w:val="0"/>
          <w:numId w:val="34"/>
        </w:numPr>
        <w:spacing w:after="80"/>
        <w:rPr>
          <w:rFonts w:asciiTheme="minorHAnsi" w:hAnsiTheme="minorHAnsi" w:cstheme="minorHAnsi"/>
          <w:sz w:val="22"/>
          <w:szCs w:val="22"/>
        </w:rPr>
      </w:pPr>
      <w:r w:rsidRPr="0059158D">
        <w:rPr>
          <w:rFonts w:asciiTheme="minorHAnsi" w:hAnsiTheme="minorHAnsi" w:cstheme="minorHAnsi"/>
          <w:sz w:val="22"/>
          <w:szCs w:val="22"/>
        </w:rPr>
        <w:t>pro stavební práce budou používány strojní mechanizmy a další zařízení v bezvadném technickém stavu.</w:t>
      </w:r>
    </w:p>
    <w:p w14:paraId="708B4EA7" w14:textId="7FB70B8E" w:rsidR="0059158D" w:rsidRPr="0059158D" w:rsidRDefault="0059158D" w:rsidP="0059158D">
      <w:pPr>
        <w:pStyle w:val="Bezmezer"/>
        <w:numPr>
          <w:ilvl w:val="0"/>
          <w:numId w:val="21"/>
        </w:numPr>
        <w:spacing w:after="80"/>
        <w:rPr>
          <w:rFonts w:asciiTheme="minorHAnsi" w:hAnsiTheme="minorHAnsi" w:cstheme="minorHAnsi"/>
          <w:sz w:val="22"/>
          <w:szCs w:val="22"/>
        </w:rPr>
      </w:pPr>
      <w:r w:rsidRPr="0059158D">
        <w:rPr>
          <w:rFonts w:asciiTheme="minorHAnsi" w:hAnsiTheme="minorHAnsi" w:cstheme="minorHAnsi"/>
          <w:sz w:val="22"/>
          <w:szCs w:val="22"/>
        </w:rPr>
        <w:t xml:space="preserve">Realizací </w:t>
      </w:r>
      <w:r>
        <w:rPr>
          <w:rFonts w:asciiTheme="minorHAnsi" w:hAnsiTheme="minorHAnsi" w:cstheme="minorHAnsi"/>
          <w:sz w:val="22"/>
          <w:szCs w:val="22"/>
        </w:rPr>
        <w:t>veřejné zakázky</w:t>
      </w:r>
      <w:r w:rsidRPr="0059158D">
        <w:rPr>
          <w:rFonts w:asciiTheme="minorHAnsi" w:hAnsiTheme="minorHAnsi" w:cstheme="minorHAnsi"/>
          <w:sz w:val="22"/>
          <w:szCs w:val="22"/>
        </w:rPr>
        <w:t xml:space="preserve"> nebudou dotčeny zájmy chráněné orgánem vykonávajícím státní správu </w:t>
      </w:r>
      <w:r>
        <w:rPr>
          <w:rFonts w:asciiTheme="minorHAnsi" w:hAnsiTheme="minorHAnsi" w:cstheme="minorHAnsi"/>
          <w:sz w:val="22"/>
          <w:szCs w:val="22"/>
        </w:rPr>
        <w:br/>
      </w:r>
      <w:r w:rsidRPr="0059158D">
        <w:rPr>
          <w:rFonts w:asciiTheme="minorHAnsi" w:hAnsiTheme="minorHAnsi" w:cstheme="minorHAnsi"/>
          <w:sz w:val="22"/>
          <w:szCs w:val="22"/>
        </w:rPr>
        <w:t>v oblasti ochrany vod dle zák. č. 254/2001 Sb. Stavba se nenachází v ochranných pásmech vodních zdrojů ani v chráněné oblasti přirozené akumulace vod. Nehrozí tedy jejich narušení. Při provádění stavby bude nutné zamezit plýtvání vodou a vypouštění špinavých vod do kanalizace.</w:t>
      </w:r>
    </w:p>
    <w:p w14:paraId="04E9E7FD" w14:textId="4B9A2BA1" w:rsidR="0059158D" w:rsidRPr="0059158D" w:rsidRDefault="0059158D" w:rsidP="005F1F25">
      <w:pPr>
        <w:pStyle w:val="Bezmezer"/>
        <w:spacing w:after="80"/>
        <w:ind w:left="360"/>
        <w:rPr>
          <w:rFonts w:asciiTheme="minorHAnsi" w:hAnsiTheme="minorHAnsi" w:cstheme="minorHAnsi"/>
          <w:sz w:val="22"/>
          <w:szCs w:val="22"/>
        </w:rPr>
      </w:pPr>
    </w:p>
    <w:p w14:paraId="42DBB5A7" w14:textId="7488AF34" w:rsidR="00B6604C" w:rsidRPr="006B537D" w:rsidRDefault="000B49EF" w:rsidP="00D71976">
      <w:pPr>
        <w:pStyle w:val="Bezmezer"/>
        <w:spacing w:after="80"/>
        <w:jc w:val="center"/>
        <w:rPr>
          <w:rFonts w:asciiTheme="minorHAnsi" w:hAnsiTheme="minorHAnsi" w:cstheme="minorHAnsi"/>
          <w:b/>
          <w:sz w:val="22"/>
          <w:szCs w:val="22"/>
        </w:rPr>
      </w:pPr>
      <w:r w:rsidRPr="006B537D">
        <w:rPr>
          <w:rFonts w:asciiTheme="minorHAnsi" w:hAnsiTheme="minorHAnsi" w:cstheme="minorHAnsi"/>
          <w:b/>
          <w:sz w:val="22"/>
          <w:szCs w:val="22"/>
        </w:rPr>
        <w:t>X</w:t>
      </w:r>
      <w:r w:rsidR="003E1413">
        <w:rPr>
          <w:rFonts w:asciiTheme="minorHAnsi" w:hAnsiTheme="minorHAnsi" w:cstheme="minorHAnsi"/>
          <w:b/>
          <w:sz w:val="22"/>
          <w:szCs w:val="22"/>
        </w:rPr>
        <w:t>I</w:t>
      </w:r>
      <w:r w:rsidR="00B6604C" w:rsidRPr="006B537D">
        <w:rPr>
          <w:rFonts w:asciiTheme="minorHAnsi" w:hAnsiTheme="minorHAnsi" w:cstheme="minorHAnsi"/>
          <w:b/>
          <w:sz w:val="22"/>
          <w:szCs w:val="22"/>
        </w:rPr>
        <w:t>. Závěrečná ustanovení</w:t>
      </w:r>
      <w:bookmarkStart w:id="0" w:name="_Toc524858454"/>
      <w:bookmarkStart w:id="1" w:name="_Toc1458321"/>
      <w:bookmarkStart w:id="2" w:name="_Toc114987480"/>
    </w:p>
    <w:bookmarkEnd w:id="0"/>
    <w:bookmarkEnd w:id="1"/>
    <w:bookmarkEnd w:id="2"/>
    <w:p w14:paraId="24D23787" w14:textId="6DD252DC" w:rsidR="00781BCE" w:rsidRDefault="00946467" w:rsidP="00AC0A31">
      <w:pPr>
        <w:pStyle w:val="Bezmezer"/>
        <w:numPr>
          <w:ilvl w:val="0"/>
          <w:numId w:val="17"/>
        </w:numPr>
        <w:spacing w:after="80"/>
        <w:rPr>
          <w:rFonts w:asciiTheme="minorHAnsi" w:hAnsiTheme="minorHAnsi" w:cstheme="minorHAnsi"/>
          <w:sz w:val="22"/>
          <w:szCs w:val="22"/>
        </w:rPr>
      </w:pPr>
      <w:r w:rsidRPr="006B537D">
        <w:rPr>
          <w:rFonts w:asciiTheme="minorHAnsi" w:hAnsiTheme="minorHAnsi" w:cstheme="minorHAnsi"/>
          <w:sz w:val="22"/>
          <w:szCs w:val="22"/>
        </w:rPr>
        <w:t>Tato Smlouva nabývá platnosti</w:t>
      </w:r>
      <w:r w:rsidR="004C2046">
        <w:rPr>
          <w:rFonts w:asciiTheme="minorHAnsi" w:hAnsiTheme="minorHAnsi" w:cstheme="minorHAnsi"/>
          <w:sz w:val="22"/>
          <w:szCs w:val="22"/>
        </w:rPr>
        <w:t xml:space="preserve"> </w:t>
      </w:r>
      <w:r w:rsidR="00E2489A">
        <w:rPr>
          <w:rFonts w:asciiTheme="minorHAnsi" w:hAnsiTheme="minorHAnsi" w:cstheme="minorHAnsi"/>
          <w:sz w:val="22"/>
          <w:szCs w:val="22"/>
        </w:rPr>
        <w:t xml:space="preserve">a účinnosti </w:t>
      </w:r>
      <w:r w:rsidR="00781BCE">
        <w:rPr>
          <w:rFonts w:asciiTheme="minorHAnsi" w:hAnsiTheme="minorHAnsi" w:cstheme="minorHAnsi"/>
          <w:sz w:val="22"/>
          <w:szCs w:val="22"/>
        </w:rPr>
        <w:t>dnem</w:t>
      </w:r>
      <w:r w:rsidRPr="006B537D">
        <w:rPr>
          <w:rFonts w:asciiTheme="minorHAnsi" w:hAnsiTheme="minorHAnsi" w:cstheme="minorHAnsi"/>
          <w:sz w:val="22"/>
          <w:szCs w:val="22"/>
        </w:rPr>
        <w:t xml:space="preserve"> jejího podpisu p</w:t>
      </w:r>
      <w:r w:rsidR="00781BCE">
        <w:rPr>
          <w:rFonts w:asciiTheme="minorHAnsi" w:hAnsiTheme="minorHAnsi" w:cstheme="minorHAnsi"/>
          <w:sz w:val="22"/>
          <w:szCs w:val="22"/>
        </w:rPr>
        <w:t>osledním Účastníkem této Smlouvy.</w:t>
      </w:r>
    </w:p>
    <w:p w14:paraId="4B0255F2" w14:textId="3DFAC250" w:rsidR="00A1343F" w:rsidRDefault="004C2046" w:rsidP="00995409">
      <w:pPr>
        <w:pStyle w:val="Bezmezer"/>
        <w:numPr>
          <w:ilvl w:val="0"/>
          <w:numId w:val="17"/>
        </w:numPr>
        <w:spacing w:after="80"/>
        <w:rPr>
          <w:rFonts w:asciiTheme="minorHAnsi" w:hAnsiTheme="minorHAnsi" w:cstheme="minorHAnsi"/>
          <w:sz w:val="22"/>
          <w:szCs w:val="22"/>
        </w:rPr>
      </w:pPr>
      <w:r>
        <w:rPr>
          <w:rFonts w:asciiTheme="minorHAnsi" w:hAnsiTheme="minorHAnsi" w:cstheme="minorHAnsi"/>
          <w:sz w:val="22"/>
          <w:szCs w:val="22"/>
        </w:rPr>
        <w:t>Z</w:t>
      </w:r>
      <w:r w:rsidR="00B6604C" w:rsidRPr="006B537D">
        <w:rPr>
          <w:rFonts w:asciiTheme="minorHAnsi" w:hAnsiTheme="minorHAnsi" w:cstheme="minorHAnsi"/>
          <w:sz w:val="22"/>
          <w:szCs w:val="22"/>
        </w:rPr>
        <w:t>hotovitel ani objednatel nesmí bez předchozího výslovného písemného schválení druhé smluvní strany postoupit třetí straně právo nebo závazek z této smlouvy vyplývající.</w:t>
      </w:r>
    </w:p>
    <w:p w14:paraId="33A80A25" w14:textId="77777777" w:rsidR="00A1343F" w:rsidRPr="006B537D" w:rsidRDefault="00B6604C" w:rsidP="000D0D32">
      <w:pPr>
        <w:pStyle w:val="Bezmezer"/>
        <w:numPr>
          <w:ilvl w:val="0"/>
          <w:numId w:val="17"/>
        </w:numPr>
        <w:spacing w:after="80"/>
        <w:rPr>
          <w:rFonts w:asciiTheme="minorHAnsi" w:hAnsiTheme="minorHAnsi" w:cstheme="minorHAnsi"/>
          <w:sz w:val="22"/>
          <w:szCs w:val="22"/>
        </w:rPr>
      </w:pPr>
      <w:r w:rsidRPr="006B537D">
        <w:rPr>
          <w:rFonts w:asciiTheme="minorHAnsi" w:hAnsiTheme="minorHAnsi" w:cstheme="minorHAnsi"/>
          <w:sz w:val="22"/>
          <w:szCs w:val="22"/>
        </w:rPr>
        <w:t>Změny a dodatky smlouvy mohou být prováděny pouze po dohodě smluvních stran a ve formě písemného dodatku řádně podepsaného oběma smluvními stranami, který bude tvořit nedílnou součást smlouvy. K platnosti dodatku smlouvy se vyžaduje dohoda o celém obsahu.</w:t>
      </w:r>
    </w:p>
    <w:p w14:paraId="5099F020" w14:textId="77777777" w:rsidR="00A1343F" w:rsidRPr="006B537D" w:rsidRDefault="00B6604C" w:rsidP="000D0D32">
      <w:pPr>
        <w:pStyle w:val="Bezmezer"/>
        <w:numPr>
          <w:ilvl w:val="0"/>
          <w:numId w:val="17"/>
        </w:numPr>
        <w:spacing w:after="80"/>
        <w:rPr>
          <w:rFonts w:asciiTheme="minorHAnsi" w:hAnsiTheme="minorHAnsi" w:cstheme="minorHAnsi"/>
          <w:sz w:val="22"/>
          <w:szCs w:val="22"/>
        </w:rPr>
      </w:pPr>
      <w:r w:rsidRPr="006B537D">
        <w:rPr>
          <w:rFonts w:asciiTheme="minorHAnsi" w:hAnsiTheme="minorHAnsi" w:cstheme="minorHAnsi"/>
          <w:sz w:val="22"/>
          <w:szCs w:val="22"/>
        </w:rPr>
        <w:t>Veškerá ujednání mezi smluvními stranami, ať ústní nebo písemná, předcházející podpisu této smlouvy a vztahující se k této smlouvě, pokud se nestala součástí smlouvy, ztrácejí podpisem smlouvy platnost.</w:t>
      </w:r>
    </w:p>
    <w:p w14:paraId="3C9DEECA" w14:textId="77777777" w:rsidR="00A1343F" w:rsidRPr="006B537D" w:rsidRDefault="00B6604C" w:rsidP="00781BCE">
      <w:pPr>
        <w:pStyle w:val="Bezmezer"/>
        <w:numPr>
          <w:ilvl w:val="0"/>
          <w:numId w:val="17"/>
        </w:numPr>
        <w:spacing w:after="80"/>
        <w:rPr>
          <w:rFonts w:asciiTheme="minorHAnsi" w:hAnsiTheme="minorHAnsi" w:cstheme="minorHAnsi"/>
          <w:sz w:val="22"/>
          <w:szCs w:val="22"/>
        </w:rPr>
      </w:pPr>
      <w:r w:rsidRPr="006B537D">
        <w:rPr>
          <w:rFonts w:asciiTheme="minorHAnsi" w:hAnsiTheme="minorHAnsi" w:cstheme="minorHAnsi"/>
          <w:sz w:val="22"/>
          <w:szCs w:val="22"/>
        </w:rPr>
        <w:t>Je-li nebo stane-li se některé ustanovení této smlouvy neplatné nebo neúčinné, nedotýká se 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14:paraId="11DE9C31" w14:textId="7FB0B778" w:rsidR="00A1343F" w:rsidRDefault="00B6604C" w:rsidP="000D0D32">
      <w:pPr>
        <w:pStyle w:val="Bezmezer"/>
        <w:numPr>
          <w:ilvl w:val="0"/>
          <w:numId w:val="17"/>
        </w:numPr>
        <w:spacing w:after="80"/>
        <w:rPr>
          <w:rFonts w:asciiTheme="minorHAnsi" w:hAnsiTheme="minorHAnsi" w:cstheme="minorHAnsi"/>
          <w:sz w:val="22"/>
          <w:szCs w:val="22"/>
        </w:rPr>
      </w:pPr>
      <w:r w:rsidRPr="006B537D">
        <w:rPr>
          <w:rFonts w:asciiTheme="minorHAnsi" w:hAnsiTheme="minorHAnsi" w:cstheme="minorHAnsi"/>
          <w:sz w:val="22"/>
          <w:szCs w:val="22"/>
        </w:rPr>
        <w:t xml:space="preserve">Tato </w:t>
      </w:r>
      <w:r w:rsidRPr="00923523">
        <w:rPr>
          <w:rFonts w:asciiTheme="minorHAnsi" w:hAnsiTheme="minorHAnsi" w:cstheme="minorHAnsi"/>
          <w:sz w:val="22"/>
          <w:szCs w:val="22"/>
        </w:rPr>
        <w:t xml:space="preserve">smlouva </w:t>
      </w:r>
      <w:r w:rsidR="003B2B9D" w:rsidRPr="00923523">
        <w:rPr>
          <w:rFonts w:asciiTheme="minorHAnsi" w:hAnsiTheme="minorHAnsi" w:cstheme="minorHAnsi"/>
          <w:sz w:val="22"/>
          <w:szCs w:val="22"/>
        </w:rPr>
        <w:t xml:space="preserve">je </w:t>
      </w:r>
      <w:r w:rsidR="00E06BDD" w:rsidRPr="00923523">
        <w:rPr>
          <w:rFonts w:asciiTheme="minorHAnsi" w:hAnsiTheme="minorHAnsi" w:cstheme="minorHAnsi"/>
          <w:sz w:val="22"/>
          <w:szCs w:val="22"/>
        </w:rPr>
        <w:t xml:space="preserve">uzavřena </w:t>
      </w:r>
      <w:r w:rsidR="0008306B">
        <w:rPr>
          <w:rFonts w:asciiTheme="minorHAnsi" w:hAnsiTheme="minorHAnsi" w:cstheme="minorHAnsi"/>
          <w:sz w:val="22"/>
          <w:szCs w:val="22"/>
        </w:rPr>
        <w:t>elektronicky ve formě elektronického originálu dokumentu</w:t>
      </w:r>
      <w:r w:rsidR="00E06BDD">
        <w:rPr>
          <w:rFonts w:asciiTheme="minorHAnsi" w:hAnsiTheme="minorHAnsi" w:cstheme="minorHAnsi"/>
          <w:sz w:val="22"/>
          <w:szCs w:val="22"/>
        </w:rPr>
        <w:t>. Součástí smlouvy o dílo je příloha, která tvoří nedílnou součást smlouvy – oceněný položkový rozpočet.</w:t>
      </w:r>
    </w:p>
    <w:p w14:paraId="241AD15B" w14:textId="77777777" w:rsidR="00797822" w:rsidRPr="006B537D" w:rsidRDefault="00797822" w:rsidP="000D0D32">
      <w:pPr>
        <w:pStyle w:val="Bezmezer"/>
        <w:numPr>
          <w:ilvl w:val="0"/>
          <w:numId w:val="17"/>
        </w:numPr>
        <w:spacing w:after="80"/>
        <w:rPr>
          <w:rFonts w:asciiTheme="minorHAnsi" w:hAnsiTheme="minorHAnsi" w:cstheme="minorHAnsi"/>
          <w:sz w:val="22"/>
          <w:szCs w:val="22"/>
        </w:rPr>
      </w:pPr>
      <w:r w:rsidRPr="006B537D">
        <w:rPr>
          <w:rFonts w:asciiTheme="minorHAnsi" w:hAnsiTheme="minorHAnsi" w:cstheme="minorHAnsi"/>
          <w:sz w:val="22"/>
          <w:szCs w:val="22"/>
        </w:rPr>
        <w:t>Smluvní strany prohlašují, že toto právní jednání bylo učiněno na základě jejich svobodné a 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14:paraId="33DE4376" w14:textId="04EA88ED" w:rsidR="00946467" w:rsidRDefault="00946467" w:rsidP="00AC0A31">
      <w:pPr>
        <w:pStyle w:val="Bezmezer"/>
        <w:numPr>
          <w:ilvl w:val="0"/>
          <w:numId w:val="17"/>
        </w:numPr>
        <w:spacing w:after="80"/>
        <w:rPr>
          <w:rFonts w:asciiTheme="minorHAnsi" w:hAnsiTheme="minorHAnsi" w:cstheme="minorHAnsi"/>
          <w:sz w:val="22"/>
          <w:szCs w:val="22"/>
        </w:rPr>
      </w:pPr>
      <w:r w:rsidRPr="006B537D">
        <w:rPr>
          <w:rFonts w:asciiTheme="minorHAnsi" w:hAnsiTheme="minorHAnsi" w:cstheme="minorHAnsi"/>
          <w:sz w:val="22"/>
          <w:szCs w:val="22"/>
        </w:rPr>
        <w:t xml:space="preserve">Smluvní strany berou na vědomí, že celý obsah smlouvy </w:t>
      </w:r>
      <w:r w:rsidR="004C2046">
        <w:rPr>
          <w:rFonts w:asciiTheme="minorHAnsi" w:hAnsiTheme="minorHAnsi" w:cstheme="minorHAnsi"/>
          <w:sz w:val="22"/>
          <w:szCs w:val="22"/>
        </w:rPr>
        <w:t>uveřejněn na profilu zadavatele.</w:t>
      </w:r>
      <w:r w:rsidRPr="006B537D">
        <w:rPr>
          <w:rFonts w:asciiTheme="minorHAnsi" w:hAnsiTheme="minorHAnsi" w:cstheme="minorHAnsi"/>
          <w:sz w:val="22"/>
          <w:szCs w:val="22"/>
        </w:rPr>
        <w:t xml:space="preserve"> Smluvní strany souhlasně prohlašují, že ve smlouvě není obsaženo ustanovení, které by naplňovalo znaky obchodního tajemství. </w:t>
      </w:r>
    </w:p>
    <w:p w14:paraId="36A63BAD" w14:textId="701339D4" w:rsidR="00FC38CD" w:rsidRPr="00FC38CD" w:rsidRDefault="004C2046" w:rsidP="00781BCE">
      <w:pPr>
        <w:pStyle w:val="Odstavecseseznamem"/>
        <w:numPr>
          <w:ilvl w:val="0"/>
          <w:numId w:val="17"/>
        </w:numPr>
        <w:jc w:val="both"/>
        <w:rPr>
          <w:rFonts w:eastAsia="Times New Roman" w:cstheme="minorHAnsi"/>
        </w:rPr>
      </w:pPr>
      <w:r w:rsidRPr="00FC38CD">
        <w:rPr>
          <w:rFonts w:cstheme="minorHAnsi"/>
        </w:rPr>
        <w:t xml:space="preserve">Zhotovitel je povinen uchovávat veškerou dokumentaci související s realizací projektu včetně účetních </w:t>
      </w:r>
      <w:r w:rsidR="00781BCE">
        <w:rPr>
          <w:rFonts w:cstheme="minorHAnsi"/>
        </w:rPr>
        <w:t>d</w:t>
      </w:r>
      <w:r w:rsidRPr="00FC38CD">
        <w:rPr>
          <w:rFonts w:cstheme="minorHAnsi"/>
        </w:rPr>
        <w:t xml:space="preserve">okladů minimálně do roku </w:t>
      </w:r>
      <w:r w:rsidR="009804A3">
        <w:rPr>
          <w:rFonts w:cstheme="minorHAnsi"/>
        </w:rPr>
        <w:t>2035</w:t>
      </w:r>
      <w:r w:rsidR="00DE647B">
        <w:rPr>
          <w:rFonts w:cstheme="minorHAnsi"/>
        </w:rPr>
        <w:t>,</w:t>
      </w:r>
      <w:r w:rsidR="009804A3">
        <w:rPr>
          <w:rFonts w:cstheme="minorHAnsi"/>
        </w:rPr>
        <w:t xml:space="preserve"> </w:t>
      </w:r>
      <w:r w:rsidRPr="00FC38CD">
        <w:rPr>
          <w:rFonts w:cstheme="minorHAnsi"/>
        </w:rPr>
        <w:t xml:space="preserve">pokud není v českých právních předpisech stanovena lhůta delší. </w:t>
      </w:r>
      <w:r w:rsidR="00FC38CD" w:rsidRPr="00FC38CD">
        <w:rPr>
          <w:rFonts w:eastAsia="Times New Roman" w:cstheme="minorHAnsi"/>
        </w:rPr>
        <w:t xml:space="preserve">Dle </w:t>
      </w:r>
      <w:r w:rsidR="00781BCE">
        <w:rPr>
          <w:rFonts w:eastAsia="Times New Roman" w:cstheme="minorHAnsi"/>
        </w:rPr>
        <w:br/>
      </w:r>
      <w:r w:rsidR="00FC38CD" w:rsidRPr="00FC38CD">
        <w:rPr>
          <w:rFonts w:eastAsia="Times New Roman" w:cstheme="minorHAnsi"/>
        </w:rPr>
        <w:t>§ 2 e) zákona č. 320/2001 Sb., o finanční kontrole ve veřejné správě a o změně některých zákonů (zákon o finanční kontrole), ve znění pozdějších předpisů, je vybraný dodavatel osobou povinnou spolupůsobit při výkonu finanční kontroly.</w:t>
      </w:r>
    </w:p>
    <w:p w14:paraId="49244E8D" w14:textId="77777777" w:rsidR="00344102" w:rsidRPr="005F058D" w:rsidRDefault="00735DE6" w:rsidP="00F4338E">
      <w:pPr>
        <w:pStyle w:val="Bezmezer"/>
        <w:numPr>
          <w:ilvl w:val="0"/>
          <w:numId w:val="17"/>
        </w:numPr>
        <w:spacing w:after="80"/>
        <w:rPr>
          <w:rFonts w:asciiTheme="minorHAnsi" w:hAnsiTheme="minorHAnsi" w:cstheme="minorHAnsi"/>
          <w:b/>
          <w:sz w:val="22"/>
          <w:szCs w:val="22"/>
        </w:rPr>
      </w:pPr>
      <w:r w:rsidRPr="00E06BDD">
        <w:rPr>
          <w:rFonts w:asciiTheme="minorHAnsi" w:hAnsiTheme="minorHAnsi" w:cstheme="minorHAnsi"/>
          <w:sz w:val="22"/>
          <w:szCs w:val="22"/>
        </w:rPr>
        <w:t xml:space="preserve">Zpracovávání osobních údajů je prováděno na základě platné legislativy na ochranu osobních údajů a tím je „plnění právní povinnosti“ a dále na základě dalšího zákonného způsobu zpracovávání osobních údajů a tím je „příprava a plnění smlouvy“. Doba uchovávání je na základě skartačního řádu dle zákona o archivnictví. </w:t>
      </w:r>
    </w:p>
    <w:p w14:paraId="10E64514" w14:textId="77777777" w:rsidR="005F058D" w:rsidRDefault="005F058D" w:rsidP="005F058D">
      <w:pPr>
        <w:pStyle w:val="Bezmezer"/>
        <w:numPr>
          <w:ilvl w:val="0"/>
          <w:numId w:val="17"/>
        </w:numPr>
        <w:spacing w:after="80"/>
        <w:rPr>
          <w:rFonts w:asciiTheme="minorHAnsi" w:hAnsiTheme="minorHAnsi" w:cstheme="minorHAnsi"/>
          <w:sz w:val="22"/>
          <w:szCs w:val="22"/>
        </w:rPr>
      </w:pPr>
      <w:r w:rsidRPr="005F6E5A">
        <w:rPr>
          <w:rFonts w:asciiTheme="minorHAnsi" w:hAnsiTheme="minorHAnsi" w:cstheme="minorHAnsi"/>
          <w:sz w:val="22"/>
          <w:szCs w:val="22"/>
        </w:rPr>
        <w:t xml:space="preserve">Zhotovitel prohlašuje, že výslovně souhlasí se zveřejněním svých osobních údajů chráněných </w:t>
      </w:r>
      <w:r>
        <w:rPr>
          <w:rFonts w:asciiTheme="minorHAnsi" w:hAnsiTheme="minorHAnsi" w:cstheme="minorHAnsi"/>
          <w:sz w:val="22"/>
          <w:szCs w:val="22"/>
        </w:rPr>
        <w:t>Obecným</w:t>
      </w:r>
      <w:r w:rsidRPr="00EA63FA">
        <w:rPr>
          <w:rFonts w:asciiTheme="minorHAnsi" w:hAnsiTheme="minorHAnsi" w:cstheme="minorHAnsi"/>
          <w:sz w:val="22"/>
          <w:szCs w:val="22"/>
        </w:rPr>
        <w:t xml:space="preserve"> nařízení</w:t>
      </w:r>
      <w:r>
        <w:rPr>
          <w:rFonts w:asciiTheme="minorHAnsi" w:hAnsiTheme="minorHAnsi" w:cstheme="minorHAnsi"/>
          <w:sz w:val="22"/>
          <w:szCs w:val="22"/>
        </w:rPr>
        <w:t>m</w:t>
      </w:r>
      <w:r w:rsidRPr="00EA63FA">
        <w:rPr>
          <w:rFonts w:asciiTheme="minorHAnsi" w:hAnsiTheme="minorHAnsi" w:cstheme="minorHAnsi"/>
          <w:sz w:val="22"/>
          <w:szCs w:val="22"/>
        </w:rPr>
        <w:t xml:space="preserve"> o ochraně osobních údajů (GDPR)</w:t>
      </w:r>
      <w:r w:rsidRPr="005F6E5A">
        <w:rPr>
          <w:rFonts w:asciiTheme="minorHAnsi" w:hAnsiTheme="minorHAnsi" w:cstheme="minorHAnsi"/>
          <w:sz w:val="22"/>
          <w:szCs w:val="22"/>
        </w:rPr>
        <w:t>, uvedených v této smlouvě.</w:t>
      </w:r>
    </w:p>
    <w:p w14:paraId="6CF4B92D" w14:textId="77777777" w:rsidR="003E1413" w:rsidRDefault="003E1413" w:rsidP="008135A1">
      <w:pPr>
        <w:pStyle w:val="Bezmezer"/>
        <w:spacing w:after="80"/>
        <w:rPr>
          <w:rFonts w:asciiTheme="minorHAnsi" w:hAnsiTheme="minorHAnsi" w:cstheme="minorHAnsi"/>
          <w:sz w:val="22"/>
          <w:szCs w:val="22"/>
        </w:rPr>
      </w:pPr>
    </w:p>
    <w:p w14:paraId="0370D3EF" w14:textId="77777777" w:rsidR="00A81945" w:rsidRPr="006B537D" w:rsidRDefault="002C6581" w:rsidP="00A81945">
      <w:pPr>
        <w:pStyle w:val="Bezmezer"/>
        <w:spacing w:after="80"/>
        <w:ind w:left="360"/>
        <w:jc w:val="center"/>
        <w:rPr>
          <w:rFonts w:asciiTheme="minorHAnsi" w:hAnsiTheme="minorHAnsi" w:cstheme="minorHAnsi"/>
          <w:b/>
          <w:sz w:val="22"/>
          <w:szCs w:val="22"/>
        </w:rPr>
      </w:pPr>
      <w:r w:rsidRPr="006B537D">
        <w:rPr>
          <w:rFonts w:asciiTheme="minorHAnsi" w:hAnsiTheme="minorHAnsi" w:cstheme="minorHAnsi"/>
          <w:b/>
          <w:sz w:val="22"/>
          <w:szCs w:val="22"/>
        </w:rPr>
        <w:t>X</w:t>
      </w:r>
      <w:r w:rsidR="003E1413">
        <w:rPr>
          <w:rFonts w:asciiTheme="minorHAnsi" w:hAnsiTheme="minorHAnsi" w:cstheme="minorHAnsi"/>
          <w:b/>
          <w:sz w:val="22"/>
          <w:szCs w:val="22"/>
        </w:rPr>
        <w:t>I</w:t>
      </w:r>
      <w:r w:rsidR="00A76D0E">
        <w:rPr>
          <w:rFonts w:asciiTheme="minorHAnsi" w:hAnsiTheme="minorHAnsi" w:cstheme="minorHAnsi"/>
          <w:b/>
          <w:sz w:val="22"/>
          <w:szCs w:val="22"/>
        </w:rPr>
        <w:t>I</w:t>
      </w:r>
      <w:r w:rsidR="00A81945" w:rsidRPr="006B537D">
        <w:rPr>
          <w:rFonts w:asciiTheme="minorHAnsi" w:hAnsiTheme="minorHAnsi" w:cstheme="minorHAnsi"/>
          <w:b/>
          <w:sz w:val="22"/>
          <w:szCs w:val="22"/>
        </w:rPr>
        <w:t>. Seznam příloh</w:t>
      </w:r>
    </w:p>
    <w:p w14:paraId="1A7F308C" w14:textId="77777777" w:rsidR="00A81945" w:rsidRPr="006B537D" w:rsidRDefault="00A81945" w:rsidP="00A81945">
      <w:pPr>
        <w:pStyle w:val="Bezmezer"/>
        <w:spacing w:after="80"/>
        <w:ind w:left="360"/>
        <w:rPr>
          <w:rFonts w:asciiTheme="minorHAnsi" w:hAnsiTheme="minorHAnsi" w:cstheme="minorHAnsi"/>
          <w:sz w:val="22"/>
          <w:szCs w:val="22"/>
        </w:rPr>
      </w:pPr>
      <w:r w:rsidRPr="006B537D">
        <w:rPr>
          <w:rFonts w:asciiTheme="minorHAnsi" w:hAnsiTheme="minorHAnsi" w:cstheme="minorHAnsi"/>
          <w:sz w:val="22"/>
          <w:szCs w:val="22"/>
        </w:rPr>
        <w:t>Níže uvedené přílohy tvoří nedílnou součást této smlouvy o dílo:</w:t>
      </w:r>
    </w:p>
    <w:p w14:paraId="1832A5AF" w14:textId="6B04DEE5" w:rsidR="005F1F25" w:rsidRPr="005F1F25" w:rsidRDefault="00A81945" w:rsidP="005F1F25">
      <w:pPr>
        <w:pStyle w:val="Odstavecseseznamem"/>
        <w:numPr>
          <w:ilvl w:val="0"/>
          <w:numId w:val="40"/>
        </w:numPr>
      </w:pPr>
      <w:r w:rsidRPr="005F1F25">
        <w:t xml:space="preserve">Příloha č. 1 – </w:t>
      </w:r>
      <w:r w:rsidR="005F1F25" w:rsidRPr="005F1F25">
        <w:t xml:space="preserve">čestného </w:t>
      </w:r>
      <w:proofErr w:type="gramStart"/>
      <w:r w:rsidR="005F1F25" w:rsidRPr="005F1F25">
        <w:t>prohlášení  o</w:t>
      </w:r>
      <w:proofErr w:type="gramEnd"/>
      <w:r w:rsidR="005F1F25" w:rsidRPr="005F1F25">
        <w:t xml:space="preserve"> využití poddodavatele</w:t>
      </w:r>
      <w:r w:rsidR="004C2046" w:rsidRPr="005F1F25">
        <w:t xml:space="preserve"> </w:t>
      </w:r>
    </w:p>
    <w:p w14:paraId="7D728E2C" w14:textId="415F78B9" w:rsidR="005F1F25" w:rsidRPr="005F1F25" w:rsidRDefault="005F1F25" w:rsidP="005F1F25">
      <w:pPr>
        <w:pStyle w:val="Odstavecseseznamem"/>
        <w:numPr>
          <w:ilvl w:val="0"/>
          <w:numId w:val="40"/>
        </w:numPr>
      </w:pPr>
      <w:r w:rsidRPr="005F1F25">
        <w:t xml:space="preserve">Příloha č. 2 – oceněný soupisy prací ve formátu </w:t>
      </w:r>
      <w:proofErr w:type="spellStart"/>
      <w:r w:rsidRPr="005F1F25">
        <w:t>XLS</w:t>
      </w:r>
      <w:proofErr w:type="spellEnd"/>
      <w:r w:rsidRPr="005F1F25">
        <w:t>/</w:t>
      </w:r>
      <w:proofErr w:type="spellStart"/>
      <w:r w:rsidRPr="005F1F25">
        <w:t>XLSX</w:t>
      </w:r>
      <w:proofErr w:type="spellEnd"/>
      <w:r w:rsidRPr="005F1F25">
        <w:t xml:space="preserve"> vycházející z položkového rozpočtu, který je součástí zadávací dokumentace </w:t>
      </w:r>
    </w:p>
    <w:p w14:paraId="5384DB8D" w14:textId="531DD53C" w:rsidR="005F1F25" w:rsidRPr="005F1F25" w:rsidRDefault="005F1F25" w:rsidP="005F1F25">
      <w:pPr>
        <w:pStyle w:val="Odstavecseseznamem"/>
        <w:numPr>
          <w:ilvl w:val="0"/>
          <w:numId w:val="40"/>
        </w:numPr>
      </w:pPr>
      <w:r w:rsidRPr="005F1F25">
        <w:t xml:space="preserve">Příloha č. </w:t>
      </w:r>
      <w:r>
        <w:t>3</w:t>
      </w:r>
      <w:r w:rsidRPr="005F1F25">
        <w:t xml:space="preserve"> – časového a finančního harmonogramu výstavby v jednotlivých měsících ve formátu </w:t>
      </w:r>
      <w:proofErr w:type="spellStart"/>
      <w:r w:rsidRPr="005F1F25">
        <w:t>xlsx</w:t>
      </w:r>
      <w:proofErr w:type="spellEnd"/>
      <w:r w:rsidRPr="005F1F25">
        <w:t xml:space="preserve"> a </w:t>
      </w:r>
      <w:proofErr w:type="spellStart"/>
      <w:r w:rsidRPr="005F1F25">
        <w:t>pdf</w:t>
      </w:r>
      <w:proofErr w:type="spellEnd"/>
    </w:p>
    <w:p w14:paraId="7D5959AD" w14:textId="77777777" w:rsidR="003E1413" w:rsidRDefault="003E1413" w:rsidP="00A81945">
      <w:pPr>
        <w:pStyle w:val="Bezmezer"/>
        <w:spacing w:after="80"/>
        <w:rPr>
          <w:rFonts w:asciiTheme="minorHAnsi" w:hAnsiTheme="minorHAnsi" w:cstheme="minorHAnsi"/>
          <w:sz w:val="22"/>
          <w:szCs w:val="22"/>
        </w:rPr>
      </w:pPr>
    </w:p>
    <w:p w14:paraId="6BC4F186" w14:textId="77777777" w:rsidR="005F1F25" w:rsidRPr="006B537D" w:rsidRDefault="005F1F25" w:rsidP="00A81945">
      <w:pPr>
        <w:pStyle w:val="Bezmezer"/>
        <w:spacing w:after="80"/>
        <w:rPr>
          <w:rFonts w:asciiTheme="minorHAnsi" w:hAnsiTheme="minorHAnsi" w:cstheme="minorHAnsi"/>
          <w:sz w:val="22"/>
          <w:szCs w:val="22"/>
        </w:rPr>
      </w:pPr>
    </w:p>
    <w:p w14:paraId="2E4A22C2" w14:textId="77777777" w:rsidR="004C2046" w:rsidRDefault="004C2046" w:rsidP="008F5A37">
      <w:pPr>
        <w:pStyle w:val="Bezmezer"/>
        <w:tabs>
          <w:tab w:val="clear" w:pos="851"/>
          <w:tab w:val="clear" w:pos="1418"/>
        </w:tabs>
        <w:rPr>
          <w:rFonts w:asciiTheme="minorHAnsi" w:hAnsiTheme="minorHAnsi" w:cstheme="minorHAnsi"/>
          <w:sz w:val="22"/>
          <w:szCs w:val="22"/>
        </w:rPr>
      </w:pPr>
    </w:p>
    <w:p w14:paraId="32E0E4B8" w14:textId="47712BB2" w:rsidR="00781BCE" w:rsidRDefault="00A76D0E" w:rsidP="006C638D">
      <w:pPr>
        <w:pStyle w:val="Bezmezer"/>
        <w:tabs>
          <w:tab w:val="clear" w:pos="851"/>
          <w:tab w:val="clear" w:pos="1418"/>
        </w:tabs>
        <w:rPr>
          <w:rFonts w:asciiTheme="minorHAnsi" w:hAnsiTheme="minorHAnsi" w:cstheme="minorHAnsi"/>
          <w:iCs/>
          <w:sz w:val="22"/>
          <w:szCs w:val="22"/>
        </w:rPr>
      </w:pPr>
      <w:r w:rsidRPr="00653B25">
        <w:rPr>
          <w:rFonts w:asciiTheme="minorHAnsi" w:hAnsiTheme="minorHAnsi" w:cstheme="minorHAnsi"/>
          <w:sz w:val="22"/>
          <w:szCs w:val="22"/>
        </w:rPr>
        <w:t>Za objednatele:</w:t>
      </w:r>
      <w:r w:rsidRPr="00653B25">
        <w:rPr>
          <w:rFonts w:asciiTheme="minorHAnsi" w:hAnsiTheme="minorHAnsi" w:cstheme="minorHAnsi"/>
          <w:sz w:val="22"/>
          <w:szCs w:val="22"/>
        </w:rPr>
        <w:tab/>
      </w:r>
      <w:r w:rsidRPr="00653B25">
        <w:rPr>
          <w:rFonts w:asciiTheme="minorHAnsi" w:hAnsiTheme="minorHAnsi" w:cstheme="minorHAnsi"/>
          <w:sz w:val="22"/>
          <w:szCs w:val="22"/>
        </w:rPr>
        <w:tab/>
      </w:r>
      <w:r w:rsidR="005F1F25">
        <w:rPr>
          <w:rFonts w:asciiTheme="minorHAnsi" w:hAnsiTheme="minorHAnsi" w:cstheme="minorHAnsi"/>
          <w:iCs/>
          <w:sz w:val="22"/>
          <w:szCs w:val="22"/>
        </w:rPr>
        <w:t>Roman Šebela</w:t>
      </w:r>
    </w:p>
    <w:p w14:paraId="03F54E1A" w14:textId="71CFC633" w:rsidR="006C638D" w:rsidRPr="00781BCE" w:rsidRDefault="006C638D" w:rsidP="006C638D">
      <w:pPr>
        <w:pStyle w:val="Bezmezer"/>
        <w:tabs>
          <w:tab w:val="clear" w:pos="851"/>
          <w:tab w:val="clear" w:pos="1418"/>
        </w:tabs>
        <w:rPr>
          <w:rFonts w:cstheme="minorHAnsi"/>
        </w:rPr>
      </w:pP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sidR="005F1F25">
        <w:rPr>
          <w:rFonts w:asciiTheme="minorHAnsi" w:hAnsiTheme="minorHAnsi" w:cstheme="minorHAnsi"/>
          <w:iCs/>
          <w:sz w:val="22"/>
          <w:szCs w:val="22"/>
        </w:rPr>
        <w:t>Starosta obce Rudice</w:t>
      </w:r>
    </w:p>
    <w:p w14:paraId="1035A27C" w14:textId="0DCDFFF4" w:rsidR="00A76D0E" w:rsidRDefault="00A76D0E" w:rsidP="008F5A37">
      <w:pPr>
        <w:pStyle w:val="Bezmezer"/>
        <w:tabs>
          <w:tab w:val="clear" w:pos="851"/>
          <w:tab w:val="clear" w:pos="1418"/>
        </w:tabs>
        <w:rPr>
          <w:rFonts w:asciiTheme="minorHAnsi" w:hAnsiTheme="minorHAnsi" w:cstheme="minorHAnsi"/>
          <w:sz w:val="22"/>
          <w:szCs w:val="22"/>
        </w:rPr>
      </w:pPr>
    </w:p>
    <w:p w14:paraId="69043A83" w14:textId="77777777" w:rsidR="003A0AEE" w:rsidRDefault="003A0AEE" w:rsidP="008F5A37">
      <w:pPr>
        <w:pStyle w:val="Bezmezer"/>
        <w:tabs>
          <w:tab w:val="clear" w:pos="851"/>
          <w:tab w:val="clear" w:pos="1418"/>
        </w:tabs>
        <w:rPr>
          <w:rFonts w:asciiTheme="minorHAnsi" w:hAnsiTheme="minorHAnsi" w:cstheme="minorHAnsi"/>
          <w:sz w:val="22"/>
          <w:szCs w:val="22"/>
        </w:rPr>
      </w:pPr>
    </w:p>
    <w:p w14:paraId="78B33FB5" w14:textId="77777777" w:rsidR="00781BCE" w:rsidRDefault="00781BCE" w:rsidP="008F5A37">
      <w:pPr>
        <w:pStyle w:val="Bezmezer"/>
        <w:tabs>
          <w:tab w:val="clear" w:pos="851"/>
          <w:tab w:val="clear" w:pos="1418"/>
        </w:tabs>
        <w:rPr>
          <w:rFonts w:asciiTheme="minorHAnsi" w:hAnsiTheme="minorHAnsi" w:cstheme="minorHAnsi"/>
          <w:sz w:val="22"/>
          <w:szCs w:val="22"/>
        </w:rPr>
      </w:pPr>
    </w:p>
    <w:p w14:paraId="32742F5F" w14:textId="77777777" w:rsidR="004C2046" w:rsidRDefault="004C2046" w:rsidP="008F5A37">
      <w:pPr>
        <w:pStyle w:val="Bezmezer"/>
        <w:tabs>
          <w:tab w:val="clear" w:pos="851"/>
          <w:tab w:val="clear" w:pos="1418"/>
        </w:tabs>
        <w:rPr>
          <w:rFonts w:asciiTheme="minorHAnsi" w:hAnsiTheme="minorHAnsi" w:cstheme="minorHAnsi"/>
          <w:sz w:val="22"/>
          <w:szCs w:val="22"/>
        </w:rPr>
      </w:pPr>
    </w:p>
    <w:p w14:paraId="4E3859FD" w14:textId="7B6024E4" w:rsidR="002B35FA" w:rsidRPr="006B537D" w:rsidRDefault="003E1413" w:rsidP="004C2046">
      <w:pPr>
        <w:pStyle w:val="Bezmezer"/>
        <w:tabs>
          <w:tab w:val="clear" w:pos="851"/>
          <w:tab w:val="clear" w:pos="1418"/>
        </w:tabs>
        <w:rPr>
          <w:rFonts w:asciiTheme="minorHAnsi" w:hAnsiTheme="minorHAnsi" w:cstheme="minorHAnsi"/>
          <w:sz w:val="22"/>
          <w:szCs w:val="22"/>
        </w:rPr>
      </w:pPr>
      <w:r>
        <w:rPr>
          <w:rFonts w:asciiTheme="minorHAnsi" w:hAnsiTheme="minorHAnsi" w:cstheme="minorHAnsi"/>
          <w:sz w:val="22"/>
          <w:szCs w:val="22"/>
        </w:rPr>
        <w:t>Z</w:t>
      </w:r>
      <w:r w:rsidR="00A76D0E">
        <w:rPr>
          <w:rFonts w:asciiTheme="minorHAnsi" w:hAnsiTheme="minorHAnsi" w:cstheme="minorHAnsi"/>
          <w:sz w:val="22"/>
          <w:szCs w:val="22"/>
        </w:rPr>
        <w:t>a zhotovitele:</w:t>
      </w:r>
      <w:r w:rsidR="00A76D0E">
        <w:rPr>
          <w:rFonts w:asciiTheme="minorHAnsi" w:hAnsiTheme="minorHAnsi" w:cstheme="minorHAnsi"/>
          <w:sz w:val="22"/>
          <w:szCs w:val="22"/>
        </w:rPr>
        <w:tab/>
      </w:r>
      <w:r w:rsidR="00A76D0E">
        <w:rPr>
          <w:rFonts w:asciiTheme="minorHAnsi" w:hAnsiTheme="minorHAnsi" w:cstheme="minorHAnsi"/>
          <w:sz w:val="22"/>
          <w:szCs w:val="22"/>
        </w:rPr>
        <w:tab/>
      </w:r>
      <w:r w:rsidR="002B35FA">
        <w:rPr>
          <w:rFonts w:asciiTheme="minorHAnsi" w:hAnsiTheme="minorHAnsi" w:cstheme="minorHAnsi"/>
          <w:sz w:val="22"/>
          <w:szCs w:val="22"/>
        </w:rPr>
        <w:tab/>
      </w:r>
    </w:p>
    <w:sectPr w:rsidR="002B35FA" w:rsidRPr="006B537D" w:rsidSect="00B56CBD">
      <w:headerReference w:type="default" r:id="rId8"/>
      <w:footerReference w:type="default" r:id="rId9"/>
      <w:headerReference w:type="first" r:id="rId10"/>
      <w:pgSz w:w="11906" w:h="16838"/>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A0256" w14:textId="77777777" w:rsidR="00511D71" w:rsidRDefault="00511D71" w:rsidP="00240601">
      <w:pPr>
        <w:spacing w:after="0" w:line="240" w:lineRule="auto"/>
      </w:pPr>
      <w:r>
        <w:separator/>
      </w:r>
    </w:p>
  </w:endnote>
  <w:endnote w:type="continuationSeparator" w:id="0">
    <w:p w14:paraId="0B173CA6" w14:textId="77777777" w:rsidR="00511D71" w:rsidRDefault="00511D71"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07313"/>
      <w:docPartObj>
        <w:docPartGallery w:val="Page Numbers (Bottom of Page)"/>
        <w:docPartUnique/>
      </w:docPartObj>
    </w:sdtPr>
    <w:sdtContent>
      <w:p w14:paraId="19D798BF" w14:textId="77777777" w:rsidR="00F82A5E" w:rsidRDefault="00F82A5E">
        <w:pPr>
          <w:pStyle w:val="Zpat"/>
          <w:jc w:val="right"/>
        </w:pPr>
      </w:p>
      <w:p w14:paraId="7F0B8F0E" w14:textId="3508E667" w:rsidR="00F82A5E" w:rsidRDefault="009C29C9">
        <w:pPr>
          <w:pStyle w:val="Zpat"/>
          <w:jc w:val="right"/>
        </w:pPr>
        <w:r>
          <w:fldChar w:fldCharType="begin"/>
        </w:r>
        <w:r>
          <w:instrText xml:space="preserve"> PAGE   \* MERGEFORMAT </w:instrText>
        </w:r>
        <w:r>
          <w:fldChar w:fldCharType="separate"/>
        </w:r>
        <w:r w:rsidR="00AC3874">
          <w:rPr>
            <w:noProof/>
          </w:rPr>
          <w:t>10</w:t>
        </w:r>
        <w:r>
          <w:rPr>
            <w:noProof/>
          </w:rPr>
          <w:fldChar w:fldCharType="end"/>
        </w:r>
      </w:p>
    </w:sdtContent>
  </w:sdt>
  <w:p w14:paraId="797C0AB6" w14:textId="77777777" w:rsidR="00F82A5E" w:rsidRDefault="00F82A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C235A" w14:textId="77777777" w:rsidR="00511D71" w:rsidRDefault="00511D71" w:rsidP="00240601">
      <w:pPr>
        <w:spacing w:after="0" w:line="240" w:lineRule="auto"/>
      </w:pPr>
      <w:r>
        <w:separator/>
      </w:r>
    </w:p>
  </w:footnote>
  <w:footnote w:type="continuationSeparator" w:id="0">
    <w:p w14:paraId="0EE3BE6A" w14:textId="77777777" w:rsidR="00511D71" w:rsidRDefault="00511D71"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DC61" w14:textId="77777777" w:rsidR="00F82A5E" w:rsidRDefault="00F82A5E" w:rsidP="00860E56">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A726" w14:textId="4D0672DE" w:rsidR="002449AE" w:rsidRDefault="002449AE" w:rsidP="002449AE">
    <w:pPr>
      <w:pStyle w:val="Zhlav"/>
    </w:pPr>
    <w:r>
      <w:tab/>
    </w:r>
  </w:p>
  <w:p w14:paraId="5EC1E516" w14:textId="353AD037" w:rsidR="00F82A5E" w:rsidRPr="002449AE" w:rsidRDefault="00F82A5E" w:rsidP="002449A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0206"/>
    <w:multiLevelType w:val="hybridMultilevel"/>
    <w:tmpl w:val="7A941036"/>
    <w:lvl w:ilvl="0" w:tplc="7820FAC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A07336"/>
    <w:multiLevelType w:val="hybridMultilevel"/>
    <w:tmpl w:val="76D06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35726"/>
    <w:multiLevelType w:val="hybridMultilevel"/>
    <w:tmpl w:val="372601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F664AFA"/>
    <w:multiLevelType w:val="hybridMultilevel"/>
    <w:tmpl w:val="A5C86CA6"/>
    <w:lvl w:ilvl="0" w:tplc="A56461C8">
      <w:start w:val="1"/>
      <w:numFmt w:val="decimal"/>
      <w:lvlText w:val="%1."/>
      <w:lvlJc w:val="left"/>
      <w:pPr>
        <w:ind w:left="360" w:hanging="360"/>
      </w:pPr>
      <w:rPr>
        <w:rFonts w:asciiTheme="minorHAnsi" w:hAnsiTheme="minorHAnsi" w:cstheme="minorHAnsi" w:hint="default"/>
        <w:b w:val="0"/>
        <w:sz w:val="22"/>
        <w:szCs w:val="22"/>
      </w:r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4CACF888">
      <w:numFmt w:val="bullet"/>
      <w:lvlText w:val="-"/>
      <w:lvlJc w:val="left"/>
      <w:pPr>
        <w:ind w:left="2520" w:hanging="360"/>
      </w:pPr>
      <w:rPr>
        <w:rFonts w:ascii="Cambria" w:eastAsia="Times New Roman" w:hAnsi="Cambria" w:cs="Arial"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FD84BFA"/>
    <w:multiLevelType w:val="hybridMultilevel"/>
    <w:tmpl w:val="0106AF70"/>
    <w:lvl w:ilvl="0" w:tplc="273A4FAC">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02294B"/>
    <w:multiLevelType w:val="hybridMultilevel"/>
    <w:tmpl w:val="C4EE899C"/>
    <w:lvl w:ilvl="0" w:tplc="2DDCD88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D4B5B77"/>
    <w:multiLevelType w:val="hybridMultilevel"/>
    <w:tmpl w:val="C77EDEE6"/>
    <w:lvl w:ilvl="0" w:tplc="0405000F">
      <w:start w:val="1"/>
      <w:numFmt w:val="decimal"/>
      <w:lvlText w:val="%1."/>
      <w:lvlJc w:val="left"/>
      <w:pPr>
        <w:ind w:left="360" w:hanging="360"/>
      </w:pPr>
    </w:lvl>
    <w:lvl w:ilvl="1" w:tplc="BE9262BA">
      <w:start w:val="1"/>
      <w:numFmt w:val="lowerLetter"/>
      <w:lvlText w:val="%2."/>
      <w:lvlJc w:val="left"/>
      <w:pPr>
        <w:ind w:left="1080" w:hanging="360"/>
      </w:pPr>
      <w:rPr>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DB24065"/>
    <w:multiLevelType w:val="hybridMultilevel"/>
    <w:tmpl w:val="281AAFFA"/>
    <w:lvl w:ilvl="0" w:tplc="2DDCD88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C942EE"/>
    <w:multiLevelType w:val="hybridMultilevel"/>
    <w:tmpl w:val="041E2F78"/>
    <w:lvl w:ilvl="0" w:tplc="0405000F">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2454BBA"/>
    <w:multiLevelType w:val="hybridMultilevel"/>
    <w:tmpl w:val="A27857A8"/>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16" w15:restartNumberingAfterBreak="0">
    <w:nsid w:val="3A2F6EDF"/>
    <w:multiLevelType w:val="hybridMultilevel"/>
    <w:tmpl w:val="7C6A5D78"/>
    <w:lvl w:ilvl="0" w:tplc="2DDCD886">
      <w:start w:val="1"/>
      <w:numFmt w:val="lowerLetter"/>
      <w:lvlText w:val="%1)"/>
      <w:lvlJc w:val="left"/>
      <w:pPr>
        <w:ind w:left="1080" w:hanging="360"/>
      </w:pPr>
      <w:rPr>
        <w:rFonts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B321CFC"/>
    <w:multiLevelType w:val="hybridMultilevel"/>
    <w:tmpl w:val="9C0889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6711D6C"/>
    <w:multiLevelType w:val="hybridMultilevel"/>
    <w:tmpl w:val="C6DA3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D10D19"/>
    <w:multiLevelType w:val="hybridMultilevel"/>
    <w:tmpl w:val="49326F0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09459C"/>
    <w:multiLevelType w:val="multilevel"/>
    <w:tmpl w:val="D174D0F8"/>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498F2CD7"/>
    <w:multiLevelType w:val="hybridMultilevel"/>
    <w:tmpl w:val="FFEC91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E44DD3"/>
    <w:multiLevelType w:val="hybridMultilevel"/>
    <w:tmpl w:val="A9FE1D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2A66F84"/>
    <w:multiLevelType w:val="hybridMultilevel"/>
    <w:tmpl w:val="37C2643C"/>
    <w:lvl w:ilvl="0" w:tplc="273A4FAC">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3995C8D"/>
    <w:multiLevelType w:val="hybridMultilevel"/>
    <w:tmpl w:val="4E5A4CBC"/>
    <w:lvl w:ilvl="0" w:tplc="51B60E4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56E11D1"/>
    <w:multiLevelType w:val="hybridMultilevel"/>
    <w:tmpl w:val="7D6C00F8"/>
    <w:lvl w:ilvl="0" w:tplc="7820FAC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02F3066"/>
    <w:multiLevelType w:val="hybridMultilevel"/>
    <w:tmpl w:val="43022FAA"/>
    <w:lvl w:ilvl="0" w:tplc="4CC44C2A">
      <w:start w:val="1"/>
      <w:numFmt w:val="decimal"/>
      <w:lvlText w:val="%1."/>
      <w:lvlJc w:val="left"/>
      <w:pPr>
        <w:ind w:left="360" w:hanging="360"/>
      </w:pPr>
      <w:rPr>
        <w:b w:val="0"/>
        <w:i w:val="0"/>
        <w:color w:val="auto"/>
      </w:rPr>
    </w:lvl>
    <w:lvl w:ilvl="1" w:tplc="133E9AF2">
      <w:start w:val="1"/>
      <w:numFmt w:val="lowerLetter"/>
      <w:lvlText w:val="%2."/>
      <w:lvlJc w:val="left"/>
      <w:pPr>
        <w:ind w:left="1080" w:hanging="360"/>
      </w:pPr>
      <w:rPr>
        <w:color w:val="auto"/>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54547C0"/>
    <w:multiLevelType w:val="hybridMultilevel"/>
    <w:tmpl w:val="FD6CBD24"/>
    <w:lvl w:ilvl="0" w:tplc="A21C823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71D037D"/>
    <w:multiLevelType w:val="hybridMultilevel"/>
    <w:tmpl w:val="E8BAC346"/>
    <w:lvl w:ilvl="0" w:tplc="04050001">
      <w:start w:val="1"/>
      <w:numFmt w:val="bullet"/>
      <w:lvlText w:val=""/>
      <w:lvlJc w:val="left"/>
      <w:pPr>
        <w:ind w:left="360" w:hanging="360"/>
      </w:pPr>
      <w:rPr>
        <w:rFonts w:ascii="Symbol" w:hAnsi="Symbol" w:hint="default"/>
        <w:b w:val="0"/>
        <w:sz w:val="22"/>
        <w:szCs w:val="22"/>
      </w:r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4CACF888">
      <w:numFmt w:val="bullet"/>
      <w:lvlText w:val="-"/>
      <w:lvlJc w:val="left"/>
      <w:pPr>
        <w:ind w:left="2520" w:hanging="360"/>
      </w:pPr>
      <w:rPr>
        <w:rFonts w:ascii="Cambria" w:eastAsia="Times New Roman" w:hAnsi="Cambria" w:cs="Arial"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B090DB9"/>
    <w:multiLevelType w:val="hybridMultilevel"/>
    <w:tmpl w:val="6818E472"/>
    <w:lvl w:ilvl="0" w:tplc="2DDCD886">
      <w:start w:val="1"/>
      <w:numFmt w:val="lowerLetter"/>
      <w:lvlText w:val="%1)"/>
      <w:lvlJc w:val="left"/>
      <w:pPr>
        <w:ind w:left="720" w:hanging="360"/>
      </w:pPr>
      <w:rPr>
        <w:rFonts w:hint="default"/>
        <w:b w:val="0"/>
        <w:sz w:val="22"/>
        <w:szCs w:val="22"/>
      </w:rPr>
    </w:lvl>
    <w:lvl w:ilvl="1" w:tplc="28280C2A">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4CACF888">
      <w:numFmt w:val="bullet"/>
      <w:lvlText w:val="-"/>
      <w:lvlJc w:val="left"/>
      <w:pPr>
        <w:ind w:left="2880" w:hanging="360"/>
      </w:pPr>
      <w:rPr>
        <w:rFonts w:ascii="Cambria" w:eastAsia="Times New Roman" w:hAnsi="Cambria"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E851EA"/>
    <w:multiLevelType w:val="hybridMultilevel"/>
    <w:tmpl w:val="219247F4"/>
    <w:lvl w:ilvl="0" w:tplc="EBDAC936">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A747E67"/>
    <w:multiLevelType w:val="hybridMultilevel"/>
    <w:tmpl w:val="76D069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E7A56B0"/>
    <w:multiLevelType w:val="hybridMultilevel"/>
    <w:tmpl w:val="C41E353A"/>
    <w:lvl w:ilvl="0" w:tplc="30663836">
      <w:numFmt w:val="bullet"/>
      <w:lvlText w:val="-"/>
      <w:lvlJc w:val="left"/>
      <w:pPr>
        <w:ind w:left="1080" w:hanging="360"/>
      </w:pPr>
      <w:rPr>
        <w:rFonts w:ascii="Cambria" w:eastAsia="Times New Roman" w:hAnsi="Cambri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503596505">
    <w:abstractNumId w:val="7"/>
  </w:num>
  <w:num w:numId="2" w16cid:durableId="347678404">
    <w:abstractNumId w:val="5"/>
  </w:num>
  <w:num w:numId="3" w16cid:durableId="1738094070">
    <w:abstractNumId w:val="33"/>
  </w:num>
  <w:num w:numId="4" w16cid:durableId="2078166774">
    <w:abstractNumId w:val="25"/>
  </w:num>
  <w:num w:numId="5" w16cid:durableId="1565599027">
    <w:abstractNumId w:val="31"/>
  </w:num>
  <w:num w:numId="6" w16cid:durableId="1486161089">
    <w:abstractNumId w:val="27"/>
  </w:num>
  <w:num w:numId="7" w16cid:durableId="1760904193">
    <w:abstractNumId w:val="4"/>
  </w:num>
  <w:num w:numId="8" w16cid:durableId="1749956047">
    <w:abstractNumId w:val="23"/>
  </w:num>
  <w:num w:numId="9" w16cid:durableId="1837375952">
    <w:abstractNumId w:val="11"/>
  </w:num>
  <w:num w:numId="10" w16cid:durableId="250624770">
    <w:abstractNumId w:val="37"/>
  </w:num>
  <w:num w:numId="11" w16cid:durableId="916093792">
    <w:abstractNumId w:val="10"/>
  </w:num>
  <w:num w:numId="12" w16cid:durableId="1238397945">
    <w:abstractNumId w:val="19"/>
  </w:num>
  <w:num w:numId="13" w16cid:durableId="165436684">
    <w:abstractNumId w:val="6"/>
  </w:num>
  <w:num w:numId="14" w16cid:durableId="710349437">
    <w:abstractNumId w:val="36"/>
  </w:num>
  <w:num w:numId="15" w16cid:durableId="140998983">
    <w:abstractNumId w:val="3"/>
  </w:num>
  <w:num w:numId="16" w16cid:durableId="1480876177">
    <w:abstractNumId w:val="35"/>
  </w:num>
  <w:num w:numId="17" w16cid:durableId="2067293005">
    <w:abstractNumId w:val="28"/>
  </w:num>
  <w:num w:numId="18" w16cid:durableId="1929729573">
    <w:abstractNumId w:val="32"/>
  </w:num>
  <w:num w:numId="19" w16cid:durableId="48841835">
    <w:abstractNumId w:val="38"/>
  </w:num>
  <w:num w:numId="20" w16cid:durableId="572354512">
    <w:abstractNumId w:val="22"/>
  </w:num>
  <w:num w:numId="21" w16cid:durableId="553470574">
    <w:abstractNumId w:val="17"/>
  </w:num>
  <w:num w:numId="22" w16cid:durableId="55666750">
    <w:abstractNumId w:val="24"/>
  </w:num>
  <w:num w:numId="23" w16cid:durableId="889730344">
    <w:abstractNumId w:val="8"/>
  </w:num>
  <w:num w:numId="24" w16cid:durableId="3216642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5044911">
    <w:abstractNumId w:val="20"/>
  </w:num>
  <w:num w:numId="26" w16cid:durableId="1658532424">
    <w:abstractNumId w:val="15"/>
    <w:lvlOverride w:ilvl="0">
      <w:startOverride w:val="1"/>
    </w:lvlOverride>
  </w:num>
  <w:num w:numId="27" w16cid:durableId="57436932">
    <w:abstractNumId w:val="1"/>
  </w:num>
  <w:num w:numId="28" w16cid:durableId="714230729">
    <w:abstractNumId w:val="16"/>
  </w:num>
  <w:num w:numId="29" w16cid:durableId="940337614">
    <w:abstractNumId w:val="26"/>
  </w:num>
  <w:num w:numId="30" w16cid:durableId="1687781256">
    <w:abstractNumId w:val="34"/>
  </w:num>
  <w:num w:numId="31" w16cid:durableId="1728140241">
    <w:abstractNumId w:val="2"/>
  </w:num>
  <w:num w:numId="32" w16cid:durableId="35200060">
    <w:abstractNumId w:val="9"/>
  </w:num>
  <w:num w:numId="33" w16cid:durableId="1161043675">
    <w:abstractNumId w:val="13"/>
  </w:num>
  <w:num w:numId="34" w16cid:durableId="1545019251">
    <w:abstractNumId w:val="12"/>
  </w:num>
  <w:num w:numId="35" w16cid:durableId="16204136">
    <w:abstractNumId w:val="0"/>
  </w:num>
  <w:num w:numId="36" w16cid:durableId="1181118345">
    <w:abstractNumId w:val="29"/>
  </w:num>
  <w:num w:numId="37" w16cid:durableId="28922134">
    <w:abstractNumId w:val="30"/>
  </w:num>
  <w:num w:numId="38" w16cid:durableId="938179328">
    <w:abstractNumId w:val="21"/>
  </w:num>
  <w:num w:numId="39" w16cid:durableId="940793319">
    <w:abstractNumId w:val="14"/>
  </w:num>
  <w:num w:numId="40" w16cid:durableId="95479866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removePersonalInformation/>
  <w:removeDateAndTime/>
  <w:proofState w:spelling="clean" w:grammar="clean"/>
  <w:defaultTabStop w:val="709"/>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EF0"/>
    <w:rsid w:val="00005948"/>
    <w:rsid w:val="00010024"/>
    <w:rsid w:val="00015EAD"/>
    <w:rsid w:val="00031A6F"/>
    <w:rsid w:val="000342D5"/>
    <w:rsid w:val="00034D03"/>
    <w:rsid w:val="00036823"/>
    <w:rsid w:val="00040CCF"/>
    <w:rsid w:val="00045B55"/>
    <w:rsid w:val="000513B0"/>
    <w:rsid w:val="00072B19"/>
    <w:rsid w:val="000743AF"/>
    <w:rsid w:val="00076A72"/>
    <w:rsid w:val="0007777B"/>
    <w:rsid w:val="000805D5"/>
    <w:rsid w:val="00080A0E"/>
    <w:rsid w:val="0008306B"/>
    <w:rsid w:val="00085453"/>
    <w:rsid w:val="00087A3A"/>
    <w:rsid w:val="0009032D"/>
    <w:rsid w:val="000A307C"/>
    <w:rsid w:val="000A43E8"/>
    <w:rsid w:val="000B49EF"/>
    <w:rsid w:val="000C6426"/>
    <w:rsid w:val="000C77C0"/>
    <w:rsid w:val="000D0CB8"/>
    <w:rsid w:val="000D0D32"/>
    <w:rsid w:val="000E586C"/>
    <w:rsid w:val="000F2947"/>
    <w:rsid w:val="000F3CF8"/>
    <w:rsid w:val="00103AF1"/>
    <w:rsid w:val="00111F30"/>
    <w:rsid w:val="00117DF7"/>
    <w:rsid w:val="00125D18"/>
    <w:rsid w:val="001317E1"/>
    <w:rsid w:val="001331BF"/>
    <w:rsid w:val="00140B65"/>
    <w:rsid w:val="00154220"/>
    <w:rsid w:val="001571A5"/>
    <w:rsid w:val="0016499D"/>
    <w:rsid w:val="0016538E"/>
    <w:rsid w:val="001722DD"/>
    <w:rsid w:val="001743E9"/>
    <w:rsid w:val="00185477"/>
    <w:rsid w:val="00185EDB"/>
    <w:rsid w:val="00191FF1"/>
    <w:rsid w:val="001963D7"/>
    <w:rsid w:val="001A03BD"/>
    <w:rsid w:val="001C5D2B"/>
    <w:rsid w:val="001C7913"/>
    <w:rsid w:val="001D0804"/>
    <w:rsid w:val="001F0874"/>
    <w:rsid w:val="001F241A"/>
    <w:rsid w:val="001F3A92"/>
    <w:rsid w:val="002021B8"/>
    <w:rsid w:val="00202706"/>
    <w:rsid w:val="002035A7"/>
    <w:rsid w:val="00203C72"/>
    <w:rsid w:val="00205F80"/>
    <w:rsid w:val="002166C6"/>
    <w:rsid w:val="00216981"/>
    <w:rsid w:val="002206EE"/>
    <w:rsid w:val="00221748"/>
    <w:rsid w:val="0022301E"/>
    <w:rsid w:val="00223B08"/>
    <w:rsid w:val="00227B26"/>
    <w:rsid w:val="00232B9C"/>
    <w:rsid w:val="00240601"/>
    <w:rsid w:val="002432D6"/>
    <w:rsid w:val="002449AE"/>
    <w:rsid w:val="002501F2"/>
    <w:rsid w:val="00251F6B"/>
    <w:rsid w:val="00260E5A"/>
    <w:rsid w:val="0027197A"/>
    <w:rsid w:val="00273ED6"/>
    <w:rsid w:val="002801E1"/>
    <w:rsid w:val="00280549"/>
    <w:rsid w:val="0028123A"/>
    <w:rsid w:val="00281C37"/>
    <w:rsid w:val="00282CCD"/>
    <w:rsid w:val="002A10ED"/>
    <w:rsid w:val="002A5708"/>
    <w:rsid w:val="002A676D"/>
    <w:rsid w:val="002B35FA"/>
    <w:rsid w:val="002C3632"/>
    <w:rsid w:val="002C6581"/>
    <w:rsid w:val="002D0D1C"/>
    <w:rsid w:val="002D7DDE"/>
    <w:rsid w:val="002E3B3D"/>
    <w:rsid w:val="002F6841"/>
    <w:rsid w:val="002F70E2"/>
    <w:rsid w:val="00310F35"/>
    <w:rsid w:val="00315ACF"/>
    <w:rsid w:val="00315DE4"/>
    <w:rsid w:val="00320168"/>
    <w:rsid w:val="003328D1"/>
    <w:rsid w:val="00344102"/>
    <w:rsid w:val="0035406A"/>
    <w:rsid w:val="00356AFE"/>
    <w:rsid w:val="003678D7"/>
    <w:rsid w:val="00384C4B"/>
    <w:rsid w:val="00384E4A"/>
    <w:rsid w:val="00385242"/>
    <w:rsid w:val="00390301"/>
    <w:rsid w:val="00394CB5"/>
    <w:rsid w:val="003957DE"/>
    <w:rsid w:val="003A0AEE"/>
    <w:rsid w:val="003B07C8"/>
    <w:rsid w:val="003B2B9D"/>
    <w:rsid w:val="003B68DE"/>
    <w:rsid w:val="003C1AD3"/>
    <w:rsid w:val="003C2430"/>
    <w:rsid w:val="003C43ED"/>
    <w:rsid w:val="003D163B"/>
    <w:rsid w:val="003D49B0"/>
    <w:rsid w:val="003D6A70"/>
    <w:rsid w:val="003E0CF8"/>
    <w:rsid w:val="003E1413"/>
    <w:rsid w:val="003E480A"/>
    <w:rsid w:val="00405C6A"/>
    <w:rsid w:val="00406231"/>
    <w:rsid w:val="00417A7C"/>
    <w:rsid w:val="00420CD7"/>
    <w:rsid w:val="0042620E"/>
    <w:rsid w:val="00436D80"/>
    <w:rsid w:val="00446751"/>
    <w:rsid w:val="00454798"/>
    <w:rsid w:val="00460E52"/>
    <w:rsid w:val="00461A50"/>
    <w:rsid w:val="004749A9"/>
    <w:rsid w:val="00475250"/>
    <w:rsid w:val="00477FE7"/>
    <w:rsid w:val="0048472E"/>
    <w:rsid w:val="0048665E"/>
    <w:rsid w:val="004A31E5"/>
    <w:rsid w:val="004A3936"/>
    <w:rsid w:val="004B47DC"/>
    <w:rsid w:val="004C2046"/>
    <w:rsid w:val="004D70A1"/>
    <w:rsid w:val="004E08CE"/>
    <w:rsid w:val="004F2456"/>
    <w:rsid w:val="004F66FD"/>
    <w:rsid w:val="004F68EB"/>
    <w:rsid w:val="00501084"/>
    <w:rsid w:val="005032AD"/>
    <w:rsid w:val="00503BEF"/>
    <w:rsid w:val="00511D71"/>
    <w:rsid w:val="005122C8"/>
    <w:rsid w:val="00522EC0"/>
    <w:rsid w:val="005417FF"/>
    <w:rsid w:val="00546759"/>
    <w:rsid w:val="005541CE"/>
    <w:rsid w:val="00557830"/>
    <w:rsid w:val="00562C79"/>
    <w:rsid w:val="00564149"/>
    <w:rsid w:val="00580C69"/>
    <w:rsid w:val="005872A5"/>
    <w:rsid w:val="0059158D"/>
    <w:rsid w:val="00594A31"/>
    <w:rsid w:val="00594C9C"/>
    <w:rsid w:val="005A0E93"/>
    <w:rsid w:val="005B1DD3"/>
    <w:rsid w:val="005B4B30"/>
    <w:rsid w:val="005B7AFD"/>
    <w:rsid w:val="005C19E8"/>
    <w:rsid w:val="005C7399"/>
    <w:rsid w:val="005D7482"/>
    <w:rsid w:val="005E4A73"/>
    <w:rsid w:val="005F058D"/>
    <w:rsid w:val="005F1F25"/>
    <w:rsid w:val="00600C04"/>
    <w:rsid w:val="0060194F"/>
    <w:rsid w:val="0060409F"/>
    <w:rsid w:val="00630D59"/>
    <w:rsid w:val="00634BA6"/>
    <w:rsid w:val="006356C2"/>
    <w:rsid w:val="00635815"/>
    <w:rsid w:val="0063631E"/>
    <w:rsid w:val="006448F2"/>
    <w:rsid w:val="00653B25"/>
    <w:rsid w:val="00657B67"/>
    <w:rsid w:val="006719B0"/>
    <w:rsid w:val="00680694"/>
    <w:rsid w:val="00685209"/>
    <w:rsid w:val="006916A5"/>
    <w:rsid w:val="00691C6C"/>
    <w:rsid w:val="00694ADB"/>
    <w:rsid w:val="006957AE"/>
    <w:rsid w:val="006A3A12"/>
    <w:rsid w:val="006A7BFB"/>
    <w:rsid w:val="006B537D"/>
    <w:rsid w:val="006C09F9"/>
    <w:rsid w:val="006C638D"/>
    <w:rsid w:val="006C730A"/>
    <w:rsid w:val="006C77F3"/>
    <w:rsid w:val="006D0202"/>
    <w:rsid w:val="006D0FD7"/>
    <w:rsid w:val="006D5C17"/>
    <w:rsid w:val="006E5CF9"/>
    <w:rsid w:val="007032B7"/>
    <w:rsid w:val="00710B46"/>
    <w:rsid w:val="007138E9"/>
    <w:rsid w:val="00714DA7"/>
    <w:rsid w:val="00717D3A"/>
    <w:rsid w:val="00720136"/>
    <w:rsid w:val="00721186"/>
    <w:rsid w:val="007321D3"/>
    <w:rsid w:val="00735DE6"/>
    <w:rsid w:val="00744636"/>
    <w:rsid w:val="00745F5E"/>
    <w:rsid w:val="00754389"/>
    <w:rsid w:val="0075777D"/>
    <w:rsid w:val="0076166E"/>
    <w:rsid w:val="007636C7"/>
    <w:rsid w:val="007642A4"/>
    <w:rsid w:val="00771098"/>
    <w:rsid w:val="0077351C"/>
    <w:rsid w:val="00781BCE"/>
    <w:rsid w:val="00783291"/>
    <w:rsid w:val="007869D2"/>
    <w:rsid w:val="00797822"/>
    <w:rsid w:val="007A13B2"/>
    <w:rsid w:val="007A7E65"/>
    <w:rsid w:val="007B0338"/>
    <w:rsid w:val="007B154B"/>
    <w:rsid w:val="007B450C"/>
    <w:rsid w:val="007D0087"/>
    <w:rsid w:val="007D30CD"/>
    <w:rsid w:val="007D4ECB"/>
    <w:rsid w:val="007D7FD5"/>
    <w:rsid w:val="007F0697"/>
    <w:rsid w:val="007F1AA6"/>
    <w:rsid w:val="007F2FC0"/>
    <w:rsid w:val="007F4217"/>
    <w:rsid w:val="007F7ABC"/>
    <w:rsid w:val="008135A1"/>
    <w:rsid w:val="00816F46"/>
    <w:rsid w:val="00822930"/>
    <w:rsid w:val="008279AB"/>
    <w:rsid w:val="00842FB0"/>
    <w:rsid w:val="008454B0"/>
    <w:rsid w:val="00846D61"/>
    <w:rsid w:val="00850E66"/>
    <w:rsid w:val="00851F20"/>
    <w:rsid w:val="00853612"/>
    <w:rsid w:val="00853CE8"/>
    <w:rsid w:val="008577A1"/>
    <w:rsid w:val="00860E56"/>
    <w:rsid w:val="008A2C15"/>
    <w:rsid w:val="008A3686"/>
    <w:rsid w:val="008B1109"/>
    <w:rsid w:val="008C4975"/>
    <w:rsid w:val="008D6694"/>
    <w:rsid w:val="008D6878"/>
    <w:rsid w:val="008E1749"/>
    <w:rsid w:val="008E5115"/>
    <w:rsid w:val="008E594B"/>
    <w:rsid w:val="008F5A37"/>
    <w:rsid w:val="0090107B"/>
    <w:rsid w:val="009160B0"/>
    <w:rsid w:val="00922898"/>
    <w:rsid w:val="00923523"/>
    <w:rsid w:val="00925C7E"/>
    <w:rsid w:val="00926712"/>
    <w:rsid w:val="009271E8"/>
    <w:rsid w:val="00931434"/>
    <w:rsid w:val="00946467"/>
    <w:rsid w:val="00953024"/>
    <w:rsid w:val="00953262"/>
    <w:rsid w:val="00954D8E"/>
    <w:rsid w:val="00960534"/>
    <w:rsid w:val="009804A3"/>
    <w:rsid w:val="009819BF"/>
    <w:rsid w:val="0099225B"/>
    <w:rsid w:val="00992BA0"/>
    <w:rsid w:val="00995409"/>
    <w:rsid w:val="009A4BB7"/>
    <w:rsid w:val="009B373A"/>
    <w:rsid w:val="009B4726"/>
    <w:rsid w:val="009B4869"/>
    <w:rsid w:val="009C0917"/>
    <w:rsid w:val="009C1F4B"/>
    <w:rsid w:val="009C29C9"/>
    <w:rsid w:val="009E1F8B"/>
    <w:rsid w:val="009E3404"/>
    <w:rsid w:val="009E57F4"/>
    <w:rsid w:val="009E6EC1"/>
    <w:rsid w:val="00A00985"/>
    <w:rsid w:val="00A12541"/>
    <w:rsid w:val="00A1343F"/>
    <w:rsid w:val="00A17E79"/>
    <w:rsid w:val="00A24893"/>
    <w:rsid w:val="00A26C43"/>
    <w:rsid w:val="00A338EE"/>
    <w:rsid w:val="00A33EBC"/>
    <w:rsid w:val="00A35196"/>
    <w:rsid w:val="00A43229"/>
    <w:rsid w:val="00A456CC"/>
    <w:rsid w:val="00A46749"/>
    <w:rsid w:val="00A6117D"/>
    <w:rsid w:val="00A63042"/>
    <w:rsid w:val="00A659ED"/>
    <w:rsid w:val="00A667E9"/>
    <w:rsid w:val="00A76D0E"/>
    <w:rsid w:val="00A81945"/>
    <w:rsid w:val="00A8504C"/>
    <w:rsid w:val="00A966E3"/>
    <w:rsid w:val="00A97D38"/>
    <w:rsid w:val="00AA1D09"/>
    <w:rsid w:val="00AA25F5"/>
    <w:rsid w:val="00AB2591"/>
    <w:rsid w:val="00AB6EA1"/>
    <w:rsid w:val="00AC0A31"/>
    <w:rsid w:val="00AC3874"/>
    <w:rsid w:val="00AD0587"/>
    <w:rsid w:val="00AD0D2F"/>
    <w:rsid w:val="00AD338E"/>
    <w:rsid w:val="00AE2286"/>
    <w:rsid w:val="00AE7BD7"/>
    <w:rsid w:val="00AF5DEF"/>
    <w:rsid w:val="00B003BE"/>
    <w:rsid w:val="00B00B02"/>
    <w:rsid w:val="00B0201C"/>
    <w:rsid w:val="00B16645"/>
    <w:rsid w:val="00B16DB5"/>
    <w:rsid w:val="00B26B83"/>
    <w:rsid w:val="00B36E94"/>
    <w:rsid w:val="00B45F93"/>
    <w:rsid w:val="00B51101"/>
    <w:rsid w:val="00B51745"/>
    <w:rsid w:val="00B56CBD"/>
    <w:rsid w:val="00B6604C"/>
    <w:rsid w:val="00B76498"/>
    <w:rsid w:val="00B80D9E"/>
    <w:rsid w:val="00BA1DF7"/>
    <w:rsid w:val="00BA2608"/>
    <w:rsid w:val="00BA268C"/>
    <w:rsid w:val="00BA748F"/>
    <w:rsid w:val="00BA7660"/>
    <w:rsid w:val="00BB00C7"/>
    <w:rsid w:val="00BB1508"/>
    <w:rsid w:val="00BB3B57"/>
    <w:rsid w:val="00BB73B4"/>
    <w:rsid w:val="00BC5D00"/>
    <w:rsid w:val="00BD483B"/>
    <w:rsid w:val="00BE6319"/>
    <w:rsid w:val="00BE77CA"/>
    <w:rsid w:val="00BF25E8"/>
    <w:rsid w:val="00BF57BA"/>
    <w:rsid w:val="00BF78DE"/>
    <w:rsid w:val="00BF7E3D"/>
    <w:rsid w:val="00C05FC2"/>
    <w:rsid w:val="00C364BE"/>
    <w:rsid w:val="00C53EEE"/>
    <w:rsid w:val="00C57CC9"/>
    <w:rsid w:val="00C702D4"/>
    <w:rsid w:val="00C719DA"/>
    <w:rsid w:val="00C81747"/>
    <w:rsid w:val="00C83932"/>
    <w:rsid w:val="00C9167E"/>
    <w:rsid w:val="00C96AE7"/>
    <w:rsid w:val="00CC2054"/>
    <w:rsid w:val="00CC322D"/>
    <w:rsid w:val="00CD0419"/>
    <w:rsid w:val="00CD48BA"/>
    <w:rsid w:val="00D00A45"/>
    <w:rsid w:val="00D0621A"/>
    <w:rsid w:val="00D1275B"/>
    <w:rsid w:val="00D15841"/>
    <w:rsid w:val="00D22380"/>
    <w:rsid w:val="00D24BDB"/>
    <w:rsid w:val="00D27C56"/>
    <w:rsid w:val="00D3422A"/>
    <w:rsid w:val="00D36A1E"/>
    <w:rsid w:val="00D37483"/>
    <w:rsid w:val="00D375F6"/>
    <w:rsid w:val="00D408D9"/>
    <w:rsid w:val="00D461E6"/>
    <w:rsid w:val="00D564F6"/>
    <w:rsid w:val="00D64ECA"/>
    <w:rsid w:val="00D71976"/>
    <w:rsid w:val="00D80B85"/>
    <w:rsid w:val="00D87EA5"/>
    <w:rsid w:val="00D90A26"/>
    <w:rsid w:val="00DA51E6"/>
    <w:rsid w:val="00DB5287"/>
    <w:rsid w:val="00DB795B"/>
    <w:rsid w:val="00DD1A3A"/>
    <w:rsid w:val="00DD2875"/>
    <w:rsid w:val="00DD33A8"/>
    <w:rsid w:val="00DD6E07"/>
    <w:rsid w:val="00DD7056"/>
    <w:rsid w:val="00DE2C36"/>
    <w:rsid w:val="00DE647B"/>
    <w:rsid w:val="00DE7FF6"/>
    <w:rsid w:val="00DF263C"/>
    <w:rsid w:val="00E03C56"/>
    <w:rsid w:val="00E04336"/>
    <w:rsid w:val="00E04894"/>
    <w:rsid w:val="00E06BDD"/>
    <w:rsid w:val="00E11A2C"/>
    <w:rsid w:val="00E13954"/>
    <w:rsid w:val="00E15A10"/>
    <w:rsid w:val="00E15DFC"/>
    <w:rsid w:val="00E17687"/>
    <w:rsid w:val="00E2489A"/>
    <w:rsid w:val="00E25542"/>
    <w:rsid w:val="00E2653E"/>
    <w:rsid w:val="00E30485"/>
    <w:rsid w:val="00E36988"/>
    <w:rsid w:val="00E40B99"/>
    <w:rsid w:val="00E52C6A"/>
    <w:rsid w:val="00E551C8"/>
    <w:rsid w:val="00E560E5"/>
    <w:rsid w:val="00E65201"/>
    <w:rsid w:val="00E65D2C"/>
    <w:rsid w:val="00E83B7F"/>
    <w:rsid w:val="00E8660C"/>
    <w:rsid w:val="00E93851"/>
    <w:rsid w:val="00E9651C"/>
    <w:rsid w:val="00EA10F8"/>
    <w:rsid w:val="00EA5812"/>
    <w:rsid w:val="00EB00A5"/>
    <w:rsid w:val="00EB3653"/>
    <w:rsid w:val="00EB6469"/>
    <w:rsid w:val="00EC66B1"/>
    <w:rsid w:val="00ED053A"/>
    <w:rsid w:val="00ED3694"/>
    <w:rsid w:val="00ED70E1"/>
    <w:rsid w:val="00EE1082"/>
    <w:rsid w:val="00EF37B9"/>
    <w:rsid w:val="00F023CC"/>
    <w:rsid w:val="00F02627"/>
    <w:rsid w:val="00F034B3"/>
    <w:rsid w:val="00F047DF"/>
    <w:rsid w:val="00F069F7"/>
    <w:rsid w:val="00F1434A"/>
    <w:rsid w:val="00F2207F"/>
    <w:rsid w:val="00F2705F"/>
    <w:rsid w:val="00F42A44"/>
    <w:rsid w:val="00F43625"/>
    <w:rsid w:val="00F446B0"/>
    <w:rsid w:val="00F46091"/>
    <w:rsid w:val="00F55502"/>
    <w:rsid w:val="00F61809"/>
    <w:rsid w:val="00F62EC3"/>
    <w:rsid w:val="00F66562"/>
    <w:rsid w:val="00F756DD"/>
    <w:rsid w:val="00F810D3"/>
    <w:rsid w:val="00F82A5E"/>
    <w:rsid w:val="00F84DBD"/>
    <w:rsid w:val="00F85AAA"/>
    <w:rsid w:val="00F912A2"/>
    <w:rsid w:val="00FA4850"/>
    <w:rsid w:val="00FA4B9E"/>
    <w:rsid w:val="00FB0174"/>
    <w:rsid w:val="00FB320D"/>
    <w:rsid w:val="00FC0998"/>
    <w:rsid w:val="00FC1FCD"/>
    <w:rsid w:val="00FC38CD"/>
    <w:rsid w:val="00FC7DA7"/>
    <w:rsid w:val="00FD0899"/>
    <w:rsid w:val="00FD0CFA"/>
    <w:rsid w:val="00FD50DA"/>
    <w:rsid w:val="00FD5382"/>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C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character" w:styleId="slostrnky">
    <w:name w:val="page number"/>
    <w:basedOn w:val="Standardnpsmoodstavce"/>
    <w:rsid w:val="00A8504C"/>
    <w:rPr>
      <w:rFonts w:ascii="Arial" w:hAnsi="Arial"/>
      <w:sz w:val="20"/>
    </w:rPr>
  </w:style>
  <w:style w:type="paragraph" w:styleId="Odstavecseseznamem">
    <w:name w:val="List Paragraph"/>
    <w:aliases w:val="nad 1,Název grafu,Nad,Odstavec_muj"/>
    <w:basedOn w:val="Normln"/>
    <w:link w:val="OdstavecseseznamemChar"/>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style>
  <w:style w:type="paragraph" w:styleId="Textvbloku">
    <w:name w:val="Block Text"/>
    <w:basedOn w:val="Normln"/>
    <w:rsid w:val="00E93851"/>
    <w:pPr>
      <w:widowControl w:val="0"/>
      <w:spacing w:after="0" w:line="240" w:lineRule="auto"/>
      <w:ind w:right="-92"/>
      <w:jc w:val="both"/>
    </w:pPr>
    <w:rPr>
      <w:rFonts w:ascii="Times New Roman" w:eastAsia="Times New Roman" w:hAnsi="Times New Roman" w:cs="Times New Roman"/>
      <w:sz w:val="24"/>
      <w:szCs w:val="20"/>
    </w:rPr>
  </w:style>
  <w:style w:type="paragraph" w:styleId="Zkladntext">
    <w:name w:val="Body Text"/>
    <w:basedOn w:val="Normln"/>
    <w:link w:val="ZkladntextChar"/>
    <w:uiPriority w:val="99"/>
    <w:rsid w:val="00BF7E3D"/>
    <w:pPr>
      <w:spacing w:before="100" w:after="0" w:line="240" w:lineRule="auto"/>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BF7E3D"/>
    <w:rPr>
      <w:rFonts w:ascii="Times New Roman" w:eastAsia="Times New Roman" w:hAnsi="Times New Roman" w:cs="Times New Roman"/>
      <w:sz w:val="24"/>
      <w:szCs w:val="20"/>
    </w:rPr>
  </w:style>
  <w:style w:type="paragraph" w:styleId="Zkladntextodsazen">
    <w:name w:val="Body Text Indent"/>
    <w:basedOn w:val="Normln"/>
    <w:link w:val="ZkladntextodsazenChar"/>
    <w:uiPriority w:val="99"/>
    <w:semiHidden/>
    <w:unhideWhenUsed/>
    <w:rsid w:val="00BF7E3D"/>
    <w:pPr>
      <w:spacing w:after="120"/>
      <w:ind w:left="283"/>
    </w:pPr>
  </w:style>
  <w:style w:type="character" w:customStyle="1" w:styleId="ZkladntextodsazenChar">
    <w:name w:val="Základní text odsazený Char"/>
    <w:basedOn w:val="Standardnpsmoodstavce"/>
    <w:link w:val="Zkladntextodsazen"/>
    <w:uiPriority w:val="99"/>
    <w:semiHidden/>
    <w:rsid w:val="00BF7E3D"/>
  </w:style>
  <w:style w:type="paragraph" w:customStyle="1" w:styleId="Odstavec">
    <w:name w:val="Odstavec"/>
    <w:basedOn w:val="Zkladntext"/>
    <w:link w:val="OdstavecChar"/>
    <w:rsid w:val="00B80D9E"/>
    <w:pPr>
      <w:widowControl w:val="0"/>
      <w:spacing w:before="0"/>
      <w:ind w:firstLine="539"/>
      <w:jc w:val="both"/>
    </w:pPr>
    <w:rPr>
      <w:noProof/>
      <w:color w:val="000000"/>
      <w:szCs w:val="24"/>
      <w:lang w:val="x-none" w:eastAsia="x-none"/>
    </w:rPr>
  </w:style>
  <w:style w:type="character" w:customStyle="1" w:styleId="OdstavecChar">
    <w:name w:val="Odstavec Char"/>
    <w:basedOn w:val="ZkladntextChar"/>
    <w:link w:val="Odstavec"/>
    <w:rsid w:val="00B80D9E"/>
    <w:rPr>
      <w:rFonts w:ascii="Times New Roman" w:eastAsia="Times New Roman" w:hAnsi="Times New Roman" w:cs="Times New Roman"/>
      <w:noProof/>
      <w:color w:val="000000"/>
      <w:sz w:val="24"/>
      <w:szCs w:val="24"/>
      <w:lang w:val="x-none" w:eastAsia="x-none"/>
    </w:rPr>
  </w:style>
  <w:style w:type="paragraph" w:customStyle="1" w:styleId="Nadpis">
    <w:name w:val="Nadpis"/>
    <w:basedOn w:val="Zkladntext"/>
    <w:rsid w:val="00B80D9E"/>
    <w:pPr>
      <w:widowControl w:val="0"/>
      <w:spacing w:before="360" w:after="180"/>
      <w:jc w:val="center"/>
    </w:pPr>
    <w:rPr>
      <w:noProof/>
      <w:color w:val="000000"/>
      <w:sz w:val="48"/>
      <w:szCs w:val="48"/>
      <w:lang w:val="x-none" w:eastAsia="x-none"/>
    </w:rPr>
  </w:style>
  <w:style w:type="paragraph" w:customStyle="1" w:styleId="Normln1">
    <w:name w:val="Normální1"/>
    <w:basedOn w:val="Normln"/>
    <w:rsid w:val="00B80D9E"/>
    <w:pPr>
      <w:widowControl w:val="0"/>
      <w:spacing w:after="0" w:line="247" w:lineRule="auto"/>
    </w:pPr>
    <w:rPr>
      <w:rFonts w:ascii="Times New Roman" w:eastAsia="Times New Roman" w:hAnsi="Times New Roman" w:cs="Times New Roman"/>
      <w:noProof/>
      <w:color w:val="000000"/>
      <w:sz w:val="20"/>
      <w:szCs w:val="20"/>
    </w:rPr>
  </w:style>
  <w:style w:type="paragraph" w:customStyle="1" w:styleId="Odstavecodsazen">
    <w:name w:val="Odstavec odsazený"/>
    <w:basedOn w:val="Odstavec"/>
    <w:link w:val="OdstavecodsazenChar"/>
    <w:rsid w:val="00D564F6"/>
    <w:pPr>
      <w:tabs>
        <w:tab w:val="left" w:pos="1699"/>
      </w:tabs>
      <w:ind w:left="1332" w:hanging="849"/>
    </w:pPr>
  </w:style>
  <w:style w:type="character" w:customStyle="1" w:styleId="OdstavecodsazenChar">
    <w:name w:val="Odstavec odsazený Char"/>
    <w:basedOn w:val="OdstavecChar"/>
    <w:link w:val="Odstavecodsazen"/>
    <w:rsid w:val="00D564F6"/>
    <w:rPr>
      <w:rFonts w:ascii="Times New Roman" w:eastAsia="Times New Roman" w:hAnsi="Times New Roman" w:cs="Times New Roman"/>
      <w:noProof/>
      <w:color w:val="000000"/>
      <w:sz w:val="24"/>
      <w:szCs w:val="24"/>
      <w:lang w:val="x-none" w:eastAsia="x-none"/>
    </w:rPr>
  </w:style>
  <w:style w:type="paragraph" w:styleId="Nzev">
    <w:name w:val="Title"/>
    <w:basedOn w:val="Normln"/>
    <w:link w:val="NzevChar"/>
    <w:qFormat/>
    <w:rsid w:val="003B68DE"/>
    <w:pPr>
      <w:spacing w:after="0" w:line="240" w:lineRule="auto"/>
      <w:jc w:val="center"/>
    </w:pPr>
    <w:rPr>
      <w:rFonts w:ascii="Times New Roman" w:eastAsia="Times New Roman" w:hAnsi="Times New Roman" w:cs="Times New Roman"/>
      <w:b/>
      <w:sz w:val="36"/>
      <w:szCs w:val="20"/>
    </w:rPr>
  </w:style>
  <w:style w:type="character" w:customStyle="1" w:styleId="NzevChar">
    <w:name w:val="Název Char"/>
    <w:basedOn w:val="Standardnpsmoodstavce"/>
    <w:link w:val="Nzev"/>
    <w:rsid w:val="003B68DE"/>
    <w:rPr>
      <w:rFonts w:ascii="Times New Roman" w:eastAsia="Times New Roman" w:hAnsi="Times New Roman" w:cs="Times New Roman"/>
      <w:b/>
      <w:sz w:val="36"/>
      <w:szCs w:val="20"/>
    </w:rPr>
  </w:style>
  <w:style w:type="paragraph" w:styleId="Zkladntext-prvnodsazen">
    <w:name w:val="Body Text First Indent"/>
    <w:basedOn w:val="Zkladntext"/>
    <w:link w:val="Zkladntext-prvnodsazenChar"/>
    <w:uiPriority w:val="99"/>
    <w:rsid w:val="00356AFE"/>
    <w:pPr>
      <w:tabs>
        <w:tab w:val="num" w:pos="900"/>
      </w:tabs>
      <w:spacing w:before="0" w:line="280" w:lineRule="exact"/>
      <w:ind w:left="900" w:hanging="360"/>
      <w:jc w:val="both"/>
    </w:pPr>
    <w:rPr>
      <w:rFonts w:ascii="Arial" w:hAnsi="Arial"/>
      <w:szCs w:val="24"/>
      <w:lang w:val="x-none" w:eastAsia="x-none"/>
    </w:rPr>
  </w:style>
  <w:style w:type="character" w:customStyle="1" w:styleId="Zkladntext-prvnodsazenChar">
    <w:name w:val="Základní text - první odsazený Char"/>
    <w:basedOn w:val="ZkladntextChar"/>
    <w:link w:val="Zkladntext-prvnodsazen"/>
    <w:uiPriority w:val="99"/>
    <w:rsid w:val="00356AFE"/>
    <w:rPr>
      <w:rFonts w:ascii="Arial" w:eastAsia="Times New Roman" w:hAnsi="Arial" w:cs="Times New Roman"/>
      <w:sz w:val="24"/>
      <w:szCs w:val="24"/>
      <w:lang w:val="x-none" w:eastAsia="x-none"/>
    </w:rPr>
  </w:style>
  <w:style w:type="paragraph" w:customStyle="1" w:styleId="Znaka">
    <w:name w:val="Značka"/>
    <w:basedOn w:val="Normln"/>
    <w:rsid w:val="003E1413"/>
    <w:pPr>
      <w:snapToGrid w:val="0"/>
      <w:spacing w:after="0" w:line="240" w:lineRule="auto"/>
      <w:ind w:left="720"/>
    </w:pPr>
    <w:rPr>
      <w:rFonts w:ascii="Arial" w:eastAsia="Calibri" w:hAnsi="Arial" w:cs="Arial"/>
      <w:color w:val="000000"/>
    </w:rPr>
  </w:style>
  <w:style w:type="character" w:customStyle="1" w:styleId="OdstavecseseznamemChar">
    <w:name w:val="Odstavec se seznamem Char"/>
    <w:aliases w:val="nad 1 Char,Název grafu Char,Nad Char,Odstavec_muj Char"/>
    <w:link w:val="Odstavecseseznamem"/>
    <w:uiPriority w:val="34"/>
    <w:locked/>
    <w:rsid w:val="00C81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44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6D561E-C882-4D37-83C2-834DFBE82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4150</Words>
  <Characters>24487</Characters>
  <Application>Microsoft Office Word</Application>
  <DocSecurity>0</DocSecurity>
  <Lines>204</Lines>
  <Paragraphs>57</Paragraphs>
  <ScaleCrop>false</ScaleCrop>
  <Company/>
  <LinksUpToDate>false</LinksUpToDate>
  <CharactersWithSpaces>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2025-12-30T14:57:00Z</dcterms:created>
  <dcterms:modified xsi:type="dcterms:W3CDTF">2025-12-30T15:02:00Z</dcterms:modified>
</cp:coreProperties>
</file>