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812158" w:rsidRPr="00366A7C">
        <w:rPr>
          <w:b/>
          <w:sz w:val="28"/>
          <w:szCs w:val="28"/>
        </w:rPr>
        <w:t xml:space="preserve">Dodávky světelných </w:t>
      </w:r>
      <w:r w:rsidR="00812158" w:rsidRPr="001A63C8">
        <w:rPr>
          <w:b/>
          <w:sz w:val="28"/>
          <w:szCs w:val="28"/>
        </w:rPr>
        <w:t>zdrojů</w:t>
      </w:r>
      <w:r w:rsidR="00812158">
        <w:rPr>
          <w:b/>
          <w:sz w:val="28"/>
          <w:szCs w:val="28"/>
        </w:rPr>
        <w:t>,</w:t>
      </w:r>
      <w:r w:rsidR="00812158" w:rsidRPr="001A63C8">
        <w:rPr>
          <w:b/>
          <w:sz w:val="28"/>
          <w:szCs w:val="28"/>
        </w:rPr>
        <w:t xml:space="preserve"> příslušenství veřejného </w:t>
      </w:r>
      <w:r w:rsidR="00812158" w:rsidRPr="00C56F20">
        <w:rPr>
          <w:b/>
          <w:sz w:val="28"/>
          <w:szCs w:val="28"/>
        </w:rPr>
        <w:t xml:space="preserve">osvětlení a světelné signalizace </w:t>
      </w:r>
      <w:r w:rsidR="005B3B6E">
        <w:rPr>
          <w:b/>
          <w:sz w:val="28"/>
          <w:szCs w:val="28"/>
        </w:rPr>
        <w:t>2020</w:t>
      </w:r>
      <w:r w:rsidRPr="001168FF">
        <w:rPr>
          <w:b/>
          <w:sz w:val="28"/>
          <w:szCs w:val="28"/>
        </w:rPr>
        <w:t>“</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5B3B6E" w:rsidP="00B4455E">
      <w:r>
        <w:t xml:space="preserve">Ondřej Kotěra, mistr VO. (724 069 206, </w:t>
      </w:r>
      <w:hyperlink r:id="rId8" w:history="1">
        <w:r w:rsidRPr="004E1FDE">
          <w:rPr>
            <w:rStyle w:val="Hypertextovodkaz"/>
          </w:rPr>
          <w:t>okotera@tshb.cz</w:t>
        </w:r>
      </w:hyperlink>
      <w:r>
        <w:t xml:space="preserve"> )</w:t>
      </w:r>
    </w:p>
    <w:p w:rsidR="002B511D" w:rsidRPr="001168FF" w:rsidRDefault="002B511D" w:rsidP="002B511D">
      <w:r w:rsidRPr="001168FF">
        <w:t>Petr Honsa, vedoucí provozního úseku (724 119 438</w:t>
      </w:r>
      <w:r w:rsidRPr="00C87777">
        <w:t xml:space="preserve">, </w:t>
      </w:r>
      <w:hyperlink r:id="rId9" w:history="1">
        <w:r w:rsidR="00C87777" w:rsidRPr="00812158">
          <w:rPr>
            <w:rStyle w:val="Hypertextovodkaz"/>
          </w:rPr>
          <w:t>phonsa@tshb.cz</w:t>
        </w:r>
      </w:hyperlink>
      <w:r w:rsidRPr="00812158">
        <w:rPr>
          <w:rStyle w:val="Hypertextovodkaz"/>
        </w:rPr>
        <w:t xml:space="preserve"> </w:t>
      </w:r>
      <w:r>
        <w:t>)</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812158" w:rsidRPr="001168FF" w:rsidRDefault="00812158" w:rsidP="00812158">
      <w:r w:rsidRPr="001168FF">
        <w:t xml:space="preserve">Předmětem veřejné zakázky jsou opakované </w:t>
      </w:r>
      <w:r>
        <w:t>d</w:t>
      </w:r>
      <w:r w:rsidRPr="00366A7C">
        <w:t>odávky světelných zdrojů a př</w:t>
      </w:r>
      <w:r>
        <w:t>íslušenství veřejného osvětlení</w:t>
      </w:r>
      <w:r w:rsidRPr="001168FF">
        <w:t xml:space="preserve"> </w:t>
      </w:r>
      <w:r>
        <w:t xml:space="preserve">a světelné signalizace </w:t>
      </w:r>
      <w:r w:rsidRPr="001168FF">
        <w:t xml:space="preserve">(dále jen zboží). </w:t>
      </w:r>
      <w:r w:rsidRPr="001168FF">
        <w:rPr>
          <w:rFonts w:cs="Arial"/>
        </w:rPr>
        <w:t xml:space="preserve">Předpokládané celkové  množství a druhy  zboží jsou  </w:t>
      </w:r>
      <w:r>
        <w:rPr>
          <w:rFonts w:cs="Arial"/>
        </w:rPr>
        <w:t xml:space="preserve">uvedeny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 – soupis dodávek, jedná se o indikativní výčet.</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AD6485"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 xml:space="preserve">Technickou specifikaci s výkazem dodávek (příloha </w:t>
      </w:r>
      <w:proofErr w:type="gramStart"/>
      <w:r w:rsidRPr="00B4455E">
        <w:t>č.1 soupis</w:t>
      </w:r>
      <w:proofErr w:type="gramEnd"/>
      <w:r w:rsidRPr="00B4455E">
        <w:t xml:space="preserve">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Pr="00B4455E">
        <w:rPr>
          <w:rFonts w:cs="Arial"/>
        </w:rPr>
        <w:t>o</w:t>
      </w:r>
      <w:r w:rsidR="00962CA3" w:rsidRPr="00B4455E">
        <w:rPr>
          <w:snapToGrid w:val="0"/>
        </w:rPr>
        <w:t xml:space="preserve">pakované dodávky průběžně v roce </w:t>
      </w:r>
      <w:r w:rsidR="005B3B6E">
        <w:rPr>
          <w:snapToGrid w:val="0"/>
        </w:rPr>
        <w:t>2020,2021, 2022,</w:t>
      </w:r>
    </w:p>
    <w:p w:rsidR="00962CA3" w:rsidRPr="00962CA3" w:rsidRDefault="00962CA3" w:rsidP="00962CA3">
      <w:pPr>
        <w:widowControl w:val="0"/>
        <w:autoSpaceDE w:val="0"/>
        <w:autoSpaceDN w:val="0"/>
        <w:rPr>
          <w:snapToGrid w:val="0"/>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 xml:space="preserve">areál Technických služeb, </w:t>
      </w:r>
      <w:proofErr w:type="spellStart"/>
      <w:r w:rsidRPr="001168FF">
        <w:rPr>
          <w:rFonts w:cs="Arial"/>
        </w:rPr>
        <w:t>Reynkova</w:t>
      </w:r>
      <w:proofErr w:type="spellEnd"/>
      <w:r w:rsidRPr="001168FF">
        <w:rPr>
          <w:rFonts w:cs="Arial"/>
        </w:rPr>
        <w:t xml:space="preserve"> 2886</w:t>
      </w:r>
      <w:bookmarkStart w:id="0" w:name="_GoBack"/>
      <w:bookmarkEnd w:id="0"/>
      <w:r w:rsidRPr="001168FF">
        <w:rPr>
          <w:rFonts w:cs="Arial"/>
        </w:rPr>
        <w:t>,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součást nabídky návrh smlouvy o dílo ve znění obchodních podmínek zadavatele. V návrhu smlouvy uchazeč doplní veškeré chybějící údaje</w:t>
      </w:r>
      <w:r w:rsidR="005B3B6E">
        <w:rPr>
          <w:rFonts w:cs="Arial"/>
        </w:rPr>
        <w:t>,</w:t>
      </w:r>
      <w:r w:rsidRPr="00962CA3">
        <w:rPr>
          <w:rFonts w:cs="Arial"/>
        </w:rPr>
        <w:t xml:space="preserv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311EF0">
        <w:t xml:space="preserve">stanovuje </w:t>
      </w:r>
      <w:r w:rsidRPr="00311EF0">
        <w:rPr>
          <w:b/>
        </w:rPr>
        <w:t xml:space="preserve">do </w:t>
      </w:r>
      <w:proofErr w:type="gramStart"/>
      <w:r w:rsidR="00311EF0" w:rsidRPr="00311EF0">
        <w:rPr>
          <w:b/>
        </w:rPr>
        <w:t>22.1.2020</w:t>
      </w:r>
      <w:proofErr w:type="gramEnd"/>
      <w:r w:rsidRPr="00311EF0">
        <w:rPr>
          <w:b/>
        </w:rPr>
        <w:t xml:space="preserve">  do </w:t>
      </w:r>
      <w:r w:rsidR="00311EF0" w:rsidRPr="00311EF0">
        <w:rPr>
          <w:b/>
        </w:rPr>
        <w:t>9:00</w:t>
      </w:r>
      <w:r w:rsidRPr="00311EF0">
        <w:rPr>
          <w:b/>
        </w:rPr>
        <w:t xml:space="preserve"> hodin</w:t>
      </w:r>
      <w:r>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812158" w:rsidRPr="00812158">
        <w:rPr>
          <w:b/>
        </w:rPr>
        <w:t>Dodávky světelných zdrojů, příslušenství veřejného osvět</w:t>
      </w:r>
      <w:r w:rsidR="005B3B6E">
        <w:rPr>
          <w:b/>
        </w:rPr>
        <w:t>lení a světelné signalizace 2020</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812158" w:rsidRPr="00493D82" w:rsidRDefault="00812158" w:rsidP="00493D82"/>
    <w:p w:rsidR="0090072D" w:rsidRDefault="0090072D" w:rsidP="0090072D"/>
    <w:p w:rsidR="00D14E4F" w:rsidRPr="00D14E4F" w:rsidRDefault="00D14E4F" w:rsidP="00D14E4F">
      <w:pPr>
        <w:widowControl w:val="0"/>
        <w:rPr>
          <w:rFonts w:cs="Arial"/>
          <w:b/>
          <w:snapToGrid w:val="0"/>
          <w:u w:val="single"/>
        </w:rPr>
      </w:pPr>
      <w:r w:rsidRPr="00D14E4F">
        <w:rPr>
          <w:rFonts w:cs="Arial"/>
          <w:b/>
          <w:snapToGrid w:val="0"/>
          <w:u w:val="single"/>
        </w:rPr>
        <w:lastRenderedPageBreak/>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812158" w:rsidRDefault="00423427" w:rsidP="00423427">
      <w:r w:rsidRPr="00812158">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812158">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Pr="00812158" w:rsidRDefault="00423427" w:rsidP="00423427">
      <w:pPr>
        <w:rPr>
          <w:rFonts w:cs="Arial"/>
        </w:rPr>
      </w:pPr>
      <w:r w:rsidRPr="00812158">
        <w:rPr>
          <w:rFonts w:cs="Arial"/>
        </w:rPr>
        <w:t>Zadavatel nepožaduje od uchazečů poskytnutí jistoty.</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812158" w:rsidRDefault="00423427" w:rsidP="00423427">
      <w:pPr>
        <w:widowControl w:val="0"/>
        <w:rPr>
          <w:rFonts w:cs="Arial"/>
          <w:b/>
          <w:snapToGrid w:val="0"/>
          <w:szCs w:val="22"/>
        </w:rPr>
      </w:pPr>
      <w:r w:rsidRPr="00812158">
        <w:rPr>
          <w:rFonts w:cs="Arial"/>
          <w:b/>
          <w:snapToGrid w:val="0"/>
          <w:szCs w:val="22"/>
        </w:rPr>
        <w:t>Nabídky budou hodnoceny na základě nejnižší nabídkové ceny s daní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lastRenderedPageBreak/>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B4455E" w:rsidRDefault="00B4455E" w:rsidP="00B4455E">
      <w:pPr>
        <w:numPr>
          <w:ilvl w:val="0"/>
          <w:numId w:val="21"/>
        </w:numPr>
      </w:pPr>
      <w:r w:rsidRPr="001168FF">
        <w:t>Uchazeč nebude výhradním dodavatelem zboží a zadavatel si vyhrazuje možnost odebrat zboží i od jiného dodavatele.</w:t>
      </w:r>
    </w:p>
    <w:p w:rsidR="00B4455E" w:rsidRDefault="00B4455E" w:rsidP="0025572C">
      <w:pPr>
        <w:rPr>
          <w:szCs w:val="22"/>
        </w:rPr>
      </w:pPr>
    </w:p>
    <w:p w:rsidR="0002056A" w:rsidRPr="0025572C" w:rsidRDefault="0002056A" w:rsidP="0025572C">
      <w:pPr>
        <w:rPr>
          <w:szCs w:val="22"/>
        </w:rPr>
      </w:pP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C67140" w:rsidRDefault="005B3B6E" w:rsidP="0001015E">
      <w:pPr>
        <w:rPr>
          <w:sz w:val="16"/>
          <w:szCs w:val="16"/>
        </w:rPr>
      </w:pPr>
      <w:r>
        <w:rPr>
          <w:sz w:val="16"/>
          <w:szCs w:val="16"/>
        </w:rPr>
        <w:t xml:space="preserve">Kontroloval a zodpovídá: Ondřej </w:t>
      </w:r>
      <w:proofErr w:type="spellStart"/>
      <w:proofErr w:type="gramStart"/>
      <w:r>
        <w:rPr>
          <w:sz w:val="16"/>
          <w:szCs w:val="16"/>
        </w:rPr>
        <w:t>Kotěra,mistr</w:t>
      </w:r>
      <w:proofErr w:type="spellEnd"/>
      <w:proofErr w:type="gramEnd"/>
      <w:r>
        <w:rPr>
          <w:sz w:val="16"/>
          <w:szCs w:val="16"/>
        </w:rPr>
        <w:t xml:space="preserve"> VO.</w:t>
      </w:r>
    </w:p>
    <w:sectPr w:rsidR="0048304D" w:rsidRPr="00C67140"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6485" w:rsidRDefault="00AD6485" w:rsidP="00516332">
      <w:r>
        <w:separator/>
      </w:r>
    </w:p>
  </w:endnote>
  <w:endnote w:type="continuationSeparator" w:id="0">
    <w:p w:rsidR="00AD6485" w:rsidRDefault="00AD6485"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5B3B6E"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856DFEB"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6485" w:rsidRDefault="00AD6485" w:rsidP="00516332">
      <w:r>
        <w:separator/>
      </w:r>
    </w:p>
  </w:footnote>
  <w:footnote w:type="continuationSeparator" w:id="0">
    <w:p w:rsidR="00AD6485" w:rsidRDefault="00AD6485"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5B3B6E"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998F56E"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8"/>
  </w:num>
  <w:num w:numId="3">
    <w:abstractNumId w:val="21"/>
  </w:num>
  <w:num w:numId="4">
    <w:abstractNumId w:val="16"/>
  </w:num>
  <w:num w:numId="5">
    <w:abstractNumId w:val="1"/>
  </w:num>
  <w:num w:numId="6">
    <w:abstractNumId w:val="7"/>
  </w:num>
  <w:num w:numId="7">
    <w:abstractNumId w:val="19"/>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36594"/>
    <w:rsid w:val="00041F06"/>
    <w:rsid w:val="00067C66"/>
    <w:rsid w:val="00085B02"/>
    <w:rsid w:val="00094907"/>
    <w:rsid w:val="000A60D4"/>
    <w:rsid w:val="000E3873"/>
    <w:rsid w:val="000F00DD"/>
    <w:rsid w:val="0011136E"/>
    <w:rsid w:val="001631AB"/>
    <w:rsid w:val="001703EC"/>
    <w:rsid w:val="001D4E83"/>
    <w:rsid w:val="001E0E5C"/>
    <w:rsid w:val="001E14B7"/>
    <w:rsid w:val="00223D8F"/>
    <w:rsid w:val="002256B3"/>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11EF0"/>
    <w:rsid w:val="00347E20"/>
    <w:rsid w:val="003735B4"/>
    <w:rsid w:val="00384D87"/>
    <w:rsid w:val="00394213"/>
    <w:rsid w:val="003C36BC"/>
    <w:rsid w:val="003D5BB3"/>
    <w:rsid w:val="003F1C3C"/>
    <w:rsid w:val="004003B5"/>
    <w:rsid w:val="00407698"/>
    <w:rsid w:val="00416EB0"/>
    <w:rsid w:val="00423427"/>
    <w:rsid w:val="004345DA"/>
    <w:rsid w:val="004376A6"/>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53490"/>
    <w:rsid w:val="00565F05"/>
    <w:rsid w:val="0057377C"/>
    <w:rsid w:val="00577BED"/>
    <w:rsid w:val="00594DAC"/>
    <w:rsid w:val="005B3B6E"/>
    <w:rsid w:val="005B7DDD"/>
    <w:rsid w:val="005E4B00"/>
    <w:rsid w:val="006159F5"/>
    <w:rsid w:val="0062696E"/>
    <w:rsid w:val="00630DB2"/>
    <w:rsid w:val="00676117"/>
    <w:rsid w:val="006853F3"/>
    <w:rsid w:val="00693E8B"/>
    <w:rsid w:val="006D3620"/>
    <w:rsid w:val="006D5059"/>
    <w:rsid w:val="006E333E"/>
    <w:rsid w:val="007471FC"/>
    <w:rsid w:val="00750ECE"/>
    <w:rsid w:val="00750F2D"/>
    <w:rsid w:val="007538AA"/>
    <w:rsid w:val="00793F55"/>
    <w:rsid w:val="007952C4"/>
    <w:rsid w:val="007B464E"/>
    <w:rsid w:val="007C3565"/>
    <w:rsid w:val="007E0B6E"/>
    <w:rsid w:val="007E4454"/>
    <w:rsid w:val="007E78D7"/>
    <w:rsid w:val="00812158"/>
    <w:rsid w:val="008407A8"/>
    <w:rsid w:val="00864C1E"/>
    <w:rsid w:val="00895EAE"/>
    <w:rsid w:val="008B59C6"/>
    <w:rsid w:val="008C0504"/>
    <w:rsid w:val="008E532B"/>
    <w:rsid w:val="008E66FE"/>
    <w:rsid w:val="0090072D"/>
    <w:rsid w:val="00912A48"/>
    <w:rsid w:val="00916589"/>
    <w:rsid w:val="00934B09"/>
    <w:rsid w:val="00945BC1"/>
    <w:rsid w:val="009549F8"/>
    <w:rsid w:val="00962CA3"/>
    <w:rsid w:val="00964AAD"/>
    <w:rsid w:val="009805AF"/>
    <w:rsid w:val="00982C9E"/>
    <w:rsid w:val="009A5FC5"/>
    <w:rsid w:val="009A6E7A"/>
    <w:rsid w:val="009C2531"/>
    <w:rsid w:val="00A175AD"/>
    <w:rsid w:val="00A3179B"/>
    <w:rsid w:val="00A667C8"/>
    <w:rsid w:val="00A66E95"/>
    <w:rsid w:val="00A803CD"/>
    <w:rsid w:val="00A901FB"/>
    <w:rsid w:val="00AB3E23"/>
    <w:rsid w:val="00AB49B4"/>
    <w:rsid w:val="00AD6485"/>
    <w:rsid w:val="00AF1F8D"/>
    <w:rsid w:val="00B0045F"/>
    <w:rsid w:val="00B11E36"/>
    <w:rsid w:val="00B4455E"/>
    <w:rsid w:val="00B976B2"/>
    <w:rsid w:val="00BA6698"/>
    <w:rsid w:val="00BF44F2"/>
    <w:rsid w:val="00C2022F"/>
    <w:rsid w:val="00C41317"/>
    <w:rsid w:val="00C67140"/>
    <w:rsid w:val="00C70D45"/>
    <w:rsid w:val="00C7681B"/>
    <w:rsid w:val="00C87777"/>
    <w:rsid w:val="00CC5D6D"/>
    <w:rsid w:val="00D14E4F"/>
    <w:rsid w:val="00D35934"/>
    <w:rsid w:val="00D36A17"/>
    <w:rsid w:val="00D55A9B"/>
    <w:rsid w:val="00D93431"/>
    <w:rsid w:val="00DB27DD"/>
    <w:rsid w:val="00DC37C8"/>
    <w:rsid w:val="00DE7A28"/>
    <w:rsid w:val="00E00D02"/>
    <w:rsid w:val="00E06FBD"/>
    <w:rsid w:val="00E10762"/>
    <w:rsid w:val="00E24553"/>
    <w:rsid w:val="00E659AE"/>
    <w:rsid w:val="00E724CA"/>
    <w:rsid w:val="00E76138"/>
    <w:rsid w:val="00F00069"/>
    <w:rsid w:val="00F26EC1"/>
    <w:rsid w:val="00F63310"/>
    <w:rsid w:val="00F65BFC"/>
    <w:rsid w:val="00F741DA"/>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E04E93"/>
  <w15:docId w15:val="{7C84A6A0-8F32-48C4-841F-EEBAD0C8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otera@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phons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94B305-BF18-4BE8-AC9F-20BBB48E3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TotalTime>
  <Pages>3</Pages>
  <Words>1107</Words>
  <Characters>6535</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Ondřej Kotěra</dc:creator>
  <cp:lastModifiedBy>Milichovský Karel</cp:lastModifiedBy>
  <cp:revision>3</cp:revision>
  <cp:lastPrinted>2013-08-09T05:29:00Z</cp:lastPrinted>
  <dcterms:created xsi:type="dcterms:W3CDTF">2019-12-18T13:08:00Z</dcterms:created>
  <dcterms:modified xsi:type="dcterms:W3CDTF">2020-01-07T09:20:00Z</dcterms:modified>
</cp:coreProperties>
</file>