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1D72F6">
        <w:rPr>
          <w:b/>
          <w:sz w:val="28"/>
          <w:szCs w:val="28"/>
        </w:rPr>
        <w:t>Provád</w:t>
      </w:r>
      <w:r w:rsidR="000C368C">
        <w:rPr>
          <w:b/>
          <w:sz w:val="28"/>
          <w:szCs w:val="28"/>
        </w:rPr>
        <w:t>ění zimní údržby komunikací 2021</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2B511D" w:rsidRDefault="00AE7F38" w:rsidP="002B511D">
      <w:r>
        <w:t>Ondřej Kotěra</w:t>
      </w:r>
      <w:r w:rsidR="000C368C">
        <w:t>,</w:t>
      </w:r>
      <w:r w:rsidR="002B511D" w:rsidRPr="001168FF">
        <w:t xml:space="preserve"> </w:t>
      </w:r>
      <w:r w:rsidR="000C368C">
        <w:t>vedoucí střediska údržby komunikací</w:t>
      </w:r>
      <w:r w:rsidR="002B511D" w:rsidRPr="001168FF">
        <w:t xml:space="preserve"> (</w:t>
      </w:r>
      <w:r>
        <w:t>724 069 206</w:t>
      </w:r>
      <w:r w:rsidR="002B511D" w:rsidRPr="00C87777">
        <w:t xml:space="preserve">, </w:t>
      </w:r>
      <w:hyperlink r:id="rId8" w:history="1">
        <w:r w:rsidRPr="001225E1">
          <w:rPr>
            <w:rStyle w:val="Hypertextovodkaz"/>
          </w:rPr>
          <w:t>okotera@tshb.cz</w:t>
        </w:r>
      </w:hyperlink>
      <w:r w:rsidR="002B511D">
        <w:t xml:space="preserve"> )</w:t>
      </w:r>
    </w:p>
    <w:p w:rsidR="001D72F6" w:rsidRPr="001168FF" w:rsidRDefault="001D72F6" w:rsidP="001D72F6">
      <w:r w:rsidRPr="001168FF">
        <w:t>Petr Honsa, vedoucí provozního úseku (724 </w:t>
      </w:r>
      <w:r w:rsidRPr="00DA7C8D">
        <w:t xml:space="preserve">119 438, </w:t>
      </w:r>
      <w:hyperlink r:id="rId9" w:history="1">
        <w:r w:rsidRPr="00DA7C8D">
          <w:rPr>
            <w:rStyle w:val="Hypertextovodkaz"/>
          </w:rPr>
          <w:t>phonsa@tshb.cz</w:t>
        </w:r>
      </w:hyperlink>
      <w:r w:rsidRPr="00DA7C8D">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1D72F6" w:rsidRPr="001168FF" w:rsidRDefault="001D72F6" w:rsidP="001D72F6">
      <w:r w:rsidRPr="001168FF">
        <w:t xml:space="preserve">Předmětem veřejné zakázky </w:t>
      </w:r>
      <w:r>
        <w:t xml:space="preserve">je poskytování služeb v podobě provádění zimní údržby komunikací  v místních částech Havlíčkova Brodu v lokalitách a v rozsahu dle Přílohy </w:t>
      </w:r>
      <w:proofErr w:type="gramStart"/>
      <w:r>
        <w:t xml:space="preserve">č.1 - </w:t>
      </w:r>
      <w:r w:rsidRPr="00883A73">
        <w:t>Soupi</w:t>
      </w:r>
      <w:r>
        <w:t>s</w:t>
      </w:r>
      <w:proofErr w:type="gramEnd"/>
      <w:r>
        <w:t xml:space="preserve"> a specifikace předpokládaných </w:t>
      </w:r>
      <w:r w:rsidRPr="00883A73">
        <w:t>služeb</w:t>
      </w:r>
      <w:r>
        <w:t xml:space="preserve">. </w:t>
      </w:r>
      <w:r w:rsidRPr="00AA7AC6">
        <w:t xml:space="preserve">Dodavatel </w:t>
      </w:r>
      <w:r>
        <w:t>může ocenit jednu nebo více lokalit, které nabídne udržovat.</w:t>
      </w:r>
    </w:p>
    <w:p w:rsidR="001D72F6" w:rsidRPr="001168FF" w:rsidRDefault="001D72F6" w:rsidP="001D72F6"/>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0F44FB"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1D72F6" w:rsidRDefault="001D72F6" w:rsidP="001D72F6">
      <w:pPr>
        <w:numPr>
          <w:ilvl w:val="0"/>
          <w:numId w:val="20"/>
        </w:numPr>
      </w:pPr>
      <w:r>
        <w:t xml:space="preserve">Přílohu </w:t>
      </w:r>
      <w:proofErr w:type="gramStart"/>
      <w:r>
        <w:t xml:space="preserve">č.1 - </w:t>
      </w:r>
      <w:r w:rsidRPr="00883A73">
        <w:t>Soupi</w:t>
      </w:r>
      <w:r>
        <w:t>s</w:t>
      </w:r>
      <w:proofErr w:type="gramEnd"/>
      <w:r>
        <w:t xml:space="preserve"> a specifikace předpokládaných </w:t>
      </w:r>
      <w:r w:rsidRPr="00883A73">
        <w:t>služeb</w:t>
      </w:r>
      <w:r w:rsidRPr="001168FF">
        <w:t xml:space="preserve"> </w:t>
      </w:r>
    </w:p>
    <w:p w:rsidR="001D72F6" w:rsidRPr="001168FF" w:rsidRDefault="001D72F6" w:rsidP="001D72F6">
      <w:pPr>
        <w:numPr>
          <w:ilvl w:val="0"/>
          <w:numId w:val="20"/>
        </w:numPr>
      </w:pPr>
      <w:r>
        <w:t>N</w:t>
      </w:r>
      <w:r w:rsidRPr="001168FF">
        <w:t xml:space="preserve">ávrh obchodních podmínek </w:t>
      </w:r>
      <w:r>
        <w:t>ve znění návrhu DOHODY o provedení zimní údržby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1D72F6" w:rsidRPr="009E6542" w:rsidRDefault="001D72F6" w:rsidP="001D72F6">
      <w:pPr>
        <w:rPr>
          <w:rFonts w:cs="Arial"/>
          <w:b/>
        </w:rPr>
      </w:pPr>
      <w:r w:rsidRPr="001168FF">
        <w:rPr>
          <w:rFonts w:cs="Arial"/>
        </w:rPr>
        <w:t>doba plnění:</w:t>
      </w:r>
      <w:r w:rsidRPr="001168FF">
        <w:rPr>
          <w:rFonts w:cs="Arial"/>
        </w:rPr>
        <w:tab/>
      </w:r>
      <w:r w:rsidR="000C368C">
        <w:rPr>
          <w:rFonts w:cs="Arial"/>
          <w:b/>
        </w:rPr>
        <w:t xml:space="preserve">období od </w:t>
      </w:r>
      <w:proofErr w:type="gramStart"/>
      <w:r w:rsidR="000C368C">
        <w:rPr>
          <w:rFonts w:cs="Arial"/>
          <w:b/>
        </w:rPr>
        <w:t>1.11. 2021</w:t>
      </w:r>
      <w:proofErr w:type="gramEnd"/>
      <w:r w:rsidR="000C368C">
        <w:rPr>
          <w:rFonts w:cs="Arial"/>
          <w:b/>
        </w:rPr>
        <w:t xml:space="preserve"> do 30. 4. 2023</w:t>
      </w:r>
    </w:p>
    <w:p w:rsidR="001D72F6" w:rsidRPr="001168FF" w:rsidRDefault="001D72F6" w:rsidP="001D72F6">
      <w:pPr>
        <w:rPr>
          <w:rFonts w:cs="Arial"/>
        </w:rPr>
      </w:pPr>
      <w:r w:rsidRPr="001168FF">
        <w:rPr>
          <w:rFonts w:cs="Arial"/>
        </w:rPr>
        <w:t>místo plnění:</w:t>
      </w:r>
      <w:r w:rsidRPr="001168FF">
        <w:rPr>
          <w:rFonts w:cs="Arial"/>
        </w:rPr>
        <w:tab/>
      </w:r>
      <w:r>
        <w:rPr>
          <w:rFonts w:cs="Arial"/>
        </w:rPr>
        <w:t xml:space="preserve">v udaných lokalitách (příloha </w:t>
      </w:r>
      <w:proofErr w:type="gramStart"/>
      <w:r>
        <w:rPr>
          <w:rFonts w:cs="Arial"/>
        </w:rPr>
        <w:t>č.1)</w:t>
      </w:r>
      <w:proofErr w:type="gramEnd"/>
    </w:p>
    <w:p w:rsidR="001D72F6" w:rsidRDefault="001D72F6" w:rsidP="00962CA3">
      <w:pPr>
        <w:widowControl w:val="0"/>
        <w:rPr>
          <w:rFonts w:cs="Arial"/>
          <w:b/>
          <w:snapToGrid w:val="0"/>
          <w:u w:val="single"/>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w:t>
      </w:r>
      <w:r w:rsidR="001D72F6">
        <w:rPr>
          <w:rFonts w:cs="Arial"/>
        </w:rPr>
        <w:t xml:space="preserve">loží jako součást nabídky návrh DOHODY o provedení zimní údržby </w:t>
      </w:r>
      <w:r w:rsidRPr="00962CA3">
        <w:rPr>
          <w:rFonts w:cs="Arial"/>
        </w:rPr>
        <w:t xml:space="preserve">ve znění obchodních podmínek zadavatele. V návrhu </w:t>
      </w:r>
      <w:r w:rsidR="007166DE">
        <w:rPr>
          <w:rFonts w:cs="Arial"/>
        </w:rPr>
        <w:t>DOHODY</w:t>
      </w:r>
      <w:r w:rsidRPr="00962CA3">
        <w:rPr>
          <w:rFonts w:cs="Arial"/>
        </w:rPr>
        <w:t xml:space="preserve"> uchazeč doplní veškeré chybějící údaje</w:t>
      </w:r>
      <w:r w:rsidR="00A47184">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r w:rsidR="00A47184" w:rsidRPr="00A47184">
        <w:rPr>
          <w:b/>
        </w:rPr>
        <w:t xml:space="preserve"> </w:t>
      </w:r>
    </w:p>
    <w:p w:rsidR="0090072D" w:rsidRDefault="0090072D" w:rsidP="0090072D">
      <w:r>
        <w:t xml:space="preserve">Lhůta pro podání nabídek se </w:t>
      </w:r>
      <w:r w:rsidRPr="007674B4">
        <w:t xml:space="preserve">stanovuje </w:t>
      </w:r>
      <w:r w:rsidR="003F0546">
        <w:rPr>
          <w:b/>
        </w:rPr>
        <w:t xml:space="preserve">do </w:t>
      </w:r>
      <w:r w:rsidR="00E84C51">
        <w:rPr>
          <w:b/>
        </w:rPr>
        <w:t>14.9.2021 do 9:00 hod.</w:t>
      </w:r>
      <w:bookmarkStart w:id="0" w:name="_GoBack"/>
      <w:bookmarkEnd w:id="0"/>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1D72F6" w:rsidRPr="001D72F6">
        <w:rPr>
          <w:b/>
        </w:rPr>
        <w:t>Provád</w:t>
      </w:r>
      <w:r w:rsidR="000C368C">
        <w:rPr>
          <w:b/>
        </w:rPr>
        <w:t>ění zimní údržby komunikací 2021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w:t>
      </w:r>
      <w:r w:rsidR="00A47184">
        <w:t>dnictvím podatelny Technických s</w:t>
      </w:r>
      <w:r w:rsidR="00493D82" w:rsidRPr="007E0B6E">
        <w:t>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90072D" w:rsidRDefault="000C368C" w:rsidP="002B511D">
      <w:proofErr w:type="gramStart"/>
      <w:r>
        <w:t>Se neplánuje</w:t>
      </w:r>
      <w:proofErr w:type="gramEnd"/>
    </w:p>
    <w:p w:rsidR="00AA7BF7" w:rsidRDefault="00AA7BF7"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9B3460" w:rsidP="00423427">
      <w:r>
        <w:t>Dodavatel</w:t>
      </w:r>
      <w:r w:rsidR="00423427" w:rsidRPr="00423427">
        <w:t xml:space="preserve"> má právo písemně požádat </w:t>
      </w:r>
      <w:r>
        <w:t>zadavatele</w:t>
      </w:r>
      <w:r w:rsidR="00423427" w:rsidRPr="00423427">
        <w:t xml:space="preserv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 xml:space="preserve">Zadavatel sděluje, že v případě, že zadavatel obdrží 4 a více nabídek, tak za mimořádně nízkou nabídkovou cenu považuje takovou, která je nižší o více než 20 % od aritmetického průměru všech podaných cenových nabídek </w:t>
      </w:r>
      <w:r w:rsidR="00586E56">
        <w:t>včetně</w:t>
      </w:r>
      <w:r w:rsidRPr="00D5606C">
        <w:t xml:space="preserve"> DPH nebo je o 15 % a více nižší, než nabídková cena druhého v pořadí (</w:t>
      </w:r>
      <w:r w:rsidR="00586E56">
        <w:t>včetně</w:t>
      </w:r>
      <w:r w:rsidRPr="00D5606C">
        <w:t xml:space="preserve">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615737" w:rsidRPr="0025572C" w:rsidRDefault="00615737" w:rsidP="00423427">
      <w:pPr>
        <w:widowControl w:val="0"/>
        <w:rPr>
          <w:rFonts w:cs="Arial"/>
          <w:b/>
          <w:snapToGrid w:val="0"/>
          <w:szCs w:val="22"/>
          <w:u w:val="single"/>
        </w:rPr>
      </w:pPr>
    </w:p>
    <w:p w:rsidR="00E35486" w:rsidRPr="00E35486" w:rsidRDefault="00E35486" w:rsidP="00E35486">
      <w:pPr>
        <w:widowControl w:val="0"/>
        <w:rPr>
          <w:rFonts w:cs="Arial"/>
          <w:b/>
          <w:snapToGrid w:val="0"/>
          <w:szCs w:val="22"/>
        </w:rPr>
      </w:pPr>
      <w:r w:rsidRPr="00E35486">
        <w:rPr>
          <w:rFonts w:cs="Arial"/>
          <w:b/>
          <w:snapToGrid w:val="0"/>
          <w:szCs w:val="22"/>
        </w:rPr>
        <w:t xml:space="preserve">Nabídky budou hodnoceny podle ekonomické výhodnosti </w:t>
      </w:r>
      <w:r w:rsidR="00615737">
        <w:rPr>
          <w:rFonts w:cs="Arial"/>
          <w:b/>
          <w:snapToGrid w:val="0"/>
          <w:szCs w:val="22"/>
        </w:rPr>
        <w:t xml:space="preserve">pro každou lokalitu </w:t>
      </w:r>
      <w:r w:rsidRPr="00E35486">
        <w:rPr>
          <w:rFonts w:cs="Arial"/>
          <w:b/>
          <w:snapToGrid w:val="0"/>
          <w:szCs w:val="22"/>
        </w:rPr>
        <w:t>a to dle následujících dílčích kritérií:</w:t>
      </w:r>
    </w:p>
    <w:p w:rsidR="00E35486" w:rsidRPr="00E35486" w:rsidRDefault="00E35486" w:rsidP="00E35486">
      <w:pPr>
        <w:widowControl w:val="0"/>
        <w:rPr>
          <w:rFonts w:cs="Arial"/>
          <w:b/>
          <w:snapToGrid w:val="0"/>
          <w:szCs w:val="22"/>
        </w:rPr>
      </w:pPr>
      <w:r w:rsidRPr="00E35486">
        <w:rPr>
          <w:rFonts w:cs="Arial"/>
          <w:b/>
          <w:snapToGrid w:val="0"/>
          <w:szCs w:val="22"/>
        </w:rPr>
        <w:t>Dílčí kritéria                                                                                                </w:t>
      </w:r>
      <w:r w:rsidRPr="00E35486">
        <w:rPr>
          <w:rFonts w:cs="Arial"/>
          <w:b/>
          <w:snapToGrid w:val="0"/>
          <w:szCs w:val="22"/>
        </w:rPr>
        <w:tab/>
      </w:r>
      <w:r w:rsidRPr="00E35486">
        <w:rPr>
          <w:rFonts w:cs="Arial"/>
          <w:b/>
          <w:snapToGrid w:val="0"/>
          <w:szCs w:val="22"/>
        </w:rPr>
        <w:tab/>
      </w:r>
      <w:r w:rsidR="00615737">
        <w:rPr>
          <w:rFonts w:cs="Arial"/>
          <w:b/>
          <w:snapToGrid w:val="0"/>
          <w:szCs w:val="22"/>
        </w:rPr>
        <w:tab/>
      </w:r>
      <w:r w:rsidRPr="00E35486">
        <w:rPr>
          <w:rFonts w:cs="Arial"/>
          <w:b/>
          <w:snapToGrid w:val="0"/>
          <w:szCs w:val="22"/>
        </w:rPr>
        <w:t>Váhy v %</w:t>
      </w:r>
    </w:p>
    <w:p w:rsidR="00E35486" w:rsidRPr="00615737" w:rsidRDefault="00E35486" w:rsidP="00E35486">
      <w:pPr>
        <w:widowControl w:val="0"/>
        <w:numPr>
          <w:ilvl w:val="0"/>
          <w:numId w:val="24"/>
        </w:numPr>
        <w:rPr>
          <w:rFonts w:cs="Arial"/>
          <w:b/>
          <w:snapToGrid w:val="0"/>
          <w:szCs w:val="22"/>
        </w:rPr>
      </w:pPr>
      <w:r w:rsidRPr="00615737">
        <w:rPr>
          <w:rFonts w:cs="Arial"/>
          <w:b/>
          <w:snapToGrid w:val="0"/>
          <w:szCs w:val="22"/>
        </w:rPr>
        <w:t>Nabídková cena  za 1 hodinu plužení sněhu  v lokalitě                                 </w:t>
      </w:r>
      <w:r w:rsidRPr="00615737">
        <w:rPr>
          <w:rFonts w:cs="Arial"/>
          <w:b/>
          <w:snapToGrid w:val="0"/>
          <w:szCs w:val="22"/>
        </w:rPr>
        <w:tab/>
        <w:t xml:space="preserve">    75</w:t>
      </w:r>
    </w:p>
    <w:p w:rsidR="00E35486" w:rsidRPr="00615737" w:rsidRDefault="00E35486" w:rsidP="00E35486">
      <w:pPr>
        <w:widowControl w:val="0"/>
        <w:numPr>
          <w:ilvl w:val="0"/>
          <w:numId w:val="24"/>
        </w:numPr>
        <w:rPr>
          <w:rFonts w:cs="Arial"/>
          <w:b/>
          <w:snapToGrid w:val="0"/>
          <w:szCs w:val="22"/>
        </w:rPr>
      </w:pPr>
      <w:r w:rsidRPr="00615737">
        <w:rPr>
          <w:rFonts w:cs="Arial"/>
          <w:b/>
          <w:snapToGrid w:val="0"/>
          <w:szCs w:val="22"/>
        </w:rPr>
        <w:t>Nabídková cena  za 1 hodinu odklízení sněhu (čelním nakladač</w:t>
      </w:r>
      <w:r w:rsidR="00615737">
        <w:rPr>
          <w:rFonts w:cs="Arial"/>
          <w:b/>
          <w:snapToGrid w:val="0"/>
          <w:szCs w:val="22"/>
        </w:rPr>
        <w:t>em</w:t>
      </w:r>
      <w:r w:rsidRPr="00615737">
        <w:rPr>
          <w:rFonts w:cs="Arial"/>
          <w:b/>
          <w:snapToGrid w:val="0"/>
          <w:szCs w:val="22"/>
        </w:rPr>
        <w:t>)  v lokalitě</w:t>
      </w:r>
      <w:r w:rsidRPr="00615737">
        <w:rPr>
          <w:rFonts w:cs="Arial"/>
          <w:b/>
          <w:snapToGrid w:val="0"/>
          <w:szCs w:val="22"/>
        </w:rPr>
        <w:tab/>
        <w:t xml:space="preserve">    25</w:t>
      </w:r>
    </w:p>
    <w:p w:rsidR="00E35486" w:rsidRPr="00E35486" w:rsidRDefault="00E35486" w:rsidP="00E35486">
      <w:pPr>
        <w:widowControl w:val="0"/>
        <w:rPr>
          <w:rFonts w:cs="Arial"/>
          <w:b/>
          <w:snapToGrid w:val="0"/>
          <w:szCs w:val="22"/>
        </w:rPr>
      </w:pPr>
    </w:p>
    <w:p w:rsidR="00E35486" w:rsidRPr="00615737" w:rsidRDefault="00E35486" w:rsidP="00E35486">
      <w:pPr>
        <w:widowControl w:val="0"/>
        <w:rPr>
          <w:rFonts w:cs="Arial"/>
          <w:snapToGrid w:val="0"/>
          <w:szCs w:val="22"/>
        </w:rPr>
      </w:pPr>
      <w:r w:rsidRPr="00615737">
        <w:rPr>
          <w:rFonts w:cs="Arial"/>
          <w:snapToGrid w:val="0"/>
          <w:szCs w:val="22"/>
        </w:rPr>
        <w:t>Specifika a způsob hodnocení jednotlivých dílčích kritérií:</w:t>
      </w:r>
    </w:p>
    <w:p w:rsidR="00615737" w:rsidRDefault="00E35486" w:rsidP="00615737">
      <w:pPr>
        <w:widowControl w:val="0"/>
        <w:numPr>
          <w:ilvl w:val="0"/>
          <w:numId w:val="25"/>
        </w:numPr>
        <w:rPr>
          <w:rFonts w:cs="Arial"/>
          <w:b/>
          <w:snapToGrid w:val="0"/>
          <w:szCs w:val="22"/>
          <w:u w:val="single"/>
        </w:rPr>
      </w:pPr>
      <w:r w:rsidRPr="00E35486">
        <w:rPr>
          <w:rFonts w:cs="Arial"/>
          <w:b/>
          <w:snapToGrid w:val="0"/>
          <w:szCs w:val="22"/>
          <w:u w:val="single"/>
        </w:rPr>
        <w:t xml:space="preserve">Nabídková cena  za 1 hodinu plužení sněhu  v lokalitě </w:t>
      </w:r>
    </w:p>
    <w:p w:rsidR="00E35486" w:rsidRPr="00615737" w:rsidRDefault="00E35486" w:rsidP="00615737">
      <w:pPr>
        <w:widowControl w:val="0"/>
        <w:rPr>
          <w:rFonts w:cs="Arial"/>
          <w:snapToGrid w:val="0"/>
          <w:szCs w:val="22"/>
        </w:rPr>
      </w:pPr>
      <w:r w:rsidRPr="00615737">
        <w:rPr>
          <w:rFonts w:cs="Arial"/>
          <w:snapToGrid w:val="0"/>
          <w:szCs w:val="22"/>
        </w:rPr>
        <w:t xml:space="preserve">Za účelem hodnocení nabídek v kritériu dle výše nabídkové ceny </w:t>
      </w:r>
      <w:r w:rsidR="006054F6" w:rsidRPr="00615737">
        <w:rPr>
          <w:rFonts w:cs="Arial"/>
          <w:snapToGrid w:val="0"/>
          <w:szCs w:val="22"/>
        </w:rPr>
        <w:t>za 1 hodinu plužení sněhu</w:t>
      </w:r>
      <w:r w:rsidR="00615737" w:rsidRPr="00615737">
        <w:rPr>
          <w:rFonts w:cs="Arial"/>
          <w:snapToGrid w:val="0"/>
          <w:szCs w:val="22"/>
        </w:rPr>
        <w:t> </w:t>
      </w:r>
      <w:r w:rsidRPr="00615737">
        <w:rPr>
          <w:rFonts w:cs="Arial"/>
          <w:snapToGrid w:val="0"/>
          <w:szCs w:val="22"/>
        </w:rPr>
        <w:t>zpracují uchazeči nabídkovou cenu</w:t>
      </w:r>
      <w:r w:rsidR="006054F6" w:rsidRPr="00615737">
        <w:rPr>
          <w:rFonts w:cs="Arial"/>
          <w:snapToGrid w:val="0"/>
          <w:szCs w:val="22"/>
        </w:rPr>
        <w:t>.</w:t>
      </w:r>
    </w:p>
    <w:p w:rsidR="00E35486" w:rsidRPr="00615737" w:rsidRDefault="00E35486" w:rsidP="00E35486">
      <w:pPr>
        <w:widowControl w:val="0"/>
        <w:rPr>
          <w:rFonts w:cs="Arial"/>
          <w:snapToGrid w:val="0"/>
          <w:szCs w:val="22"/>
        </w:rPr>
      </w:pPr>
      <w:r w:rsidRPr="00615737">
        <w:rPr>
          <w:rFonts w:cs="Arial"/>
          <w:snapToGrid w:val="0"/>
          <w:szCs w:val="22"/>
        </w:rPr>
        <w:t xml:space="preserve">Pro číselně vyjádřitelné kritérium, pro které má nejvhodnější nabídka minimální hodnotu kritéria, získá hodnocená nabídka bodovou hodnotu, která vznikla násobkem </w:t>
      </w:r>
      <w:smartTag w:uri="urn:schemas-microsoft-com:office:smarttags" w:element="metricconverter">
        <w:smartTagPr>
          <w:attr w:name="ProductID" w:val="100 a"/>
        </w:smartTagPr>
        <w:r w:rsidRPr="00615737">
          <w:rPr>
            <w:rFonts w:cs="Arial"/>
            <w:snapToGrid w:val="0"/>
            <w:szCs w:val="22"/>
          </w:rPr>
          <w:t>100 a</w:t>
        </w:r>
      </w:smartTag>
      <w:r w:rsidRPr="00615737">
        <w:rPr>
          <w:rFonts w:cs="Arial"/>
          <w:snapToGrid w:val="0"/>
          <w:szCs w:val="22"/>
        </w:rPr>
        <w:t xml:space="preserve"> poměru hodnoty nejvhodnější nabídky k hodnocené nabídce,   tj.</w:t>
      </w:r>
    </w:p>
    <w:p w:rsidR="00E35486" w:rsidRPr="00615737" w:rsidRDefault="00E35486" w:rsidP="00E35486">
      <w:pPr>
        <w:widowControl w:val="0"/>
        <w:rPr>
          <w:rFonts w:cs="Arial"/>
          <w:snapToGrid w:val="0"/>
          <w:szCs w:val="22"/>
        </w:rPr>
      </w:pPr>
      <w:r w:rsidRPr="00615737">
        <w:rPr>
          <w:rFonts w:cs="Arial"/>
          <w:snapToGrid w:val="0"/>
          <w:szCs w:val="22"/>
        </w:rPr>
        <w:t>                                                Hodnota nejvhodnější nabídky</w:t>
      </w:r>
    </w:p>
    <w:p w:rsidR="00E35486" w:rsidRPr="00615737" w:rsidRDefault="00E35486" w:rsidP="00E35486">
      <w:pPr>
        <w:widowControl w:val="0"/>
        <w:rPr>
          <w:rFonts w:cs="Arial"/>
          <w:snapToGrid w:val="0"/>
          <w:szCs w:val="22"/>
        </w:rPr>
      </w:pPr>
      <w:r w:rsidRPr="00615737">
        <w:rPr>
          <w:rFonts w:cs="Arial"/>
          <w:snapToGrid w:val="0"/>
          <w:szCs w:val="22"/>
        </w:rPr>
        <w:t>počet bodů kritéria =               ---------------------------------------   x 100</w:t>
      </w:r>
    </w:p>
    <w:p w:rsidR="00E35486" w:rsidRPr="00615737" w:rsidRDefault="00E35486" w:rsidP="00E35486">
      <w:pPr>
        <w:widowControl w:val="0"/>
        <w:rPr>
          <w:rFonts w:cs="Arial"/>
          <w:snapToGrid w:val="0"/>
          <w:szCs w:val="22"/>
        </w:rPr>
      </w:pPr>
      <w:r w:rsidRPr="00615737">
        <w:rPr>
          <w:rFonts w:cs="Arial"/>
          <w:snapToGrid w:val="0"/>
          <w:szCs w:val="22"/>
        </w:rPr>
        <w:t>                                                   Hodnota hodnocené nabídky</w:t>
      </w:r>
    </w:p>
    <w:p w:rsidR="00E35486" w:rsidRPr="00615737" w:rsidRDefault="00E35486" w:rsidP="00E35486">
      <w:pPr>
        <w:widowControl w:val="0"/>
        <w:rPr>
          <w:rFonts w:cs="Arial"/>
          <w:snapToGrid w:val="0"/>
          <w:szCs w:val="22"/>
        </w:rPr>
      </w:pPr>
      <w:r w:rsidRPr="00615737">
        <w:rPr>
          <w:rFonts w:cs="Arial"/>
          <w:snapToGrid w:val="0"/>
          <w:szCs w:val="22"/>
        </w:rPr>
        <w:t xml:space="preserve">Při hodnocení nabídkové ceny bude rozhodná její výše </w:t>
      </w:r>
      <w:r w:rsidR="00615737" w:rsidRPr="00615737">
        <w:rPr>
          <w:rFonts w:cs="Arial"/>
          <w:snapToGrid w:val="0"/>
          <w:szCs w:val="22"/>
        </w:rPr>
        <w:t>včetně</w:t>
      </w:r>
      <w:r w:rsidRPr="00615737">
        <w:rPr>
          <w:rFonts w:cs="Arial"/>
          <w:snapToGrid w:val="0"/>
          <w:szCs w:val="22"/>
        </w:rPr>
        <w:t xml:space="preserve"> daně z přidané hodnoty (dále jen DPH).</w:t>
      </w:r>
    </w:p>
    <w:p w:rsidR="006054F6" w:rsidRPr="00E35486" w:rsidRDefault="006054F6" w:rsidP="00E35486">
      <w:pPr>
        <w:widowControl w:val="0"/>
        <w:rPr>
          <w:rFonts w:cs="Arial"/>
          <w:b/>
          <w:snapToGrid w:val="0"/>
          <w:szCs w:val="22"/>
        </w:rPr>
      </w:pPr>
    </w:p>
    <w:p w:rsidR="00615737" w:rsidRPr="00E35486" w:rsidRDefault="00E35486" w:rsidP="00615737">
      <w:pPr>
        <w:widowControl w:val="0"/>
        <w:ind w:firstLine="708"/>
        <w:rPr>
          <w:rFonts w:cs="Arial"/>
          <w:b/>
          <w:snapToGrid w:val="0"/>
          <w:szCs w:val="22"/>
          <w:u w:val="single"/>
        </w:rPr>
      </w:pPr>
      <w:r w:rsidRPr="00E35486">
        <w:rPr>
          <w:rFonts w:cs="Arial"/>
          <w:b/>
          <w:snapToGrid w:val="0"/>
          <w:szCs w:val="22"/>
          <w:u w:val="single"/>
        </w:rPr>
        <w:t xml:space="preserve">b) </w:t>
      </w:r>
      <w:r w:rsidR="00615737" w:rsidRPr="00E35486">
        <w:rPr>
          <w:rFonts w:cs="Arial"/>
          <w:b/>
          <w:snapToGrid w:val="0"/>
          <w:szCs w:val="22"/>
          <w:u w:val="single"/>
        </w:rPr>
        <w:t xml:space="preserve">Nabídková cena  za 1 hodinu </w:t>
      </w:r>
      <w:r w:rsidR="00615737" w:rsidRPr="00615737">
        <w:rPr>
          <w:rFonts w:cs="Arial"/>
          <w:b/>
          <w:snapToGrid w:val="0"/>
          <w:szCs w:val="22"/>
          <w:u w:val="single"/>
        </w:rPr>
        <w:t>odklízení sněhu (čelním nakladač</w:t>
      </w:r>
      <w:r w:rsidR="00615737">
        <w:rPr>
          <w:rFonts w:cs="Arial"/>
          <w:b/>
          <w:snapToGrid w:val="0"/>
          <w:szCs w:val="22"/>
          <w:u w:val="single"/>
        </w:rPr>
        <w:t>em</w:t>
      </w:r>
      <w:r w:rsidR="00615737" w:rsidRPr="00615737">
        <w:rPr>
          <w:rFonts w:cs="Arial"/>
          <w:b/>
          <w:snapToGrid w:val="0"/>
          <w:szCs w:val="22"/>
          <w:u w:val="single"/>
        </w:rPr>
        <w:t>)</w:t>
      </w:r>
    </w:p>
    <w:p w:rsidR="00615737" w:rsidRPr="00615737" w:rsidRDefault="00615737" w:rsidP="00615737">
      <w:pPr>
        <w:widowControl w:val="0"/>
        <w:rPr>
          <w:rFonts w:cs="Arial"/>
          <w:snapToGrid w:val="0"/>
          <w:szCs w:val="22"/>
        </w:rPr>
      </w:pPr>
      <w:r w:rsidRPr="00615737">
        <w:rPr>
          <w:rFonts w:cs="Arial"/>
          <w:snapToGrid w:val="0"/>
          <w:szCs w:val="22"/>
        </w:rPr>
        <w:t xml:space="preserve">Za účelem hodnocení nabídek v kritériu dle výše nabídkové ceny za 1 hodinu </w:t>
      </w:r>
      <w:r w:rsidRPr="00615737">
        <w:rPr>
          <w:rFonts w:cs="Arial"/>
          <w:bCs/>
          <w:snapToGrid w:val="0"/>
          <w:szCs w:val="22"/>
        </w:rPr>
        <w:t>odklízení sněhu (čelním nakladač</w:t>
      </w:r>
      <w:r>
        <w:rPr>
          <w:rFonts w:cs="Arial"/>
          <w:bCs/>
          <w:snapToGrid w:val="0"/>
          <w:szCs w:val="22"/>
        </w:rPr>
        <w:t>em</w:t>
      </w:r>
      <w:r w:rsidRPr="00615737">
        <w:rPr>
          <w:rFonts w:cs="Arial"/>
          <w:bCs/>
          <w:snapToGrid w:val="0"/>
          <w:szCs w:val="22"/>
        </w:rPr>
        <w:t>)</w:t>
      </w:r>
      <w:r w:rsidRPr="00615737">
        <w:rPr>
          <w:rFonts w:cs="Arial"/>
          <w:snapToGrid w:val="0"/>
          <w:szCs w:val="22"/>
        </w:rPr>
        <w:t xml:space="preserve"> zpracují uchazeči nabídkovou cenu.</w:t>
      </w:r>
    </w:p>
    <w:p w:rsidR="00615737" w:rsidRPr="00615737" w:rsidRDefault="00615737" w:rsidP="00615737">
      <w:pPr>
        <w:widowControl w:val="0"/>
        <w:rPr>
          <w:rFonts w:cs="Arial"/>
          <w:snapToGrid w:val="0"/>
          <w:szCs w:val="22"/>
        </w:rPr>
      </w:pPr>
      <w:r w:rsidRPr="00615737">
        <w:rPr>
          <w:rFonts w:cs="Arial"/>
          <w:snapToGrid w:val="0"/>
          <w:szCs w:val="22"/>
        </w:rPr>
        <w:t xml:space="preserve">Pro číselně vyjádřitelné kritérium, pro které má nejvhodnější nabídka minimální hodnotu kritéria, získá hodnocená nabídka bodovou hodnotu, která vznikla násobkem </w:t>
      </w:r>
      <w:smartTag w:uri="urn:schemas-microsoft-com:office:smarttags" w:element="metricconverter">
        <w:smartTagPr>
          <w:attr w:name="ProductID" w:val="100 a"/>
        </w:smartTagPr>
        <w:r w:rsidRPr="00615737">
          <w:rPr>
            <w:rFonts w:cs="Arial"/>
            <w:snapToGrid w:val="0"/>
            <w:szCs w:val="22"/>
          </w:rPr>
          <w:t>100 a</w:t>
        </w:r>
      </w:smartTag>
      <w:r w:rsidRPr="00615737">
        <w:rPr>
          <w:rFonts w:cs="Arial"/>
          <w:snapToGrid w:val="0"/>
          <w:szCs w:val="22"/>
        </w:rPr>
        <w:t xml:space="preserve"> poměru hodnoty nejvhodnější nabídky k hodnocené nabídce,   tj.</w:t>
      </w:r>
    </w:p>
    <w:p w:rsidR="00615737" w:rsidRPr="00615737" w:rsidRDefault="00615737" w:rsidP="00615737">
      <w:pPr>
        <w:widowControl w:val="0"/>
        <w:rPr>
          <w:rFonts w:cs="Arial"/>
          <w:snapToGrid w:val="0"/>
          <w:szCs w:val="22"/>
        </w:rPr>
      </w:pPr>
      <w:r w:rsidRPr="00615737">
        <w:rPr>
          <w:rFonts w:cs="Arial"/>
          <w:snapToGrid w:val="0"/>
          <w:szCs w:val="22"/>
        </w:rPr>
        <w:t>                                                Hodnota nejvhodnější nabídky</w:t>
      </w:r>
    </w:p>
    <w:p w:rsidR="00615737" w:rsidRPr="00615737" w:rsidRDefault="00615737" w:rsidP="00615737">
      <w:pPr>
        <w:widowControl w:val="0"/>
        <w:rPr>
          <w:rFonts w:cs="Arial"/>
          <w:snapToGrid w:val="0"/>
          <w:szCs w:val="22"/>
        </w:rPr>
      </w:pPr>
      <w:r w:rsidRPr="00615737">
        <w:rPr>
          <w:rFonts w:cs="Arial"/>
          <w:snapToGrid w:val="0"/>
          <w:szCs w:val="22"/>
        </w:rPr>
        <w:t>počet bodů kritéria =               ---------------------------------------   x 100</w:t>
      </w:r>
    </w:p>
    <w:p w:rsidR="00615737" w:rsidRPr="00615737" w:rsidRDefault="00615737" w:rsidP="00615737">
      <w:pPr>
        <w:widowControl w:val="0"/>
        <w:rPr>
          <w:rFonts w:cs="Arial"/>
          <w:snapToGrid w:val="0"/>
          <w:szCs w:val="22"/>
        </w:rPr>
      </w:pPr>
      <w:r w:rsidRPr="00615737">
        <w:rPr>
          <w:rFonts w:cs="Arial"/>
          <w:snapToGrid w:val="0"/>
          <w:szCs w:val="22"/>
        </w:rPr>
        <w:t>                                                   Hodnota hodnocené nabídky</w:t>
      </w:r>
    </w:p>
    <w:p w:rsidR="00615737" w:rsidRPr="00615737" w:rsidRDefault="00615737" w:rsidP="00615737">
      <w:pPr>
        <w:widowControl w:val="0"/>
        <w:rPr>
          <w:rFonts w:cs="Arial"/>
          <w:snapToGrid w:val="0"/>
          <w:szCs w:val="22"/>
        </w:rPr>
      </w:pPr>
      <w:r w:rsidRPr="00615737">
        <w:rPr>
          <w:rFonts w:cs="Arial"/>
          <w:snapToGrid w:val="0"/>
          <w:szCs w:val="22"/>
        </w:rPr>
        <w:t>Při hodnocení nabídkové ceny bude rozhodná její výše včetně daně z přidané hodnoty (dále jen DPH).</w:t>
      </w:r>
    </w:p>
    <w:p w:rsidR="00E35486" w:rsidRPr="00E35486" w:rsidRDefault="00E35486" w:rsidP="00615737">
      <w:pPr>
        <w:widowControl w:val="0"/>
        <w:rPr>
          <w:rFonts w:cs="Arial"/>
          <w:b/>
          <w:snapToGrid w:val="0"/>
          <w:szCs w:val="22"/>
        </w:rPr>
      </w:pPr>
    </w:p>
    <w:p w:rsidR="00E35486" w:rsidRPr="00615737" w:rsidRDefault="00E35486" w:rsidP="00E35486">
      <w:pPr>
        <w:widowControl w:val="0"/>
        <w:rPr>
          <w:rFonts w:cs="Arial"/>
          <w:snapToGrid w:val="0"/>
          <w:szCs w:val="22"/>
        </w:rPr>
      </w:pPr>
      <w:r w:rsidRPr="00615737">
        <w:rPr>
          <w:rFonts w:cs="Arial"/>
          <w:snapToGrid w:val="0"/>
          <w:szCs w:val="22"/>
        </w:rPr>
        <w:t>Způsob hodnocení:</w:t>
      </w:r>
    </w:p>
    <w:p w:rsidR="00E35486" w:rsidRPr="00615737" w:rsidRDefault="00E35486" w:rsidP="00E35486">
      <w:pPr>
        <w:widowControl w:val="0"/>
        <w:rPr>
          <w:rFonts w:cs="Arial"/>
          <w:snapToGrid w:val="0"/>
          <w:szCs w:val="22"/>
        </w:rPr>
      </w:pPr>
      <w:r w:rsidRPr="00615737">
        <w:rPr>
          <w:rFonts w:cs="Arial"/>
          <w:snapToGrid w:val="0"/>
          <w:szCs w:val="22"/>
        </w:rPr>
        <w:t>Zadavatel rozhodl o způsobu hodnocení nabídek dle ekonomické výhodnosti a stanovil dílčí hodnotící kritéria a jejich váhu s tím, že bude použita bodovací metoda. Hodnocení podle bodovací metody provede hodnotící komise tak, že jednotlivá bodová ohodnocení dílčích kritérií vynásobí příslušnou vahou daného dílčího kritéria. Na základě součtu výsledných hodnot jednotlivých nabídek hodnotící komise stanoví pořadí úspěšnosti jednotlivých nabídek tak, že jako nejúspěšnější bude stanovena nabídka, která dosáhla nejvyšší bodové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w:t>
      </w:r>
      <w:r w:rsidR="001D72F6">
        <w:t>Dohody</w:t>
      </w:r>
      <w:r w:rsidRPr="00962CA3">
        <w:t xml:space="preserve">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7166DE">
        <w:rPr>
          <w:szCs w:val="22"/>
        </w:rPr>
        <w:t>, oznámení o zrušení zadávacího řízení</w:t>
      </w:r>
      <w:r w:rsidRPr="00B04156">
        <w:rPr>
          <w:szCs w:val="22"/>
        </w:rPr>
        <w:t xml:space="preserve">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FA4932" w:rsidRPr="00FA4932" w:rsidRDefault="00B4455E" w:rsidP="00176526">
      <w:pPr>
        <w:numPr>
          <w:ilvl w:val="0"/>
          <w:numId w:val="21"/>
        </w:numPr>
      </w:pPr>
      <w:r w:rsidRPr="00FA4932">
        <w:rPr>
          <w:rFonts w:cs="Arial"/>
        </w:rPr>
        <w:t xml:space="preserve">Uchazeč ocení  soupis dodávek  ( příloha č.1) dle podmínek uvedených v zadávací dokumentaci. </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1D72F6" w:rsidRPr="00D5606C" w:rsidRDefault="001D72F6" w:rsidP="001D72F6">
      <w:pPr>
        <w:rPr>
          <w:sz w:val="16"/>
          <w:szCs w:val="16"/>
        </w:rPr>
      </w:pPr>
      <w:r w:rsidRPr="00C67140">
        <w:rPr>
          <w:sz w:val="16"/>
          <w:szCs w:val="16"/>
        </w:rPr>
        <w:t>Kontroloval a</w:t>
      </w:r>
      <w:r>
        <w:rPr>
          <w:sz w:val="16"/>
          <w:szCs w:val="16"/>
        </w:rPr>
        <w:t xml:space="preserve"> za správnost</w:t>
      </w:r>
      <w:r w:rsidRPr="00C67140">
        <w:rPr>
          <w:sz w:val="16"/>
          <w:szCs w:val="16"/>
        </w:rPr>
        <w:t xml:space="preserve"> zodpovídá: </w:t>
      </w:r>
      <w:r>
        <w:rPr>
          <w:sz w:val="16"/>
          <w:szCs w:val="16"/>
        </w:rPr>
        <w:t>Ondřej Kotěra</w:t>
      </w:r>
      <w:r w:rsidRPr="00D5606C">
        <w:rPr>
          <w:sz w:val="16"/>
          <w:szCs w:val="16"/>
        </w:rPr>
        <w:t xml:space="preserve"> </w:t>
      </w:r>
      <w:r>
        <w:rPr>
          <w:sz w:val="16"/>
          <w:szCs w:val="16"/>
        </w:rPr>
        <w:t>–</w:t>
      </w:r>
      <w:r w:rsidRPr="00D5606C">
        <w:rPr>
          <w:sz w:val="16"/>
          <w:szCs w:val="16"/>
        </w:rPr>
        <w:t xml:space="preserve"> </w:t>
      </w:r>
      <w:r w:rsidR="000C368C">
        <w:rPr>
          <w:sz w:val="16"/>
          <w:szCs w:val="16"/>
        </w:rPr>
        <w:t>vedoucí střediska údržby komunikací</w:t>
      </w:r>
      <w:r w:rsidRPr="00D5606C">
        <w:rPr>
          <w:sz w:val="16"/>
          <w:szCs w:val="16"/>
        </w:rPr>
        <w:t xml:space="preserve"> </w:t>
      </w: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sectPr w:rsidR="002B511D" w:rsidRPr="00B84CC2"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FB" w:rsidRDefault="000F44FB" w:rsidP="00516332">
      <w:r>
        <w:separator/>
      </w:r>
    </w:p>
  </w:endnote>
  <w:endnote w:type="continuationSeparator" w:id="0">
    <w:p w:rsidR="000F44FB" w:rsidRDefault="000F44FB"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A47184"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85EE8C"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gqA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FB" w:rsidRDefault="000F44FB" w:rsidP="00516332">
      <w:r>
        <w:separator/>
      </w:r>
    </w:p>
  </w:footnote>
  <w:footnote w:type="continuationSeparator" w:id="0">
    <w:p w:rsidR="000F44FB" w:rsidRDefault="000F44FB"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A47184" w:rsidP="00305236">
          <w:pPr>
            <w:spacing w:after="60"/>
            <w:rPr>
              <w:rFonts w:cs="Arial"/>
              <w:b/>
              <w:color w:val="808080"/>
              <w:sz w:val="16"/>
              <w:szCs w:val="16"/>
            </w:rPr>
          </w:pPr>
          <w:r>
            <w:rPr>
              <w:rFonts w:cs="Arial"/>
              <w:b/>
              <w:noProof/>
              <w:color w:val="808080"/>
              <w:sz w:val="16"/>
              <w:szCs w:val="16"/>
            </w:rPr>
            <w:drawing>
              <wp:inline distT="0" distB="0" distL="0" distR="0">
                <wp:extent cx="962025" cy="514350"/>
                <wp:effectExtent l="0" t="0" r="0" b="0"/>
                <wp:docPr id="2"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SHB_logo_sede"/>
                        <pic:cNvPicPr>
                          <a:picLocks noChangeAspect="1" noChangeArrowheads="1"/>
                        </pic:cNvPicPr>
                      </pic:nvPicPr>
                      <pic:blipFill>
                        <a:blip r:embed="rId1">
                          <a:extLst>
                            <a:ext uri="{28A0092B-C50C-407E-A947-70E740481C1C}">
                              <a14:useLocalDpi xmlns:a14="http://schemas.microsoft.com/office/drawing/2010/main" val="0"/>
                            </a:ext>
                          </a:extLst>
                        </a:blip>
                        <a:srcRect t="9288" b="10281"/>
                        <a:stretch>
                          <a:fillRect/>
                        </a:stretch>
                      </pic:blipFill>
                      <pic:spPr bwMode="auto">
                        <a:xfrm>
                          <a:off x="0" y="0"/>
                          <a:ext cx="962025" cy="514350"/>
                        </a:xfrm>
                        <a:prstGeom prst="rect">
                          <a:avLst/>
                        </a:prstGeom>
                        <a:noFill/>
                        <a:ln>
                          <a:noFill/>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A47184"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059EFB"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4.45pt;height:4.4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272A3"/>
    <w:multiLevelType w:val="hybridMultilevel"/>
    <w:tmpl w:val="3362BA56"/>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EB3376"/>
    <w:multiLevelType w:val="hybridMultilevel"/>
    <w:tmpl w:val="37C4B2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1"/>
  </w:num>
  <w:num w:numId="3">
    <w:abstractNumId w:val="24"/>
  </w:num>
  <w:num w:numId="4">
    <w:abstractNumId w:val="18"/>
  </w:num>
  <w:num w:numId="5">
    <w:abstractNumId w:val="2"/>
  </w:num>
  <w:num w:numId="6">
    <w:abstractNumId w:val="8"/>
  </w:num>
  <w:num w:numId="7">
    <w:abstractNumId w:val="22"/>
  </w:num>
  <w:num w:numId="8">
    <w:abstractNumId w:val="15"/>
  </w:num>
  <w:num w:numId="9">
    <w:abstractNumId w:val="7"/>
  </w:num>
  <w:num w:numId="10">
    <w:abstractNumId w:val="0"/>
  </w:num>
  <w:num w:numId="11">
    <w:abstractNumId w:val="3"/>
  </w:num>
  <w:num w:numId="12">
    <w:abstractNumId w:val="10"/>
  </w:num>
  <w:num w:numId="13">
    <w:abstractNumId w:val="19"/>
  </w:num>
  <w:num w:numId="14">
    <w:abstractNumId w:val="4"/>
  </w:num>
  <w:num w:numId="15">
    <w:abstractNumId w:val="12"/>
  </w:num>
  <w:num w:numId="16">
    <w:abstractNumId w:val="17"/>
  </w:num>
  <w:num w:numId="17">
    <w:abstractNumId w:val="11"/>
  </w:num>
  <w:num w:numId="18">
    <w:abstractNumId w:val="9"/>
  </w:num>
  <w:num w:numId="19">
    <w:abstractNumId w:val="14"/>
  </w:num>
  <w:num w:numId="20">
    <w:abstractNumId w:val="6"/>
  </w:num>
  <w:num w:numId="21">
    <w:abstractNumId w:val="23"/>
  </w:num>
  <w:num w:numId="22">
    <w:abstractNumId w:val="16"/>
  </w:num>
  <w:num w:numId="23">
    <w:abstractNumId w:val="2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7C66"/>
    <w:rsid w:val="00085B02"/>
    <w:rsid w:val="00094907"/>
    <w:rsid w:val="000A60D4"/>
    <w:rsid w:val="000A6A98"/>
    <w:rsid w:val="000C368C"/>
    <w:rsid w:val="000E3873"/>
    <w:rsid w:val="000F00DD"/>
    <w:rsid w:val="000F44FB"/>
    <w:rsid w:val="0011136E"/>
    <w:rsid w:val="00121132"/>
    <w:rsid w:val="001631AB"/>
    <w:rsid w:val="001703EC"/>
    <w:rsid w:val="00176526"/>
    <w:rsid w:val="001B5941"/>
    <w:rsid w:val="001D4E83"/>
    <w:rsid w:val="001D72F6"/>
    <w:rsid w:val="001E0E5C"/>
    <w:rsid w:val="001E14B7"/>
    <w:rsid w:val="00223D8F"/>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544A8"/>
    <w:rsid w:val="003731D3"/>
    <w:rsid w:val="003735B4"/>
    <w:rsid w:val="00384D87"/>
    <w:rsid w:val="00394213"/>
    <w:rsid w:val="003B396B"/>
    <w:rsid w:val="003C36BC"/>
    <w:rsid w:val="003D5BB3"/>
    <w:rsid w:val="003F030F"/>
    <w:rsid w:val="003F0546"/>
    <w:rsid w:val="003F1C3C"/>
    <w:rsid w:val="004003B5"/>
    <w:rsid w:val="00407698"/>
    <w:rsid w:val="00416EB0"/>
    <w:rsid w:val="00423427"/>
    <w:rsid w:val="00426432"/>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86E56"/>
    <w:rsid w:val="00594DAC"/>
    <w:rsid w:val="005B7DDD"/>
    <w:rsid w:val="005E4B00"/>
    <w:rsid w:val="00602159"/>
    <w:rsid w:val="006054F6"/>
    <w:rsid w:val="00615737"/>
    <w:rsid w:val="006159F5"/>
    <w:rsid w:val="006264A1"/>
    <w:rsid w:val="0062696E"/>
    <w:rsid w:val="00630DB2"/>
    <w:rsid w:val="00676117"/>
    <w:rsid w:val="006853F3"/>
    <w:rsid w:val="00693E8B"/>
    <w:rsid w:val="006D3620"/>
    <w:rsid w:val="006D5059"/>
    <w:rsid w:val="006E333E"/>
    <w:rsid w:val="00713564"/>
    <w:rsid w:val="007166DE"/>
    <w:rsid w:val="007471FC"/>
    <w:rsid w:val="00750F2D"/>
    <w:rsid w:val="007538AA"/>
    <w:rsid w:val="007674B4"/>
    <w:rsid w:val="00793F55"/>
    <w:rsid w:val="007952C4"/>
    <w:rsid w:val="007B464E"/>
    <w:rsid w:val="007C3565"/>
    <w:rsid w:val="007C4C8B"/>
    <w:rsid w:val="007E0B6E"/>
    <w:rsid w:val="007E4454"/>
    <w:rsid w:val="007E78D7"/>
    <w:rsid w:val="00814BAF"/>
    <w:rsid w:val="008407A8"/>
    <w:rsid w:val="00864C1E"/>
    <w:rsid w:val="00895EAE"/>
    <w:rsid w:val="008B59C6"/>
    <w:rsid w:val="008C0504"/>
    <w:rsid w:val="008E532B"/>
    <w:rsid w:val="008E66FE"/>
    <w:rsid w:val="008F3041"/>
    <w:rsid w:val="0090072D"/>
    <w:rsid w:val="00912A48"/>
    <w:rsid w:val="00916589"/>
    <w:rsid w:val="00934B09"/>
    <w:rsid w:val="0093502D"/>
    <w:rsid w:val="00945BC1"/>
    <w:rsid w:val="009549F8"/>
    <w:rsid w:val="00962CA3"/>
    <w:rsid w:val="00964AAD"/>
    <w:rsid w:val="0097636D"/>
    <w:rsid w:val="009805AF"/>
    <w:rsid w:val="00981D9B"/>
    <w:rsid w:val="00982C9E"/>
    <w:rsid w:val="009A5FC5"/>
    <w:rsid w:val="009A6E7A"/>
    <w:rsid w:val="009B3460"/>
    <w:rsid w:val="009C2531"/>
    <w:rsid w:val="00A175AD"/>
    <w:rsid w:val="00A3179B"/>
    <w:rsid w:val="00A47184"/>
    <w:rsid w:val="00A50EA7"/>
    <w:rsid w:val="00A6379A"/>
    <w:rsid w:val="00A667C8"/>
    <w:rsid w:val="00A66E95"/>
    <w:rsid w:val="00A803CD"/>
    <w:rsid w:val="00A901FB"/>
    <w:rsid w:val="00AA7BF7"/>
    <w:rsid w:val="00AB3E23"/>
    <w:rsid w:val="00AB49B4"/>
    <w:rsid w:val="00AE7F38"/>
    <w:rsid w:val="00AF1F8D"/>
    <w:rsid w:val="00B0045F"/>
    <w:rsid w:val="00B11E36"/>
    <w:rsid w:val="00B16486"/>
    <w:rsid w:val="00B4455E"/>
    <w:rsid w:val="00B471BC"/>
    <w:rsid w:val="00B976B2"/>
    <w:rsid w:val="00BA392C"/>
    <w:rsid w:val="00BA6698"/>
    <w:rsid w:val="00BA7BB4"/>
    <w:rsid w:val="00BE19EE"/>
    <w:rsid w:val="00BF44F2"/>
    <w:rsid w:val="00C17CA8"/>
    <w:rsid w:val="00C2022F"/>
    <w:rsid w:val="00C32318"/>
    <w:rsid w:val="00C41317"/>
    <w:rsid w:val="00C67140"/>
    <w:rsid w:val="00C70D45"/>
    <w:rsid w:val="00C7681B"/>
    <w:rsid w:val="00C87777"/>
    <w:rsid w:val="00CC5D6D"/>
    <w:rsid w:val="00D14E4F"/>
    <w:rsid w:val="00D30BE6"/>
    <w:rsid w:val="00D328D4"/>
    <w:rsid w:val="00D35934"/>
    <w:rsid w:val="00D36A17"/>
    <w:rsid w:val="00D55A9B"/>
    <w:rsid w:val="00D5606C"/>
    <w:rsid w:val="00D7454C"/>
    <w:rsid w:val="00D91598"/>
    <w:rsid w:val="00D93431"/>
    <w:rsid w:val="00D95340"/>
    <w:rsid w:val="00DB27DD"/>
    <w:rsid w:val="00DC37C8"/>
    <w:rsid w:val="00DE7A28"/>
    <w:rsid w:val="00E00D02"/>
    <w:rsid w:val="00E06FBD"/>
    <w:rsid w:val="00E10762"/>
    <w:rsid w:val="00E24553"/>
    <w:rsid w:val="00E35486"/>
    <w:rsid w:val="00E53904"/>
    <w:rsid w:val="00E659AE"/>
    <w:rsid w:val="00E724CA"/>
    <w:rsid w:val="00E76138"/>
    <w:rsid w:val="00E84C51"/>
    <w:rsid w:val="00EB7527"/>
    <w:rsid w:val="00ED6AF6"/>
    <w:rsid w:val="00F00069"/>
    <w:rsid w:val="00F26EC1"/>
    <w:rsid w:val="00F63310"/>
    <w:rsid w:val="00F65BFC"/>
    <w:rsid w:val="00F741DA"/>
    <w:rsid w:val="00FA02DA"/>
    <w:rsid w:val="00FA4932"/>
    <w:rsid w:val="00FA4978"/>
    <w:rsid w:val="00FC0591"/>
    <w:rsid w:val="00FC468B"/>
    <w:rsid w:val="00FE26CA"/>
    <w:rsid w:val="00FE4286"/>
    <w:rsid w:val="00FF595A"/>
    <w:rsid w:val="00FF5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62B2D3"/>
  <w15:chartTrackingRefBased/>
  <w15:docId w15:val="{E6F74E5C-ED75-4B58-A888-0A0DC4D1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Calibri" w:hAnsi="Consolas"/>
      <w:spacing w:val="0"/>
      <w:sz w:val="21"/>
      <w:szCs w:val="21"/>
      <w:lang w:eastAsia="en-US"/>
    </w:rPr>
  </w:style>
  <w:style w:type="character" w:customStyle="1" w:styleId="ProsttextChar">
    <w:name w:val="Prostý text Char"/>
    <w:link w:val="Prosttext"/>
    <w:uiPriority w:val="99"/>
    <w:semiHidden/>
    <w:rsid w:val="009A5FC5"/>
    <w:rPr>
      <w:rFonts w:ascii="Consolas" w:eastAsia="Calibri" w:hAnsi="Consolas" w:cs="Times New Roman"/>
      <w:sz w:val="21"/>
      <w:szCs w:val="21"/>
      <w:lang w:eastAsia="en-US"/>
    </w:rPr>
  </w:style>
  <w:style w:type="character" w:styleId="Sledovanodkaz">
    <w:name w:val="FollowedHyperlink"/>
    <w:uiPriority w:val="99"/>
    <w:semiHidden/>
    <w:unhideWhenUsed/>
    <w:rsid w:val="009A5FC5"/>
    <w:rPr>
      <w:color w:val="800080"/>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DD7A7-73C2-45AD-84AF-4EF3FF0F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9</TotalTime>
  <Pages>3</Pages>
  <Words>1391</Words>
  <Characters>8207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9579</CharactersWithSpaces>
  <SharedDoc>false</SharedDoc>
  <HLinks>
    <vt:vector size="18" baseType="variant">
      <vt:variant>
        <vt:i4>6750330</vt:i4>
      </vt:variant>
      <vt:variant>
        <vt:i4>6</vt:i4>
      </vt:variant>
      <vt:variant>
        <vt:i4>0</vt:i4>
      </vt:variant>
      <vt:variant>
        <vt:i4>5</vt:i4>
      </vt:variant>
      <vt:variant>
        <vt:lpwstr>http://www.e-zakazky.cz/Profil-Zadavatele/74f211ca-2bc1-4b2a-b371-df3d604ab3aa</vt:lpwstr>
      </vt:variant>
      <vt:variant>
        <vt:lpwstr/>
      </vt:variant>
      <vt:variant>
        <vt:i4>3932191</vt:i4>
      </vt:variant>
      <vt:variant>
        <vt:i4>3</vt:i4>
      </vt:variant>
      <vt:variant>
        <vt:i4>0</vt:i4>
      </vt:variant>
      <vt:variant>
        <vt:i4>5</vt:i4>
      </vt:variant>
      <vt:variant>
        <vt:lpwstr>mailto:phonsa@tshb.cz</vt:lpwstr>
      </vt:variant>
      <vt:variant>
        <vt:lpwstr/>
      </vt:variant>
      <vt:variant>
        <vt:i4>3014677</vt:i4>
      </vt:variant>
      <vt:variant>
        <vt:i4>0</vt:i4>
      </vt:variant>
      <vt:variant>
        <vt:i4>0</vt:i4>
      </vt:variant>
      <vt:variant>
        <vt:i4>5</vt:i4>
      </vt:variant>
      <vt:variant>
        <vt:lpwstr>mailto:okotera@tshb.cz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pjulis</dc:creator>
  <cp:keywords/>
  <cp:lastModifiedBy>Milichovský Karel</cp:lastModifiedBy>
  <cp:revision>4</cp:revision>
  <cp:lastPrinted>2017-07-14T07:21:00Z</cp:lastPrinted>
  <dcterms:created xsi:type="dcterms:W3CDTF">2020-09-15T18:49:00Z</dcterms:created>
  <dcterms:modified xsi:type="dcterms:W3CDTF">2021-08-26T11:31:00Z</dcterms:modified>
</cp:coreProperties>
</file>