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86"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8"/>
        <w:gridCol w:w="4758"/>
      </w:tblGrid>
      <w:tr w:rsidR="009400C1" w:rsidRPr="00705E76" w14:paraId="48B4E56E" w14:textId="77777777" w:rsidTr="00D83587">
        <w:trPr>
          <w:trHeight w:hRule="exact" w:val="328"/>
        </w:trPr>
        <w:tc>
          <w:tcPr>
            <w:tcW w:w="4328" w:type="dxa"/>
            <w:tcBorders>
              <w:top w:val="nil"/>
              <w:bottom w:val="nil"/>
              <w:right w:val="nil"/>
            </w:tcBorders>
          </w:tcPr>
          <w:p w14:paraId="62D0743F" w14:textId="77777777" w:rsidR="009400C1" w:rsidRPr="00705E76" w:rsidRDefault="009400C1" w:rsidP="00D83587">
            <w:pPr>
              <w:spacing w:after="240" w:line="240" w:lineRule="auto"/>
              <w:rPr>
                <w:rFonts w:asciiTheme="minorHAnsi" w:hAnsiTheme="minorHAnsi" w:cstheme="majorHAnsi"/>
                <w:sz w:val="22"/>
                <w:szCs w:val="22"/>
              </w:rPr>
            </w:pPr>
            <w:bookmarkStart w:id="0" w:name="bmkStart"/>
            <w:bookmarkEnd w:id="0"/>
            <w:r w:rsidRPr="00705E76">
              <w:rPr>
                <w:rFonts w:asciiTheme="minorHAnsi" w:hAnsiTheme="minorHAnsi" w:cstheme="majorHAnsi"/>
                <w:sz w:val="22"/>
                <w:szCs w:val="22"/>
              </w:rPr>
              <w:t>Evidenční číslo Smlouvy Objednatele:</w:t>
            </w:r>
          </w:p>
        </w:tc>
        <w:tc>
          <w:tcPr>
            <w:tcW w:w="4758" w:type="dxa"/>
            <w:tcBorders>
              <w:top w:val="nil"/>
              <w:left w:val="nil"/>
              <w:bottom w:val="nil"/>
            </w:tcBorders>
          </w:tcPr>
          <w:p w14:paraId="72086FC6" w14:textId="77777777" w:rsidR="009400C1" w:rsidRPr="00705E76" w:rsidRDefault="009400C1" w:rsidP="00D83587">
            <w:pPr>
              <w:spacing w:after="240" w:line="240" w:lineRule="auto"/>
              <w:rPr>
                <w:rFonts w:asciiTheme="minorHAnsi" w:hAnsiTheme="minorHAnsi" w:cstheme="majorHAnsi"/>
                <w:sz w:val="22"/>
                <w:szCs w:val="22"/>
              </w:rPr>
            </w:pPr>
            <w:r w:rsidRPr="00705E76">
              <w:rPr>
                <w:rFonts w:asciiTheme="minorHAnsi" w:hAnsiTheme="minorHAnsi" w:cstheme="majorHAnsi"/>
                <w:sz w:val="22"/>
                <w:szCs w:val="22"/>
              </w:rPr>
              <w:t>Evidenční číslo Smlouvy Dodavatele:</w:t>
            </w:r>
          </w:p>
        </w:tc>
      </w:tr>
      <w:tr w:rsidR="009400C1" w:rsidRPr="00705E76" w14:paraId="1ECF51B8" w14:textId="77777777" w:rsidTr="00D83587">
        <w:trPr>
          <w:trHeight w:hRule="exact" w:val="397"/>
        </w:trPr>
        <w:tc>
          <w:tcPr>
            <w:tcW w:w="4328" w:type="dxa"/>
            <w:tcBorders>
              <w:top w:val="nil"/>
              <w:bottom w:val="nil"/>
              <w:right w:val="nil"/>
            </w:tcBorders>
          </w:tcPr>
          <w:p w14:paraId="5ED29961" w14:textId="77777777" w:rsidR="009400C1" w:rsidRPr="00705E76" w:rsidRDefault="009400C1" w:rsidP="00D83587">
            <w:pPr>
              <w:spacing w:after="240" w:line="240" w:lineRule="auto"/>
              <w:jc w:val="center"/>
              <w:rPr>
                <w:rFonts w:asciiTheme="minorHAnsi" w:hAnsiTheme="minorHAnsi" w:cstheme="majorHAnsi"/>
                <w:sz w:val="22"/>
                <w:szCs w:val="22"/>
              </w:rPr>
            </w:pPr>
          </w:p>
        </w:tc>
        <w:tc>
          <w:tcPr>
            <w:tcW w:w="4758" w:type="dxa"/>
            <w:tcBorders>
              <w:top w:val="nil"/>
              <w:left w:val="nil"/>
              <w:bottom w:val="nil"/>
            </w:tcBorders>
          </w:tcPr>
          <w:p w14:paraId="50531812" w14:textId="77777777" w:rsidR="009400C1" w:rsidRPr="00705E76" w:rsidRDefault="009400C1" w:rsidP="00D83587">
            <w:pPr>
              <w:spacing w:after="240" w:line="240" w:lineRule="auto"/>
              <w:jc w:val="center"/>
              <w:rPr>
                <w:rFonts w:asciiTheme="minorHAnsi" w:hAnsiTheme="minorHAnsi" w:cstheme="majorHAnsi"/>
                <w:sz w:val="22"/>
                <w:szCs w:val="22"/>
              </w:rPr>
            </w:pPr>
          </w:p>
        </w:tc>
      </w:tr>
    </w:tbl>
    <w:p w14:paraId="127EB7E5" w14:textId="77777777" w:rsidR="009400C1" w:rsidRPr="00705E76" w:rsidRDefault="009400C1" w:rsidP="009400C1">
      <w:pPr>
        <w:shd w:val="clear" w:color="auto" w:fill="FFFFFF"/>
        <w:tabs>
          <w:tab w:val="left" w:pos="1985"/>
        </w:tabs>
        <w:spacing w:after="240" w:line="240" w:lineRule="auto"/>
        <w:ind w:left="19"/>
        <w:jc w:val="center"/>
        <w:rPr>
          <w:rFonts w:asciiTheme="minorHAnsi" w:hAnsiTheme="minorHAnsi" w:cstheme="majorHAnsi"/>
          <w:b/>
          <w:smallCaps/>
          <w:sz w:val="22"/>
          <w:szCs w:val="22"/>
        </w:rPr>
      </w:pPr>
    </w:p>
    <w:p w14:paraId="22617A93" w14:textId="77777777" w:rsidR="009400C1" w:rsidRDefault="009400C1" w:rsidP="009400C1">
      <w:pPr>
        <w:shd w:val="clear" w:color="auto" w:fill="FFFFFF"/>
        <w:tabs>
          <w:tab w:val="left" w:pos="1985"/>
        </w:tabs>
        <w:spacing w:after="240" w:line="240" w:lineRule="auto"/>
        <w:ind w:left="19"/>
        <w:jc w:val="center"/>
        <w:rPr>
          <w:rFonts w:asciiTheme="minorHAnsi" w:hAnsiTheme="minorHAnsi" w:cstheme="majorHAnsi"/>
          <w:b/>
          <w:smallCaps/>
          <w:sz w:val="28"/>
          <w:szCs w:val="28"/>
        </w:rPr>
      </w:pPr>
      <w:r>
        <w:rPr>
          <w:rFonts w:asciiTheme="minorHAnsi" w:hAnsiTheme="minorHAnsi" w:cstheme="majorHAnsi"/>
          <w:b/>
          <w:smallCaps/>
          <w:sz w:val="28"/>
          <w:szCs w:val="28"/>
        </w:rPr>
        <w:t>K</w:t>
      </w:r>
      <w:r w:rsidRPr="00705E76">
        <w:rPr>
          <w:rFonts w:asciiTheme="minorHAnsi" w:hAnsiTheme="minorHAnsi" w:cstheme="majorHAnsi"/>
          <w:b/>
          <w:smallCaps/>
          <w:sz w:val="28"/>
          <w:szCs w:val="28"/>
        </w:rPr>
        <w:t>upní smlouva</w:t>
      </w:r>
    </w:p>
    <w:p w14:paraId="10A81D97" w14:textId="77777777" w:rsidR="009400C1" w:rsidRPr="00977EE5" w:rsidRDefault="009400C1" w:rsidP="009400C1">
      <w:pPr>
        <w:shd w:val="clear" w:color="auto" w:fill="FFFFFF"/>
        <w:tabs>
          <w:tab w:val="left" w:pos="1985"/>
        </w:tabs>
        <w:spacing w:after="240" w:line="240" w:lineRule="auto"/>
        <w:ind w:left="19"/>
        <w:jc w:val="center"/>
        <w:rPr>
          <w:rFonts w:asciiTheme="minorHAnsi" w:hAnsiTheme="minorHAnsi" w:cstheme="majorHAnsi"/>
          <w:sz w:val="22"/>
          <w:szCs w:val="22"/>
        </w:rPr>
      </w:pPr>
      <w:r w:rsidRPr="00977EE5">
        <w:rPr>
          <w:rFonts w:asciiTheme="minorHAnsi" w:hAnsiTheme="minorHAnsi" w:cstheme="majorHAnsi"/>
          <w:sz w:val="22"/>
          <w:szCs w:val="22"/>
        </w:rPr>
        <w:t xml:space="preserve"> (dále jen „</w:t>
      </w:r>
      <w:r w:rsidRPr="00977EE5">
        <w:rPr>
          <w:rFonts w:asciiTheme="minorHAnsi" w:hAnsiTheme="minorHAnsi" w:cstheme="majorHAnsi"/>
          <w:b/>
          <w:sz w:val="22"/>
          <w:szCs w:val="22"/>
        </w:rPr>
        <w:t>Smlouva</w:t>
      </w:r>
      <w:r w:rsidRPr="00977EE5">
        <w:rPr>
          <w:rFonts w:asciiTheme="minorHAnsi" w:hAnsiTheme="minorHAnsi" w:cstheme="majorHAnsi"/>
          <w:sz w:val="22"/>
          <w:szCs w:val="22"/>
        </w:rPr>
        <w:t xml:space="preserve">“): </w:t>
      </w:r>
    </w:p>
    <w:p w14:paraId="1C83E893" w14:textId="77777777" w:rsidR="009400C1" w:rsidRPr="00616C22" w:rsidRDefault="009400C1" w:rsidP="009400C1">
      <w:pPr>
        <w:pStyle w:val="Body"/>
        <w:tabs>
          <w:tab w:val="left" w:pos="3982"/>
        </w:tabs>
        <w:spacing w:after="0"/>
        <w:rPr>
          <w:rFonts w:asciiTheme="minorHAnsi" w:hAnsiTheme="minorHAnsi"/>
          <w:b/>
          <w:smallCaps/>
        </w:rPr>
      </w:pPr>
      <w:r>
        <w:rPr>
          <w:rFonts w:asciiTheme="minorHAnsi" w:hAnsiTheme="minorHAnsi"/>
          <w:b/>
          <w:smallCaps/>
        </w:rPr>
        <w:tab/>
      </w:r>
    </w:p>
    <w:tbl>
      <w:tblPr>
        <w:tblW w:w="9292" w:type="dxa"/>
        <w:tblLook w:val="0000" w:firstRow="0" w:lastRow="0" w:firstColumn="0" w:lastColumn="0" w:noHBand="0" w:noVBand="0"/>
      </w:tblPr>
      <w:tblGrid>
        <w:gridCol w:w="1945"/>
        <w:gridCol w:w="7347"/>
      </w:tblGrid>
      <w:tr w:rsidR="009400C1" w:rsidRPr="00616C22" w14:paraId="7C722135" w14:textId="77777777" w:rsidTr="00D83587">
        <w:trPr>
          <w:cantSplit/>
          <w:trHeight w:val="247"/>
        </w:trPr>
        <w:tc>
          <w:tcPr>
            <w:tcW w:w="9292" w:type="dxa"/>
            <w:gridSpan w:val="2"/>
          </w:tcPr>
          <w:p w14:paraId="0B7E0428" w14:textId="592BC138" w:rsidR="009400C1" w:rsidRPr="00AA09D9" w:rsidRDefault="008B7D2A" w:rsidP="00D83587">
            <w:pPr>
              <w:rPr>
                <w:rFonts w:ascii="Calibri" w:hAnsi="Calibri" w:cs="Calibri"/>
                <w:b/>
                <w:sz w:val="22"/>
                <w:szCs w:val="22"/>
              </w:rPr>
            </w:pPr>
            <w:r w:rsidRPr="00AA09D9">
              <w:rPr>
                <w:rFonts w:ascii="Calibri" w:hAnsi="Calibri" w:cs="Calibri"/>
                <w:b/>
                <w:sz w:val="22"/>
                <w:szCs w:val="22"/>
              </w:rPr>
              <w:t xml:space="preserve">Národní energetický klastr </w:t>
            </w:r>
            <w:proofErr w:type="spellStart"/>
            <w:r w:rsidRPr="00AA09D9">
              <w:rPr>
                <w:rFonts w:ascii="Calibri" w:hAnsi="Calibri" w:cs="Calibri"/>
                <w:b/>
                <w:sz w:val="22"/>
                <w:szCs w:val="22"/>
              </w:rPr>
              <w:t>z.s</w:t>
            </w:r>
            <w:proofErr w:type="spellEnd"/>
            <w:r w:rsidRPr="00AA09D9">
              <w:rPr>
                <w:rFonts w:ascii="Calibri" w:hAnsi="Calibri" w:cs="Calibri"/>
                <w:b/>
                <w:sz w:val="22"/>
                <w:szCs w:val="22"/>
              </w:rPr>
              <w:t>.</w:t>
            </w:r>
          </w:p>
        </w:tc>
      </w:tr>
      <w:tr w:rsidR="009400C1" w:rsidRPr="00616C22" w14:paraId="0AB13C68" w14:textId="77777777" w:rsidTr="00D83587">
        <w:trPr>
          <w:trHeight w:val="247"/>
        </w:trPr>
        <w:tc>
          <w:tcPr>
            <w:tcW w:w="1945" w:type="dxa"/>
          </w:tcPr>
          <w:p w14:paraId="4170F4AD" w14:textId="77777777" w:rsidR="009400C1" w:rsidRPr="00AA09D9" w:rsidRDefault="009400C1" w:rsidP="00D83587">
            <w:pPr>
              <w:rPr>
                <w:rFonts w:ascii="Calibri" w:hAnsi="Calibri" w:cs="Calibri"/>
                <w:sz w:val="22"/>
                <w:szCs w:val="22"/>
              </w:rPr>
            </w:pPr>
            <w:r w:rsidRPr="00AA09D9">
              <w:rPr>
                <w:rFonts w:ascii="Calibri" w:hAnsi="Calibri" w:cs="Calibri"/>
                <w:sz w:val="22"/>
                <w:szCs w:val="22"/>
              </w:rPr>
              <w:t>se sídlem:</w:t>
            </w:r>
          </w:p>
        </w:tc>
        <w:tc>
          <w:tcPr>
            <w:tcW w:w="7347" w:type="dxa"/>
          </w:tcPr>
          <w:p w14:paraId="25676598" w14:textId="22885C1A" w:rsidR="009400C1" w:rsidRPr="00AA09D9" w:rsidRDefault="000065DA" w:rsidP="000065DA">
            <w:pPr>
              <w:rPr>
                <w:rFonts w:asciiTheme="minorHAnsi" w:hAnsiTheme="minorHAnsi" w:cs="Calibri"/>
                <w:sz w:val="22"/>
                <w:szCs w:val="22"/>
              </w:rPr>
            </w:pPr>
            <w:r w:rsidRPr="00AA09D9">
              <w:rPr>
                <w:rFonts w:asciiTheme="minorHAnsi" w:hAnsiTheme="minorHAnsi" w:cs="Calibri"/>
                <w:sz w:val="22"/>
                <w:szCs w:val="22"/>
              </w:rPr>
              <w:t xml:space="preserve">Mlýnská 317/10, 702 </w:t>
            </w:r>
            <w:proofErr w:type="gramStart"/>
            <w:r w:rsidRPr="00AA09D9">
              <w:rPr>
                <w:rFonts w:asciiTheme="minorHAnsi" w:hAnsiTheme="minorHAnsi" w:cs="Calibri"/>
                <w:sz w:val="22"/>
                <w:szCs w:val="22"/>
              </w:rPr>
              <w:t>00  Ostrava</w:t>
            </w:r>
            <w:proofErr w:type="gramEnd"/>
          </w:p>
        </w:tc>
      </w:tr>
      <w:tr w:rsidR="009400C1" w:rsidRPr="00616C22" w14:paraId="2B568340" w14:textId="77777777" w:rsidTr="00D83587">
        <w:trPr>
          <w:cantSplit/>
          <w:trHeight w:val="349"/>
        </w:trPr>
        <w:tc>
          <w:tcPr>
            <w:tcW w:w="9292" w:type="dxa"/>
            <w:gridSpan w:val="2"/>
          </w:tcPr>
          <w:p w14:paraId="4C67207F" w14:textId="35D4F4D7" w:rsidR="009400C1" w:rsidRPr="00AA09D9" w:rsidRDefault="009400C1" w:rsidP="009F2D1E">
            <w:pPr>
              <w:rPr>
                <w:rFonts w:asciiTheme="minorHAnsi" w:hAnsiTheme="minorHAnsi" w:cs="Calibri"/>
                <w:sz w:val="22"/>
                <w:szCs w:val="22"/>
              </w:rPr>
            </w:pPr>
            <w:r w:rsidRPr="00AA09D9">
              <w:rPr>
                <w:rFonts w:asciiTheme="minorHAnsi" w:hAnsiTheme="minorHAnsi" w:cs="Calibri"/>
                <w:sz w:val="22"/>
                <w:szCs w:val="22"/>
              </w:rPr>
              <w:t>zapsan</w:t>
            </w:r>
            <w:r w:rsidR="008B7D2A" w:rsidRPr="00AA09D9">
              <w:rPr>
                <w:rFonts w:asciiTheme="minorHAnsi" w:hAnsiTheme="minorHAnsi" w:cs="Calibri"/>
                <w:sz w:val="22"/>
                <w:szCs w:val="22"/>
              </w:rPr>
              <w:t>ý</w:t>
            </w:r>
            <w:r w:rsidR="00B71333" w:rsidRPr="00AA09D9">
              <w:rPr>
                <w:rFonts w:asciiTheme="minorHAnsi" w:hAnsiTheme="minorHAnsi" w:cs="Calibri"/>
                <w:sz w:val="22"/>
                <w:szCs w:val="22"/>
              </w:rPr>
              <w:t xml:space="preserve"> v obchodním rejstříku u Krajského soudu v Ostravě, oddíl L, vložka 6825</w:t>
            </w:r>
          </w:p>
        </w:tc>
      </w:tr>
      <w:tr w:rsidR="009400C1" w:rsidRPr="00616C22" w14:paraId="558868EE" w14:textId="77777777" w:rsidTr="00D83587">
        <w:trPr>
          <w:trHeight w:val="247"/>
        </w:trPr>
        <w:tc>
          <w:tcPr>
            <w:tcW w:w="1945" w:type="dxa"/>
          </w:tcPr>
          <w:p w14:paraId="30F6034B" w14:textId="77777777" w:rsidR="009400C1" w:rsidRPr="00AA09D9" w:rsidRDefault="009400C1" w:rsidP="00D83587">
            <w:pPr>
              <w:rPr>
                <w:rFonts w:ascii="Calibri" w:hAnsi="Calibri" w:cs="Calibri"/>
                <w:sz w:val="22"/>
                <w:szCs w:val="22"/>
              </w:rPr>
            </w:pPr>
            <w:r w:rsidRPr="00AA09D9">
              <w:rPr>
                <w:rFonts w:ascii="Calibri" w:hAnsi="Calibri" w:cs="Calibri"/>
                <w:sz w:val="22"/>
                <w:szCs w:val="22"/>
              </w:rPr>
              <w:t>IČO:</w:t>
            </w:r>
          </w:p>
        </w:tc>
        <w:tc>
          <w:tcPr>
            <w:tcW w:w="7347" w:type="dxa"/>
          </w:tcPr>
          <w:p w14:paraId="68E9344D" w14:textId="0D80F2BF" w:rsidR="009400C1" w:rsidRPr="00AA09D9" w:rsidRDefault="00B71333" w:rsidP="00D83587">
            <w:pPr>
              <w:rPr>
                <w:rFonts w:asciiTheme="minorHAnsi" w:hAnsiTheme="minorHAnsi" w:cs="Calibri"/>
                <w:sz w:val="22"/>
                <w:szCs w:val="22"/>
              </w:rPr>
            </w:pPr>
            <w:r w:rsidRPr="00AA09D9">
              <w:rPr>
                <w:rFonts w:asciiTheme="minorHAnsi" w:hAnsiTheme="minorHAnsi" w:cs="Calibri"/>
                <w:sz w:val="22"/>
                <w:szCs w:val="22"/>
              </w:rPr>
              <w:t>265 80 845</w:t>
            </w:r>
          </w:p>
        </w:tc>
      </w:tr>
      <w:tr w:rsidR="009400C1" w:rsidRPr="00616C22" w14:paraId="1C239C5D" w14:textId="77777777" w:rsidTr="00D83587">
        <w:trPr>
          <w:trHeight w:val="247"/>
        </w:trPr>
        <w:tc>
          <w:tcPr>
            <w:tcW w:w="1945" w:type="dxa"/>
          </w:tcPr>
          <w:p w14:paraId="6D2E4F12" w14:textId="77777777" w:rsidR="009400C1" w:rsidRPr="00AA09D9" w:rsidRDefault="009400C1" w:rsidP="00D83587">
            <w:pPr>
              <w:rPr>
                <w:rFonts w:ascii="Calibri" w:hAnsi="Calibri" w:cs="Calibri"/>
                <w:sz w:val="22"/>
                <w:szCs w:val="22"/>
              </w:rPr>
            </w:pPr>
            <w:r w:rsidRPr="00AA09D9">
              <w:rPr>
                <w:rFonts w:ascii="Calibri" w:hAnsi="Calibri" w:cs="Calibri"/>
                <w:sz w:val="22"/>
                <w:szCs w:val="22"/>
              </w:rPr>
              <w:t>DIČ:</w:t>
            </w:r>
          </w:p>
        </w:tc>
        <w:tc>
          <w:tcPr>
            <w:tcW w:w="7347" w:type="dxa"/>
          </w:tcPr>
          <w:p w14:paraId="249C52DD" w14:textId="26ED35AC" w:rsidR="009400C1" w:rsidRPr="00AA09D9" w:rsidRDefault="009400C1" w:rsidP="00D83587">
            <w:pPr>
              <w:rPr>
                <w:rFonts w:asciiTheme="minorHAnsi" w:hAnsiTheme="minorHAnsi" w:cs="Calibri"/>
                <w:sz w:val="22"/>
                <w:szCs w:val="22"/>
              </w:rPr>
            </w:pPr>
            <w:r w:rsidRPr="00AA09D9">
              <w:rPr>
                <w:rFonts w:asciiTheme="minorHAnsi" w:hAnsiTheme="minorHAnsi" w:cs="Calibri"/>
                <w:sz w:val="22"/>
                <w:szCs w:val="22"/>
              </w:rPr>
              <w:t>CZ</w:t>
            </w:r>
            <w:r w:rsidR="00B71333" w:rsidRPr="00AA09D9">
              <w:rPr>
                <w:rFonts w:asciiTheme="minorHAnsi" w:hAnsiTheme="minorHAnsi" w:cs="Calibri"/>
                <w:sz w:val="22"/>
                <w:szCs w:val="22"/>
              </w:rPr>
              <w:t xml:space="preserve"> 26580845</w:t>
            </w:r>
          </w:p>
        </w:tc>
      </w:tr>
      <w:tr w:rsidR="009400C1" w:rsidRPr="00BD6476" w14:paraId="54AB2008" w14:textId="77777777" w:rsidTr="00D83587">
        <w:trPr>
          <w:trHeight w:val="179"/>
        </w:trPr>
        <w:tc>
          <w:tcPr>
            <w:tcW w:w="1945" w:type="dxa"/>
          </w:tcPr>
          <w:p w14:paraId="1D32587B" w14:textId="68E0FE52" w:rsidR="009400C1" w:rsidRPr="00AA09D9" w:rsidRDefault="009400C1" w:rsidP="000065B8">
            <w:pPr>
              <w:rPr>
                <w:rFonts w:asciiTheme="minorHAnsi" w:hAnsiTheme="minorHAnsi" w:cs="Calibri"/>
                <w:sz w:val="22"/>
                <w:szCs w:val="22"/>
              </w:rPr>
            </w:pPr>
            <w:r w:rsidRPr="00AA09D9">
              <w:rPr>
                <w:rFonts w:asciiTheme="minorHAnsi" w:hAnsiTheme="minorHAnsi" w:cs="Calibri"/>
                <w:sz w:val="22"/>
                <w:szCs w:val="22"/>
              </w:rPr>
              <w:t>bankovní spojení:</w:t>
            </w:r>
          </w:p>
        </w:tc>
        <w:tc>
          <w:tcPr>
            <w:tcW w:w="7347" w:type="dxa"/>
          </w:tcPr>
          <w:p w14:paraId="2F791F1B" w14:textId="62D5CC58" w:rsidR="009400C1" w:rsidRPr="00AA09D9" w:rsidRDefault="00B71333" w:rsidP="00D83587">
            <w:pPr>
              <w:rPr>
                <w:rFonts w:asciiTheme="minorHAnsi" w:hAnsiTheme="minorHAnsi" w:cs="Calibri"/>
                <w:sz w:val="22"/>
                <w:szCs w:val="22"/>
              </w:rPr>
            </w:pPr>
            <w:proofErr w:type="spellStart"/>
            <w:r w:rsidRPr="00AA09D9">
              <w:rPr>
                <w:rFonts w:asciiTheme="minorHAnsi" w:hAnsiTheme="minorHAnsi" w:cs="Calibri"/>
                <w:sz w:val="22"/>
                <w:szCs w:val="22"/>
              </w:rPr>
              <w:t>UniCredit</w:t>
            </w:r>
            <w:proofErr w:type="spellEnd"/>
            <w:r w:rsidRPr="00AA09D9">
              <w:rPr>
                <w:rFonts w:asciiTheme="minorHAnsi" w:hAnsiTheme="minorHAnsi" w:cs="Calibri"/>
                <w:sz w:val="22"/>
                <w:szCs w:val="22"/>
              </w:rPr>
              <w:t xml:space="preserve"> Bank Czech Republic and Slovakia, a.s.</w:t>
            </w:r>
          </w:p>
        </w:tc>
      </w:tr>
      <w:tr w:rsidR="009400C1" w:rsidRPr="00BD6476" w14:paraId="02D0AF87" w14:textId="77777777" w:rsidTr="00D83587">
        <w:trPr>
          <w:trHeight w:val="70"/>
        </w:trPr>
        <w:tc>
          <w:tcPr>
            <w:tcW w:w="1945" w:type="dxa"/>
          </w:tcPr>
          <w:p w14:paraId="43F8A8D9" w14:textId="77777777" w:rsidR="009400C1" w:rsidRPr="00AA09D9" w:rsidRDefault="009400C1" w:rsidP="00D83587">
            <w:pPr>
              <w:rPr>
                <w:rFonts w:asciiTheme="minorHAnsi" w:hAnsiTheme="minorHAnsi" w:cs="Calibri"/>
                <w:sz w:val="22"/>
                <w:szCs w:val="22"/>
              </w:rPr>
            </w:pPr>
            <w:r w:rsidRPr="00AA09D9">
              <w:rPr>
                <w:rFonts w:asciiTheme="minorHAnsi" w:hAnsiTheme="minorHAnsi" w:cs="Calibri"/>
                <w:sz w:val="22"/>
                <w:szCs w:val="22"/>
              </w:rPr>
              <w:t>číslo účtu (CZK):</w:t>
            </w:r>
          </w:p>
        </w:tc>
        <w:tc>
          <w:tcPr>
            <w:tcW w:w="7347" w:type="dxa"/>
          </w:tcPr>
          <w:p w14:paraId="357273C9" w14:textId="3F0D3518" w:rsidR="009400C1" w:rsidRPr="00AA09D9" w:rsidRDefault="00B71333" w:rsidP="00D83587">
            <w:pPr>
              <w:rPr>
                <w:rFonts w:asciiTheme="minorHAnsi" w:hAnsiTheme="minorHAnsi" w:cs="Calibri"/>
                <w:sz w:val="22"/>
                <w:szCs w:val="22"/>
              </w:rPr>
            </w:pPr>
            <w:r w:rsidRPr="00AA09D9">
              <w:rPr>
                <w:rFonts w:asciiTheme="minorHAnsi" w:hAnsiTheme="minorHAnsi" w:cs="Calibri"/>
                <w:sz w:val="22"/>
                <w:szCs w:val="22"/>
              </w:rPr>
              <w:t>1387353197/2700</w:t>
            </w:r>
          </w:p>
        </w:tc>
      </w:tr>
    </w:tbl>
    <w:p w14:paraId="1AEA88CA" w14:textId="77777777" w:rsidR="009400C1" w:rsidRPr="00BD6476" w:rsidRDefault="009400C1" w:rsidP="009400C1">
      <w:pPr>
        <w:pStyle w:val="Zpat"/>
        <w:spacing w:after="240"/>
        <w:rPr>
          <w:rFonts w:asciiTheme="minorHAnsi" w:hAnsiTheme="minorHAnsi" w:cs="Calibri"/>
          <w:kern w:val="0"/>
          <w:sz w:val="22"/>
          <w:szCs w:val="22"/>
        </w:rPr>
      </w:pPr>
    </w:p>
    <w:p w14:paraId="328E7072" w14:textId="77777777" w:rsidR="009400C1" w:rsidRPr="00616C22" w:rsidRDefault="009400C1" w:rsidP="009400C1">
      <w:pPr>
        <w:pStyle w:val="Zpat"/>
        <w:spacing w:after="240"/>
        <w:rPr>
          <w:rFonts w:ascii="Calibri" w:hAnsi="Calibri" w:cs="Calibri"/>
          <w:sz w:val="22"/>
          <w:szCs w:val="22"/>
        </w:rPr>
      </w:pPr>
      <w:r w:rsidRPr="00616C22">
        <w:rPr>
          <w:rFonts w:ascii="Calibri" w:hAnsi="Calibri" w:cs="Calibri"/>
          <w:sz w:val="22"/>
          <w:szCs w:val="22"/>
        </w:rPr>
        <w:t>(dále jen „</w:t>
      </w:r>
      <w:r w:rsidRPr="00616C22">
        <w:rPr>
          <w:rFonts w:ascii="Calibri" w:hAnsi="Calibri" w:cs="Calibri"/>
          <w:b/>
          <w:sz w:val="22"/>
          <w:szCs w:val="22"/>
        </w:rPr>
        <w:t>Objednatel</w:t>
      </w:r>
      <w:r w:rsidRPr="00616C22">
        <w:rPr>
          <w:rFonts w:ascii="Calibri" w:hAnsi="Calibri" w:cs="Calibri"/>
          <w:sz w:val="22"/>
          <w:szCs w:val="22"/>
        </w:rPr>
        <w:t>“)</w:t>
      </w:r>
    </w:p>
    <w:p w14:paraId="1D7CA5B3" w14:textId="77777777" w:rsidR="009400C1" w:rsidRPr="00616C22" w:rsidRDefault="009400C1" w:rsidP="009400C1">
      <w:pPr>
        <w:pStyle w:val="Zpat"/>
        <w:spacing w:after="240"/>
        <w:rPr>
          <w:rFonts w:ascii="Calibri" w:hAnsi="Calibri" w:cs="Calibri"/>
          <w:sz w:val="22"/>
          <w:szCs w:val="22"/>
        </w:rPr>
      </w:pPr>
      <w:r w:rsidRPr="00616C22">
        <w:rPr>
          <w:rFonts w:ascii="Calibri" w:hAnsi="Calibri" w:cs="Calibri"/>
          <w:sz w:val="22"/>
          <w:szCs w:val="22"/>
        </w:rPr>
        <w:t>a</w:t>
      </w:r>
    </w:p>
    <w:tbl>
      <w:tblPr>
        <w:tblW w:w="9322" w:type="dxa"/>
        <w:tblLook w:val="0000" w:firstRow="0" w:lastRow="0" w:firstColumn="0" w:lastColumn="0" w:noHBand="0" w:noVBand="0"/>
      </w:tblPr>
      <w:tblGrid>
        <w:gridCol w:w="1951"/>
        <w:gridCol w:w="7371"/>
      </w:tblGrid>
      <w:tr w:rsidR="009400C1" w:rsidRPr="00616C22" w14:paraId="20672682" w14:textId="77777777" w:rsidTr="00D83587">
        <w:trPr>
          <w:cantSplit/>
        </w:trPr>
        <w:tc>
          <w:tcPr>
            <w:tcW w:w="9322" w:type="dxa"/>
            <w:gridSpan w:val="2"/>
          </w:tcPr>
          <w:p w14:paraId="51ED872A" w14:textId="77777777" w:rsidR="009400C1" w:rsidRPr="00616C22" w:rsidRDefault="009400C1" w:rsidP="00D83587">
            <w:pPr>
              <w:rPr>
                <w:rFonts w:ascii="Calibri" w:hAnsi="Calibri" w:cs="Calibri"/>
                <w:b/>
                <w:sz w:val="22"/>
                <w:szCs w:val="22"/>
              </w:rPr>
            </w:pPr>
            <w:r w:rsidRPr="00616C22">
              <w:rPr>
                <w:rFonts w:ascii="Calibri" w:hAnsi="Calibri" w:cs="Calibri"/>
                <w:b/>
                <w:sz w:val="22"/>
                <w:szCs w:val="22"/>
              </w:rPr>
              <w:t>[</w:t>
            </w:r>
            <w:r w:rsidRPr="00616C22">
              <w:rPr>
                <w:rFonts w:ascii="Calibri" w:hAnsi="Calibri" w:cs="Calibri"/>
                <w:b/>
                <w:sz w:val="22"/>
                <w:szCs w:val="22"/>
                <w:highlight w:val="yellow"/>
              </w:rPr>
              <w:t xml:space="preserve">obchodní firma </w:t>
            </w:r>
            <w:proofErr w:type="gramStart"/>
            <w:r w:rsidRPr="00616C22">
              <w:rPr>
                <w:rFonts w:ascii="Calibri" w:hAnsi="Calibri" w:cs="Calibri"/>
                <w:b/>
                <w:sz w:val="22"/>
                <w:szCs w:val="22"/>
                <w:highlight w:val="yellow"/>
              </w:rPr>
              <w:t>Dodavatele - doplní</w:t>
            </w:r>
            <w:proofErr w:type="gramEnd"/>
            <w:r w:rsidRPr="00616C22">
              <w:rPr>
                <w:rFonts w:ascii="Calibri" w:hAnsi="Calibri" w:cs="Calibri"/>
                <w:b/>
                <w:sz w:val="22"/>
                <w:szCs w:val="22"/>
                <w:highlight w:val="yellow"/>
              </w:rPr>
              <w:t xml:space="preserve"> Dodavatel</w:t>
            </w:r>
            <w:r w:rsidRPr="00616C22">
              <w:rPr>
                <w:rFonts w:ascii="Calibri" w:hAnsi="Calibri" w:cs="Calibri"/>
                <w:b/>
                <w:sz w:val="22"/>
                <w:szCs w:val="22"/>
              </w:rPr>
              <w:t>]</w:t>
            </w:r>
          </w:p>
        </w:tc>
      </w:tr>
      <w:tr w:rsidR="009400C1" w:rsidRPr="00616C22" w14:paraId="31CDD380" w14:textId="77777777" w:rsidTr="00D83587">
        <w:tc>
          <w:tcPr>
            <w:tcW w:w="9322" w:type="dxa"/>
            <w:gridSpan w:val="2"/>
          </w:tcPr>
          <w:p w14:paraId="303D114F" w14:textId="77777777" w:rsidR="009400C1" w:rsidRPr="00616C22" w:rsidRDefault="009400C1" w:rsidP="00D83587">
            <w:pPr>
              <w:rPr>
                <w:rStyle w:val="platne"/>
                <w:rFonts w:ascii="Calibri" w:hAnsi="Calibri" w:cs="Calibri"/>
                <w:sz w:val="22"/>
                <w:szCs w:val="22"/>
              </w:rPr>
            </w:pPr>
            <w:r w:rsidRPr="00616C22">
              <w:rPr>
                <w:rFonts w:ascii="Calibri" w:hAnsi="Calibri" w:cs="Calibri"/>
                <w:sz w:val="22"/>
                <w:szCs w:val="22"/>
              </w:rPr>
              <w:t xml:space="preserve">se </w:t>
            </w:r>
            <w:proofErr w:type="gramStart"/>
            <w:r w:rsidRPr="00616C22">
              <w:rPr>
                <w:rFonts w:ascii="Calibri" w:hAnsi="Calibri" w:cs="Calibri"/>
                <w:sz w:val="22"/>
                <w:szCs w:val="22"/>
              </w:rPr>
              <w:t>sídlem:[</w:t>
            </w:r>
            <w:proofErr w:type="gramEnd"/>
            <w:r w:rsidRPr="00616C22">
              <w:rPr>
                <w:rFonts w:ascii="Calibri" w:hAnsi="Calibri" w:cs="Calibri"/>
                <w:sz w:val="22"/>
                <w:szCs w:val="22"/>
                <w:highlight w:val="yellow"/>
              </w:rPr>
              <w:t>doplní Dodavatel</w:t>
            </w:r>
            <w:r w:rsidRPr="00616C22">
              <w:rPr>
                <w:rFonts w:ascii="Calibri" w:hAnsi="Calibri" w:cs="Calibri"/>
                <w:sz w:val="22"/>
                <w:szCs w:val="22"/>
              </w:rPr>
              <w:t>],</w:t>
            </w:r>
          </w:p>
        </w:tc>
      </w:tr>
      <w:tr w:rsidR="009400C1" w:rsidRPr="00616C22" w14:paraId="3020F2E1" w14:textId="77777777" w:rsidTr="00D83587">
        <w:trPr>
          <w:cantSplit/>
        </w:trPr>
        <w:tc>
          <w:tcPr>
            <w:tcW w:w="9322" w:type="dxa"/>
            <w:gridSpan w:val="2"/>
          </w:tcPr>
          <w:p w14:paraId="40379A22" w14:textId="77777777" w:rsidR="009400C1" w:rsidRPr="00616C22" w:rsidRDefault="009400C1" w:rsidP="00D83587">
            <w:pPr>
              <w:rPr>
                <w:rFonts w:ascii="Calibri" w:hAnsi="Calibri" w:cs="Calibri"/>
                <w:sz w:val="22"/>
                <w:szCs w:val="22"/>
              </w:rPr>
            </w:pPr>
            <w:r w:rsidRPr="00616C22">
              <w:rPr>
                <w:rFonts w:ascii="Calibri" w:hAnsi="Calibri" w:cs="Calibri"/>
                <w:sz w:val="22"/>
                <w:szCs w:val="22"/>
              </w:rPr>
              <w:t>zapsaná v </w:t>
            </w:r>
            <w:r w:rsidRPr="00616C22">
              <w:rPr>
                <w:rFonts w:ascii="Calibri" w:hAnsi="Calibri" w:cs="Calibri"/>
                <w:sz w:val="22"/>
                <w:szCs w:val="22"/>
                <w:highlight w:val="yellow"/>
              </w:rPr>
              <w:t>[obchodním rejstříku (případně jiné zákonem upravené evidenci) – doplní Dodavatel, pokud je to aplikovatelné</w:t>
            </w:r>
            <w:r w:rsidRPr="00616C22">
              <w:rPr>
                <w:rFonts w:ascii="Calibri" w:hAnsi="Calibri" w:cs="Calibri"/>
                <w:sz w:val="22"/>
                <w:szCs w:val="22"/>
              </w:rPr>
              <w:t>] vedeném [</w:t>
            </w:r>
            <w:r w:rsidRPr="00616C22">
              <w:rPr>
                <w:rFonts w:ascii="Calibri" w:hAnsi="Calibri" w:cs="Calibri"/>
                <w:sz w:val="22"/>
                <w:szCs w:val="22"/>
                <w:highlight w:val="yellow"/>
              </w:rPr>
              <w:t>název instituce vedoucí evidenci (např. Městský soud v Praze) - doplní Dodavatel, pokud je to aplikovatelné</w:t>
            </w:r>
            <w:r w:rsidRPr="00616C22">
              <w:rPr>
                <w:rFonts w:ascii="Calibri" w:hAnsi="Calibri" w:cs="Calibri"/>
                <w:sz w:val="22"/>
                <w:szCs w:val="22"/>
              </w:rPr>
              <w:t>], oddíl [</w:t>
            </w:r>
            <w:r w:rsidRPr="00616C22">
              <w:rPr>
                <w:rFonts w:ascii="Calibri" w:hAnsi="Calibri" w:cs="Calibri"/>
                <w:sz w:val="22"/>
                <w:szCs w:val="22"/>
                <w:highlight w:val="yellow"/>
              </w:rPr>
              <w:t>doplní Dodavatel, pokud je to aplikovatelné</w:t>
            </w:r>
            <w:r w:rsidRPr="00616C22">
              <w:rPr>
                <w:rFonts w:ascii="Calibri" w:hAnsi="Calibri" w:cs="Calibri"/>
                <w:sz w:val="22"/>
                <w:szCs w:val="22"/>
              </w:rPr>
              <w:t>], vložka [</w:t>
            </w:r>
            <w:r w:rsidRPr="00616C22">
              <w:rPr>
                <w:rFonts w:ascii="Calibri" w:hAnsi="Calibri" w:cs="Calibri"/>
                <w:sz w:val="22"/>
                <w:szCs w:val="22"/>
                <w:highlight w:val="yellow"/>
              </w:rPr>
              <w:t>doplní Dodavatel, pokud je to aplikovatelné</w:t>
            </w:r>
            <w:r w:rsidRPr="00616C22">
              <w:rPr>
                <w:rFonts w:ascii="Calibri" w:hAnsi="Calibri" w:cs="Calibri"/>
                <w:sz w:val="22"/>
                <w:szCs w:val="22"/>
              </w:rPr>
              <w:t>],</w:t>
            </w:r>
          </w:p>
        </w:tc>
      </w:tr>
      <w:tr w:rsidR="009400C1" w:rsidRPr="00616C22" w14:paraId="5FE8605F" w14:textId="77777777" w:rsidTr="00D83587">
        <w:tc>
          <w:tcPr>
            <w:tcW w:w="1951" w:type="dxa"/>
          </w:tcPr>
          <w:p w14:paraId="7B12641F" w14:textId="77777777" w:rsidR="009400C1" w:rsidRPr="00616C22" w:rsidRDefault="009400C1" w:rsidP="00D83587">
            <w:pPr>
              <w:rPr>
                <w:rFonts w:ascii="Calibri" w:hAnsi="Calibri" w:cs="Calibri"/>
                <w:sz w:val="22"/>
                <w:szCs w:val="22"/>
              </w:rPr>
            </w:pPr>
            <w:r w:rsidRPr="00616C22">
              <w:rPr>
                <w:rFonts w:ascii="Calibri" w:hAnsi="Calibri" w:cs="Calibri"/>
                <w:sz w:val="22"/>
                <w:szCs w:val="22"/>
              </w:rPr>
              <w:t>IČ</w:t>
            </w:r>
            <w:r>
              <w:rPr>
                <w:rFonts w:ascii="Calibri" w:hAnsi="Calibri" w:cs="Calibri"/>
                <w:sz w:val="22"/>
                <w:szCs w:val="22"/>
              </w:rPr>
              <w:t>O</w:t>
            </w:r>
            <w:r w:rsidRPr="00616C22">
              <w:rPr>
                <w:rFonts w:ascii="Calibri" w:hAnsi="Calibri" w:cs="Calibri"/>
                <w:sz w:val="22"/>
                <w:szCs w:val="22"/>
              </w:rPr>
              <w:t>:</w:t>
            </w:r>
          </w:p>
        </w:tc>
        <w:tc>
          <w:tcPr>
            <w:tcW w:w="7371" w:type="dxa"/>
          </w:tcPr>
          <w:p w14:paraId="0B97F6EC" w14:textId="77777777" w:rsidR="009400C1" w:rsidRPr="00616C22" w:rsidRDefault="009400C1" w:rsidP="00D83587">
            <w:pPr>
              <w:rPr>
                <w:rStyle w:val="platne"/>
                <w:rFonts w:ascii="Calibri" w:hAnsi="Calibri" w:cs="Calibri"/>
                <w:sz w:val="22"/>
                <w:szCs w:val="22"/>
              </w:rPr>
            </w:pPr>
            <w:r w:rsidRPr="00616C22">
              <w:rPr>
                <w:rFonts w:ascii="Calibri" w:hAnsi="Calibri" w:cs="Calibri"/>
                <w:sz w:val="22"/>
                <w:szCs w:val="22"/>
              </w:rPr>
              <w:t>[</w:t>
            </w:r>
            <w:r w:rsidRPr="00616C22">
              <w:rPr>
                <w:rFonts w:ascii="Calibri" w:hAnsi="Calibri" w:cs="Calibri"/>
                <w:sz w:val="22"/>
                <w:szCs w:val="22"/>
                <w:highlight w:val="yellow"/>
              </w:rPr>
              <w:t>doplní Dodavatel</w:t>
            </w:r>
            <w:r w:rsidRPr="00616C22">
              <w:rPr>
                <w:rFonts w:ascii="Calibri" w:hAnsi="Calibri" w:cs="Calibri"/>
                <w:sz w:val="22"/>
                <w:szCs w:val="22"/>
              </w:rPr>
              <w:t>],</w:t>
            </w:r>
          </w:p>
        </w:tc>
      </w:tr>
      <w:tr w:rsidR="009400C1" w:rsidRPr="00616C22" w14:paraId="71158F94" w14:textId="77777777" w:rsidTr="00D83587">
        <w:tc>
          <w:tcPr>
            <w:tcW w:w="1951" w:type="dxa"/>
          </w:tcPr>
          <w:p w14:paraId="70C615E5" w14:textId="77777777" w:rsidR="009400C1" w:rsidRPr="00616C22" w:rsidRDefault="009400C1" w:rsidP="00D83587">
            <w:pPr>
              <w:rPr>
                <w:rFonts w:ascii="Calibri" w:hAnsi="Calibri" w:cs="Calibri"/>
                <w:sz w:val="22"/>
                <w:szCs w:val="22"/>
              </w:rPr>
            </w:pPr>
            <w:r w:rsidRPr="00616C22">
              <w:rPr>
                <w:rFonts w:ascii="Calibri" w:hAnsi="Calibri" w:cs="Calibri"/>
                <w:sz w:val="22"/>
                <w:szCs w:val="22"/>
              </w:rPr>
              <w:t>DIČ:</w:t>
            </w:r>
          </w:p>
        </w:tc>
        <w:tc>
          <w:tcPr>
            <w:tcW w:w="7371" w:type="dxa"/>
          </w:tcPr>
          <w:p w14:paraId="7A42D5EB" w14:textId="77777777" w:rsidR="009400C1" w:rsidRPr="00616C22" w:rsidRDefault="009400C1" w:rsidP="00D83587">
            <w:pPr>
              <w:rPr>
                <w:rStyle w:val="platne"/>
                <w:rFonts w:ascii="Calibri" w:hAnsi="Calibri" w:cs="Calibri"/>
                <w:sz w:val="22"/>
                <w:szCs w:val="22"/>
              </w:rPr>
            </w:pPr>
            <w:r w:rsidRPr="00616C22">
              <w:rPr>
                <w:rFonts w:ascii="Calibri" w:hAnsi="Calibri" w:cs="Calibri"/>
                <w:sz w:val="22"/>
                <w:szCs w:val="22"/>
              </w:rPr>
              <w:t>[</w:t>
            </w:r>
            <w:r w:rsidRPr="00616C22">
              <w:rPr>
                <w:rFonts w:ascii="Calibri" w:hAnsi="Calibri" w:cs="Calibri"/>
                <w:sz w:val="22"/>
                <w:szCs w:val="22"/>
                <w:highlight w:val="yellow"/>
              </w:rPr>
              <w:t>doplní Dodavatel</w:t>
            </w:r>
            <w:r w:rsidRPr="00616C22">
              <w:rPr>
                <w:rFonts w:ascii="Calibri" w:hAnsi="Calibri" w:cs="Calibri"/>
                <w:sz w:val="22"/>
                <w:szCs w:val="22"/>
              </w:rPr>
              <w:t>],</w:t>
            </w:r>
          </w:p>
        </w:tc>
      </w:tr>
      <w:tr w:rsidR="009400C1" w:rsidRPr="00616C22" w14:paraId="7278BFE6" w14:textId="77777777" w:rsidTr="00D83587">
        <w:tc>
          <w:tcPr>
            <w:tcW w:w="1951" w:type="dxa"/>
          </w:tcPr>
          <w:p w14:paraId="633220AB" w14:textId="77777777" w:rsidR="009400C1" w:rsidRPr="00616C22" w:rsidRDefault="009400C1" w:rsidP="00D83587">
            <w:pPr>
              <w:rPr>
                <w:rFonts w:ascii="Calibri" w:hAnsi="Calibri" w:cs="Calibri"/>
                <w:sz w:val="22"/>
                <w:szCs w:val="22"/>
              </w:rPr>
            </w:pPr>
            <w:r w:rsidRPr="00616C22">
              <w:rPr>
                <w:rFonts w:ascii="Calibri" w:hAnsi="Calibri" w:cs="Calibri"/>
                <w:sz w:val="22"/>
                <w:szCs w:val="22"/>
              </w:rPr>
              <w:t>bankovní spojení:</w:t>
            </w:r>
          </w:p>
        </w:tc>
        <w:tc>
          <w:tcPr>
            <w:tcW w:w="7371" w:type="dxa"/>
          </w:tcPr>
          <w:p w14:paraId="151C1C5C" w14:textId="77777777" w:rsidR="009400C1" w:rsidRPr="00616C22" w:rsidRDefault="009400C1" w:rsidP="00D83587">
            <w:pPr>
              <w:rPr>
                <w:rStyle w:val="platne"/>
                <w:rFonts w:ascii="Calibri" w:hAnsi="Calibri" w:cs="Calibri"/>
                <w:sz w:val="22"/>
                <w:szCs w:val="22"/>
              </w:rPr>
            </w:pPr>
            <w:r w:rsidRPr="00616C22">
              <w:rPr>
                <w:rFonts w:ascii="Calibri" w:hAnsi="Calibri" w:cs="Calibri"/>
                <w:sz w:val="22"/>
                <w:szCs w:val="22"/>
              </w:rPr>
              <w:t>[</w:t>
            </w:r>
            <w:r w:rsidRPr="00616C22">
              <w:rPr>
                <w:rFonts w:ascii="Calibri" w:hAnsi="Calibri" w:cs="Calibri"/>
                <w:sz w:val="22"/>
                <w:szCs w:val="22"/>
                <w:highlight w:val="yellow"/>
              </w:rPr>
              <w:t xml:space="preserve">firma (obchodní název) </w:t>
            </w:r>
            <w:proofErr w:type="gramStart"/>
            <w:r w:rsidRPr="00616C22">
              <w:rPr>
                <w:rFonts w:ascii="Calibri" w:hAnsi="Calibri" w:cs="Calibri"/>
                <w:sz w:val="22"/>
                <w:szCs w:val="22"/>
                <w:highlight w:val="yellow"/>
              </w:rPr>
              <w:t>banky - doplní</w:t>
            </w:r>
            <w:proofErr w:type="gramEnd"/>
            <w:r w:rsidRPr="00616C22">
              <w:rPr>
                <w:rFonts w:ascii="Calibri" w:hAnsi="Calibri" w:cs="Calibri"/>
                <w:sz w:val="22"/>
                <w:szCs w:val="22"/>
                <w:highlight w:val="yellow"/>
              </w:rPr>
              <w:t xml:space="preserve"> Dodavatel</w:t>
            </w:r>
            <w:r w:rsidRPr="00616C22">
              <w:rPr>
                <w:rFonts w:ascii="Calibri" w:hAnsi="Calibri" w:cs="Calibri"/>
                <w:sz w:val="22"/>
                <w:szCs w:val="22"/>
              </w:rPr>
              <w:t>],</w:t>
            </w:r>
          </w:p>
        </w:tc>
      </w:tr>
      <w:tr w:rsidR="009400C1" w:rsidRPr="00616C22" w14:paraId="48954636" w14:textId="77777777" w:rsidTr="00D83587">
        <w:trPr>
          <w:trHeight w:val="301"/>
        </w:trPr>
        <w:tc>
          <w:tcPr>
            <w:tcW w:w="1951" w:type="dxa"/>
          </w:tcPr>
          <w:p w14:paraId="1D66C987" w14:textId="77777777" w:rsidR="009400C1" w:rsidRPr="00616C22" w:rsidRDefault="009400C1" w:rsidP="00D83587">
            <w:pPr>
              <w:rPr>
                <w:rFonts w:ascii="Calibri" w:hAnsi="Calibri" w:cs="Calibri"/>
                <w:sz w:val="22"/>
                <w:szCs w:val="22"/>
              </w:rPr>
            </w:pPr>
            <w:r w:rsidRPr="00616C22">
              <w:rPr>
                <w:rFonts w:ascii="Calibri" w:hAnsi="Calibri" w:cs="Calibri"/>
                <w:sz w:val="22"/>
                <w:szCs w:val="22"/>
              </w:rPr>
              <w:t>číslo účtu (CZK):</w:t>
            </w:r>
          </w:p>
        </w:tc>
        <w:tc>
          <w:tcPr>
            <w:tcW w:w="7371" w:type="dxa"/>
          </w:tcPr>
          <w:p w14:paraId="0B4DF3F9" w14:textId="77777777" w:rsidR="009400C1" w:rsidRPr="00616C22" w:rsidRDefault="009400C1" w:rsidP="00D83587">
            <w:pPr>
              <w:rPr>
                <w:rStyle w:val="platne"/>
                <w:rFonts w:ascii="Calibri" w:hAnsi="Calibri" w:cs="Calibri"/>
                <w:sz w:val="22"/>
                <w:szCs w:val="22"/>
              </w:rPr>
            </w:pPr>
            <w:r w:rsidRPr="00616C22">
              <w:rPr>
                <w:rFonts w:ascii="Calibri" w:hAnsi="Calibri" w:cs="Calibri"/>
                <w:sz w:val="22"/>
                <w:szCs w:val="22"/>
              </w:rPr>
              <w:t>[</w:t>
            </w:r>
            <w:r w:rsidRPr="00616C22">
              <w:rPr>
                <w:rFonts w:ascii="Calibri" w:hAnsi="Calibri" w:cs="Calibri"/>
                <w:sz w:val="22"/>
                <w:szCs w:val="22"/>
                <w:highlight w:val="yellow"/>
              </w:rPr>
              <w:t xml:space="preserve">ve formátu: číslo účtu / kód </w:t>
            </w:r>
            <w:proofErr w:type="gramStart"/>
            <w:r w:rsidRPr="00616C22">
              <w:rPr>
                <w:rFonts w:ascii="Calibri" w:hAnsi="Calibri" w:cs="Calibri"/>
                <w:sz w:val="22"/>
                <w:szCs w:val="22"/>
                <w:highlight w:val="yellow"/>
              </w:rPr>
              <w:t>banky - doplní</w:t>
            </w:r>
            <w:proofErr w:type="gramEnd"/>
            <w:r w:rsidRPr="00616C22">
              <w:rPr>
                <w:rFonts w:ascii="Calibri" w:hAnsi="Calibri" w:cs="Calibri"/>
                <w:sz w:val="22"/>
                <w:szCs w:val="22"/>
                <w:highlight w:val="yellow"/>
              </w:rPr>
              <w:t xml:space="preserve"> Dodavatel</w:t>
            </w:r>
            <w:r w:rsidRPr="00616C22">
              <w:rPr>
                <w:rFonts w:ascii="Calibri" w:hAnsi="Calibri" w:cs="Calibri"/>
                <w:sz w:val="22"/>
                <w:szCs w:val="22"/>
              </w:rPr>
              <w:t>],</w:t>
            </w:r>
          </w:p>
        </w:tc>
      </w:tr>
    </w:tbl>
    <w:p w14:paraId="21B36CA5" w14:textId="77777777" w:rsidR="009400C1" w:rsidRPr="00616C22" w:rsidRDefault="009400C1" w:rsidP="009400C1">
      <w:pPr>
        <w:pStyle w:val="Zpat"/>
        <w:spacing w:after="240"/>
        <w:rPr>
          <w:rFonts w:ascii="Calibri" w:hAnsi="Calibri" w:cs="Calibri"/>
          <w:sz w:val="22"/>
          <w:szCs w:val="22"/>
        </w:rPr>
      </w:pPr>
    </w:p>
    <w:p w14:paraId="7B5BC669" w14:textId="77777777" w:rsidR="009400C1" w:rsidRPr="00616C22" w:rsidRDefault="009400C1" w:rsidP="009400C1">
      <w:pPr>
        <w:pStyle w:val="Zpat"/>
        <w:spacing w:after="240"/>
        <w:rPr>
          <w:rFonts w:ascii="Calibri" w:hAnsi="Calibri" w:cs="Calibri"/>
          <w:sz w:val="22"/>
          <w:szCs w:val="22"/>
        </w:rPr>
      </w:pPr>
      <w:r w:rsidRPr="00616C22">
        <w:rPr>
          <w:rFonts w:ascii="Calibri" w:hAnsi="Calibri" w:cs="Calibri"/>
          <w:sz w:val="22"/>
          <w:szCs w:val="22"/>
        </w:rPr>
        <w:t>(dále jen „</w:t>
      </w:r>
      <w:r w:rsidRPr="00616C22">
        <w:rPr>
          <w:rFonts w:ascii="Calibri" w:hAnsi="Calibri" w:cs="Calibri"/>
          <w:b/>
          <w:sz w:val="22"/>
          <w:szCs w:val="22"/>
        </w:rPr>
        <w:t>Dodavatel</w:t>
      </w:r>
      <w:r w:rsidRPr="00616C22">
        <w:rPr>
          <w:rFonts w:ascii="Calibri" w:hAnsi="Calibri" w:cs="Calibri"/>
          <w:sz w:val="22"/>
          <w:szCs w:val="22"/>
        </w:rPr>
        <w:t>“)</w:t>
      </w:r>
    </w:p>
    <w:p w14:paraId="0AD7AD7F" w14:textId="77777777" w:rsidR="009400C1" w:rsidRPr="00705E76" w:rsidRDefault="009400C1" w:rsidP="009400C1">
      <w:pPr>
        <w:pStyle w:val="Body1"/>
        <w:spacing w:after="240" w:line="240" w:lineRule="auto"/>
        <w:ind w:left="0"/>
        <w:rPr>
          <w:rFonts w:asciiTheme="minorHAnsi" w:hAnsiTheme="minorHAnsi" w:cstheme="majorHAnsi"/>
          <w:sz w:val="22"/>
          <w:szCs w:val="22"/>
        </w:rPr>
      </w:pPr>
      <w:r w:rsidRPr="00705E76">
        <w:rPr>
          <w:rFonts w:asciiTheme="minorHAnsi" w:hAnsiTheme="minorHAnsi" w:cstheme="majorHAnsi"/>
          <w:sz w:val="22"/>
          <w:szCs w:val="22"/>
        </w:rPr>
        <w:t>Objednatel a Dodavatel dále společně také „</w:t>
      </w:r>
      <w:r w:rsidRPr="00705E76">
        <w:rPr>
          <w:rFonts w:asciiTheme="minorHAnsi" w:hAnsiTheme="minorHAnsi" w:cstheme="majorHAnsi"/>
          <w:b/>
          <w:sz w:val="22"/>
          <w:szCs w:val="22"/>
        </w:rPr>
        <w:t>Strany</w:t>
      </w:r>
      <w:r w:rsidRPr="00705E76">
        <w:rPr>
          <w:rFonts w:asciiTheme="minorHAnsi" w:hAnsiTheme="minorHAnsi" w:cstheme="majorHAnsi"/>
          <w:sz w:val="22"/>
          <w:szCs w:val="22"/>
        </w:rPr>
        <w:t>“ či jednotlivě „</w:t>
      </w:r>
      <w:r w:rsidRPr="00705E76">
        <w:rPr>
          <w:rFonts w:asciiTheme="minorHAnsi" w:hAnsiTheme="minorHAnsi" w:cstheme="majorHAnsi"/>
          <w:b/>
          <w:sz w:val="22"/>
          <w:szCs w:val="22"/>
        </w:rPr>
        <w:t>Strana</w:t>
      </w:r>
      <w:r w:rsidRPr="00705E76">
        <w:rPr>
          <w:rFonts w:asciiTheme="minorHAnsi" w:hAnsiTheme="minorHAnsi" w:cstheme="majorHAnsi"/>
          <w:sz w:val="22"/>
          <w:szCs w:val="22"/>
        </w:rPr>
        <w:t>“.</w:t>
      </w:r>
    </w:p>
    <w:p w14:paraId="0F27A4A7" w14:textId="77777777" w:rsidR="009400C1" w:rsidRPr="00705E76" w:rsidRDefault="009400C1" w:rsidP="009400C1">
      <w:pPr>
        <w:pStyle w:val="Head"/>
        <w:keepNext w:val="0"/>
        <w:spacing w:before="0" w:after="240" w:line="240" w:lineRule="auto"/>
        <w:rPr>
          <w:rFonts w:asciiTheme="minorHAnsi" w:hAnsiTheme="minorHAnsi" w:cstheme="majorHAnsi"/>
          <w:sz w:val="22"/>
          <w:szCs w:val="22"/>
        </w:rPr>
      </w:pPr>
      <w:r w:rsidRPr="00705E76">
        <w:rPr>
          <w:rFonts w:asciiTheme="minorHAnsi" w:hAnsiTheme="minorHAnsi" w:cstheme="majorHAnsi"/>
          <w:sz w:val="22"/>
          <w:szCs w:val="22"/>
        </w:rPr>
        <w:t>Preambule</w:t>
      </w:r>
    </w:p>
    <w:p w14:paraId="7EE44107" w14:textId="77777777" w:rsidR="009400C1" w:rsidRPr="00705E76" w:rsidRDefault="009400C1" w:rsidP="009400C1">
      <w:pPr>
        <w:pStyle w:val="Head"/>
        <w:keepNext w:val="0"/>
        <w:spacing w:before="0" w:after="240" w:line="240" w:lineRule="auto"/>
        <w:rPr>
          <w:rFonts w:asciiTheme="minorHAnsi" w:hAnsiTheme="minorHAnsi" w:cstheme="majorHAnsi"/>
          <w:sz w:val="22"/>
          <w:szCs w:val="22"/>
        </w:rPr>
      </w:pPr>
      <w:r w:rsidRPr="00705E76">
        <w:rPr>
          <w:rFonts w:asciiTheme="minorHAnsi" w:hAnsiTheme="minorHAnsi" w:cstheme="majorHAnsi"/>
          <w:sz w:val="22"/>
          <w:szCs w:val="22"/>
        </w:rPr>
        <w:t>Vzhledem k tomu, že:</w:t>
      </w:r>
    </w:p>
    <w:p w14:paraId="159FA9C0" w14:textId="2D394380" w:rsidR="009400C1" w:rsidRPr="009400C1" w:rsidRDefault="009400C1" w:rsidP="00D83587">
      <w:pPr>
        <w:pStyle w:val="UCAlpha1"/>
        <w:numPr>
          <w:ilvl w:val="0"/>
          <w:numId w:val="3"/>
        </w:numPr>
        <w:autoSpaceDE w:val="0"/>
        <w:autoSpaceDN w:val="0"/>
        <w:adjustRightInd w:val="0"/>
        <w:spacing w:before="120" w:after="240" w:line="240" w:lineRule="auto"/>
        <w:rPr>
          <w:rFonts w:ascii="Calibri" w:hAnsi="Calibri" w:cs="Calibri"/>
          <w:color w:val="000000"/>
          <w:sz w:val="22"/>
          <w:szCs w:val="22"/>
        </w:rPr>
      </w:pPr>
      <w:bookmarkStart w:id="1" w:name="_DV_M26"/>
      <w:bookmarkEnd w:id="1"/>
      <w:r w:rsidRPr="009400C1">
        <w:rPr>
          <w:rFonts w:asciiTheme="minorHAnsi" w:hAnsiTheme="minorHAnsi" w:cstheme="majorHAnsi"/>
          <w:sz w:val="22"/>
          <w:szCs w:val="22"/>
        </w:rPr>
        <w:t>Dodavatel má zájem dodat Objednateli dále specifikované Zboží</w:t>
      </w:r>
      <w:r w:rsidR="008B7D2A">
        <w:rPr>
          <w:rFonts w:asciiTheme="minorHAnsi" w:hAnsiTheme="minorHAnsi" w:cstheme="majorHAnsi"/>
          <w:sz w:val="22"/>
          <w:szCs w:val="22"/>
        </w:rPr>
        <w:t xml:space="preserve"> a Služby</w:t>
      </w:r>
      <w:r w:rsidRPr="009400C1">
        <w:rPr>
          <w:rFonts w:asciiTheme="minorHAnsi" w:hAnsiTheme="minorHAnsi" w:cstheme="majorHAnsi"/>
          <w:sz w:val="22"/>
          <w:szCs w:val="22"/>
        </w:rPr>
        <w:t>, které je definováno níže v této Smlouvě, a</w:t>
      </w:r>
      <w:r w:rsidRPr="00F30A03">
        <w:rPr>
          <w:rFonts w:ascii="Calibri" w:hAnsi="Calibri" w:cs="Calibri"/>
          <w:color w:val="000000"/>
          <w:sz w:val="22"/>
          <w:szCs w:val="22"/>
        </w:rPr>
        <w:t xml:space="preserve"> na základě výsledku </w:t>
      </w:r>
      <w:r w:rsidR="008B7D2A">
        <w:rPr>
          <w:rFonts w:ascii="Calibri" w:hAnsi="Calibri" w:cs="Calibri"/>
          <w:color w:val="000000"/>
          <w:sz w:val="22"/>
          <w:szCs w:val="22"/>
        </w:rPr>
        <w:t xml:space="preserve">výběrového </w:t>
      </w:r>
      <w:r w:rsidRPr="00F30A03">
        <w:rPr>
          <w:rFonts w:ascii="Calibri" w:hAnsi="Calibri" w:cs="Calibri"/>
          <w:color w:val="000000"/>
          <w:sz w:val="22"/>
          <w:szCs w:val="22"/>
        </w:rPr>
        <w:t xml:space="preserve">řízení provedeného Objednatelem dle </w:t>
      </w:r>
      <w:r w:rsidR="008B7D2A">
        <w:rPr>
          <w:rFonts w:ascii="Calibri" w:hAnsi="Calibri" w:cs="Calibri"/>
          <w:color w:val="000000"/>
          <w:sz w:val="22"/>
          <w:szCs w:val="22"/>
        </w:rPr>
        <w:t>Pravidel pro výběr dodavatele OPPIK</w:t>
      </w:r>
      <w:r w:rsidRPr="00F30A03">
        <w:rPr>
          <w:rFonts w:ascii="Calibri" w:hAnsi="Calibri" w:cs="Calibri"/>
          <w:color w:val="000000"/>
          <w:sz w:val="22"/>
          <w:szCs w:val="22"/>
        </w:rPr>
        <w:t xml:space="preserve"> </w:t>
      </w:r>
      <w:r w:rsidR="00504D9A" w:rsidRPr="00504D9A">
        <w:rPr>
          <w:rFonts w:ascii="Calibri" w:hAnsi="Calibri" w:cs="Calibri"/>
          <w:color w:val="000000"/>
          <w:sz w:val="22"/>
          <w:szCs w:val="22"/>
        </w:rPr>
        <w:t>s číslem jednacím MPO 499465/20/61010/61000</w:t>
      </w:r>
      <w:r w:rsidR="00504D9A">
        <w:rPr>
          <w:rFonts w:ascii="Calibri" w:hAnsi="Calibri" w:cs="Calibri"/>
          <w:color w:val="000000"/>
          <w:sz w:val="22"/>
          <w:szCs w:val="22"/>
        </w:rPr>
        <w:t xml:space="preserve"> </w:t>
      </w:r>
      <w:r w:rsidRPr="00F30A03">
        <w:rPr>
          <w:rFonts w:ascii="Calibri" w:hAnsi="Calibri" w:cs="Calibri"/>
          <w:color w:val="000000"/>
          <w:sz w:val="22"/>
          <w:szCs w:val="22"/>
        </w:rPr>
        <w:t>mimo rámec zákona č. 134/2016 Sb., o zadávání veřejných zakázek, v platném znění</w:t>
      </w:r>
    </w:p>
    <w:p w14:paraId="293FD623" w14:textId="77777777" w:rsidR="009400C1" w:rsidRDefault="009400C1" w:rsidP="009400C1">
      <w:pPr>
        <w:pStyle w:val="Zkladntextodsazen"/>
        <w:spacing w:before="120"/>
        <w:ind w:left="567"/>
        <w:rPr>
          <w:rFonts w:ascii="Calibri" w:hAnsi="Calibri" w:cs="Calibri"/>
          <w:color w:val="000000"/>
          <w:sz w:val="22"/>
          <w:szCs w:val="22"/>
        </w:rPr>
      </w:pPr>
      <w:r w:rsidRPr="00F30A03">
        <w:rPr>
          <w:rFonts w:ascii="Calibri" w:hAnsi="Calibri" w:cs="Calibri"/>
          <w:color w:val="000000"/>
          <w:sz w:val="22"/>
          <w:szCs w:val="22"/>
        </w:rPr>
        <w:t>(dále jen „</w:t>
      </w:r>
      <w:r w:rsidRPr="00F30A03">
        <w:rPr>
          <w:rFonts w:ascii="Calibri" w:hAnsi="Calibri" w:cs="Calibri"/>
          <w:b/>
          <w:color w:val="000000"/>
          <w:sz w:val="22"/>
          <w:szCs w:val="22"/>
        </w:rPr>
        <w:t>Výběrové řízení</w:t>
      </w:r>
      <w:r w:rsidRPr="00F30A03">
        <w:rPr>
          <w:rFonts w:ascii="Calibri" w:hAnsi="Calibri" w:cs="Calibri"/>
          <w:color w:val="000000"/>
          <w:sz w:val="22"/>
          <w:szCs w:val="22"/>
        </w:rPr>
        <w:t>“) Objednatel rozhodl, že nejvhodnější nabídka je nabídka předložená Dodavatelem;</w:t>
      </w:r>
    </w:p>
    <w:p w14:paraId="1106B6B6" w14:textId="1143AE2E" w:rsidR="009400C1" w:rsidRPr="00705E76" w:rsidRDefault="009400C1" w:rsidP="009400C1">
      <w:pPr>
        <w:pStyle w:val="UCAlpha1"/>
        <w:numPr>
          <w:ilvl w:val="0"/>
          <w:numId w:val="3"/>
        </w:numPr>
        <w:spacing w:after="240" w:line="240" w:lineRule="auto"/>
        <w:rPr>
          <w:rFonts w:asciiTheme="minorHAnsi" w:hAnsiTheme="minorHAnsi" w:cstheme="majorHAnsi"/>
          <w:sz w:val="22"/>
          <w:szCs w:val="22"/>
        </w:rPr>
      </w:pPr>
      <w:r w:rsidRPr="00705E76">
        <w:rPr>
          <w:rFonts w:asciiTheme="minorHAnsi" w:hAnsiTheme="minorHAnsi" w:cstheme="majorHAnsi"/>
          <w:sz w:val="22"/>
          <w:szCs w:val="22"/>
        </w:rPr>
        <w:t xml:space="preserve">Objednatel má zájem od Dodavatele Zboží </w:t>
      </w:r>
      <w:r w:rsidR="008B7D2A">
        <w:rPr>
          <w:rFonts w:asciiTheme="minorHAnsi" w:hAnsiTheme="minorHAnsi" w:cstheme="majorHAnsi"/>
          <w:sz w:val="22"/>
          <w:szCs w:val="22"/>
        </w:rPr>
        <w:t xml:space="preserve">a Služby </w:t>
      </w:r>
      <w:r w:rsidRPr="00705E76">
        <w:rPr>
          <w:rFonts w:asciiTheme="minorHAnsi" w:hAnsiTheme="minorHAnsi" w:cstheme="majorHAnsi"/>
          <w:sz w:val="22"/>
          <w:szCs w:val="22"/>
        </w:rPr>
        <w:t xml:space="preserve">odebrat, </w:t>
      </w:r>
    </w:p>
    <w:p w14:paraId="499C2E39" w14:textId="77777777" w:rsidR="009400C1" w:rsidRPr="00705E76" w:rsidRDefault="009400C1" w:rsidP="009400C1">
      <w:pPr>
        <w:pStyle w:val="Head"/>
        <w:keepNext w:val="0"/>
        <w:spacing w:before="0" w:after="240" w:line="240" w:lineRule="auto"/>
        <w:rPr>
          <w:rFonts w:asciiTheme="minorHAnsi" w:hAnsiTheme="minorHAnsi" w:cstheme="majorHAnsi"/>
          <w:sz w:val="22"/>
          <w:szCs w:val="22"/>
        </w:rPr>
      </w:pPr>
      <w:r w:rsidRPr="00705E76">
        <w:rPr>
          <w:rFonts w:asciiTheme="minorHAnsi" w:hAnsiTheme="minorHAnsi" w:cstheme="majorHAnsi"/>
          <w:sz w:val="22"/>
          <w:szCs w:val="22"/>
        </w:rPr>
        <w:lastRenderedPageBreak/>
        <w:t>dohodly se Strany v souladu s aplikovatelnými ustanoveními zákona č. 89/2012 Sb., občanský zákoník, v platném a účinném znění, následovně:</w:t>
      </w:r>
    </w:p>
    <w:p w14:paraId="07A60CD7" w14:textId="77777777" w:rsidR="009400C1" w:rsidRPr="00705E76" w:rsidRDefault="009400C1" w:rsidP="009400C1">
      <w:pPr>
        <w:pStyle w:val="Nadpis1"/>
        <w:rPr>
          <w:rFonts w:asciiTheme="minorHAnsi" w:hAnsiTheme="minorHAnsi"/>
        </w:rPr>
      </w:pPr>
      <w:r w:rsidRPr="00705E76">
        <w:rPr>
          <w:rFonts w:asciiTheme="minorHAnsi" w:hAnsiTheme="minorHAnsi"/>
        </w:rPr>
        <w:t>DEFINICE A VÝKLAD POJMŮ</w:t>
      </w:r>
    </w:p>
    <w:p w14:paraId="08473634" w14:textId="77777777" w:rsidR="009400C1" w:rsidRPr="00705E76" w:rsidRDefault="009400C1" w:rsidP="009400C1">
      <w:pPr>
        <w:pStyle w:val="Nadpis2"/>
        <w:rPr>
          <w:rFonts w:asciiTheme="minorHAnsi" w:hAnsiTheme="minorHAnsi"/>
        </w:rPr>
      </w:pPr>
      <w:r w:rsidRPr="00705E76">
        <w:rPr>
          <w:rFonts w:asciiTheme="minorHAnsi" w:hAnsiTheme="minorHAnsi"/>
        </w:rPr>
        <w:t>Níže uvedené termíny této Smlouvy mají význam definovaný v tomto čl. 1.1 s tím, že v textu Smlouvy jsou uvedeny vždy velkým počátečním písmenem:</w:t>
      </w:r>
    </w:p>
    <w:p w14:paraId="2EF70ECE" w14:textId="0DB94764" w:rsidR="009400C1" w:rsidRPr="00705E76" w:rsidRDefault="009400C1" w:rsidP="009400C1">
      <w:pPr>
        <w:pStyle w:val="Nadpis3"/>
        <w:rPr>
          <w:rFonts w:asciiTheme="minorHAnsi" w:hAnsiTheme="minorHAnsi"/>
        </w:rPr>
      </w:pPr>
      <w:bookmarkStart w:id="2" w:name="_DV_M61"/>
      <w:bookmarkStart w:id="3" w:name="_DV_M64"/>
      <w:bookmarkStart w:id="4" w:name="_DV_M34"/>
      <w:bookmarkStart w:id="5" w:name="_DV_M37"/>
      <w:bookmarkStart w:id="6" w:name="_DV_M80"/>
      <w:bookmarkStart w:id="7" w:name="_DV_M81"/>
      <w:bookmarkEnd w:id="2"/>
      <w:bookmarkEnd w:id="3"/>
      <w:bookmarkEnd w:id="4"/>
      <w:bookmarkEnd w:id="5"/>
      <w:bookmarkEnd w:id="6"/>
      <w:bookmarkEnd w:id="7"/>
      <w:r w:rsidRPr="00705E76">
        <w:rPr>
          <w:rFonts w:asciiTheme="minorHAnsi" w:hAnsiTheme="minorHAnsi"/>
        </w:rPr>
        <w:t>„</w:t>
      </w:r>
      <w:r w:rsidRPr="00705E76">
        <w:rPr>
          <w:rFonts w:asciiTheme="minorHAnsi" w:hAnsiTheme="minorHAnsi"/>
          <w:b/>
        </w:rPr>
        <w:t>Cena</w:t>
      </w:r>
      <w:r w:rsidRPr="00705E76">
        <w:rPr>
          <w:rFonts w:asciiTheme="minorHAnsi" w:hAnsiTheme="minorHAnsi"/>
        </w:rPr>
        <w:t xml:space="preserve">“ má význam uvedený v čl. </w:t>
      </w:r>
      <w:r>
        <w:rPr>
          <w:rFonts w:asciiTheme="minorHAnsi" w:hAnsiTheme="minorHAnsi"/>
        </w:rPr>
        <w:fldChar w:fldCharType="begin"/>
      </w:r>
      <w:r>
        <w:rPr>
          <w:rFonts w:asciiTheme="minorHAnsi" w:hAnsiTheme="minorHAnsi"/>
        </w:rPr>
        <w:instrText xml:space="preserve"> REF _Ref378084190 \r \h </w:instrText>
      </w:r>
      <w:r>
        <w:rPr>
          <w:rFonts w:asciiTheme="minorHAnsi" w:hAnsiTheme="minorHAnsi"/>
        </w:rPr>
      </w:r>
      <w:r>
        <w:rPr>
          <w:rFonts w:asciiTheme="minorHAnsi" w:hAnsiTheme="minorHAnsi"/>
        </w:rPr>
        <w:fldChar w:fldCharType="separate"/>
      </w:r>
      <w:r w:rsidR="00950FD9">
        <w:rPr>
          <w:rFonts w:asciiTheme="minorHAnsi" w:hAnsiTheme="minorHAnsi"/>
        </w:rPr>
        <w:t>9.1</w:t>
      </w:r>
      <w:r>
        <w:rPr>
          <w:rFonts w:asciiTheme="minorHAnsi" w:hAnsiTheme="minorHAnsi"/>
        </w:rPr>
        <w:fldChar w:fldCharType="end"/>
      </w:r>
      <w:r w:rsidRPr="00705E76">
        <w:rPr>
          <w:rFonts w:asciiTheme="minorHAnsi" w:hAnsiTheme="minorHAnsi"/>
        </w:rPr>
        <w:t xml:space="preserve"> této Smlouvy.</w:t>
      </w:r>
    </w:p>
    <w:p w14:paraId="56FFCB3A" w14:textId="0108FBFD" w:rsidR="009400C1" w:rsidRPr="00705E76" w:rsidRDefault="009400C1" w:rsidP="009400C1">
      <w:pPr>
        <w:pStyle w:val="Nadpis3"/>
        <w:rPr>
          <w:rFonts w:asciiTheme="minorHAnsi" w:hAnsiTheme="minorHAnsi"/>
        </w:rPr>
      </w:pPr>
      <w:r w:rsidRPr="00705E76">
        <w:rPr>
          <w:rFonts w:asciiTheme="minorHAnsi" w:hAnsiTheme="minorHAnsi"/>
        </w:rPr>
        <w:t>„</w:t>
      </w:r>
      <w:r w:rsidR="00BD6476">
        <w:rPr>
          <w:rFonts w:asciiTheme="minorHAnsi" w:hAnsiTheme="minorHAnsi"/>
          <w:b/>
        </w:rPr>
        <w:t>Předávací protokol</w:t>
      </w:r>
      <w:r w:rsidRPr="00705E76">
        <w:rPr>
          <w:rFonts w:asciiTheme="minorHAnsi" w:hAnsiTheme="minorHAnsi"/>
        </w:rPr>
        <w:t xml:space="preserve">“ znamená písemné potvrzení o převzetí </w:t>
      </w:r>
      <w:r>
        <w:rPr>
          <w:rFonts w:asciiTheme="minorHAnsi" w:hAnsiTheme="minorHAnsi"/>
        </w:rPr>
        <w:t>Zboží</w:t>
      </w:r>
      <w:r w:rsidRPr="00705E76">
        <w:rPr>
          <w:rFonts w:asciiTheme="minorHAnsi" w:hAnsiTheme="minorHAnsi"/>
        </w:rPr>
        <w:t xml:space="preserve"> Objednatelem, podepsané oběma Stranami. </w:t>
      </w:r>
    </w:p>
    <w:p w14:paraId="2E245A78" w14:textId="1768D5E9" w:rsidR="009400C1" w:rsidRPr="00705E76" w:rsidRDefault="009400C1" w:rsidP="009400C1">
      <w:pPr>
        <w:pStyle w:val="Nadpis3"/>
        <w:rPr>
          <w:rFonts w:asciiTheme="minorHAnsi" w:hAnsiTheme="minorHAnsi"/>
        </w:rPr>
      </w:pPr>
      <w:r w:rsidRPr="00705E76">
        <w:rPr>
          <w:rFonts w:asciiTheme="minorHAnsi" w:hAnsiTheme="minorHAnsi"/>
        </w:rPr>
        <w:t>„</w:t>
      </w:r>
      <w:r w:rsidRPr="00705E76">
        <w:rPr>
          <w:rFonts w:asciiTheme="minorHAnsi" w:hAnsiTheme="minorHAnsi"/>
          <w:b/>
        </w:rPr>
        <w:t>Faktura</w:t>
      </w:r>
      <w:r w:rsidRPr="00705E76">
        <w:rPr>
          <w:rFonts w:asciiTheme="minorHAnsi" w:hAnsiTheme="minorHAnsi"/>
        </w:rPr>
        <w:t xml:space="preserve">“ znamená daňový doklad vystavený Dodavatelem za účelem úhrady Ceny, jehož náležitosti jsou uvedeny v čl. </w:t>
      </w:r>
      <w:r w:rsidRPr="00705E76">
        <w:rPr>
          <w:rFonts w:asciiTheme="minorHAnsi" w:hAnsiTheme="minorHAnsi"/>
        </w:rPr>
        <w:fldChar w:fldCharType="begin"/>
      </w:r>
      <w:r w:rsidRPr="00705E76">
        <w:rPr>
          <w:rFonts w:asciiTheme="minorHAnsi" w:hAnsiTheme="minorHAnsi"/>
        </w:rPr>
        <w:instrText xml:space="preserve"> REF _Ref377644583 \r \h </w:instrText>
      </w:r>
      <w:r>
        <w:rPr>
          <w:rFonts w:asciiTheme="minorHAnsi" w:hAnsiTheme="minorHAnsi"/>
        </w:rPr>
        <w:instrText xml:space="preserve"> \* MERGEFORMAT </w:instrText>
      </w:r>
      <w:r w:rsidRPr="00705E76">
        <w:rPr>
          <w:rFonts w:asciiTheme="minorHAnsi" w:hAnsiTheme="minorHAnsi"/>
        </w:rPr>
      </w:r>
      <w:r w:rsidRPr="00705E76">
        <w:rPr>
          <w:rFonts w:asciiTheme="minorHAnsi" w:hAnsiTheme="minorHAnsi"/>
        </w:rPr>
        <w:fldChar w:fldCharType="separate"/>
      </w:r>
      <w:r w:rsidR="00950FD9">
        <w:rPr>
          <w:rFonts w:asciiTheme="minorHAnsi" w:hAnsiTheme="minorHAnsi"/>
        </w:rPr>
        <w:t>9.7</w:t>
      </w:r>
      <w:r w:rsidRPr="00705E76">
        <w:rPr>
          <w:rFonts w:asciiTheme="minorHAnsi" w:hAnsiTheme="minorHAnsi"/>
        </w:rPr>
        <w:fldChar w:fldCharType="end"/>
      </w:r>
      <w:r w:rsidRPr="00705E76">
        <w:rPr>
          <w:rFonts w:asciiTheme="minorHAnsi" w:hAnsiTheme="minorHAnsi"/>
        </w:rPr>
        <w:t xml:space="preserve"> této Smlouvy.</w:t>
      </w:r>
    </w:p>
    <w:p w14:paraId="43AF84BC" w14:textId="39E8BCFE" w:rsidR="009400C1" w:rsidRDefault="009400C1" w:rsidP="009400C1">
      <w:pPr>
        <w:pStyle w:val="Nadpis3"/>
        <w:rPr>
          <w:rFonts w:asciiTheme="minorHAnsi" w:hAnsiTheme="minorHAnsi"/>
        </w:rPr>
      </w:pPr>
      <w:r w:rsidRPr="00705E76">
        <w:rPr>
          <w:rFonts w:asciiTheme="minorHAnsi" w:hAnsiTheme="minorHAnsi"/>
        </w:rPr>
        <w:t>„</w:t>
      </w:r>
      <w:r w:rsidRPr="00705E76">
        <w:rPr>
          <w:rFonts w:asciiTheme="minorHAnsi" w:hAnsiTheme="minorHAnsi"/>
          <w:b/>
        </w:rPr>
        <w:t>Místo dodání</w:t>
      </w:r>
      <w:r w:rsidRPr="00705E76">
        <w:rPr>
          <w:rFonts w:asciiTheme="minorHAnsi" w:hAnsiTheme="minorHAnsi"/>
        </w:rPr>
        <w:t xml:space="preserve">“ znamená místo, kam je Dodavatel povinen </w:t>
      </w:r>
      <w:r>
        <w:rPr>
          <w:rFonts w:asciiTheme="minorHAnsi" w:hAnsiTheme="minorHAnsi"/>
        </w:rPr>
        <w:t>Zboží</w:t>
      </w:r>
      <w:r w:rsidRPr="00705E76">
        <w:rPr>
          <w:rFonts w:asciiTheme="minorHAnsi" w:hAnsiTheme="minorHAnsi"/>
        </w:rPr>
        <w:t xml:space="preserve"> dodat a které je specifikováno v čl. </w:t>
      </w:r>
      <w:r w:rsidRPr="00705E76">
        <w:rPr>
          <w:rFonts w:asciiTheme="minorHAnsi" w:hAnsiTheme="minorHAnsi"/>
        </w:rPr>
        <w:fldChar w:fldCharType="begin"/>
      </w:r>
      <w:r w:rsidRPr="00705E76">
        <w:rPr>
          <w:rFonts w:asciiTheme="minorHAnsi" w:hAnsiTheme="minorHAnsi"/>
        </w:rPr>
        <w:instrText xml:space="preserve"> REF _Ref377644565 \r \h </w:instrText>
      </w:r>
      <w:r>
        <w:rPr>
          <w:rFonts w:asciiTheme="minorHAnsi" w:hAnsiTheme="minorHAnsi"/>
        </w:rPr>
        <w:instrText xml:space="preserve"> \* MERGEFORMAT </w:instrText>
      </w:r>
      <w:r w:rsidRPr="00705E76">
        <w:rPr>
          <w:rFonts w:asciiTheme="minorHAnsi" w:hAnsiTheme="minorHAnsi"/>
        </w:rPr>
      </w:r>
      <w:r w:rsidRPr="00705E76">
        <w:rPr>
          <w:rFonts w:asciiTheme="minorHAnsi" w:hAnsiTheme="minorHAnsi"/>
        </w:rPr>
        <w:fldChar w:fldCharType="separate"/>
      </w:r>
      <w:r w:rsidR="00950FD9">
        <w:rPr>
          <w:rFonts w:asciiTheme="minorHAnsi" w:hAnsiTheme="minorHAnsi"/>
        </w:rPr>
        <w:t>5.2</w:t>
      </w:r>
      <w:r w:rsidRPr="00705E76">
        <w:rPr>
          <w:rFonts w:asciiTheme="minorHAnsi" w:hAnsiTheme="minorHAnsi"/>
        </w:rPr>
        <w:fldChar w:fldCharType="end"/>
      </w:r>
      <w:r w:rsidR="004E6D80">
        <w:rPr>
          <w:rFonts w:asciiTheme="minorHAnsi" w:hAnsiTheme="minorHAnsi"/>
        </w:rPr>
        <w:t xml:space="preserve"> </w:t>
      </w:r>
      <w:r w:rsidRPr="00705E76">
        <w:rPr>
          <w:rFonts w:asciiTheme="minorHAnsi" w:hAnsiTheme="minorHAnsi"/>
        </w:rPr>
        <w:t xml:space="preserve">této Smlouvy. </w:t>
      </w:r>
    </w:p>
    <w:p w14:paraId="3F8403A7" w14:textId="77777777" w:rsidR="009400C1" w:rsidRPr="00E14AB4" w:rsidRDefault="009400C1" w:rsidP="009400C1">
      <w:pPr>
        <w:pStyle w:val="Nadpis3"/>
      </w:pPr>
      <w:r w:rsidRPr="00E14AB4">
        <w:t>„</w:t>
      </w:r>
      <w:r w:rsidRPr="00E14AB4">
        <w:rPr>
          <w:b/>
        </w:rPr>
        <w:t>Občanský zákoník</w:t>
      </w:r>
      <w:r w:rsidRPr="00E14AB4">
        <w:t xml:space="preserve">“ znamená </w:t>
      </w:r>
      <w:r w:rsidRPr="00E14AB4">
        <w:rPr>
          <w:spacing w:val="-1"/>
        </w:rPr>
        <w:t>zákon č. 89/2012 Sb., občanský zákoník, v platném a účinném znění</w:t>
      </w:r>
      <w:r w:rsidRPr="00E14AB4">
        <w:t>.</w:t>
      </w:r>
    </w:p>
    <w:p w14:paraId="468CF1F6" w14:textId="6EF9B9BF" w:rsidR="009400C1" w:rsidRPr="00705E76" w:rsidRDefault="009400C1" w:rsidP="009400C1">
      <w:pPr>
        <w:pStyle w:val="Nadpis3"/>
        <w:rPr>
          <w:rFonts w:asciiTheme="minorHAnsi" w:hAnsiTheme="minorHAnsi"/>
        </w:rPr>
      </w:pPr>
      <w:r w:rsidRPr="00705E76">
        <w:rPr>
          <w:rFonts w:asciiTheme="minorHAnsi" w:hAnsiTheme="minorHAnsi"/>
        </w:rPr>
        <w:t>„</w:t>
      </w:r>
      <w:r w:rsidRPr="00705E76">
        <w:rPr>
          <w:rFonts w:asciiTheme="minorHAnsi" w:hAnsiTheme="minorHAnsi"/>
          <w:b/>
        </w:rPr>
        <w:t>Termín dodání</w:t>
      </w:r>
      <w:r w:rsidRPr="00705E76">
        <w:rPr>
          <w:rFonts w:asciiTheme="minorHAnsi" w:hAnsiTheme="minorHAnsi"/>
        </w:rPr>
        <w:t xml:space="preserve">“ znamená termín pro dodání </w:t>
      </w:r>
      <w:r>
        <w:rPr>
          <w:rFonts w:asciiTheme="minorHAnsi" w:hAnsiTheme="minorHAnsi"/>
        </w:rPr>
        <w:t>Zboží</w:t>
      </w:r>
      <w:r w:rsidRPr="00705E76">
        <w:rPr>
          <w:rFonts w:asciiTheme="minorHAnsi" w:hAnsiTheme="minorHAnsi"/>
        </w:rPr>
        <w:t xml:space="preserve"> Objednateli sjednaný v čl. </w:t>
      </w:r>
      <w:r w:rsidRPr="00705E76">
        <w:rPr>
          <w:rFonts w:asciiTheme="minorHAnsi" w:hAnsiTheme="minorHAnsi"/>
        </w:rPr>
        <w:fldChar w:fldCharType="begin"/>
      </w:r>
      <w:r w:rsidRPr="00705E76">
        <w:rPr>
          <w:rFonts w:asciiTheme="minorHAnsi" w:hAnsiTheme="minorHAnsi"/>
        </w:rPr>
        <w:instrText xml:space="preserve"> REF _Ref377644549 \r \h </w:instrText>
      </w:r>
      <w:r>
        <w:rPr>
          <w:rFonts w:asciiTheme="minorHAnsi" w:hAnsiTheme="minorHAnsi"/>
        </w:rPr>
        <w:instrText xml:space="preserve"> \* MERGEFORMAT </w:instrText>
      </w:r>
      <w:r w:rsidRPr="00705E76">
        <w:rPr>
          <w:rFonts w:asciiTheme="minorHAnsi" w:hAnsiTheme="minorHAnsi"/>
        </w:rPr>
      </w:r>
      <w:r w:rsidRPr="00705E76">
        <w:rPr>
          <w:rFonts w:asciiTheme="minorHAnsi" w:hAnsiTheme="minorHAnsi"/>
        </w:rPr>
        <w:fldChar w:fldCharType="separate"/>
      </w:r>
      <w:r w:rsidR="00950FD9">
        <w:rPr>
          <w:rFonts w:asciiTheme="minorHAnsi" w:hAnsiTheme="minorHAnsi"/>
        </w:rPr>
        <w:t>5.1</w:t>
      </w:r>
      <w:r w:rsidRPr="00705E76">
        <w:rPr>
          <w:rFonts w:asciiTheme="minorHAnsi" w:hAnsiTheme="minorHAnsi"/>
        </w:rPr>
        <w:fldChar w:fldCharType="end"/>
      </w:r>
      <w:r w:rsidRPr="00705E76">
        <w:rPr>
          <w:rFonts w:asciiTheme="minorHAnsi" w:hAnsiTheme="minorHAnsi"/>
        </w:rPr>
        <w:t xml:space="preserve"> této Smlouvy.</w:t>
      </w:r>
    </w:p>
    <w:p w14:paraId="282B5178" w14:textId="344215B6" w:rsidR="009400C1" w:rsidRPr="00705E76" w:rsidRDefault="009400C1" w:rsidP="009400C1">
      <w:pPr>
        <w:pStyle w:val="Nadpis3"/>
        <w:rPr>
          <w:rFonts w:asciiTheme="minorHAnsi" w:hAnsiTheme="minorHAnsi"/>
        </w:rPr>
      </w:pPr>
      <w:r w:rsidRPr="00705E76">
        <w:rPr>
          <w:rFonts w:asciiTheme="minorHAnsi" w:hAnsiTheme="minorHAnsi"/>
        </w:rPr>
        <w:t>„</w:t>
      </w:r>
      <w:r w:rsidRPr="00705E76">
        <w:rPr>
          <w:rFonts w:asciiTheme="minorHAnsi" w:hAnsiTheme="minorHAnsi"/>
          <w:b/>
        </w:rPr>
        <w:t>Vada</w:t>
      </w:r>
      <w:r w:rsidRPr="00705E76">
        <w:rPr>
          <w:rFonts w:asciiTheme="minorHAnsi" w:hAnsiTheme="minorHAnsi"/>
        </w:rPr>
        <w:t>“ znamená (i) právní vady Zboží nebo (</w:t>
      </w:r>
      <w:proofErr w:type="spellStart"/>
      <w:r w:rsidRPr="00705E76">
        <w:rPr>
          <w:rFonts w:asciiTheme="minorHAnsi" w:hAnsiTheme="minorHAnsi"/>
        </w:rPr>
        <w:t>ii</w:t>
      </w:r>
      <w:proofErr w:type="spellEnd"/>
      <w:r w:rsidRPr="00705E76">
        <w:rPr>
          <w:rFonts w:asciiTheme="minorHAnsi" w:hAnsiTheme="minorHAnsi"/>
        </w:rPr>
        <w:t xml:space="preserve">) rozpor mezi skutečnými vlastnostmi Zboží a vlastnostmi a požadavky, které jsou stanoveny touto Smlouvou, zejména v čl. </w:t>
      </w:r>
      <w:r w:rsidRPr="00705E76">
        <w:rPr>
          <w:rFonts w:asciiTheme="minorHAnsi" w:hAnsiTheme="minorHAnsi"/>
        </w:rPr>
        <w:fldChar w:fldCharType="begin"/>
      </w:r>
      <w:r w:rsidRPr="00705E76">
        <w:rPr>
          <w:rFonts w:asciiTheme="minorHAnsi" w:hAnsiTheme="minorHAnsi"/>
        </w:rPr>
        <w:instrText xml:space="preserve"> REF _Ref377644520 \r \h </w:instrText>
      </w:r>
      <w:r>
        <w:rPr>
          <w:rFonts w:asciiTheme="minorHAnsi" w:hAnsiTheme="minorHAnsi"/>
        </w:rPr>
        <w:instrText xml:space="preserve"> \* MERGEFORMAT </w:instrText>
      </w:r>
      <w:r w:rsidRPr="00705E76">
        <w:rPr>
          <w:rFonts w:asciiTheme="minorHAnsi" w:hAnsiTheme="minorHAnsi"/>
        </w:rPr>
      </w:r>
      <w:r w:rsidRPr="00705E76">
        <w:rPr>
          <w:rFonts w:asciiTheme="minorHAnsi" w:hAnsiTheme="minorHAnsi"/>
        </w:rPr>
        <w:fldChar w:fldCharType="separate"/>
      </w:r>
      <w:r w:rsidR="00950FD9">
        <w:rPr>
          <w:rFonts w:asciiTheme="minorHAnsi" w:hAnsiTheme="minorHAnsi"/>
        </w:rPr>
        <w:t>3.1</w:t>
      </w:r>
      <w:r w:rsidRPr="00705E76">
        <w:rPr>
          <w:rFonts w:asciiTheme="minorHAnsi" w:hAnsiTheme="minorHAnsi"/>
        </w:rPr>
        <w:fldChar w:fldCharType="end"/>
      </w:r>
      <w:r w:rsidRPr="00705E76">
        <w:rPr>
          <w:rFonts w:asciiTheme="minorHAnsi" w:hAnsiTheme="minorHAnsi"/>
        </w:rPr>
        <w:t xml:space="preserve"> a </w:t>
      </w:r>
      <w:r w:rsidRPr="00705E76">
        <w:rPr>
          <w:rFonts w:asciiTheme="minorHAnsi" w:hAnsiTheme="minorHAnsi"/>
        </w:rPr>
        <w:fldChar w:fldCharType="begin"/>
      </w:r>
      <w:r w:rsidRPr="00705E76">
        <w:rPr>
          <w:rFonts w:asciiTheme="minorHAnsi" w:hAnsiTheme="minorHAnsi"/>
        </w:rPr>
        <w:instrText xml:space="preserve"> REF _Ref377644529 \r \h </w:instrText>
      </w:r>
      <w:r>
        <w:rPr>
          <w:rFonts w:asciiTheme="minorHAnsi" w:hAnsiTheme="minorHAnsi"/>
        </w:rPr>
        <w:instrText xml:space="preserve"> \* MERGEFORMAT </w:instrText>
      </w:r>
      <w:r w:rsidRPr="00705E76">
        <w:rPr>
          <w:rFonts w:asciiTheme="minorHAnsi" w:hAnsiTheme="minorHAnsi"/>
        </w:rPr>
      </w:r>
      <w:r w:rsidRPr="00705E76">
        <w:rPr>
          <w:rFonts w:asciiTheme="minorHAnsi" w:hAnsiTheme="minorHAnsi"/>
        </w:rPr>
        <w:fldChar w:fldCharType="separate"/>
      </w:r>
      <w:r w:rsidR="00950FD9">
        <w:rPr>
          <w:rFonts w:asciiTheme="minorHAnsi" w:hAnsiTheme="minorHAnsi"/>
        </w:rPr>
        <w:t>3.2</w:t>
      </w:r>
      <w:r w:rsidRPr="00705E76">
        <w:rPr>
          <w:rFonts w:asciiTheme="minorHAnsi" w:hAnsiTheme="minorHAnsi"/>
        </w:rPr>
        <w:fldChar w:fldCharType="end"/>
      </w:r>
      <w:r w:rsidRPr="00705E76">
        <w:rPr>
          <w:rFonts w:asciiTheme="minorHAnsi" w:hAnsiTheme="minorHAnsi"/>
        </w:rPr>
        <w:t xml:space="preserve"> této Smlouvy, nebo (</w:t>
      </w:r>
      <w:proofErr w:type="spellStart"/>
      <w:r w:rsidRPr="00705E76">
        <w:rPr>
          <w:rFonts w:asciiTheme="minorHAnsi" w:hAnsiTheme="minorHAnsi"/>
        </w:rPr>
        <w:t>iii</w:t>
      </w:r>
      <w:proofErr w:type="spellEnd"/>
      <w:r w:rsidRPr="00705E76">
        <w:rPr>
          <w:rFonts w:asciiTheme="minorHAnsi" w:hAnsiTheme="minorHAnsi"/>
        </w:rPr>
        <w:t>) rozpor mezi objednaným a skutečně dodaným Zbožím.</w:t>
      </w:r>
    </w:p>
    <w:p w14:paraId="20E1400A" w14:textId="29EAE8F9" w:rsidR="009400C1" w:rsidRDefault="009400C1" w:rsidP="009400C1">
      <w:pPr>
        <w:pStyle w:val="Nadpis3"/>
        <w:rPr>
          <w:rFonts w:asciiTheme="minorHAnsi" w:hAnsiTheme="minorHAnsi"/>
        </w:rPr>
      </w:pPr>
      <w:r w:rsidRPr="00705E76">
        <w:rPr>
          <w:rFonts w:asciiTheme="minorHAnsi" w:hAnsiTheme="minorHAnsi"/>
        </w:rPr>
        <w:t>„</w:t>
      </w:r>
      <w:r w:rsidRPr="00705E76">
        <w:rPr>
          <w:rFonts w:asciiTheme="minorHAnsi" w:hAnsiTheme="minorHAnsi"/>
          <w:b/>
        </w:rPr>
        <w:t>Zboží</w:t>
      </w:r>
      <w:r w:rsidRPr="00705E76">
        <w:rPr>
          <w:rFonts w:asciiTheme="minorHAnsi" w:hAnsiTheme="minorHAnsi"/>
        </w:rPr>
        <w:t xml:space="preserve">“ </w:t>
      </w:r>
      <w:r w:rsidR="004D0585">
        <w:rPr>
          <w:rFonts w:asciiTheme="minorHAnsi" w:hAnsiTheme="minorHAnsi"/>
        </w:rPr>
        <w:t>znamená</w:t>
      </w:r>
      <w:r w:rsidR="00F14B84">
        <w:rPr>
          <w:rFonts w:asciiTheme="minorHAnsi" w:hAnsiTheme="minorHAnsi"/>
        </w:rPr>
        <w:t xml:space="preserve"> </w:t>
      </w:r>
      <w:r w:rsidR="008B7D2A">
        <w:rPr>
          <w:rFonts w:asciiTheme="minorHAnsi" w:hAnsiTheme="minorHAnsi"/>
        </w:rPr>
        <w:t xml:space="preserve">dodávka zařízení </w:t>
      </w:r>
      <w:r w:rsidR="00F30A03">
        <w:rPr>
          <w:rFonts w:asciiTheme="minorHAnsi" w:hAnsiTheme="minorHAnsi"/>
        </w:rPr>
        <w:t xml:space="preserve">dle </w:t>
      </w:r>
      <w:r w:rsidRPr="00705E76">
        <w:rPr>
          <w:rFonts w:asciiTheme="minorHAnsi" w:hAnsiTheme="minorHAnsi"/>
        </w:rPr>
        <w:t>specifik</w:t>
      </w:r>
      <w:r w:rsidR="00F30A03">
        <w:rPr>
          <w:rFonts w:asciiTheme="minorHAnsi" w:hAnsiTheme="minorHAnsi"/>
        </w:rPr>
        <w:t>ace uvedené</w:t>
      </w:r>
      <w:r w:rsidRPr="00705E76">
        <w:rPr>
          <w:rFonts w:asciiTheme="minorHAnsi" w:hAnsiTheme="minorHAnsi"/>
        </w:rPr>
        <w:t xml:space="preserve"> v </w:t>
      </w:r>
      <w:bookmarkStart w:id="8" w:name="_Hlk74218966"/>
      <w:r w:rsidRPr="00705E76">
        <w:rPr>
          <w:rFonts w:asciiTheme="minorHAnsi" w:hAnsiTheme="minorHAnsi"/>
        </w:rPr>
        <w:t xml:space="preserve">příloze </w:t>
      </w:r>
      <w:r w:rsidRPr="00F14B84">
        <w:rPr>
          <w:rFonts w:asciiTheme="minorHAnsi" w:hAnsiTheme="minorHAnsi"/>
        </w:rPr>
        <w:t xml:space="preserve">č. </w:t>
      </w:r>
      <w:r w:rsidR="003F5BF9">
        <w:rPr>
          <w:rFonts w:asciiTheme="minorHAnsi" w:hAnsiTheme="minorHAnsi"/>
        </w:rPr>
        <w:t>1</w:t>
      </w:r>
      <w:r w:rsidRPr="00705E76">
        <w:rPr>
          <w:rFonts w:asciiTheme="minorHAnsi" w:hAnsiTheme="minorHAnsi"/>
        </w:rPr>
        <w:t xml:space="preserve"> této Smlouvy</w:t>
      </w:r>
      <w:bookmarkEnd w:id="8"/>
      <w:r w:rsidRPr="00705E76">
        <w:rPr>
          <w:rFonts w:asciiTheme="minorHAnsi" w:hAnsiTheme="minorHAnsi"/>
        </w:rPr>
        <w:t>.</w:t>
      </w:r>
    </w:p>
    <w:p w14:paraId="6F6E4EC4" w14:textId="22A6FBEE" w:rsidR="008B7D2A" w:rsidRDefault="008B7D2A" w:rsidP="008B7D2A">
      <w:pPr>
        <w:pStyle w:val="Nadpis3"/>
        <w:rPr>
          <w:rFonts w:asciiTheme="minorHAnsi" w:hAnsiTheme="minorHAnsi"/>
        </w:rPr>
      </w:pPr>
      <w:r w:rsidRPr="008B7D2A">
        <w:rPr>
          <w:rFonts w:asciiTheme="minorHAnsi" w:hAnsiTheme="minorHAnsi"/>
          <w:b/>
          <w:bCs/>
        </w:rPr>
        <w:t>„Služby“</w:t>
      </w:r>
      <w:r w:rsidRPr="008B7D2A">
        <w:rPr>
          <w:rFonts w:asciiTheme="minorHAnsi" w:hAnsiTheme="minorHAnsi"/>
        </w:rPr>
        <w:t xml:space="preserve"> znamenají </w:t>
      </w:r>
      <w:r>
        <w:rPr>
          <w:rFonts w:asciiTheme="minorHAnsi" w:hAnsiTheme="minorHAnsi"/>
        </w:rPr>
        <w:t xml:space="preserve">činnosti dle specifikace </w:t>
      </w:r>
      <w:r w:rsidRPr="004E6D80">
        <w:rPr>
          <w:rFonts w:asciiTheme="minorHAnsi" w:hAnsiTheme="minorHAnsi"/>
        </w:rPr>
        <w:t>uvedené v</w:t>
      </w:r>
      <w:r w:rsidR="004E6D80" w:rsidRPr="004E6D80">
        <w:rPr>
          <w:rFonts w:asciiTheme="minorHAnsi" w:hAnsiTheme="minorHAnsi"/>
        </w:rPr>
        <w:t> </w:t>
      </w:r>
      <w:r w:rsidR="004E6D80" w:rsidRPr="004E6D80">
        <w:rPr>
          <w:rFonts w:asciiTheme="minorHAnsi" w:hAnsiTheme="minorHAnsi"/>
          <w:bCs/>
        </w:rPr>
        <w:t>čl.</w:t>
      </w:r>
      <w:r w:rsidRPr="004E6D80">
        <w:rPr>
          <w:rFonts w:asciiTheme="minorHAnsi" w:hAnsiTheme="minorHAnsi"/>
          <w:bCs/>
        </w:rPr>
        <w:t xml:space="preserve"> IV</w:t>
      </w:r>
      <w:r w:rsidR="004E6D80" w:rsidRPr="004E6D80">
        <w:rPr>
          <w:rFonts w:asciiTheme="minorHAnsi" w:hAnsiTheme="minorHAnsi"/>
          <w:bCs/>
        </w:rPr>
        <w:t>.</w:t>
      </w:r>
      <w:r w:rsidRPr="0084760E">
        <w:rPr>
          <w:rFonts w:asciiTheme="minorHAnsi" w:hAnsiTheme="minorHAnsi"/>
          <w:b/>
          <w:bCs/>
        </w:rPr>
        <w:t xml:space="preserve"> </w:t>
      </w:r>
      <w:r>
        <w:rPr>
          <w:rFonts w:asciiTheme="minorHAnsi" w:hAnsiTheme="minorHAnsi"/>
        </w:rPr>
        <w:t>této Smlouvy</w:t>
      </w:r>
      <w:r w:rsidR="004E6D80">
        <w:rPr>
          <w:rFonts w:asciiTheme="minorHAnsi" w:hAnsiTheme="minorHAnsi"/>
        </w:rPr>
        <w:t>.</w:t>
      </w:r>
      <w:r>
        <w:rPr>
          <w:rFonts w:asciiTheme="minorHAnsi" w:hAnsiTheme="minorHAnsi"/>
        </w:rPr>
        <w:t xml:space="preserve"> </w:t>
      </w:r>
    </w:p>
    <w:p w14:paraId="5A126423" w14:textId="77777777" w:rsidR="008B7D2A" w:rsidRPr="008B7D2A" w:rsidRDefault="008B7D2A" w:rsidP="008B7D2A"/>
    <w:p w14:paraId="39EF2189" w14:textId="77777777" w:rsidR="008B7D2A" w:rsidRPr="008B7D2A" w:rsidRDefault="008B7D2A" w:rsidP="008B7D2A"/>
    <w:p w14:paraId="7C627222" w14:textId="77777777" w:rsidR="009400C1" w:rsidRPr="00705E76" w:rsidRDefault="009400C1" w:rsidP="009400C1">
      <w:pPr>
        <w:pStyle w:val="Nadpis2"/>
        <w:rPr>
          <w:rFonts w:asciiTheme="minorHAnsi" w:hAnsiTheme="minorHAnsi"/>
        </w:rPr>
      </w:pPr>
      <w:r w:rsidRPr="00705E76">
        <w:rPr>
          <w:rFonts w:asciiTheme="minorHAnsi" w:hAnsiTheme="minorHAnsi"/>
        </w:rPr>
        <w:t>Další pojmy mohou být definovány přímo v textu Smlouvy s tím, že definice pojmu je zvýrazněna tučně a uvozena slovy „dále jen“ a při každém dalším výskytu je v textu Smlouvy vyznačena velkým počátečním písmenem.</w:t>
      </w:r>
    </w:p>
    <w:p w14:paraId="67C16C86" w14:textId="77777777" w:rsidR="009400C1" w:rsidRPr="00705E76" w:rsidRDefault="009400C1" w:rsidP="009400C1">
      <w:pPr>
        <w:pStyle w:val="Nadpis2"/>
        <w:rPr>
          <w:rFonts w:asciiTheme="minorHAnsi" w:hAnsiTheme="minorHAnsi"/>
          <w:spacing w:val="-9"/>
        </w:rPr>
      </w:pPr>
      <w:r w:rsidRPr="00705E76">
        <w:rPr>
          <w:rFonts w:asciiTheme="minorHAnsi" w:hAnsiTheme="minorHAnsi"/>
        </w:rPr>
        <w:t xml:space="preserve">Slova vyjadřující pouze jednotné číslo zahrnují i množné číslo a naopak, slova vyjadřující mužský rod zahrnují i ženský a střední rod a naopak, a výrazy vyjadřující osoby zahrnují fyzické i právnické osoby a naopak. </w:t>
      </w:r>
    </w:p>
    <w:p w14:paraId="026D395C" w14:textId="77777777" w:rsidR="009400C1" w:rsidRPr="00705E76" w:rsidRDefault="009400C1" w:rsidP="009400C1">
      <w:pPr>
        <w:pStyle w:val="Nadpis1"/>
        <w:rPr>
          <w:rFonts w:asciiTheme="minorHAnsi" w:hAnsiTheme="minorHAnsi"/>
        </w:rPr>
      </w:pPr>
      <w:r w:rsidRPr="00705E76">
        <w:rPr>
          <w:rFonts w:asciiTheme="minorHAnsi" w:hAnsiTheme="minorHAnsi"/>
        </w:rPr>
        <w:t>P</w:t>
      </w:r>
      <w:r>
        <w:rPr>
          <w:rFonts w:asciiTheme="minorHAnsi" w:hAnsiTheme="minorHAnsi"/>
        </w:rPr>
        <w:t>ŘEDMĚT SMLOUVY</w:t>
      </w:r>
    </w:p>
    <w:p w14:paraId="333E2862" w14:textId="6A96FF1A" w:rsidR="009400C1" w:rsidRDefault="009400C1" w:rsidP="009400C1">
      <w:pPr>
        <w:pStyle w:val="Nadpis2"/>
        <w:rPr>
          <w:rFonts w:asciiTheme="minorHAnsi" w:hAnsiTheme="minorHAnsi"/>
        </w:rPr>
      </w:pPr>
      <w:r w:rsidRPr="00705E76">
        <w:rPr>
          <w:rFonts w:asciiTheme="minorHAnsi" w:hAnsiTheme="minorHAnsi"/>
        </w:rPr>
        <w:t>Za níže sjednaných podmínek se Dodavatel</w:t>
      </w:r>
      <w:r>
        <w:rPr>
          <w:rFonts w:asciiTheme="minorHAnsi" w:hAnsiTheme="minorHAnsi"/>
        </w:rPr>
        <w:t xml:space="preserve"> touto Smlouvou </w:t>
      </w:r>
      <w:r w:rsidRPr="00705E76">
        <w:rPr>
          <w:rFonts w:asciiTheme="minorHAnsi" w:hAnsiTheme="minorHAnsi"/>
        </w:rPr>
        <w:t>zavazuje dodat Objednateli</w:t>
      </w:r>
      <w:r>
        <w:rPr>
          <w:rFonts w:asciiTheme="minorHAnsi" w:hAnsiTheme="minorHAnsi"/>
        </w:rPr>
        <w:t xml:space="preserve"> Zboží</w:t>
      </w:r>
      <w:r w:rsidRPr="00705E76">
        <w:rPr>
          <w:rFonts w:asciiTheme="minorHAnsi" w:hAnsiTheme="minorHAnsi"/>
        </w:rPr>
        <w:t xml:space="preserve"> a přev</w:t>
      </w:r>
      <w:r>
        <w:rPr>
          <w:rFonts w:asciiTheme="minorHAnsi" w:hAnsiTheme="minorHAnsi"/>
        </w:rPr>
        <w:t>és</w:t>
      </w:r>
      <w:r w:rsidRPr="00705E76">
        <w:rPr>
          <w:rFonts w:asciiTheme="minorHAnsi" w:hAnsiTheme="minorHAnsi"/>
        </w:rPr>
        <w:t>t na něho vlastnické právo ke Zboží a Objednatel se zavazuje Zboží dodané v souladu s touto Smlouvou převzít a zaplatit za něj Cenu sjednanou dle </w:t>
      </w:r>
      <w:r w:rsidRPr="00AA09D9">
        <w:rPr>
          <w:rFonts w:asciiTheme="minorHAnsi" w:hAnsiTheme="minorHAnsi"/>
        </w:rPr>
        <w:t xml:space="preserve">čl. </w:t>
      </w:r>
      <w:r w:rsidRPr="00AA09D9">
        <w:rPr>
          <w:rFonts w:asciiTheme="minorHAnsi" w:hAnsiTheme="minorHAnsi"/>
        </w:rPr>
        <w:fldChar w:fldCharType="begin"/>
      </w:r>
      <w:r w:rsidRPr="00AA09D9">
        <w:rPr>
          <w:rFonts w:asciiTheme="minorHAnsi" w:hAnsiTheme="minorHAnsi"/>
        </w:rPr>
        <w:instrText xml:space="preserve"> REF _Ref378083267 \r \h </w:instrText>
      </w:r>
      <w:r w:rsidR="0084760E" w:rsidRPr="00AA09D9">
        <w:rPr>
          <w:rFonts w:asciiTheme="minorHAnsi" w:hAnsiTheme="minorHAnsi"/>
        </w:rPr>
        <w:instrText xml:space="preserve"> \* MERGEFORMAT </w:instrText>
      </w:r>
      <w:r w:rsidRPr="00AA09D9">
        <w:rPr>
          <w:rFonts w:asciiTheme="minorHAnsi" w:hAnsiTheme="minorHAnsi"/>
        </w:rPr>
      </w:r>
      <w:r w:rsidRPr="00AA09D9">
        <w:rPr>
          <w:rFonts w:asciiTheme="minorHAnsi" w:hAnsiTheme="minorHAnsi"/>
        </w:rPr>
        <w:fldChar w:fldCharType="separate"/>
      </w:r>
      <w:r w:rsidR="00950FD9" w:rsidRPr="00AA09D9">
        <w:rPr>
          <w:rFonts w:asciiTheme="minorHAnsi" w:hAnsiTheme="minorHAnsi"/>
        </w:rPr>
        <w:t>IX</w:t>
      </w:r>
      <w:r w:rsidRPr="00AA09D9">
        <w:rPr>
          <w:rFonts w:asciiTheme="minorHAnsi" w:hAnsiTheme="minorHAnsi"/>
        </w:rPr>
        <w:fldChar w:fldCharType="end"/>
      </w:r>
      <w:r w:rsidRPr="00AA09D9">
        <w:rPr>
          <w:rFonts w:asciiTheme="minorHAnsi" w:hAnsiTheme="minorHAnsi"/>
        </w:rPr>
        <w:t>. této</w:t>
      </w:r>
      <w:r w:rsidRPr="00705E76">
        <w:rPr>
          <w:rFonts w:asciiTheme="minorHAnsi" w:hAnsiTheme="minorHAnsi"/>
        </w:rPr>
        <w:t xml:space="preserve"> Smlouvy.</w:t>
      </w:r>
    </w:p>
    <w:p w14:paraId="7FC977C5" w14:textId="1CB9CFE6" w:rsidR="008B7D2A" w:rsidRPr="008B7D2A" w:rsidRDefault="00D83587" w:rsidP="008B7D2A">
      <w:pPr>
        <w:pStyle w:val="Nadpis2"/>
        <w:rPr>
          <w:rFonts w:asciiTheme="minorHAnsi" w:hAnsiTheme="minorHAnsi"/>
        </w:rPr>
      </w:pPr>
      <w:r>
        <w:rPr>
          <w:rFonts w:asciiTheme="minorHAnsi" w:hAnsiTheme="minorHAnsi"/>
        </w:rPr>
        <w:t>Z</w:t>
      </w:r>
      <w:r w:rsidR="008B7D2A">
        <w:rPr>
          <w:rFonts w:asciiTheme="minorHAnsi" w:hAnsiTheme="minorHAnsi"/>
        </w:rPr>
        <w:t xml:space="preserve">ávazek Dodavatele poskytovat Objednateli Služby </w:t>
      </w:r>
      <w:r w:rsidR="008B7D2A" w:rsidRPr="008B7D2A">
        <w:rPr>
          <w:rFonts w:asciiTheme="minorHAnsi" w:hAnsiTheme="minorHAnsi"/>
        </w:rPr>
        <w:t xml:space="preserve">a závazek Objednatele zaplatit Dodavateli za řádně a včas poskytnuté plnění Cenu stanovenou v </w:t>
      </w:r>
      <w:r w:rsidR="008B7D2A" w:rsidRPr="00AA09D9">
        <w:rPr>
          <w:rFonts w:asciiTheme="minorHAnsi" w:hAnsiTheme="minorHAnsi"/>
        </w:rPr>
        <w:t>souladu s čl. 6 této Smlouvy</w:t>
      </w:r>
      <w:r w:rsidR="008B7D2A" w:rsidRPr="008B7D2A">
        <w:rPr>
          <w:rFonts w:asciiTheme="minorHAnsi" w:hAnsiTheme="minorHAnsi"/>
        </w:rPr>
        <w:t>.</w:t>
      </w:r>
    </w:p>
    <w:p w14:paraId="72A006A7" w14:textId="77777777" w:rsidR="009400C1" w:rsidRPr="00705E76" w:rsidRDefault="009400C1" w:rsidP="009400C1">
      <w:pPr>
        <w:pStyle w:val="Nadpis1"/>
        <w:rPr>
          <w:rFonts w:asciiTheme="minorHAnsi" w:hAnsiTheme="minorHAnsi"/>
        </w:rPr>
      </w:pPr>
      <w:r w:rsidRPr="00705E76">
        <w:rPr>
          <w:rFonts w:asciiTheme="minorHAnsi" w:hAnsiTheme="minorHAnsi"/>
        </w:rPr>
        <w:lastRenderedPageBreak/>
        <w:t>ZBOŽÍ</w:t>
      </w:r>
    </w:p>
    <w:p w14:paraId="002C175A" w14:textId="77777777" w:rsidR="009400C1" w:rsidRPr="00705E76" w:rsidRDefault="009400C1" w:rsidP="009400C1">
      <w:pPr>
        <w:pStyle w:val="Nadpis2"/>
        <w:rPr>
          <w:rFonts w:asciiTheme="minorHAnsi" w:hAnsiTheme="minorHAnsi"/>
        </w:rPr>
      </w:pPr>
      <w:bookmarkStart w:id="9" w:name="_Ref377644520"/>
      <w:r w:rsidRPr="00705E76">
        <w:rPr>
          <w:rFonts w:asciiTheme="minorHAnsi" w:hAnsiTheme="minorHAnsi"/>
        </w:rPr>
        <w:t>Dodavatel prohlašuje, že Zboží:</w:t>
      </w:r>
      <w:bookmarkEnd w:id="9"/>
    </w:p>
    <w:p w14:paraId="368893B7" w14:textId="50D43390" w:rsidR="009400C1" w:rsidRPr="00705E76" w:rsidRDefault="009400C1" w:rsidP="009400C1">
      <w:pPr>
        <w:pStyle w:val="Nadpis3"/>
        <w:rPr>
          <w:rFonts w:asciiTheme="minorHAnsi" w:hAnsiTheme="minorHAnsi"/>
        </w:rPr>
      </w:pPr>
      <w:r w:rsidRPr="00705E76">
        <w:rPr>
          <w:rFonts w:asciiTheme="minorHAnsi" w:hAnsiTheme="minorHAnsi"/>
        </w:rPr>
        <w:t>odpovídá specifikaci obsažené v </w:t>
      </w:r>
      <w:r w:rsidRPr="00AA09D9">
        <w:rPr>
          <w:rFonts w:asciiTheme="minorHAnsi" w:hAnsiTheme="minorHAnsi"/>
        </w:rPr>
        <w:t xml:space="preserve">příloze č. </w:t>
      </w:r>
      <w:r w:rsidR="003F5BF9" w:rsidRPr="00AA09D9">
        <w:rPr>
          <w:rFonts w:asciiTheme="minorHAnsi" w:hAnsiTheme="minorHAnsi"/>
        </w:rPr>
        <w:t>1</w:t>
      </w:r>
      <w:r w:rsidRPr="00AA09D9">
        <w:rPr>
          <w:rFonts w:asciiTheme="minorHAnsi" w:hAnsiTheme="minorHAnsi"/>
        </w:rPr>
        <w:t xml:space="preserve"> této</w:t>
      </w:r>
      <w:r w:rsidRPr="00705E76">
        <w:rPr>
          <w:rFonts w:asciiTheme="minorHAnsi" w:hAnsiTheme="minorHAnsi"/>
        </w:rPr>
        <w:t xml:space="preserve"> Smlouvy, </w:t>
      </w:r>
    </w:p>
    <w:p w14:paraId="309799EA" w14:textId="77777777" w:rsidR="009400C1" w:rsidRPr="00705E76" w:rsidRDefault="009400C1" w:rsidP="009400C1">
      <w:pPr>
        <w:pStyle w:val="Nadpis3"/>
        <w:rPr>
          <w:rFonts w:asciiTheme="minorHAnsi" w:hAnsiTheme="minorHAnsi"/>
        </w:rPr>
      </w:pPr>
      <w:r w:rsidRPr="00705E76">
        <w:rPr>
          <w:rFonts w:asciiTheme="minorHAnsi" w:hAnsiTheme="minorHAnsi"/>
        </w:rPr>
        <w:t xml:space="preserve">nebude zatíženo žádnými právy třetích osob včetně práva zástavního, bude prosté jakýchkoliv Vad, </w:t>
      </w:r>
    </w:p>
    <w:p w14:paraId="42F88458" w14:textId="77777777" w:rsidR="009400C1" w:rsidRPr="00705E76" w:rsidRDefault="009400C1" w:rsidP="009400C1">
      <w:pPr>
        <w:pStyle w:val="Nadpis3"/>
        <w:rPr>
          <w:rFonts w:asciiTheme="minorHAnsi" w:hAnsiTheme="minorHAnsi"/>
        </w:rPr>
      </w:pPr>
      <w:r w:rsidRPr="00705E76">
        <w:rPr>
          <w:rFonts w:asciiTheme="minorHAnsi" w:hAnsiTheme="minorHAnsi"/>
        </w:rPr>
        <w:t xml:space="preserve">splňuje veškeré požadavky stanovené příslušnými právními předpisy, hygienickými, zdravotními, jakož i obdobnými normami pro takovéto Zboží, </w:t>
      </w:r>
    </w:p>
    <w:p w14:paraId="52F9F1BE" w14:textId="77777777" w:rsidR="009400C1" w:rsidRPr="00705E76" w:rsidRDefault="009400C1" w:rsidP="009400C1">
      <w:pPr>
        <w:pStyle w:val="Nadpis3"/>
        <w:rPr>
          <w:rFonts w:asciiTheme="minorHAnsi" w:hAnsiTheme="minorHAnsi"/>
        </w:rPr>
      </w:pPr>
      <w:r>
        <w:rPr>
          <w:rFonts w:asciiTheme="minorHAnsi" w:hAnsiTheme="minorHAnsi"/>
        </w:rPr>
        <w:t>bude</w:t>
      </w:r>
      <w:r w:rsidRPr="00705E76">
        <w:rPr>
          <w:rFonts w:asciiTheme="minorHAnsi" w:hAnsiTheme="minorHAnsi"/>
        </w:rPr>
        <w:t xml:space="preserve"> dodáno v obalech, které odpovídají požadavkům uvedeným v § 3 a 4 zákona č. 477/2001 Sb., o obalech a změně některých zákonů, v platném znění,</w:t>
      </w:r>
    </w:p>
    <w:p w14:paraId="1AA70F02" w14:textId="77777777" w:rsidR="009400C1" w:rsidRPr="00705E76" w:rsidRDefault="009400C1" w:rsidP="009400C1">
      <w:pPr>
        <w:pStyle w:val="Nadpis2"/>
        <w:rPr>
          <w:rFonts w:asciiTheme="minorHAnsi" w:hAnsiTheme="minorHAnsi"/>
        </w:rPr>
      </w:pPr>
      <w:bookmarkStart w:id="10" w:name="_Ref377644529"/>
      <w:r w:rsidRPr="00705E76">
        <w:rPr>
          <w:rFonts w:asciiTheme="minorHAnsi" w:hAnsiTheme="minorHAnsi"/>
        </w:rPr>
        <w:t xml:space="preserve">Dodavatel se zavazuje </w:t>
      </w:r>
      <w:r>
        <w:rPr>
          <w:rFonts w:asciiTheme="minorHAnsi" w:hAnsiTheme="minorHAnsi"/>
        </w:rPr>
        <w:t>d</w:t>
      </w:r>
      <w:r w:rsidRPr="00705E76">
        <w:rPr>
          <w:rFonts w:asciiTheme="minorHAnsi" w:hAnsiTheme="minorHAnsi"/>
        </w:rPr>
        <w:t>odat Objednateli se Zbožím doklady a dokumenty vztahujícími se k</w:t>
      </w:r>
      <w:r>
        <w:rPr>
          <w:rFonts w:asciiTheme="minorHAnsi" w:hAnsiTheme="minorHAnsi"/>
        </w:rPr>
        <w:t xml:space="preserve">e Zboží </w:t>
      </w:r>
      <w:r w:rsidRPr="00E14AB4">
        <w:t>ve smyslu § 2087 Občanského zákoníku</w:t>
      </w:r>
      <w:r w:rsidRPr="00705E76">
        <w:rPr>
          <w:rFonts w:asciiTheme="minorHAnsi" w:hAnsiTheme="minorHAnsi"/>
        </w:rPr>
        <w:t>, a to zejména:</w:t>
      </w:r>
      <w:bookmarkEnd w:id="10"/>
    </w:p>
    <w:p w14:paraId="15F77800" w14:textId="78FE96A3" w:rsidR="009400C1" w:rsidRPr="00705E76" w:rsidRDefault="00D83587" w:rsidP="009400C1">
      <w:pPr>
        <w:pStyle w:val="Nadpis3"/>
        <w:rPr>
          <w:rFonts w:asciiTheme="minorHAnsi" w:hAnsiTheme="minorHAnsi"/>
        </w:rPr>
      </w:pPr>
      <w:r>
        <w:rPr>
          <w:rFonts w:asciiTheme="minorHAnsi" w:hAnsiTheme="minorHAnsi"/>
        </w:rPr>
        <w:t>p</w:t>
      </w:r>
      <w:r w:rsidR="00BE64AD">
        <w:rPr>
          <w:rFonts w:asciiTheme="minorHAnsi" w:hAnsiTheme="minorHAnsi"/>
        </w:rPr>
        <w:t>ředávací protokol</w:t>
      </w:r>
      <w:r w:rsidR="009400C1" w:rsidRPr="00705E76">
        <w:rPr>
          <w:rFonts w:asciiTheme="minorHAnsi" w:hAnsiTheme="minorHAnsi"/>
        </w:rPr>
        <w:t xml:space="preserve">, </w:t>
      </w:r>
    </w:p>
    <w:p w14:paraId="51C35B49" w14:textId="658DADB8" w:rsidR="009400C1" w:rsidRPr="00BD6476" w:rsidRDefault="00D83587" w:rsidP="009400C1">
      <w:pPr>
        <w:pStyle w:val="Nadpis3"/>
      </w:pPr>
      <w:r>
        <w:t>p</w:t>
      </w:r>
      <w:r w:rsidR="009400C1" w:rsidRPr="00BD6476">
        <w:t>otvrzení o záruce ke Zboží, servisní knížka či jiný obdobný dokument,</w:t>
      </w:r>
    </w:p>
    <w:p w14:paraId="4E91DDB4" w14:textId="7F711A5B" w:rsidR="009400C1" w:rsidRPr="00BD6476" w:rsidRDefault="00D83587" w:rsidP="009400C1">
      <w:pPr>
        <w:pStyle w:val="Nadpis3"/>
      </w:pPr>
      <w:r>
        <w:t>k</w:t>
      </w:r>
      <w:r w:rsidR="00BE64AD" w:rsidRPr="00BD6476">
        <w:t xml:space="preserve">ompletní </w:t>
      </w:r>
      <w:r w:rsidR="009400C1" w:rsidRPr="00BD6476">
        <w:t xml:space="preserve">návod k použití Zboží a </w:t>
      </w:r>
      <w:r w:rsidR="00BE64AD" w:rsidRPr="00BD6476">
        <w:t xml:space="preserve">kompletní návod k údržbě a opravám v českém jazyce, včetně podrobného servisního plánu údržby a následně dodání návodu při každé jeho modifikaci či aktualizaci, </w:t>
      </w:r>
      <w:r w:rsidR="009400C1" w:rsidRPr="00BD6476">
        <w:t>případné další doklady nutné k řádn</w:t>
      </w:r>
      <w:r w:rsidR="008D0143">
        <w:t>ému a úplnému zaškolení obsluhy</w:t>
      </w:r>
      <w:r w:rsidR="00BE64AD" w:rsidRPr="00BD6476">
        <w:t xml:space="preserve">, údržby a opravy </w:t>
      </w:r>
      <w:r w:rsidR="009400C1" w:rsidRPr="00BD6476">
        <w:t xml:space="preserve">Zboží, </w:t>
      </w:r>
    </w:p>
    <w:p w14:paraId="4CF32898" w14:textId="36AA58FA" w:rsidR="009400C1" w:rsidRPr="00BD6476" w:rsidRDefault="009400C1" w:rsidP="009400C1">
      <w:pPr>
        <w:pStyle w:val="Nadpis3"/>
      </w:pPr>
      <w:r w:rsidRPr="00BD6476">
        <w:t>doklady potvrzující použitelnost Zboží na území České republiky a jeho soulad s právními předpisy,</w:t>
      </w:r>
    </w:p>
    <w:p w14:paraId="6D16C8CD" w14:textId="14C5D895" w:rsidR="00BE64AD" w:rsidRPr="00BD6476" w:rsidRDefault="00F14B84" w:rsidP="00F14B84">
      <w:pPr>
        <w:pStyle w:val="Nadpis3"/>
      </w:pPr>
      <w:r w:rsidRPr="00BD6476">
        <w:t xml:space="preserve">technický průkaz, </w:t>
      </w:r>
    </w:p>
    <w:p w14:paraId="40244344" w14:textId="78D16969" w:rsidR="00F14B84" w:rsidRPr="00BD6476" w:rsidRDefault="00666F9D" w:rsidP="00F14B84">
      <w:pPr>
        <w:pStyle w:val="Nadpis3"/>
      </w:pPr>
      <w:r>
        <w:t>d</w:t>
      </w:r>
      <w:r w:rsidR="00BE64AD" w:rsidRPr="00BD6476">
        <w:t>aňový doklad (fakturu)</w:t>
      </w:r>
      <w:r w:rsidR="004B4B88" w:rsidRPr="00BD6476">
        <w:t>.</w:t>
      </w:r>
    </w:p>
    <w:p w14:paraId="20B83F37" w14:textId="77777777" w:rsidR="00BE64AD" w:rsidRPr="00BE64AD" w:rsidRDefault="00BE64AD" w:rsidP="00BD6476">
      <w:pPr>
        <w:rPr>
          <w:highlight w:val="yellow"/>
        </w:rPr>
      </w:pPr>
    </w:p>
    <w:p w14:paraId="06F48629" w14:textId="45604B28" w:rsidR="009400C1" w:rsidRDefault="009400C1" w:rsidP="009400C1">
      <w:pPr>
        <w:pStyle w:val="Nadpis2"/>
        <w:rPr>
          <w:rFonts w:asciiTheme="minorHAnsi" w:hAnsiTheme="minorHAnsi"/>
        </w:rPr>
      </w:pPr>
      <w:r w:rsidRPr="00705E76">
        <w:rPr>
          <w:rFonts w:asciiTheme="minorHAnsi" w:hAnsiTheme="minorHAnsi"/>
        </w:rPr>
        <w:t>Dodavatel dodá Zboží Objednateli řádně a vhodně zabalené tak, aby během přepravy nedošlo k jeho poškození. Balení Zboží však nesmí jakkoli omezit právo Objednatele si Zboží před potvrzením jeho převzetí na Dodacím listě prohlédnout, či ověřit jeho kvalitu,</w:t>
      </w:r>
    </w:p>
    <w:p w14:paraId="1A302349" w14:textId="3F71F981" w:rsidR="0084760E" w:rsidRDefault="0084760E" w:rsidP="0084760E">
      <w:pPr>
        <w:pStyle w:val="Nadpis1"/>
        <w:rPr>
          <w:rFonts w:asciiTheme="minorHAnsi" w:hAnsiTheme="minorHAnsi"/>
        </w:rPr>
      </w:pPr>
      <w:r w:rsidRPr="0084760E">
        <w:rPr>
          <w:rFonts w:asciiTheme="minorHAnsi" w:hAnsiTheme="minorHAnsi"/>
        </w:rPr>
        <w:t xml:space="preserve">SLUŽBY </w:t>
      </w:r>
    </w:p>
    <w:p w14:paraId="7EC1F964" w14:textId="3F9456EA" w:rsidR="0084760E" w:rsidRDefault="0084760E" w:rsidP="0084760E">
      <w:pPr>
        <w:pStyle w:val="Nadpis2"/>
      </w:pPr>
      <w:r>
        <w:t xml:space="preserve">Dodavatel se na základě této smlouvy zavazuje zajistit řádné a včasné poskytování služeb </w:t>
      </w:r>
      <w:r w:rsidR="002015E4">
        <w:t>definovaných v příloze č.</w:t>
      </w:r>
      <w:r w:rsidR="00A360E3">
        <w:t xml:space="preserve"> </w:t>
      </w:r>
      <w:r w:rsidR="002015E4">
        <w:t>2</w:t>
      </w:r>
      <w:r w:rsidR="00A360E3">
        <w:t xml:space="preserve"> </w:t>
      </w:r>
      <w:r w:rsidR="00666F9D">
        <w:t>tak, aby O</w:t>
      </w:r>
      <w:r>
        <w:t>bjednatel mohl řádným způsobem dílo užívat. Objednatel má právo na řádné a včasné poskytnutí služeb ze strany Dodavatele.</w:t>
      </w:r>
    </w:p>
    <w:p w14:paraId="7289787F" w14:textId="62424997" w:rsidR="0084760E" w:rsidRDefault="00666F9D" w:rsidP="0084760E">
      <w:pPr>
        <w:pStyle w:val="Nadpis2"/>
      </w:pPr>
      <w:r>
        <w:t xml:space="preserve">Služby </w:t>
      </w:r>
      <w:r w:rsidR="0084760E">
        <w:t xml:space="preserve">se zhotovitel na základě této smlouvy zavazuje poskytovat po </w:t>
      </w:r>
      <w:r w:rsidR="0084760E" w:rsidRPr="00AA09D9">
        <w:t xml:space="preserve">dobu </w:t>
      </w:r>
      <w:r w:rsidR="001C1696" w:rsidRPr="00846BBD">
        <w:rPr>
          <w:highlight w:val="green"/>
        </w:rPr>
        <w:t>60</w:t>
      </w:r>
      <w:r w:rsidR="0084760E" w:rsidRPr="00846BBD">
        <w:rPr>
          <w:highlight w:val="green"/>
        </w:rPr>
        <w:t xml:space="preserve"> po sobě jdoucích měsíců</w:t>
      </w:r>
      <w:r w:rsidR="0084760E" w:rsidRPr="00AA09D9">
        <w:t xml:space="preserve"> ode dne převzetí Zboží. V rámci služeb musí být započteno </w:t>
      </w:r>
      <w:r w:rsidR="0084760E" w:rsidRPr="00846BBD">
        <w:rPr>
          <w:highlight w:val="green"/>
        </w:rPr>
        <w:t>5 hod./měsíc</w:t>
      </w:r>
      <w:r w:rsidR="0084760E" w:rsidRPr="00AA09D9">
        <w:t xml:space="preserve"> služeb</w:t>
      </w:r>
      <w:r w:rsidR="0084760E">
        <w:t xml:space="preserve"> rozvoje nebo jiných technických služeb (např. služby, které budou vyžadovat úpravy systému v případě změny informačního systému zadavatele, přidání nových </w:t>
      </w:r>
      <w:proofErr w:type="gramStart"/>
      <w:r w:rsidR="0084760E">
        <w:t>funkcionalit,</w:t>
      </w:r>
      <w:proofErr w:type="gramEnd"/>
      <w:r w:rsidR="0084760E">
        <w:t xml:space="preserve"> apod.) poskytovaných zhotovitelem dle konkrétních požadavků objednatele za každý měsíc poskytování služeb. V případě nečerpání služeb rozvoje v daném měsíci se nevyčerpaný počet hodin bude přesouvat do dalšího měsíce. Rozsah služeb je podrobněji vymezen přílohy č. 2 této smlouvy.</w:t>
      </w:r>
    </w:p>
    <w:p w14:paraId="1962B5FD" w14:textId="166B5DB7" w:rsidR="0084760E" w:rsidRDefault="0084760E" w:rsidP="00D83587">
      <w:pPr>
        <w:pStyle w:val="Nadpis2"/>
      </w:pPr>
      <w:r>
        <w:lastRenderedPageBreak/>
        <w:t xml:space="preserve">Cena za poskytování služeb je stanovena dohodou smluvních stran formou měsíčních paušálních plateb ve </w:t>
      </w:r>
      <w:proofErr w:type="gramStart"/>
      <w:r>
        <w:t>výši</w:t>
      </w:r>
      <w:r w:rsidRPr="0084760E">
        <w:rPr>
          <w:highlight w:val="yellow"/>
        </w:rPr>
        <w:t xml:space="preserve">:   </w:t>
      </w:r>
      <w:proofErr w:type="gramEnd"/>
      <w:r w:rsidRPr="0084760E">
        <w:rPr>
          <w:highlight w:val="yellow"/>
        </w:rPr>
        <w:t xml:space="preserve">    Kč bez DPH/měsíc</w:t>
      </w:r>
      <w:r>
        <w:tab/>
      </w:r>
      <w:r w:rsidR="00AA09D9">
        <w:t xml:space="preserve">. </w:t>
      </w:r>
      <w:r>
        <w:t>K částce bez DPH je zhotovitel povinen dopočítat DPH dle aktuálně platné sazby DPH.</w:t>
      </w:r>
      <w:r w:rsidR="00920EF3">
        <w:t xml:space="preserve"> </w:t>
      </w:r>
      <w:r w:rsidR="00084476">
        <w:t xml:space="preserve">To </w:t>
      </w:r>
      <w:proofErr w:type="gramStart"/>
      <w:r w:rsidR="00084476">
        <w:t>znamená</w:t>
      </w:r>
      <w:r w:rsidR="00131A74" w:rsidRPr="00131A74">
        <w:rPr>
          <w:highlight w:val="yellow"/>
        </w:rPr>
        <w:t>:</w:t>
      </w:r>
      <w:r w:rsidR="00084476" w:rsidRPr="00131A74">
        <w:rPr>
          <w:highlight w:val="yellow"/>
        </w:rPr>
        <w:t xml:space="preserve"> </w:t>
      </w:r>
      <w:r w:rsidR="00131A74" w:rsidRPr="00131A74">
        <w:rPr>
          <w:highlight w:val="yellow"/>
        </w:rPr>
        <w:t xml:space="preserve">  </w:t>
      </w:r>
      <w:proofErr w:type="gramEnd"/>
      <w:r w:rsidR="00131A74" w:rsidRPr="00131A74">
        <w:rPr>
          <w:highlight w:val="yellow"/>
        </w:rPr>
        <w:t xml:space="preserve">   Kč bez DPH/60 měsíců</w:t>
      </w:r>
      <w:r w:rsidR="00A57BD6">
        <w:t>.</w:t>
      </w:r>
    </w:p>
    <w:p w14:paraId="7AEC5DEF" w14:textId="71C8F02B" w:rsidR="0084760E" w:rsidRDefault="0084760E" w:rsidP="0084760E">
      <w:pPr>
        <w:pStyle w:val="Nadpis2"/>
      </w:pPr>
      <w:r>
        <w:t>Dodavatel je oprávněn vystavit fakturu za služby vždy po uplynutí jednoho měsíce, přičemž dnem zahájení poskytování služeb je den předání a převzetí Zboží. Pro lhůty splatnosti, náležitosti faktur apod. se použijí ustanovení čl. IX.</w:t>
      </w:r>
    </w:p>
    <w:p w14:paraId="58DC8E69" w14:textId="6054C998" w:rsidR="0084760E" w:rsidRDefault="0084760E" w:rsidP="0084760E">
      <w:pPr>
        <w:pStyle w:val="Nadpis2"/>
      </w:pPr>
      <w:r>
        <w:t>Popis dalších služeb v rámci servisní podpory:</w:t>
      </w:r>
    </w:p>
    <w:p w14:paraId="3362264F" w14:textId="37917937" w:rsidR="0084760E" w:rsidRDefault="0084760E" w:rsidP="00D83587">
      <w:pPr>
        <w:pStyle w:val="Nadpis3"/>
      </w:pPr>
      <w:r>
        <w:t>Dodavatel se zavazuje poskytovat objednateli bezodkladnou podporu při řešení věcných, organizačních, technických a provozních záležitostí formou poradních a konzultačních služeb po telefonu, e-mailu nebo osobní asistencí, poskytovaných pracovníky zhotovitele na vyžádání pracovníků objednatele.</w:t>
      </w:r>
    </w:p>
    <w:p w14:paraId="57647938" w14:textId="16D969A4" w:rsidR="0084760E" w:rsidRDefault="000F3404" w:rsidP="000F3404">
      <w:pPr>
        <w:pStyle w:val="Nadpis3"/>
      </w:pPr>
      <w:r>
        <w:t xml:space="preserve">Dodavatel </w:t>
      </w:r>
      <w:r w:rsidR="0084760E">
        <w:t>se zavazuje poskytovat objednateli bezodkladné aktualizace funkcí dle změn relevantních právních předpisů, a to v takových lhůtách, aby byla zajištěna trvalá použitelnost a trvale správná funkčnost v souladu s účinnými právními předpisy.</w:t>
      </w:r>
    </w:p>
    <w:p w14:paraId="448B2EFD" w14:textId="77777777" w:rsidR="0084760E" w:rsidRDefault="0084760E" w:rsidP="0084760E"/>
    <w:p w14:paraId="127DA55B" w14:textId="66CB208B" w:rsidR="0084760E" w:rsidRPr="0084760E" w:rsidRDefault="0084760E" w:rsidP="000F3404">
      <w:pPr>
        <w:pStyle w:val="Nadpis2"/>
      </w:pPr>
      <w:r>
        <w:t>Nesplnění povinností zhotovitele vyplývající z tohoto článku smlouvy se považuje za podstatné porušení smlouvy.</w:t>
      </w:r>
    </w:p>
    <w:p w14:paraId="35B4E7C0" w14:textId="77777777" w:rsidR="009400C1" w:rsidRPr="00BD6476" w:rsidRDefault="009400C1" w:rsidP="009400C1">
      <w:pPr>
        <w:pStyle w:val="Nadpis1"/>
        <w:rPr>
          <w:rFonts w:asciiTheme="minorHAnsi" w:hAnsiTheme="minorHAnsi"/>
          <w:b w:val="0"/>
          <w:kern w:val="0"/>
        </w:rPr>
      </w:pPr>
      <w:r w:rsidRPr="00705E76">
        <w:rPr>
          <w:rFonts w:asciiTheme="minorHAnsi" w:hAnsiTheme="minorHAnsi"/>
        </w:rPr>
        <w:t>DOBA A MÍSTO DODÁNÍ</w:t>
      </w:r>
    </w:p>
    <w:p w14:paraId="782B8B2F" w14:textId="1901BE85" w:rsidR="009400C1" w:rsidRPr="00846BBD" w:rsidRDefault="009400C1" w:rsidP="009400C1">
      <w:pPr>
        <w:pStyle w:val="Nadpis2"/>
        <w:rPr>
          <w:rFonts w:asciiTheme="minorHAnsi" w:hAnsiTheme="minorHAnsi"/>
          <w:highlight w:val="green"/>
        </w:rPr>
      </w:pPr>
      <w:bookmarkStart w:id="11" w:name="_Ref378086575"/>
      <w:bookmarkStart w:id="12" w:name="_Ref377644549"/>
      <w:r w:rsidRPr="00AA09D9">
        <w:rPr>
          <w:rFonts w:asciiTheme="minorHAnsi" w:hAnsiTheme="minorHAnsi"/>
        </w:rPr>
        <w:t>Dodavatel se zavazuje dodat Zboží Objednateli</w:t>
      </w:r>
      <w:r w:rsidR="00A360E3">
        <w:rPr>
          <w:rFonts w:asciiTheme="minorHAnsi" w:hAnsiTheme="minorHAnsi"/>
        </w:rPr>
        <w:t xml:space="preserve"> bez vad a v T</w:t>
      </w:r>
      <w:r w:rsidRPr="00AA09D9">
        <w:rPr>
          <w:rFonts w:asciiTheme="minorHAnsi" w:hAnsiTheme="minorHAnsi"/>
        </w:rPr>
        <w:t xml:space="preserve">ermínu dodání, tj. </w:t>
      </w:r>
      <w:bookmarkEnd w:id="11"/>
      <w:bookmarkEnd w:id="12"/>
      <w:r w:rsidR="003B5686" w:rsidRPr="00AA09D9">
        <w:rPr>
          <w:rFonts w:asciiTheme="minorHAnsi" w:hAnsiTheme="minorHAnsi"/>
        </w:rPr>
        <w:t xml:space="preserve">nejdéle do </w:t>
      </w:r>
      <w:r w:rsidR="003B5686" w:rsidRPr="00846BBD">
        <w:rPr>
          <w:rFonts w:asciiTheme="minorHAnsi" w:hAnsiTheme="minorHAnsi"/>
          <w:highlight w:val="green"/>
        </w:rPr>
        <w:t>31. 12. 2021</w:t>
      </w:r>
      <w:r w:rsidR="00A360E3" w:rsidRPr="00846BBD">
        <w:rPr>
          <w:rFonts w:asciiTheme="minorHAnsi" w:hAnsiTheme="minorHAnsi"/>
          <w:highlight w:val="green"/>
        </w:rPr>
        <w:t>.</w:t>
      </w:r>
    </w:p>
    <w:p w14:paraId="62D19FD6" w14:textId="38D73356" w:rsidR="00F14B84" w:rsidRPr="00F14B84" w:rsidRDefault="009400C1" w:rsidP="00D83587">
      <w:pPr>
        <w:pStyle w:val="Nadpis2"/>
        <w:rPr>
          <w:rFonts w:asciiTheme="minorHAnsi" w:hAnsiTheme="minorHAnsi"/>
        </w:rPr>
      </w:pPr>
      <w:bookmarkStart w:id="13" w:name="_Ref377644565"/>
      <w:r w:rsidRPr="00F14B84">
        <w:rPr>
          <w:rFonts w:asciiTheme="minorHAnsi" w:hAnsiTheme="minorHAnsi"/>
        </w:rPr>
        <w:t xml:space="preserve">Místem dodání </w:t>
      </w:r>
      <w:r w:rsidRPr="00666F9D">
        <w:rPr>
          <w:rFonts w:asciiTheme="minorHAnsi" w:hAnsiTheme="minorHAnsi"/>
        </w:rPr>
        <w:t>je</w:t>
      </w:r>
      <w:r w:rsidR="003B5686" w:rsidRPr="00666F9D">
        <w:t xml:space="preserve"> </w:t>
      </w:r>
      <w:r w:rsidR="00666F9D" w:rsidRPr="00666F9D">
        <w:t xml:space="preserve">sídlo </w:t>
      </w:r>
      <w:r w:rsidR="003B5686" w:rsidRPr="00666F9D">
        <w:t>Národní</w:t>
      </w:r>
      <w:r w:rsidR="00666F9D" w:rsidRPr="00666F9D">
        <w:t>ho energetického</w:t>
      </w:r>
      <w:r w:rsidR="003B5686" w:rsidRPr="00666F9D">
        <w:t xml:space="preserve"> klastr</w:t>
      </w:r>
      <w:r w:rsidR="00666F9D" w:rsidRPr="00666F9D">
        <w:t>u</w:t>
      </w:r>
      <w:r w:rsidR="00AA09D9">
        <w:t xml:space="preserve">, na adrese </w:t>
      </w:r>
      <w:r w:rsidR="00AA09D9" w:rsidRPr="00AA09D9">
        <w:rPr>
          <w:rFonts w:asciiTheme="minorHAnsi" w:hAnsiTheme="minorHAnsi" w:cs="Calibri"/>
          <w:szCs w:val="22"/>
        </w:rPr>
        <w:t>Mlýnská 317/10, 702 00 Ostrava</w:t>
      </w:r>
      <w:r w:rsidR="00AA09D9">
        <w:rPr>
          <w:rFonts w:asciiTheme="minorHAnsi" w:hAnsiTheme="minorHAnsi" w:cs="Calibri"/>
          <w:szCs w:val="22"/>
        </w:rPr>
        <w:t>.</w:t>
      </w:r>
    </w:p>
    <w:bookmarkEnd w:id="13"/>
    <w:p w14:paraId="213227B6" w14:textId="77777777" w:rsidR="009400C1" w:rsidRPr="00F14B84" w:rsidRDefault="009400C1" w:rsidP="00F14B84">
      <w:pPr>
        <w:pStyle w:val="Nadpis1"/>
        <w:rPr>
          <w:rFonts w:asciiTheme="minorHAnsi" w:hAnsiTheme="minorHAnsi"/>
        </w:rPr>
      </w:pPr>
      <w:r w:rsidRPr="00F14B84">
        <w:rPr>
          <w:rFonts w:asciiTheme="minorHAnsi" w:hAnsiTheme="minorHAnsi"/>
        </w:rPr>
        <w:t>PRÁVA A POVINNOSTI STRAN</w:t>
      </w:r>
    </w:p>
    <w:p w14:paraId="1C2A29EA" w14:textId="77777777" w:rsidR="009400C1" w:rsidRPr="00705E76" w:rsidRDefault="009400C1" w:rsidP="009400C1">
      <w:pPr>
        <w:pStyle w:val="Nadpis2"/>
        <w:rPr>
          <w:rFonts w:asciiTheme="minorHAnsi" w:hAnsiTheme="minorHAnsi"/>
        </w:rPr>
      </w:pPr>
      <w:bookmarkStart w:id="14" w:name="_Ref378086604"/>
      <w:r w:rsidRPr="00705E76">
        <w:rPr>
          <w:rFonts w:asciiTheme="minorHAnsi" w:hAnsiTheme="minorHAnsi"/>
        </w:rPr>
        <w:t>Objednatel se zavazuje</w:t>
      </w:r>
      <w:bookmarkEnd w:id="14"/>
    </w:p>
    <w:p w14:paraId="1896C3B6" w14:textId="21CBA8B3" w:rsidR="009400C1" w:rsidRPr="00705E76" w:rsidRDefault="009400C1" w:rsidP="009400C1">
      <w:pPr>
        <w:pStyle w:val="Nadpis3"/>
        <w:rPr>
          <w:rFonts w:asciiTheme="minorHAnsi" w:hAnsiTheme="minorHAnsi"/>
        </w:rPr>
      </w:pPr>
      <w:r w:rsidRPr="00705E76">
        <w:rPr>
          <w:rFonts w:asciiTheme="minorHAnsi" w:hAnsiTheme="minorHAnsi"/>
        </w:rPr>
        <w:t xml:space="preserve">převzít </w:t>
      </w:r>
      <w:r>
        <w:rPr>
          <w:rFonts w:asciiTheme="minorHAnsi" w:hAnsiTheme="minorHAnsi"/>
        </w:rPr>
        <w:t>Zboží</w:t>
      </w:r>
      <w:r w:rsidRPr="00705E76">
        <w:rPr>
          <w:rFonts w:asciiTheme="minorHAnsi" w:hAnsiTheme="minorHAnsi"/>
        </w:rPr>
        <w:t xml:space="preserve"> dodané včas</w:t>
      </w:r>
      <w:r w:rsidR="00666F9D">
        <w:rPr>
          <w:rFonts w:asciiTheme="minorHAnsi" w:hAnsiTheme="minorHAnsi"/>
        </w:rPr>
        <w:t>, bez vad</w:t>
      </w:r>
      <w:r w:rsidRPr="00705E76">
        <w:rPr>
          <w:rFonts w:asciiTheme="minorHAnsi" w:hAnsiTheme="minorHAnsi"/>
        </w:rPr>
        <w:t xml:space="preserve"> a odpovídající specifikaci dle této Smlouvy</w:t>
      </w:r>
      <w:r>
        <w:rPr>
          <w:rFonts w:asciiTheme="minorHAnsi" w:hAnsiTheme="minorHAnsi"/>
        </w:rPr>
        <w:t>,</w:t>
      </w:r>
      <w:r w:rsidRPr="00705E76">
        <w:rPr>
          <w:rFonts w:asciiTheme="minorHAnsi" w:hAnsiTheme="minorHAnsi"/>
        </w:rPr>
        <w:t xml:space="preserve"> </w:t>
      </w:r>
    </w:p>
    <w:p w14:paraId="6ADEDE74" w14:textId="5A40E9A7" w:rsidR="009400C1" w:rsidRPr="00705E76" w:rsidRDefault="009400C1" w:rsidP="009400C1">
      <w:pPr>
        <w:pStyle w:val="Nadpis3"/>
        <w:rPr>
          <w:rFonts w:asciiTheme="minorHAnsi" w:hAnsiTheme="minorHAnsi"/>
        </w:rPr>
      </w:pPr>
      <w:r w:rsidRPr="00705E76">
        <w:rPr>
          <w:rFonts w:asciiTheme="minorHAnsi" w:hAnsiTheme="minorHAnsi"/>
        </w:rPr>
        <w:t xml:space="preserve">podepsat </w:t>
      </w:r>
      <w:r w:rsidR="00BE64AD">
        <w:rPr>
          <w:rFonts w:asciiTheme="minorHAnsi" w:hAnsiTheme="minorHAnsi"/>
        </w:rPr>
        <w:t>Předávací protokol</w:t>
      </w:r>
      <w:r w:rsidRPr="00705E76">
        <w:rPr>
          <w:rFonts w:asciiTheme="minorHAnsi" w:hAnsiTheme="minorHAnsi"/>
        </w:rPr>
        <w:t xml:space="preserve">.  </w:t>
      </w:r>
    </w:p>
    <w:p w14:paraId="0308F0F8" w14:textId="77777777" w:rsidR="009400C1" w:rsidRPr="00705E76" w:rsidRDefault="009400C1" w:rsidP="009400C1">
      <w:pPr>
        <w:pStyle w:val="Nadpis2"/>
        <w:rPr>
          <w:rFonts w:asciiTheme="minorHAnsi" w:hAnsiTheme="minorHAnsi"/>
        </w:rPr>
      </w:pPr>
      <w:bookmarkStart w:id="15" w:name="_Ref387929337"/>
      <w:r w:rsidRPr="00705E76">
        <w:rPr>
          <w:rFonts w:asciiTheme="minorHAnsi" w:hAnsiTheme="minorHAnsi"/>
        </w:rPr>
        <w:t>Dodavatel se zavazuje</w:t>
      </w:r>
      <w:bookmarkEnd w:id="15"/>
      <w:r w:rsidRPr="00705E76">
        <w:rPr>
          <w:rFonts w:asciiTheme="minorHAnsi" w:hAnsiTheme="minorHAnsi"/>
        </w:rPr>
        <w:t xml:space="preserve"> </w:t>
      </w:r>
    </w:p>
    <w:p w14:paraId="09111212" w14:textId="77777777" w:rsidR="009400C1" w:rsidRPr="00705E76" w:rsidRDefault="009400C1" w:rsidP="009400C1">
      <w:pPr>
        <w:pStyle w:val="Nadpis3"/>
        <w:rPr>
          <w:rFonts w:asciiTheme="minorHAnsi" w:hAnsiTheme="minorHAnsi"/>
        </w:rPr>
      </w:pPr>
      <w:r w:rsidRPr="00705E76">
        <w:rPr>
          <w:rFonts w:asciiTheme="minorHAnsi" w:hAnsiTheme="minorHAnsi"/>
        </w:rPr>
        <w:t>dodat Objednateli Zboží v souladu s touto Smlouvou</w:t>
      </w:r>
      <w:r>
        <w:rPr>
          <w:rFonts w:asciiTheme="minorHAnsi" w:hAnsiTheme="minorHAnsi"/>
        </w:rPr>
        <w:t>,</w:t>
      </w:r>
    </w:p>
    <w:p w14:paraId="6EEEE3F3" w14:textId="13D88AD2" w:rsidR="009400C1" w:rsidRPr="00705E76" w:rsidRDefault="009400C1" w:rsidP="009400C1">
      <w:pPr>
        <w:pStyle w:val="Nadpis3"/>
        <w:rPr>
          <w:rFonts w:asciiTheme="minorHAnsi" w:hAnsiTheme="minorHAnsi"/>
        </w:rPr>
      </w:pPr>
      <w:r w:rsidRPr="00705E76">
        <w:rPr>
          <w:rFonts w:asciiTheme="minorHAnsi" w:hAnsiTheme="minorHAnsi"/>
        </w:rPr>
        <w:t xml:space="preserve">dodržovat při dodání </w:t>
      </w:r>
      <w:r>
        <w:rPr>
          <w:rFonts w:asciiTheme="minorHAnsi" w:hAnsiTheme="minorHAnsi"/>
        </w:rPr>
        <w:t>Zboží</w:t>
      </w:r>
      <w:r w:rsidRPr="00705E76">
        <w:rPr>
          <w:rFonts w:asciiTheme="minorHAnsi" w:hAnsiTheme="minorHAnsi"/>
        </w:rPr>
        <w:t xml:space="preserve"> v prostorách Objednatele dopravní řád, bezpečnostní předpisy i ostatní normy, se kterými byl Dodavatel seznámen. Podpisem Smlouvy Dodavatel potvrzuje, že byl s</w:t>
      </w:r>
      <w:r w:rsidR="00666F9D">
        <w:rPr>
          <w:rFonts w:asciiTheme="minorHAnsi" w:hAnsiTheme="minorHAnsi"/>
        </w:rPr>
        <w:t>e všemi těmito normami seznámen.</w:t>
      </w:r>
    </w:p>
    <w:p w14:paraId="5DABE6F0" w14:textId="77777777" w:rsidR="009400C1" w:rsidRPr="00705E76" w:rsidRDefault="009400C1" w:rsidP="009400C1">
      <w:pPr>
        <w:pStyle w:val="Nadpis3"/>
        <w:rPr>
          <w:rFonts w:asciiTheme="minorHAnsi" w:hAnsiTheme="minorHAnsi"/>
        </w:rPr>
      </w:pPr>
      <w:r w:rsidRPr="00705E76">
        <w:rPr>
          <w:rFonts w:asciiTheme="minorHAnsi" w:hAnsiTheme="minorHAnsi"/>
        </w:rPr>
        <w:t>na vyžádání Objednatele posílat Objednateli v elektronické podobě podklady pro vystavení Faktur, aby je Objednatel mohl zanést do svého účetního systému</w:t>
      </w:r>
      <w:r>
        <w:rPr>
          <w:rFonts w:asciiTheme="minorHAnsi" w:hAnsiTheme="minorHAnsi"/>
        </w:rPr>
        <w:t>,</w:t>
      </w:r>
      <w:r w:rsidRPr="00705E76">
        <w:rPr>
          <w:rFonts w:asciiTheme="minorHAnsi" w:hAnsiTheme="minorHAnsi"/>
        </w:rPr>
        <w:t xml:space="preserve"> </w:t>
      </w:r>
    </w:p>
    <w:p w14:paraId="26C7780E" w14:textId="77777777" w:rsidR="009400C1" w:rsidRPr="00BE550D" w:rsidRDefault="009400C1" w:rsidP="009400C1">
      <w:pPr>
        <w:pStyle w:val="Nadpis3"/>
        <w:rPr>
          <w:rFonts w:asciiTheme="minorHAnsi" w:hAnsiTheme="minorHAnsi"/>
        </w:rPr>
      </w:pPr>
      <w:bookmarkStart w:id="16" w:name="_Ref378086668"/>
      <w:r w:rsidRPr="00BE550D">
        <w:rPr>
          <w:rFonts w:asciiTheme="minorHAnsi" w:hAnsiTheme="minorHAnsi"/>
        </w:rPr>
        <w:t>informovat o způsobu zajištění zpětného odběru a využití odpadu z obalů Zboží dle §</w:t>
      </w:r>
      <w:r>
        <w:rPr>
          <w:rFonts w:asciiTheme="minorHAnsi" w:hAnsiTheme="minorHAnsi"/>
        </w:rPr>
        <w:t> </w:t>
      </w:r>
      <w:r w:rsidRPr="00BE550D">
        <w:rPr>
          <w:rFonts w:asciiTheme="minorHAnsi" w:hAnsiTheme="minorHAnsi"/>
        </w:rPr>
        <w:t>10 a 12 zákona č. 477/2001 Sb., o obalech a změně některých zákonů, v platném znění,</w:t>
      </w:r>
    </w:p>
    <w:p w14:paraId="629D7BDA" w14:textId="77777777" w:rsidR="009400C1" w:rsidRPr="00705E76" w:rsidRDefault="009400C1" w:rsidP="009400C1">
      <w:pPr>
        <w:pStyle w:val="Nadpis1"/>
        <w:rPr>
          <w:rFonts w:asciiTheme="minorHAnsi" w:hAnsiTheme="minorHAnsi"/>
        </w:rPr>
      </w:pPr>
      <w:bookmarkStart w:id="17" w:name="_Toc203780841"/>
      <w:bookmarkStart w:id="18" w:name="_Ref378083942"/>
      <w:bookmarkEnd w:id="16"/>
      <w:r w:rsidRPr="00705E76">
        <w:rPr>
          <w:rFonts w:asciiTheme="minorHAnsi" w:hAnsiTheme="minorHAnsi"/>
        </w:rPr>
        <w:lastRenderedPageBreak/>
        <w:t>P</w:t>
      </w:r>
      <w:r>
        <w:rPr>
          <w:rFonts w:asciiTheme="minorHAnsi" w:hAnsiTheme="minorHAnsi"/>
        </w:rPr>
        <w:t>ŘEDÁNÍ A PŘEVZETÍ ZBOŽÍ</w:t>
      </w:r>
      <w:bookmarkEnd w:id="17"/>
      <w:bookmarkEnd w:id="18"/>
      <w:r w:rsidRPr="00705E76">
        <w:rPr>
          <w:rFonts w:asciiTheme="minorHAnsi" w:hAnsiTheme="minorHAnsi"/>
        </w:rPr>
        <w:t xml:space="preserve"> </w:t>
      </w:r>
    </w:p>
    <w:p w14:paraId="4EA53276" w14:textId="0514188B" w:rsidR="009400C1" w:rsidRPr="00705E76" w:rsidRDefault="009400C1" w:rsidP="009400C1">
      <w:pPr>
        <w:pStyle w:val="Nadpis2"/>
        <w:rPr>
          <w:rFonts w:asciiTheme="minorHAnsi" w:hAnsiTheme="minorHAnsi"/>
        </w:rPr>
      </w:pPr>
      <w:bookmarkStart w:id="19" w:name="_DV_M27"/>
      <w:bookmarkEnd w:id="19"/>
      <w:r w:rsidRPr="00705E76">
        <w:rPr>
          <w:rFonts w:asciiTheme="minorHAnsi" w:hAnsiTheme="minorHAnsi"/>
        </w:rPr>
        <w:t xml:space="preserve">Dodavatel je povinen </w:t>
      </w:r>
      <w:r>
        <w:rPr>
          <w:rFonts w:asciiTheme="minorHAnsi" w:hAnsiTheme="minorHAnsi"/>
        </w:rPr>
        <w:t>Zboží</w:t>
      </w:r>
      <w:r w:rsidRPr="00705E76">
        <w:rPr>
          <w:rFonts w:asciiTheme="minorHAnsi" w:hAnsiTheme="minorHAnsi"/>
        </w:rPr>
        <w:t xml:space="preserve"> dodat do Místa dodání v dohodnuté hodině Termínu dodání bez Vad, a to v kvalitě a se všemi dokumenty a doklady související</w:t>
      </w:r>
      <w:r>
        <w:rPr>
          <w:rFonts w:asciiTheme="minorHAnsi" w:hAnsiTheme="minorHAnsi"/>
        </w:rPr>
        <w:t>mi</w:t>
      </w:r>
      <w:r w:rsidRPr="00705E76">
        <w:rPr>
          <w:rFonts w:asciiTheme="minorHAnsi" w:hAnsiTheme="minorHAnsi"/>
        </w:rPr>
        <w:t xml:space="preserve"> s</w:t>
      </w:r>
      <w:r>
        <w:rPr>
          <w:rFonts w:asciiTheme="minorHAnsi" w:hAnsiTheme="minorHAnsi"/>
        </w:rPr>
        <w:t>e Zbožím</w:t>
      </w:r>
      <w:r w:rsidR="00A360E3">
        <w:rPr>
          <w:rFonts w:asciiTheme="minorHAnsi" w:hAnsiTheme="minorHAnsi"/>
        </w:rPr>
        <w:t xml:space="preserve"> dle čl.</w:t>
      </w:r>
      <w:r w:rsidRPr="00705E76">
        <w:rPr>
          <w:rFonts w:asciiTheme="minorHAnsi" w:hAnsiTheme="minorHAnsi"/>
        </w:rPr>
        <w:t xml:space="preserve"> </w:t>
      </w:r>
      <w:r>
        <w:rPr>
          <w:rFonts w:asciiTheme="minorHAnsi" w:hAnsiTheme="minorHAnsi"/>
        </w:rPr>
        <w:fldChar w:fldCharType="begin"/>
      </w:r>
      <w:r>
        <w:rPr>
          <w:rFonts w:asciiTheme="minorHAnsi" w:hAnsiTheme="minorHAnsi"/>
        </w:rPr>
        <w:instrText xml:space="preserve"> REF _Ref377644529 \r \h </w:instrText>
      </w:r>
      <w:r>
        <w:rPr>
          <w:rFonts w:asciiTheme="minorHAnsi" w:hAnsiTheme="minorHAnsi"/>
        </w:rPr>
      </w:r>
      <w:r>
        <w:rPr>
          <w:rFonts w:asciiTheme="minorHAnsi" w:hAnsiTheme="minorHAnsi"/>
        </w:rPr>
        <w:fldChar w:fldCharType="separate"/>
      </w:r>
      <w:r w:rsidR="00950FD9">
        <w:rPr>
          <w:rFonts w:asciiTheme="minorHAnsi" w:hAnsiTheme="minorHAnsi"/>
        </w:rPr>
        <w:t>3.2</w:t>
      </w:r>
      <w:r>
        <w:rPr>
          <w:rFonts w:asciiTheme="minorHAnsi" w:hAnsiTheme="minorHAnsi"/>
        </w:rPr>
        <w:fldChar w:fldCharType="end"/>
      </w:r>
      <w:r w:rsidR="00A360E3">
        <w:rPr>
          <w:rFonts w:asciiTheme="minorHAnsi" w:hAnsiTheme="minorHAnsi"/>
        </w:rPr>
        <w:t xml:space="preserve"> </w:t>
      </w:r>
      <w:r w:rsidRPr="00705E76">
        <w:rPr>
          <w:rFonts w:asciiTheme="minorHAnsi" w:hAnsiTheme="minorHAnsi"/>
        </w:rPr>
        <w:t xml:space="preserve">této Smlouvy a umožnit Objednateli jeho prohlídku. </w:t>
      </w:r>
      <w:bookmarkStart w:id="20" w:name="_DV_M28"/>
      <w:bookmarkStart w:id="21" w:name="_DV_M30"/>
      <w:bookmarkEnd w:id="20"/>
      <w:bookmarkEnd w:id="21"/>
    </w:p>
    <w:p w14:paraId="328DB1A9" w14:textId="4C6698D0" w:rsidR="009400C1" w:rsidRPr="00705E76" w:rsidRDefault="009400C1" w:rsidP="009400C1">
      <w:pPr>
        <w:pStyle w:val="Nadpis2"/>
        <w:rPr>
          <w:rFonts w:asciiTheme="minorHAnsi" w:hAnsiTheme="minorHAnsi"/>
        </w:rPr>
      </w:pPr>
      <w:bookmarkStart w:id="22" w:name="_Ref378083900"/>
      <w:r w:rsidRPr="00705E76">
        <w:rPr>
          <w:rFonts w:asciiTheme="minorHAnsi" w:hAnsiTheme="minorHAnsi"/>
        </w:rPr>
        <w:t xml:space="preserve">Poté, co si Objednatel </w:t>
      </w:r>
      <w:r>
        <w:rPr>
          <w:rFonts w:asciiTheme="minorHAnsi" w:hAnsiTheme="minorHAnsi"/>
        </w:rPr>
        <w:t>Zboží</w:t>
      </w:r>
      <w:r w:rsidRPr="00705E76">
        <w:rPr>
          <w:rFonts w:asciiTheme="minorHAnsi" w:hAnsiTheme="minorHAnsi"/>
        </w:rPr>
        <w:t xml:space="preserve"> prohlédne, a zkontroluje úplnost dokumentů a dokladů ve smyslu ustanovení čl. </w:t>
      </w:r>
      <w:r>
        <w:rPr>
          <w:rFonts w:asciiTheme="minorHAnsi" w:hAnsiTheme="minorHAnsi"/>
        </w:rPr>
        <w:fldChar w:fldCharType="begin"/>
      </w:r>
      <w:r>
        <w:rPr>
          <w:rFonts w:asciiTheme="minorHAnsi" w:hAnsiTheme="minorHAnsi"/>
        </w:rPr>
        <w:instrText xml:space="preserve"> REF _Ref377644529 \r \h </w:instrText>
      </w:r>
      <w:r>
        <w:rPr>
          <w:rFonts w:asciiTheme="minorHAnsi" w:hAnsiTheme="minorHAnsi"/>
        </w:rPr>
      </w:r>
      <w:r>
        <w:rPr>
          <w:rFonts w:asciiTheme="minorHAnsi" w:hAnsiTheme="minorHAnsi"/>
        </w:rPr>
        <w:fldChar w:fldCharType="separate"/>
      </w:r>
      <w:r w:rsidR="00950FD9">
        <w:rPr>
          <w:rFonts w:asciiTheme="minorHAnsi" w:hAnsiTheme="minorHAnsi"/>
        </w:rPr>
        <w:t>3.2</w:t>
      </w:r>
      <w:r>
        <w:rPr>
          <w:rFonts w:asciiTheme="minorHAnsi" w:hAnsiTheme="minorHAnsi"/>
        </w:rPr>
        <w:fldChar w:fldCharType="end"/>
      </w:r>
      <w:r>
        <w:rPr>
          <w:rFonts w:asciiTheme="minorHAnsi" w:hAnsiTheme="minorHAnsi"/>
        </w:rPr>
        <w:t xml:space="preserve"> </w:t>
      </w:r>
      <w:r w:rsidRPr="00705E76">
        <w:rPr>
          <w:rFonts w:asciiTheme="minorHAnsi" w:hAnsiTheme="minorHAnsi"/>
        </w:rPr>
        <w:t xml:space="preserve">této Smlouvy, podepíše Objednatel </w:t>
      </w:r>
      <w:r w:rsidR="00BD6476">
        <w:rPr>
          <w:rFonts w:asciiTheme="minorHAnsi" w:hAnsiTheme="minorHAnsi"/>
        </w:rPr>
        <w:t>Předávací protokol</w:t>
      </w:r>
      <w:r w:rsidRPr="00705E76">
        <w:rPr>
          <w:rFonts w:asciiTheme="minorHAnsi" w:hAnsiTheme="minorHAnsi"/>
        </w:rPr>
        <w:t xml:space="preserve">. Pro vyloučení pochybností se uvádí, že Objednatel je oprávněn přizvat k prohlédnutí </w:t>
      </w:r>
      <w:r>
        <w:rPr>
          <w:rFonts w:asciiTheme="minorHAnsi" w:hAnsiTheme="minorHAnsi"/>
        </w:rPr>
        <w:t xml:space="preserve">Zboží </w:t>
      </w:r>
      <w:r w:rsidRPr="00705E76">
        <w:rPr>
          <w:rFonts w:asciiTheme="minorHAnsi" w:hAnsiTheme="minorHAnsi"/>
        </w:rPr>
        <w:t xml:space="preserve">a kontrole úplnosti dokumentů a dokladů ve smyslu čl. </w:t>
      </w:r>
      <w:r>
        <w:rPr>
          <w:rFonts w:asciiTheme="minorHAnsi" w:hAnsiTheme="minorHAnsi"/>
        </w:rPr>
        <w:fldChar w:fldCharType="begin"/>
      </w:r>
      <w:r>
        <w:rPr>
          <w:rFonts w:asciiTheme="minorHAnsi" w:hAnsiTheme="minorHAnsi"/>
        </w:rPr>
        <w:instrText xml:space="preserve"> REF _Ref377644529 \r \h </w:instrText>
      </w:r>
      <w:r>
        <w:rPr>
          <w:rFonts w:asciiTheme="minorHAnsi" w:hAnsiTheme="minorHAnsi"/>
        </w:rPr>
      </w:r>
      <w:r>
        <w:rPr>
          <w:rFonts w:asciiTheme="minorHAnsi" w:hAnsiTheme="minorHAnsi"/>
        </w:rPr>
        <w:fldChar w:fldCharType="separate"/>
      </w:r>
      <w:r w:rsidR="00950FD9">
        <w:rPr>
          <w:rFonts w:asciiTheme="minorHAnsi" w:hAnsiTheme="minorHAnsi"/>
        </w:rPr>
        <w:t>3.2</w:t>
      </w:r>
      <w:r>
        <w:rPr>
          <w:rFonts w:asciiTheme="minorHAnsi" w:hAnsiTheme="minorHAnsi"/>
        </w:rPr>
        <w:fldChar w:fldCharType="end"/>
      </w:r>
      <w:r w:rsidRPr="00705E76">
        <w:rPr>
          <w:rFonts w:asciiTheme="minorHAnsi" w:hAnsiTheme="minorHAnsi"/>
        </w:rPr>
        <w:t xml:space="preserve"> této Smlouvy kteréhokoliv svého zaměstnance, zmocněnce či poradce.</w:t>
      </w:r>
      <w:bookmarkEnd w:id="22"/>
    </w:p>
    <w:p w14:paraId="00E55D3E" w14:textId="631B03F4" w:rsidR="009400C1" w:rsidRPr="00705E76" w:rsidRDefault="009400C1" w:rsidP="009400C1">
      <w:pPr>
        <w:pStyle w:val="Nadpis2"/>
        <w:rPr>
          <w:rFonts w:asciiTheme="minorHAnsi" w:hAnsiTheme="minorHAnsi"/>
        </w:rPr>
      </w:pPr>
      <w:bookmarkStart w:id="23" w:name="_DV_M31"/>
      <w:bookmarkStart w:id="24" w:name="_DV_M32"/>
      <w:bookmarkStart w:id="25" w:name="_Ref378083890"/>
      <w:bookmarkEnd w:id="23"/>
      <w:bookmarkEnd w:id="24"/>
      <w:r w:rsidRPr="00705E76">
        <w:rPr>
          <w:rFonts w:asciiTheme="minorHAnsi" w:hAnsiTheme="minorHAnsi"/>
        </w:rPr>
        <w:t xml:space="preserve">Pro vyloučení jakýchkoliv pochybností se uvádí, že Objednatel není povinen převzít </w:t>
      </w:r>
      <w:r>
        <w:rPr>
          <w:rFonts w:asciiTheme="minorHAnsi" w:hAnsiTheme="minorHAnsi"/>
        </w:rPr>
        <w:t>Zboží</w:t>
      </w:r>
      <w:r w:rsidRPr="00705E76">
        <w:rPr>
          <w:rFonts w:asciiTheme="minorHAnsi" w:hAnsiTheme="minorHAnsi"/>
        </w:rPr>
        <w:t xml:space="preserve">, pokud dle jeho posouzení trpí jakýmikoliv Vadami, zejména pokud neodpovídá specifikaci Zboží uvedené v této Smlouvě nebo nesplňuje některý z požadavků na Zboží uvedený v čl. </w:t>
      </w:r>
      <w:r>
        <w:rPr>
          <w:rFonts w:asciiTheme="minorHAnsi" w:hAnsiTheme="minorHAnsi"/>
        </w:rPr>
        <w:fldChar w:fldCharType="begin"/>
      </w:r>
      <w:r>
        <w:rPr>
          <w:rFonts w:asciiTheme="minorHAnsi" w:hAnsiTheme="minorHAnsi"/>
        </w:rPr>
        <w:instrText xml:space="preserve"> REF _Ref377644520 \r \h </w:instrText>
      </w:r>
      <w:r>
        <w:rPr>
          <w:rFonts w:asciiTheme="minorHAnsi" w:hAnsiTheme="minorHAnsi"/>
        </w:rPr>
      </w:r>
      <w:r>
        <w:rPr>
          <w:rFonts w:asciiTheme="minorHAnsi" w:hAnsiTheme="minorHAnsi"/>
        </w:rPr>
        <w:fldChar w:fldCharType="separate"/>
      </w:r>
      <w:r w:rsidR="00950FD9">
        <w:rPr>
          <w:rFonts w:asciiTheme="minorHAnsi" w:hAnsiTheme="minorHAnsi"/>
        </w:rPr>
        <w:t>3.1</w:t>
      </w:r>
      <w:r>
        <w:rPr>
          <w:rFonts w:asciiTheme="minorHAnsi" w:hAnsiTheme="minorHAnsi"/>
        </w:rPr>
        <w:fldChar w:fldCharType="end"/>
      </w:r>
      <w:r w:rsidRPr="00705E76">
        <w:rPr>
          <w:rFonts w:asciiTheme="minorHAnsi" w:hAnsiTheme="minorHAnsi"/>
        </w:rPr>
        <w:t xml:space="preserve"> této Smlouvy</w:t>
      </w:r>
      <w:r>
        <w:rPr>
          <w:rFonts w:asciiTheme="minorHAnsi" w:hAnsiTheme="minorHAnsi"/>
        </w:rPr>
        <w:t xml:space="preserve"> </w:t>
      </w:r>
      <w:r w:rsidRPr="00E14AB4">
        <w:t xml:space="preserve">nebo nebyly dodány veškeré dokumenty a doklady dle čl. </w:t>
      </w:r>
      <w:r w:rsidRPr="00E14AB4">
        <w:fldChar w:fldCharType="begin"/>
      </w:r>
      <w:r w:rsidRPr="00E14AB4">
        <w:instrText xml:space="preserve"> REF _Ref377644529 \r \h </w:instrText>
      </w:r>
      <w:r w:rsidRPr="00E14AB4">
        <w:fldChar w:fldCharType="separate"/>
      </w:r>
      <w:r w:rsidR="00950FD9">
        <w:t>3.2</w:t>
      </w:r>
      <w:r w:rsidRPr="00E14AB4">
        <w:fldChar w:fldCharType="end"/>
      </w:r>
      <w:r w:rsidRPr="00E14AB4">
        <w:t xml:space="preserve"> této Smlouvy</w:t>
      </w:r>
      <w:r w:rsidRPr="00705E76">
        <w:rPr>
          <w:rFonts w:asciiTheme="minorHAnsi" w:hAnsiTheme="minorHAnsi"/>
        </w:rPr>
        <w:t>.</w:t>
      </w:r>
      <w:bookmarkEnd w:id="25"/>
      <w:r w:rsidRPr="00705E76">
        <w:rPr>
          <w:rFonts w:asciiTheme="minorHAnsi" w:hAnsiTheme="minorHAnsi"/>
        </w:rPr>
        <w:t xml:space="preserve"> </w:t>
      </w:r>
    </w:p>
    <w:p w14:paraId="7A36B384" w14:textId="03EA3DB0" w:rsidR="009400C1" w:rsidRPr="00705E76" w:rsidRDefault="009400C1" w:rsidP="009400C1">
      <w:pPr>
        <w:pStyle w:val="Nadpis2"/>
        <w:rPr>
          <w:rFonts w:asciiTheme="minorHAnsi" w:hAnsiTheme="minorHAnsi"/>
        </w:rPr>
      </w:pPr>
      <w:bookmarkStart w:id="26" w:name="_DV_M33"/>
      <w:bookmarkStart w:id="27" w:name="_Ref378086619"/>
      <w:bookmarkEnd w:id="26"/>
      <w:r w:rsidRPr="00705E76">
        <w:rPr>
          <w:rFonts w:asciiTheme="minorHAnsi" w:hAnsiTheme="minorHAnsi"/>
        </w:rPr>
        <w:t xml:space="preserve">V případě, že Objednatel odmítne z kteréhokoliv z důvodů uvedeného v čl. </w:t>
      </w:r>
      <w:r>
        <w:rPr>
          <w:rFonts w:asciiTheme="minorHAnsi" w:hAnsiTheme="minorHAnsi"/>
        </w:rPr>
        <w:fldChar w:fldCharType="begin"/>
      </w:r>
      <w:r>
        <w:rPr>
          <w:rFonts w:asciiTheme="minorHAnsi" w:hAnsiTheme="minorHAnsi"/>
        </w:rPr>
        <w:instrText xml:space="preserve"> REF _Ref378083890 \r \h </w:instrText>
      </w:r>
      <w:r>
        <w:rPr>
          <w:rFonts w:asciiTheme="minorHAnsi" w:hAnsiTheme="minorHAnsi"/>
        </w:rPr>
      </w:r>
      <w:r>
        <w:rPr>
          <w:rFonts w:asciiTheme="minorHAnsi" w:hAnsiTheme="minorHAnsi"/>
        </w:rPr>
        <w:fldChar w:fldCharType="separate"/>
      </w:r>
      <w:r w:rsidR="00950FD9">
        <w:rPr>
          <w:rFonts w:asciiTheme="minorHAnsi" w:hAnsiTheme="minorHAnsi"/>
        </w:rPr>
        <w:t>7.3</w:t>
      </w:r>
      <w:r>
        <w:rPr>
          <w:rFonts w:asciiTheme="minorHAnsi" w:hAnsiTheme="minorHAnsi"/>
        </w:rPr>
        <w:fldChar w:fldCharType="end"/>
      </w:r>
      <w:r w:rsidRPr="00705E76">
        <w:rPr>
          <w:rFonts w:asciiTheme="minorHAnsi" w:hAnsiTheme="minorHAnsi"/>
        </w:rPr>
        <w:t xml:space="preserve"> této Smlouvy </w:t>
      </w:r>
      <w:r>
        <w:rPr>
          <w:rFonts w:asciiTheme="minorHAnsi" w:hAnsiTheme="minorHAnsi"/>
        </w:rPr>
        <w:t>Zboží</w:t>
      </w:r>
      <w:r w:rsidRPr="00705E76">
        <w:rPr>
          <w:rFonts w:asciiTheme="minorHAnsi" w:hAnsiTheme="minorHAnsi"/>
        </w:rPr>
        <w:t xml:space="preserve"> převzít nebo pokud Dodavatel porušil kterýkoliv svůj závazek z této Smlouvy, je Dodavatel povinen dodat Objednateli bezvadné Zboží splňující veškeré vlastnosti specifikované v čl. </w:t>
      </w:r>
      <w:r>
        <w:rPr>
          <w:rFonts w:asciiTheme="minorHAnsi" w:hAnsiTheme="minorHAnsi"/>
        </w:rPr>
        <w:fldChar w:fldCharType="begin"/>
      </w:r>
      <w:r>
        <w:rPr>
          <w:rFonts w:asciiTheme="minorHAnsi" w:hAnsiTheme="minorHAnsi"/>
        </w:rPr>
        <w:instrText xml:space="preserve"> REF _Ref377644520 \r \h </w:instrText>
      </w:r>
      <w:r>
        <w:rPr>
          <w:rFonts w:asciiTheme="minorHAnsi" w:hAnsiTheme="minorHAnsi"/>
        </w:rPr>
      </w:r>
      <w:r>
        <w:rPr>
          <w:rFonts w:asciiTheme="minorHAnsi" w:hAnsiTheme="minorHAnsi"/>
        </w:rPr>
        <w:fldChar w:fldCharType="separate"/>
      </w:r>
      <w:r w:rsidR="00950FD9">
        <w:rPr>
          <w:rFonts w:asciiTheme="minorHAnsi" w:hAnsiTheme="minorHAnsi"/>
        </w:rPr>
        <w:t>3.1</w:t>
      </w:r>
      <w:r>
        <w:rPr>
          <w:rFonts w:asciiTheme="minorHAnsi" w:hAnsiTheme="minorHAnsi"/>
        </w:rPr>
        <w:fldChar w:fldCharType="end"/>
      </w:r>
      <w:r w:rsidRPr="00705E76">
        <w:rPr>
          <w:rFonts w:asciiTheme="minorHAnsi" w:hAnsiTheme="minorHAnsi"/>
        </w:rPr>
        <w:t xml:space="preserve"> této Smlouvy </w:t>
      </w:r>
      <w:r w:rsidRPr="00E14AB4">
        <w:t>a případně veškeré požadované dokumenty a doklady</w:t>
      </w:r>
      <w:r>
        <w:t xml:space="preserve"> specifikované v čl. 3.2 této Smlouvy</w:t>
      </w:r>
      <w:r w:rsidRPr="00E14AB4">
        <w:t xml:space="preserve"> </w:t>
      </w:r>
      <w:r w:rsidRPr="00705E76">
        <w:rPr>
          <w:rFonts w:asciiTheme="minorHAnsi" w:hAnsiTheme="minorHAnsi"/>
        </w:rPr>
        <w:t xml:space="preserve">nejpozději v dodatečné </w:t>
      </w:r>
      <w:r w:rsidRPr="00BD6476">
        <w:rPr>
          <w:rFonts w:asciiTheme="minorHAnsi" w:hAnsiTheme="minorHAnsi"/>
        </w:rPr>
        <w:t>lhůtě tří (3) pracovních dnů počínající</w:t>
      </w:r>
      <w:r w:rsidRPr="00705E76">
        <w:rPr>
          <w:rFonts w:asciiTheme="minorHAnsi" w:hAnsiTheme="minorHAnsi"/>
        </w:rPr>
        <w:t xml:space="preserve"> dnem následujícím po Termínu dodání. Ustanovení čl. </w:t>
      </w:r>
      <w:r>
        <w:rPr>
          <w:rFonts w:asciiTheme="minorHAnsi" w:hAnsiTheme="minorHAnsi"/>
        </w:rPr>
        <w:fldChar w:fldCharType="begin"/>
      </w:r>
      <w:r>
        <w:rPr>
          <w:rFonts w:asciiTheme="minorHAnsi" w:hAnsiTheme="minorHAnsi"/>
        </w:rPr>
        <w:instrText xml:space="preserve"> REF _Ref378083900 \r \h </w:instrText>
      </w:r>
      <w:r>
        <w:rPr>
          <w:rFonts w:asciiTheme="minorHAnsi" w:hAnsiTheme="minorHAnsi"/>
        </w:rPr>
      </w:r>
      <w:r>
        <w:rPr>
          <w:rFonts w:asciiTheme="minorHAnsi" w:hAnsiTheme="minorHAnsi"/>
        </w:rPr>
        <w:fldChar w:fldCharType="separate"/>
      </w:r>
      <w:r w:rsidR="00950FD9">
        <w:rPr>
          <w:rFonts w:asciiTheme="minorHAnsi" w:hAnsiTheme="minorHAnsi"/>
        </w:rPr>
        <w:t>7.2</w:t>
      </w:r>
      <w:r>
        <w:rPr>
          <w:rFonts w:asciiTheme="minorHAnsi" w:hAnsiTheme="minorHAnsi"/>
        </w:rPr>
        <w:fldChar w:fldCharType="end"/>
      </w:r>
      <w:r w:rsidRPr="00705E76">
        <w:rPr>
          <w:rFonts w:asciiTheme="minorHAnsi" w:hAnsiTheme="minorHAnsi"/>
        </w:rPr>
        <w:t xml:space="preserve"> </w:t>
      </w:r>
      <w:r>
        <w:rPr>
          <w:rFonts w:asciiTheme="minorHAnsi" w:hAnsiTheme="minorHAnsi"/>
        </w:rPr>
        <w:t xml:space="preserve">a čl. </w:t>
      </w:r>
      <w:r w:rsidR="000F3404">
        <w:rPr>
          <w:rFonts w:asciiTheme="minorHAnsi" w:hAnsiTheme="minorHAnsi"/>
        </w:rPr>
        <w:t>7</w:t>
      </w:r>
      <w:r>
        <w:rPr>
          <w:rFonts w:asciiTheme="minorHAnsi" w:hAnsiTheme="minorHAnsi"/>
        </w:rPr>
        <w:t xml:space="preserve">.3 </w:t>
      </w:r>
      <w:r w:rsidRPr="00705E76">
        <w:rPr>
          <w:rFonts w:asciiTheme="minorHAnsi" w:hAnsiTheme="minorHAnsi"/>
        </w:rPr>
        <w:t>této Smlouvy v tomto případě platí obdobně.</w:t>
      </w:r>
      <w:bookmarkEnd w:id="27"/>
    </w:p>
    <w:p w14:paraId="1F91BE4D" w14:textId="74BDCC59" w:rsidR="009400C1" w:rsidRDefault="009400C1" w:rsidP="009400C1">
      <w:pPr>
        <w:pStyle w:val="Nadpis2"/>
        <w:rPr>
          <w:lang w:eastAsia="ja-JP"/>
        </w:rPr>
      </w:pPr>
      <w:r w:rsidRPr="00D30CBC">
        <w:rPr>
          <w:lang w:eastAsia="ja-JP"/>
        </w:rPr>
        <w:t>Převzetím Zboží nejsou dotčena práva Objednatele</w:t>
      </w:r>
      <w:r>
        <w:rPr>
          <w:lang w:eastAsia="ja-JP"/>
        </w:rPr>
        <w:t xml:space="preserve"> vyplývající ze záruky za jakost Zboží dle čl. VII. této Smlouvy ani práva</w:t>
      </w:r>
      <w:r w:rsidRPr="00D30CBC">
        <w:rPr>
          <w:lang w:eastAsia="ja-JP"/>
        </w:rPr>
        <w:t xml:space="preserve"> z vadného plnění</w:t>
      </w:r>
      <w:r>
        <w:rPr>
          <w:lang w:eastAsia="ja-JP"/>
        </w:rPr>
        <w:t xml:space="preserve"> dle </w:t>
      </w:r>
      <w:proofErr w:type="spellStart"/>
      <w:r>
        <w:rPr>
          <w:lang w:eastAsia="ja-JP"/>
        </w:rPr>
        <w:t>ust</w:t>
      </w:r>
      <w:proofErr w:type="spellEnd"/>
      <w:r>
        <w:rPr>
          <w:lang w:eastAsia="ja-JP"/>
        </w:rPr>
        <w:t>. § 2099 a násl. Občanského zákoníku</w:t>
      </w:r>
      <w:r w:rsidRPr="00D30CBC">
        <w:rPr>
          <w:lang w:eastAsia="ja-JP"/>
        </w:rPr>
        <w:t xml:space="preserve">. </w:t>
      </w:r>
      <w:r>
        <w:rPr>
          <w:lang w:eastAsia="ja-JP"/>
        </w:rPr>
        <w:t xml:space="preserve"> Uplatní-li Objednatel právo z vadného plnění na odstranění Vady jedním ze způsobů uvedených v </w:t>
      </w:r>
      <w:proofErr w:type="spellStart"/>
      <w:r>
        <w:rPr>
          <w:lang w:eastAsia="ja-JP"/>
        </w:rPr>
        <w:t>ust</w:t>
      </w:r>
      <w:proofErr w:type="spellEnd"/>
      <w:r>
        <w:rPr>
          <w:lang w:eastAsia="ja-JP"/>
        </w:rPr>
        <w:t xml:space="preserve">. § 2106 odst. 1 Občanského zákoníku nebo bude Dodavatel odstraňovat Vadu dle </w:t>
      </w:r>
      <w:proofErr w:type="spellStart"/>
      <w:r>
        <w:rPr>
          <w:lang w:eastAsia="ja-JP"/>
        </w:rPr>
        <w:t>ust</w:t>
      </w:r>
      <w:proofErr w:type="spellEnd"/>
      <w:r>
        <w:rPr>
          <w:lang w:eastAsia="ja-JP"/>
        </w:rPr>
        <w:t>. § 2107 odst. 2 Občanského zákoníku, je Dodavatel povinen odstranit Vadu</w:t>
      </w:r>
      <w:r w:rsidRPr="00D16A60">
        <w:rPr>
          <w:lang w:eastAsia="ja-JP"/>
        </w:rPr>
        <w:t xml:space="preserve"> nejpozději do </w:t>
      </w:r>
      <w:r w:rsidR="004A476F">
        <w:rPr>
          <w:lang w:eastAsia="ja-JP"/>
        </w:rPr>
        <w:t>10</w:t>
      </w:r>
      <w:r w:rsidR="004A476F" w:rsidRPr="00D16A60">
        <w:rPr>
          <w:lang w:eastAsia="ja-JP"/>
        </w:rPr>
        <w:t xml:space="preserve"> </w:t>
      </w:r>
      <w:r w:rsidRPr="00D16A60">
        <w:rPr>
          <w:lang w:eastAsia="ja-JP"/>
        </w:rPr>
        <w:t>pracovn</w:t>
      </w:r>
      <w:r w:rsidRPr="007E2B03">
        <w:rPr>
          <w:rFonts w:cs="Calibri"/>
          <w:lang w:eastAsia="ja-JP"/>
        </w:rPr>
        <w:t>í</w:t>
      </w:r>
      <w:r w:rsidRPr="00D16A60">
        <w:rPr>
          <w:lang w:eastAsia="ja-JP"/>
        </w:rPr>
        <w:t>ch dn</w:t>
      </w:r>
      <w:r w:rsidRPr="007E2B03">
        <w:rPr>
          <w:rFonts w:cs="Calibri"/>
          <w:lang w:eastAsia="ja-JP"/>
        </w:rPr>
        <w:t>ů</w:t>
      </w:r>
      <w:r>
        <w:rPr>
          <w:lang w:eastAsia="ja-JP"/>
        </w:rPr>
        <w:t xml:space="preserve"> od</w:t>
      </w:r>
      <w:r w:rsidRPr="00D16A60">
        <w:rPr>
          <w:lang w:eastAsia="ja-JP"/>
        </w:rPr>
        <w:t xml:space="preserve"> obdr</w:t>
      </w:r>
      <w:r w:rsidRPr="007E2B03">
        <w:rPr>
          <w:rFonts w:cs="Calibri"/>
          <w:lang w:eastAsia="ja-JP"/>
        </w:rPr>
        <w:t>ž</w:t>
      </w:r>
      <w:r w:rsidRPr="00D16A60">
        <w:rPr>
          <w:lang w:eastAsia="ja-JP"/>
        </w:rPr>
        <w:t>en</w:t>
      </w:r>
      <w:r w:rsidRPr="007E2B03">
        <w:rPr>
          <w:rFonts w:cs="Calibri"/>
          <w:lang w:eastAsia="ja-JP"/>
        </w:rPr>
        <w:t>í</w:t>
      </w:r>
      <w:r w:rsidRPr="00D16A60">
        <w:rPr>
          <w:lang w:eastAsia="ja-JP"/>
        </w:rPr>
        <w:t xml:space="preserve"> ozn</w:t>
      </w:r>
      <w:r w:rsidRPr="007E2B03">
        <w:rPr>
          <w:rFonts w:cs="Calibri"/>
          <w:lang w:eastAsia="ja-JP"/>
        </w:rPr>
        <w:t>á</w:t>
      </w:r>
      <w:r w:rsidRPr="00D16A60">
        <w:rPr>
          <w:lang w:eastAsia="ja-JP"/>
        </w:rPr>
        <w:t>men</w:t>
      </w:r>
      <w:r w:rsidRPr="007E2B03">
        <w:rPr>
          <w:rFonts w:cs="Calibri"/>
          <w:lang w:eastAsia="ja-JP"/>
        </w:rPr>
        <w:t>í</w:t>
      </w:r>
      <w:r>
        <w:rPr>
          <w:rFonts w:cs="Calibri"/>
          <w:lang w:eastAsia="ja-JP"/>
        </w:rPr>
        <w:t xml:space="preserve"> Objednatele</w:t>
      </w:r>
      <w:r w:rsidRPr="007E2B03">
        <w:rPr>
          <w:rFonts w:cs="Calibri"/>
          <w:lang w:eastAsia="ja-JP"/>
        </w:rPr>
        <w:t xml:space="preserve"> o uplatnění</w:t>
      </w:r>
      <w:r>
        <w:rPr>
          <w:rFonts w:cs="Calibri"/>
          <w:lang w:eastAsia="ja-JP"/>
        </w:rPr>
        <w:t xml:space="preserve"> </w:t>
      </w:r>
      <w:r w:rsidRPr="007E2B03">
        <w:rPr>
          <w:rFonts w:cs="Calibri"/>
          <w:lang w:eastAsia="ja-JP"/>
        </w:rPr>
        <w:t>práva z vadného plnění.</w:t>
      </w:r>
      <w:r>
        <w:rPr>
          <w:rFonts w:cs="Calibri"/>
          <w:lang w:eastAsia="ja-JP"/>
        </w:rPr>
        <w:t xml:space="preserve"> Strany prohlašují, že považují lhůtu uvedenou v předchozí větě za přiměřenou.</w:t>
      </w:r>
      <w:r w:rsidRPr="00D16A60">
        <w:rPr>
          <w:lang w:eastAsia="ja-JP"/>
        </w:rPr>
        <w:t xml:space="preserve"> </w:t>
      </w:r>
      <w:r>
        <w:rPr>
          <w:lang w:eastAsia="ja-JP"/>
        </w:rPr>
        <w:t xml:space="preserve">Bude-li Objednatel reklamovat Vadu na </w:t>
      </w:r>
      <w:r w:rsidRPr="00D16A60">
        <w:rPr>
          <w:lang w:eastAsia="ja-JP"/>
        </w:rPr>
        <w:t>základě záruky za jakost Zboží dle čl. VII. této Smlouvy</w:t>
      </w:r>
      <w:r>
        <w:rPr>
          <w:lang w:eastAsia="ja-JP"/>
        </w:rPr>
        <w:t xml:space="preserve">, platí lhůta uvedená v čl. </w:t>
      </w:r>
      <w:r w:rsidR="000F3404">
        <w:rPr>
          <w:lang w:eastAsia="ja-JP"/>
        </w:rPr>
        <w:t>8</w:t>
      </w:r>
      <w:r>
        <w:rPr>
          <w:lang w:eastAsia="ja-JP"/>
        </w:rPr>
        <w:t>.3 této Smlouvy</w:t>
      </w:r>
      <w:r w:rsidRPr="00D16A60">
        <w:rPr>
          <w:lang w:eastAsia="ja-JP"/>
        </w:rPr>
        <w:t>.</w:t>
      </w:r>
    </w:p>
    <w:p w14:paraId="353E4BD7" w14:textId="77777777" w:rsidR="009400C1" w:rsidRDefault="009400C1" w:rsidP="009400C1">
      <w:pPr>
        <w:pStyle w:val="Nadpis2"/>
        <w:rPr>
          <w:rFonts w:asciiTheme="minorHAnsi" w:hAnsiTheme="minorHAnsi"/>
          <w:lang w:eastAsia="ja-JP"/>
        </w:rPr>
      </w:pPr>
      <w:r w:rsidRPr="00705E76">
        <w:rPr>
          <w:rFonts w:asciiTheme="minorHAnsi" w:hAnsiTheme="minorHAnsi"/>
          <w:lang w:eastAsia="ja-JP"/>
        </w:rPr>
        <w:t>Prodlením Objednatele s převzetím Zboží nevzniká Dodavateli právo věc na účet prodlévajícího prodat.</w:t>
      </w:r>
    </w:p>
    <w:p w14:paraId="31F055F7" w14:textId="77777777" w:rsidR="009400C1" w:rsidRPr="00705E76" w:rsidRDefault="009400C1" w:rsidP="009400C1">
      <w:pPr>
        <w:pStyle w:val="Nadpis1"/>
        <w:rPr>
          <w:rFonts w:asciiTheme="minorHAnsi" w:hAnsiTheme="minorHAnsi"/>
        </w:rPr>
      </w:pPr>
      <w:bookmarkStart w:id="28" w:name="_Toc203780842"/>
      <w:r w:rsidRPr="00705E76">
        <w:rPr>
          <w:rFonts w:asciiTheme="minorHAnsi" w:hAnsiTheme="minorHAnsi"/>
        </w:rPr>
        <w:t>Z</w:t>
      </w:r>
      <w:r>
        <w:rPr>
          <w:rFonts w:asciiTheme="minorHAnsi" w:hAnsiTheme="minorHAnsi"/>
        </w:rPr>
        <w:t>ÁRUČNÍ DOBA A REKLAMACE VADY</w:t>
      </w:r>
      <w:bookmarkEnd w:id="28"/>
      <w:r w:rsidRPr="00705E76">
        <w:rPr>
          <w:rFonts w:asciiTheme="minorHAnsi" w:hAnsiTheme="minorHAnsi"/>
        </w:rPr>
        <w:t xml:space="preserve"> </w:t>
      </w:r>
    </w:p>
    <w:p w14:paraId="6C1EBCEB" w14:textId="2B7DD8CA" w:rsidR="009400C1" w:rsidRPr="00705E76" w:rsidRDefault="009400C1" w:rsidP="009400C1">
      <w:pPr>
        <w:pStyle w:val="Nadpis2"/>
        <w:rPr>
          <w:rFonts w:asciiTheme="minorHAnsi" w:hAnsiTheme="minorHAnsi"/>
        </w:rPr>
      </w:pPr>
      <w:r w:rsidRPr="00705E76">
        <w:rPr>
          <w:rFonts w:asciiTheme="minorHAnsi" w:hAnsiTheme="minorHAnsi"/>
        </w:rPr>
        <w:t xml:space="preserve">Dodavatel poskytuje Objednateli záruku za jakost </w:t>
      </w:r>
      <w:r>
        <w:rPr>
          <w:rFonts w:asciiTheme="minorHAnsi" w:hAnsiTheme="minorHAnsi"/>
        </w:rPr>
        <w:t xml:space="preserve">Zboží </w:t>
      </w:r>
      <w:r w:rsidRPr="00705E76">
        <w:rPr>
          <w:rFonts w:asciiTheme="minorHAnsi" w:hAnsiTheme="minorHAnsi"/>
        </w:rPr>
        <w:t xml:space="preserve">v délce </w:t>
      </w:r>
      <w:r w:rsidR="009C47A7" w:rsidRPr="00846BBD">
        <w:rPr>
          <w:rFonts w:asciiTheme="minorHAnsi" w:hAnsiTheme="minorHAnsi"/>
          <w:highlight w:val="green"/>
        </w:rPr>
        <w:t>24</w:t>
      </w:r>
      <w:r w:rsidR="00F14B84" w:rsidRPr="00846BBD">
        <w:rPr>
          <w:rFonts w:asciiTheme="minorHAnsi" w:hAnsiTheme="minorHAnsi"/>
          <w:highlight w:val="green"/>
        </w:rPr>
        <w:t xml:space="preserve"> </w:t>
      </w:r>
      <w:r w:rsidRPr="00846BBD">
        <w:rPr>
          <w:rFonts w:asciiTheme="minorHAnsi" w:hAnsiTheme="minorHAnsi"/>
          <w:highlight w:val="green"/>
        </w:rPr>
        <w:t>měsíců</w:t>
      </w:r>
      <w:r w:rsidRPr="00BD6476">
        <w:rPr>
          <w:rFonts w:asciiTheme="minorHAnsi" w:hAnsiTheme="minorHAnsi"/>
        </w:rPr>
        <w:t xml:space="preserve"> (dále</w:t>
      </w:r>
      <w:r w:rsidRPr="00705E76">
        <w:rPr>
          <w:rFonts w:asciiTheme="minorHAnsi" w:hAnsiTheme="minorHAnsi"/>
        </w:rPr>
        <w:t xml:space="preserve"> jen „</w:t>
      </w:r>
      <w:r w:rsidRPr="00705E76">
        <w:rPr>
          <w:rFonts w:asciiTheme="minorHAnsi" w:hAnsiTheme="minorHAnsi"/>
          <w:b/>
        </w:rPr>
        <w:t>Záruční doba</w:t>
      </w:r>
      <w:r w:rsidRPr="00705E76">
        <w:rPr>
          <w:rFonts w:asciiTheme="minorHAnsi" w:hAnsiTheme="minorHAnsi"/>
        </w:rPr>
        <w:t>“). Záruční doba počíná běžet dne</w:t>
      </w:r>
      <w:r w:rsidR="0065193B">
        <w:rPr>
          <w:rFonts w:asciiTheme="minorHAnsi" w:hAnsiTheme="minorHAnsi"/>
        </w:rPr>
        <w:t>m následujícím</w:t>
      </w:r>
      <w:r w:rsidRPr="00705E76">
        <w:rPr>
          <w:rFonts w:asciiTheme="minorHAnsi" w:hAnsiTheme="minorHAnsi"/>
        </w:rPr>
        <w:t xml:space="preserve"> po okamžiku převzetí </w:t>
      </w:r>
      <w:r>
        <w:rPr>
          <w:rFonts w:asciiTheme="minorHAnsi" w:hAnsiTheme="minorHAnsi"/>
        </w:rPr>
        <w:t>Zboží</w:t>
      </w:r>
      <w:r w:rsidRPr="00705E76">
        <w:rPr>
          <w:rFonts w:asciiTheme="minorHAnsi" w:hAnsiTheme="minorHAnsi"/>
        </w:rPr>
        <w:t xml:space="preserve">. </w:t>
      </w:r>
    </w:p>
    <w:p w14:paraId="72427B8E" w14:textId="7D98E379" w:rsidR="009400C1" w:rsidRPr="00705E76" w:rsidRDefault="009400C1" w:rsidP="009400C1">
      <w:pPr>
        <w:pStyle w:val="Nadpis2"/>
        <w:rPr>
          <w:rFonts w:asciiTheme="minorHAnsi" w:hAnsiTheme="minorHAnsi"/>
        </w:rPr>
      </w:pPr>
      <w:bookmarkStart w:id="29" w:name="_DV_M62"/>
      <w:bookmarkStart w:id="30" w:name="_DV_M63"/>
      <w:bookmarkEnd w:id="29"/>
      <w:bookmarkEnd w:id="30"/>
      <w:r w:rsidRPr="00705E76">
        <w:rPr>
          <w:rFonts w:asciiTheme="minorHAnsi" w:hAnsiTheme="minorHAnsi"/>
        </w:rPr>
        <w:t xml:space="preserve">Objednatel je povinen oznámit na kontaktní údaje Dodavatele uvedené v čl. </w:t>
      </w:r>
      <w:r>
        <w:rPr>
          <w:rFonts w:asciiTheme="minorHAnsi" w:hAnsiTheme="minorHAnsi"/>
        </w:rPr>
        <w:fldChar w:fldCharType="begin"/>
      </w:r>
      <w:r>
        <w:rPr>
          <w:rFonts w:asciiTheme="minorHAnsi" w:hAnsiTheme="minorHAnsi"/>
        </w:rPr>
        <w:instrText xml:space="preserve"> REF _Ref387930975 \r \h </w:instrText>
      </w:r>
      <w:r>
        <w:rPr>
          <w:rFonts w:asciiTheme="minorHAnsi" w:hAnsiTheme="minorHAnsi"/>
        </w:rPr>
      </w:r>
      <w:r>
        <w:rPr>
          <w:rFonts w:asciiTheme="minorHAnsi" w:hAnsiTheme="minorHAnsi"/>
        </w:rPr>
        <w:fldChar w:fldCharType="separate"/>
      </w:r>
      <w:r w:rsidR="00950FD9">
        <w:rPr>
          <w:rFonts w:asciiTheme="minorHAnsi" w:hAnsiTheme="minorHAnsi"/>
        </w:rPr>
        <w:t>13.2</w:t>
      </w:r>
      <w:r>
        <w:rPr>
          <w:rFonts w:asciiTheme="minorHAnsi" w:hAnsiTheme="minorHAnsi"/>
        </w:rPr>
        <w:fldChar w:fldCharType="end"/>
      </w:r>
      <w:r w:rsidRPr="00705E76">
        <w:rPr>
          <w:rFonts w:asciiTheme="minorHAnsi" w:hAnsiTheme="minorHAnsi"/>
        </w:rPr>
        <w:t xml:space="preserve"> této Smlouvy Vadu, která </w:t>
      </w:r>
      <w:r w:rsidRPr="00BD6476">
        <w:rPr>
          <w:rFonts w:asciiTheme="minorHAnsi" w:hAnsiTheme="minorHAnsi"/>
        </w:rPr>
        <w:t xml:space="preserve">se vyskytla v průběhu Záruční doby, v takové době po jejím zjištění, kterou lze na Objednateli rozumně požadovat (dále </w:t>
      </w:r>
      <w:r w:rsidRPr="00BD6476">
        <w:t xml:space="preserve">též </w:t>
      </w:r>
      <w:r w:rsidRPr="00BD6476">
        <w:rPr>
          <w:rFonts w:asciiTheme="minorHAnsi" w:hAnsiTheme="minorHAnsi"/>
        </w:rPr>
        <w:t>„</w:t>
      </w:r>
      <w:r w:rsidRPr="00BD6476">
        <w:rPr>
          <w:rFonts w:asciiTheme="minorHAnsi" w:hAnsiTheme="minorHAnsi"/>
          <w:b/>
        </w:rPr>
        <w:t>Vytčení vady</w:t>
      </w:r>
      <w:r w:rsidRPr="00BD6476">
        <w:rPr>
          <w:rFonts w:asciiTheme="minorHAnsi" w:hAnsiTheme="minorHAnsi"/>
        </w:rPr>
        <w:t>“</w:t>
      </w:r>
      <w:r w:rsidRPr="00BD6476">
        <w:t xml:space="preserve"> a „</w:t>
      </w:r>
      <w:r w:rsidRPr="00BD6476">
        <w:rPr>
          <w:b/>
        </w:rPr>
        <w:t>Vytčená vada</w:t>
      </w:r>
      <w:r w:rsidRPr="00BD6476">
        <w:t>“</w:t>
      </w:r>
      <w:r w:rsidRPr="00BD6476">
        <w:rPr>
          <w:rFonts w:asciiTheme="minorHAnsi" w:hAnsiTheme="minorHAnsi"/>
        </w:rPr>
        <w:t xml:space="preserve">). </w:t>
      </w:r>
      <w:r w:rsidRPr="00BD6476">
        <w:t>Dodavatel se zavazuje zahájit odstraňování vady nejpozději ve lhůtě čtyřiceti osmi (48) hodin od obdržení oznámení o Vytčení vady.</w:t>
      </w:r>
    </w:p>
    <w:p w14:paraId="7B8ADDE9" w14:textId="77777777" w:rsidR="009400C1" w:rsidRPr="00705E76" w:rsidRDefault="009400C1" w:rsidP="009400C1">
      <w:pPr>
        <w:pStyle w:val="Nadpis2"/>
        <w:rPr>
          <w:rFonts w:asciiTheme="minorHAnsi" w:hAnsiTheme="minorHAnsi"/>
        </w:rPr>
      </w:pPr>
      <w:bookmarkStart w:id="31" w:name="_Ref378086588"/>
      <w:r w:rsidRPr="00705E76">
        <w:rPr>
          <w:rFonts w:asciiTheme="minorHAnsi" w:hAnsiTheme="minorHAnsi"/>
        </w:rPr>
        <w:t xml:space="preserve">Dodavatel se zavazuje Vytčenou vadu odstranit </w:t>
      </w:r>
      <w:r w:rsidRPr="00BD6476">
        <w:rPr>
          <w:rFonts w:asciiTheme="minorHAnsi" w:hAnsiTheme="minorHAnsi"/>
        </w:rPr>
        <w:t xml:space="preserve">nejpozději do </w:t>
      </w:r>
      <w:r w:rsidR="004A476F" w:rsidRPr="00BD6476">
        <w:rPr>
          <w:rFonts w:asciiTheme="minorHAnsi" w:hAnsiTheme="minorHAnsi"/>
        </w:rPr>
        <w:t xml:space="preserve">10 </w:t>
      </w:r>
      <w:r w:rsidRPr="00BD6476">
        <w:rPr>
          <w:rFonts w:asciiTheme="minorHAnsi" w:hAnsiTheme="minorHAnsi"/>
        </w:rPr>
        <w:t>pracovních</w:t>
      </w:r>
      <w:r w:rsidRPr="00705E76">
        <w:rPr>
          <w:rFonts w:asciiTheme="minorHAnsi" w:hAnsiTheme="minorHAnsi"/>
        </w:rPr>
        <w:t xml:space="preserve"> dnů po obdržení oznámení Objednatele obsahujícího Vytčení vady, a to některým z níže uvedených způsobů:</w:t>
      </w:r>
      <w:bookmarkEnd w:id="31"/>
    </w:p>
    <w:p w14:paraId="19702012" w14:textId="77777777" w:rsidR="009400C1" w:rsidRPr="00705E76" w:rsidRDefault="009400C1" w:rsidP="009400C1">
      <w:pPr>
        <w:pStyle w:val="Nadpis3"/>
        <w:rPr>
          <w:rFonts w:asciiTheme="minorHAnsi" w:hAnsiTheme="minorHAnsi"/>
        </w:rPr>
      </w:pPr>
      <w:r w:rsidRPr="00705E76">
        <w:rPr>
          <w:rFonts w:asciiTheme="minorHAnsi" w:hAnsiTheme="minorHAnsi"/>
        </w:rPr>
        <w:t>výměnou vadného Zboží za Zboží bezvadné, nebo</w:t>
      </w:r>
    </w:p>
    <w:p w14:paraId="7D8AFFB8" w14:textId="77777777" w:rsidR="009400C1" w:rsidRDefault="009400C1" w:rsidP="009400C1">
      <w:pPr>
        <w:pStyle w:val="Nadpis3"/>
        <w:rPr>
          <w:rFonts w:asciiTheme="minorHAnsi" w:hAnsiTheme="minorHAnsi"/>
        </w:rPr>
      </w:pPr>
      <w:r w:rsidRPr="00705E76">
        <w:rPr>
          <w:rFonts w:asciiTheme="minorHAnsi" w:hAnsiTheme="minorHAnsi"/>
        </w:rPr>
        <w:lastRenderedPageBreak/>
        <w:t xml:space="preserve">dohodou Stran na jiném způsobu řešení reklamace spočívajícím například v poskytnutí slevy z Ceny </w:t>
      </w:r>
      <w:r>
        <w:rPr>
          <w:rFonts w:asciiTheme="minorHAnsi" w:hAnsiTheme="minorHAnsi"/>
        </w:rPr>
        <w:t>Zboží</w:t>
      </w:r>
      <w:r w:rsidRPr="00705E76">
        <w:rPr>
          <w:rFonts w:asciiTheme="minorHAnsi" w:hAnsiTheme="minorHAnsi"/>
        </w:rPr>
        <w:t xml:space="preserve">. O jiném způsobu vyřešení reklamace, bude-li dohodnut, Strany vystaví písemné potvrzení. </w:t>
      </w:r>
    </w:p>
    <w:p w14:paraId="588123FD" w14:textId="77777777" w:rsidR="009400C1" w:rsidRPr="00BD6476" w:rsidRDefault="009400C1" w:rsidP="009400C1">
      <w:pPr>
        <w:pStyle w:val="Nadpis2"/>
      </w:pPr>
      <w:r w:rsidRPr="00BD6476">
        <w:t xml:space="preserve">Dodavatel je povinen Objednatele informovat </w:t>
      </w:r>
      <w:r w:rsidRPr="00BD6476">
        <w:rPr>
          <w:color w:val="000000"/>
          <w:szCs w:val="22"/>
        </w:rPr>
        <w:t xml:space="preserve">o postupu odstraňování Vytčených vad </w:t>
      </w:r>
      <w:r w:rsidRPr="00BD6476">
        <w:t>v intervalu tří (3) dnů.</w:t>
      </w:r>
    </w:p>
    <w:p w14:paraId="6D4E7B59" w14:textId="6FDB76F2" w:rsidR="009400C1" w:rsidRDefault="009400C1" w:rsidP="009400C1">
      <w:pPr>
        <w:pStyle w:val="Nadpis2"/>
        <w:rPr>
          <w:rFonts w:asciiTheme="minorHAnsi" w:hAnsiTheme="minorHAnsi"/>
        </w:rPr>
      </w:pPr>
      <w:bookmarkStart w:id="32" w:name="_DV_M66"/>
      <w:bookmarkStart w:id="33" w:name="_DV_M67"/>
      <w:bookmarkEnd w:id="32"/>
      <w:bookmarkEnd w:id="33"/>
      <w:r w:rsidRPr="00705E76">
        <w:rPr>
          <w:rFonts w:asciiTheme="minorHAnsi" w:hAnsiTheme="minorHAnsi"/>
        </w:rPr>
        <w:t xml:space="preserve">Při předání Zboží s odstraněnou Vadou se čl. </w:t>
      </w:r>
      <w:r>
        <w:rPr>
          <w:rFonts w:asciiTheme="minorHAnsi" w:hAnsiTheme="minorHAnsi"/>
        </w:rPr>
        <w:fldChar w:fldCharType="begin"/>
      </w:r>
      <w:r>
        <w:rPr>
          <w:rFonts w:asciiTheme="minorHAnsi" w:hAnsiTheme="minorHAnsi"/>
        </w:rPr>
        <w:instrText xml:space="preserve"> REF _Ref378083942 \r \h </w:instrText>
      </w:r>
      <w:r>
        <w:rPr>
          <w:rFonts w:asciiTheme="minorHAnsi" w:hAnsiTheme="minorHAnsi"/>
        </w:rPr>
      </w:r>
      <w:r>
        <w:rPr>
          <w:rFonts w:asciiTheme="minorHAnsi" w:hAnsiTheme="minorHAnsi"/>
        </w:rPr>
        <w:fldChar w:fldCharType="separate"/>
      </w:r>
      <w:r w:rsidR="00950FD9">
        <w:rPr>
          <w:rFonts w:asciiTheme="minorHAnsi" w:hAnsiTheme="minorHAnsi"/>
        </w:rPr>
        <w:t>VII</w:t>
      </w:r>
      <w:r>
        <w:rPr>
          <w:rFonts w:asciiTheme="minorHAnsi" w:hAnsiTheme="minorHAnsi"/>
        </w:rPr>
        <w:fldChar w:fldCharType="end"/>
      </w:r>
      <w:r w:rsidRPr="00705E76">
        <w:rPr>
          <w:rFonts w:asciiTheme="minorHAnsi" w:hAnsiTheme="minorHAnsi"/>
        </w:rPr>
        <w:t xml:space="preserve">. této Smlouvy použije přiměřeně. </w:t>
      </w:r>
    </w:p>
    <w:p w14:paraId="166F25A7" w14:textId="524267CA" w:rsidR="00BE64AD" w:rsidRPr="00BD6476" w:rsidRDefault="00BE64AD" w:rsidP="00BE64AD">
      <w:pPr>
        <w:pStyle w:val="Nadpis2"/>
        <w:rPr>
          <w:rFonts w:asciiTheme="minorHAnsi" w:hAnsiTheme="minorHAnsi"/>
        </w:rPr>
      </w:pPr>
      <w:r w:rsidRPr="00BD6476">
        <w:rPr>
          <w:rFonts w:asciiTheme="minorHAnsi" w:hAnsiTheme="minorHAnsi"/>
        </w:rPr>
        <w:t>Strany se dohodly, že zaměstnanci správce vozového parku (Letiště Praha a.s.) js</w:t>
      </w:r>
      <w:r w:rsidR="009A3C56">
        <w:rPr>
          <w:rFonts w:asciiTheme="minorHAnsi" w:hAnsiTheme="minorHAnsi"/>
        </w:rPr>
        <w:t xml:space="preserve">ou </w:t>
      </w:r>
      <w:r w:rsidRPr="00BD6476">
        <w:rPr>
          <w:rFonts w:asciiTheme="minorHAnsi" w:hAnsiTheme="minorHAnsi"/>
        </w:rPr>
        <w:t xml:space="preserve">oprávněni realizovat provádět v záruční době běžnou servisní údržbu, včetně pravidelných servisních prohlídek dle předepsaného servisního plánu výrobce (výměna oleje, </w:t>
      </w:r>
      <w:proofErr w:type="gramStart"/>
      <w:r w:rsidRPr="00BD6476">
        <w:rPr>
          <w:rFonts w:asciiTheme="minorHAnsi" w:hAnsiTheme="minorHAnsi"/>
        </w:rPr>
        <w:t>filtrů,</w:t>
      </w:r>
      <w:proofErr w:type="gramEnd"/>
      <w:r w:rsidRPr="00BD6476">
        <w:rPr>
          <w:rFonts w:asciiTheme="minorHAnsi" w:hAnsiTheme="minorHAnsi"/>
        </w:rPr>
        <w:t xml:space="preserve"> atd.) a dále veškeré opravy vlastními prostředky při dodržení všech příslušných postupů a použitých materiálů daných výrobcem vozidla a zveřejněných Dodavatelem, aniž by to mělo vliv na platnost záruky sjednané v této Smlouvě.</w:t>
      </w:r>
    </w:p>
    <w:p w14:paraId="7A1BC55B" w14:textId="77777777" w:rsidR="00BE64AD" w:rsidRPr="00BD6476" w:rsidRDefault="00BE64AD" w:rsidP="00BD6476"/>
    <w:p w14:paraId="76DEE862" w14:textId="77777777" w:rsidR="009400C1" w:rsidRPr="00705E76" w:rsidRDefault="009400C1" w:rsidP="009400C1">
      <w:pPr>
        <w:pStyle w:val="Nadpis1"/>
        <w:rPr>
          <w:rFonts w:asciiTheme="minorHAnsi" w:hAnsiTheme="minorHAnsi"/>
        </w:rPr>
      </w:pPr>
      <w:bookmarkStart w:id="34" w:name="_Ref378083267"/>
      <w:r w:rsidRPr="00705E76">
        <w:rPr>
          <w:rFonts w:asciiTheme="minorHAnsi" w:hAnsiTheme="minorHAnsi"/>
        </w:rPr>
        <w:t>CENA, SPLATNOST CENY, FAKTURACE</w:t>
      </w:r>
      <w:bookmarkEnd w:id="34"/>
    </w:p>
    <w:p w14:paraId="6085FCE6" w14:textId="77777777" w:rsidR="009400C1" w:rsidRPr="00954225" w:rsidRDefault="009400C1" w:rsidP="009400C1">
      <w:pPr>
        <w:pStyle w:val="Nadpis2"/>
        <w:rPr>
          <w:rFonts w:asciiTheme="minorHAnsi" w:hAnsiTheme="minorHAnsi"/>
        </w:rPr>
      </w:pPr>
      <w:bookmarkStart w:id="35" w:name="_Ref378084190"/>
      <w:r w:rsidRPr="00E62F33">
        <w:rPr>
          <w:rFonts w:asciiTheme="minorHAnsi" w:hAnsiTheme="minorHAnsi"/>
        </w:rPr>
        <w:t xml:space="preserve">Objednatel se zavazuje za řádně a včas dodané Zboží zaplatit </w:t>
      </w:r>
      <w:r w:rsidRPr="00954225">
        <w:rPr>
          <w:rFonts w:asciiTheme="minorHAnsi" w:hAnsiTheme="minorHAnsi"/>
        </w:rPr>
        <w:t>cenu za Zboží v celkové výši:</w:t>
      </w:r>
    </w:p>
    <w:p w14:paraId="0F43E2CB" w14:textId="19DC4152" w:rsidR="009400C1" w:rsidRDefault="009400C1" w:rsidP="009400C1">
      <w:pPr>
        <w:pStyle w:val="Nadpis2"/>
        <w:numPr>
          <w:ilvl w:val="0"/>
          <w:numId w:val="0"/>
        </w:numPr>
        <w:ind w:left="709"/>
        <w:rPr>
          <w:rFonts w:asciiTheme="minorHAnsi" w:hAnsiTheme="minorHAnsi"/>
        </w:rPr>
      </w:pPr>
      <w:r w:rsidRPr="00954225">
        <w:rPr>
          <w:rFonts w:asciiTheme="minorHAnsi" w:hAnsiTheme="minorHAnsi"/>
          <w:b/>
          <w:highlight w:val="yellow"/>
        </w:rPr>
        <w:t>[bude doplněna částka čísly] Kč</w:t>
      </w:r>
      <w:r w:rsidRPr="00954225">
        <w:rPr>
          <w:rFonts w:asciiTheme="minorHAnsi" w:hAnsiTheme="minorHAnsi"/>
          <w:highlight w:val="yellow"/>
        </w:rPr>
        <w:tab/>
        <w:t>(slovy</w:t>
      </w:r>
      <w:r w:rsidRPr="00777B8B">
        <w:rPr>
          <w:rFonts w:asciiTheme="minorHAnsi" w:hAnsiTheme="minorHAnsi"/>
          <w:highlight w:val="yellow"/>
        </w:rPr>
        <w:t>:</w:t>
      </w:r>
      <w:r w:rsidR="00777B8B" w:rsidRPr="00BD6476">
        <w:rPr>
          <w:highlight w:val="yellow"/>
        </w:rPr>
        <w:t xml:space="preserve"> </w:t>
      </w:r>
      <w:r w:rsidR="00777B8B" w:rsidRPr="00BD6476">
        <w:rPr>
          <w:rFonts w:asciiTheme="minorHAnsi" w:hAnsiTheme="minorHAnsi"/>
          <w:highlight w:val="yellow"/>
        </w:rPr>
        <w:t xml:space="preserve">[bude doplněna částka </w:t>
      </w:r>
      <w:proofErr w:type="gramStart"/>
      <w:r w:rsidR="00777B8B" w:rsidRPr="00BD6476">
        <w:rPr>
          <w:rFonts w:asciiTheme="minorHAnsi" w:hAnsiTheme="minorHAnsi"/>
          <w:highlight w:val="yellow"/>
        </w:rPr>
        <w:t xml:space="preserve">slovy] </w:t>
      </w:r>
      <w:r w:rsidRPr="00777B8B">
        <w:rPr>
          <w:rFonts w:asciiTheme="minorHAnsi" w:hAnsiTheme="minorHAnsi"/>
          <w:highlight w:val="yellow"/>
        </w:rPr>
        <w:t xml:space="preserve"> </w:t>
      </w:r>
      <w:r w:rsidRPr="00954225">
        <w:rPr>
          <w:rFonts w:asciiTheme="minorHAnsi" w:hAnsiTheme="minorHAnsi"/>
          <w:highlight w:val="yellow"/>
        </w:rPr>
        <w:t>korun</w:t>
      </w:r>
      <w:proofErr w:type="gramEnd"/>
      <w:r w:rsidRPr="00954225">
        <w:rPr>
          <w:rFonts w:asciiTheme="minorHAnsi" w:hAnsiTheme="minorHAnsi"/>
          <w:highlight w:val="yellow"/>
        </w:rPr>
        <w:t xml:space="preserve"> českých)</w:t>
      </w:r>
      <w:r w:rsidR="00777B8B">
        <w:rPr>
          <w:rFonts w:asciiTheme="minorHAnsi" w:hAnsiTheme="minorHAnsi"/>
        </w:rPr>
        <w:t xml:space="preserve"> </w:t>
      </w:r>
      <w:r w:rsidRPr="00954225">
        <w:rPr>
          <w:rFonts w:asciiTheme="minorHAnsi" w:hAnsiTheme="minorHAnsi"/>
        </w:rPr>
        <w:t>(dále jen „</w:t>
      </w:r>
      <w:r w:rsidRPr="00954225">
        <w:rPr>
          <w:rFonts w:asciiTheme="minorHAnsi" w:hAnsiTheme="minorHAnsi"/>
          <w:b/>
        </w:rPr>
        <w:t>Cena</w:t>
      </w:r>
      <w:r w:rsidRPr="00954225">
        <w:rPr>
          <w:rFonts w:asciiTheme="minorHAnsi" w:hAnsiTheme="minorHAnsi"/>
        </w:rPr>
        <w:t>“)</w:t>
      </w:r>
      <w:r w:rsidR="006A6D1B">
        <w:rPr>
          <w:rFonts w:asciiTheme="minorHAnsi" w:hAnsiTheme="minorHAnsi"/>
        </w:rPr>
        <w:t xml:space="preserve">. </w:t>
      </w:r>
    </w:p>
    <w:p w14:paraId="4B2D052C" w14:textId="77777777" w:rsidR="009400C1" w:rsidRPr="00E62F33" w:rsidRDefault="009400C1" w:rsidP="009400C1">
      <w:pPr>
        <w:pStyle w:val="Nadpis2"/>
        <w:rPr>
          <w:rFonts w:asciiTheme="minorHAnsi" w:hAnsiTheme="minorHAnsi"/>
        </w:rPr>
      </w:pPr>
      <w:r>
        <w:rPr>
          <w:rFonts w:asciiTheme="minorHAnsi" w:hAnsiTheme="minorHAnsi"/>
        </w:rPr>
        <w:t>C</w:t>
      </w:r>
      <w:r w:rsidRPr="00954225">
        <w:rPr>
          <w:rFonts w:asciiTheme="minorHAnsi" w:hAnsiTheme="minorHAnsi"/>
        </w:rPr>
        <w:t xml:space="preserve">ena je uvedena bez </w:t>
      </w:r>
      <w:r>
        <w:rPr>
          <w:rFonts w:asciiTheme="minorHAnsi" w:hAnsiTheme="minorHAnsi"/>
        </w:rPr>
        <w:t>daně z přidané hodnoty</w:t>
      </w:r>
      <w:r w:rsidRPr="00954225">
        <w:rPr>
          <w:rFonts w:asciiTheme="minorHAnsi" w:hAnsiTheme="minorHAnsi"/>
        </w:rPr>
        <w:t xml:space="preserve">, </w:t>
      </w:r>
      <w:r w:rsidRPr="00E62F33">
        <w:rPr>
          <w:rFonts w:asciiTheme="minorHAnsi" w:hAnsiTheme="minorHAnsi"/>
        </w:rPr>
        <w:t xml:space="preserve">daň z přidané hodnoty </w:t>
      </w:r>
      <w:r>
        <w:rPr>
          <w:rFonts w:asciiTheme="minorHAnsi" w:hAnsiTheme="minorHAnsi"/>
        </w:rPr>
        <w:t xml:space="preserve">bude připočtena </w:t>
      </w:r>
      <w:r w:rsidRPr="00E62F33">
        <w:rPr>
          <w:rFonts w:asciiTheme="minorHAnsi" w:hAnsiTheme="minorHAnsi"/>
        </w:rPr>
        <w:t>ve výši dle právních předpisů platných</w:t>
      </w:r>
      <w:r>
        <w:rPr>
          <w:rFonts w:asciiTheme="minorHAnsi" w:hAnsiTheme="minorHAnsi"/>
        </w:rPr>
        <w:t xml:space="preserve"> k datu uskutečnění zdanitelného plnění</w:t>
      </w:r>
      <w:r w:rsidRPr="00E62F33">
        <w:rPr>
          <w:rFonts w:asciiTheme="minorHAnsi" w:hAnsiTheme="minorHAnsi"/>
        </w:rPr>
        <w:t>.</w:t>
      </w:r>
      <w:bookmarkEnd w:id="35"/>
    </w:p>
    <w:p w14:paraId="192C43BA" w14:textId="240157C6" w:rsidR="009400C1" w:rsidRPr="00705E76" w:rsidRDefault="009400C1" w:rsidP="009400C1">
      <w:pPr>
        <w:pStyle w:val="Nadpis2"/>
        <w:rPr>
          <w:rFonts w:asciiTheme="minorHAnsi" w:hAnsiTheme="minorHAnsi"/>
        </w:rPr>
      </w:pPr>
      <w:r w:rsidRPr="00705E76">
        <w:rPr>
          <w:rFonts w:asciiTheme="minorHAnsi" w:hAnsiTheme="minorHAnsi"/>
        </w:rPr>
        <w:t>Nevyplývá-li ze Smlouvy jinak, zahrnuje Cena veškeré přímé i nepřímé náklady Dodavatele vynaložené v souvislosti s dodáváním Zboží, zejména náklady související</w:t>
      </w:r>
      <w:r w:rsidR="004B4B88">
        <w:rPr>
          <w:rFonts w:asciiTheme="minorHAnsi" w:hAnsiTheme="minorHAnsi"/>
        </w:rPr>
        <w:t>mi</w:t>
      </w:r>
      <w:r w:rsidRPr="00705E76">
        <w:rPr>
          <w:rFonts w:asciiTheme="minorHAnsi" w:hAnsiTheme="minorHAnsi"/>
        </w:rPr>
        <w:t xml:space="preserve"> s balením a dopravou Zboží.  </w:t>
      </w:r>
    </w:p>
    <w:p w14:paraId="41B907D1" w14:textId="55338919" w:rsidR="009C47A7" w:rsidRPr="00846BBD" w:rsidRDefault="009400C1" w:rsidP="009400C1">
      <w:pPr>
        <w:pStyle w:val="Nadpis2"/>
        <w:rPr>
          <w:rFonts w:asciiTheme="minorHAnsi" w:hAnsiTheme="minorHAnsi"/>
        </w:rPr>
      </w:pPr>
      <w:r w:rsidRPr="00846BBD">
        <w:rPr>
          <w:rFonts w:cs="Calibri"/>
          <w:color w:val="000000"/>
          <w:szCs w:val="22"/>
        </w:rPr>
        <w:t xml:space="preserve">Smluvní strany sjednávají, že Cena </w:t>
      </w:r>
      <w:r w:rsidR="00A87E2D" w:rsidRPr="00846BBD">
        <w:rPr>
          <w:rFonts w:cs="Calibri"/>
          <w:color w:val="000000"/>
          <w:szCs w:val="22"/>
        </w:rPr>
        <w:t xml:space="preserve">dle čl. 9.1 </w:t>
      </w:r>
      <w:r w:rsidRPr="00846BBD">
        <w:rPr>
          <w:rFonts w:cs="Calibri"/>
          <w:color w:val="000000"/>
          <w:szCs w:val="22"/>
        </w:rPr>
        <w:t>bude splatná</w:t>
      </w:r>
      <w:r w:rsidR="009C47A7" w:rsidRPr="00846BBD">
        <w:rPr>
          <w:rFonts w:cs="Calibri"/>
          <w:color w:val="000000"/>
          <w:szCs w:val="22"/>
        </w:rPr>
        <w:t xml:space="preserve"> ve třech částech následovně:</w:t>
      </w:r>
    </w:p>
    <w:p w14:paraId="035C777F" w14:textId="2419DD45" w:rsidR="009C47A7" w:rsidRPr="009A3C56" w:rsidRDefault="009C47A7" w:rsidP="00A87E2D">
      <w:pPr>
        <w:pStyle w:val="Nadpis2"/>
        <w:numPr>
          <w:ilvl w:val="0"/>
          <w:numId w:val="47"/>
        </w:numPr>
        <w:rPr>
          <w:rFonts w:cs="Calibri"/>
          <w:color w:val="000000"/>
          <w:szCs w:val="22"/>
          <w:highlight w:val="green"/>
        </w:rPr>
      </w:pPr>
      <w:r w:rsidRPr="009A3C56">
        <w:rPr>
          <w:rFonts w:cs="Calibri"/>
          <w:color w:val="000000"/>
          <w:szCs w:val="22"/>
          <w:highlight w:val="green"/>
        </w:rPr>
        <w:t>1/3 ceny dle článku 9.1 po podpisu této smlouvy</w:t>
      </w:r>
      <w:r w:rsidR="00A87E2D" w:rsidRPr="009A3C56">
        <w:rPr>
          <w:rFonts w:cs="Calibri"/>
          <w:color w:val="000000"/>
          <w:szCs w:val="22"/>
          <w:highlight w:val="green"/>
        </w:rPr>
        <w:t>, formou zálohové faktury.</w:t>
      </w:r>
    </w:p>
    <w:p w14:paraId="4FCBDFF0" w14:textId="758BBBBF" w:rsidR="009C47A7" w:rsidRPr="009A3C56" w:rsidRDefault="009C47A7" w:rsidP="00A87E2D">
      <w:pPr>
        <w:pStyle w:val="Nadpis2"/>
        <w:numPr>
          <w:ilvl w:val="0"/>
          <w:numId w:val="47"/>
        </w:numPr>
        <w:rPr>
          <w:highlight w:val="green"/>
        </w:rPr>
      </w:pPr>
      <w:r w:rsidRPr="009A3C56">
        <w:rPr>
          <w:highlight w:val="green"/>
        </w:rPr>
        <w:t xml:space="preserve">1/3 ceny </w:t>
      </w:r>
      <w:r w:rsidRPr="009A3C56">
        <w:rPr>
          <w:rFonts w:cs="Calibri"/>
          <w:color w:val="000000"/>
          <w:szCs w:val="22"/>
          <w:highlight w:val="green"/>
        </w:rPr>
        <w:t xml:space="preserve">dle článku 9.1 </w:t>
      </w:r>
      <w:r w:rsidRPr="009A3C56">
        <w:rPr>
          <w:highlight w:val="green"/>
        </w:rPr>
        <w:t xml:space="preserve">po prokázání </w:t>
      </w:r>
      <w:r w:rsidR="004E6D80">
        <w:rPr>
          <w:highlight w:val="green"/>
        </w:rPr>
        <w:t xml:space="preserve">Dodavatelem Objednateli předávacích protokolů k nákupu </w:t>
      </w:r>
      <w:r w:rsidR="00A87E2D" w:rsidRPr="009A3C56">
        <w:rPr>
          <w:highlight w:val="green"/>
        </w:rPr>
        <w:t>Zboží dle přílohy č1. oddíl B a C, formou zálohové faktury.</w:t>
      </w:r>
    </w:p>
    <w:p w14:paraId="4259F0C8" w14:textId="44E05E61" w:rsidR="00A87E2D" w:rsidRPr="009A3C56" w:rsidRDefault="009C47A7" w:rsidP="00A87E2D">
      <w:pPr>
        <w:pStyle w:val="Odstavecseseznamem"/>
        <w:numPr>
          <w:ilvl w:val="0"/>
          <w:numId w:val="47"/>
        </w:numPr>
        <w:rPr>
          <w:rFonts w:cs="Calibri"/>
          <w:color w:val="000000"/>
          <w:szCs w:val="22"/>
          <w:highlight w:val="green"/>
        </w:rPr>
      </w:pPr>
      <w:r w:rsidRPr="009A3C56">
        <w:rPr>
          <w:highlight w:val="green"/>
        </w:rPr>
        <w:t xml:space="preserve">1/3 ceny </w:t>
      </w:r>
      <w:r w:rsidRPr="009A3C56">
        <w:rPr>
          <w:rFonts w:cs="Calibri"/>
          <w:color w:val="000000"/>
          <w:szCs w:val="22"/>
          <w:highlight w:val="green"/>
        </w:rPr>
        <w:t>dle článku 9.1 po převzetí Zboží Objednatelem</w:t>
      </w:r>
      <w:r w:rsidR="009400C1" w:rsidRPr="009A3C56">
        <w:rPr>
          <w:rFonts w:cs="Calibri"/>
          <w:color w:val="000000"/>
          <w:szCs w:val="22"/>
          <w:highlight w:val="green"/>
        </w:rPr>
        <w:t xml:space="preserve"> </w:t>
      </w:r>
      <w:r w:rsidR="005C6CC3">
        <w:rPr>
          <w:rFonts w:cs="Calibri"/>
          <w:color w:val="000000"/>
          <w:szCs w:val="22"/>
          <w:highlight w:val="green"/>
        </w:rPr>
        <w:t xml:space="preserve">dle čl. </w:t>
      </w:r>
      <w:r w:rsidR="00A87E2D" w:rsidRPr="009A3C56">
        <w:rPr>
          <w:rFonts w:cs="Calibri"/>
          <w:color w:val="000000"/>
          <w:szCs w:val="22"/>
          <w:highlight w:val="green"/>
        </w:rPr>
        <w:t>VII</w:t>
      </w:r>
      <w:r w:rsidR="00FD2A28" w:rsidRPr="009A3C56">
        <w:rPr>
          <w:rFonts w:cs="Calibri"/>
          <w:color w:val="000000"/>
          <w:szCs w:val="22"/>
          <w:highlight w:val="green"/>
        </w:rPr>
        <w:t>.</w:t>
      </w:r>
      <w:r w:rsidR="00A87E2D" w:rsidRPr="009A3C56">
        <w:rPr>
          <w:rFonts w:cs="Calibri"/>
          <w:color w:val="000000"/>
          <w:szCs w:val="22"/>
          <w:highlight w:val="green"/>
        </w:rPr>
        <w:t xml:space="preserve"> této smlouvy Objednatelem formou faktury.</w:t>
      </w:r>
      <w:r w:rsidR="009400C1" w:rsidRPr="009A3C56">
        <w:rPr>
          <w:rFonts w:cs="Calibri"/>
          <w:color w:val="000000"/>
          <w:szCs w:val="22"/>
          <w:highlight w:val="green"/>
        </w:rPr>
        <w:t xml:space="preserve"> </w:t>
      </w:r>
    </w:p>
    <w:p w14:paraId="65DAFA75" w14:textId="5DC2C279" w:rsidR="00A87E2D" w:rsidRDefault="00A87E2D" w:rsidP="00A87E2D">
      <w:pPr>
        <w:ind w:left="705"/>
        <w:rPr>
          <w:rFonts w:cs="Calibri"/>
          <w:color w:val="000000"/>
          <w:szCs w:val="22"/>
          <w:highlight w:val="yellow"/>
        </w:rPr>
      </w:pPr>
    </w:p>
    <w:p w14:paraId="6CA4C23A" w14:textId="77777777" w:rsidR="009400C1" w:rsidRPr="00954225" w:rsidRDefault="009400C1" w:rsidP="009400C1">
      <w:pPr>
        <w:pStyle w:val="Nadpis2"/>
        <w:rPr>
          <w:rFonts w:asciiTheme="minorHAnsi" w:hAnsiTheme="minorHAnsi"/>
        </w:rPr>
      </w:pPr>
      <w:r w:rsidRPr="00954225">
        <w:rPr>
          <w:rFonts w:asciiTheme="minorHAnsi" w:hAnsiTheme="minorHAnsi"/>
        </w:rPr>
        <w:t>Přílohou Faktury bud</w:t>
      </w:r>
      <w:r>
        <w:rPr>
          <w:rFonts w:asciiTheme="minorHAnsi" w:hAnsiTheme="minorHAnsi"/>
        </w:rPr>
        <w:t xml:space="preserve">e </w:t>
      </w:r>
      <w:r w:rsidRPr="00954225">
        <w:rPr>
          <w:rFonts w:asciiTheme="minorHAnsi" w:hAnsiTheme="minorHAnsi"/>
        </w:rPr>
        <w:t>kopie Dodací</w:t>
      </w:r>
      <w:r>
        <w:rPr>
          <w:rFonts w:asciiTheme="minorHAnsi" w:hAnsiTheme="minorHAnsi"/>
        </w:rPr>
        <w:t>ho</w:t>
      </w:r>
      <w:r w:rsidRPr="00954225">
        <w:rPr>
          <w:rFonts w:asciiTheme="minorHAnsi" w:hAnsiTheme="minorHAnsi"/>
        </w:rPr>
        <w:t xml:space="preserve"> list</w:t>
      </w:r>
      <w:r>
        <w:rPr>
          <w:rFonts w:asciiTheme="minorHAnsi" w:hAnsiTheme="minorHAnsi"/>
        </w:rPr>
        <w:t>u</w:t>
      </w:r>
      <w:r w:rsidRPr="00954225">
        <w:rPr>
          <w:rFonts w:asciiTheme="minorHAnsi" w:hAnsiTheme="minorHAnsi"/>
        </w:rPr>
        <w:t xml:space="preserve"> podepsan</w:t>
      </w:r>
      <w:r>
        <w:rPr>
          <w:rFonts w:asciiTheme="minorHAnsi" w:hAnsiTheme="minorHAnsi"/>
        </w:rPr>
        <w:t>ého</w:t>
      </w:r>
      <w:r w:rsidRPr="00954225">
        <w:rPr>
          <w:rFonts w:asciiTheme="minorHAnsi" w:hAnsiTheme="minorHAnsi"/>
        </w:rPr>
        <w:t xml:space="preserve"> Objednatelem.  </w:t>
      </w:r>
    </w:p>
    <w:p w14:paraId="07BC2428" w14:textId="3ED2059E" w:rsidR="009400C1" w:rsidRPr="00705E76" w:rsidRDefault="009400C1" w:rsidP="009400C1">
      <w:pPr>
        <w:pStyle w:val="Nadpis2"/>
        <w:rPr>
          <w:rFonts w:asciiTheme="minorHAnsi" w:hAnsiTheme="minorHAnsi"/>
        </w:rPr>
      </w:pPr>
      <w:r w:rsidRPr="00705E76">
        <w:rPr>
          <w:rFonts w:asciiTheme="minorHAnsi" w:hAnsiTheme="minorHAnsi"/>
        </w:rPr>
        <w:t xml:space="preserve">Doba splatnosti Faktury je </w:t>
      </w:r>
      <w:r>
        <w:rPr>
          <w:rFonts w:asciiTheme="minorHAnsi" w:hAnsiTheme="minorHAnsi"/>
        </w:rPr>
        <w:t>třicet (</w:t>
      </w:r>
      <w:r w:rsidRPr="00705E76">
        <w:rPr>
          <w:rFonts w:asciiTheme="minorHAnsi" w:hAnsiTheme="minorHAnsi"/>
        </w:rPr>
        <w:t>30</w:t>
      </w:r>
      <w:r>
        <w:rPr>
          <w:rFonts w:asciiTheme="minorHAnsi" w:hAnsiTheme="minorHAnsi"/>
        </w:rPr>
        <w:t>)</w:t>
      </w:r>
      <w:r w:rsidRPr="00705E76">
        <w:rPr>
          <w:rFonts w:asciiTheme="minorHAnsi" w:hAnsiTheme="minorHAnsi"/>
        </w:rPr>
        <w:t xml:space="preserve"> dnů ode dne jejího doručení do sídla Objednatele. </w:t>
      </w:r>
      <w:r w:rsidRPr="00AA5E39">
        <w:rPr>
          <w:rFonts w:asciiTheme="minorHAnsi" w:hAnsiTheme="minorHAnsi"/>
          <w:color w:val="000000"/>
          <w:szCs w:val="22"/>
        </w:rPr>
        <w:t xml:space="preserve">Připadne-li termín splatnosti na sobotu, neděli, den pracovního volna a den pracovního klidu ve smyslu platných a účinných právních předpisů České republiky nebo na 31. 12. nebo den, který není pracovním dnem podle zákona č. </w:t>
      </w:r>
      <w:r w:rsidR="00777B8B">
        <w:rPr>
          <w:rFonts w:asciiTheme="minorHAnsi" w:hAnsiTheme="minorHAnsi"/>
          <w:color w:val="000000"/>
          <w:szCs w:val="22"/>
        </w:rPr>
        <w:t>370</w:t>
      </w:r>
      <w:r w:rsidRPr="00AA5E39">
        <w:rPr>
          <w:rFonts w:asciiTheme="minorHAnsi" w:hAnsiTheme="minorHAnsi"/>
          <w:color w:val="000000"/>
          <w:szCs w:val="22"/>
        </w:rPr>
        <w:t>/2</w:t>
      </w:r>
      <w:r w:rsidR="00777B8B">
        <w:rPr>
          <w:rFonts w:asciiTheme="minorHAnsi" w:hAnsiTheme="minorHAnsi"/>
          <w:color w:val="000000"/>
          <w:szCs w:val="22"/>
        </w:rPr>
        <w:t>017</w:t>
      </w:r>
      <w:r w:rsidRPr="00AA5E39">
        <w:rPr>
          <w:rFonts w:asciiTheme="minorHAnsi" w:hAnsiTheme="minorHAnsi"/>
          <w:color w:val="000000"/>
          <w:szCs w:val="22"/>
        </w:rPr>
        <w:t xml:space="preserve"> Sb., o platebním styku, v</w:t>
      </w:r>
      <w:r w:rsidR="00777B8B">
        <w:rPr>
          <w:rFonts w:asciiTheme="minorHAnsi" w:hAnsiTheme="minorHAnsi"/>
          <w:color w:val="000000"/>
          <w:szCs w:val="22"/>
        </w:rPr>
        <w:t> platném znění</w:t>
      </w:r>
      <w:r w:rsidRPr="00AA5E39">
        <w:rPr>
          <w:rFonts w:asciiTheme="minorHAnsi" w:hAnsiTheme="minorHAnsi"/>
          <w:color w:val="000000"/>
          <w:szCs w:val="22"/>
        </w:rPr>
        <w:t>, posouvá se termín splatnosti na nejbližší následující pracovní den.</w:t>
      </w:r>
      <w:r w:rsidRPr="004B1BB0">
        <w:rPr>
          <w:rFonts w:asciiTheme="minorHAnsi" w:hAnsiTheme="minorHAnsi"/>
        </w:rPr>
        <w:t xml:space="preserve"> </w:t>
      </w:r>
      <w:r w:rsidRPr="00705E76">
        <w:rPr>
          <w:rFonts w:asciiTheme="minorHAnsi" w:hAnsiTheme="minorHAnsi"/>
        </w:rPr>
        <w:t>K vyrovnání závazku Objednatele dojde odepsáním částky z účtu Objednatele.</w:t>
      </w:r>
    </w:p>
    <w:p w14:paraId="57C3DA63" w14:textId="08DF5873" w:rsidR="009400C1" w:rsidRDefault="009400C1" w:rsidP="009400C1">
      <w:pPr>
        <w:pStyle w:val="Nadpis2"/>
        <w:rPr>
          <w:rFonts w:asciiTheme="minorHAnsi" w:hAnsiTheme="minorHAnsi"/>
        </w:rPr>
      </w:pPr>
      <w:bookmarkStart w:id="36" w:name="_Ref377644583"/>
      <w:r w:rsidRPr="00705E76">
        <w:rPr>
          <w:rFonts w:asciiTheme="minorHAnsi" w:hAnsiTheme="minorHAnsi"/>
        </w:rPr>
        <w:t xml:space="preserve">Došlá Faktura musí splňovat všechny náležitosti daňového dokladu ve smyslu platných právních předpisů ČR, zejména zákona o dani z přidané hodnoty a musí obsahovat ve vztahu k plnění </w:t>
      </w:r>
      <w:r w:rsidRPr="00705E76">
        <w:rPr>
          <w:rFonts w:asciiTheme="minorHAnsi" w:hAnsiTheme="minorHAnsi"/>
        </w:rPr>
        <w:lastRenderedPageBreak/>
        <w:t xml:space="preserve">věcně správné údaje. </w:t>
      </w:r>
      <w:r>
        <w:rPr>
          <w:rFonts w:asciiTheme="minorHAnsi" w:hAnsiTheme="minorHAnsi"/>
        </w:rPr>
        <w:t xml:space="preserve">Faktura musí být Objednateli doručena nejpozději do deseti (10) dnů od data uskutečnění zdanitelného plnění. </w:t>
      </w:r>
      <w:r w:rsidRPr="00705E76">
        <w:rPr>
          <w:rFonts w:asciiTheme="minorHAnsi" w:hAnsiTheme="minorHAnsi"/>
        </w:rPr>
        <w:t xml:space="preserve">Objednatel má po obdržení Faktury </w:t>
      </w:r>
      <w:r>
        <w:rPr>
          <w:rFonts w:asciiTheme="minorHAnsi" w:hAnsiTheme="minorHAnsi"/>
        </w:rPr>
        <w:t>deset (</w:t>
      </w:r>
      <w:r w:rsidRPr="00705E76">
        <w:rPr>
          <w:rFonts w:asciiTheme="minorHAnsi" w:hAnsiTheme="minorHAnsi"/>
        </w:rPr>
        <w:t>10</w:t>
      </w:r>
      <w:r>
        <w:rPr>
          <w:rFonts w:asciiTheme="minorHAnsi" w:hAnsiTheme="minorHAnsi"/>
        </w:rPr>
        <w:t>)</w:t>
      </w:r>
      <w:r w:rsidRPr="00705E76">
        <w:rPr>
          <w:rFonts w:asciiTheme="minorHAnsi" w:hAnsiTheme="minorHAnsi"/>
        </w:rPr>
        <w:t xml:space="preserve"> dní na posouzení toho, zda je bezchybně vystavena a na její vrácení, pokud není. Vrácením chybně vystavené Faktury se doba splatnosti přerušuje a po dodání opravené Faktury začíná běžet doba nová.</w:t>
      </w:r>
      <w:bookmarkEnd w:id="36"/>
      <w:r w:rsidRPr="00705E76">
        <w:rPr>
          <w:rFonts w:asciiTheme="minorHAnsi" w:hAnsiTheme="minorHAnsi"/>
        </w:rPr>
        <w:t xml:space="preserve"> </w:t>
      </w:r>
    </w:p>
    <w:p w14:paraId="7B50EA2C" w14:textId="4A7259A8" w:rsidR="00504D9A" w:rsidRPr="00504D9A" w:rsidRDefault="00504D9A" w:rsidP="00504D9A">
      <w:pPr>
        <w:pStyle w:val="Nadpis2"/>
        <w:rPr>
          <w:rFonts w:asciiTheme="minorHAnsi" w:hAnsiTheme="minorHAnsi"/>
        </w:rPr>
      </w:pPr>
      <w:r w:rsidRPr="00D14D67">
        <w:rPr>
          <w:rFonts w:asciiTheme="minorHAnsi" w:hAnsiTheme="minorHAnsi"/>
        </w:rPr>
        <w:t xml:space="preserve">Na vystavené faktuře musí být uveden název </w:t>
      </w:r>
      <w:proofErr w:type="gramStart"/>
      <w:r w:rsidRPr="00D14D67">
        <w:rPr>
          <w:rFonts w:asciiTheme="minorHAnsi" w:hAnsiTheme="minorHAnsi"/>
        </w:rPr>
        <w:t>a  číslo</w:t>
      </w:r>
      <w:proofErr w:type="gramEnd"/>
      <w:r w:rsidRPr="00D14D67">
        <w:rPr>
          <w:rFonts w:asciiTheme="minorHAnsi" w:hAnsiTheme="minorHAnsi"/>
        </w:rPr>
        <w:t xml:space="preserve"> projektu: Zřízení výzkumného pracoviště pro energetický management CZ.01.1.02/0.0/0.0/18_230/0015172 </w:t>
      </w:r>
    </w:p>
    <w:p w14:paraId="0F9DE93A" w14:textId="77777777" w:rsidR="009400C1" w:rsidRPr="00705E76" w:rsidRDefault="009400C1" w:rsidP="009400C1">
      <w:pPr>
        <w:pStyle w:val="Nadpis2"/>
        <w:rPr>
          <w:rFonts w:asciiTheme="minorHAnsi" w:hAnsiTheme="minorHAnsi"/>
        </w:rPr>
      </w:pPr>
      <w:r>
        <w:rPr>
          <w:rFonts w:asciiTheme="minorHAnsi" w:hAnsiTheme="minorHAnsi"/>
        </w:rPr>
        <w:t>Dodavatel doručí Fakturu</w:t>
      </w:r>
      <w:r w:rsidRPr="00705E76">
        <w:rPr>
          <w:rFonts w:asciiTheme="minorHAnsi" w:hAnsiTheme="minorHAnsi"/>
        </w:rPr>
        <w:t xml:space="preserve"> </w:t>
      </w:r>
      <w:r>
        <w:rPr>
          <w:rFonts w:asciiTheme="minorHAnsi" w:hAnsiTheme="minorHAnsi"/>
        </w:rPr>
        <w:t>na</w:t>
      </w:r>
      <w:r w:rsidRPr="00705E76">
        <w:rPr>
          <w:rFonts w:asciiTheme="minorHAnsi" w:hAnsiTheme="minorHAnsi"/>
        </w:rPr>
        <w:t xml:space="preserve"> následující</w:t>
      </w:r>
      <w:r>
        <w:rPr>
          <w:rFonts w:asciiTheme="minorHAnsi" w:hAnsiTheme="minorHAnsi"/>
        </w:rPr>
        <w:t xml:space="preserve"> adresu</w:t>
      </w:r>
      <w:r w:rsidRPr="00705E76">
        <w:rPr>
          <w:rFonts w:asciiTheme="minorHAnsi" w:hAnsiTheme="minorHAnsi"/>
        </w:rPr>
        <w:t>:</w:t>
      </w:r>
    </w:p>
    <w:p w14:paraId="380900B5" w14:textId="77777777" w:rsidR="009400C1" w:rsidRPr="00705E76" w:rsidRDefault="009400C1" w:rsidP="009400C1">
      <w:pPr>
        <w:pStyle w:val="Zkladntext"/>
        <w:numPr>
          <w:ilvl w:val="0"/>
          <w:numId w:val="6"/>
        </w:numPr>
        <w:spacing w:line="240" w:lineRule="auto"/>
        <w:ind w:right="0"/>
        <w:rPr>
          <w:rFonts w:asciiTheme="minorHAnsi" w:hAnsiTheme="minorHAnsi" w:cstheme="majorHAnsi"/>
          <w:b w:val="0"/>
          <w:sz w:val="22"/>
          <w:szCs w:val="22"/>
        </w:rPr>
      </w:pPr>
      <w:r w:rsidRPr="00705E76">
        <w:rPr>
          <w:rFonts w:asciiTheme="minorHAnsi" w:hAnsiTheme="minorHAnsi" w:cstheme="majorHAnsi"/>
          <w:b w:val="0"/>
          <w:sz w:val="22"/>
          <w:szCs w:val="22"/>
        </w:rPr>
        <w:t>v listinné podobě na adresu:</w:t>
      </w:r>
    </w:p>
    <w:p w14:paraId="159EF5FA" w14:textId="32C2040D" w:rsidR="00F14B84" w:rsidRPr="00792A8F" w:rsidRDefault="008039F4" w:rsidP="009400C1">
      <w:pPr>
        <w:pStyle w:val="Zkladntext"/>
        <w:spacing w:line="240" w:lineRule="auto"/>
        <w:ind w:left="709" w:right="0" w:firstLine="360"/>
        <w:rPr>
          <w:rFonts w:asciiTheme="minorHAnsi" w:hAnsiTheme="minorHAnsi" w:cstheme="majorHAnsi"/>
          <w:b w:val="0"/>
          <w:sz w:val="22"/>
          <w:szCs w:val="22"/>
        </w:rPr>
      </w:pPr>
      <w:r w:rsidRPr="00792A8F">
        <w:rPr>
          <w:rFonts w:asciiTheme="minorHAnsi" w:hAnsiTheme="minorHAnsi" w:cstheme="majorHAnsi"/>
          <w:b w:val="0"/>
          <w:sz w:val="22"/>
          <w:szCs w:val="22"/>
        </w:rPr>
        <w:t xml:space="preserve">Národní energetický klastr </w:t>
      </w:r>
      <w:proofErr w:type="spellStart"/>
      <w:r w:rsidRPr="00792A8F">
        <w:rPr>
          <w:rFonts w:asciiTheme="minorHAnsi" w:hAnsiTheme="minorHAnsi" w:cstheme="majorHAnsi"/>
          <w:b w:val="0"/>
          <w:sz w:val="22"/>
          <w:szCs w:val="22"/>
        </w:rPr>
        <w:t>z.s</w:t>
      </w:r>
      <w:proofErr w:type="spellEnd"/>
      <w:r w:rsidRPr="00792A8F">
        <w:rPr>
          <w:rFonts w:asciiTheme="minorHAnsi" w:hAnsiTheme="minorHAnsi" w:cstheme="majorHAnsi"/>
          <w:b w:val="0"/>
          <w:sz w:val="22"/>
          <w:szCs w:val="22"/>
        </w:rPr>
        <w:t>.</w:t>
      </w:r>
      <w:r w:rsidR="00B71333" w:rsidRPr="00792A8F">
        <w:rPr>
          <w:rFonts w:asciiTheme="minorHAnsi" w:hAnsiTheme="minorHAnsi" w:cstheme="majorHAnsi"/>
          <w:b w:val="0"/>
          <w:sz w:val="22"/>
          <w:szCs w:val="22"/>
        </w:rPr>
        <w:t xml:space="preserve">, </w:t>
      </w:r>
      <w:r w:rsidR="00792A8F">
        <w:rPr>
          <w:rFonts w:asciiTheme="minorHAnsi" w:hAnsiTheme="minorHAnsi" w:cstheme="majorHAnsi"/>
          <w:b w:val="0"/>
          <w:sz w:val="22"/>
          <w:szCs w:val="22"/>
        </w:rPr>
        <w:t xml:space="preserve">Mlýnská 317/10, 702 00 </w:t>
      </w:r>
      <w:r w:rsidR="000065DA" w:rsidRPr="00792A8F">
        <w:rPr>
          <w:rFonts w:asciiTheme="minorHAnsi" w:hAnsiTheme="minorHAnsi" w:cstheme="majorHAnsi"/>
          <w:b w:val="0"/>
          <w:sz w:val="22"/>
          <w:szCs w:val="22"/>
        </w:rPr>
        <w:t>Ostrava</w:t>
      </w:r>
    </w:p>
    <w:p w14:paraId="0AC1C4A8" w14:textId="11FA8D99" w:rsidR="009400C1" w:rsidRPr="00705E76" w:rsidRDefault="009400C1" w:rsidP="009400C1">
      <w:pPr>
        <w:pStyle w:val="Zkladntext"/>
        <w:spacing w:line="240" w:lineRule="auto"/>
        <w:ind w:left="709"/>
        <w:rPr>
          <w:rFonts w:asciiTheme="minorHAnsi" w:hAnsiTheme="minorHAnsi" w:cstheme="majorHAnsi"/>
          <w:b w:val="0"/>
          <w:sz w:val="22"/>
          <w:szCs w:val="22"/>
        </w:rPr>
      </w:pPr>
      <w:r>
        <w:rPr>
          <w:rFonts w:asciiTheme="minorHAnsi" w:hAnsiTheme="minorHAnsi" w:cstheme="majorHAnsi"/>
          <w:b w:val="0"/>
          <w:sz w:val="22"/>
          <w:szCs w:val="22"/>
        </w:rPr>
        <w:t xml:space="preserve">       </w:t>
      </w:r>
      <w:r w:rsidR="006E08B2">
        <w:rPr>
          <w:rFonts w:asciiTheme="minorHAnsi" w:hAnsiTheme="minorHAnsi" w:cstheme="majorHAnsi"/>
          <w:b w:val="0"/>
          <w:sz w:val="22"/>
          <w:szCs w:val="22"/>
        </w:rPr>
        <w:t>a</w:t>
      </w:r>
    </w:p>
    <w:p w14:paraId="46A224B1" w14:textId="77777777" w:rsidR="009400C1" w:rsidRDefault="009400C1" w:rsidP="009400C1">
      <w:pPr>
        <w:pStyle w:val="Zkladntext"/>
        <w:numPr>
          <w:ilvl w:val="0"/>
          <w:numId w:val="6"/>
        </w:numPr>
        <w:spacing w:line="240" w:lineRule="auto"/>
        <w:rPr>
          <w:rFonts w:asciiTheme="minorHAnsi" w:hAnsiTheme="minorHAnsi" w:cstheme="majorHAnsi"/>
          <w:b w:val="0"/>
          <w:sz w:val="22"/>
          <w:szCs w:val="22"/>
        </w:rPr>
      </w:pPr>
      <w:r w:rsidRPr="00705E76">
        <w:rPr>
          <w:rFonts w:asciiTheme="minorHAnsi" w:hAnsiTheme="minorHAnsi" w:cstheme="majorHAnsi"/>
          <w:b w:val="0"/>
          <w:sz w:val="22"/>
          <w:szCs w:val="22"/>
        </w:rPr>
        <w:t>elektronicky ve formátu PDF na e-mailovou adresu:</w:t>
      </w:r>
    </w:p>
    <w:p w14:paraId="18B9A1C2" w14:textId="43099AE1" w:rsidR="00846BBD" w:rsidRPr="00792A8F" w:rsidRDefault="00846BBD" w:rsidP="00846BBD">
      <w:pPr>
        <w:pStyle w:val="Zkladntext"/>
        <w:spacing w:line="240" w:lineRule="auto"/>
        <w:ind w:left="1069"/>
        <w:rPr>
          <w:rFonts w:asciiTheme="minorHAnsi" w:hAnsiTheme="minorHAnsi" w:cstheme="majorHAnsi"/>
          <w:b w:val="0"/>
          <w:sz w:val="22"/>
          <w:szCs w:val="22"/>
        </w:rPr>
      </w:pPr>
      <w:r w:rsidRPr="00792A8F">
        <w:rPr>
          <w:rFonts w:asciiTheme="minorHAnsi" w:hAnsiTheme="minorHAnsi" w:cstheme="majorHAnsi"/>
          <w:b w:val="0"/>
          <w:sz w:val="22"/>
          <w:szCs w:val="22"/>
        </w:rPr>
        <w:t>t.tykal@energy-cluster.cz</w:t>
      </w:r>
    </w:p>
    <w:p w14:paraId="56A1F954" w14:textId="77777777" w:rsidR="009400C1" w:rsidRPr="00BE550D" w:rsidRDefault="009400C1" w:rsidP="009400C1">
      <w:pPr>
        <w:pStyle w:val="Zkladntext"/>
        <w:spacing w:line="240" w:lineRule="auto"/>
        <w:ind w:left="709" w:right="0"/>
        <w:rPr>
          <w:rFonts w:asciiTheme="minorHAnsi" w:hAnsiTheme="minorHAnsi" w:cstheme="majorHAnsi"/>
          <w:sz w:val="22"/>
          <w:szCs w:val="22"/>
        </w:rPr>
      </w:pPr>
    </w:p>
    <w:p w14:paraId="1EE6DDF0" w14:textId="77777777" w:rsidR="009400C1" w:rsidRDefault="009400C1" w:rsidP="009400C1">
      <w:pPr>
        <w:pStyle w:val="Nadpis2"/>
        <w:rPr>
          <w:rFonts w:asciiTheme="minorHAnsi" w:hAnsiTheme="minorHAnsi"/>
        </w:rPr>
      </w:pPr>
      <w:r w:rsidRPr="00B65588">
        <w:rPr>
          <w:rFonts w:asciiTheme="minorHAnsi" w:hAnsiTheme="minorHAnsi"/>
        </w:rPr>
        <w:t xml:space="preserve">Pokud </w:t>
      </w:r>
      <w:r>
        <w:rPr>
          <w:rFonts w:asciiTheme="minorHAnsi" w:hAnsiTheme="minorHAnsi"/>
        </w:rPr>
        <w:t>v souladu se zákonem č. 235/2004 Sb., o dani z přidané hodnoty, v platném znění, Dodavatel:</w:t>
      </w:r>
    </w:p>
    <w:p w14:paraId="19DD1289" w14:textId="77777777" w:rsidR="009400C1" w:rsidRDefault="009400C1" w:rsidP="009400C1">
      <w:pPr>
        <w:pStyle w:val="Nadpis3"/>
      </w:pPr>
      <w:r>
        <w:t>bude rozhodnutím správce daně určen jako nespolehlivý plátce, nebo</w:t>
      </w:r>
    </w:p>
    <w:p w14:paraId="511CDD26" w14:textId="0ABB7133" w:rsidR="009400C1" w:rsidRDefault="009400C1" w:rsidP="009400C1">
      <w:pPr>
        <w:pStyle w:val="Nadpis3"/>
      </w:pPr>
      <w:r>
        <w:t xml:space="preserve">bude </w:t>
      </w:r>
      <w:r w:rsidRPr="00B65588">
        <w:t xml:space="preserve">vyžadovat úhradu za zdanitelné plnění poskytnuté </w:t>
      </w:r>
      <w:r>
        <w:t xml:space="preserve">dle této Smlouvy na </w:t>
      </w:r>
      <w:r w:rsidRPr="00B65588">
        <w:t>bankovní úč</w:t>
      </w:r>
      <w:r>
        <w:t>e</w:t>
      </w:r>
      <w:r w:rsidRPr="00B65588">
        <w:t>t, kter</w:t>
      </w:r>
      <w:r>
        <w:t>ý</w:t>
      </w:r>
      <w:r w:rsidRPr="00B65588">
        <w:t xml:space="preserve"> není správcem daně zveřejněn způsobem umožňujícím dálkový přístup</w:t>
      </w:r>
      <w:r>
        <w:t xml:space="preserve">, nebo bankovní účet </w:t>
      </w:r>
      <w:r w:rsidRPr="00E5304E">
        <w:rPr>
          <w:rFonts w:asciiTheme="minorHAnsi" w:hAnsiTheme="minorHAnsi"/>
        </w:rPr>
        <w:t xml:space="preserve">vedený poskytovatelem platebních služeb mimo </w:t>
      </w:r>
      <w:r>
        <w:rPr>
          <w:rFonts w:asciiTheme="minorHAnsi" w:hAnsiTheme="minorHAnsi"/>
        </w:rPr>
        <w:t>území ČR</w:t>
      </w:r>
      <w:r w:rsidRPr="00E5304E">
        <w:rPr>
          <w:rFonts w:asciiTheme="minorHAnsi" w:hAnsiTheme="minorHAnsi"/>
        </w:rPr>
        <w:t>,</w:t>
      </w:r>
    </w:p>
    <w:p w14:paraId="5B5CCA4D" w14:textId="77777777" w:rsidR="009400C1" w:rsidRPr="00741828" w:rsidRDefault="009400C1" w:rsidP="009400C1">
      <w:pPr>
        <w:pStyle w:val="Nadpis3"/>
        <w:numPr>
          <w:ilvl w:val="0"/>
          <w:numId w:val="0"/>
        </w:numPr>
        <w:ind w:left="709"/>
        <w:rPr>
          <w:rFonts w:asciiTheme="minorHAnsi" w:hAnsiTheme="minorHAnsi"/>
        </w:rPr>
      </w:pPr>
      <w:r>
        <w:t xml:space="preserve">je </w:t>
      </w:r>
      <w:r w:rsidRPr="00741828">
        <w:rPr>
          <w:rFonts w:asciiTheme="minorHAnsi" w:hAnsiTheme="minorHAnsi"/>
        </w:rPr>
        <w:t>Objednatel oprávněn uhradit na bankovní účet Dodavatele pouze Cenu za poskytnuté zdanitelné plnění bez daně z přidané hodnoty (dále jen „</w:t>
      </w:r>
      <w:r w:rsidRPr="00741828">
        <w:rPr>
          <w:rFonts w:asciiTheme="minorHAnsi" w:hAnsiTheme="minorHAnsi"/>
          <w:b/>
        </w:rPr>
        <w:t>DPH</w:t>
      </w:r>
      <w:r w:rsidRPr="00741828">
        <w:rPr>
          <w:rFonts w:asciiTheme="minorHAnsi" w:hAnsiTheme="minorHAnsi"/>
        </w:rPr>
        <w:t>“). DPH, je-li účtovaná a je-li dle Smlouvy součástí úhrady ze strany Objednatele, je Objednatel oprávněn uhradit přímo na účet příslušného správce daně. V takovém případě se částka ve výši DPH nepovažuje za neuhrazený závazek vůči Dodavateli, Dodavatel tak není oprávněn požadovat doplatek DPH ani uplatňovat jakékoliv smluvní sankce, úroky z prodlení či smluvní pokuty. O tomto postupu je Objednatel povinen Dodavatele informovat, a to nejpozději k datu úhrady Ceny.</w:t>
      </w:r>
    </w:p>
    <w:p w14:paraId="5DFA0ED7" w14:textId="77777777" w:rsidR="009400C1" w:rsidRPr="00741828" w:rsidRDefault="009400C1" w:rsidP="009400C1">
      <w:pPr>
        <w:pStyle w:val="Nadpis1"/>
        <w:rPr>
          <w:rFonts w:asciiTheme="minorHAnsi" w:hAnsiTheme="minorHAnsi"/>
        </w:rPr>
      </w:pPr>
      <w:r w:rsidRPr="00741828">
        <w:rPr>
          <w:rFonts w:asciiTheme="minorHAnsi" w:hAnsiTheme="minorHAnsi"/>
        </w:rPr>
        <w:t>TRVÁNÍ SMLOUVY</w:t>
      </w:r>
    </w:p>
    <w:p w14:paraId="5D18337B" w14:textId="05C92E39" w:rsidR="009400C1" w:rsidRPr="002305DD" w:rsidRDefault="009400C1" w:rsidP="009400C1">
      <w:pPr>
        <w:pStyle w:val="Nadpis2"/>
        <w:rPr>
          <w:rFonts w:asciiTheme="minorHAnsi" w:hAnsiTheme="minorHAnsi"/>
        </w:rPr>
      </w:pPr>
      <w:bookmarkStart w:id="37" w:name="_Ref180391170"/>
      <w:r w:rsidRPr="00741828">
        <w:rPr>
          <w:rFonts w:asciiTheme="minorHAnsi" w:hAnsiTheme="minorHAnsi"/>
        </w:rPr>
        <w:t xml:space="preserve">Tato </w:t>
      </w:r>
      <w:r w:rsidRPr="002305DD">
        <w:rPr>
          <w:rFonts w:asciiTheme="minorHAnsi" w:hAnsiTheme="minorHAnsi"/>
        </w:rPr>
        <w:t>Smlouva nabývá platnosti a účinnosti dnem j</w:t>
      </w:r>
      <w:r w:rsidR="006E08B2">
        <w:rPr>
          <w:rFonts w:asciiTheme="minorHAnsi" w:hAnsiTheme="minorHAnsi"/>
        </w:rPr>
        <w:t xml:space="preserve">ejího podpisu poslední Stranou a uzavírá se na dobu určitou </w:t>
      </w:r>
      <w:r w:rsidR="006E08B2" w:rsidRPr="00846BBD">
        <w:rPr>
          <w:highlight w:val="green"/>
        </w:rPr>
        <w:t xml:space="preserve">60 po sobě jdoucích </w:t>
      </w:r>
      <w:r w:rsidR="006E08B2" w:rsidRPr="006E08B2">
        <w:rPr>
          <w:highlight w:val="green"/>
        </w:rPr>
        <w:t>měsíců ode dne převzetí Zboží</w:t>
      </w:r>
      <w:r w:rsidR="006E08B2">
        <w:t>.</w:t>
      </w:r>
    </w:p>
    <w:bookmarkEnd w:id="37"/>
    <w:p w14:paraId="047BECAC" w14:textId="77777777" w:rsidR="009400C1" w:rsidRPr="001737B7" w:rsidRDefault="009400C1" w:rsidP="009400C1">
      <w:pPr>
        <w:pStyle w:val="Nadpis2"/>
        <w:rPr>
          <w:rFonts w:asciiTheme="minorHAnsi" w:hAnsiTheme="minorHAnsi"/>
          <w:spacing w:val="-6"/>
        </w:rPr>
      </w:pPr>
      <w:r w:rsidRPr="00705E76">
        <w:rPr>
          <w:rFonts w:asciiTheme="minorHAnsi" w:hAnsiTheme="minorHAnsi"/>
        </w:rPr>
        <w:t>Tato Smlouva končí svoji platnost a účinnost:</w:t>
      </w:r>
    </w:p>
    <w:p w14:paraId="2133470C" w14:textId="77777777" w:rsidR="009400C1" w:rsidRPr="001737B7" w:rsidRDefault="009400C1" w:rsidP="009400C1">
      <w:pPr>
        <w:pStyle w:val="Nadpis3"/>
        <w:rPr>
          <w:rFonts w:asciiTheme="minorHAnsi" w:hAnsiTheme="minorHAnsi"/>
          <w:spacing w:val="-6"/>
        </w:rPr>
      </w:pPr>
      <w:r w:rsidRPr="00705E76">
        <w:rPr>
          <w:rFonts w:asciiTheme="minorHAnsi" w:hAnsiTheme="minorHAnsi"/>
        </w:rPr>
        <w:t>písemnou dohodou Stran</w:t>
      </w:r>
      <w:r>
        <w:rPr>
          <w:rFonts w:asciiTheme="minorHAnsi" w:hAnsiTheme="minorHAnsi"/>
        </w:rPr>
        <w:t>, nebo</w:t>
      </w:r>
    </w:p>
    <w:p w14:paraId="4739528D" w14:textId="288765D7" w:rsidR="009400C1" w:rsidRPr="00705E76" w:rsidRDefault="009400C1" w:rsidP="009400C1">
      <w:pPr>
        <w:pStyle w:val="Nadpis3"/>
        <w:rPr>
          <w:rFonts w:asciiTheme="minorHAnsi" w:hAnsiTheme="minorHAnsi"/>
          <w:spacing w:val="-6"/>
        </w:rPr>
      </w:pPr>
      <w:r>
        <w:rPr>
          <w:rFonts w:asciiTheme="minorHAnsi" w:hAnsiTheme="minorHAnsi"/>
        </w:rPr>
        <w:t xml:space="preserve">odstoupením dle čl. </w:t>
      </w:r>
      <w:r w:rsidR="000F3404">
        <w:rPr>
          <w:rFonts w:asciiTheme="minorHAnsi" w:hAnsiTheme="minorHAnsi"/>
        </w:rPr>
        <w:t>10</w:t>
      </w:r>
      <w:r>
        <w:rPr>
          <w:rFonts w:asciiTheme="minorHAnsi" w:hAnsiTheme="minorHAnsi"/>
        </w:rPr>
        <w:t>.3 této Smlouvy.</w:t>
      </w:r>
    </w:p>
    <w:p w14:paraId="7D20D817" w14:textId="77777777" w:rsidR="009400C1" w:rsidRPr="00705E76" w:rsidRDefault="009400C1" w:rsidP="009400C1">
      <w:pPr>
        <w:pStyle w:val="Nadpis2"/>
        <w:rPr>
          <w:rFonts w:asciiTheme="minorHAnsi" w:hAnsiTheme="minorHAnsi"/>
          <w:u w:val="single"/>
        </w:rPr>
      </w:pPr>
      <w:r w:rsidRPr="00705E76">
        <w:rPr>
          <w:rFonts w:asciiTheme="minorHAnsi" w:hAnsiTheme="minorHAnsi"/>
        </w:rPr>
        <w:t xml:space="preserve">Kterákoli ze Stran je oprávněna od </w:t>
      </w:r>
      <w:r>
        <w:rPr>
          <w:rFonts w:asciiTheme="minorHAnsi" w:hAnsiTheme="minorHAnsi"/>
        </w:rPr>
        <w:t>S</w:t>
      </w:r>
      <w:r w:rsidRPr="00705E76">
        <w:rPr>
          <w:rFonts w:asciiTheme="minorHAnsi" w:hAnsiTheme="minorHAnsi"/>
        </w:rPr>
        <w:t>mlouvy odstoupit, pokud druhá Strana poruší své smluvní povinnosti podstatným způsobem. Podstatným porušením se rozumí:</w:t>
      </w:r>
    </w:p>
    <w:p w14:paraId="700EE7A2" w14:textId="1428D769" w:rsidR="009400C1" w:rsidRPr="00705E76" w:rsidRDefault="009400C1" w:rsidP="009400C1">
      <w:pPr>
        <w:pStyle w:val="Nadpis3"/>
        <w:rPr>
          <w:rFonts w:asciiTheme="minorHAnsi" w:hAnsiTheme="minorHAnsi"/>
        </w:rPr>
      </w:pPr>
      <w:r w:rsidRPr="00705E76">
        <w:rPr>
          <w:rFonts w:asciiTheme="minorHAnsi" w:hAnsiTheme="minorHAnsi"/>
        </w:rPr>
        <w:t xml:space="preserve">Zboží nesplňuje některý z požadavků dle čl. </w:t>
      </w:r>
      <w:r>
        <w:rPr>
          <w:rFonts w:asciiTheme="minorHAnsi" w:hAnsiTheme="minorHAnsi"/>
        </w:rPr>
        <w:fldChar w:fldCharType="begin"/>
      </w:r>
      <w:r>
        <w:rPr>
          <w:rFonts w:asciiTheme="minorHAnsi" w:hAnsiTheme="minorHAnsi"/>
        </w:rPr>
        <w:instrText xml:space="preserve"> REF _Ref377644520 \r \h </w:instrText>
      </w:r>
      <w:r>
        <w:rPr>
          <w:rFonts w:asciiTheme="minorHAnsi" w:hAnsiTheme="minorHAnsi"/>
        </w:rPr>
      </w:r>
      <w:r>
        <w:rPr>
          <w:rFonts w:asciiTheme="minorHAnsi" w:hAnsiTheme="minorHAnsi"/>
        </w:rPr>
        <w:fldChar w:fldCharType="separate"/>
      </w:r>
      <w:r w:rsidR="00950FD9">
        <w:rPr>
          <w:rFonts w:asciiTheme="minorHAnsi" w:hAnsiTheme="minorHAnsi"/>
        </w:rPr>
        <w:t>3.1</w:t>
      </w:r>
      <w:r>
        <w:rPr>
          <w:rFonts w:asciiTheme="minorHAnsi" w:hAnsiTheme="minorHAnsi"/>
        </w:rPr>
        <w:fldChar w:fldCharType="end"/>
      </w:r>
      <w:r w:rsidRPr="00705E76">
        <w:rPr>
          <w:rFonts w:asciiTheme="minorHAnsi" w:hAnsiTheme="minorHAnsi"/>
        </w:rPr>
        <w:t xml:space="preserve"> této Smlouvy </w:t>
      </w:r>
      <w:r>
        <w:rPr>
          <w:rFonts w:asciiTheme="minorHAnsi" w:hAnsiTheme="minorHAnsi"/>
        </w:rPr>
        <w:t>a/</w:t>
      </w:r>
      <w:r w:rsidRPr="00705E76">
        <w:rPr>
          <w:rFonts w:asciiTheme="minorHAnsi" w:hAnsiTheme="minorHAnsi"/>
        </w:rPr>
        <w:t xml:space="preserve">nebo dle čl. </w:t>
      </w:r>
      <w:r>
        <w:rPr>
          <w:rFonts w:asciiTheme="minorHAnsi" w:hAnsiTheme="minorHAnsi"/>
        </w:rPr>
        <w:fldChar w:fldCharType="begin"/>
      </w:r>
      <w:r>
        <w:rPr>
          <w:rFonts w:asciiTheme="minorHAnsi" w:hAnsiTheme="minorHAnsi"/>
        </w:rPr>
        <w:instrText xml:space="preserve"> REF _Ref377644529 \r \h </w:instrText>
      </w:r>
      <w:r>
        <w:rPr>
          <w:rFonts w:asciiTheme="minorHAnsi" w:hAnsiTheme="minorHAnsi"/>
        </w:rPr>
      </w:r>
      <w:r>
        <w:rPr>
          <w:rFonts w:asciiTheme="minorHAnsi" w:hAnsiTheme="minorHAnsi"/>
        </w:rPr>
        <w:fldChar w:fldCharType="separate"/>
      </w:r>
      <w:r w:rsidR="00950FD9">
        <w:rPr>
          <w:rFonts w:asciiTheme="minorHAnsi" w:hAnsiTheme="minorHAnsi"/>
        </w:rPr>
        <w:t>3.2</w:t>
      </w:r>
      <w:r>
        <w:rPr>
          <w:rFonts w:asciiTheme="minorHAnsi" w:hAnsiTheme="minorHAnsi"/>
        </w:rPr>
        <w:fldChar w:fldCharType="end"/>
      </w:r>
      <w:r>
        <w:rPr>
          <w:rFonts w:asciiTheme="minorHAnsi" w:hAnsiTheme="minorHAnsi"/>
        </w:rPr>
        <w:t xml:space="preserve"> </w:t>
      </w:r>
      <w:r w:rsidR="00D8269A">
        <w:rPr>
          <w:rFonts w:asciiTheme="minorHAnsi" w:hAnsiTheme="minorHAnsi"/>
        </w:rPr>
        <w:t>této Smlouvy a Dodavatel nes</w:t>
      </w:r>
      <w:r w:rsidRPr="00705E76">
        <w:rPr>
          <w:rFonts w:asciiTheme="minorHAnsi" w:hAnsiTheme="minorHAnsi"/>
        </w:rPr>
        <w:t xml:space="preserve">jedná nápravu ani v dodatečné lhůtě </w:t>
      </w:r>
      <w:r>
        <w:rPr>
          <w:rFonts w:asciiTheme="minorHAnsi" w:hAnsiTheme="minorHAnsi"/>
        </w:rPr>
        <w:t xml:space="preserve">dle čl. </w:t>
      </w:r>
      <w:r w:rsidR="000F3404">
        <w:rPr>
          <w:rFonts w:asciiTheme="minorHAnsi" w:hAnsiTheme="minorHAnsi"/>
        </w:rPr>
        <w:t>7</w:t>
      </w:r>
      <w:r w:rsidRPr="00705E76">
        <w:rPr>
          <w:rFonts w:asciiTheme="minorHAnsi" w:hAnsiTheme="minorHAnsi"/>
        </w:rPr>
        <w:t xml:space="preserve">.4 této Smlouvy, nebo </w:t>
      </w:r>
    </w:p>
    <w:p w14:paraId="06D926AB" w14:textId="0A631465" w:rsidR="009400C1" w:rsidRPr="00705E76" w:rsidRDefault="009400C1" w:rsidP="009400C1">
      <w:pPr>
        <w:pStyle w:val="Nadpis3"/>
        <w:rPr>
          <w:rFonts w:asciiTheme="minorHAnsi" w:hAnsiTheme="minorHAnsi"/>
        </w:rPr>
      </w:pPr>
      <w:r w:rsidRPr="00705E76">
        <w:rPr>
          <w:rFonts w:asciiTheme="minorHAnsi" w:hAnsiTheme="minorHAnsi"/>
        </w:rPr>
        <w:t xml:space="preserve">Dodavatel nedodá Objednateli </w:t>
      </w:r>
      <w:r>
        <w:rPr>
          <w:rFonts w:asciiTheme="minorHAnsi" w:hAnsiTheme="minorHAnsi"/>
        </w:rPr>
        <w:t>Zboží</w:t>
      </w:r>
      <w:r w:rsidRPr="00705E76">
        <w:rPr>
          <w:rFonts w:asciiTheme="minorHAnsi" w:hAnsiTheme="minorHAnsi"/>
        </w:rPr>
        <w:t xml:space="preserve"> ani v dodatečné lhůtě dle čl. </w:t>
      </w:r>
      <w:r w:rsidR="000F3404">
        <w:rPr>
          <w:rFonts w:asciiTheme="minorHAnsi" w:hAnsiTheme="minorHAnsi"/>
        </w:rPr>
        <w:t>7</w:t>
      </w:r>
      <w:r>
        <w:rPr>
          <w:rFonts w:asciiTheme="minorHAnsi" w:hAnsiTheme="minorHAnsi"/>
        </w:rPr>
        <w:t>.4</w:t>
      </w:r>
      <w:r w:rsidRPr="00705E76">
        <w:rPr>
          <w:rFonts w:asciiTheme="minorHAnsi" w:hAnsiTheme="minorHAnsi"/>
        </w:rPr>
        <w:t xml:space="preserve"> této Smlouvy, nebo </w:t>
      </w:r>
    </w:p>
    <w:p w14:paraId="53AD287D" w14:textId="701F52E5" w:rsidR="009400C1" w:rsidRPr="00BD6476" w:rsidRDefault="009400C1" w:rsidP="009400C1">
      <w:pPr>
        <w:pStyle w:val="Nadpis3"/>
        <w:rPr>
          <w:rFonts w:asciiTheme="minorHAnsi" w:hAnsiTheme="minorHAnsi"/>
        </w:rPr>
      </w:pPr>
      <w:r w:rsidRPr="00705E76">
        <w:rPr>
          <w:rFonts w:asciiTheme="minorHAnsi" w:hAnsiTheme="minorHAnsi"/>
        </w:rPr>
        <w:lastRenderedPageBreak/>
        <w:t xml:space="preserve">Dodavatel neodstraní Vytčenou vadu ani v dodatečné lhůtě </w:t>
      </w:r>
      <w:r w:rsidR="004A476F" w:rsidRPr="00BD6476">
        <w:rPr>
          <w:rFonts w:asciiTheme="minorHAnsi" w:hAnsiTheme="minorHAnsi"/>
        </w:rPr>
        <w:t xml:space="preserve">10 </w:t>
      </w:r>
      <w:r w:rsidRPr="00BD6476">
        <w:rPr>
          <w:rFonts w:asciiTheme="minorHAnsi" w:hAnsiTheme="minorHAnsi"/>
        </w:rPr>
        <w:t>pracovn</w:t>
      </w:r>
      <w:r w:rsidRPr="00BD6476">
        <w:rPr>
          <w:rFonts w:asciiTheme="minorHAnsi" w:hAnsiTheme="minorHAnsi" w:cs="Calibri"/>
        </w:rPr>
        <w:t>í</w:t>
      </w:r>
      <w:r w:rsidRPr="00BD6476">
        <w:rPr>
          <w:rFonts w:asciiTheme="minorHAnsi" w:hAnsiTheme="minorHAnsi"/>
        </w:rPr>
        <w:t xml:space="preserve">ch dnů od posledního dne pro odstranění Vady dle čl. </w:t>
      </w:r>
      <w:r w:rsidRPr="00BD6476">
        <w:rPr>
          <w:rFonts w:asciiTheme="minorHAnsi" w:hAnsiTheme="minorHAnsi"/>
        </w:rPr>
        <w:fldChar w:fldCharType="begin"/>
      </w:r>
      <w:r w:rsidRPr="00BD6476">
        <w:rPr>
          <w:rFonts w:asciiTheme="minorHAnsi" w:hAnsiTheme="minorHAnsi"/>
        </w:rPr>
        <w:instrText xml:space="preserve"> REF _Ref378086588 \r \h </w:instrText>
      </w:r>
      <w:r w:rsidR="00BD6476">
        <w:rPr>
          <w:rFonts w:asciiTheme="minorHAnsi" w:hAnsiTheme="minorHAnsi"/>
        </w:rPr>
        <w:instrText xml:space="preserve"> \* MERGEFORMAT </w:instrText>
      </w:r>
      <w:r w:rsidRPr="00BD6476">
        <w:rPr>
          <w:rFonts w:asciiTheme="minorHAnsi" w:hAnsiTheme="minorHAnsi"/>
        </w:rPr>
      </w:r>
      <w:r w:rsidRPr="00BD6476">
        <w:rPr>
          <w:rFonts w:asciiTheme="minorHAnsi" w:hAnsiTheme="minorHAnsi"/>
        </w:rPr>
        <w:fldChar w:fldCharType="separate"/>
      </w:r>
      <w:r w:rsidR="00950FD9">
        <w:rPr>
          <w:rFonts w:asciiTheme="minorHAnsi" w:hAnsiTheme="minorHAnsi"/>
        </w:rPr>
        <w:t>8.3</w:t>
      </w:r>
      <w:r w:rsidRPr="00BD6476">
        <w:rPr>
          <w:rFonts w:asciiTheme="minorHAnsi" w:hAnsiTheme="minorHAnsi"/>
        </w:rPr>
        <w:fldChar w:fldCharType="end"/>
      </w:r>
      <w:r w:rsidRPr="00BD6476">
        <w:rPr>
          <w:rFonts w:asciiTheme="minorHAnsi" w:hAnsiTheme="minorHAnsi"/>
        </w:rPr>
        <w:t xml:space="preserve"> této Smlouvy, nebo </w:t>
      </w:r>
    </w:p>
    <w:p w14:paraId="34F7305B" w14:textId="77777777" w:rsidR="009400C1" w:rsidRPr="00705E76" w:rsidRDefault="009400C1" w:rsidP="009400C1">
      <w:pPr>
        <w:pStyle w:val="Nadpis3"/>
        <w:rPr>
          <w:rFonts w:asciiTheme="minorHAnsi" w:hAnsiTheme="minorHAnsi"/>
        </w:rPr>
      </w:pPr>
      <w:r w:rsidRPr="00705E76">
        <w:rPr>
          <w:rFonts w:asciiTheme="minorHAnsi" w:hAnsiTheme="minorHAnsi"/>
        </w:rPr>
        <w:t xml:space="preserve">Objednatel bude v prodlení s úhradou Ceny delším než 30 dnů od data splatnosti. </w:t>
      </w:r>
    </w:p>
    <w:p w14:paraId="0A06F0F3" w14:textId="77777777" w:rsidR="009400C1" w:rsidRPr="00705E76" w:rsidRDefault="009400C1" w:rsidP="009400C1">
      <w:pPr>
        <w:pStyle w:val="Level2"/>
        <w:numPr>
          <w:ilvl w:val="0"/>
          <w:numId w:val="0"/>
        </w:numPr>
        <w:spacing w:after="240" w:line="240" w:lineRule="auto"/>
        <w:ind w:left="709"/>
        <w:rPr>
          <w:rFonts w:asciiTheme="minorHAnsi" w:hAnsiTheme="minorHAnsi" w:cstheme="majorHAnsi"/>
          <w:sz w:val="22"/>
          <w:szCs w:val="22"/>
        </w:rPr>
      </w:pPr>
      <w:r w:rsidRPr="00705E76">
        <w:rPr>
          <w:rFonts w:asciiTheme="minorHAnsi" w:hAnsiTheme="minorHAnsi" w:cstheme="majorHAnsi"/>
          <w:sz w:val="22"/>
          <w:szCs w:val="22"/>
        </w:rPr>
        <w:t xml:space="preserve">Projev vůle odstoupit od </w:t>
      </w:r>
      <w:r>
        <w:rPr>
          <w:rFonts w:asciiTheme="minorHAnsi" w:hAnsiTheme="minorHAnsi" w:cstheme="majorHAnsi"/>
          <w:sz w:val="22"/>
          <w:szCs w:val="22"/>
        </w:rPr>
        <w:t>S</w:t>
      </w:r>
      <w:r w:rsidRPr="00705E76">
        <w:rPr>
          <w:rFonts w:asciiTheme="minorHAnsi" w:hAnsiTheme="minorHAnsi" w:cstheme="majorHAnsi"/>
          <w:sz w:val="22"/>
          <w:szCs w:val="22"/>
        </w:rPr>
        <w:t xml:space="preserve">mlouvy musí být učiněn písemně a doručen druhé Straně. Účinky odstoupení nastávají okamžikem doručení odstoupení druhé Straně. </w:t>
      </w:r>
    </w:p>
    <w:p w14:paraId="47563E3E" w14:textId="77777777" w:rsidR="009400C1" w:rsidRPr="00705E76" w:rsidRDefault="009400C1" w:rsidP="009400C1">
      <w:pPr>
        <w:pStyle w:val="Nadpis1"/>
        <w:rPr>
          <w:rFonts w:asciiTheme="minorHAnsi" w:hAnsiTheme="minorHAnsi"/>
        </w:rPr>
      </w:pPr>
      <w:r w:rsidRPr="00705E76">
        <w:rPr>
          <w:rFonts w:asciiTheme="minorHAnsi" w:hAnsiTheme="minorHAnsi"/>
        </w:rPr>
        <w:t>SMLUVNÍ POKUTY, ÚROK Z PRODLENÍ, NÁHRADA ŠKODY</w:t>
      </w:r>
    </w:p>
    <w:p w14:paraId="529EB18E" w14:textId="77777777" w:rsidR="009400C1" w:rsidRPr="00705E76" w:rsidRDefault="009400C1" w:rsidP="009400C1">
      <w:pPr>
        <w:pStyle w:val="Nadpis2"/>
        <w:rPr>
          <w:rFonts w:asciiTheme="minorHAnsi" w:hAnsiTheme="minorHAnsi"/>
          <w:spacing w:val="-1"/>
        </w:rPr>
      </w:pPr>
      <w:r w:rsidRPr="00705E76">
        <w:rPr>
          <w:rFonts w:asciiTheme="minorHAnsi" w:hAnsiTheme="minorHAnsi"/>
        </w:rPr>
        <w:t>Dodavatel je povinen uhradit Objednateli:</w:t>
      </w:r>
    </w:p>
    <w:p w14:paraId="2D0E770B" w14:textId="532C94C9" w:rsidR="009400C1" w:rsidRPr="00BD6476" w:rsidRDefault="009400C1" w:rsidP="009400C1">
      <w:pPr>
        <w:pStyle w:val="Nadpis3"/>
        <w:rPr>
          <w:rFonts w:asciiTheme="minorHAnsi" w:hAnsiTheme="minorHAnsi"/>
        </w:rPr>
      </w:pPr>
      <w:r w:rsidRPr="00705E76">
        <w:rPr>
          <w:rFonts w:asciiTheme="minorHAnsi" w:hAnsiTheme="minorHAnsi"/>
        </w:rPr>
        <w:t xml:space="preserve">za porušení povinnosti </w:t>
      </w:r>
      <w:r>
        <w:rPr>
          <w:rFonts w:asciiTheme="minorHAnsi" w:hAnsiTheme="minorHAnsi"/>
        </w:rPr>
        <w:t>dodat Zboží v Termínu dodání</w:t>
      </w:r>
      <w:r w:rsidRPr="00705E76">
        <w:rPr>
          <w:rFonts w:asciiTheme="minorHAnsi" w:hAnsiTheme="minorHAnsi"/>
        </w:rPr>
        <w:t xml:space="preserve"> stanovené v čl. </w:t>
      </w:r>
      <w:r>
        <w:rPr>
          <w:rFonts w:asciiTheme="minorHAnsi" w:hAnsiTheme="minorHAnsi"/>
        </w:rPr>
        <w:fldChar w:fldCharType="begin"/>
      </w:r>
      <w:r>
        <w:rPr>
          <w:rFonts w:asciiTheme="minorHAnsi" w:hAnsiTheme="minorHAnsi"/>
        </w:rPr>
        <w:instrText xml:space="preserve"> REF _Ref378086575 \r \h </w:instrText>
      </w:r>
      <w:r>
        <w:rPr>
          <w:rFonts w:asciiTheme="minorHAnsi" w:hAnsiTheme="minorHAnsi"/>
        </w:rPr>
      </w:r>
      <w:r>
        <w:rPr>
          <w:rFonts w:asciiTheme="minorHAnsi" w:hAnsiTheme="minorHAnsi"/>
        </w:rPr>
        <w:fldChar w:fldCharType="separate"/>
      </w:r>
      <w:r w:rsidR="00950FD9">
        <w:rPr>
          <w:rFonts w:asciiTheme="minorHAnsi" w:hAnsiTheme="minorHAnsi"/>
        </w:rPr>
        <w:t>5.1</w:t>
      </w:r>
      <w:r>
        <w:rPr>
          <w:rFonts w:asciiTheme="minorHAnsi" w:hAnsiTheme="minorHAnsi"/>
        </w:rPr>
        <w:fldChar w:fldCharType="end"/>
      </w:r>
      <w:r w:rsidRPr="00705E76">
        <w:rPr>
          <w:rFonts w:asciiTheme="minorHAnsi" w:hAnsiTheme="minorHAnsi"/>
        </w:rPr>
        <w:t xml:space="preserve"> této Smlouvy smluvní pokutu ve výši </w:t>
      </w:r>
      <w:r w:rsidRPr="00F21CF7">
        <w:rPr>
          <w:rFonts w:asciiTheme="minorHAnsi" w:hAnsiTheme="minorHAnsi"/>
          <w:highlight w:val="green"/>
        </w:rPr>
        <w:t>0,05 %</w:t>
      </w:r>
      <w:r w:rsidRPr="00BD6476">
        <w:rPr>
          <w:rFonts w:asciiTheme="minorHAnsi" w:hAnsiTheme="minorHAnsi"/>
        </w:rPr>
        <w:t xml:space="preserve"> z Ceny za </w:t>
      </w:r>
      <w:proofErr w:type="gramStart"/>
      <w:r w:rsidRPr="00BD6476">
        <w:rPr>
          <w:rFonts w:asciiTheme="minorHAnsi" w:hAnsiTheme="minorHAnsi"/>
        </w:rPr>
        <w:t>každý</w:t>
      </w:r>
      <w:proofErr w:type="gramEnd"/>
      <w:r w:rsidRPr="00BD6476">
        <w:rPr>
          <w:rFonts w:asciiTheme="minorHAnsi" w:hAnsiTheme="minorHAnsi"/>
        </w:rPr>
        <w:t xml:space="preserve"> byť započatý kalendářní den prodlení s řádným splněním sjednané povinnosti.</w:t>
      </w:r>
    </w:p>
    <w:p w14:paraId="1EF9AE66" w14:textId="7F7C02F8" w:rsidR="009400C1" w:rsidRPr="00BD6476" w:rsidRDefault="009400C1" w:rsidP="009400C1">
      <w:pPr>
        <w:pStyle w:val="Nadpis3"/>
      </w:pPr>
      <w:r w:rsidRPr="00BD6476">
        <w:t xml:space="preserve">za porušení kterékoliv z povinností stanovených v čl. </w:t>
      </w:r>
      <w:r w:rsidRPr="00BD6476">
        <w:fldChar w:fldCharType="begin"/>
      </w:r>
      <w:r w:rsidRPr="00BD6476">
        <w:instrText xml:space="preserve"> REF _Ref387929337 \r \h </w:instrText>
      </w:r>
      <w:r w:rsidR="00BD6476">
        <w:instrText xml:space="preserve"> \* MERGEFORMAT </w:instrText>
      </w:r>
      <w:r w:rsidRPr="00BD6476">
        <w:fldChar w:fldCharType="separate"/>
      </w:r>
      <w:r w:rsidR="00950FD9">
        <w:t>6.2</w:t>
      </w:r>
      <w:r w:rsidRPr="00BD6476">
        <w:fldChar w:fldCharType="end"/>
      </w:r>
      <w:r w:rsidRPr="00BD6476">
        <w:t xml:space="preserve"> této Smlouvy smluvní pokutu ve výši </w:t>
      </w:r>
      <w:proofErr w:type="gramStart"/>
      <w:r w:rsidRPr="00F21CF7">
        <w:rPr>
          <w:highlight w:val="green"/>
        </w:rPr>
        <w:t>5.000,-</w:t>
      </w:r>
      <w:proofErr w:type="gramEnd"/>
      <w:r w:rsidRPr="00BD6476">
        <w:t xml:space="preserve"> Kč (slovy: pět tisíc korun českých) za každý jednotlivý případ porušení sjednané povinnosti.</w:t>
      </w:r>
    </w:p>
    <w:p w14:paraId="6BA44AE1" w14:textId="0FA7A8EA" w:rsidR="009400C1" w:rsidRPr="00BD6476" w:rsidRDefault="009400C1" w:rsidP="009400C1">
      <w:pPr>
        <w:pStyle w:val="Nadpis3"/>
      </w:pPr>
      <w:r w:rsidRPr="00705E76">
        <w:t xml:space="preserve">za porušení povinnosti </w:t>
      </w:r>
      <w:r>
        <w:t xml:space="preserve">dodat bezvadné Zboží </w:t>
      </w:r>
      <w:r w:rsidRPr="004D33E3">
        <w:rPr>
          <w:rFonts w:asciiTheme="minorHAnsi" w:hAnsiTheme="minorHAnsi"/>
        </w:rPr>
        <w:t xml:space="preserve">a požadované dokumenty a doklady </w:t>
      </w:r>
      <w:r>
        <w:rPr>
          <w:rFonts w:asciiTheme="minorHAnsi" w:hAnsiTheme="minorHAnsi"/>
        </w:rPr>
        <w:t>v </w:t>
      </w:r>
      <w:r w:rsidRPr="004D33E3">
        <w:rPr>
          <w:rFonts w:asciiTheme="minorHAnsi" w:hAnsiTheme="minorHAnsi"/>
        </w:rPr>
        <w:t xml:space="preserve">dodatečné lhůtě </w:t>
      </w:r>
      <w:r>
        <w:rPr>
          <w:rFonts w:asciiTheme="minorHAnsi" w:hAnsiTheme="minorHAnsi"/>
        </w:rPr>
        <w:t xml:space="preserve">po předchozím odmítnutí převzetí Zboží Objednatelem, </w:t>
      </w:r>
      <w:r>
        <w:t>stanovené v </w:t>
      </w:r>
      <w:r w:rsidRPr="00705E76">
        <w:t xml:space="preserve">čl. </w:t>
      </w:r>
      <w:r>
        <w:fldChar w:fldCharType="begin"/>
      </w:r>
      <w:r>
        <w:instrText xml:space="preserve"> REF _Ref378086619 \r \h </w:instrText>
      </w:r>
      <w:r>
        <w:fldChar w:fldCharType="separate"/>
      </w:r>
      <w:r w:rsidR="00950FD9">
        <w:t>7.4</w:t>
      </w:r>
      <w:r>
        <w:fldChar w:fldCharType="end"/>
      </w:r>
      <w:r w:rsidRPr="00705E76">
        <w:t xml:space="preserve"> této Smlouvy</w:t>
      </w:r>
      <w:r>
        <w:t>,</w:t>
      </w:r>
      <w:r w:rsidRPr="00705E76">
        <w:t xml:space="preserve"> smluvní pokutu ve výši </w:t>
      </w:r>
      <w:r w:rsidRPr="00F21CF7">
        <w:rPr>
          <w:highlight w:val="green"/>
        </w:rPr>
        <w:t>0,05 %</w:t>
      </w:r>
      <w:r w:rsidRPr="00BD6476">
        <w:t xml:space="preserve"> z Ceny za </w:t>
      </w:r>
      <w:proofErr w:type="gramStart"/>
      <w:r w:rsidRPr="00BD6476">
        <w:t>každý</w:t>
      </w:r>
      <w:proofErr w:type="gramEnd"/>
      <w:r w:rsidRPr="00BD6476">
        <w:t xml:space="preserve"> byť započatý den prodlení s řádným splněním sjednané povinnosti.</w:t>
      </w:r>
    </w:p>
    <w:p w14:paraId="18D9930D" w14:textId="7E6D097F" w:rsidR="009400C1" w:rsidRPr="00BD6476" w:rsidRDefault="009400C1" w:rsidP="009400C1">
      <w:pPr>
        <w:pStyle w:val="Nadpis3"/>
      </w:pPr>
      <w:r w:rsidRPr="00BD6476">
        <w:rPr>
          <w:rFonts w:asciiTheme="minorHAnsi" w:hAnsiTheme="minorHAnsi"/>
        </w:rPr>
        <w:t xml:space="preserve">za porušení povinnosti odstranit Vadu ve lhůtě a způsobem uvedeným v čl. </w:t>
      </w:r>
      <w:r w:rsidR="000F3404">
        <w:rPr>
          <w:rFonts w:asciiTheme="minorHAnsi" w:hAnsiTheme="minorHAnsi"/>
        </w:rPr>
        <w:t>7</w:t>
      </w:r>
      <w:r w:rsidRPr="00BD6476">
        <w:rPr>
          <w:rFonts w:asciiTheme="minorHAnsi" w:hAnsiTheme="minorHAnsi"/>
        </w:rPr>
        <w:t>.5 této Smlouvy</w:t>
      </w:r>
      <w:r w:rsidRPr="00BD6476">
        <w:t xml:space="preserve"> </w:t>
      </w:r>
      <w:r w:rsidRPr="00BD6476">
        <w:rPr>
          <w:rFonts w:asciiTheme="minorHAnsi" w:hAnsiTheme="minorHAnsi"/>
        </w:rPr>
        <w:t xml:space="preserve">či </w:t>
      </w:r>
      <w:r w:rsidRPr="00BD6476">
        <w:t>za porušení povinnosti odstranit Vytčenou vadu ve lhůtě a způsobem stanoveným v čl. </w:t>
      </w:r>
      <w:r w:rsidRPr="00BD6476">
        <w:fldChar w:fldCharType="begin"/>
      </w:r>
      <w:r w:rsidRPr="00BD6476">
        <w:instrText xml:space="preserve"> REF _Ref378086588 \r \h  \* MERGEFORMAT </w:instrText>
      </w:r>
      <w:r w:rsidRPr="00BD6476">
        <w:fldChar w:fldCharType="separate"/>
      </w:r>
      <w:r w:rsidR="00950FD9">
        <w:t>8.3</w:t>
      </w:r>
      <w:r w:rsidRPr="00BD6476">
        <w:fldChar w:fldCharType="end"/>
      </w:r>
      <w:r w:rsidRPr="00BD6476">
        <w:t xml:space="preserve"> této Smlouvy smluvní pokutu ve výši </w:t>
      </w:r>
      <w:r w:rsidRPr="00F21CF7">
        <w:rPr>
          <w:highlight w:val="green"/>
        </w:rPr>
        <w:t>500,-</w:t>
      </w:r>
      <w:r w:rsidRPr="00BD6476">
        <w:t xml:space="preserve"> Kč (slovy: pět set korun českých) za </w:t>
      </w:r>
      <w:proofErr w:type="gramStart"/>
      <w:r w:rsidRPr="00BD6476">
        <w:t>každý</w:t>
      </w:r>
      <w:proofErr w:type="gramEnd"/>
      <w:r w:rsidRPr="00BD6476">
        <w:t xml:space="preserve"> byť započatý den prodlení s řádným splněním sjednané povinnosti.</w:t>
      </w:r>
    </w:p>
    <w:p w14:paraId="6DEB1031" w14:textId="77777777" w:rsidR="009400C1" w:rsidRPr="00705E76" w:rsidRDefault="009400C1" w:rsidP="009400C1">
      <w:pPr>
        <w:pStyle w:val="Nadpis2"/>
        <w:rPr>
          <w:rFonts w:asciiTheme="minorHAnsi" w:hAnsiTheme="minorHAnsi"/>
        </w:rPr>
      </w:pPr>
      <w:r w:rsidRPr="00BD6476">
        <w:rPr>
          <w:rFonts w:asciiTheme="minorHAnsi" w:hAnsiTheme="minorHAnsi"/>
        </w:rPr>
        <w:t>Smluvní pokuty jsou splatné na účet Objednatele uvedený v záhlaví této Smlouvy</w:t>
      </w:r>
      <w:r>
        <w:rPr>
          <w:rFonts w:asciiTheme="minorHAnsi" w:hAnsiTheme="minorHAnsi"/>
        </w:rPr>
        <w:t>, a to do patnácti (</w:t>
      </w:r>
      <w:r w:rsidRPr="00705E76">
        <w:rPr>
          <w:rFonts w:asciiTheme="minorHAnsi" w:hAnsiTheme="minorHAnsi"/>
        </w:rPr>
        <w:t>15</w:t>
      </w:r>
      <w:r>
        <w:rPr>
          <w:rFonts w:asciiTheme="minorHAnsi" w:hAnsiTheme="minorHAnsi"/>
        </w:rPr>
        <w:t>)</w:t>
      </w:r>
      <w:r w:rsidRPr="00705E76">
        <w:rPr>
          <w:rFonts w:asciiTheme="minorHAnsi" w:hAnsiTheme="minorHAnsi"/>
        </w:rPr>
        <w:t xml:space="preserve"> dnů ode dne doruční uplatnění nároku na smluvní pokutu Dodavateli.</w:t>
      </w:r>
    </w:p>
    <w:p w14:paraId="6DD92A06" w14:textId="172E8D1A" w:rsidR="009400C1" w:rsidRPr="00705E76" w:rsidRDefault="009400C1" w:rsidP="009400C1">
      <w:pPr>
        <w:pStyle w:val="Nadpis2"/>
        <w:rPr>
          <w:rFonts w:asciiTheme="minorHAnsi" w:hAnsiTheme="minorHAnsi"/>
        </w:rPr>
      </w:pPr>
      <w:r w:rsidRPr="00705E76">
        <w:rPr>
          <w:rFonts w:asciiTheme="minorHAnsi" w:hAnsiTheme="minorHAnsi"/>
        </w:rPr>
        <w:t xml:space="preserve">Neuhradí-li Objednatel částku fakturovanou dle čl. </w:t>
      </w:r>
      <w:r>
        <w:rPr>
          <w:rFonts w:asciiTheme="minorHAnsi" w:hAnsiTheme="minorHAnsi"/>
        </w:rPr>
        <w:fldChar w:fldCharType="begin"/>
      </w:r>
      <w:r>
        <w:rPr>
          <w:rFonts w:asciiTheme="minorHAnsi" w:hAnsiTheme="minorHAnsi"/>
        </w:rPr>
        <w:instrText xml:space="preserve"> REF _Ref378083267 \r \h </w:instrText>
      </w:r>
      <w:r>
        <w:rPr>
          <w:rFonts w:asciiTheme="minorHAnsi" w:hAnsiTheme="minorHAnsi"/>
        </w:rPr>
      </w:r>
      <w:r>
        <w:rPr>
          <w:rFonts w:asciiTheme="minorHAnsi" w:hAnsiTheme="minorHAnsi"/>
        </w:rPr>
        <w:fldChar w:fldCharType="separate"/>
      </w:r>
      <w:r w:rsidR="00950FD9">
        <w:rPr>
          <w:rFonts w:asciiTheme="minorHAnsi" w:hAnsiTheme="minorHAnsi"/>
        </w:rPr>
        <w:t>IX</w:t>
      </w:r>
      <w:r>
        <w:rPr>
          <w:rFonts w:asciiTheme="minorHAnsi" w:hAnsiTheme="minorHAnsi"/>
        </w:rPr>
        <w:fldChar w:fldCharType="end"/>
      </w:r>
      <w:r w:rsidRPr="00705E76">
        <w:rPr>
          <w:rFonts w:asciiTheme="minorHAnsi" w:hAnsiTheme="minorHAnsi"/>
        </w:rPr>
        <w:t xml:space="preserve"> této Smlouvy řádně a včas, zavazuje se Objednatel uhradit Dodavateli smlu</w:t>
      </w:r>
      <w:r>
        <w:rPr>
          <w:rFonts w:asciiTheme="minorHAnsi" w:hAnsiTheme="minorHAnsi"/>
        </w:rPr>
        <w:t xml:space="preserve">vní úrok z prodlení ve výši </w:t>
      </w:r>
      <w:r w:rsidRPr="004B3AEA">
        <w:rPr>
          <w:rFonts w:asciiTheme="minorHAnsi" w:hAnsiTheme="minorHAnsi"/>
          <w:highlight w:val="green"/>
        </w:rPr>
        <w:t>0,0</w:t>
      </w:r>
      <w:r w:rsidR="004B3AEA" w:rsidRPr="004B3AEA">
        <w:rPr>
          <w:rFonts w:asciiTheme="minorHAnsi" w:hAnsiTheme="minorHAnsi"/>
          <w:highlight w:val="green"/>
        </w:rPr>
        <w:t>5</w:t>
      </w:r>
      <w:r w:rsidRPr="004B3AEA">
        <w:rPr>
          <w:rFonts w:asciiTheme="minorHAnsi" w:hAnsiTheme="minorHAnsi"/>
          <w:highlight w:val="green"/>
        </w:rPr>
        <w:t xml:space="preserve"> %</w:t>
      </w:r>
      <w:r w:rsidRPr="00705E76">
        <w:rPr>
          <w:rFonts w:asciiTheme="minorHAnsi" w:hAnsiTheme="minorHAnsi"/>
        </w:rPr>
        <w:t xml:space="preserve"> z</w:t>
      </w:r>
      <w:r>
        <w:rPr>
          <w:rFonts w:asciiTheme="minorHAnsi" w:hAnsiTheme="minorHAnsi"/>
        </w:rPr>
        <w:t> dlužné částky</w:t>
      </w:r>
      <w:r w:rsidRPr="00705E76">
        <w:rPr>
          <w:rFonts w:asciiTheme="minorHAnsi" w:hAnsiTheme="minorHAnsi"/>
        </w:rPr>
        <w:t xml:space="preserve"> za každý den prodlení.</w:t>
      </w:r>
    </w:p>
    <w:p w14:paraId="3F2E1CB2" w14:textId="77777777" w:rsidR="009400C1" w:rsidRPr="00705E76" w:rsidRDefault="009400C1" w:rsidP="009400C1">
      <w:pPr>
        <w:pStyle w:val="Nadpis2"/>
        <w:rPr>
          <w:rFonts w:asciiTheme="minorHAnsi" w:hAnsiTheme="minorHAnsi"/>
        </w:rPr>
      </w:pPr>
      <w:r w:rsidRPr="00705E76">
        <w:rPr>
          <w:rFonts w:asciiTheme="minorHAnsi" w:hAnsiTheme="minorHAnsi"/>
        </w:rPr>
        <w:t>Strany neodpovídají za porušení svých povinností ze Smlouvy, pokud bylo způsobeno okolnostmi vylučujícími odpovědnost, za které se považují zejména živeln</w:t>
      </w:r>
      <w:r>
        <w:rPr>
          <w:rFonts w:asciiTheme="minorHAnsi" w:hAnsiTheme="minorHAnsi"/>
        </w:rPr>
        <w:t>í</w:t>
      </w:r>
      <w:r w:rsidRPr="00705E76">
        <w:rPr>
          <w:rFonts w:asciiTheme="minorHAnsi" w:hAnsiTheme="minorHAnsi"/>
        </w:rPr>
        <w:t xml:space="preserve"> události, jako zemětřesení, záplavy, vichřice, dále války, občanské nepokoje. Za okolnosti vylučující odpovědnost se nepovažují stávky zaměstnanců, správní či soudní rozhodnutí vydaná k tíži Strany.</w:t>
      </w:r>
    </w:p>
    <w:p w14:paraId="670F9D85" w14:textId="77777777" w:rsidR="009400C1" w:rsidRPr="00705E76" w:rsidRDefault="009400C1" w:rsidP="009400C1">
      <w:pPr>
        <w:pStyle w:val="Nadpis2"/>
        <w:rPr>
          <w:rFonts w:asciiTheme="minorHAnsi" w:hAnsiTheme="minorHAnsi"/>
        </w:rPr>
      </w:pPr>
      <w:r w:rsidRPr="00705E76">
        <w:rPr>
          <w:rFonts w:asciiTheme="minorHAnsi" w:hAnsiTheme="minorHAnsi"/>
        </w:rPr>
        <w:t>Strana je povinna oznámit druhé Straně povahu překážky, která jí brání v plnění smluvních povinností nejpozději druhý pracovní den poté, co se o překážce dozvěděla.</w:t>
      </w:r>
    </w:p>
    <w:p w14:paraId="5D1AF4BF" w14:textId="77777777" w:rsidR="009400C1" w:rsidRPr="00705E76" w:rsidRDefault="009400C1" w:rsidP="009400C1">
      <w:pPr>
        <w:pStyle w:val="Nadpis1"/>
        <w:rPr>
          <w:rFonts w:asciiTheme="minorHAnsi" w:hAnsiTheme="minorHAnsi"/>
        </w:rPr>
      </w:pPr>
      <w:r w:rsidRPr="00705E76">
        <w:rPr>
          <w:rFonts w:asciiTheme="minorHAnsi" w:hAnsiTheme="minorHAnsi"/>
        </w:rPr>
        <w:t>OCHRANA INFORMACÍ</w:t>
      </w:r>
    </w:p>
    <w:p w14:paraId="6E2C1FC5" w14:textId="77777777" w:rsidR="009400C1" w:rsidRPr="00705E76" w:rsidRDefault="009400C1" w:rsidP="009400C1">
      <w:pPr>
        <w:pStyle w:val="Nadpis2"/>
        <w:rPr>
          <w:rFonts w:asciiTheme="minorHAnsi" w:hAnsiTheme="minorHAnsi"/>
          <w:spacing w:val="-1"/>
        </w:rPr>
      </w:pPr>
      <w:r w:rsidRPr="00705E76">
        <w:rPr>
          <w:rFonts w:asciiTheme="minorHAnsi" w:hAnsiTheme="minorHAnsi"/>
        </w:rPr>
        <w:t>Strany se dohodly, že veškeré informace, které Objednatel písemně označí jako „důvěrné“</w:t>
      </w:r>
      <w:r w:rsidRPr="00705E76">
        <w:rPr>
          <w:rFonts w:asciiTheme="minorHAnsi" w:hAnsiTheme="minorHAnsi"/>
          <w:spacing w:val="-1"/>
        </w:rPr>
        <w:t>, zůstanou utajeny (dále jen „</w:t>
      </w:r>
      <w:r w:rsidRPr="00705E76">
        <w:rPr>
          <w:rFonts w:asciiTheme="minorHAnsi" w:hAnsiTheme="minorHAnsi"/>
          <w:b/>
          <w:spacing w:val="-1"/>
        </w:rPr>
        <w:t>Důvěrné informace</w:t>
      </w:r>
      <w:r w:rsidRPr="00705E76">
        <w:rPr>
          <w:rFonts w:asciiTheme="minorHAnsi" w:hAnsiTheme="minorHAnsi"/>
          <w:spacing w:val="-1"/>
        </w:rPr>
        <w:t>“).</w:t>
      </w:r>
    </w:p>
    <w:p w14:paraId="2DCBC759" w14:textId="77777777" w:rsidR="009400C1" w:rsidRPr="00705E76" w:rsidRDefault="009400C1" w:rsidP="009400C1">
      <w:pPr>
        <w:pStyle w:val="Nadpis2"/>
        <w:rPr>
          <w:rFonts w:asciiTheme="minorHAnsi" w:hAnsiTheme="minorHAnsi"/>
        </w:rPr>
      </w:pPr>
      <w:bookmarkStart w:id="38" w:name="_Ref378086704"/>
      <w:r w:rsidRPr="00705E76">
        <w:rPr>
          <w:rFonts w:asciiTheme="minorHAnsi" w:hAnsiTheme="minorHAnsi"/>
          <w:spacing w:val="-1"/>
        </w:rPr>
        <w:t>Strany se dohodly, že Dodavatel nesdělí třetí straně Důvěrné informace a přijme taková opatření</w:t>
      </w:r>
      <w:r w:rsidRPr="00705E76">
        <w:rPr>
          <w:rFonts w:asciiTheme="minorHAnsi" w:hAnsiTheme="minorHAnsi"/>
        </w:rPr>
        <w:t>, která znemožní jejich přístupnost třetím osobám. Ustanovení předchozí věty se nevztahuje na případy, kdy:</w:t>
      </w:r>
      <w:bookmarkEnd w:id="38"/>
    </w:p>
    <w:p w14:paraId="7DAB61B1" w14:textId="77777777" w:rsidR="009400C1" w:rsidRPr="00705E76" w:rsidRDefault="009400C1" w:rsidP="009400C1">
      <w:pPr>
        <w:pStyle w:val="Nadpis3"/>
        <w:rPr>
          <w:rFonts w:asciiTheme="minorHAnsi" w:hAnsiTheme="minorHAnsi"/>
          <w:spacing w:val="-5"/>
        </w:rPr>
      </w:pPr>
      <w:r w:rsidRPr="00705E76">
        <w:rPr>
          <w:rFonts w:asciiTheme="minorHAnsi" w:hAnsiTheme="minorHAnsi"/>
        </w:rPr>
        <w:lastRenderedPageBreak/>
        <w:t xml:space="preserve">Dodavatel má opačnou povinnost stanovenou zákonem; </w:t>
      </w:r>
      <w:r w:rsidRPr="00705E76">
        <w:rPr>
          <w:rFonts w:asciiTheme="minorHAnsi" w:hAnsiTheme="minorHAnsi"/>
          <w:spacing w:val="-5"/>
        </w:rPr>
        <w:t>a/nebo</w:t>
      </w:r>
    </w:p>
    <w:p w14:paraId="32CFC4A1" w14:textId="77777777" w:rsidR="009400C1" w:rsidRPr="00705E76" w:rsidRDefault="009400C1" w:rsidP="009400C1">
      <w:pPr>
        <w:pStyle w:val="Nadpis3"/>
        <w:rPr>
          <w:rFonts w:asciiTheme="minorHAnsi" w:hAnsiTheme="minorHAnsi"/>
        </w:rPr>
      </w:pPr>
      <w:r w:rsidRPr="00705E76">
        <w:rPr>
          <w:rFonts w:asciiTheme="minorHAnsi" w:hAnsiTheme="minorHAnsi"/>
        </w:rPr>
        <w:t>Dodavatel takové informace sdělí osobám, které mají ze zákona stanovenou povinnost mlčenlivosti za předpokladu, že Dodavatel písemně oznámí Objednateli, které třetí osobě byla Důvěrná informace zpřístupněna, a zaváže tuto třetí osobou stejnou povinností mlčenlivosti jako má sám; a/nebo</w:t>
      </w:r>
    </w:p>
    <w:p w14:paraId="67B71BBE" w14:textId="77777777" w:rsidR="009400C1" w:rsidRPr="00705E76" w:rsidRDefault="009400C1" w:rsidP="009400C1">
      <w:pPr>
        <w:pStyle w:val="Nadpis3"/>
        <w:rPr>
          <w:rFonts w:asciiTheme="minorHAnsi" w:hAnsiTheme="minorHAnsi"/>
        </w:rPr>
      </w:pPr>
      <w:r w:rsidRPr="00705E76">
        <w:rPr>
          <w:rFonts w:asciiTheme="minorHAnsi" w:hAnsiTheme="minorHAnsi"/>
        </w:rPr>
        <w:t>se takové informace stanou veřejně známými či dostupnými jinak než porušením povinností vyplývajících z tohoto článku; a/nebo</w:t>
      </w:r>
    </w:p>
    <w:p w14:paraId="76B03E42" w14:textId="77777777" w:rsidR="009400C1" w:rsidRPr="00705E76" w:rsidRDefault="009400C1" w:rsidP="009400C1">
      <w:pPr>
        <w:pStyle w:val="Nadpis3"/>
        <w:rPr>
          <w:rFonts w:asciiTheme="minorHAnsi" w:hAnsiTheme="minorHAnsi"/>
        </w:rPr>
      </w:pPr>
      <w:r w:rsidRPr="00705E76">
        <w:rPr>
          <w:rFonts w:asciiTheme="minorHAnsi" w:hAnsiTheme="minorHAnsi"/>
        </w:rPr>
        <w:t>Objednatel dá k zpřístupnění konkrétní Důvěrné informace písemný souhlas.</w:t>
      </w:r>
    </w:p>
    <w:p w14:paraId="62515BF1" w14:textId="52EC4A8E" w:rsidR="009400C1" w:rsidRPr="00705E76" w:rsidRDefault="009400C1" w:rsidP="009400C1">
      <w:pPr>
        <w:pStyle w:val="Nadpis2"/>
        <w:rPr>
          <w:rFonts w:asciiTheme="minorHAnsi" w:hAnsiTheme="minorHAnsi"/>
        </w:rPr>
      </w:pPr>
      <w:r w:rsidRPr="00705E76">
        <w:rPr>
          <w:rFonts w:asciiTheme="minorHAnsi" w:hAnsiTheme="minorHAnsi"/>
        </w:rPr>
        <w:t xml:space="preserve">Poruší-li Dodavatel svoji povinnost mlčenlivosti dle čl. </w:t>
      </w:r>
      <w:r>
        <w:rPr>
          <w:rFonts w:asciiTheme="minorHAnsi" w:hAnsiTheme="minorHAnsi"/>
        </w:rPr>
        <w:fldChar w:fldCharType="begin"/>
      </w:r>
      <w:r>
        <w:rPr>
          <w:rFonts w:asciiTheme="minorHAnsi" w:hAnsiTheme="minorHAnsi"/>
        </w:rPr>
        <w:instrText xml:space="preserve"> REF _Ref378086704 \r \h </w:instrText>
      </w:r>
      <w:r>
        <w:rPr>
          <w:rFonts w:asciiTheme="minorHAnsi" w:hAnsiTheme="minorHAnsi"/>
        </w:rPr>
      </w:r>
      <w:r>
        <w:rPr>
          <w:rFonts w:asciiTheme="minorHAnsi" w:hAnsiTheme="minorHAnsi"/>
        </w:rPr>
        <w:fldChar w:fldCharType="separate"/>
      </w:r>
      <w:r w:rsidR="00950FD9">
        <w:rPr>
          <w:rFonts w:asciiTheme="minorHAnsi" w:hAnsiTheme="minorHAnsi"/>
        </w:rPr>
        <w:t>12.2</w:t>
      </w:r>
      <w:r>
        <w:rPr>
          <w:rFonts w:asciiTheme="minorHAnsi" w:hAnsiTheme="minorHAnsi"/>
        </w:rPr>
        <w:fldChar w:fldCharType="end"/>
      </w:r>
      <w:r w:rsidRPr="00705E76">
        <w:rPr>
          <w:rFonts w:asciiTheme="minorHAnsi" w:hAnsiTheme="minorHAnsi"/>
        </w:rPr>
        <w:t xml:space="preserve"> této Smlouvy, zavazuje se uhradit Objednateli smluvní pokutu ve </w:t>
      </w:r>
      <w:r w:rsidRPr="00BD6476">
        <w:rPr>
          <w:rFonts w:asciiTheme="minorHAnsi" w:hAnsiTheme="minorHAnsi"/>
        </w:rPr>
        <w:t xml:space="preserve">výši </w:t>
      </w:r>
      <w:proofErr w:type="gramStart"/>
      <w:r w:rsidRPr="00BD6476">
        <w:rPr>
          <w:rFonts w:asciiTheme="minorHAnsi" w:hAnsiTheme="minorHAnsi"/>
        </w:rPr>
        <w:t>50.000,-</w:t>
      </w:r>
      <w:proofErr w:type="gramEnd"/>
      <w:r w:rsidRPr="00BD6476">
        <w:rPr>
          <w:rFonts w:asciiTheme="minorHAnsi" w:hAnsiTheme="minorHAnsi"/>
        </w:rPr>
        <w:t xml:space="preserve"> Kč (slovy: padesát tisíc korun českých)</w:t>
      </w:r>
      <w:r>
        <w:rPr>
          <w:rFonts w:asciiTheme="minorHAnsi" w:hAnsiTheme="minorHAnsi"/>
        </w:rPr>
        <w:t xml:space="preserve"> </w:t>
      </w:r>
      <w:r w:rsidRPr="00705E76">
        <w:rPr>
          <w:rFonts w:asciiTheme="minorHAnsi" w:hAnsiTheme="minorHAnsi"/>
        </w:rPr>
        <w:t>za každý jednotlivý případ porušení.</w:t>
      </w:r>
    </w:p>
    <w:p w14:paraId="66411107" w14:textId="77777777" w:rsidR="009400C1" w:rsidRPr="00705E76" w:rsidRDefault="009400C1" w:rsidP="009400C1">
      <w:pPr>
        <w:pStyle w:val="Nadpis1"/>
        <w:rPr>
          <w:rFonts w:asciiTheme="minorHAnsi" w:hAnsiTheme="minorHAnsi"/>
        </w:rPr>
      </w:pPr>
      <w:r w:rsidRPr="00705E76">
        <w:rPr>
          <w:rFonts w:asciiTheme="minorHAnsi" w:hAnsiTheme="minorHAnsi"/>
        </w:rPr>
        <w:t>KONTAKTNÍ ÚDAJE</w:t>
      </w:r>
    </w:p>
    <w:p w14:paraId="693729A2" w14:textId="77777777" w:rsidR="009400C1" w:rsidRPr="00705E76" w:rsidRDefault="009400C1" w:rsidP="009400C1">
      <w:pPr>
        <w:pStyle w:val="Nadpis2"/>
        <w:spacing w:after="120"/>
        <w:rPr>
          <w:rFonts w:asciiTheme="minorHAnsi" w:hAnsiTheme="minorHAnsi"/>
          <w:color w:val="000000"/>
        </w:rPr>
      </w:pPr>
      <w:r w:rsidRPr="00705E76">
        <w:rPr>
          <w:rFonts w:asciiTheme="minorHAnsi" w:hAnsiTheme="minorHAnsi"/>
        </w:rPr>
        <w:t>Kontaktní údaje Objednatele</w:t>
      </w:r>
      <w:r>
        <w:rPr>
          <w:rFonts w:asciiTheme="minorHAnsi" w:hAnsiTheme="minorHAnsi"/>
        </w:rPr>
        <w:t>:</w:t>
      </w:r>
    </w:p>
    <w:p w14:paraId="044521DE" w14:textId="0FE09142" w:rsidR="009400C1" w:rsidRPr="00123049" w:rsidRDefault="00D8269A" w:rsidP="009400C1">
      <w:pPr>
        <w:pStyle w:val="Level2"/>
        <w:numPr>
          <w:ilvl w:val="0"/>
          <w:numId w:val="0"/>
        </w:numPr>
        <w:spacing w:after="120" w:line="240" w:lineRule="auto"/>
        <w:ind w:left="1259" w:hanging="550"/>
        <w:rPr>
          <w:rFonts w:asciiTheme="minorHAnsi" w:hAnsiTheme="minorHAnsi" w:cstheme="majorHAnsi"/>
          <w:sz w:val="22"/>
          <w:szCs w:val="22"/>
        </w:rPr>
      </w:pPr>
      <w:r w:rsidRPr="00123049">
        <w:rPr>
          <w:rFonts w:asciiTheme="minorHAnsi" w:hAnsiTheme="minorHAnsi" w:cstheme="majorHAnsi"/>
          <w:sz w:val="22"/>
          <w:szCs w:val="22"/>
        </w:rPr>
        <w:t>Ing. Tomáš Tykal, výkonný ředitel</w:t>
      </w:r>
    </w:p>
    <w:p w14:paraId="6B30F858" w14:textId="3334592C" w:rsidR="009400C1" w:rsidRPr="00123049" w:rsidRDefault="009400C1" w:rsidP="009400C1">
      <w:pPr>
        <w:pStyle w:val="Level2"/>
        <w:numPr>
          <w:ilvl w:val="0"/>
          <w:numId w:val="0"/>
        </w:numPr>
        <w:spacing w:after="120" w:line="240" w:lineRule="auto"/>
        <w:ind w:left="1259" w:hanging="550"/>
        <w:rPr>
          <w:rFonts w:asciiTheme="minorHAnsi" w:hAnsiTheme="minorHAnsi" w:cstheme="majorHAnsi"/>
          <w:sz w:val="22"/>
          <w:szCs w:val="22"/>
        </w:rPr>
      </w:pPr>
      <w:r w:rsidRPr="00123049">
        <w:rPr>
          <w:rFonts w:asciiTheme="minorHAnsi" w:hAnsiTheme="minorHAnsi" w:cstheme="majorHAnsi"/>
          <w:sz w:val="22"/>
          <w:szCs w:val="22"/>
        </w:rPr>
        <w:t xml:space="preserve">e-mail: </w:t>
      </w:r>
      <w:r w:rsidR="00B71333" w:rsidRPr="00123049">
        <w:rPr>
          <w:rFonts w:asciiTheme="minorHAnsi" w:hAnsiTheme="minorHAnsi" w:cstheme="majorHAnsi"/>
          <w:sz w:val="22"/>
          <w:szCs w:val="22"/>
        </w:rPr>
        <w:t>t.tykal@energy-cluster.cz</w:t>
      </w:r>
    </w:p>
    <w:p w14:paraId="50B438BC" w14:textId="7215C038" w:rsidR="009400C1" w:rsidRPr="00123049" w:rsidRDefault="009400C1" w:rsidP="009400C1">
      <w:pPr>
        <w:pStyle w:val="Level2"/>
        <w:numPr>
          <w:ilvl w:val="0"/>
          <w:numId w:val="0"/>
        </w:numPr>
        <w:spacing w:after="120" w:line="240" w:lineRule="auto"/>
        <w:ind w:left="1259" w:hanging="550"/>
        <w:rPr>
          <w:rFonts w:asciiTheme="minorHAnsi" w:hAnsiTheme="minorHAnsi" w:cstheme="majorHAnsi"/>
          <w:sz w:val="22"/>
          <w:szCs w:val="22"/>
        </w:rPr>
      </w:pPr>
      <w:r w:rsidRPr="00123049">
        <w:rPr>
          <w:rFonts w:asciiTheme="minorHAnsi" w:hAnsiTheme="minorHAnsi" w:cstheme="majorHAnsi"/>
          <w:sz w:val="22"/>
          <w:szCs w:val="22"/>
        </w:rPr>
        <w:t>tel. +420</w:t>
      </w:r>
      <w:r w:rsidR="00B71333" w:rsidRPr="00123049">
        <w:rPr>
          <w:rFonts w:asciiTheme="minorHAnsi" w:hAnsiTheme="minorHAnsi" w:cstheme="majorHAnsi"/>
          <w:sz w:val="22"/>
          <w:szCs w:val="22"/>
        </w:rPr>
        <w:t> 720 020 285</w:t>
      </w:r>
    </w:p>
    <w:p w14:paraId="44D75DD1" w14:textId="77777777" w:rsidR="009400C1" w:rsidRPr="00705E76" w:rsidRDefault="009400C1" w:rsidP="009400C1">
      <w:pPr>
        <w:pStyle w:val="Nadpis2"/>
        <w:spacing w:after="120"/>
        <w:rPr>
          <w:rFonts w:asciiTheme="minorHAnsi" w:hAnsiTheme="minorHAnsi"/>
          <w:color w:val="000000"/>
        </w:rPr>
      </w:pPr>
      <w:bookmarkStart w:id="39" w:name="_Ref387930975"/>
      <w:r w:rsidRPr="00705E76">
        <w:rPr>
          <w:rFonts w:asciiTheme="minorHAnsi" w:hAnsiTheme="minorHAnsi"/>
        </w:rPr>
        <w:t>Kontaktní údaje Dodavatele:</w:t>
      </w:r>
      <w:bookmarkEnd w:id="39"/>
    </w:p>
    <w:p w14:paraId="1536E495" w14:textId="77777777" w:rsidR="009400C1" w:rsidRPr="00705E76" w:rsidRDefault="009400C1" w:rsidP="009400C1">
      <w:pPr>
        <w:pStyle w:val="Level2"/>
        <w:numPr>
          <w:ilvl w:val="0"/>
          <w:numId w:val="0"/>
        </w:numPr>
        <w:spacing w:after="120" w:line="240" w:lineRule="auto"/>
        <w:ind w:left="1259" w:hanging="550"/>
        <w:rPr>
          <w:rFonts w:asciiTheme="minorHAnsi" w:hAnsiTheme="minorHAnsi" w:cstheme="majorHAnsi"/>
          <w:sz w:val="22"/>
          <w:szCs w:val="22"/>
        </w:rPr>
      </w:pPr>
      <w:r w:rsidRPr="00705E76">
        <w:rPr>
          <w:rFonts w:asciiTheme="minorHAnsi" w:hAnsiTheme="minorHAnsi" w:cstheme="majorHAnsi"/>
          <w:sz w:val="22"/>
          <w:szCs w:val="22"/>
          <w:highlight w:val="yellow"/>
        </w:rPr>
        <w:t>jméno/název</w:t>
      </w:r>
    </w:p>
    <w:p w14:paraId="75EBF0CE" w14:textId="77777777" w:rsidR="009400C1" w:rsidRPr="00705E76" w:rsidRDefault="009400C1" w:rsidP="009400C1">
      <w:pPr>
        <w:pStyle w:val="Level2"/>
        <w:numPr>
          <w:ilvl w:val="0"/>
          <w:numId w:val="0"/>
        </w:numPr>
        <w:spacing w:after="120" w:line="240" w:lineRule="auto"/>
        <w:ind w:left="1259" w:hanging="550"/>
        <w:rPr>
          <w:rFonts w:asciiTheme="minorHAnsi" w:hAnsiTheme="minorHAnsi" w:cstheme="majorHAnsi"/>
          <w:sz w:val="22"/>
          <w:szCs w:val="22"/>
          <w:highlight w:val="yellow"/>
        </w:rPr>
      </w:pPr>
      <w:r w:rsidRPr="00705E76">
        <w:rPr>
          <w:rFonts w:asciiTheme="minorHAnsi" w:hAnsiTheme="minorHAnsi" w:cstheme="majorHAnsi"/>
          <w:sz w:val="22"/>
          <w:szCs w:val="22"/>
        </w:rPr>
        <w:t xml:space="preserve">e-mail: </w:t>
      </w:r>
      <w:r w:rsidRPr="00705E76">
        <w:rPr>
          <w:rFonts w:asciiTheme="minorHAnsi" w:hAnsiTheme="minorHAnsi" w:cstheme="majorHAnsi"/>
          <w:sz w:val="22"/>
          <w:szCs w:val="22"/>
          <w:highlight w:val="yellow"/>
        </w:rPr>
        <w:t>[</w:t>
      </w:r>
      <w:r w:rsidRPr="00705E76">
        <w:rPr>
          <w:rFonts w:cs="Arial"/>
          <w:sz w:val="22"/>
          <w:szCs w:val="22"/>
          <w:highlight w:val="yellow"/>
        </w:rPr>
        <w:t>■</w:t>
      </w:r>
      <w:r w:rsidRPr="00705E76">
        <w:rPr>
          <w:rFonts w:asciiTheme="minorHAnsi" w:hAnsiTheme="minorHAnsi" w:cstheme="majorHAnsi"/>
          <w:sz w:val="22"/>
          <w:szCs w:val="22"/>
          <w:highlight w:val="yellow"/>
        </w:rPr>
        <w:t>]</w:t>
      </w:r>
    </w:p>
    <w:p w14:paraId="77821661" w14:textId="77777777" w:rsidR="009400C1" w:rsidRPr="00705E76" w:rsidRDefault="009400C1" w:rsidP="009400C1">
      <w:pPr>
        <w:pStyle w:val="Level2"/>
        <w:numPr>
          <w:ilvl w:val="0"/>
          <w:numId w:val="0"/>
        </w:numPr>
        <w:spacing w:after="120" w:line="240" w:lineRule="auto"/>
        <w:ind w:left="1259" w:hanging="550"/>
        <w:rPr>
          <w:rFonts w:asciiTheme="minorHAnsi" w:hAnsiTheme="minorHAnsi" w:cstheme="majorHAnsi"/>
          <w:sz w:val="22"/>
          <w:szCs w:val="22"/>
          <w:highlight w:val="yellow"/>
        </w:rPr>
      </w:pPr>
      <w:r w:rsidRPr="00705E76">
        <w:rPr>
          <w:rFonts w:asciiTheme="minorHAnsi" w:hAnsiTheme="minorHAnsi" w:cstheme="majorHAnsi"/>
          <w:sz w:val="22"/>
          <w:szCs w:val="22"/>
        </w:rPr>
        <w:t xml:space="preserve">tel. </w:t>
      </w:r>
      <w:r w:rsidRPr="00705E76">
        <w:rPr>
          <w:rFonts w:asciiTheme="minorHAnsi" w:hAnsiTheme="minorHAnsi" w:cstheme="majorHAnsi"/>
          <w:sz w:val="22"/>
          <w:szCs w:val="22"/>
          <w:highlight w:val="yellow"/>
        </w:rPr>
        <w:t>[</w:t>
      </w:r>
      <w:r w:rsidRPr="00705E76">
        <w:rPr>
          <w:rFonts w:cs="Arial"/>
          <w:sz w:val="22"/>
          <w:szCs w:val="22"/>
          <w:highlight w:val="yellow"/>
        </w:rPr>
        <w:t>■</w:t>
      </w:r>
      <w:r w:rsidRPr="00705E76">
        <w:rPr>
          <w:rFonts w:asciiTheme="minorHAnsi" w:hAnsiTheme="minorHAnsi" w:cstheme="majorHAnsi"/>
          <w:sz w:val="22"/>
          <w:szCs w:val="22"/>
          <w:highlight w:val="yellow"/>
        </w:rPr>
        <w:t>]</w:t>
      </w:r>
    </w:p>
    <w:p w14:paraId="517A26F5" w14:textId="77777777" w:rsidR="009400C1" w:rsidRPr="00705E76" w:rsidRDefault="009400C1" w:rsidP="009400C1">
      <w:pPr>
        <w:pStyle w:val="Nadpis2"/>
        <w:rPr>
          <w:rFonts w:asciiTheme="minorHAnsi" w:hAnsiTheme="minorHAnsi"/>
          <w:color w:val="000000"/>
        </w:rPr>
      </w:pPr>
      <w:bookmarkStart w:id="40" w:name="_Ref378086808"/>
      <w:r w:rsidRPr="00705E76">
        <w:rPr>
          <w:rFonts w:asciiTheme="minorHAnsi" w:hAnsiTheme="minorHAnsi"/>
        </w:rPr>
        <w:t xml:space="preserve">Jakékoliv oznámení nebo dokument, který má být doručen podle této Smlouvy, může být doručen osobně nebo zaslán doporučenou poštovní zásilkou </w:t>
      </w:r>
      <w:r w:rsidRPr="00705E76">
        <w:rPr>
          <w:rFonts w:asciiTheme="minorHAnsi" w:hAnsiTheme="minorHAnsi"/>
          <w:color w:val="000000"/>
        </w:rPr>
        <w:t>na adresu:</w:t>
      </w:r>
      <w:bookmarkEnd w:id="40"/>
    </w:p>
    <w:p w14:paraId="5635546D" w14:textId="77777777" w:rsidR="009400C1" w:rsidRDefault="009400C1" w:rsidP="009400C1">
      <w:pPr>
        <w:pStyle w:val="Nadpis4"/>
        <w:spacing w:after="0"/>
        <w:rPr>
          <w:rFonts w:asciiTheme="minorHAnsi" w:hAnsiTheme="minorHAnsi"/>
        </w:rPr>
      </w:pPr>
      <w:r>
        <w:rPr>
          <w:rFonts w:asciiTheme="minorHAnsi" w:hAnsiTheme="minorHAnsi"/>
        </w:rPr>
        <w:t>Objednatele:</w:t>
      </w:r>
    </w:p>
    <w:p w14:paraId="30AFECCC" w14:textId="7CDF4BB5" w:rsidR="00F14B84" w:rsidRPr="00123049" w:rsidRDefault="000F3404" w:rsidP="009400C1">
      <w:pPr>
        <w:pStyle w:val="Body3"/>
        <w:spacing w:after="0" w:line="240" w:lineRule="auto"/>
        <w:ind w:hanging="623"/>
        <w:rPr>
          <w:rFonts w:asciiTheme="minorHAnsi" w:hAnsiTheme="minorHAnsi"/>
          <w:kern w:val="0"/>
          <w:sz w:val="22"/>
          <w:szCs w:val="20"/>
        </w:rPr>
      </w:pPr>
      <w:r w:rsidRPr="00123049">
        <w:rPr>
          <w:rFonts w:asciiTheme="minorHAnsi" w:hAnsiTheme="minorHAnsi"/>
          <w:kern w:val="0"/>
          <w:sz w:val="22"/>
          <w:szCs w:val="20"/>
        </w:rPr>
        <w:t xml:space="preserve">Národní energetický klastr </w:t>
      </w:r>
      <w:proofErr w:type="spellStart"/>
      <w:r w:rsidRPr="00123049">
        <w:rPr>
          <w:rFonts w:asciiTheme="minorHAnsi" w:hAnsiTheme="minorHAnsi"/>
          <w:kern w:val="0"/>
          <w:sz w:val="22"/>
          <w:szCs w:val="20"/>
        </w:rPr>
        <w:t>z.s</w:t>
      </w:r>
      <w:proofErr w:type="spellEnd"/>
      <w:r w:rsidRPr="00123049">
        <w:rPr>
          <w:rFonts w:asciiTheme="minorHAnsi" w:hAnsiTheme="minorHAnsi"/>
          <w:kern w:val="0"/>
          <w:sz w:val="22"/>
          <w:szCs w:val="20"/>
        </w:rPr>
        <w:t>.</w:t>
      </w:r>
      <w:r w:rsidR="00B71333" w:rsidRPr="00123049">
        <w:rPr>
          <w:rFonts w:asciiTheme="minorHAnsi" w:hAnsiTheme="minorHAnsi"/>
          <w:kern w:val="0"/>
          <w:sz w:val="22"/>
          <w:szCs w:val="20"/>
        </w:rPr>
        <w:t xml:space="preserve">, </w:t>
      </w:r>
      <w:r w:rsidR="000065DA" w:rsidRPr="00123049">
        <w:rPr>
          <w:rFonts w:asciiTheme="minorHAnsi" w:hAnsiTheme="minorHAnsi"/>
          <w:kern w:val="0"/>
          <w:sz w:val="22"/>
          <w:szCs w:val="20"/>
        </w:rPr>
        <w:t xml:space="preserve">Mlýnská 317/10, 702 </w:t>
      </w:r>
      <w:proofErr w:type="gramStart"/>
      <w:r w:rsidR="000065DA" w:rsidRPr="00123049">
        <w:rPr>
          <w:rFonts w:asciiTheme="minorHAnsi" w:hAnsiTheme="minorHAnsi"/>
          <w:kern w:val="0"/>
          <w:sz w:val="22"/>
          <w:szCs w:val="20"/>
        </w:rPr>
        <w:t>00  Ostrava</w:t>
      </w:r>
      <w:proofErr w:type="gramEnd"/>
    </w:p>
    <w:p w14:paraId="38E949A3" w14:textId="77777777" w:rsidR="009400C1" w:rsidRPr="00F14B84" w:rsidRDefault="009400C1" w:rsidP="009400C1">
      <w:pPr>
        <w:pStyle w:val="Body3"/>
        <w:spacing w:after="0" w:line="240" w:lineRule="auto"/>
        <w:ind w:hanging="623"/>
        <w:rPr>
          <w:rFonts w:asciiTheme="minorHAnsi" w:hAnsiTheme="minorHAnsi"/>
          <w:kern w:val="0"/>
          <w:sz w:val="22"/>
          <w:szCs w:val="20"/>
        </w:rPr>
      </w:pPr>
    </w:p>
    <w:p w14:paraId="68BAB4C0" w14:textId="77777777" w:rsidR="009400C1" w:rsidRDefault="009400C1" w:rsidP="009400C1">
      <w:pPr>
        <w:pStyle w:val="Nadpis4"/>
        <w:spacing w:after="0"/>
        <w:rPr>
          <w:rFonts w:asciiTheme="minorHAnsi" w:hAnsiTheme="minorHAnsi"/>
          <w:highlight w:val="yellow"/>
        </w:rPr>
      </w:pPr>
      <w:r>
        <w:rPr>
          <w:rFonts w:asciiTheme="minorHAnsi" w:hAnsiTheme="minorHAnsi"/>
          <w:highlight w:val="yellow"/>
        </w:rPr>
        <w:t>Dodavatele:</w:t>
      </w:r>
    </w:p>
    <w:p w14:paraId="5DB50EFA" w14:textId="77777777" w:rsidR="009400C1" w:rsidRPr="00705E76" w:rsidRDefault="009400C1" w:rsidP="009400C1">
      <w:pPr>
        <w:pStyle w:val="Nadpis4"/>
        <w:numPr>
          <w:ilvl w:val="0"/>
          <w:numId w:val="0"/>
        </w:numPr>
        <w:spacing w:after="0"/>
        <w:ind w:left="1418"/>
        <w:rPr>
          <w:rFonts w:asciiTheme="minorHAnsi" w:hAnsiTheme="minorHAnsi"/>
          <w:highlight w:val="yellow"/>
        </w:rPr>
      </w:pPr>
      <w:r w:rsidRPr="00705E76">
        <w:rPr>
          <w:rFonts w:asciiTheme="minorHAnsi" w:hAnsiTheme="minorHAnsi"/>
          <w:highlight w:val="yellow"/>
        </w:rPr>
        <w:t>[</w:t>
      </w:r>
      <w:r w:rsidRPr="00705E76">
        <w:rPr>
          <w:rFonts w:ascii="Arial" w:hAnsi="Arial" w:cs="Arial"/>
          <w:highlight w:val="yellow"/>
        </w:rPr>
        <w:t>■</w:t>
      </w:r>
      <w:r w:rsidRPr="00705E76">
        <w:rPr>
          <w:rFonts w:asciiTheme="minorHAnsi" w:hAnsiTheme="minorHAnsi"/>
          <w:highlight w:val="yellow"/>
        </w:rPr>
        <w:t>]</w:t>
      </w:r>
    </w:p>
    <w:p w14:paraId="060C75E0" w14:textId="77777777" w:rsidR="009400C1" w:rsidRPr="00705E76" w:rsidRDefault="009400C1" w:rsidP="009400C1">
      <w:pPr>
        <w:pStyle w:val="alpha3"/>
        <w:numPr>
          <w:ilvl w:val="0"/>
          <w:numId w:val="0"/>
        </w:numPr>
        <w:spacing w:after="240" w:line="240" w:lineRule="auto"/>
        <w:ind w:left="2041" w:hanging="623"/>
        <w:rPr>
          <w:rFonts w:asciiTheme="minorHAnsi" w:hAnsiTheme="minorHAnsi" w:cstheme="majorHAnsi"/>
          <w:sz w:val="22"/>
          <w:szCs w:val="22"/>
        </w:rPr>
      </w:pPr>
      <w:r w:rsidRPr="00705E76">
        <w:rPr>
          <w:rFonts w:asciiTheme="minorHAnsi" w:hAnsiTheme="minorHAnsi" w:cstheme="majorHAnsi"/>
          <w:sz w:val="22"/>
          <w:szCs w:val="22"/>
          <w:highlight w:val="yellow"/>
        </w:rPr>
        <w:t>[</w:t>
      </w:r>
      <w:r w:rsidRPr="00705E76">
        <w:rPr>
          <w:rFonts w:cs="Arial"/>
          <w:sz w:val="22"/>
          <w:szCs w:val="22"/>
          <w:highlight w:val="yellow"/>
        </w:rPr>
        <w:t>■</w:t>
      </w:r>
      <w:r w:rsidRPr="00705E76">
        <w:rPr>
          <w:rFonts w:asciiTheme="minorHAnsi" w:hAnsiTheme="minorHAnsi" w:cstheme="majorHAnsi"/>
          <w:sz w:val="22"/>
          <w:szCs w:val="22"/>
          <w:highlight w:val="yellow"/>
        </w:rPr>
        <w:t>]</w:t>
      </w:r>
    </w:p>
    <w:p w14:paraId="2712B8D1" w14:textId="4F9EEF95" w:rsidR="009400C1" w:rsidRPr="00705E76" w:rsidRDefault="009400C1" w:rsidP="009400C1">
      <w:pPr>
        <w:pStyle w:val="Nadpis2"/>
        <w:rPr>
          <w:rFonts w:asciiTheme="minorHAnsi" w:hAnsiTheme="minorHAnsi"/>
        </w:rPr>
      </w:pPr>
      <w:r w:rsidRPr="00705E76">
        <w:rPr>
          <w:rFonts w:asciiTheme="minorHAnsi" w:hAnsiTheme="minorHAnsi"/>
        </w:rPr>
        <w:t xml:space="preserve">Kterákoli se Stran je oprávněna změnit své kontaktní údaje zasláním písemného oznámení druhé Straně na adresu uvedenou v čl. </w:t>
      </w:r>
      <w:r>
        <w:rPr>
          <w:rFonts w:asciiTheme="minorHAnsi" w:hAnsiTheme="minorHAnsi"/>
        </w:rPr>
        <w:fldChar w:fldCharType="begin"/>
      </w:r>
      <w:r>
        <w:rPr>
          <w:rFonts w:asciiTheme="minorHAnsi" w:hAnsiTheme="minorHAnsi"/>
        </w:rPr>
        <w:instrText xml:space="preserve"> REF _Ref378086808 \r \h </w:instrText>
      </w:r>
      <w:r>
        <w:rPr>
          <w:rFonts w:asciiTheme="minorHAnsi" w:hAnsiTheme="minorHAnsi"/>
        </w:rPr>
      </w:r>
      <w:r>
        <w:rPr>
          <w:rFonts w:asciiTheme="minorHAnsi" w:hAnsiTheme="minorHAnsi"/>
        </w:rPr>
        <w:fldChar w:fldCharType="separate"/>
      </w:r>
      <w:r w:rsidR="00950FD9">
        <w:rPr>
          <w:rFonts w:asciiTheme="minorHAnsi" w:hAnsiTheme="minorHAnsi"/>
        </w:rPr>
        <w:t>13.3</w:t>
      </w:r>
      <w:r>
        <w:rPr>
          <w:rFonts w:asciiTheme="minorHAnsi" w:hAnsiTheme="minorHAnsi"/>
        </w:rPr>
        <w:fldChar w:fldCharType="end"/>
      </w:r>
      <w:r w:rsidRPr="00705E76">
        <w:rPr>
          <w:rFonts w:asciiTheme="minorHAnsi" w:hAnsiTheme="minorHAnsi"/>
        </w:rPr>
        <w:t xml:space="preserve"> této Smlouvy. </w:t>
      </w:r>
    </w:p>
    <w:p w14:paraId="1448E45F" w14:textId="77777777" w:rsidR="009400C1" w:rsidRPr="00705E76" w:rsidRDefault="009400C1" w:rsidP="009400C1">
      <w:pPr>
        <w:pStyle w:val="Nadpis1"/>
        <w:rPr>
          <w:rFonts w:asciiTheme="minorHAnsi" w:hAnsiTheme="minorHAnsi"/>
        </w:rPr>
      </w:pPr>
      <w:r w:rsidRPr="00705E76">
        <w:rPr>
          <w:rFonts w:asciiTheme="minorHAnsi" w:hAnsiTheme="minorHAnsi"/>
        </w:rPr>
        <w:t>OSTATNÍ UJEDNÁNÍ</w:t>
      </w:r>
    </w:p>
    <w:p w14:paraId="4B6DDE10" w14:textId="02F0EDA5" w:rsidR="009400C1" w:rsidRPr="00705E76" w:rsidRDefault="009400C1" w:rsidP="009400C1">
      <w:pPr>
        <w:pStyle w:val="Nadpis2"/>
        <w:rPr>
          <w:rFonts w:asciiTheme="minorHAnsi" w:hAnsiTheme="minorHAnsi"/>
        </w:rPr>
      </w:pPr>
      <w:r w:rsidRPr="00705E76">
        <w:rPr>
          <w:rFonts w:asciiTheme="minorHAnsi" w:hAnsiTheme="minorHAnsi"/>
        </w:rPr>
        <w:t xml:space="preserve">Vlastnické právo jakož i nebezpečí škody na </w:t>
      </w:r>
      <w:r>
        <w:rPr>
          <w:rFonts w:asciiTheme="minorHAnsi" w:hAnsiTheme="minorHAnsi"/>
        </w:rPr>
        <w:t>Zboží</w:t>
      </w:r>
      <w:r w:rsidRPr="00705E76">
        <w:rPr>
          <w:rFonts w:asciiTheme="minorHAnsi" w:hAnsiTheme="minorHAnsi"/>
        </w:rPr>
        <w:t xml:space="preserve"> přejde na Objednatele okamžikem podpisu </w:t>
      </w:r>
      <w:r w:rsidR="00B05185">
        <w:rPr>
          <w:rFonts w:asciiTheme="minorHAnsi" w:hAnsiTheme="minorHAnsi"/>
        </w:rPr>
        <w:t>Předávacího protokolu</w:t>
      </w:r>
      <w:r w:rsidRPr="00705E76">
        <w:rPr>
          <w:rFonts w:asciiTheme="minorHAnsi" w:hAnsiTheme="minorHAnsi"/>
        </w:rPr>
        <w:t xml:space="preserve"> Objednatelem.</w:t>
      </w:r>
    </w:p>
    <w:p w14:paraId="50ECE593" w14:textId="77777777" w:rsidR="009400C1" w:rsidRPr="00705E76" w:rsidRDefault="009400C1" w:rsidP="009400C1">
      <w:pPr>
        <w:pStyle w:val="Nadpis2"/>
        <w:rPr>
          <w:rFonts w:asciiTheme="minorHAnsi" w:hAnsiTheme="minorHAnsi"/>
        </w:rPr>
      </w:pPr>
      <w:r w:rsidRPr="00705E76">
        <w:rPr>
          <w:rFonts w:asciiTheme="minorHAnsi" w:hAnsiTheme="minorHAnsi"/>
        </w:rPr>
        <w:t>Dodavatel není oprávněn postoupit jakákoli svá práva z této Smlouvy na třetí osobu bez předchozího písemného souhlasu Objednatele, a to ani částečně.</w:t>
      </w:r>
    </w:p>
    <w:p w14:paraId="2B302979" w14:textId="77777777" w:rsidR="009400C1" w:rsidRPr="00705E76" w:rsidRDefault="009400C1" w:rsidP="009400C1">
      <w:pPr>
        <w:pStyle w:val="Nadpis2"/>
        <w:rPr>
          <w:rFonts w:asciiTheme="minorHAnsi" w:hAnsiTheme="minorHAnsi"/>
          <w:spacing w:val="-9"/>
        </w:rPr>
      </w:pPr>
      <w:r w:rsidRPr="00705E76">
        <w:rPr>
          <w:rFonts w:asciiTheme="minorHAnsi" w:hAnsiTheme="minorHAnsi"/>
        </w:rPr>
        <w:t>Strany se výslovně a neodvolatelně dohodly, že</w:t>
      </w:r>
    </w:p>
    <w:p w14:paraId="71B3BE1A" w14:textId="77777777" w:rsidR="009400C1" w:rsidRPr="00705E76" w:rsidRDefault="009400C1" w:rsidP="009400C1">
      <w:pPr>
        <w:pStyle w:val="Nadpis3"/>
        <w:rPr>
          <w:rFonts w:asciiTheme="minorHAnsi" w:hAnsiTheme="minorHAnsi"/>
          <w:spacing w:val="-9"/>
        </w:rPr>
      </w:pPr>
      <w:r w:rsidRPr="00705E76">
        <w:rPr>
          <w:rFonts w:asciiTheme="minorHAnsi" w:hAnsiTheme="minorHAnsi"/>
        </w:rPr>
        <w:lastRenderedPageBreak/>
        <w:t>Dodavatel je oprávněn započíst své splatné i nesplatné pohledávky za Objednatelem výlučně na základě písemné dohody s Objednatelem.</w:t>
      </w:r>
    </w:p>
    <w:p w14:paraId="1790DFA9" w14:textId="77777777" w:rsidR="009400C1" w:rsidRPr="00705E76" w:rsidRDefault="009400C1" w:rsidP="009400C1">
      <w:pPr>
        <w:pStyle w:val="Nadpis3"/>
        <w:rPr>
          <w:rFonts w:asciiTheme="minorHAnsi" w:hAnsiTheme="minorHAnsi"/>
        </w:rPr>
      </w:pPr>
      <w:r w:rsidRPr="00705E76">
        <w:rPr>
          <w:rFonts w:asciiTheme="minorHAnsi" w:hAnsiTheme="minorHAnsi"/>
        </w:rPr>
        <w:t>Dodavatel není oprávněn jakkoli zastavit jakékoli své pohledávky za Objednatelem vyplývající z této Smlouvy.</w:t>
      </w:r>
    </w:p>
    <w:p w14:paraId="2BE125BF" w14:textId="77777777" w:rsidR="009400C1" w:rsidRPr="00705E76" w:rsidRDefault="009400C1" w:rsidP="009400C1">
      <w:pPr>
        <w:pStyle w:val="Nadpis2"/>
        <w:rPr>
          <w:rFonts w:asciiTheme="minorHAnsi" w:hAnsiTheme="minorHAnsi"/>
        </w:rPr>
      </w:pPr>
      <w:r w:rsidRPr="00705E76">
        <w:rPr>
          <w:rFonts w:asciiTheme="minorHAnsi" w:hAnsiTheme="minorHAnsi"/>
        </w:rPr>
        <w:t xml:space="preserve">Dodavatel jako Strana, vůči níž se práva Objednatele jako věřitele z této Smlouvy promlčují, tímto výslovným prohlášením prodlužuje délku promlčecí doby práv věřitele vyplývajících z této Smlouvy na dobu </w:t>
      </w:r>
      <w:r w:rsidRPr="00705E76">
        <w:rPr>
          <w:rFonts w:asciiTheme="minorHAnsi" w:hAnsiTheme="minorHAnsi"/>
          <w:lang w:eastAsia="ja-JP"/>
        </w:rPr>
        <w:t>patnácti</w:t>
      </w:r>
      <w:r w:rsidRPr="00705E76">
        <w:rPr>
          <w:rFonts w:asciiTheme="minorHAnsi" w:hAnsiTheme="minorHAnsi"/>
        </w:rPr>
        <w:t xml:space="preserve"> (1</w:t>
      </w:r>
      <w:r w:rsidRPr="00705E76">
        <w:rPr>
          <w:rFonts w:asciiTheme="minorHAnsi" w:hAnsiTheme="minorHAnsi"/>
          <w:lang w:eastAsia="ja-JP"/>
        </w:rPr>
        <w:t>5</w:t>
      </w:r>
      <w:r w:rsidRPr="00705E76">
        <w:rPr>
          <w:rFonts w:asciiTheme="minorHAnsi" w:hAnsiTheme="minorHAnsi"/>
        </w:rPr>
        <w:t>) let.</w:t>
      </w:r>
    </w:p>
    <w:p w14:paraId="5AB9A8C9" w14:textId="0177B1CD" w:rsidR="009E2271" w:rsidRDefault="009E2271" w:rsidP="009400C1">
      <w:pPr>
        <w:pStyle w:val="Nadpis1"/>
        <w:rPr>
          <w:rFonts w:asciiTheme="minorHAnsi" w:hAnsiTheme="minorHAnsi"/>
        </w:rPr>
      </w:pPr>
      <w:r>
        <w:rPr>
          <w:rFonts w:asciiTheme="minorHAnsi" w:hAnsiTheme="minorHAnsi"/>
        </w:rPr>
        <w:t>OCHRANA OSOBNÍCH ÚDAJŮ</w:t>
      </w:r>
    </w:p>
    <w:p w14:paraId="5DC75325" w14:textId="78C86C35" w:rsidR="009E2271" w:rsidRPr="00BD6476" w:rsidRDefault="009E2271" w:rsidP="00BD6476">
      <w:pPr>
        <w:pStyle w:val="Nadpis2"/>
        <w:rPr>
          <w:rFonts w:asciiTheme="minorHAnsi" w:hAnsiTheme="minorHAnsi"/>
        </w:rPr>
      </w:pPr>
      <w:r w:rsidRPr="00BD6476">
        <w:rPr>
          <w:rFonts w:asciiTheme="minorHAnsi" w:hAnsiTheme="minorHAnsi"/>
        </w:rPr>
        <w:t>Smluvní strany se zavazují postupovat při plnění této Smlouvy v souladu s nařízením Evropského parlamentu a Rady (EU) 2016/679 ze dne 27. dubna 2016 o ochraně fyzických osob v souvislosti se zpracováním osobních údajů a o volném pohybu těchto údajů a o zrušení směrnice 95/46/ES (obecné nařízení o ochraně osobních údajů) (dále jen „</w:t>
      </w:r>
      <w:r w:rsidRPr="00BD6476">
        <w:rPr>
          <w:rFonts w:asciiTheme="minorHAnsi" w:hAnsiTheme="minorHAnsi"/>
          <w:b/>
        </w:rPr>
        <w:t>Nařízení</w:t>
      </w:r>
      <w:r w:rsidRPr="00BD6476">
        <w:rPr>
          <w:rFonts w:asciiTheme="minorHAnsi" w:hAnsiTheme="minorHAnsi"/>
        </w:rPr>
        <w:t>“), jakož i v souladu s právními předpisy, které budou přijaty za účelem provedení nebo adaptace tohoto Nařízení.</w:t>
      </w:r>
    </w:p>
    <w:p w14:paraId="62B0E19C" w14:textId="6BF251C5" w:rsidR="009E2271" w:rsidRPr="00BD6476" w:rsidRDefault="009E2271" w:rsidP="00BD6476">
      <w:pPr>
        <w:pStyle w:val="Nadpis2"/>
        <w:rPr>
          <w:rFonts w:asciiTheme="minorHAnsi" w:hAnsiTheme="minorHAnsi"/>
        </w:rPr>
      </w:pPr>
      <w:r w:rsidRPr="00BD6476">
        <w:rPr>
          <w:rFonts w:asciiTheme="minorHAnsi" w:hAnsiTheme="minorHAnsi"/>
        </w:rPr>
        <w:t>Smluvní strany provádějí zpracování osobních údajů výhradně za účelem plnění Smlouvy. Pokud Dodavatel provádí zpracování osobních údajů pro jiné účely, činí tak v rozporu se Smlouvou, Objednatel nenese za takové zpracování osobních údajů odpovědnost a Dodavatel je ve vztahu k těmto osobním údajům v postavení správce osobních údajů dle Nařízení.</w:t>
      </w:r>
    </w:p>
    <w:p w14:paraId="4C1694EA" w14:textId="5CA90112" w:rsidR="009E2271" w:rsidRPr="00BD6476" w:rsidRDefault="009E2271" w:rsidP="00BD6476">
      <w:pPr>
        <w:pStyle w:val="Nadpis2"/>
        <w:rPr>
          <w:rFonts w:asciiTheme="minorHAnsi" w:hAnsiTheme="minorHAnsi"/>
        </w:rPr>
      </w:pPr>
      <w:r w:rsidRPr="00BD6476">
        <w:rPr>
          <w:rFonts w:asciiTheme="minorHAnsi" w:hAnsiTheme="minorHAnsi"/>
        </w:rPr>
        <w:t>Dodavatel se zavazuje provádět zpracování osobních údajů po dobu trvání Smlouvy a po dobu max. následujících tří (3) měsíců po jejím skončení a po uplynutí této doby se zavazuje tyto údaje zlikvidovat.  Pokud Dodavatel provádí zpracování osobních údajů pro skončení takto určené doby, činí tak v rozporu se Smlouvou, Objednatel nenese za takové zpracování osobních údajů odpovědnost a Dodavatel je ve vztahu k těmto osobním údajům v postavení správce osobních údajů dle Nařízení.</w:t>
      </w:r>
    </w:p>
    <w:p w14:paraId="195BAC4D" w14:textId="77777777" w:rsidR="009E2271" w:rsidRPr="00BD6476" w:rsidRDefault="009E2271" w:rsidP="00BD6476">
      <w:pPr>
        <w:pStyle w:val="Nadpis2"/>
        <w:rPr>
          <w:rFonts w:asciiTheme="minorHAnsi" w:hAnsiTheme="minorHAnsi"/>
        </w:rPr>
      </w:pPr>
      <w:r w:rsidRPr="00BD6476">
        <w:rPr>
          <w:rFonts w:asciiTheme="minorHAnsi" w:hAnsiTheme="minorHAnsi"/>
        </w:rPr>
        <w:t>Dodavatel se dále zavazuje technicky a organizačně zabezpečit zpracovávání osobních údajů tak, aby osobní údaje byly dostatečně chráněny a bylo s nimi nakládáno v souladu s Nařízením. Osobní údaje budou zpracovávány prostřednictvím výpočetní techniky a přístup k nim musí být dostatečným způsobem zabezpečen, aby nemohlo dojít k neoprávněnému nebo nahodilému přístupu k osobním údajům, k jejich neoprávněné změně, zničení či jinému zneužití osobních údajů.</w:t>
      </w:r>
    </w:p>
    <w:p w14:paraId="6CEDD0E6" w14:textId="77777777" w:rsidR="009E2271" w:rsidRPr="00BD6476" w:rsidRDefault="009E2271" w:rsidP="00BD6476">
      <w:pPr>
        <w:pStyle w:val="Nadpis2"/>
        <w:rPr>
          <w:rFonts w:asciiTheme="minorHAnsi" w:hAnsiTheme="minorHAnsi"/>
        </w:rPr>
      </w:pPr>
      <w:r w:rsidRPr="00BD6476">
        <w:rPr>
          <w:rFonts w:asciiTheme="minorHAnsi" w:hAnsiTheme="minorHAnsi"/>
        </w:rPr>
        <w:t>Dodavatel má povinnost zajistit, že osobní údaje budou uloženy jen na serverech, které jsou umístěny v Evropské unii a jsou v souladu s příslušnými právními předpisy Evropské unie.</w:t>
      </w:r>
    </w:p>
    <w:p w14:paraId="7A73F9F8" w14:textId="77777777" w:rsidR="009E2271" w:rsidRPr="00BD6476" w:rsidRDefault="009E2271" w:rsidP="00BD6476">
      <w:pPr>
        <w:pStyle w:val="Nadpis2"/>
        <w:rPr>
          <w:rFonts w:asciiTheme="minorHAnsi" w:hAnsiTheme="minorHAnsi"/>
        </w:rPr>
      </w:pPr>
      <w:r w:rsidRPr="00BD6476">
        <w:rPr>
          <w:rFonts w:asciiTheme="minorHAnsi" w:hAnsiTheme="minorHAnsi"/>
        </w:rPr>
        <w:t>Dodavatel se zavazuje přijímat a neustále kontrolovat přijatá opatření nezbytná k zajištění ochrany osobních údajů, zejména proti neoprávněnému nebo nahodilému přístupu k osobním údajům, změnám, zničením nebo ztrátám, neoprávněným přenosům, neoprávněnému zpracování či jinému zneužití osobních údajů.</w:t>
      </w:r>
    </w:p>
    <w:p w14:paraId="4E498705" w14:textId="77777777" w:rsidR="009E2271" w:rsidRPr="00BD6476" w:rsidRDefault="009E2271" w:rsidP="00BD6476">
      <w:pPr>
        <w:pStyle w:val="Nadpis2"/>
        <w:rPr>
          <w:rFonts w:asciiTheme="minorHAnsi" w:hAnsiTheme="minorHAnsi"/>
        </w:rPr>
      </w:pPr>
      <w:r w:rsidRPr="00BD6476">
        <w:rPr>
          <w:rFonts w:asciiTheme="minorHAnsi" w:hAnsiTheme="minorHAnsi"/>
        </w:rPr>
        <w:t>Dodavatel se zavazuje nesdružovat osobní údaje zpracovávané za účelem plnění této Smlouvy s žádnými jinými osobními údaji získanými nebo zpracovanými za jiným účelem.</w:t>
      </w:r>
    </w:p>
    <w:p w14:paraId="1F8D0EA6" w14:textId="601F6AE2" w:rsidR="009E2271" w:rsidRPr="00BB1C5C" w:rsidRDefault="009E2271" w:rsidP="00BD6476">
      <w:pPr>
        <w:pStyle w:val="Nadpis2"/>
        <w:rPr>
          <w:rFonts w:asciiTheme="minorHAnsi" w:hAnsiTheme="minorHAnsi"/>
        </w:rPr>
      </w:pPr>
      <w:r w:rsidRPr="00BD6476">
        <w:rPr>
          <w:rFonts w:asciiTheme="minorHAnsi" w:hAnsiTheme="minorHAnsi"/>
        </w:rPr>
        <w:t xml:space="preserve">Dodavatel je povinen dbát práva na ochranu soukromého a </w:t>
      </w:r>
      <w:r w:rsidR="00BB1C5C" w:rsidRPr="00BD6476">
        <w:rPr>
          <w:rFonts w:asciiTheme="minorHAnsi" w:hAnsiTheme="minorHAnsi"/>
        </w:rPr>
        <w:t xml:space="preserve">osobního života subjektu údajů </w:t>
      </w:r>
      <w:r w:rsidRPr="00BD6476">
        <w:rPr>
          <w:rFonts w:asciiTheme="minorHAnsi" w:hAnsiTheme="minorHAnsi"/>
        </w:rPr>
        <w:t>a na ochranu před neoprávněným zasahováním do soukromého a osobního života subjektu údajů.</w:t>
      </w:r>
    </w:p>
    <w:p w14:paraId="7771D192" w14:textId="77777777" w:rsidR="009400C1" w:rsidRPr="00705E76" w:rsidRDefault="009400C1" w:rsidP="009400C1">
      <w:pPr>
        <w:pStyle w:val="Nadpis1"/>
        <w:rPr>
          <w:rFonts w:asciiTheme="minorHAnsi" w:hAnsiTheme="minorHAnsi"/>
        </w:rPr>
      </w:pPr>
      <w:r w:rsidRPr="00705E76">
        <w:rPr>
          <w:rFonts w:asciiTheme="minorHAnsi" w:hAnsiTheme="minorHAnsi"/>
        </w:rPr>
        <w:lastRenderedPageBreak/>
        <w:t>ZÁVĚREČNÁ USTANOVENÍ</w:t>
      </w:r>
    </w:p>
    <w:p w14:paraId="6481CF4A" w14:textId="77777777" w:rsidR="009400C1" w:rsidRPr="00705E76" w:rsidRDefault="009400C1" w:rsidP="009400C1">
      <w:pPr>
        <w:pStyle w:val="Nadpis2"/>
        <w:rPr>
          <w:rFonts w:asciiTheme="minorHAnsi" w:hAnsiTheme="minorHAnsi"/>
          <w:spacing w:val="-15"/>
        </w:rPr>
      </w:pPr>
      <w:r w:rsidRPr="00705E76">
        <w:rPr>
          <w:rFonts w:asciiTheme="minorHAnsi" w:hAnsiTheme="minorHAnsi"/>
        </w:rPr>
        <w:t xml:space="preserve">Pokud se jakékoli ustanovení této Smlouvy stane neplatným či nevymahatelným, nebude to mít vliv na platnost a vymahatelnost ostatních ustanovení této Smlouvy. Strany se zavazují nahradit neplatné nebo </w:t>
      </w:r>
      <w:r w:rsidRPr="00705E76">
        <w:rPr>
          <w:rFonts w:asciiTheme="minorHAnsi" w:hAnsiTheme="minorHAnsi"/>
          <w:spacing w:val="-1"/>
        </w:rPr>
        <w:t>nevymahatelné ustanovení novým ustanovením, jehož znění bude odpovídat úmyslu vyjádřenému původním ustanovením a touto Smlouvou jako celkem.</w:t>
      </w:r>
    </w:p>
    <w:p w14:paraId="62FA3075" w14:textId="77777777" w:rsidR="009400C1" w:rsidRPr="00705E76" w:rsidRDefault="009400C1" w:rsidP="009400C1">
      <w:pPr>
        <w:pStyle w:val="Nadpis2"/>
        <w:rPr>
          <w:rFonts w:asciiTheme="minorHAnsi" w:hAnsiTheme="minorHAnsi"/>
          <w:spacing w:val="-8"/>
        </w:rPr>
      </w:pPr>
      <w:r w:rsidRPr="00705E76">
        <w:rPr>
          <w:rFonts w:asciiTheme="minorHAnsi" w:hAnsiTheme="minorHAnsi"/>
        </w:rPr>
        <w:t xml:space="preserve">Tato Smlouva obsahuje úplnou dohodu Stran ve věci předmětu této Smlouvy, a nahrazuje veškeré ostatní písemné či ústní dohody učiněné ve věci </w:t>
      </w:r>
      <w:r w:rsidRPr="00705E76">
        <w:rPr>
          <w:rFonts w:asciiTheme="minorHAnsi" w:hAnsiTheme="minorHAnsi"/>
          <w:spacing w:val="-1"/>
        </w:rPr>
        <w:t>předmětu této Smlouvy.</w:t>
      </w:r>
    </w:p>
    <w:p w14:paraId="3321EBE5" w14:textId="77777777" w:rsidR="009400C1" w:rsidRPr="001B28DE" w:rsidRDefault="009400C1" w:rsidP="009400C1">
      <w:pPr>
        <w:pStyle w:val="Nadpis2"/>
        <w:rPr>
          <w:rFonts w:asciiTheme="minorHAnsi" w:hAnsiTheme="minorHAnsi"/>
          <w:szCs w:val="22"/>
        </w:rPr>
      </w:pPr>
      <w:r w:rsidRPr="00705E76">
        <w:rPr>
          <w:rFonts w:asciiTheme="minorHAnsi" w:hAnsiTheme="minorHAnsi"/>
        </w:rPr>
        <w:t xml:space="preserve">Jestliže kterákoli ze </w:t>
      </w:r>
      <w:r w:rsidRPr="001B28DE">
        <w:rPr>
          <w:rFonts w:asciiTheme="minorHAnsi" w:hAnsiTheme="minorHAnsi"/>
          <w:szCs w:val="22"/>
        </w:rPr>
        <w:t xml:space="preserve">Stran přehlédne nebo promine jakékoliv neplnění, porušení, prodlení nebo nedodržení některé povinnosti vyplývající </w:t>
      </w:r>
      <w:r w:rsidRPr="001B28DE">
        <w:rPr>
          <w:rFonts w:asciiTheme="minorHAnsi" w:hAnsiTheme="minorHAnsi"/>
          <w:spacing w:val="-2"/>
          <w:szCs w:val="22"/>
        </w:rPr>
        <w:t xml:space="preserve">z této Smlouvy, pak takové jednání nezakládá vzdání se takové povinnosti s ohledem </w:t>
      </w:r>
      <w:r w:rsidRPr="001B28DE">
        <w:rPr>
          <w:rFonts w:asciiTheme="minorHAnsi" w:hAnsiTheme="minorHAnsi"/>
          <w:szCs w:val="22"/>
        </w:rPr>
        <w:t xml:space="preserve">na její trvající nebo následné neplnění, porušení nebo nedodržení a žádné takové </w:t>
      </w:r>
      <w:r w:rsidRPr="001B28DE">
        <w:rPr>
          <w:rFonts w:asciiTheme="minorHAnsi" w:hAnsiTheme="minorHAnsi"/>
          <w:spacing w:val="-1"/>
          <w:szCs w:val="22"/>
        </w:rPr>
        <w:t xml:space="preserve">vzdání se práva nebude považováno za účinné, pokud nebude pro každý jednotlivý </w:t>
      </w:r>
      <w:r w:rsidRPr="001B28DE">
        <w:rPr>
          <w:rFonts w:asciiTheme="minorHAnsi" w:hAnsiTheme="minorHAnsi"/>
          <w:szCs w:val="22"/>
        </w:rPr>
        <w:t>případ vyjádřeno písemně.</w:t>
      </w:r>
    </w:p>
    <w:p w14:paraId="37637F8B" w14:textId="77777777" w:rsidR="009400C1" w:rsidRPr="001B28DE" w:rsidRDefault="009400C1" w:rsidP="009400C1">
      <w:pPr>
        <w:pStyle w:val="Nadpis2"/>
        <w:rPr>
          <w:rFonts w:asciiTheme="minorHAnsi" w:hAnsiTheme="minorHAnsi" w:cs="Arial"/>
          <w:szCs w:val="22"/>
        </w:rPr>
      </w:pPr>
      <w:r w:rsidRPr="001B28DE">
        <w:rPr>
          <w:rFonts w:asciiTheme="minorHAnsi" w:hAnsiTheme="minorHAnsi" w:cs="Arial"/>
          <w:szCs w:val="22"/>
        </w:rPr>
        <w:t>Má-li být Objednateli Dodavatelem hrazena jakákoli finanční částka, která se úročí, sjednávají si Strany výslovně, že v těchto případech lze požadovat úrok z úroku.</w:t>
      </w:r>
    </w:p>
    <w:p w14:paraId="7F20B8AE" w14:textId="77777777" w:rsidR="009400C1" w:rsidRDefault="009400C1" w:rsidP="009400C1">
      <w:pPr>
        <w:pStyle w:val="Nadpis2"/>
        <w:rPr>
          <w:rFonts w:asciiTheme="minorHAnsi" w:hAnsiTheme="minorHAnsi"/>
          <w:szCs w:val="22"/>
        </w:rPr>
      </w:pPr>
      <w:r w:rsidRPr="001B28DE">
        <w:rPr>
          <w:rFonts w:asciiTheme="minorHAnsi" w:hAnsiTheme="minorHAnsi"/>
          <w:szCs w:val="22"/>
        </w:rPr>
        <w:t xml:space="preserve">Tato Smlouva a vztahy z ní vyplývající se řídí právem České </w:t>
      </w:r>
      <w:r w:rsidRPr="001B28DE">
        <w:rPr>
          <w:rFonts w:asciiTheme="minorHAnsi" w:hAnsiTheme="minorHAnsi"/>
          <w:spacing w:val="-1"/>
          <w:szCs w:val="22"/>
        </w:rPr>
        <w:t>republiky, zejména Občanským zákoníkem</w:t>
      </w:r>
      <w:r w:rsidRPr="001B28DE">
        <w:rPr>
          <w:rFonts w:asciiTheme="minorHAnsi" w:hAnsiTheme="minorHAnsi"/>
          <w:szCs w:val="22"/>
        </w:rPr>
        <w:t>.</w:t>
      </w:r>
    </w:p>
    <w:p w14:paraId="2559EC77" w14:textId="77777777" w:rsidR="009400C1" w:rsidRDefault="009400C1" w:rsidP="009400C1">
      <w:pPr>
        <w:ind w:left="705" w:hanging="705"/>
      </w:pPr>
      <w:r w:rsidRPr="001737B7">
        <w:rPr>
          <w:b/>
        </w:rPr>
        <w:t>14.6</w:t>
      </w:r>
      <w:r w:rsidRPr="001737B7">
        <w:rPr>
          <w:b/>
        </w:rPr>
        <w:tab/>
      </w:r>
      <w:r w:rsidRPr="001737B7">
        <w:rPr>
          <w:rFonts w:asciiTheme="minorHAnsi" w:hAnsiTheme="minorHAnsi" w:cs="Arial"/>
          <w:sz w:val="22"/>
          <w:szCs w:val="22"/>
        </w:rPr>
        <w:t xml:space="preserve">Odlišně od § 1987 </w:t>
      </w:r>
      <w:r w:rsidRPr="001737B7">
        <w:rPr>
          <w:rFonts w:asciiTheme="minorHAnsi" w:hAnsiTheme="minorHAnsi"/>
          <w:sz w:val="22"/>
          <w:szCs w:val="22"/>
        </w:rPr>
        <w:t>odst</w:t>
      </w:r>
      <w:r w:rsidRPr="001737B7">
        <w:rPr>
          <w:rFonts w:asciiTheme="minorHAnsi" w:hAnsiTheme="minorHAnsi" w:cs="Arial"/>
          <w:sz w:val="22"/>
          <w:szCs w:val="22"/>
        </w:rPr>
        <w:t>. 2 Občanského zákoníku si Strany sjednávají, že nejistá a/nebo neurčitá pohledávka Objednatele je způsobilá k započtení.</w:t>
      </w:r>
    </w:p>
    <w:p w14:paraId="05D15173" w14:textId="77777777" w:rsidR="009400C1" w:rsidRPr="001737B7" w:rsidRDefault="009400C1" w:rsidP="009400C1"/>
    <w:p w14:paraId="4A2E4F71" w14:textId="77777777" w:rsidR="009400C1" w:rsidRDefault="009400C1" w:rsidP="009400C1">
      <w:pPr>
        <w:pStyle w:val="Nadpis2"/>
        <w:numPr>
          <w:ilvl w:val="0"/>
          <w:numId w:val="0"/>
        </w:numPr>
        <w:ind w:left="709" w:hanging="709"/>
      </w:pPr>
      <w:r w:rsidRPr="001737B7">
        <w:rPr>
          <w:rFonts w:asciiTheme="minorHAnsi" w:hAnsiTheme="minorHAnsi"/>
          <w:b/>
        </w:rPr>
        <w:t xml:space="preserve">14.7 </w:t>
      </w:r>
      <w:r w:rsidRPr="001737B7">
        <w:rPr>
          <w:rFonts w:asciiTheme="minorHAnsi" w:hAnsiTheme="minorHAnsi"/>
          <w:b/>
        </w:rPr>
        <w:tab/>
      </w:r>
      <w:r w:rsidRPr="00705E76">
        <w:t>Dodavatel na sebe ve smyslu § 1765 odst. 2 Občanského zákoníku bere nebezpečí podstatné změny okolností, které mohou založit v právech a povinnostech Stran zvlášť hrubý nepoměr. Dodavateli tak nevznikne právo domáhat se obnovení jednání o Smlouvě v případě takové podstatné změny okolností ve smyslu § 1765 odst. 1 Občanského zákoníku</w:t>
      </w:r>
      <w:r>
        <w:t xml:space="preserve"> ani právo podat v souladu s ustanovením § 1766 Občanského zákoníku návrh soudu na změnu závazku ze Smlouvy.</w:t>
      </w:r>
    </w:p>
    <w:p w14:paraId="6DAA7166" w14:textId="77777777" w:rsidR="009400C1" w:rsidRDefault="009400C1" w:rsidP="009400C1">
      <w:pPr>
        <w:pStyle w:val="Nadpis2"/>
        <w:numPr>
          <w:ilvl w:val="1"/>
          <w:numId w:val="7"/>
        </w:numPr>
      </w:pPr>
      <w:r w:rsidRPr="00705E76">
        <w:t>S ohledem na uzavření Smlouvy mezi podnikateli v rámci jejich podnikání se Strany dále v souladu s ustanovením § 1801 Občanského zákoníku dohodly, že pro účely této Smlouvy se nepoužijí ustanovení § 1799 a § 1800 Občanského zákoníku o smlouvách uzavíraných adhezním způsobem.</w:t>
      </w:r>
    </w:p>
    <w:p w14:paraId="3ECD3D9B" w14:textId="77777777" w:rsidR="009400C1" w:rsidRDefault="009400C1" w:rsidP="009400C1">
      <w:pPr>
        <w:ind w:left="705" w:hanging="705"/>
        <w:rPr>
          <w:rFonts w:asciiTheme="minorHAnsi" w:hAnsiTheme="minorHAnsi"/>
          <w:szCs w:val="22"/>
        </w:rPr>
      </w:pPr>
      <w:r w:rsidRPr="001737B7">
        <w:rPr>
          <w:rFonts w:asciiTheme="minorHAnsi" w:hAnsiTheme="minorHAnsi"/>
          <w:b/>
          <w:sz w:val="22"/>
          <w:szCs w:val="22"/>
        </w:rPr>
        <w:t>14.</w:t>
      </w:r>
      <w:r w:rsidRPr="001E1758">
        <w:rPr>
          <w:rFonts w:asciiTheme="minorHAnsi" w:hAnsiTheme="minorHAnsi"/>
          <w:b/>
          <w:sz w:val="22"/>
          <w:szCs w:val="22"/>
        </w:rPr>
        <w:t>9</w:t>
      </w:r>
      <w:r w:rsidRPr="001E1758">
        <w:rPr>
          <w:rFonts w:asciiTheme="minorHAnsi" w:hAnsiTheme="minorHAnsi"/>
          <w:b/>
          <w:sz w:val="22"/>
          <w:szCs w:val="22"/>
        </w:rPr>
        <w:tab/>
      </w:r>
      <w:r w:rsidRPr="001737B7">
        <w:rPr>
          <w:rFonts w:asciiTheme="minorHAnsi" w:hAnsiTheme="minorHAnsi"/>
          <w:sz w:val="22"/>
          <w:szCs w:val="22"/>
        </w:rPr>
        <w:t>Dodavatel se vzdává práva domáhat se zrušení závazku z této smlouvy podle § 2000 odst. 2 Občanského zákoníku.</w:t>
      </w:r>
    </w:p>
    <w:p w14:paraId="62C13E58" w14:textId="77777777" w:rsidR="009400C1" w:rsidRDefault="009400C1" w:rsidP="009400C1">
      <w:pPr>
        <w:ind w:left="705" w:hanging="705"/>
        <w:rPr>
          <w:rFonts w:asciiTheme="minorHAnsi" w:hAnsiTheme="minorHAnsi"/>
          <w:szCs w:val="22"/>
        </w:rPr>
      </w:pPr>
    </w:p>
    <w:p w14:paraId="2A81AA69" w14:textId="77777777" w:rsidR="009400C1" w:rsidRDefault="009400C1" w:rsidP="009400C1">
      <w:pPr>
        <w:pStyle w:val="Nadpis2"/>
        <w:numPr>
          <w:ilvl w:val="1"/>
          <w:numId w:val="8"/>
        </w:numPr>
      </w:pPr>
      <w:r w:rsidRPr="00705E76">
        <w:t xml:space="preserve">Strany se dohodly, že </w:t>
      </w:r>
      <w:r>
        <w:t>z</w:t>
      </w:r>
      <w:r w:rsidRPr="00A15394">
        <w:t>aplacením smluvní pokuty Dodavatelem není dotčen nárok Objednatele požadovat náhradu škody v plné výši. Pokud jakýkoliv právní předpis stanoví pokutu (penále) pro porušení smluvní povinností (kdykoliv během trvání této Smlouvy), pak nebude takovým nárokem nijak dotčeno právo Objednatele na náhradu škody v plné výši. Způsobí-li Dodavatel Objednateli jakoukoli nemajetkovou újmu, je povinen ji odčinit.</w:t>
      </w:r>
    </w:p>
    <w:p w14:paraId="4B733BF6" w14:textId="77777777" w:rsidR="009400C1" w:rsidRDefault="009400C1" w:rsidP="009400C1">
      <w:pPr>
        <w:pStyle w:val="Nadpis2"/>
      </w:pPr>
      <w:r w:rsidRPr="00705E76">
        <w:t xml:space="preserve">Je-li Dodavatelem dodáno přebytečné množství Zboží, není Objednatel povinen uhradit cenu za toto Zboží ani v případě, kdy ho bez zbytečného odkladu neodmítl. </w:t>
      </w:r>
    </w:p>
    <w:p w14:paraId="1ED02097" w14:textId="77777777" w:rsidR="009400C1" w:rsidRPr="001737B7" w:rsidRDefault="009400C1" w:rsidP="009400C1">
      <w:pPr>
        <w:pStyle w:val="Nadpis2"/>
      </w:pPr>
      <w:r w:rsidRPr="00065160">
        <w:t xml:space="preserve">Strany nesjednávají závdavek ve smyslu ustanovení § 1808 a 1809 Občanského zákoníku. Pro vyloučení všech pochybností Strany konstatují, že žádné plnění ze strany Objednatele nebude považováno za závdavek. </w:t>
      </w:r>
    </w:p>
    <w:p w14:paraId="317EFAA0" w14:textId="77777777" w:rsidR="009400C1" w:rsidRPr="00EC5643" w:rsidRDefault="009400C1" w:rsidP="009400C1">
      <w:pPr>
        <w:pStyle w:val="Nadpis2"/>
        <w:rPr>
          <w:rFonts w:asciiTheme="minorHAnsi" w:hAnsiTheme="minorHAnsi"/>
        </w:rPr>
      </w:pPr>
      <w:r w:rsidRPr="00EC5643">
        <w:rPr>
          <w:rFonts w:asciiTheme="minorHAnsi" w:hAnsiTheme="minorHAnsi"/>
        </w:rPr>
        <w:lastRenderedPageBreak/>
        <w:t>Pro vyloučení pochybností Strany ujednávají, že ke splnění peněžitého dluhu podle této Smlouvy nelze použít směnku.</w:t>
      </w:r>
    </w:p>
    <w:p w14:paraId="6F61A7AF" w14:textId="77777777" w:rsidR="009400C1" w:rsidRPr="009A1179" w:rsidRDefault="009400C1" w:rsidP="009400C1">
      <w:pPr>
        <w:pStyle w:val="Nadpis2"/>
        <w:rPr>
          <w:rFonts w:asciiTheme="minorHAnsi" w:hAnsiTheme="minorHAnsi"/>
          <w:szCs w:val="22"/>
        </w:rPr>
      </w:pPr>
      <w:r w:rsidRPr="009A1179">
        <w:rPr>
          <w:rFonts w:asciiTheme="minorHAnsi" w:hAnsiTheme="minorHAnsi"/>
          <w:szCs w:val="22"/>
        </w:rPr>
        <w:t xml:space="preserve">V případě, </w:t>
      </w:r>
      <w:r w:rsidRPr="009A1179">
        <w:rPr>
          <w:rFonts w:asciiTheme="minorHAnsi" w:hAnsiTheme="minorHAnsi" w:cs="Arial"/>
          <w:szCs w:val="22"/>
        </w:rPr>
        <w:t xml:space="preserve">že jednou okolností dojde k porušení více článků této </w:t>
      </w:r>
      <w:proofErr w:type="gramStart"/>
      <w:r w:rsidRPr="009A1179">
        <w:rPr>
          <w:rFonts w:asciiTheme="minorHAnsi" w:hAnsiTheme="minorHAnsi" w:cs="Arial"/>
          <w:szCs w:val="22"/>
        </w:rPr>
        <w:t>Smlouvy</w:t>
      </w:r>
      <w:proofErr w:type="gramEnd"/>
      <w:r w:rsidRPr="009A1179">
        <w:rPr>
          <w:rFonts w:asciiTheme="minorHAnsi" w:hAnsiTheme="minorHAnsi" w:cs="Arial"/>
          <w:szCs w:val="22"/>
        </w:rPr>
        <w:t xml:space="preserve"> a tedy by mělo dojít ke vzniku povinnosti Dodavatele uhradit smluvní pokutu dle dvou nebo více ustanovení této Smlouvy, je Dodavatel povinen uhradit Objednateli smluvní pokutu pouze podle toho ustanovení této Smlouvy, které zakládá povinnost uhradit smluvní pokutu vyšší.</w:t>
      </w:r>
    </w:p>
    <w:p w14:paraId="106AE36E" w14:textId="77777777" w:rsidR="009400C1" w:rsidRPr="00F43324" w:rsidRDefault="009400C1" w:rsidP="009400C1">
      <w:pPr>
        <w:pStyle w:val="Nadpis2"/>
        <w:rPr>
          <w:rFonts w:asciiTheme="minorHAnsi" w:hAnsiTheme="minorHAnsi"/>
        </w:rPr>
      </w:pPr>
      <w:r>
        <w:rPr>
          <w:rFonts w:asciiTheme="minorHAnsi" w:hAnsiTheme="minorHAnsi"/>
        </w:rPr>
        <w:t>Pro vyloučení všech</w:t>
      </w:r>
      <w:r w:rsidRPr="00F43324">
        <w:rPr>
          <w:rFonts w:asciiTheme="minorHAnsi" w:hAnsiTheme="minorHAnsi"/>
        </w:rPr>
        <w:t xml:space="preserve"> pochybností se uvádí, že závazek dle této Smlouvy není fixním závazkem podle § 1980 Občanského zákoníku.</w:t>
      </w:r>
    </w:p>
    <w:p w14:paraId="6FA3BA5D" w14:textId="77777777" w:rsidR="009400C1" w:rsidRPr="00F43324" w:rsidRDefault="009400C1" w:rsidP="009400C1">
      <w:pPr>
        <w:pStyle w:val="Nadpis2"/>
        <w:rPr>
          <w:rFonts w:asciiTheme="minorHAnsi" w:hAnsiTheme="minorHAnsi"/>
        </w:rPr>
      </w:pPr>
      <w:r w:rsidRPr="00F43324">
        <w:rPr>
          <w:rFonts w:asciiTheme="minorHAnsi" w:hAnsiTheme="minorHAnsi"/>
        </w:rPr>
        <w:t>Ustanovení §1932 a §1933 Občanského zákoníku se na tuto Smlouvu nepoužijí. Existuje-li více splatných závazků vzniklých z této Smlouvy, je výhradním právem Objednatele určit, na jaký závazek bude nejdříve plněno.</w:t>
      </w:r>
    </w:p>
    <w:p w14:paraId="773185F5" w14:textId="77777777" w:rsidR="009400C1" w:rsidRPr="00AA5EAD" w:rsidRDefault="009400C1" w:rsidP="009400C1">
      <w:pPr>
        <w:pStyle w:val="Nadpis2"/>
        <w:rPr>
          <w:rFonts w:asciiTheme="minorHAnsi" w:hAnsiTheme="minorHAnsi"/>
        </w:rPr>
      </w:pPr>
      <w:r w:rsidRPr="00F43324">
        <w:rPr>
          <w:szCs w:val="22"/>
        </w:rPr>
        <w:t xml:space="preserve">Tato Smlouva </w:t>
      </w:r>
      <w:r w:rsidRPr="00F43324">
        <w:rPr>
          <w:rFonts w:asciiTheme="minorHAnsi" w:hAnsiTheme="minorHAnsi"/>
        </w:rPr>
        <w:t>obsahuje</w:t>
      </w:r>
      <w:r w:rsidRPr="00F43324">
        <w:rPr>
          <w:szCs w:val="22"/>
        </w:rPr>
        <w:t xml:space="preserve"> úplné ujednání o předmětu Smlouvy a všech náležitostech, které Strany měly a chtěly ve smlouvě ujednat, a které považují za důležité pro závaznost této Smlouvy. Žádný projev Stran učiněný </w:t>
      </w:r>
      <w:r>
        <w:rPr>
          <w:szCs w:val="22"/>
        </w:rPr>
        <w:t>při jednání o této S</w:t>
      </w:r>
      <w:r w:rsidRPr="0046682B">
        <w:rPr>
          <w:szCs w:val="22"/>
        </w:rPr>
        <w:t>mlouvě ani p</w:t>
      </w:r>
      <w:r>
        <w:rPr>
          <w:szCs w:val="22"/>
        </w:rPr>
        <w:t>rojev učiněný po uzavření této S</w:t>
      </w:r>
      <w:r w:rsidRPr="0046682B">
        <w:rPr>
          <w:szCs w:val="22"/>
        </w:rPr>
        <w:t xml:space="preserve">mlouvy nesmí být vykládán v rozporu </w:t>
      </w:r>
      <w:r>
        <w:rPr>
          <w:szCs w:val="22"/>
        </w:rPr>
        <w:t>s výslovnými ustanoveními této S</w:t>
      </w:r>
      <w:r w:rsidRPr="0046682B">
        <w:rPr>
          <w:szCs w:val="22"/>
        </w:rPr>
        <w:t xml:space="preserve">mlouvy a nezakládá žádný závazek žádné ze </w:t>
      </w:r>
      <w:r>
        <w:rPr>
          <w:szCs w:val="22"/>
        </w:rPr>
        <w:t>S</w:t>
      </w:r>
      <w:r w:rsidRPr="0046682B">
        <w:rPr>
          <w:szCs w:val="22"/>
        </w:rPr>
        <w:t xml:space="preserve">tran. Tato Smlouva nahrazuje veškeré ostatní písemné či ústní dohody učiněné </w:t>
      </w:r>
      <w:r w:rsidRPr="00AA5EAD">
        <w:rPr>
          <w:rFonts w:asciiTheme="minorHAnsi" w:hAnsiTheme="minorHAnsi"/>
          <w:szCs w:val="22"/>
        </w:rPr>
        <w:t>ve věci předmětu této Smlouvy.</w:t>
      </w:r>
    </w:p>
    <w:p w14:paraId="41ECF1BA" w14:textId="77777777" w:rsidR="009400C1" w:rsidRPr="00D47F80" w:rsidRDefault="009400C1" w:rsidP="009400C1">
      <w:pPr>
        <w:pStyle w:val="Nadpis2"/>
        <w:rPr>
          <w:rFonts w:asciiTheme="minorHAnsi" w:hAnsiTheme="minorHAnsi"/>
        </w:rPr>
      </w:pPr>
      <w:r w:rsidRPr="00AA5EAD">
        <w:rPr>
          <w:rFonts w:asciiTheme="minorHAnsi" w:hAnsiTheme="minorHAnsi"/>
        </w:rPr>
        <w:t xml:space="preserve">Žádný projev vůle Stran učiněný při jednání o této Smlouvě ani projev vůle učiněný po uzavření této Smlouvy nesmí být </w:t>
      </w:r>
      <w:r w:rsidRPr="005B4508">
        <w:rPr>
          <w:rFonts w:asciiTheme="minorHAnsi" w:hAnsiTheme="minorHAnsi"/>
        </w:rPr>
        <w:t>vykládán v ro</w:t>
      </w:r>
      <w:r w:rsidRPr="00D47F80">
        <w:rPr>
          <w:rFonts w:asciiTheme="minorHAnsi" w:hAnsiTheme="minorHAnsi"/>
        </w:rPr>
        <w:t>zporu s výslovnými ustanoveními této Smlouvy a nezakládá žádný závazek žádné ze stran.</w:t>
      </w:r>
    </w:p>
    <w:p w14:paraId="3A0251CD" w14:textId="77777777" w:rsidR="009400C1" w:rsidRPr="005B4508" w:rsidRDefault="009400C1" w:rsidP="009400C1">
      <w:pPr>
        <w:pStyle w:val="Nadpis2"/>
        <w:rPr>
          <w:rFonts w:asciiTheme="minorHAnsi" w:hAnsiTheme="minorHAnsi"/>
        </w:rPr>
      </w:pPr>
      <w:r w:rsidRPr="00D47F80">
        <w:rPr>
          <w:rFonts w:asciiTheme="minorHAnsi" w:hAnsiTheme="minorHAnsi" w:cstheme="majorHAnsi"/>
          <w:szCs w:val="22"/>
        </w:rPr>
        <w:t xml:space="preserve">Strany výslovně sjednávají, že všeobecné obchodní nebo jiné obdobné podmínky Dodavatele se na vztahy upravené touto Smlouvou nebo jí předpokládané nikdy neuplatní, a to ani v případě, že takové podmínky budou součástí komunikace </w:t>
      </w:r>
      <w:r w:rsidRPr="00D47F80">
        <w:rPr>
          <w:rFonts w:asciiTheme="minorHAnsi" w:hAnsiTheme="minorHAnsi"/>
        </w:rPr>
        <w:t>mezi</w:t>
      </w:r>
      <w:r w:rsidRPr="00D47F80">
        <w:rPr>
          <w:rFonts w:asciiTheme="minorHAnsi" w:hAnsiTheme="minorHAnsi" w:cstheme="majorHAnsi"/>
          <w:szCs w:val="22"/>
        </w:rPr>
        <w:t xml:space="preserve"> Stranami.</w:t>
      </w:r>
    </w:p>
    <w:p w14:paraId="1EBF39B3" w14:textId="77777777" w:rsidR="009400C1" w:rsidRPr="00AA5EAD" w:rsidRDefault="009400C1" w:rsidP="009400C1">
      <w:pPr>
        <w:pStyle w:val="Nadpis2"/>
        <w:rPr>
          <w:rFonts w:asciiTheme="minorHAnsi" w:hAnsiTheme="minorHAnsi"/>
        </w:rPr>
      </w:pPr>
      <w:r w:rsidRPr="00D677AB">
        <w:rPr>
          <w:rFonts w:asciiTheme="minorHAnsi" w:hAnsiTheme="minorHAnsi"/>
          <w:szCs w:val="22"/>
        </w:rPr>
        <w:t>Strany sjednávají, že si nepřejí, aby nad rámec výslovných ustanovení této Smlouvy byla jakákoli práva a povinnosti dovozovány z dosavadní či budoucí praxe zavedené mezi Stranami či zvyklostí zachovávaných obecně či v odvětví týkajícím se předmětu této Smlouvy, ledaže je ve Smlouvě výslovně sjednáno jinak.</w:t>
      </w:r>
      <w:r w:rsidRPr="00AA5EAD">
        <w:rPr>
          <w:rFonts w:asciiTheme="minorHAnsi" w:hAnsiTheme="minorHAnsi"/>
        </w:rPr>
        <w:t xml:space="preserve"> </w:t>
      </w:r>
      <w:r w:rsidRPr="00AA5EAD">
        <w:rPr>
          <w:rFonts w:asciiTheme="minorHAnsi" w:hAnsiTheme="minorHAnsi"/>
          <w:szCs w:val="22"/>
        </w:rPr>
        <w:t>Vedle shora uvedeného si Strany potvrzují, že si nejsou vědomy žádných dosud mezi nimi zavedených obchodních zvyklostí či praxe.</w:t>
      </w:r>
    </w:p>
    <w:p w14:paraId="29154279" w14:textId="77777777" w:rsidR="009400C1" w:rsidRPr="00705E76" w:rsidRDefault="009400C1" w:rsidP="009400C1">
      <w:pPr>
        <w:pStyle w:val="Nadpis2"/>
        <w:rPr>
          <w:rFonts w:asciiTheme="minorHAnsi" w:hAnsiTheme="minorHAnsi"/>
          <w:spacing w:val="-11"/>
        </w:rPr>
      </w:pPr>
      <w:r w:rsidRPr="00AA5EAD">
        <w:rPr>
          <w:rFonts w:asciiTheme="minorHAnsi" w:hAnsiTheme="minorHAnsi"/>
        </w:rPr>
        <w:t>Strany si sdělily všechny skutkové a právní okolnosti, o nichž k datu podpisu této Smlouvy věděly nebo vědět musely, a které jsou relevantní ve vztahu k uzavření této Smlouvy. Kromě ujištění, která si Strany poskytly v této Smlouvě, nebude mít žádná ze Stran žádná další práva a povinnosti v souvislosti s jakýmikoli</w:t>
      </w:r>
      <w:r w:rsidRPr="00705E76">
        <w:rPr>
          <w:rFonts w:asciiTheme="minorHAnsi" w:hAnsiTheme="minorHAnsi"/>
        </w:rPr>
        <w:t xml:space="preserve"> skutečnostmi, které vyjdou najevo a o kterých neposkytla druhá Strana informace při jednání o této Smlouvě. Výjimkou budou případy, kdy daná Strana úmyslně uvedla druhou Stranu ve skutkový omyl ohledně předmětu této Smlouvy.</w:t>
      </w:r>
    </w:p>
    <w:p w14:paraId="2FA3E982" w14:textId="77777777" w:rsidR="009400C1" w:rsidRPr="00705E76" w:rsidRDefault="009400C1" w:rsidP="009400C1">
      <w:pPr>
        <w:pStyle w:val="Nadpis2"/>
        <w:rPr>
          <w:rFonts w:asciiTheme="minorHAnsi" w:hAnsiTheme="minorHAnsi"/>
          <w:spacing w:val="-11"/>
        </w:rPr>
      </w:pPr>
      <w:r w:rsidRPr="00705E76">
        <w:rPr>
          <w:rFonts w:asciiTheme="minorHAnsi" w:hAnsiTheme="minorHAnsi"/>
        </w:rPr>
        <w:t xml:space="preserve">Strany se zavazují řešit veškeré spory, které mezi nimi mohou vzniknout v souvislosti s prováděním nebo výkladem této Smlouvy, smírným jednáním a vzájemnou dohodou. Pokud se nepodaří vyřešit předmětný spor do třiceti (30) dnů ode dne jeho vzniku, bude takový spor předložen jednou ze Stran věcně a místně příslušnému soudu. Strany si tímto sjednávají místní příslušnost obecného soudu Objednatele dle § 89a zákona č. 99/1963 Sb., občanský soudní řád, ve znění pozdějších předpisů. </w:t>
      </w:r>
    </w:p>
    <w:p w14:paraId="3E41F9FE" w14:textId="77777777" w:rsidR="009400C1" w:rsidRPr="00705E76" w:rsidRDefault="009400C1" w:rsidP="009400C1">
      <w:pPr>
        <w:pStyle w:val="Nadpis2"/>
        <w:rPr>
          <w:rFonts w:asciiTheme="minorHAnsi" w:hAnsiTheme="minorHAnsi"/>
          <w:spacing w:val="-3"/>
        </w:rPr>
      </w:pPr>
      <w:r w:rsidRPr="00705E76">
        <w:rPr>
          <w:rFonts w:asciiTheme="minorHAnsi" w:hAnsiTheme="minorHAnsi"/>
        </w:rPr>
        <w:t>Tato Smlouva může být měněna a doplňována pouze prostřednictvím písemných průběžně číslovaných dodatků podepsaných oběma Stranami.</w:t>
      </w:r>
    </w:p>
    <w:p w14:paraId="04204FFB" w14:textId="5710422A" w:rsidR="009400C1" w:rsidRDefault="009400C1" w:rsidP="009400C1">
      <w:pPr>
        <w:pStyle w:val="Nadpis2"/>
        <w:rPr>
          <w:rFonts w:asciiTheme="minorHAnsi" w:hAnsiTheme="minorHAnsi"/>
          <w:spacing w:val="-1"/>
          <w:szCs w:val="22"/>
        </w:rPr>
      </w:pPr>
      <w:r w:rsidRPr="001B28DE">
        <w:rPr>
          <w:rFonts w:asciiTheme="minorHAnsi" w:hAnsiTheme="minorHAnsi"/>
          <w:szCs w:val="22"/>
        </w:rPr>
        <w:lastRenderedPageBreak/>
        <w:t xml:space="preserve">Tato Smlouva je </w:t>
      </w:r>
      <w:proofErr w:type="gramStart"/>
      <w:r w:rsidRPr="001B28DE">
        <w:rPr>
          <w:rFonts w:asciiTheme="minorHAnsi" w:hAnsiTheme="minorHAnsi"/>
          <w:szCs w:val="22"/>
        </w:rPr>
        <w:t>vyhotovena  ve</w:t>
      </w:r>
      <w:proofErr w:type="gramEnd"/>
      <w:r w:rsidRPr="001B28DE">
        <w:rPr>
          <w:rFonts w:asciiTheme="minorHAnsi" w:hAnsiTheme="minorHAnsi"/>
          <w:szCs w:val="22"/>
        </w:rPr>
        <w:t xml:space="preserve"> čtyřech (4) stejnopisech s platností </w:t>
      </w:r>
      <w:r w:rsidRPr="001B28DE">
        <w:rPr>
          <w:rFonts w:asciiTheme="minorHAnsi" w:hAnsiTheme="minorHAnsi"/>
          <w:spacing w:val="-1"/>
          <w:szCs w:val="22"/>
        </w:rPr>
        <w:t>originálu, z nichž obdrží Dodavatel jedno (1) vyhotovení a Objednatel tři (3) vyhotovení. Tato Smlouva se uzavírá v českém jazyce.</w:t>
      </w:r>
    </w:p>
    <w:p w14:paraId="6376AE73" w14:textId="0585EAAD" w:rsidR="00061D6C" w:rsidRDefault="00061D6C" w:rsidP="00061D6C">
      <w:pPr>
        <w:pStyle w:val="Nadpis2"/>
        <w:rPr>
          <w:rFonts w:asciiTheme="minorHAnsi" w:hAnsiTheme="minorHAnsi"/>
          <w:szCs w:val="22"/>
        </w:rPr>
      </w:pPr>
      <w:r w:rsidRPr="00D14D67">
        <w:rPr>
          <w:rFonts w:asciiTheme="minorHAnsi" w:hAnsiTheme="minorHAnsi"/>
          <w:szCs w:val="22"/>
        </w:rPr>
        <w:t>Dle § 2 e) zákona č. 320/2001 Sb., o finanční kontrole ve veřejné správě, ve znění pozdějších předpisů, je vybraný dodavatel osobou povinnou spolupůsobit při výkonu finanční kontroly.</w:t>
      </w:r>
    </w:p>
    <w:p w14:paraId="7D88AD09" w14:textId="70E08B8B" w:rsidR="00061D6C" w:rsidRPr="00D14D67" w:rsidRDefault="00061D6C" w:rsidP="00D14D67">
      <w:pPr>
        <w:pStyle w:val="Nadpis2"/>
        <w:rPr>
          <w:rFonts w:asciiTheme="minorHAnsi" w:hAnsiTheme="minorHAnsi"/>
          <w:szCs w:val="22"/>
        </w:rPr>
      </w:pPr>
      <w:r w:rsidRPr="00D14D67">
        <w:rPr>
          <w:rFonts w:asciiTheme="minorHAnsi" w:hAnsiTheme="minorHAnsi"/>
          <w:szCs w:val="22"/>
        </w:rPr>
        <w:t>Změna smluvních podmínek se řídí články 46-51 Pravidly pro výběr dodavatele s číslem jednacím MPO 499465/20/61010/61000</w:t>
      </w:r>
    </w:p>
    <w:p w14:paraId="25C7222C" w14:textId="77777777" w:rsidR="00061D6C" w:rsidRPr="00D14D67" w:rsidRDefault="00061D6C" w:rsidP="00D14D67"/>
    <w:p w14:paraId="66A90754" w14:textId="3C153680" w:rsidR="009400C1" w:rsidRPr="00740567" w:rsidRDefault="009400C1" w:rsidP="009400C1">
      <w:pPr>
        <w:pStyle w:val="Nadpis2"/>
        <w:rPr>
          <w:rFonts w:asciiTheme="minorHAnsi" w:hAnsiTheme="minorHAnsi"/>
          <w:spacing w:val="-3"/>
          <w:szCs w:val="22"/>
        </w:rPr>
      </w:pPr>
      <w:r w:rsidRPr="00705E76">
        <w:rPr>
          <w:rFonts w:asciiTheme="minorHAnsi" w:hAnsiTheme="minorHAnsi"/>
        </w:rPr>
        <w:t xml:space="preserve">Veškeré </w:t>
      </w:r>
      <w:r w:rsidRPr="00740567">
        <w:rPr>
          <w:rFonts w:asciiTheme="minorHAnsi" w:hAnsiTheme="minorHAnsi"/>
          <w:szCs w:val="22"/>
        </w:rPr>
        <w:t>přílohy této Smlouvy tvoří její nedílnou součást, přičemž seznam příloh je následující:</w:t>
      </w:r>
    </w:p>
    <w:p w14:paraId="7D8B15BA" w14:textId="430233A0" w:rsidR="009400C1" w:rsidRPr="009A3C56" w:rsidRDefault="009400C1" w:rsidP="009A3C56">
      <w:pPr>
        <w:pStyle w:val="Nadpis3"/>
        <w:numPr>
          <w:ilvl w:val="0"/>
          <w:numId w:val="0"/>
        </w:numPr>
        <w:ind w:left="1418" w:hanging="709"/>
        <w:rPr>
          <w:rFonts w:asciiTheme="minorHAnsi" w:hAnsiTheme="minorHAnsi"/>
          <w:szCs w:val="22"/>
        </w:rPr>
      </w:pPr>
      <w:r w:rsidRPr="009A3C56">
        <w:rPr>
          <w:rFonts w:asciiTheme="minorHAnsi" w:hAnsiTheme="minorHAnsi"/>
          <w:szCs w:val="22"/>
        </w:rPr>
        <w:t>Příloha č. 1: Specifikace Zboží</w:t>
      </w:r>
    </w:p>
    <w:p w14:paraId="76CC2216" w14:textId="4EC59EF5" w:rsidR="009A3C56" w:rsidRDefault="009A3C56" w:rsidP="009A3C56">
      <w:pPr>
        <w:rPr>
          <w:rFonts w:asciiTheme="minorHAnsi" w:hAnsiTheme="minorHAnsi" w:cstheme="minorHAnsi"/>
          <w:sz w:val="22"/>
          <w:szCs w:val="22"/>
        </w:rPr>
      </w:pPr>
      <w:r w:rsidRPr="009A3C56">
        <w:rPr>
          <w:sz w:val="22"/>
          <w:szCs w:val="22"/>
        </w:rPr>
        <w:tab/>
      </w:r>
      <w:r w:rsidRPr="009A3C56">
        <w:rPr>
          <w:rFonts w:asciiTheme="minorHAnsi" w:hAnsiTheme="minorHAnsi" w:cstheme="minorHAnsi"/>
          <w:sz w:val="22"/>
          <w:szCs w:val="22"/>
        </w:rPr>
        <w:t>Příloha č. 2: Specifikace Služeb</w:t>
      </w:r>
    </w:p>
    <w:p w14:paraId="190959C1" w14:textId="77777777" w:rsidR="00F54F6D" w:rsidRDefault="00F54F6D" w:rsidP="009A3C56">
      <w:pPr>
        <w:rPr>
          <w:rFonts w:asciiTheme="minorHAnsi" w:hAnsiTheme="minorHAnsi" w:cstheme="minorHAnsi"/>
          <w:sz w:val="22"/>
          <w:szCs w:val="22"/>
        </w:rPr>
      </w:pPr>
    </w:p>
    <w:p w14:paraId="0E700768" w14:textId="6FC336FB" w:rsidR="00F54F6D" w:rsidRPr="009A3C56" w:rsidRDefault="00F54F6D" w:rsidP="00DE7A4D">
      <w:pPr>
        <w:ind w:left="708"/>
        <w:rPr>
          <w:rFonts w:asciiTheme="minorHAnsi" w:hAnsiTheme="minorHAnsi" w:cstheme="minorHAnsi"/>
          <w:sz w:val="22"/>
          <w:szCs w:val="22"/>
        </w:rPr>
      </w:pPr>
      <w:bookmarkStart w:id="41" w:name="_Hlk75984229"/>
      <w:r>
        <w:rPr>
          <w:rFonts w:asciiTheme="minorHAnsi" w:hAnsiTheme="minorHAnsi" w:cstheme="minorHAnsi"/>
          <w:sz w:val="22"/>
          <w:szCs w:val="22"/>
        </w:rPr>
        <w:t xml:space="preserve">Příloha č.3: </w:t>
      </w:r>
      <w:r w:rsidR="00DE7A4D">
        <w:rPr>
          <w:rFonts w:asciiTheme="minorHAnsi" w:hAnsiTheme="minorHAnsi" w:cstheme="minorHAnsi"/>
          <w:sz w:val="22"/>
          <w:szCs w:val="22"/>
        </w:rPr>
        <w:t xml:space="preserve">Seznam techniků </w:t>
      </w:r>
      <w:r>
        <w:rPr>
          <w:rFonts w:asciiTheme="minorHAnsi" w:hAnsiTheme="minorHAnsi" w:cstheme="minorHAnsi"/>
          <w:sz w:val="22"/>
          <w:szCs w:val="22"/>
        </w:rPr>
        <w:t>zodpovědn</w:t>
      </w:r>
      <w:r w:rsidR="00DE7A4D">
        <w:rPr>
          <w:rFonts w:asciiTheme="minorHAnsi" w:hAnsiTheme="minorHAnsi" w:cstheme="minorHAnsi"/>
          <w:sz w:val="22"/>
          <w:szCs w:val="22"/>
        </w:rPr>
        <w:t>ých</w:t>
      </w:r>
      <w:r>
        <w:rPr>
          <w:rFonts w:asciiTheme="minorHAnsi" w:hAnsiTheme="minorHAnsi" w:cstheme="minorHAnsi"/>
          <w:sz w:val="22"/>
          <w:szCs w:val="22"/>
        </w:rPr>
        <w:t xml:space="preserve"> za realizaci zakázky </w:t>
      </w:r>
      <w:r w:rsidR="00EF23FD">
        <w:rPr>
          <w:rFonts w:asciiTheme="minorHAnsi" w:hAnsiTheme="minorHAnsi" w:cstheme="minorHAnsi"/>
          <w:sz w:val="22"/>
          <w:szCs w:val="22"/>
        </w:rPr>
        <w:t>(dle podmínek zadávací dokumentace)</w:t>
      </w:r>
    </w:p>
    <w:bookmarkEnd w:id="41"/>
    <w:p w14:paraId="248216CF" w14:textId="77777777" w:rsidR="004A476F" w:rsidRDefault="004A476F" w:rsidP="00F30A03">
      <w:pPr>
        <w:pStyle w:val="Nadpis3"/>
        <w:numPr>
          <w:ilvl w:val="0"/>
          <w:numId w:val="0"/>
        </w:numPr>
        <w:ind w:left="709"/>
        <w:rPr>
          <w:rFonts w:asciiTheme="minorHAnsi" w:hAnsiTheme="minorHAnsi" w:cstheme="majorHAnsi"/>
          <w:b/>
          <w:caps/>
          <w:szCs w:val="22"/>
        </w:rPr>
      </w:pPr>
    </w:p>
    <w:p w14:paraId="2DB1DB77" w14:textId="77777777" w:rsidR="009400C1" w:rsidRPr="001737B7" w:rsidRDefault="009400C1" w:rsidP="00F30A03">
      <w:pPr>
        <w:pStyle w:val="Nadpis3"/>
        <w:numPr>
          <w:ilvl w:val="0"/>
          <w:numId w:val="0"/>
        </w:numPr>
        <w:ind w:left="709"/>
        <w:rPr>
          <w:rFonts w:asciiTheme="minorHAnsi" w:hAnsiTheme="minorHAnsi" w:cstheme="majorHAnsi"/>
          <w:b/>
          <w:szCs w:val="22"/>
        </w:rPr>
      </w:pPr>
      <w:r w:rsidRPr="001737B7">
        <w:rPr>
          <w:rFonts w:asciiTheme="minorHAnsi" w:hAnsiTheme="minorHAnsi" w:cstheme="majorHAnsi"/>
          <w:b/>
          <w:caps/>
          <w:szCs w:val="22"/>
        </w:rPr>
        <w:t>STRANY TÍMTO PROHLAŠUJÍ, ŽE SI TUTO SMLOUVU PŘEČETLY A ŽE SOUHLASÍ S JEJÍM OBSAHEM, na důkaz čehoŽ</w:t>
      </w:r>
      <w:r w:rsidRPr="001737B7">
        <w:rPr>
          <w:rFonts w:asciiTheme="minorHAnsi" w:hAnsiTheme="minorHAnsi" w:cstheme="majorHAnsi"/>
          <w:b/>
          <w:szCs w:val="22"/>
        </w:rPr>
        <w:t xml:space="preserve"> JI STVRZUJÍ SVÝMI PODPISY.</w:t>
      </w:r>
    </w:p>
    <w:tbl>
      <w:tblPr>
        <w:tblW w:w="9000" w:type="dxa"/>
        <w:tblInd w:w="108" w:type="dxa"/>
        <w:tblLayout w:type="fixed"/>
        <w:tblLook w:val="0000" w:firstRow="0" w:lastRow="0" w:firstColumn="0" w:lastColumn="0" w:noHBand="0" w:noVBand="0"/>
      </w:tblPr>
      <w:tblGrid>
        <w:gridCol w:w="928"/>
        <w:gridCol w:w="3572"/>
        <w:gridCol w:w="1080"/>
        <w:gridCol w:w="3420"/>
      </w:tblGrid>
      <w:tr w:rsidR="009400C1" w:rsidRPr="00740567" w14:paraId="1FC1723B" w14:textId="77777777" w:rsidTr="00D83587">
        <w:trPr>
          <w:cantSplit/>
        </w:trPr>
        <w:tc>
          <w:tcPr>
            <w:tcW w:w="928" w:type="dxa"/>
            <w:tcBorders>
              <w:top w:val="nil"/>
              <w:left w:val="nil"/>
              <w:bottom w:val="nil"/>
              <w:right w:val="nil"/>
            </w:tcBorders>
          </w:tcPr>
          <w:p w14:paraId="1B3D3D06" w14:textId="77777777" w:rsidR="009400C1" w:rsidRPr="00740567" w:rsidRDefault="009400C1" w:rsidP="00D83587">
            <w:pPr>
              <w:spacing w:line="240" w:lineRule="auto"/>
              <w:rPr>
                <w:rFonts w:asciiTheme="minorHAnsi" w:hAnsiTheme="minorHAnsi" w:cstheme="minorHAnsi"/>
                <w:sz w:val="22"/>
                <w:szCs w:val="22"/>
              </w:rPr>
            </w:pPr>
            <w:r w:rsidRPr="00740567">
              <w:rPr>
                <w:rFonts w:asciiTheme="minorHAnsi" w:hAnsiTheme="minorHAnsi" w:cstheme="minorHAnsi"/>
                <w:sz w:val="22"/>
                <w:szCs w:val="22"/>
              </w:rPr>
              <w:t xml:space="preserve">Datum: </w:t>
            </w:r>
          </w:p>
        </w:tc>
        <w:tc>
          <w:tcPr>
            <w:tcW w:w="3572" w:type="dxa"/>
            <w:tcBorders>
              <w:top w:val="nil"/>
              <w:left w:val="nil"/>
              <w:bottom w:val="nil"/>
              <w:right w:val="nil"/>
            </w:tcBorders>
          </w:tcPr>
          <w:p w14:paraId="175ACC06" w14:textId="77777777" w:rsidR="009400C1" w:rsidRPr="00740567" w:rsidRDefault="009400C1" w:rsidP="00D83587">
            <w:pPr>
              <w:spacing w:line="240" w:lineRule="auto"/>
              <w:rPr>
                <w:rFonts w:asciiTheme="minorHAnsi" w:hAnsiTheme="minorHAnsi" w:cstheme="minorHAnsi"/>
                <w:sz w:val="22"/>
                <w:szCs w:val="22"/>
              </w:rPr>
            </w:pPr>
          </w:p>
        </w:tc>
        <w:tc>
          <w:tcPr>
            <w:tcW w:w="1080" w:type="dxa"/>
            <w:tcBorders>
              <w:top w:val="nil"/>
              <w:left w:val="nil"/>
              <w:bottom w:val="nil"/>
              <w:right w:val="nil"/>
            </w:tcBorders>
          </w:tcPr>
          <w:p w14:paraId="1151C88A" w14:textId="77777777" w:rsidR="009400C1" w:rsidRPr="00740567" w:rsidRDefault="009400C1" w:rsidP="00D83587">
            <w:pPr>
              <w:spacing w:line="240" w:lineRule="auto"/>
              <w:rPr>
                <w:rFonts w:asciiTheme="minorHAnsi" w:hAnsiTheme="minorHAnsi" w:cstheme="minorHAnsi"/>
                <w:sz w:val="22"/>
                <w:szCs w:val="22"/>
              </w:rPr>
            </w:pPr>
            <w:r w:rsidRPr="00740567">
              <w:rPr>
                <w:rFonts w:asciiTheme="minorHAnsi" w:hAnsiTheme="minorHAnsi" w:cstheme="minorHAnsi"/>
                <w:sz w:val="22"/>
                <w:szCs w:val="22"/>
              </w:rPr>
              <w:t xml:space="preserve">Datum: </w:t>
            </w:r>
          </w:p>
        </w:tc>
        <w:tc>
          <w:tcPr>
            <w:tcW w:w="3420" w:type="dxa"/>
            <w:tcBorders>
              <w:top w:val="nil"/>
              <w:left w:val="nil"/>
              <w:bottom w:val="nil"/>
              <w:right w:val="nil"/>
            </w:tcBorders>
          </w:tcPr>
          <w:p w14:paraId="09871F1E" w14:textId="77777777" w:rsidR="009400C1" w:rsidRPr="00740567" w:rsidRDefault="009400C1" w:rsidP="00D83587">
            <w:pPr>
              <w:spacing w:line="240" w:lineRule="auto"/>
              <w:rPr>
                <w:rFonts w:asciiTheme="minorHAnsi" w:hAnsiTheme="minorHAnsi" w:cstheme="minorHAnsi"/>
                <w:sz w:val="22"/>
                <w:szCs w:val="22"/>
              </w:rPr>
            </w:pPr>
          </w:p>
        </w:tc>
      </w:tr>
      <w:tr w:rsidR="009400C1" w:rsidRPr="00740567" w14:paraId="4C425DF5" w14:textId="77777777" w:rsidTr="00D83587">
        <w:trPr>
          <w:cantSplit/>
        </w:trPr>
        <w:tc>
          <w:tcPr>
            <w:tcW w:w="4500" w:type="dxa"/>
            <w:gridSpan w:val="2"/>
            <w:tcBorders>
              <w:top w:val="nil"/>
              <w:left w:val="nil"/>
              <w:right w:val="nil"/>
            </w:tcBorders>
          </w:tcPr>
          <w:p w14:paraId="5B47FAFA" w14:textId="77777777" w:rsidR="009400C1" w:rsidRPr="00740567" w:rsidRDefault="009400C1" w:rsidP="00D83587">
            <w:pPr>
              <w:spacing w:line="240" w:lineRule="auto"/>
              <w:rPr>
                <w:rFonts w:asciiTheme="minorHAnsi" w:hAnsiTheme="minorHAnsi" w:cstheme="minorHAnsi"/>
                <w:sz w:val="22"/>
                <w:szCs w:val="22"/>
              </w:rPr>
            </w:pPr>
            <w:r w:rsidRPr="00740567">
              <w:rPr>
                <w:rFonts w:asciiTheme="minorHAnsi" w:hAnsiTheme="minorHAnsi" w:cstheme="minorHAnsi"/>
                <w:sz w:val="22"/>
                <w:szCs w:val="22"/>
              </w:rPr>
              <w:t>Za Objednatele:</w:t>
            </w:r>
          </w:p>
        </w:tc>
        <w:tc>
          <w:tcPr>
            <w:tcW w:w="4500" w:type="dxa"/>
            <w:gridSpan w:val="2"/>
            <w:tcBorders>
              <w:top w:val="nil"/>
              <w:left w:val="nil"/>
              <w:right w:val="nil"/>
            </w:tcBorders>
          </w:tcPr>
          <w:p w14:paraId="737435D7" w14:textId="77777777" w:rsidR="009400C1" w:rsidRPr="00740567" w:rsidRDefault="009400C1" w:rsidP="00D83587">
            <w:pPr>
              <w:spacing w:line="240" w:lineRule="auto"/>
              <w:rPr>
                <w:rFonts w:asciiTheme="minorHAnsi" w:hAnsiTheme="minorHAnsi" w:cstheme="minorHAnsi"/>
                <w:sz w:val="22"/>
                <w:szCs w:val="22"/>
              </w:rPr>
            </w:pPr>
            <w:r w:rsidRPr="00740567">
              <w:rPr>
                <w:rFonts w:asciiTheme="minorHAnsi" w:hAnsiTheme="minorHAnsi" w:cstheme="minorHAnsi"/>
                <w:sz w:val="22"/>
                <w:szCs w:val="22"/>
              </w:rPr>
              <w:t>Za Dodavatele:</w:t>
            </w:r>
          </w:p>
        </w:tc>
      </w:tr>
      <w:tr w:rsidR="009400C1" w:rsidRPr="00740567" w14:paraId="1E229108" w14:textId="77777777" w:rsidTr="00D83587">
        <w:trPr>
          <w:trHeight w:val="754"/>
        </w:trPr>
        <w:tc>
          <w:tcPr>
            <w:tcW w:w="928" w:type="dxa"/>
          </w:tcPr>
          <w:p w14:paraId="291B6CBA" w14:textId="77777777" w:rsidR="009400C1" w:rsidRPr="00740567" w:rsidRDefault="009400C1" w:rsidP="00D83587">
            <w:pPr>
              <w:spacing w:line="240" w:lineRule="auto"/>
              <w:rPr>
                <w:rFonts w:asciiTheme="minorHAnsi" w:hAnsiTheme="minorHAnsi" w:cstheme="minorHAnsi"/>
                <w:sz w:val="22"/>
                <w:szCs w:val="22"/>
              </w:rPr>
            </w:pPr>
          </w:p>
        </w:tc>
        <w:tc>
          <w:tcPr>
            <w:tcW w:w="3572" w:type="dxa"/>
          </w:tcPr>
          <w:p w14:paraId="1C26E48E" w14:textId="77777777" w:rsidR="009400C1" w:rsidRPr="00740567" w:rsidRDefault="009400C1" w:rsidP="00D83587">
            <w:pPr>
              <w:spacing w:line="240" w:lineRule="auto"/>
              <w:rPr>
                <w:rFonts w:asciiTheme="minorHAnsi" w:hAnsiTheme="minorHAnsi" w:cstheme="minorHAnsi"/>
                <w:sz w:val="22"/>
                <w:szCs w:val="22"/>
              </w:rPr>
            </w:pPr>
          </w:p>
        </w:tc>
        <w:tc>
          <w:tcPr>
            <w:tcW w:w="1080" w:type="dxa"/>
          </w:tcPr>
          <w:p w14:paraId="1B1ACBEB" w14:textId="77777777" w:rsidR="009400C1" w:rsidRPr="00740567" w:rsidRDefault="009400C1" w:rsidP="00D83587">
            <w:pPr>
              <w:spacing w:line="240" w:lineRule="auto"/>
              <w:rPr>
                <w:rFonts w:asciiTheme="minorHAnsi" w:hAnsiTheme="minorHAnsi" w:cstheme="minorHAnsi"/>
                <w:sz w:val="22"/>
                <w:szCs w:val="22"/>
              </w:rPr>
            </w:pPr>
          </w:p>
        </w:tc>
        <w:tc>
          <w:tcPr>
            <w:tcW w:w="3420" w:type="dxa"/>
          </w:tcPr>
          <w:p w14:paraId="6E0DAFEA" w14:textId="77777777" w:rsidR="009400C1" w:rsidRPr="00740567" w:rsidRDefault="009400C1" w:rsidP="00D83587">
            <w:pPr>
              <w:spacing w:line="240" w:lineRule="auto"/>
              <w:rPr>
                <w:rFonts w:asciiTheme="minorHAnsi" w:hAnsiTheme="minorHAnsi" w:cstheme="minorHAnsi"/>
                <w:sz w:val="22"/>
                <w:szCs w:val="22"/>
              </w:rPr>
            </w:pPr>
          </w:p>
        </w:tc>
      </w:tr>
      <w:tr w:rsidR="009400C1" w:rsidRPr="00740567" w14:paraId="27179252" w14:textId="77777777" w:rsidTr="00D83587">
        <w:tc>
          <w:tcPr>
            <w:tcW w:w="928" w:type="dxa"/>
          </w:tcPr>
          <w:p w14:paraId="2F229E79" w14:textId="77777777" w:rsidR="009400C1" w:rsidRPr="00740567" w:rsidRDefault="009400C1" w:rsidP="00D83587">
            <w:pPr>
              <w:spacing w:line="240" w:lineRule="auto"/>
              <w:rPr>
                <w:rFonts w:asciiTheme="minorHAnsi" w:hAnsiTheme="minorHAnsi" w:cstheme="minorHAnsi"/>
                <w:sz w:val="22"/>
                <w:szCs w:val="22"/>
              </w:rPr>
            </w:pPr>
            <w:r w:rsidRPr="00740567">
              <w:rPr>
                <w:rFonts w:asciiTheme="minorHAnsi" w:hAnsiTheme="minorHAnsi" w:cstheme="minorHAnsi"/>
                <w:sz w:val="22"/>
                <w:szCs w:val="22"/>
              </w:rPr>
              <w:t xml:space="preserve">Podpis: </w:t>
            </w:r>
          </w:p>
        </w:tc>
        <w:tc>
          <w:tcPr>
            <w:tcW w:w="3572" w:type="dxa"/>
            <w:vAlign w:val="bottom"/>
          </w:tcPr>
          <w:p w14:paraId="5E265522" w14:textId="77777777" w:rsidR="009400C1" w:rsidRPr="00740567" w:rsidRDefault="009400C1" w:rsidP="00D83587">
            <w:pPr>
              <w:pStyle w:val="Table"/>
              <w:widowControl/>
              <w:spacing w:before="0"/>
              <w:jc w:val="left"/>
              <w:rPr>
                <w:rFonts w:asciiTheme="minorHAnsi" w:hAnsiTheme="minorHAnsi" w:cstheme="minorHAnsi"/>
                <w:sz w:val="22"/>
                <w:szCs w:val="22"/>
              </w:rPr>
            </w:pPr>
            <w:r w:rsidRPr="00740567">
              <w:rPr>
                <w:rFonts w:asciiTheme="minorHAnsi" w:hAnsiTheme="minorHAnsi" w:cstheme="minorHAnsi"/>
                <w:sz w:val="22"/>
                <w:szCs w:val="22"/>
              </w:rPr>
              <w:t>__________________________</w:t>
            </w:r>
          </w:p>
        </w:tc>
        <w:tc>
          <w:tcPr>
            <w:tcW w:w="1080" w:type="dxa"/>
          </w:tcPr>
          <w:p w14:paraId="7F9CD6A2" w14:textId="77777777" w:rsidR="009400C1" w:rsidRPr="00740567" w:rsidRDefault="009400C1" w:rsidP="00D83587">
            <w:pPr>
              <w:spacing w:line="240" w:lineRule="auto"/>
              <w:rPr>
                <w:rFonts w:asciiTheme="minorHAnsi" w:hAnsiTheme="minorHAnsi" w:cstheme="minorHAnsi"/>
                <w:sz w:val="22"/>
                <w:szCs w:val="22"/>
              </w:rPr>
            </w:pPr>
            <w:r w:rsidRPr="00740567">
              <w:rPr>
                <w:rFonts w:asciiTheme="minorHAnsi" w:hAnsiTheme="minorHAnsi" w:cstheme="minorHAnsi"/>
                <w:sz w:val="22"/>
                <w:szCs w:val="22"/>
              </w:rPr>
              <w:t xml:space="preserve">Podpis: </w:t>
            </w:r>
          </w:p>
        </w:tc>
        <w:tc>
          <w:tcPr>
            <w:tcW w:w="3420" w:type="dxa"/>
          </w:tcPr>
          <w:p w14:paraId="3EE30A86" w14:textId="77777777" w:rsidR="009400C1" w:rsidRPr="00740567" w:rsidRDefault="009400C1" w:rsidP="00D83587">
            <w:pPr>
              <w:spacing w:line="240" w:lineRule="auto"/>
              <w:rPr>
                <w:rFonts w:asciiTheme="minorHAnsi" w:hAnsiTheme="minorHAnsi" w:cstheme="minorHAnsi"/>
                <w:sz w:val="22"/>
                <w:szCs w:val="22"/>
              </w:rPr>
            </w:pPr>
            <w:r w:rsidRPr="00740567">
              <w:rPr>
                <w:rFonts w:asciiTheme="minorHAnsi" w:hAnsiTheme="minorHAnsi" w:cstheme="minorHAnsi"/>
                <w:sz w:val="22"/>
                <w:szCs w:val="22"/>
              </w:rPr>
              <w:t>__________________________</w:t>
            </w:r>
          </w:p>
        </w:tc>
      </w:tr>
      <w:tr w:rsidR="009400C1" w:rsidRPr="00740567" w14:paraId="254AB1E4" w14:textId="77777777" w:rsidTr="00D83587">
        <w:tc>
          <w:tcPr>
            <w:tcW w:w="928" w:type="dxa"/>
          </w:tcPr>
          <w:p w14:paraId="4E550CE2" w14:textId="77777777" w:rsidR="009400C1" w:rsidRPr="00740567" w:rsidRDefault="009400C1" w:rsidP="00D83587">
            <w:pPr>
              <w:spacing w:line="240" w:lineRule="auto"/>
              <w:rPr>
                <w:rFonts w:asciiTheme="minorHAnsi" w:hAnsiTheme="minorHAnsi" w:cstheme="minorHAnsi"/>
                <w:sz w:val="22"/>
                <w:szCs w:val="22"/>
              </w:rPr>
            </w:pPr>
            <w:r w:rsidRPr="00740567">
              <w:rPr>
                <w:rFonts w:asciiTheme="minorHAnsi" w:hAnsiTheme="minorHAnsi" w:cstheme="minorHAnsi"/>
                <w:sz w:val="22"/>
                <w:szCs w:val="22"/>
              </w:rPr>
              <w:t xml:space="preserve">Jméno: </w:t>
            </w:r>
          </w:p>
        </w:tc>
        <w:tc>
          <w:tcPr>
            <w:tcW w:w="3572" w:type="dxa"/>
          </w:tcPr>
          <w:p w14:paraId="2FDC23AD" w14:textId="77777777" w:rsidR="009400C1" w:rsidRPr="00740567" w:rsidRDefault="009400C1" w:rsidP="00D83587">
            <w:pPr>
              <w:spacing w:line="240" w:lineRule="auto"/>
              <w:rPr>
                <w:rFonts w:asciiTheme="minorHAnsi" w:hAnsiTheme="minorHAnsi" w:cstheme="minorHAnsi"/>
                <w:sz w:val="22"/>
                <w:szCs w:val="22"/>
                <w:highlight w:val="yellow"/>
              </w:rPr>
            </w:pPr>
            <w:r w:rsidRPr="00740567">
              <w:rPr>
                <w:rFonts w:asciiTheme="minorHAnsi" w:hAnsiTheme="minorHAnsi" w:cstheme="minorHAnsi"/>
                <w:sz w:val="22"/>
                <w:szCs w:val="22"/>
              </w:rPr>
              <w:t>[</w:t>
            </w:r>
            <w:r w:rsidRPr="00740567">
              <w:rPr>
                <w:rFonts w:asciiTheme="minorHAnsi" w:hAnsiTheme="minorHAnsi" w:cstheme="minorHAnsi"/>
                <w:sz w:val="22"/>
                <w:szCs w:val="22"/>
                <w:highlight w:val="yellow"/>
              </w:rPr>
              <w:t>(titul), jméno, příjmení jednající osoby / v případě zastoupení: (titul), jméno a příjmení osoby oprávněné jednat za Objednatele s uvedením právního titulu opravňujícího zástupce jednat za Objednatele - např. na základě plné moci</w:t>
            </w:r>
            <w:r w:rsidRPr="00740567">
              <w:rPr>
                <w:rFonts w:asciiTheme="minorHAnsi" w:hAnsiTheme="minorHAnsi" w:cstheme="minorHAnsi"/>
                <w:sz w:val="22"/>
                <w:szCs w:val="22"/>
              </w:rPr>
              <w:t xml:space="preserve">] </w:t>
            </w:r>
          </w:p>
        </w:tc>
        <w:tc>
          <w:tcPr>
            <w:tcW w:w="1080" w:type="dxa"/>
          </w:tcPr>
          <w:p w14:paraId="2B517B11" w14:textId="77777777" w:rsidR="009400C1" w:rsidRPr="00740567" w:rsidRDefault="009400C1" w:rsidP="00D83587">
            <w:pPr>
              <w:spacing w:line="240" w:lineRule="auto"/>
              <w:rPr>
                <w:rFonts w:asciiTheme="minorHAnsi" w:hAnsiTheme="minorHAnsi" w:cstheme="minorHAnsi"/>
                <w:sz w:val="22"/>
                <w:szCs w:val="22"/>
              </w:rPr>
            </w:pPr>
            <w:r w:rsidRPr="00740567">
              <w:rPr>
                <w:rFonts w:asciiTheme="minorHAnsi" w:hAnsiTheme="minorHAnsi" w:cstheme="minorHAnsi"/>
                <w:sz w:val="22"/>
                <w:szCs w:val="22"/>
              </w:rPr>
              <w:t xml:space="preserve">Jméno: </w:t>
            </w:r>
          </w:p>
        </w:tc>
        <w:tc>
          <w:tcPr>
            <w:tcW w:w="3420" w:type="dxa"/>
          </w:tcPr>
          <w:p w14:paraId="6FEAFF22" w14:textId="77777777" w:rsidR="009400C1" w:rsidRPr="00740567" w:rsidRDefault="009400C1" w:rsidP="00D83587">
            <w:pPr>
              <w:spacing w:line="240" w:lineRule="auto"/>
              <w:rPr>
                <w:rFonts w:asciiTheme="minorHAnsi" w:hAnsiTheme="minorHAnsi" w:cstheme="minorHAnsi"/>
                <w:sz w:val="22"/>
                <w:szCs w:val="22"/>
              </w:rPr>
            </w:pPr>
            <w:r w:rsidRPr="00740567">
              <w:rPr>
                <w:rFonts w:asciiTheme="minorHAnsi" w:hAnsiTheme="minorHAnsi" w:cstheme="minorHAnsi"/>
                <w:sz w:val="22"/>
                <w:szCs w:val="22"/>
                <w:highlight w:val="yellow"/>
              </w:rPr>
              <w:t>[(titul), jméno, příjmení jednající osoby / v případě zastoupení: (titul), jméno a příjmení osoby oprávněné jednat za Dodavatele s uvedením právního titulu opravňujícího zástupce jednat za Dodavatele - např. na základě plné moci]</w:t>
            </w:r>
          </w:p>
        </w:tc>
      </w:tr>
      <w:tr w:rsidR="009400C1" w:rsidRPr="00740567" w14:paraId="24820F7D" w14:textId="77777777" w:rsidTr="00D83587">
        <w:trPr>
          <w:trHeight w:val="613"/>
        </w:trPr>
        <w:tc>
          <w:tcPr>
            <w:tcW w:w="928" w:type="dxa"/>
          </w:tcPr>
          <w:p w14:paraId="3D973917" w14:textId="77777777" w:rsidR="009400C1" w:rsidRPr="00740567" w:rsidRDefault="009400C1" w:rsidP="00D83587">
            <w:pPr>
              <w:spacing w:line="240" w:lineRule="auto"/>
              <w:jc w:val="center"/>
              <w:rPr>
                <w:rFonts w:asciiTheme="minorHAnsi" w:hAnsiTheme="minorHAnsi" w:cstheme="minorHAnsi"/>
                <w:sz w:val="22"/>
                <w:szCs w:val="22"/>
              </w:rPr>
            </w:pPr>
            <w:r w:rsidRPr="00740567">
              <w:rPr>
                <w:rFonts w:asciiTheme="minorHAnsi" w:hAnsiTheme="minorHAnsi" w:cstheme="minorHAnsi"/>
                <w:sz w:val="22"/>
                <w:szCs w:val="22"/>
              </w:rPr>
              <w:t>Funkce:</w:t>
            </w:r>
          </w:p>
        </w:tc>
        <w:tc>
          <w:tcPr>
            <w:tcW w:w="3572" w:type="dxa"/>
          </w:tcPr>
          <w:p w14:paraId="6D760936" w14:textId="77777777" w:rsidR="009400C1" w:rsidRPr="00740567" w:rsidRDefault="009400C1" w:rsidP="00D83587">
            <w:pPr>
              <w:pStyle w:val="Table"/>
              <w:widowControl/>
              <w:spacing w:before="0"/>
              <w:jc w:val="left"/>
              <w:rPr>
                <w:rFonts w:asciiTheme="minorHAnsi" w:hAnsiTheme="minorHAnsi" w:cstheme="minorHAnsi"/>
                <w:sz w:val="22"/>
                <w:szCs w:val="22"/>
              </w:rPr>
            </w:pPr>
            <w:r w:rsidRPr="00740567">
              <w:rPr>
                <w:rFonts w:asciiTheme="minorHAnsi" w:hAnsiTheme="minorHAnsi" w:cstheme="minorHAnsi"/>
                <w:sz w:val="22"/>
                <w:szCs w:val="22"/>
              </w:rPr>
              <w:t xml:space="preserve"> [</w:t>
            </w:r>
            <w:r w:rsidRPr="00740567">
              <w:rPr>
                <w:rFonts w:asciiTheme="minorHAnsi" w:hAnsiTheme="minorHAnsi" w:cstheme="minorHAnsi"/>
                <w:sz w:val="22"/>
                <w:szCs w:val="22"/>
                <w:highlight w:val="yellow"/>
              </w:rPr>
              <w:t>funkce jednající osoby</w:t>
            </w:r>
            <w:r w:rsidRPr="00740567">
              <w:rPr>
                <w:rFonts w:asciiTheme="minorHAnsi" w:hAnsiTheme="minorHAnsi" w:cstheme="minorHAnsi"/>
                <w:sz w:val="22"/>
                <w:szCs w:val="22"/>
              </w:rPr>
              <w:t xml:space="preserve">] </w:t>
            </w:r>
          </w:p>
          <w:p w14:paraId="644C3EFF" w14:textId="77777777" w:rsidR="009400C1" w:rsidRPr="00740567" w:rsidRDefault="009400C1" w:rsidP="00D83587">
            <w:pPr>
              <w:pStyle w:val="Table"/>
              <w:spacing w:before="0"/>
              <w:jc w:val="left"/>
              <w:rPr>
                <w:rFonts w:asciiTheme="minorHAnsi" w:hAnsiTheme="minorHAnsi" w:cstheme="minorHAnsi"/>
                <w:sz w:val="22"/>
                <w:szCs w:val="22"/>
                <w:highlight w:val="yellow"/>
              </w:rPr>
            </w:pPr>
            <w:r w:rsidRPr="00740567">
              <w:rPr>
                <w:rFonts w:asciiTheme="minorHAnsi" w:hAnsiTheme="minorHAnsi" w:cstheme="minorHAnsi"/>
                <w:sz w:val="22"/>
                <w:szCs w:val="22"/>
              </w:rPr>
              <w:t>[</w:t>
            </w:r>
            <w:r w:rsidRPr="00740567">
              <w:rPr>
                <w:rFonts w:asciiTheme="minorHAnsi" w:hAnsiTheme="minorHAnsi" w:cstheme="minorHAnsi"/>
                <w:sz w:val="22"/>
                <w:szCs w:val="22"/>
                <w:highlight w:val="yellow"/>
              </w:rPr>
              <w:t>obchodní firma Objednatele</w:t>
            </w:r>
            <w:r w:rsidRPr="00740567">
              <w:rPr>
                <w:rFonts w:asciiTheme="minorHAnsi" w:hAnsiTheme="minorHAnsi" w:cstheme="minorHAnsi"/>
                <w:sz w:val="22"/>
                <w:szCs w:val="22"/>
              </w:rPr>
              <w:t>]</w:t>
            </w:r>
          </w:p>
        </w:tc>
        <w:tc>
          <w:tcPr>
            <w:tcW w:w="1080" w:type="dxa"/>
          </w:tcPr>
          <w:p w14:paraId="5C19A982" w14:textId="77777777" w:rsidR="009400C1" w:rsidRPr="00740567" w:rsidRDefault="009400C1" w:rsidP="00D83587">
            <w:pPr>
              <w:pStyle w:val="Table"/>
              <w:widowControl/>
              <w:spacing w:before="0"/>
              <w:jc w:val="left"/>
              <w:rPr>
                <w:rFonts w:asciiTheme="minorHAnsi" w:hAnsiTheme="minorHAnsi" w:cstheme="minorHAnsi"/>
                <w:sz w:val="22"/>
                <w:szCs w:val="22"/>
              </w:rPr>
            </w:pPr>
            <w:r w:rsidRPr="00740567">
              <w:rPr>
                <w:rFonts w:asciiTheme="minorHAnsi" w:hAnsiTheme="minorHAnsi" w:cstheme="minorHAnsi"/>
                <w:sz w:val="22"/>
                <w:szCs w:val="22"/>
              </w:rPr>
              <w:t xml:space="preserve">Funkce: </w:t>
            </w:r>
          </w:p>
        </w:tc>
        <w:tc>
          <w:tcPr>
            <w:tcW w:w="3420" w:type="dxa"/>
          </w:tcPr>
          <w:p w14:paraId="5F88B724" w14:textId="77777777" w:rsidR="009400C1" w:rsidRPr="00740567" w:rsidRDefault="009400C1" w:rsidP="00D83587">
            <w:pPr>
              <w:pStyle w:val="Table"/>
              <w:widowControl/>
              <w:spacing w:before="0"/>
              <w:rPr>
                <w:rFonts w:asciiTheme="minorHAnsi" w:hAnsiTheme="minorHAnsi" w:cstheme="minorHAnsi"/>
                <w:sz w:val="22"/>
                <w:szCs w:val="22"/>
              </w:rPr>
            </w:pPr>
            <w:r w:rsidRPr="00740567">
              <w:rPr>
                <w:rFonts w:asciiTheme="minorHAnsi" w:hAnsiTheme="minorHAnsi" w:cstheme="minorHAnsi"/>
                <w:sz w:val="22"/>
                <w:szCs w:val="22"/>
              </w:rPr>
              <w:t>[</w:t>
            </w:r>
            <w:r w:rsidRPr="00740567">
              <w:rPr>
                <w:rFonts w:asciiTheme="minorHAnsi" w:hAnsiTheme="minorHAnsi" w:cstheme="minorHAnsi"/>
                <w:sz w:val="22"/>
                <w:szCs w:val="22"/>
                <w:highlight w:val="yellow"/>
              </w:rPr>
              <w:t>funkce jednající osoby</w:t>
            </w:r>
            <w:r w:rsidRPr="00740567">
              <w:rPr>
                <w:rFonts w:asciiTheme="minorHAnsi" w:hAnsiTheme="minorHAnsi" w:cstheme="minorHAnsi"/>
                <w:sz w:val="22"/>
                <w:szCs w:val="22"/>
              </w:rPr>
              <w:t>]</w:t>
            </w:r>
          </w:p>
          <w:p w14:paraId="1AE6D4E5" w14:textId="77777777" w:rsidR="009400C1" w:rsidRPr="00740567" w:rsidRDefault="009400C1" w:rsidP="00D83587">
            <w:pPr>
              <w:pStyle w:val="Table"/>
              <w:widowControl/>
              <w:spacing w:before="0"/>
              <w:rPr>
                <w:rFonts w:asciiTheme="minorHAnsi" w:hAnsiTheme="minorHAnsi" w:cstheme="minorHAnsi"/>
                <w:sz w:val="22"/>
                <w:szCs w:val="22"/>
              </w:rPr>
            </w:pPr>
            <w:r w:rsidRPr="00740567">
              <w:rPr>
                <w:rFonts w:asciiTheme="minorHAnsi" w:hAnsiTheme="minorHAnsi" w:cstheme="minorHAnsi"/>
                <w:sz w:val="22"/>
                <w:szCs w:val="22"/>
              </w:rPr>
              <w:t>[</w:t>
            </w:r>
            <w:r w:rsidRPr="00740567">
              <w:rPr>
                <w:rFonts w:asciiTheme="minorHAnsi" w:hAnsiTheme="minorHAnsi" w:cstheme="minorHAnsi"/>
                <w:sz w:val="22"/>
                <w:szCs w:val="22"/>
                <w:highlight w:val="yellow"/>
              </w:rPr>
              <w:t>obchodní firma Dodavatele</w:t>
            </w:r>
            <w:r w:rsidRPr="00740567">
              <w:rPr>
                <w:rFonts w:asciiTheme="minorHAnsi" w:hAnsiTheme="minorHAnsi" w:cstheme="minorHAnsi"/>
                <w:sz w:val="22"/>
                <w:szCs w:val="22"/>
              </w:rPr>
              <w:t>]</w:t>
            </w:r>
          </w:p>
        </w:tc>
      </w:tr>
      <w:tr w:rsidR="009400C1" w:rsidRPr="00740567" w14:paraId="33AF6EE1" w14:textId="77777777" w:rsidTr="00D83587">
        <w:trPr>
          <w:trHeight w:val="863"/>
        </w:trPr>
        <w:tc>
          <w:tcPr>
            <w:tcW w:w="928" w:type="dxa"/>
            <w:tcBorders>
              <w:left w:val="nil"/>
              <w:bottom w:val="nil"/>
              <w:right w:val="nil"/>
            </w:tcBorders>
          </w:tcPr>
          <w:p w14:paraId="2C98EE07" w14:textId="77777777" w:rsidR="009400C1" w:rsidRPr="00740567" w:rsidRDefault="009400C1" w:rsidP="00D83587">
            <w:pPr>
              <w:spacing w:line="240" w:lineRule="auto"/>
              <w:rPr>
                <w:rFonts w:asciiTheme="minorHAnsi" w:hAnsiTheme="minorHAnsi" w:cstheme="minorHAnsi"/>
                <w:sz w:val="22"/>
                <w:szCs w:val="22"/>
              </w:rPr>
            </w:pPr>
          </w:p>
        </w:tc>
        <w:tc>
          <w:tcPr>
            <w:tcW w:w="3572" w:type="dxa"/>
            <w:tcBorders>
              <w:left w:val="nil"/>
              <w:bottom w:val="nil"/>
              <w:right w:val="nil"/>
            </w:tcBorders>
          </w:tcPr>
          <w:p w14:paraId="01F03E31" w14:textId="77777777" w:rsidR="009400C1" w:rsidRPr="00740567" w:rsidRDefault="009400C1" w:rsidP="00D83587">
            <w:pPr>
              <w:spacing w:line="240" w:lineRule="auto"/>
              <w:rPr>
                <w:rFonts w:asciiTheme="minorHAnsi" w:hAnsiTheme="minorHAnsi" w:cstheme="minorHAnsi"/>
                <w:sz w:val="22"/>
                <w:szCs w:val="22"/>
              </w:rPr>
            </w:pPr>
          </w:p>
        </w:tc>
        <w:tc>
          <w:tcPr>
            <w:tcW w:w="1080" w:type="dxa"/>
            <w:tcBorders>
              <w:left w:val="nil"/>
              <w:bottom w:val="nil"/>
              <w:right w:val="nil"/>
            </w:tcBorders>
          </w:tcPr>
          <w:p w14:paraId="788E8163" w14:textId="77777777" w:rsidR="009400C1" w:rsidRPr="00740567" w:rsidRDefault="009400C1" w:rsidP="00D83587">
            <w:pPr>
              <w:spacing w:line="240" w:lineRule="auto"/>
              <w:rPr>
                <w:rFonts w:asciiTheme="minorHAnsi" w:hAnsiTheme="minorHAnsi" w:cstheme="minorHAnsi"/>
                <w:sz w:val="22"/>
                <w:szCs w:val="22"/>
              </w:rPr>
            </w:pPr>
          </w:p>
        </w:tc>
        <w:tc>
          <w:tcPr>
            <w:tcW w:w="3420" w:type="dxa"/>
            <w:tcBorders>
              <w:left w:val="nil"/>
              <w:bottom w:val="nil"/>
              <w:right w:val="nil"/>
            </w:tcBorders>
          </w:tcPr>
          <w:p w14:paraId="0E06BDE3" w14:textId="77777777" w:rsidR="009400C1" w:rsidRPr="00740567" w:rsidRDefault="009400C1" w:rsidP="00D83587">
            <w:pPr>
              <w:spacing w:line="240" w:lineRule="auto"/>
              <w:rPr>
                <w:rFonts w:asciiTheme="minorHAnsi" w:hAnsiTheme="minorHAnsi" w:cstheme="minorHAnsi"/>
                <w:sz w:val="22"/>
                <w:szCs w:val="22"/>
              </w:rPr>
            </w:pPr>
          </w:p>
        </w:tc>
      </w:tr>
      <w:tr w:rsidR="009400C1" w:rsidRPr="00740567" w14:paraId="1F4AB6C2" w14:textId="77777777" w:rsidTr="00D83587">
        <w:tc>
          <w:tcPr>
            <w:tcW w:w="928" w:type="dxa"/>
            <w:tcBorders>
              <w:top w:val="nil"/>
              <w:left w:val="nil"/>
              <w:bottom w:val="nil"/>
              <w:right w:val="nil"/>
            </w:tcBorders>
          </w:tcPr>
          <w:p w14:paraId="6C3D772A" w14:textId="77777777" w:rsidR="009400C1" w:rsidRPr="00740567" w:rsidRDefault="009400C1" w:rsidP="00D83587">
            <w:pPr>
              <w:spacing w:line="240" w:lineRule="auto"/>
              <w:rPr>
                <w:rFonts w:asciiTheme="minorHAnsi" w:hAnsiTheme="minorHAnsi" w:cstheme="minorHAnsi"/>
                <w:sz w:val="22"/>
                <w:szCs w:val="22"/>
              </w:rPr>
            </w:pPr>
            <w:r w:rsidRPr="00740567">
              <w:rPr>
                <w:rFonts w:asciiTheme="minorHAnsi" w:hAnsiTheme="minorHAnsi" w:cstheme="minorHAnsi"/>
                <w:sz w:val="22"/>
                <w:szCs w:val="22"/>
              </w:rPr>
              <w:t xml:space="preserve">Podpis: </w:t>
            </w:r>
          </w:p>
        </w:tc>
        <w:tc>
          <w:tcPr>
            <w:tcW w:w="3572" w:type="dxa"/>
            <w:tcBorders>
              <w:top w:val="nil"/>
              <w:left w:val="nil"/>
              <w:bottom w:val="nil"/>
              <w:right w:val="nil"/>
            </w:tcBorders>
            <w:vAlign w:val="bottom"/>
          </w:tcPr>
          <w:p w14:paraId="0D1186C3" w14:textId="77777777" w:rsidR="009400C1" w:rsidRPr="00740567" w:rsidRDefault="009400C1" w:rsidP="00D83587">
            <w:pPr>
              <w:pStyle w:val="Table"/>
              <w:spacing w:before="0"/>
              <w:jc w:val="left"/>
              <w:rPr>
                <w:rFonts w:asciiTheme="minorHAnsi" w:hAnsiTheme="minorHAnsi" w:cstheme="minorHAnsi"/>
                <w:sz w:val="22"/>
                <w:szCs w:val="22"/>
              </w:rPr>
            </w:pPr>
            <w:r w:rsidRPr="00740567">
              <w:rPr>
                <w:rFonts w:asciiTheme="minorHAnsi" w:hAnsiTheme="minorHAnsi" w:cstheme="minorHAnsi"/>
                <w:sz w:val="22"/>
                <w:szCs w:val="22"/>
              </w:rPr>
              <w:t>__________________________</w:t>
            </w:r>
          </w:p>
        </w:tc>
        <w:tc>
          <w:tcPr>
            <w:tcW w:w="1080" w:type="dxa"/>
            <w:tcBorders>
              <w:top w:val="nil"/>
              <w:left w:val="nil"/>
              <w:bottom w:val="nil"/>
              <w:right w:val="nil"/>
            </w:tcBorders>
          </w:tcPr>
          <w:p w14:paraId="746BAE18" w14:textId="77777777" w:rsidR="009400C1" w:rsidRPr="00740567" w:rsidRDefault="009400C1" w:rsidP="00D83587">
            <w:pPr>
              <w:spacing w:line="240" w:lineRule="auto"/>
              <w:rPr>
                <w:rFonts w:asciiTheme="minorHAnsi" w:hAnsiTheme="minorHAnsi" w:cstheme="minorHAnsi"/>
                <w:sz w:val="22"/>
                <w:szCs w:val="22"/>
              </w:rPr>
            </w:pPr>
          </w:p>
        </w:tc>
        <w:tc>
          <w:tcPr>
            <w:tcW w:w="3420" w:type="dxa"/>
            <w:tcBorders>
              <w:top w:val="nil"/>
              <w:left w:val="nil"/>
              <w:bottom w:val="nil"/>
              <w:right w:val="nil"/>
            </w:tcBorders>
          </w:tcPr>
          <w:p w14:paraId="6202C4F4" w14:textId="77777777" w:rsidR="009400C1" w:rsidRPr="00740567" w:rsidRDefault="009400C1" w:rsidP="00D83587">
            <w:pPr>
              <w:spacing w:line="240" w:lineRule="auto"/>
              <w:rPr>
                <w:rFonts w:asciiTheme="minorHAnsi" w:hAnsiTheme="minorHAnsi" w:cstheme="minorHAnsi"/>
                <w:sz w:val="22"/>
                <w:szCs w:val="22"/>
              </w:rPr>
            </w:pPr>
          </w:p>
        </w:tc>
      </w:tr>
      <w:tr w:rsidR="009400C1" w:rsidRPr="00740567" w14:paraId="35D9AE90" w14:textId="77777777" w:rsidTr="00D83587">
        <w:tc>
          <w:tcPr>
            <w:tcW w:w="928" w:type="dxa"/>
            <w:tcBorders>
              <w:top w:val="nil"/>
              <w:left w:val="nil"/>
              <w:bottom w:val="nil"/>
              <w:right w:val="nil"/>
            </w:tcBorders>
          </w:tcPr>
          <w:p w14:paraId="1051FC75" w14:textId="77777777" w:rsidR="009400C1" w:rsidRPr="00740567" w:rsidRDefault="009400C1" w:rsidP="00D83587">
            <w:pPr>
              <w:spacing w:line="240" w:lineRule="auto"/>
              <w:rPr>
                <w:rFonts w:asciiTheme="minorHAnsi" w:hAnsiTheme="minorHAnsi" w:cstheme="minorHAnsi"/>
                <w:sz w:val="22"/>
                <w:szCs w:val="22"/>
              </w:rPr>
            </w:pPr>
            <w:r w:rsidRPr="00740567">
              <w:rPr>
                <w:rFonts w:asciiTheme="minorHAnsi" w:hAnsiTheme="minorHAnsi" w:cstheme="minorHAnsi"/>
                <w:sz w:val="22"/>
                <w:szCs w:val="22"/>
              </w:rPr>
              <w:t xml:space="preserve">Jméno: </w:t>
            </w:r>
          </w:p>
        </w:tc>
        <w:tc>
          <w:tcPr>
            <w:tcW w:w="3572" w:type="dxa"/>
            <w:tcBorders>
              <w:top w:val="nil"/>
              <w:left w:val="nil"/>
              <w:bottom w:val="nil"/>
              <w:right w:val="nil"/>
            </w:tcBorders>
          </w:tcPr>
          <w:p w14:paraId="344ECF06" w14:textId="77777777" w:rsidR="009400C1" w:rsidRPr="00740567" w:rsidRDefault="009400C1" w:rsidP="00D83587">
            <w:pPr>
              <w:pStyle w:val="Table"/>
              <w:spacing w:before="0"/>
              <w:jc w:val="left"/>
              <w:rPr>
                <w:rFonts w:asciiTheme="minorHAnsi" w:hAnsiTheme="minorHAnsi" w:cstheme="minorHAnsi"/>
                <w:sz w:val="22"/>
                <w:szCs w:val="22"/>
              </w:rPr>
            </w:pPr>
            <w:r w:rsidRPr="00740567">
              <w:rPr>
                <w:rFonts w:asciiTheme="minorHAnsi" w:hAnsiTheme="minorHAnsi" w:cstheme="minorHAnsi"/>
                <w:sz w:val="22"/>
                <w:szCs w:val="22"/>
                <w:highlight w:val="yellow"/>
              </w:rPr>
              <w:t>[(titul), jméno, příjmení jednající osoby / v případě zastoupení: (titul), jméno a příjmení osoby oprávněné jednat za Objednatele s uvedením právního titulu opravňujícího zástupce jednat za Objednatele - např. na základě plné moci</w:t>
            </w:r>
            <w:r w:rsidRPr="00740567">
              <w:rPr>
                <w:rFonts w:asciiTheme="minorHAnsi" w:hAnsiTheme="minorHAnsi" w:cstheme="minorHAnsi"/>
                <w:sz w:val="22"/>
                <w:szCs w:val="22"/>
              </w:rPr>
              <w:t>]</w:t>
            </w:r>
          </w:p>
        </w:tc>
        <w:tc>
          <w:tcPr>
            <w:tcW w:w="1080" w:type="dxa"/>
            <w:tcBorders>
              <w:top w:val="nil"/>
              <w:left w:val="nil"/>
              <w:bottom w:val="nil"/>
              <w:right w:val="nil"/>
            </w:tcBorders>
          </w:tcPr>
          <w:p w14:paraId="4E68EDB3" w14:textId="77777777" w:rsidR="009400C1" w:rsidRPr="00740567" w:rsidRDefault="009400C1" w:rsidP="00D83587">
            <w:pPr>
              <w:spacing w:line="240" w:lineRule="auto"/>
              <w:rPr>
                <w:rFonts w:asciiTheme="minorHAnsi" w:hAnsiTheme="minorHAnsi" w:cstheme="minorHAnsi"/>
                <w:sz w:val="22"/>
                <w:szCs w:val="22"/>
              </w:rPr>
            </w:pPr>
          </w:p>
        </w:tc>
        <w:tc>
          <w:tcPr>
            <w:tcW w:w="3420" w:type="dxa"/>
            <w:tcBorders>
              <w:top w:val="nil"/>
              <w:left w:val="nil"/>
              <w:bottom w:val="nil"/>
              <w:right w:val="nil"/>
            </w:tcBorders>
          </w:tcPr>
          <w:p w14:paraId="2A73C1AC" w14:textId="77777777" w:rsidR="009400C1" w:rsidRPr="00740567" w:rsidRDefault="009400C1" w:rsidP="00D83587">
            <w:pPr>
              <w:spacing w:line="240" w:lineRule="auto"/>
              <w:rPr>
                <w:rFonts w:asciiTheme="minorHAnsi" w:hAnsiTheme="minorHAnsi" w:cstheme="minorHAnsi"/>
                <w:sz w:val="22"/>
                <w:szCs w:val="22"/>
              </w:rPr>
            </w:pPr>
          </w:p>
        </w:tc>
      </w:tr>
      <w:tr w:rsidR="009400C1" w:rsidRPr="00740567" w14:paraId="211116ED" w14:textId="77777777" w:rsidTr="00D83587">
        <w:trPr>
          <w:trHeight w:val="570"/>
        </w:trPr>
        <w:tc>
          <w:tcPr>
            <w:tcW w:w="928" w:type="dxa"/>
            <w:tcBorders>
              <w:top w:val="nil"/>
              <w:left w:val="nil"/>
              <w:bottom w:val="nil"/>
              <w:right w:val="nil"/>
            </w:tcBorders>
          </w:tcPr>
          <w:p w14:paraId="7B0AA44C" w14:textId="77777777" w:rsidR="009400C1" w:rsidRPr="00740567" w:rsidRDefault="009400C1" w:rsidP="00D83587">
            <w:pPr>
              <w:spacing w:line="240" w:lineRule="auto"/>
              <w:rPr>
                <w:rFonts w:asciiTheme="minorHAnsi" w:hAnsiTheme="minorHAnsi" w:cstheme="minorHAnsi"/>
                <w:sz w:val="22"/>
                <w:szCs w:val="22"/>
              </w:rPr>
            </w:pPr>
            <w:r w:rsidRPr="00740567">
              <w:rPr>
                <w:rFonts w:asciiTheme="minorHAnsi" w:hAnsiTheme="minorHAnsi" w:cstheme="minorHAnsi"/>
                <w:sz w:val="22"/>
                <w:szCs w:val="22"/>
              </w:rPr>
              <w:t xml:space="preserve">Funkce: </w:t>
            </w:r>
          </w:p>
        </w:tc>
        <w:tc>
          <w:tcPr>
            <w:tcW w:w="3572" w:type="dxa"/>
            <w:tcBorders>
              <w:top w:val="nil"/>
              <w:left w:val="nil"/>
              <w:bottom w:val="nil"/>
              <w:right w:val="nil"/>
            </w:tcBorders>
          </w:tcPr>
          <w:p w14:paraId="624DFD94" w14:textId="77777777" w:rsidR="009400C1" w:rsidRPr="00740567" w:rsidRDefault="009400C1" w:rsidP="00D83587">
            <w:pPr>
              <w:pStyle w:val="Table"/>
              <w:widowControl/>
              <w:spacing w:before="0"/>
              <w:jc w:val="left"/>
              <w:rPr>
                <w:rFonts w:asciiTheme="minorHAnsi" w:hAnsiTheme="minorHAnsi" w:cstheme="minorHAnsi"/>
                <w:sz w:val="22"/>
                <w:szCs w:val="22"/>
              </w:rPr>
            </w:pPr>
            <w:r w:rsidRPr="00740567">
              <w:rPr>
                <w:rFonts w:asciiTheme="minorHAnsi" w:hAnsiTheme="minorHAnsi" w:cstheme="minorHAnsi"/>
                <w:sz w:val="22"/>
                <w:szCs w:val="22"/>
              </w:rPr>
              <w:t>[</w:t>
            </w:r>
            <w:r w:rsidRPr="00740567">
              <w:rPr>
                <w:rFonts w:asciiTheme="minorHAnsi" w:hAnsiTheme="minorHAnsi" w:cstheme="minorHAnsi"/>
                <w:sz w:val="22"/>
                <w:szCs w:val="22"/>
                <w:highlight w:val="yellow"/>
              </w:rPr>
              <w:t>funkce jednající osoby</w:t>
            </w:r>
            <w:r w:rsidRPr="00740567">
              <w:rPr>
                <w:rFonts w:asciiTheme="minorHAnsi" w:hAnsiTheme="minorHAnsi" w:cstheme="minorHAnsi"/>
                <w:sz w:val="22"/>
                <w:szCs w:val="22"/>
              </w:rPr>
              <w:t xml:space="preserve">] </w:t>
            </w:r>
          </w:p>
          <w:p w14:paraId="65060E46" w14:textId="77777777" w:rsidR="009400C1" w:rsidRPr="00740567" w:rsidRDefault="009400C1" w:rsidP="00D83587">
            <w:pPr>
              <w:pStyle w:val="Table"/>
              <w:widowControl/>
              <w:spacing w:before="0"/>
              <w:jc w:val="left"/>
              <w:rPr>
                <w:rFonts w:asciiTheme="minorHAnsi" w:hAnsiTheme="minorHAnsi" w:cstheme="minorHAnsi"/>
                <w:sz w:val="22"/>
                <w:szCs w:val="22"/>
              </w:rPr>
            </w:pPr>
            <w:r w:rsidRPr="00740567">
              <w:rPr>
                <w:rFonts w:asciiTheme="minorHAnsi" w:hAnsiTheme="minorHAnsi" w:cstheme="minorHAnsi"/>
                <w:sz w:val="22"/>
                <w:szCs w:val="22"/>
              </w:rPr>
              <w:t>[</w:t>
            </w:r>
            <w:r w:rsidRPr="00740567">
              <w:rPr>
                <w:rFonts w:asciiTheme="minorHAnsi" w:hAnsiTheme="minorHAnsi" w:cstheme="minorHAnsi"/>
                <w:sz w:val="22"/>
                <w:szCs w:val="22"/>
                <w:highlight w:val="yellow"/>
              </w:rPr>
              <w:t>obchodní firma Objednatele</w:t>
            </w:r>
            <w:r w:rsidRPr="00740567">
              <w:rPr>
                <w:rFonts w:asciiTheme="minorHAnsi" w:hAnsiTheme="minorHAnsi" w:cstheme="minorHAnsi"/>
                <w:sz w:val="22"/>
                <w:szCs w:val="22"/>
              </w:rPr>
              <w:t>]</w:t>
            </w:r>
          </w:p>
        </w:tc>
        <w:tc>
          <w:tcPr>
            <w:tcW w:w="1080" w:type="dxa"/>
            <w:tcBorders>
              <w:top w:val="nil"/>
              <w:left w:val="nil"/>
              <w:bottom w:val="nil"/>
              <w:right w:val="nil"/>
            </w:tcBorders>
          </w:tcPr>
          <w:p w14:paraId="345E88C5" w14:textId="77777777" w:rsidR="009400C1" w:rsidRPr="00740567" w:rsidRDefault="009400C1" w:rsidP="00D83587">
            <w:pPr>
              <w:pStyle w:val="Table"/>
              <w:widowControl/>
              <w:spacing w:before="0"/>
              <w:rPr>
                <w:rFonts w:asciiTheme="minorHAnsi" w:hAnsiTheme="minorHAnsi" w:cstheme="minorHAnsi"/>
                <w:sz w:val="22"/>
                <w:szCs w:val="22"/>
              </w:rPr>
            </w:pPr>
          </w:p>
        </w:tc>
        <w:tc>
          <w:tcPr>
            <w:tcW w:w="3420" w:type="dxa"/>
            <w:tcBorders>
              <w:top w:val="nil"/>
              <w:left w:val="nil"/>
              <w:bottom w:val="nil"/>
              <w:right w:val="nil"/>
            </w:tcBorders>
          </w:tcPr>
          <w:p w14:paraId="29B1B247" w14:textId="77777777" w:rsidR="009400C1" w:rsidRPr="00740567" w:rsidRDefault="009400C1" w:rsidP="00D83587">
            <w:pPr>
              <w:pStyle w:val="Table"/>
              <w:widowControl/>
              <w:spacing w:before="0"/>
              <w:rPr>
                <w:rFonts w:asciiTheme="minorHAnsi" w:hAnsiTheme="minorHAnsi" w:cstheme="minorHAnsi"/>
                <w:sz w:val="22"/>
                <w:szCs w:val="22"/>
              </w:rPr>
            </w:pPr>
          </w:p>
        </w:tc>
      </w:tr>
    </w:tbl>
    <w:p w14:paraId="23170774" w14:textId="1473C1DD" w:rsidR="000F3404" w:rsidRDefault="009400C1" w:rsidP="009400C1">
      <w:pPr>
        <w:pStyle w:val="Body"/>
        <w:spacing w:after="240" w:line="240" w:lineRule="auto"/>
        <w:jc w:val="center"/>
        <w:rPr>
          <w:rFonts w:asciiTheme="minorHAnsi" w:hAnsiTheme="minorHAnsi" w:cstheme="majorHAnsi"/>
          <w:b/>
          <w:sz w:val="22"/>
          <w:szCs w:val="22"/>
        </w:rPr>
      </w:pPr>
      <w:r w:rsidRPr="009A3C56">
        <w:rPr>
          <w:rFonts w:asciiTheme="minorHAnsi" w:hAnsiTheme="minorHAnsi" w:cstheme="majorHAnsi"/>
          <w:b/>
          <w:sz w:val="22"/>
          <w:szCs w:val="22"/>
        </w:rPr>
        <w:lastRenderedPageBreak/>
        <w:t>Příloha č. 1 Specifikace Zboží</w:t>
      </w:r>
    </w:p>
    <w:p w14:paraId="37E0EAB7" w14:textId="643B9849" w:rsidR="00061D6C" w:rsidRPr="009A3C56" w:rsidRDefault="00061D6C" w:rsidP="009400C1">
      <w:pPr>
        <w:pStyle w:val="Body"/>
        <w:spacing w:after="240" w:line="240" w:lineRule="auto"/>
        <w:jc w:val="center"/>
        <w:rPr>
          <w:rFonts w:asciiTheme="minorHAnsi" w:hAnsiTheme="minorHAnsi" w:cstheme="majorHAnsi"/>
          <w:b/>
          <w:sz w:val="22"/>
          <w:szCs w:val="22"/>
        </w:rPr>
      </w:pPr>
      <w:r>
        <w:rPr>
          <w:rFonts w:asciiTheme="minorHAnsi" w:hAnsiTheme="minorHAnsi" w:cstheme="majorHAnsi"/>
          <w:b/>
          <w:sz w:val="22"/>
          <w:szCs w:val="22"/>
        </w:rPr>
        <w:t xml:space="preserve">VYPLNÍ DODAVATEL NA ZÁKLADĚ PŘÍLOHY Č.7 ZADÁVACÍ DOKUMENTACE  </w:t>
      </w:r>
    </w:p>
    <w:p w14:paraId="48691D67" w14:textId="0EEE8769" w:rsidR="009400C1" w:rsidRDefault="000F3404" w:rsidP="00A02466">
      <w:pPr>
        <w:jc w:val="center"/>
        <w:rPr>
          <w:rFonts w:asciiTheme="minorHAnsi" w:hAnsiTheme="minorHAnsi" w:cstheme="majorHAnsi"/>
          <w:b/>
          <w:sz w:val="22"/>
          <w:szCs w:val="22"/>
        </w:rPr>
      </w:pPr>
      <w:r>
        <w:rPr>
          <w:rFonts w:asciiTheme="minorHAnsi" w:hAnsiTheme="minorHAnsi" w:cstheme="majorHAnsi"/>
          <w:b/>
          <w:sz w:val="22"/>
          <w:szCs w:val="22"/>
          <w:highlight w:val="yellow"/>
        </w:rPr>
        <w:br w:type="page"/>
      </w:r>
      <w:r w:rsidRPr="009A3C56">
        <w:rPr>
          <w:rFonts w:asciiTheme="minorHAnsi" w:hAnsiTheme="minorHAnsi" w:cstheme="majorHAnsi"/>
          <w:b/>
          <w:sz w:val="22"/>
          <w:szCs w:val="22"/>
        </w:rPr>
        <w:lastRenderedPageBreak/>
        <w:t>Příloha č.2 Specifikace Služeb</w:t>
      </w:r>
    </w:p>
    <w:p w14:paraId="6FCD7034" w14:textId="078DCB3E" w:rsidR="00EF23FD" w:rsidRDefault="00061D6C" w:rsidP="00A02466">
      <w:pPr>
        <w:jc w:val="center"/>
        <w:rPr>
          <w:rFonts w:asciiTheme="minorHAnsi" w:hAnsiTheme="minorHAnsi" w:cstheme="majorHAnsi"/>
          <w:b/>
          <w:sz w:val="22"/>
          <w:szCs w:val="22"/>
        </w:rPr>
      </w:pPr>
      <w:r>
        <w:rPr>
          <w:rFonts w:asciiTheme="minorHAnsi" w:hAnsiTheme="minorHAnsi" w:cstheme="majorHAnsi"/>
          <w:b/>
          <w:sz w:val="22"/>
          <w:szCs w:val="22"/>
        </w:rPr>
        <w:t>VYPLNÍ DODAVATEL NA ZÁKLADĚ PŘÍLOHY Č.7 ZADÁVACÍ DOKUMENTACE</w:t>
      </w:r>
    </w:p>
    <w:p w14:paraId="65BAB1AF" w14:textId="77777777" w:rsidR="00EF23FD" w:rsidRDefault="00EF23FD">
      <w:pPr>
        <w:spacing w:after="160" w:line="259" w:lineRule="auto"/>
        <w:jc w:val="left"/>
        <w:rPr>
          <w:rFonts w:asciiTheme="minorHAnsi" w:hAnsiTheme="minorHAnsi" w:cstheme="majorHAnsi"/>
          <w:b/>
          <w:sz w:val="22"/>
          <w:szCs w:val="22"/>
        </w:rPr>
      </w:pPr>
      <w:r>
        <w:rPr>
          <w:rFonts w:asciiTheme="minorHAnsi" w:hAnsiTheme="minorHAnsi" w:cstheme="majorHAnsi"/>
          <w:b/>
          <w:sz w:val="22"/>
          <w:szCs w:val="22"/>
        </w:rPr>
        <w:br w:type="page"/>
      </w:r>
    </w:p>
    <w:p w14:paraId="1F908D69" w14:textId="06F806EB" w:rsidR="00061D6C" w:rsidRDefault="00292501" w:rsidP="00A02466">
      <w:pPr>
        <w:jc w:val="center"/>
        <w:rPr>
          <w:rFonts w:asciiTheme="minorHAnsi" w:hAnsiTheme="minorHAnsi" w:cstheme="majorHAnsi"/>
          <w:b/>
          <w:sz w:val="22"/>
          <w:szCs w:val="22"/>
          <w:highlight w:val="yellow"/>
        </w:rPr>
      </w:pPr>
      <w:r w:rsidRPr="00292501">
        <w:rPr>
          <w:rFonts w:asciiTheme="minorHAnsi" w:hAnsiTheme="minorHAnsi" w:cstheme="majorHAnsi"/>
          <w:b/>
          <w:sz w:val="22"/>
          <w:szCs w:val="22"/>
        </w:rPr>
        <w:lastRenderedPageBreak/>
        <w:t>Příloha č.3: Seznam techniků zodpovědných za realizaci zakázky (dle podmínek zadávací dokumentace)</w:t>
      </w:r>
    </w:p>
    <w:p w14:paraId="356C3CAC" w14:textId="185CDFAB" w:rsidR="009400C1" w:rsidRPr="00705E76" w:rsidRDefault="00F14B84" w:rsidP="00F14B84">
      <w:pPr>
        <w:autoSpaceDE w:val="0"/>
        <w:autoSpaceDN w:val="0"/>
        <w:adjustRightInd w:val="0"/>
        <w:spacing w:after="240" w:line="240" w:lineRule="auto"/>
        <w:jc w:val="center"/>
        <w:rPr>
          <w:rFonts w:asciiTheme="minorHAnsi" w:hAnsiTheme="minorHAnsi"/>
        </w:rPr>
      </w:pPr>
      <w:r w:rsidRPr="00705E76" w:rsidDel="00F14B84">
        <w:rPr>
          <w:rFonts w:asciiTheme="minorHAnsi" w:hAnsiTheme="minorHAnsi" w:cstheme="majorHAnsi"/>
          <w:b/>
          <w:sz w:val="22"/>
          <w:szCs w:val="22"/>
          <w:highlight w:val="yellow"/>
        </w:rPr>
        <w:t xml:space="preserve"> </w:t>
      </w:r>
    </w:p>
    <w:p w14:paraId="146055D9" w14:textId="77777777" w:rsidR="002B3D61" w:rsidRDefault="002B3D61"/>
    <w:sectPr w:rsidR="002B3D61">
      <w:headerReference w:type="default" r:id="rId8"/>
      <w:footerReference w:type="even" r:id="rId9"/>
      <w:footerReference w:type="default" r:id="rId10"/>
      <w:headerReference w:type="first" r:id="rId11"/>
      <w:pgSz w:w="11906" w:h="16838" w:code="9"/>
      <w:pgMar w:top="1809" w:right="1274" w:bottom="851" w:left="1418" w:header="709" w:footer="44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ED615" w14:textId="77777777" w:rsidR="007305CA" w:rsidRDefault="007305CA">
      <w:pPr>
        <w:spacing w:line="240" w:lineRule="auto"/>
      </w:pPr>
      <w:r>
        <w:separator/>
      </w:r>
    </w:p>
  </w:endnote>
  <w:endnote w:type="continuationSeparator" w:id="0">
    <w:p w14:paraId="4AB1224B" w14:textId="77777777" w:rsidR="007305CA" w:rsidRDefault="007305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E528" w14:textId="77777777" w:rsidR="00A360E3" w:rsidRDefault="00A360E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3</w:t>
    </w:r>
    <w:r>
      <w:rPr>
        <w:rStyle w:val="slostrnky"/>
      </w:rPr>
      <w:fldChar w:fldCharType="end"/>
    </w:r>
  </w:p>
  <w:p w14:paraId="2061034E" w14:textId="77777777" w:rsidR="00A360E3" w:rsidRDefault="00A360E3">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98A52" w14:textId="1FAC1AF2" w:rsidR="00A360E3" w:rsidRDefault="00A360E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C6CC3">
      <w:rPr>
        <w:rStyle w:val="slostrnky"/>
        <w:noProof/>
      </w:rPr>
      <w:t>8</w:t>
    </w:r>
    <w:r>
      <w:rPr>
        <w:rStyle w:val="slostrnky"/>
      </w:rPr>
      <w:fldChar w:fldCharType="end"/>
    </w:r>
  </w:p>
  <w:p w14:paraId="698C4208" w14:textId="77777777" w:rsidR="00A360E3" w:rsidRDefault="00A360E3">
    <w:pPr>
      <w:pStyle w:val="Zpat"/>
      <w:ind w:right="36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E8459" w14:textId="77777777" w:rsidR="007305CA" w:rsidRDefault="007305CA">
      <w:pPr>
        <w:spacing w:line="240" w:lineRule="auto"/>
      </w:pPr>
      <w:r>
        <w:separator/>
      </w:r>
    </w:p>
  </w:footnote>
  <w:footnote w:type="continuationSeparator" w:id="0">
    <w:p w14:paraId="4CD7B8AF" w14:textId="77777777" w:rsidR="007305CA" w:rsidRDefault="007305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3D57" w14:textId="7ABF9A14" w:rsidR="00A360E3" w:rsidRPr="004C2883" w:rsidRDefault="00A360E3" w:rsidP="00D83587">
    <w:pPr>
      <w:pStyle w:val="Zhlav"/>
      <w:jc w:val="right"/>
      <w:rPr>
        <w:rFonts w:asciiTheme="minorHAnsi" w:hAnsiTheme="minorHAnsi"/>
        <w:color w:val="A6A6A6" w:themeColor="background1" w:themeShade="A6"/>
        <w:sz w:val="16"/>
        <w:szCs w:val="16"/>
      </w:rPr>
    </w:pPr>
  </w:p>
  <w:p w14:paraId="4507FE35" w14:textId="77777777" w:rsidR="00A360E3" w:rsidRDefault="00A360E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3A89" w14:textId="77777777" w:rsidR="00A360E3" w:rsidRDefault="00A360E3">
    <w:pPr>
      <w:pStyle w:val="Zhlav"/>
      <w:jc w:val="right"/>
      <w:rPr>
        <w:i/>
      </w:rPr>
    </w:pPr>
    <w:r>
      <w:rPr>
        <w:i/>
      </w:rPr>
      <w:t xml:space="preserve">Návrh ze dne </w:t>
    </w:r>
    <w:proofErr w:type="gramStart"/>
    <w:r>
      <w:rPr>
        <w:i/>
      </w:rPr>
      <w:t>[ ●</w:t>
    </w:r>
    <w:proofErr w:type="gramEnd"/>
    <w:r>
      <w:rPr>
        <w:i/>
      </w:rPr>
      <w:t> ] 2001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22AF"/>
    <w:multiLevelType w:val="hybridMultilevel"/>
    <w:tmpl w:val="A62C6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745990"/>
    <w:multiLevelType w:val="hybridMultilevel"/>
    <w:tmpl w:val="240687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BE66A1"/>
    <w:multiLevelType w:val="hybridMultilevel"/>
    <w:tmpl w:val="31D88C36"/>
    <w:lvl w:ilvl="0" w:tplc="DC88CAF2">
      <w:start w:val="1"/>
      <w:numFmt w:val="upperLetter"/>
      <w:pStyle w:val="UCAlpha1"/>
      <w:lvlText w:val="(%1)"/>
      <w:lvlJc w:val="left"/>
      <w:pPr>
        <w:tabs>
          <w:tab w:val="num" w:pos="567"/>
        </w:tabs>
        <w:ind w:left="567" w:hanging="567"/>
      </w:pPr>
      <w:rPr>
        <w:rFonts w:ascii="Arial" w:hAnsi="Arial" w:hint="default"/>
        <w:b/>
        <w:i w:val="0"/>
        <w:sz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6830812"/>
    <w:multiLevelType w:val="hybridMultilevel"/>
    <w:tmpl w:val="AE22BA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C7D3A5B"/>
    <w:multiLevelType w:val="hybridMultilevel"/>
    <w:tmpl w:val="3F38C2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4F0523"/>
    <w:multiLevelType w:val="hybridMultilevel"/>
    <w:tmpl w:val="66EE4E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06B1841"/>
    <w:multiLevelType w:val="hybridMultilevel"/>
    <w:tmpl w:val="39549BBC"/>
    <w:lvl w:ilvl="0" w:tplc="04050001">
      <w:start w:val="1"/>
      <w:numFmt w:val="bullet"/>
      <w:lvlText w:val=""/>
      <w:lvlJc w:val="left"/>
      <w:pPr>
        <w:ind w:left="776" w:hanging="360"/>
      </w:pPr>
      <w:rPr>
        <w:rFonts w:ascii="Symbol" w:hAnsi="Symbol" w:hint="default"/>
      </w:rPr>
    </w:lvl>
    <w:lvl w:ilvl="1" w:tplc="04050003" w:tentative="1">
      <w:start w:val="1"/>
      <w:numFmt w:val="bullet"/>
      <w:lvlText w:val="o"/>
      <w:lvlJc w:val="left"/>
      <w:pPr>
        <w:ind w:left="1496" w:hanging="360"/>
      </w:pPr>
      <w:rPr>
        <w:rFonts w:ascii="Courier New" w:hAnsi="Courier New" w:cs="Courier New" w:hint="default"/>
      </w:rPr>
    </w:lvl>
    <w:lvl w:ilvl="2" w:tplc="04050005" w:tentative="1">
      <w:start w:val="1"/>
      <w:numFmt w:val="bullet"/>
      <w:lvlText w:val=""/>
      <w:lvlJc w:val="left"/>
      <w:pPr>
        <w:ind w:left="2216" w:hanging="360"/>
      </w:pPr>
      <w:rPr>
        <w:rFonts w:ascii="Wingdings" w:hAnsi="Wingdings" w:hint="default"/>
      </w:rPr>
    </w:lvl>
    <w:lvl w:ilvl="3" w:tplc="04050001" w:tentative="1">
      <w:start w:val="1"/>
      <w:numFmt w:val="bullet"/>
      <w:lvlText w:val=""/>
      <w:lvlJc w:val="left"/>
      <w:pPr>
        <w:ind w:left="2936" w:hanging="360"/>
      </w:pPr>
      <w:rPr>
        <w:rFonts w:ascii="Symbol" w:hAnsi="Symbol" w:hint="default"/>
      </w:rPr>
    </w:lvl>
    <w:lvl w:ilvl="4" w:tplc="04050003" w:tentative="1">
      <w:start w:val="1"/>
      <w:numFmt w:val="bullet"/>
      <w:lvlText w:val="o"/>
      <w:lvlJc w:val="left"/>
      <w:pPr>
        <w:ind w:left="3656" w:hanging="360"/>
      </w:pPr>
      <w:rPr>
        <w:rFonts w:ascii="Courier New" w:hAnsi="Courier New" w:cs="Courier New" w:hint="default"/>
      </w:rPr>
    </w:lvl>
    <w:lvl w:ilvl="5" w:tplc="04050005" w:tentative="1">
      <w:start w:val="1"/>
      <w:numFmt w:val="bullet"/>
      <w:lvlText w:val=""/>
      <w:lvlJc w:val="left"/>
      <w:pPr>
        <w:ind w:left="4376" w:hanging="360"/>
      </w:pPr>
      <w:rPr>
        <w:rFonts w:ascii="Wingdings" w:hAnsi="Wingdings" w:hint="default"/>
      </w:rPr>
    </w:lvl>
    <w:lvl w:ilvl="6" w:tplc="04050001" w:tentative="1">
      <w:start w:val="1"/>
      <w:numFmt w:val="bullet"/>
      <w:lvlText w:val=""/>
      <w:lvlJc w:val="left"/>
      <w:pPr>
        <w:ind w:left="5096" w:hanging="360"/>
      </w:pPr>
      <w:rPr>
        <w:rFonts w:ascii="Symbol" w:hAnsi="Symbol" w:hint="default"/>
      </w:rPr>
    </w:lvl>
    <w:lvl w:ilvl="7" w:tplc="04050003" w:tentative="1">
      <w:start w:val="1"/>
      <w:numFmt w:val="bullet"/>
      <w:lvlText w:val="o"/>
      <w:lvlJc w:val="left"/>
      <w:pPr>
        <w:ind w:left="5816" w:hanging="360"/>
      </w:pPr>
      <w:rPr>
        <w:rFonts w:ascii="Courier New" w:hAnsi="Courier New" w:cs="Courier New" w:hint="default"/>
      </w:rPr>
    </w:lvl>
    <w:lvl w:ilvl="8" w:tplc="04050005" w:tentative="1">
      <w:start w:val="1"/>
      <w:numFmt w:val="bullet"/>
      <w:lvlText w:val=""/>
      <w:lvlJc w:val="left"/>
      <w:pPr>
        <w:ind w:left="6536" w:hanging="360"/>
      </w:pPr>
      <w:rPr>
        <w:rFonts w:ascii="Wingdings" w:hAnsi="Wingdings" w:hint="default"/>
      </w:rPr>
    </w:lvl>
  </w:abstractNum>
  <w:abstractNum w:abstractNumId="7" w15:restartNumberingAfterBreak="0">
    <w:nsid w:val="12557869"/>
    <w:multiLevelType w:val="hybridMultilevel"/>
    <w:tmpl w:val="4D72650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990D39"/>
    <w:multiLevelType w:val="hybridMultilevel"/>
    <w:tmpl w:val="07CC98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47F13A1"/>
    <w:multiLevelType w:val="hybridMultilevel"/>
    <w:tmpl w:val="53BA6D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4D90B09"/>
    <w:multiLevelType w:val="hybridMultilevel"/>
    <w:tmpl w:val="91AE6E46"/>
    <w:lvl w:ilvl="0" w:tplc="D518BB00">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1" w15:restartNumberingAfterBreak="0">
    <w:nsid w:val="1BD1607E"/>
    <w:multiLevelType w:val="hybridMultilevel"/>
    <w:tmpl w:val="1A1C1106"/>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2" w15:restartNumberingAfterBreak="0">
    <w:nsid w:val="1DC139AA"/>
    <w:multiLevelType w:val="hybridMultilevel"/>
    <w:tmpl w:val="DC16D9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E862F81"/>
    <w:multiLevelType w:val="hybridMultilevel"/>
    <w:tmpl w:val="78FA96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1520AA0"/>
    <w:multiLevelType w:val="hybridMultilevel"/>
    <w:tmpl w:val="8F6227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4051FB5"/>
    <w:multiLevelType w:val="hybridMultilevel"/>
    <w:tmpl w:val="496E66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D2926E6"/>
    <w:multiLevelType w:val="hybridMultilevel"/>
    <w:tmpl w:val="EF2646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FD2395A"/>
    <w:multiLevelType w:val="hybridMultilevel"/>
    <w:tmpl w:val="EA4C18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04928A5"/>
    <w:multiLevelType w:val="multilevel"/>
    <w:tmpl w:val="80BE820E"/>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1640E37"/>
    <w:multiLevelType w:val="hybridMultilevel"/>
    <w:tmpl w:val="124A1C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39528B4"/>
    <w:multiLevelType w:val="hybridMultilevel"/>
    <w:tmpl w:val="7B468C0C"/>
    <w:lvl w:ilvl="0" w:tplc="BBE28748">
      <w:start w:val="160"/>
      <w:numFmt w:val="bullet"/>
      <w:lvlText w:val="-"/>
      <w:lvlJc w:val="left"/>
      <w:pPr>
        <w:ind w:left="1069" w:hanging="360"/>
      </w:pPr>
      <w:rPr>
        <w:rFonts w:ascii="Calibri" w:eastAsiaTheme="minorEastAsia" w:hAnsi="Calibri" w:cstheme="majorHAns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1" w15:restartNumberingAfterBreak="0">
    <w:nsid w:val="34705D16"/>
    <w:multiLevelType w:val="singleLevel"/>
    <w:tmpl w:val="6270E1F8"/>
    <w:lvl w:ilvl="0">
      <w:start w:val="1"/>
      <w:numFmt w:val="lowerLetter"/>
      <w:pStyle w:val="alpha3"/>
      <w:lvlText w:val="(%1)"/>
      <w:lvlJc w:val="left"/>
      <w:pPr>
        <w:tabs>
          <w:tab w:val="num" w:pos="2041"/>
        </w:tabs>
        <w:ind w:left="2041" w:hanging="794"/>
      </w:pPr>
      <w:rPr>
        <w:rFonts w:ascii="Arial" w:hAnsi="Arial" w:hint="default"/>
        <w:b w:val="0"/>
        <w:i w:val="0"/>
        <w:sz w:val="18"/>
        <w:szCs w:val="18"/>
      </w:rPr>
    </w:lvl>
  </w:abstractNum>
  <w:abstractNum w:abstractNumId="22" w15:restartNumberingAfterBreak="0">
    <w:nsid w:val="36104EC7"/>
    <w:multiLevelType w:val="hybridMultilevel"/>
    <w:tmpl w:val="46BCF6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88F76E2"/>
    <w:multiLevelType w:val="hybridMultilevel"/>
    <w:tmpl w:val="3410C9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BD50A54"/>
    <w:multiLevelType w:val="hybridMultilevel"/>
    <w:tmpl w:val="DA7A1A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79569B0"/>
    <w:multiLevelType w:val="hybridMultilevel"/>
    <w:tmpl w:val="89064D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9382E96"/>
    <w:multiLevelType w:val="hybridMultilevel"/>
    <w:tmpl w:val="E73C688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49BB603E"/>
    <w:multiLevelType w:val="hybridMultilevel"/>
    <w:tmpl w:val="CF1E4E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DA505EE"/>
    <w:multiLevelType w:val="multilevel"/>
    <w:tmpl w:val="B5F2ABE0"/>
    <w:lvl w:ilvl="0">
      <w:start w:val="1"/>
      <w:numFmt w:val="upperRoman"/>
      <w:pStyle w:val="Nadpis1"/>
      <w:suff w:val="space"/>
      <w:lvlText w:val="%1."/>
      <w:lvlJc w:val="left"/>
      <w:pPr>
        <w:ind w:left="0" w:firstLine="0"/>
      </w:pPr>
      <w:rPr>
        <w:rFonts w:ascii="Calibri" w:hAnsi="Calibri" w:hint="default"/>
        <w:b/>
        <w:i w:val="0"/>
        <w:sz w:val="22"/>
        <w:u w:val="none"/>
      </w:rPr>
    </w:lvl>
    <w:lvl w:ilvl="1">
      <w:start w:val="1"/>
      <w:numFmt w:val="decimal"/>
      <w:pStyle w:val="Nadpis2"/>
      <w:isLgl/>
      <w:lvlText w:val="%1.%2"/>
      <w:lvlJc w:val="left"/>
      <w:pPr>
        <w:tabs>
          <w:tab w:val="num" w:pos="709"/>
        </w:tabs>
        <w:ind w:left="709" w:hanging="709"/>
      </w:pPr>
      <w:rPr>
        <w:rFonts w:ascii="Calibri" w:hAnsi="Calibri" w:hint="default"/>
        <w:b/>
        <w:bCs/>
        <w:i w:val="0"/>
        <w:sz w:val="22"/>
      </w:rPr>
    </w:lvl>
    <w:lvl w:ilvl="2">
      <w:start w:val="1"/>
      <w:numFmt w:val="decimal"/>
      <w:pStyle w:val="Nadpis3"/>
      <w:isLgl/>
      <w:lvlText w:val="%1.%2.%3"/>
      <w:lvlJc w:val="left"/>
      <w:pPr>
        <w:tabs>
          <w:tab w:val="num" w:pos="1418"/>
        </w:tabs>
        <w:ind w:left="1418" w:hanging="709"/>
      </w:pPr>
      <w:rPr>
        <w:rFonts w:ascii="Calibri" w:hAnsi="Calibri" w:hint="default"/>
        <w:b w:val="0"/>
        <w:bCs/>
        <w:i w:val="0"/>
        <w:sz w:val="22"/>
      </w:rPr>
    </w:lvl>
    <w:lvl w:ilvl="3">
      <w:start w:val="1"/>
      <w:numFmt w:val="lowerLetter"/>
      <w:pStyle w:val="Nadpis4"/>
      <w:lvlText w:val="(%4)"/>
      <w:lvlJc w:val="left"/>
      <w:pPr>
        <w:tabs>
          <w:tab w:val="num" w:pos="1418"/>
        </w:tabs>
        <w:ind w:left="1418" w:hanging="709"/>
      </w:pPr>
      <w:rPr>
        <w:rFonts w:ascii="Calibri" w:hAnsi="Calibri" w:hint="default"/>
        <w:b w:val="0"/>
        <w:bCs/>
        <w:i w:val="0"/>
        <w:sz w:val="22"/>
      </w:rPr>
    </w:lvl>
    <w:lvl w:ilvl="4">
      <w:start w:val="1"/>
      <w:numFmt w:val="lowerRoman"/>
      <w:pStyle w:val="Nadpis5"/>
      <w:lvlText w:val="(%5)"/>
      <w:lvlJc w:val="left"/>
      <w:pPr>
        <w:tabs>
          <w:tab w:val="num" w:pos="2126"/>
        </w:tabs>
        <w:ind w:left="2126" w:hanging="708"/>
      </w:pPr>
      <w:rPr>
        <w:rFonts w:ascii="Calibri" w:hAnsi="Calibri" w:hint="default"/>
        <w:b w:val="0"/>
        <w:bCs/>
        <w:i w:val="0"/>
        <w:sz w:val="22"/>
        <w:szCs w:val="22"/>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9" w15:restartNumberingAfterBreak="0">
    <w:nsid w:val="4E02738D"/>
    <w:multiLevelType w:val="hybridMultilevel"/>
    <w:tmpl w:val="54B894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F041798"/>
    <w:multiLevelType w:val="hybridMultilevel"/>
    <w:tmpl w:val="27C8679E"/>
    <w:lvl w:ilvl="0" w:tplc="04050001">
      <w:start w:val="1"/>
      <w:numFmt w:val="bullet"/>
      <w:lvlText w:val=""/>
      <w:lvlJc w:val="left"/>
      <w:pPr>
        <w:ind w:left="778" w:hanging="360"/>
      </w:pPr>
      <w:rPr>
        <w:rFonts w:ascii="Symbol" w:hAnsi="Symbol" w:hint="default"/>
      </w:rPr>
    </w:lvl>
    <w:lvl w:ilvl="1" w:tplc="04050003" w:tentative="1">
      <w:start w:val="1"/>
      <w:numFmt w:val="bullet"/>
      <w:lvlText w:val="o"/>
      <w:lvlJc w:val="left"/>
      <w:pPr>
        <w:ind w:left="1498" w:hanging="360"/>
      </w:pPr>
      <w:rPr>
        <w:rFonts w:ascii="Courier New" w:hAnsi="Courier New" w:cs="Courier New" w:hint="default"/>
      </w:rPr>
    </w:lvl>
    <w:lvl w:ilvl="2" w:tplc="04050005" w:tentative="1">
      <w:start w:val="1"/>
      <w:numFmt w:val="bullet"/>
      <w:lvlText w:val=""/>
      <w:lvlJc w:val="left"/>
      <w:pPr>
        <w:ind w:left="2218" w:hanging="360"/>
      </w:pPr>
      <w:rPr>
        <w:rFonts w:ascii="Wingdings" w:hAnsi="Wingdings" w:hint="default"/>
      </w:rPr>
    </w:lvl>
    <w:lvl w:ilvl="3" w:tplc="04050001" w:tentative="1">
      <w:start w:val="1"/>
      <w:numFmt w:val="bullet"/>
      <w:lvlText w:val=""/>
      <w:lvlJc w:val="left"/>
      <w:pPr>
        <w:ind w:left="2938" w:hanging="360"/>
      </w:pPr>
      <w:rPr>
        <w:rFonts w:ascii="Symbol" w:hAnsi="Symbol" w:hint="default"/>
      </w:rPr>
    </w:lvl>
    <w:lvl w:ilvl="4" w:tplc="04050003" w:tentative="1">
      <w:start w:val="1"/>
      <w:numFmt w:val="bullet"/>
      <w:lvlText w:val="o"/>
      <w:lvlJc w:val="left"/>
      <w:pPr>
        <w:ind w:left="3658" w:hanging="360"/>
      </w:pPr>
      <w:rPr>
        <w:rFonts w:ascii="Courier New" w:hAnsi="Courier New" w:cs="Courier New" w:hint="default"/>
      </w:rPr>
    </w:lvl>
    <w:lvl w:ilvl="5" w:tplc="04050005" w:tentative="1">
      <w:start w:val="1"/>
      <w:numFmt w:val="bullet"/>
      <w:lvlText w:val=""/>
      <w:lvlJc w:val="left"/>
      <w:pPr>
        <w:ind w:left="4378" w:hanging="360"/>
      </w:pPr>
      <w:rPr>
        <w:rFonts w:ascii="Wingdings" w:hAnsi="Wingdings" w:hint="default"/>
      </w:rPr>
    </w:lvl>
    <w:lvl w:ilvl="6" w:tplc="04050001" w:tentative="1">
      <w:start w:val="1"/>
      <w:numFmt w:val="bullet"/>
      <w:lvlText w:val=""/>
      <w:lvlJc w:val="left"/>
      <w:pPr>
        <w:ind w:left="5098" w:hanging="360"/>
      </w:pPr>
      <w:rPr>
        <w:rFonts w:ascii="Symbol" w:hAnsi="Symbol" w:hint="default"/>
      </w:rPr>
    </w:lvl>
    <w:lvl w:ilvl="7" w:tplc="04050003" w:tentative="1">
      <w:start w:val="1"/>
      <w:numFmt w:val="bullet"/>
      <w:lvlText w:val="o"/>
      <w:lvlJc w:val="left"/>
      <w:pPr>
        <w:ind w:left="5818" w:hanging="360"/>
      </w:pPr>
      <w:rPr>
        <w:rFonts w:ascii="Courier New" w:hAnsi="Courier New" w:cs="Courier New" w:hint="default"/>
      </w:rPr>
    </w:lvl>
    <w:lvl w:ilvl="8" w:tplc="04050005" w:tentative="1">
      <w:start w:val="1"/>
      <w:numFmt w:val="bullet"/>
      <w:lvlText w:val=""/>
      <w:lvlJc w:val="left"/>
      <w:pPr>
        <w:ind w:left="6538" w:hanging="360"/>
      </w:pPr>
      <w:rPr>
        <w:rFonts w:ascii="Wingdings" w:hAnsi="Wingdings" w:hint="default"/>
      </w:rPr>
    </w:lvl>
  </w:abstractNum>
  <w:abstractNum w:abstractNumId="31" w15:restartNumberingAfterBreak="0">
    <w:nsid w:val="55A9058A"/>
    <w:multiLevelType w:val="hybridMultilevel"/>
    <w:tmpl w:val="5F7A5C52"/>
    <w:lvl w:ilvl="0" w:tplc="D1DEBA92">
      <w:start w:val="1"/>
      <w:numFmt w:val="bullet"/>
      <w:pStyle w:val="bullet4"/>
      <w:lvlText w:val=""/>
      <w:lvlJc w:val="left"/>
      <w:pPr>
        <w:tabs>
          <w:tab w:val="num" w:pos="2722"/>
        </w:tabs>
        <w:ind w:left="2722" w:hanging="681"/>
      </w:pPr>
      <w:rPr>
        <w:rFonts w:ascii="Symbol" w:hAnsi="Symbol" w:hint="default"/>
      </w:rPr>
    </w:lvl>
    <w:lvl w:ilvl="1" w:tplc="EFE6FCE8" w:tentative="1">
      <w:start w:val="1"/>
      <w:numFmt w:val="bullet"/>
      <w:lvlText w:val="o"/>
      <w:lvlJc w:val="left"/>
      <w:pPr>
        <w:tabs>
          <w:tab w:val="num" w:pos="1440"/>
        </w:tabs>
        <w:ind w:left="1440" w:hanging="360"/>
      </w:pPr>
      <w:rPr>
        <w:rFonts w:ascii="Courier New" w:hAnsi="Courier New" w:hint="default"/>
      </w:rPr>
    </w:lvl>
    <w:lvl w:ilvl="2" w:tplc="F7C60CD8" w:tentative="1">
      <w:start w:val="1"/>
      <w:numFmt w:val="bullet"/>
      <w:lvlText w:val=""/>
      <w:lvlJc w:val="left"/>
      <w:pPr>
        <w:tabs>
          <w:tab w:val="num" w:pos="2160"/>
        </w:tabs>
        <w:ind w:left="2160" w:hanging="360"/>
      </w:pPr>
      <w:rPr>
        <w:rFonts w:ascii="Wingdings" w:hAnsi="Wingdings" w:hint="default"/>
      </w:rPr>
    </w:lvl>
    <w:lvl w:ilvl="3" w:tplc="2A3E189C" w:tentative="1">
      <w:start w:val="1"/>
      <w:numFmt w:val="bullet"/>
      <w:lvlText w:val=""/>
      <w:lvlJc w:val="left"/>
      <w:pPr>
        <w:tabs>
          <w:tab w:val="num" w:pos="2880"/>
        </w:tabs>
        <w:ind w:left="2880" w:hanging="360"/>
      </w:pPr>
      <w:rPr>
        <w:rFonts w:ascii="Symbol" w:hAnsi="Symbol" w:hint="default"/>
      </w:rPr>
    </w:lvl>
    <w:lvl w:ilvl="4" w:tplc="58D662E6" w:tentative="1">
      <w:start w:val="1"/>
      <w:numFmt w:val="bullet"/>
      <w:lvlText w:val="o"/>
      <w:lvlJc w:val="left"/>
      <w:pPr>
        <w:tabs>
          <w:tab w:val="num" w:pos="3600"/>
        </w:tabs>
        <w:ind w:left="3600" w:hanging="360"/>
      </w:pPr>
      <w:rPr>
        <w:rFonts w:ascii="Courier New" w:hAnsi="Courier New" w:hint="default"/>
      </w:rPr>
    </w:lvl>
    <w:lvl w:ilvl="5" w:tplc="A6F46586" w:tentative="1">
      <w:start w:val="1"/>
      <w:numFmt w:val="bullet"/>
      <w:lvlText w:val=""/>
      <w:lvlJc w:val="left"/>
      <w:pPr>
        <w:tabs>
          <w:tab w:val="num" w:pos="4320"/>
        </w:tabs>
        <w:ind w:left="4320" w:hanging="360"/>
      </w:pPr>
      <w:rPr>
        <w:rFonts w:ascii="Wingdings" w:hAnsi="Wingdings" w:hint="default"/>
      </w:rPr>
    </w:lvl>
    <w:lvl w:ilvl="6" w:tplc="63B48EB4" w:tentative="1">
      <w:start w:val="1"/>
      <w:numFmt w:val="bullet"/>
      <w:lvlText w:val=""/>
      <w:lvlJc w:val="left"/>
      <w:pPr>
        <w:tabs>
          <w:tab w:val="num" w:pos="5040"/>
        </w:tabs>
        <w:ind w:left="5040" w:hanging="360"/>
      </w:pPr>
      <w:rPr>
        <w:rFonts w:ascii="Symbol" w:hAnsi="Symbol" w:hint="default"/>
      </w:rPr>
    </w:lvl>
    <w:lvl w:ilvl="7" w:tplc="1842EAF6" w:tentative="1">
      <w:start w:val="1"/>
      <w:numFmt w:val="bullet"/>
      <w:lvlText w:val="o"/>
      <w:lvlJc w:val="left"/>
      <w:pPr>
        <w:tabs>
          <w:tab w:val="num" w:pos="5760"/>
        </w:tabs>
        <w:ind w:left="5760" w:hanging="360"/>
      </w:pPr>
      <w:rPr>
        <w:rFonts w:ascii="Courier New" w:hAnsi="Courier New" w:hint="default"/>
      </w:rPr>
    </w:lvl>
    <w:lvl w:ilvl="8" w:tplc="90E05DC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B946C6"/>
    <w:multiLevelType w:val="hybridMultilevel"/>
    <w:tmpl w:val="C3D42F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FE23E0B"/>
    <w:multiLevelType w:val="hybridMultilevel"/>
    <w:tmpl w:val="C08662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3F04480"/>
    <w:multiLevelType w:val="hybridMultilevel"/>
    <w:tmpl w:val="3FE6D308"/>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35" w15:restartNumberingAfterBreak="0">
    <w:nsid w:val="651B03D2"/>
    <w:multiLevelType w:val="hybridMultilevel"/>
    <w:tmpl w:val="6BE00F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94C4D4A"/>
    <w:multiLevelType w:val="hybridMultilevel"/>
    <w:tmpl w:val="CB645D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B1D1232"/>
    <w:multiLevelType w:val="multilevel"/>
    <w:tmpl w:val="62329064"/>
    <w:lvl w:ilvl="0">
      <w:start w:val="1"/>
      <w:numFmt w:val="decimal"/>
      <w:pStyle w:val="Level1"/>
      <w:lvlText w:val="%1."/>
      <w:lvlJc w:val="left"/>
      <w:pPr>
        <w:tabs>
          <w:tab w:val="num" w:pos="567"/>
        </w:tabs>
        <w:ind w:left="567" w:hanging="567"/>
      </w:pPr>
      <w:rPr>
        <w:rFonts w:ascii="Arial" w:hAnsi="Arial" w:hint="default"/>
        <w:b/>
        <w:i w:val="0"/>
        <w:sz w:val="22"/>
      </w:rPr>
    </w:lvl>
    <w:lvl w:ilvl="1">
      <w:start w:val="1"/>
      <w:numFmt w:val="decimal"/>
      <w:pStyle w:val="Level2"/>
      <w:lvlText w:val="%1.%2"/>
      <w:lvlJc w:val="left"/>
      <w:pPr>
        <w:tabs>
          <w:tab w:val="num" w:pos="1247"/>
        </w:tabs>
        <w:ind w:left="1247" w:hanging="680"/>
      </w:pPr>
      <w:rPr>
        <w:rFonts w:ascii="Arial" w:hAnsi="Arial" w:hint="default"/>
        <w:b/>
        <w:i w:val="0"/>
        <w:sz w:val="21"/>
      </w:rPr>
    </w:lvl>
    <w:lvl w:ilvl="2">
      <w:start w:val="1"/>
      <w:numFmt w:val="decimal"/>
      <w:pStyle w:val="Level3"/>
      <w:lvlText w:val="%1.%2.%3"/>
      <w:lvlJc w:val="left"/>
      <w:pPr>
        <w:tabs>
          <w:tab w:val="num" w:pos="2041"/>
        </w:tabs>
        <w:ind w:left="2041" w:hanging="794"/>
      </w:pPr>
      <w:rPr>
        <w:rFonts w:ascii="Arial" w:hAnsi="Arial" w:hint="default"/>
        <w:b/>
        <w:i w:val="0"/>
        <w:sz w:val="20"/>
      </w:rPr>
    </w:lvl>
    <w:lvl w:ilvl="3">
      <w:start w:val="1"/>
      <w:numFmt w:val="decimal"/>
      <w:pStyle w:val="Level4"/>
      <w:lvlText w:val="%1.%2.%3.%4"/>
      <w:lvlJc w:val="left"/>
      <w:pPr>
        <w:tabs>
          <w:tab w:val="num" w:pos="2722"/>
        </w:tabs>
        <w:ind w:left="2722" w:hanging="681"/>
      </w:pPr>
      <w:rPr>
        <w:rFonts w:ascii="Arial" w:hAnsi="Arial" w:hint="default"/>
        <w:sz w:val="18"/>
      </w:rPr>
    </w:lvl>
    <w:lvl w:ilvl="4">
      <w:start w:val="1"/>
      <w:numFmt w:val="lowerLetter"/>
      <w:pStyle w:val="Level5"/>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38" w15:restartNumberingAfterBreak="0">
    <w:nsid w:val="6E310FB1"/>
    <w:multiLevelType w:val="hybridMultilevel"/>
    <w:tmpl w:val="325E85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1E65D0F"/>
    <w:multiLevelType w:val="hybridMultilevel"/>
    <w:tmpl w:val="8048C0C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58E1D3B"/>
    <w:multiLevelType w:val="hybridMultilevel"/>
    <w:tmpl w:val="AFAA84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CB452CB"/>
    <w:multiLevelType w:val="hybridMultilevel"/>
    <w:tmpl w:val="F51CB348"/>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42" w15:restartNumberingAfterBreak="0">
    <w:nsid w:val="7D6427AC"/>
    <w:multiLevelType w:val="hybridMultilevel"/>
    <w:tmpl w:val="55982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E931C16"/>
    <w:multiLevelType w:val="hybridMultilevel"/>
    <w:tmpl w:val="A45043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EB94B38"/>
    <w:multiLevelType w:val="hybridMultilevel"/>
    <w:tmpl w:val="E5E63E72"/>
    <w:lvl w:ilvl="0" w:tplc="04050001">
      <w:start w:val="1"/>
      <w:numFmt w:val="bullet"/>
      <w:lvlText w:val=""/>
      <w:lvlJc w:val="left"/>
      <w:pPr>
        <w:ind w:left="778" w:hanging="360"/>
      </w:pPr>
      <w:rPr>
        <w:rFonts w:ascii="Symbol" w:hAnsi="Symbol" w:hint="default"/>
      </w:rPr>
    </w:lvl>
    <w:lvl w:ilvl="1" w:tplc="04050003" w:tentative="1">
      <w:start w:val="1"/>
      <w:numFmt w:val="bullet"/>
      <w:lvlText w:val="o"/>
      <w:lvlJc w:val="left"/>
      <w:pPr>
        <w:ind w:left="1498" w:hanging="360"/>
      </w:pPr>
      <w:rPr>
        <w:rFonts w:ascii="Courier New" w:hAnsi="Courier New" w:cs="Courier New" w:hint="default"/>
      </w:rPr>
    </w:lvl>
    <w:lvl w:ilvl="2" w:tplc="04050005" w:tentative="1">
      <w:start w:val="1"/>
      <w:numFmt w:val="bullet"/>
      <w:lvlText w:val=""/>
      <w:lvlJc w:val="left"/>
      <w:pPr>
        <w:ind w:left="2218" w:hanging="360"/>
      </w:pPr>
      <w:rPr>
        <w:rFonts w:ascii="Wingdings" w:hAnsi="Wingdings" w:hint="default"/>
      </w:rPr>
    </w:lvl>
    <w:lvl w:ilvl="3" w:tplc="04050001" w:tentative="1">
      <w:start w:val="1"/>
      <w:numFmt w:val="bullet"/>
      <w:lvlText w:val=""/>
      <w:lvlJc w:val="left"/>
      <w:pPr>
        <w:ind w:left="2938" w:hanging="360"/>
      </w:pPr>
      <w:rPr>
        <w:rFonts w:ascii="Symbol" w:hAnsi="Symbol" w:hint="default"/>
      </w:rPr>
    </w:lvl>
    <w:lvl w:ilvl="4" w:tplc="04050003" w:tentative="1">
      <w:start w:val="1"/>
      <w:numFmt w:val="bullet"/>
      <w:lvlText w:val="o"/>
      <w:lvlJc w:val="left"/>
      <w:pPr>
        <w:ind w:left="3658" w:hanging="360"/>
      </w:pPr>
      <w:rPr>
        <w:rFonts w:ascii="Courier New" w:hAnsi="Courier New" w:cs="Courier New" w:hint="default"/>
      </w:rPr>
    </w:lvl>
    <w:lvl w:ilvl="5" w:tplc="04050005" w:tentative="1">
      <w:start w:val="1"/>
      <w:numFmt w:val="bullet"/>
      <w:lvlText w:val=""/>
      <w:lvlJc w:val="left"/>
      <w:pPr>
        <w:ind w:left="4378" w:hanging="360"/>
      </w:pPr>
      <w:rPr>
        <w:rFonts w:ascii="Wingdings" w:hAnsi="Wingdings" w:hint="default"/>
      </w:rPr>
    </w:lvl>
    <w:lvl w:ilvl="6" w:tplc="04050001" w:tentative="1">
      <w:start w:val="1"/>
      <w:numFmt w:val="bullet"/>
      <w:lvlText w:val=""/>
      <w:lvlJc w:val="left"/>
      <w:pPr>
        <w:ind w:left="5098" w:hanging="360"/>
      </w:pPr>
      <w:rPr>
        <w:rFonts w:ascii="Symbol" w:hAnsi="Symbol" w:hint="default"/>
      </w:rPr>
    </w:lvl>
    <w:lvl w:ilvl="7" w:tplc="04050003" w:tentative="1">
      <w:start w:val="1"/>
      <w:numFmt w:val="bullet"/>
      <w:lvlText w:val="o"/>
      <w:lvlJc w:val="left"/>
      <w:pPr>
        <w:ind w:left="5818" w:hanging="360"/>
      </w:pPr>
      <w:rPr>
        <w:rFonts w:ascii="Courier New" w:hAnsi="Courier New" w:cs="Courier New" w:hint="default"/>
      </w:rPr>
    </w:lvl>
    <w:lvl w:ilvl="8" w:tplc="04050005" w:tentative="1">
      <w:start w:val="1"/>
      <w:numFmt w:val="bullet"/>
      <w:lvlText w:val=""/>
      <w:lvlJc w:val="left"/>
      <w:pPr>
        <w:ind w:left="6538" w:hanging="360"/>
      </w:pPr>
      <w:rPr>
        <w:rFonts w:ascii="Wingdings" w:hAnsi="Wingdings" w:hint="default"/>
      </w:rPr>
    </w:lvl>
  </w:abstractNum>
  <w:num w:numId="1">
    <w:abstractNumId w:val="21"/>
  </w:num>
  <w:num w:numId="2">
    <w:abstractNumId w:val="2"/>
  </w:num>
  <w:num w:numId="3">
    <w:abstractNumId w:val="2"/>
    <w:lvlOverride w:ilvl="0">
      <w:startOverride w:val="1"/>
    </w:lvlOverride>
  </w:num>
  <w:num w:numId="4">
    <w:abstractNumId w:val="37"/>
  </w:num>
  <w:num w:numId="5">
    <w:abstractNumId w:val="28"/>
  </w:num>
  <w:num w:numId="6">
    <w:abstractNumId w:val="20"/>
  </w:num>
  <w:num w:numId="7">
    <w:abstractNumId w:val="28"/>
    <w:lvlOverride w:ilvl="0">
      <w:startOverride w:val="14"/>
    </w:lvlOverride>
    <w:lvlOverride w:ilvl="1">
      <w:startOverride w:val="8"/>
    </w:lvlOverride>
  </w:num>
  <w:num w:numId="8">
    <w:abstractNumId w:val="28"/>
    <w:lvlOverride w:ilvl="0">
      <w:startOverride w:val="14"/>
    </w:lvlOverride>
    <w:lvlOverride w:ilvl="1">
      <w:startOverride w:val="10"/>
    </w:lvlOverride>
  </w:num>
  <w:num w:numId="9">
    <w:abstractNumId w:val="31"/>
  </w:num>
  <w:num w:numId="10">
    <w:abstractNumId w:val="18"/>
  </w:num>
  <w:num w:numId="11">
    <w:abstractNumId w:val="0"/>
  </w:num>
  <w:num w:numId="12">
    <w:abstractNumId w:val="1"/>
  </w:num>
  <w:num w:numId="13">
    <w:abstractNumId w:val="5"/>
  </w:num>
  <w:num w:numId="14">
    <w:abstractNumId w:val="9"/>
  </w:num>
  <w:num w:numId="15">
    <w:abstractNumId w:val="42"/>
  </w:num>
  <w:num w:numId="16">
    <w:abstractNumId w:val="36"/>
  </w:num>
  <w:num w:numId="17">
    <w:abstractNumId w:val="33"/>
  </w:num>
  <w:num w:numId="18">
    <w:abstractNumId w:val="14"/>
  </w:num>
  <w:num w:numId="19">
    <w:abstractNumId w:val="19"/>
  </w:num>
  <w:num w:numId="20">
    <w:abstractNumId w:val="3"/>
  </w:num>
  <w:num w:numId="21">
    <w:abstractNumId w:val="7"/>
  </w:num>
  <w:num w:numId="22">
    <w:abstractNumId w:val="16"/>
  </w:num>
  <w:num w:numId="23">
    <w:abstractNumId w:val="29"/>
  </w:num>
  <w:num w:numId="24">
    <w:abstractNumId w:val="12"/>
  </w:num>
  <w:num w:numId="25">
    <w:abstractNumId w:val="40"/>
  </w:num>
  <w:num w:numId="26">
    <w:abstractNumId w:val="4"/>
  </w:num>
  <w:num w:numId="27">
    <w:abstractNumId w:val="34"/>
  </w:num>
  <w:num w:numId="28">
    <w:abstractNumId w:val="27"/>
  </w:num>
  <w:num w:numId="29">
    <w:abstractNumId w:val="38"/>
  </w:num>
  <w:num w:numId="30">
    <w:abstractNumId w:val="32"/>
  </w:num>
  <w:num w:numId="31">
    <w:abstractNumId w:val="35"/>
  </w:num>
  <w:num w:numId="32">
    <w:abstractNumId w:val="15"/>
  </w:num>
  <w:num w:numId="33">
    <w:abstractNumId w:val="25"/>
  </w:num>
  <w:num w:numId="34">
    <w:abstractNumId w:val="24"/>
  </w:num>
  <w:num w:numId="35">
    <w:abstractNumId w:val="44"/>
  </w:num>
  <w:num w:numId="36">
    <w:abstractNumId w:val="11"/>
  </w:num>
  <w:num w:numId="37">
    <w:abstractNumId w:val="41"/>
  </w:num>
  <w:num w:numId="38">
    <w:abstractNumId w:val="23"/>
  </w:num>
  <w:num w:numId="39">
    <w:abstractNumId w:val="6"/>
  </w:num>
  <w:num w:numId="40">
    <w:abstractNumId w:val="22"/>
  </w:num>
  <w:num w:numId="41">
    <w:abstractNumId w:val="17"/>
  </w:num>
  <w:num w:numId="42">
    <w:abstractNumId w:val="43"/>
  </w:num>
  <w:num w:numId="43">
    <w:abstractNumId w:val="8"/>
  </w:num>
  <w:num w:numId="44">
    <w:abstractNumId w:val="39"/>
  </w:num>
  <w:num w:numId="45">
    <w:abstractNumId w:val="13"/>
  </w:num>
  <w:num w:numId="46">
    <w:abstractNumId w:val="30"/>
  </w:num>
  <w:num w:numId="47">
    <w:abstractNumId w:val="10"/>
  </w:num>
  <w:num w:numId="48">
    <w:abstractNumId w:val="26"/>
  </w:num>
  <w:num w:numId="49">
    <w:abstractNumId w:val="28"/>
  </w:num>
  <w:num w:numId="50">
    <w:abstractNumId w:val="28"/>
  </w:num>
  <w:num w:numId="51">
    <w:abstractNumId w:val="2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0C1"/>
    <w:rsid w:val="000065B8"/>
    <w:rsid w:val="000065DA"/>
    <w:rsid w:val="00061D6C"/>
    <w:rsid w:val="00070831"/>
    <w:rsid w:val="00084476"/>
    <w:rsid w:val="000A064C"/>
    <w:rsid w:val="000B31A4"/>
    <w:rsid w:val="000F3404"/>
    <w:rsid w:val="00123049"/>
    <w:rsid w:val="00131A74"/>
    <w:rsid w:val="001C1696"/>
    <w:rsid w:val="001F7C60"/>
    <w:rsid w:val="002015E4"/>
    <w:rsid w:val="00292501"/>
    <w:rsid w:val="002B3D61"/>
    <w:rsid w:val="002E10D4"/>
    <w:rsid w:val="0036199E"/>
    <w:rsid w:val="00382B82"/>
    <w:rsid w:val="003B07BB"/>
    <w:rsid w:val="003B5686"/>
    <w:rsid w:val="003F5BF9"/>
    <w:rsid w:val="00447E75"/>
    <w:rsid w:val="004A476F"/>
    <w:rsid w:val="004B3AEA"/>
    <w:rsid w:val="004B4B88"/>
    <w:rsid w:val="004C2789"/>
    <w:rsid w:val="004D0585"/>
    <w:rsid w:val="004D79BE"/>
    <w:rsid w:val="004E6D80"/>
    <w:rsid w:val="00504D9A"/>
    <w:rsid w:val="00540A70"/>
    <w:rsid w:val="0057685A"/>
    <w:rsid w:val="005859D5"/>
    <w:rsid w:val="005C6CC3"/>
    <w:rsid w:val="0065193B"/>
    <w:rsid w:val="00666F9D"/>
    <w:rsid w:val="0068028D"/>
    <w:rsid w:val="006A6D1B"/>
    <w:rsid w:val="006E08B2"/>
    <w:rsid w:val="006F2721"/>
    <w:rsid w:val="00701F0E"/>
    <w:rsid w:val="007305CA"/>
    <w:rsid w:val="00777B8B"/>
    <w:rsid w:val="007871A8"/>
    <w:rsid w:val="00792A8F"/>
    <w:rsid w:val="007B34A7"/>
    <w:rsid w:val="008039F4"/>
    <w:rsid w:val="00846BBD"/>
    <w:rsid w:val="0084760E"/>
    <w:rsid w:val="008B7D2A"/>
    <w:rsid w:val="008D0143"/>
    <w:rsid w:val="00904040"/>
    <w:rsid w:val="00907363"/>
    <w:rsid w:val="00920EF3"/>
    <w:rsid w:val="009400C1"/>
    <w:rsid w:val="00950FD9"/>
    <w:rsid w:val="00995389"/>
    <w:rsid w:val="009A3C56"/>
    <w:rsid w:val="009B26B0"/>
    <w:rsid w:val="009C47A7"/>
    <w:rsid w:val="009E2271"/>
    <w:rsid w:val="009F2D1E"/>
    <w:rsid w:val="00A02466"/>
    <w:rsid w:val="00A064A9"/>
    <w:rsid w:val="00A14C1C"/>
    <w:rsid w:val="00A31F38"/>
    <w:rsid w:val="00A360E3"/>
    <w:rsid w:val="00A57BD6"/>
    <w:rsid w:val="00A87E2D"/>
    <w:rsid w:val="00AA09D9"/>
    <w:rsid w:val="00AA14EC"/>
    <w:rsid w:val="00B05185"/>
    <w:rsid w:val="00B31C2C"/>
    <w:rsid w:val="00B34AEA"/>
    <w:rsid w:val="00B71333"/>
    <w:rsid w:val="00B866BB"/>
    <w:rsid w:val="00BA0288"/>
    <w:rsid w:val="00BB1C5C"/>
    <w:rsid w:val="00BB2934"/>
    <w:rsid w:val="00BD6476"/>
    <w:rsid w:val="00BE64AD"/>
    <w:rsid w:val="00C165AC"/>
    <w:rsid w:val="00C4058F"/>
    <w:rsid w:val="00C74959"/>
    <w:rsid w:val="00C75CDC"/>
    <w:rsid w:val="00C97EB2"/>
    <w:rsid w:val="00CD2461"/>
    <w:rsid w:val="00D14D67"/>
    <w:rsid w:val="00D36CC4"/>
    <w:rsid w:val="00D52C21"/>
    <w:rsid w:val="00D8269A"/>
    <w:rsid w:val="00D83587"/>
    <w:rsid w:val="00DC2744"/>
    <w:rsid w:val="00DE7A4D"/>
    <w:rsid w:val="00DF2C9F"/>
    <w:rsid w:val="00E5753F"/>
    <w:rsid w:val="00ED4EC7"/>
    <w:rsid w:val="00EF23FD"/>
    <w:rsid w:val="00EF418E"/>
    <w:rsid w:val="00F14B84"/>
    <w:rsid w:val="00F21CF7"/>
    <w:rsid w:val="00F30A03"/>
    <w:rsid w:val="00F54F6D"/>
    <w:rsid w:val="00FD2A28"/>
    <w:rsid w:val="00FF0D34"/>
    <w:rsid w:val="00FF57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905062"/>
  <w15:docId w15:val="{0FAA1549-9628-47EF-8ED5-6C6C311B9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00C1"/>
    <w:pPr>
      <w:spacing w:after="0" w:line="280" w:lineRule="exact"/>
      <w:jc w:val="both"/>
    </w:pPr>
    <w:rPr>
      <w:rFonts w:ascii="Arial" w:eastAsiaTheme="minorEastAsia" w:hAnsi="Arial" w:cs="Times New Roman"/>
      <w:sz w:val="20"/>
      <w:szCs w:val="24"/>
    </w:rPr>
  </w:style>
  <w:style w:type="paragraph" w:styleId="Nadpis1">
    <w:name w:val="heading 1"/>
    <w:basedOn w:val="Normln"/>
    <w:next w:val="Normln"/>
    <w:link w:val="Nadpis1Char"/>
    <w:qFormat/>
    <w:rsid w:val="009400C1"/>
    <w:pPr>
      <w:keepNext/>
      <w:numPr>
        <w:numId w:val="5"/>
      </w:numPr>
      <w:spacing w:before="360" w:after="240" w:line="240" w:lineRule="auto"/>
      <w:jc w:val="center"/>
      <w:outlineLvl w:val="0"/>
    </w:pPr>
    <w:rPr>
      <w:rFonts w:ascii="Calibri" w:hAnsi="Calibri"/>
      <w:b/>
      <w:kern w:val="28"/>
      <w:sz w:val="22"/>
      <w:szCs w:val="20"/>
    </w:rPr>
  </w:style>
  <w:style w:type="paragraph" w:styleId="Nadpis2">
    <w:name w:val="heading 2"/>
    <w:basedOn w:val="Normln"/>
    <w:next w:val="Normln"/>
    <w:link w:val="Nadpis2Char"/>
    <w:qFormat/>
    <w:rsid w:val="009400C1"/>
    <w:pPr>
      <w:numPr>
        <w:ilvl w:val="1"/>
        <w:numId w:val="5"/>
      </w:numPr>
      <w:spacing w:after="240" w:line="240" w:lineRule="auto"/>
      <w:outlineLvl w:val="1"/>
    </w:pPr>
    <w:rPr>
      <w:rFonts w:ascii="Calibri" w:hAnsi="Calibri"/>
      <w:sz w:val="22"/>
      <w:szCs w:val="20"/>
    </w:rPr>
  </w:style>
  <w:style w:type="paragraph" w:styleId="Nadpis3">
    <w:name w:val="heading 3"/>
    <w:basedOn w:val="Normln"/>
    <w:next w:val="Normln"/>
    <w:link w:val="Nadpis3Char"/>
    <w:qFormat/>
    <w:rsid w:val="009400C1"/>
    <w:pPr>
      <w:numPr>
        <w:ilvl w:val="2"/>
        <w:numId w:val="5"/>
      </w:numPr>
      <w:spacing w:after="240" w:line="240" w:lineRule="auto"/>
      <w:outlineLvl w:val="2"/>
    </w:pPr>
    <w:rPr>
      <w:rFonts w:ascii="Calibri" w:hAnsi="Calibri"/>
      <w:sz w:val="22"/>
      <w:szCs w:val="20"/>
    </w:rPr>
  </w:style>
  <w:style w:type="paragraph" w:styleId="Nadpis4">
    <w:name w:val="heading 4"/>
    <w:basedOn w:val="Normln"/>
    <w:next w:val="Normln"/>
    <w:link w:val="Nadpis4Char"/>
    <w:qFormat/>
    <w:rsid w:val="009400C1"/>
    <w:pPr>
      <w:numPr>
        <w:ilvl w:val="3"/>
        <w:numId w:val="5"/>
      </w:numPr>
      <w:spacing w:after="240" w:line="240" w:lineRule="auto"/>
      <w:outlineLvl w:val="3"/>
    </w:pPr>
    <w:rPr>
      <w:rFonts w:ascii="Calibri" w:hAnsi="Calibri"/>
      <w:sz w:val="22"/>
      <w:szCs w:val="20"/>
    </w:rPr>
  </w:style>
  <w:style w:type="paragraph" w:styleId="Nadpis5">
    <w:name w:val="heading 5"/>
    <w:basedOn w:val="Normln"/>
    <w:next w:val="Normln"/>
    <w:link w:val="Nadpis5Char"/>
    <w:qFormat/>
    <w:rsid w:val="009400C1"/>
    <w:pPr>
      <w:numPr>
        <w:ilvl w:val="4"/>
        <w:numId w:val="5"/>
      </w:numPr>
      <w:spacing w:after="240" w:line="240" w:lineRule="auto"/>
      <w:outlineLvl w:val="4"/>
    </w:pPr>
    <w:rPr>
      <w:rFonts w:ascii="Calibri" w:hAnsi="Calibri"/>
      <w:sz w:val="22"/>
      <w:szCs w:val="20"/>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
    <w:basedOn w:val="Normln"/>
    <w:next w:val="Normln"/>
    <w:link w:val="Nadpis6Char"/>
    <w:qFormat/>
    <w:rsid w:val="009400C1"/>
    <w:pPr>
      <w:numPr>
        <w:ilvl w:val="5"/>
        <w:numId w:val="5"/>
      </w:numPr>
      <w:spacing w:before="240" w:after="60" w:line="240" w:lineRule="auto"/>
      <w:outlineLvl w:val="5"/>
    </w:pPr>
    <w:rPr>
      <w:rFonts w:ascii="Calibri" w:hAnsi="Calibri"/>
      <w:i/>
      <w:sz w:val="22"/>
      <w:szCs w:val="20"/>
    </w:rPr>
  </w:style>
  <w:style w:type="paragraph" w:styleId="Nadpis7">
    <w:name w:val="heading 7"/>
    <w:basedOn w:val="Normln"/>
    <w:next w:val="Normln"/>
    <w:link w:val="Nadpis7Char"/>
    <w:qFormat/>
    <w:rsid w:val="009400C1"/>
    <w:pPr>
      <w:numPr>
        <w:ilvl w:val="6"/>
        <w:numId w:val="5"/>
      </w:numPr>
      <w:spacing w:before="240" w:after="60" w:line="240" w:lineRule="auto"/>
      <w:outlineLvl w:val="6"/>
    </w:pPr>
    <w:rPr>
      <w:szCs w:val="20"/>
    </w:rPr>
  </w:style>
  <w:style w:type="paragraph" w:styleId="Nadpis8">
    <w:name w:val="heading 8"/>
    <w:basedOn w:val="Normln"/>
    <w:next w:val="Normln"/>
    <w:link w:val="Nadpis8Char"/>
    <w:qFormat/>
    <w:rsid w:val="009400C1"/>
    <w:pPr>
      <w:numPr>
        <w:ilvl w:val="7"/>
        <w:numId w:val="5"/>
      </w:numPr>
      <w:outlineLvl w:val="7"/>
    </w:pPr>
    <w:rPr>
      <w:iCs/>
    </w:rPr>
  </w:style>
  <w:style w:type="paragraph" w:styleId="Nadpis9">
    <w:name w:val="heading 9"/>
    <w:basedOn w:val="Normln"/>
    <w:next w:val="Normln"/>
    <w:link w:val="Nadpis9Char"/>
    <w:qFormat/>
    <w:rsid w:val="009400C1"/>
    <w:pPr>
      <w:numPr>
        <w:ilvl w:val="8"/>
        <w:numId w:val="5"/>
      </w:numPr>
      <w:outlineLvl w:val="8"/>
    </w:pPr>
    <w:rPr>
      <w:rFonts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400C1"/>
    <w:rPr>
      <w:rFonts w:ascii="Calibri" w:eastAsiaTheme="minorEastAsia" w:hAnsi="Calibri" w:cs="Times New Roman"/>
      <w:b/>
      <w:kern w:val="28"/>
      <w:szCs w:val="20"/>
    </w:rPr>
  </w:style>
  <w:style w:type="character" w:customStyle="1" w:styleId="Nadpis2Char">
    <w:name w:val="Nadpis 2 Char"/>
    <w:basedOn w:val="Standardnpsmoodstavce"/>
    <w:link w:val="Nadpis2"/>
    <w:rsid w:val="009400C1"/>
    <w:rPr>
      <w:rFonts w:ascii="Calibri" w:eastAsiaTheme="minorEastAsia" w:hAnsi="Calibri" w:cs="Times New Roman"/>
      <w:szCs w:val="20"/>
    </w:rPr>
  </w:style>
  <w:style w:type="character" w:customStyle="1" w:styleId="Nadpis3Char">
    <w:name w:val="Nadpis 3 Char"/>
    <w:basedOn w:val="Standardnpsmoodstavce"/>
    <w:link w:val="Nadpis3"/>
    <w:rsid w:val="009400C1"/>
    <w:rPr>
      <w:rFonts w:ascii="Calibri" w:eastAsiaTheme="minorEastAsia" w:hAnsi="Calibri" w:cs="Times New Roman"/>
      <w:szCs w:val="20"/>
    </w:rPr>
  </w:style>
  <w:style w:type="character" w:customStyle="1" w:styleId="Nadpis4Char">
    <w:name w:val="Nadpis 4 Char"/>
    <w:basedOn w:val="Standardnpsmoodstavce"/>
    <w:link w:val="Nadpis4"/>
    <w:rsid w:val="009400C1"/>
    <w:rPr>
      <w:rFonts w:ascii="Calibri" w:eastAsiaTheme="minorEastAsia" w:hAnsi="Calibri" w:cs="Times New Roman"/>
      <w:szCs w:val="20"/>
    </w:rPr>
  </w:style>
  <w:style w:type="character" w:customStyle="1" w:styleId="Nadpis5Char">
    <w:name w:val="Nadpis 5 Char"/>
    <w:basedOn w:val="Standardnpsmoodstavce"/>
    <w:link w:val="Nadpis5"/>
    <w:rsid w:val="009400C1"/>
    <w:rPr>
      <w:rFonts w:ascii="Calibri" w:eastAsiaTheme="minorEastAsia" w:hAnsi="Calibri" w:cs="Times New Roman"/>
      <w:szCs w:val="20"/>
    </w:r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basedOn w:val="Standardnpsmoodstavce"/>
    <w:link w:val="Nadpis6"/>
    <w:rsid w:val="009400C1"/>
    <w:rPr>
      <w:rFonts w:ascii="Calibri" w:eastAsiaTheme="minorEastAsia" w:hAnsi="Calibri" w:cs="Times New Roman"/>
      <w:i/>
      <w:szCs w:val="20"/>
    </w:rPr>
  </w:style>
  <w:style w:type="character" w:customStyle="1" w:styleId="Nadpis7Char">
    <w:name w:val="Nadpis 7 Char"/>
    <w:basedOn w:val="Standardnpsmoodstavce"/>
    <w:link w:val="Nadpis7"/>
    <w:rsid w:val="009400C1"/>
    <w:rPr>
      <w:rFonts w:ascii="Arial" w:eastAsiaTheme="minorEastAsia" w:hAnsi="Arial" w:cs="Times New Roman"/>
      <w:sz w:val="20"/>
      <w:szCs w:val="20"/>
    </w:rPr>
  </w:style>
  <w:style w:type="character" w:customStyle="1" w:styleId="Nadpis8Char">
    <w:name w:val="Nadpis 8 Char"/>
    <w:basedOn w:val="Standardnpsmoodstavce"/>
    <w:link w:val="Nadpis8"/>
    <w:rsid w:val="009400C1"/>
    <w:rPr>
      <w:rFonts w:ascii="Arial" w:eastAsiaTheme="minorEastAsia" w:hAnsi="Arial" w:cs="Times New Roman"/>
      <w:iCs/>
      <w:sz w:val="20"/>
      <w:szCs w:val="24"/>
    </w:rPr>
  </w:style>
  <w:style w:type="character" w:customStyle="1" w:styleId="Nadpis9Char">
    <w:name w:val="Nadpis 9 Char"/>
    <w:basedOn w:val="Standardnpsmoodstavce"/>
    <w:link w:val="Nadpis9"/>
    <w:rsid w:val="009400C1"/>
    <w:rPr>
      <w:rFonts w:ascii="Arial" w:eastAsiaTheme="minorEastAsia" w:hAnsi="Arial" w:cs="Arial"/>
      <w:sz w:val="20"/>
    </w:rPr>
  </w:style>
  <w:style w:type="paragraph" w:customStyle="1" w:styleId="Body">
    <w:name w:val="Body"/>
    <w:basedOn w:val="Normln"/>
    <w:uiPriority w:val="99"/>
    <w:locked/>
    <w:rsid w:val="009400C1"/>
    <w:pPr>
      <w:spacing w:after="140" w:line="290" w:lineRule="auto"/>
    </w:pPr>
    <w:rPr>
      <w:kern w:val="20"/>
    </w:rPr>
  </w:style>
  <w:style w:type="paragraph" w:customStyle="1" w:styleId="Body1">
    <w:name w:val="Body 1"/>
    <w:basedOn w:val="Normln"/>
    <w:locked/>
    <w:rsid w:val="009400C1"/>
    <w:pPr>
      <w:spacing w:after="140" w:line="290" w:lineRule="auto"/>
      <w:ind w:left="567"/>
    </w:pPr>
    <w:rPr>
      <w:kern w:val="20"/>
    </w:rPr>
  </w:style>
  <w:style w:type="paragraph" w:customStyle="1" w:styleId="Body3">
    <w:name w:val="Body 3"/>
    <w:basedOn w:val="Normln"/>
    <w:locked/>
    <w:rsid w:val="009400C1"/>
    <w:pPr>
      <w:spacing w:after="140" w:line="290" w:lineRule="auto"/>
      <w:ind w:left="2041"/>
    </w:pPr>
    <w:rPr>
      <w:kern w:val="20"/>
    </w:rPr>
  </w:style>
  <w:style w:type="paragraph" w:customStyle="1" w:styleId="Level1">
    <w:name w:val="Level 1"/>
    <w:basedOn w:val="Normln"/>
    <w:next w:val="Body1"/>
    <w:qFormat/>
    <w:rsid w:val="009400C1"/>
    <w:pPr>
      <w:keepNext/>
      <w:numPr>
        <w:numId w:val="4"/>
      </w:numPr>
      <w:spacing w:before="280" w:after="140" w:line="290" w:lineRule="auto"/>
      <w:outlineLvl w:val="0"/>
    </w:pPr>
    <w:rPr>
      <w:b/>
      <w:bCs/>
      <w:caps/>
      <w:kern w:val="20"/>
      <w:sz w:val="18"/>
      <w:szCs w:val="32"/>
    </w:rPr>
  </w:style>
  <w:style w:type="paragraph" w:customStyle="1" w:styleId="Level2">
    <w:name w:val="Level 2"/>
    <w:basedOn w:val="Normln"/>
    <w:link w:val="Level2Char"/>
    <w:qFormat/>
    <w:rsid w:val="009400C1"/>
    <w:pPr>
      <w:numPr>
        <w:ilvl w:val="1"/>
        <w:numId w:val="4"/>
      </w:numPr>
      <w:spacing w:after="80" w:line="264" w:lineRule="auto"/>
      <w:outlineLvl w:val="1"/>
    </w:pPr>
    <w:rPr>
      <w:kern w:val="20"/>
      <w:sz w:val="18"/>
      <w:szCs w:val="28"/>
    </w:rPr>
  </w:style>
  <w:style w:type="paragraph" w:customStyle="1" w:styleId="Level3">
    <w:name w:val="Level 3"/>
    <w:basedOn w:val="Normln"/>
    <w:qFormat/>
    <w:rsid w:val="009400C1"/>
    <w:pPr>
      <w:numPr>
        <w:ilvl w:val="2"/>
        <w:numId w:val="4"/>
      </w:numPr>
      <w:spacing w:after="80" w:line="264" w:lineRule="auto"/>
      <w:outlineLvl w:val="2"/>
    </w:pPr>
    <w:rPr>
      <w:kern w:val="20"/>
      <w:sz w:val="18"/>
      <w:szCs w:val="28"/>
    </w:rPr>
  </w:style>
  <w:style w:type="paragraph" w:customStyle="1" w:styleId="Level4">
    <w:name w:val="Level 4"/>
    <w:basedOn w:val="Normln"/>
    <w:qFormat/>
    <w:rsid w:val="009400C1"/>
    <w:pPr>
      <w:numPr>
        <w:ilvl w:val="3"/>
        <w:numId w:val="4"/>
      </w:numPr>
      <w:spacing w:after="60" w:line="264" w:lineRule="auto"/>
      <w:ind w:left="2721" w:hanging="680"/>
      <w:outlineLvl w:val="3"/>
    </w:pPr>
    <w:rPr>
      <w:kern w:val="20"/>
      <w:sz w:val="16"/>
    </w:rPr>
  </w:style>
  <w:style w:type="paragraph" w:customStyle="1" w:styleId="Level5">
    <w:name w:val="Level 5"/>
    <w:basedOn w:val="Normln"/>
    <w:qFormat/>
    <w:rsid w:val="009400C1"/>
    <w:pPr>
      <w:numPr>
        <w:ilvl w:val="4"/>
        <w:numId w:val="4"/>
      </w:numPr>
      <w:spacing w:after="140" w:line="290" w:lineRule="auto"/>
      <w:outlineLvl w:val="4"/>
    </w:pPr>
    <w:rPr>
      <w:kern w:val="20"/>
    </w:rPr>
  </w:style>
  <w:style w:type="paragraph" w:customStyle="1" w:styleId="alpha3">
    <w:name w:val="alpha 3"/>
    <w:basedOn w:val="Normln"/>
    <w:locked/>
    <w:rsid w:val="009400C1"/>
    <w:pPr>
      <w:numPr>
        <w:numId w:val="1"/>
      </w:numPr>
      <w:spacing w:after="140" w:line="290" w:lineRule="auto"/>
    </w:pPr>
    <w:rPr>
      <w:kern w:val="20"/>
      <w:szCs w:val="20"/>
    </w:rPr>
  </w:style>
  <w:style w:type="paragraph" w:styleId="Zpat">
    <w:name w:val="footer"/>
    <w:basedOn w:val="Normln"/>
    <w:link w:val="ZpatChar"/>
    <w:rsid w:val="009400C1"/>
    <w:pPr>
      <w:tabs>
        <w:tab w:val="center" w:pos="4366"/>
        <w:tab w:val="right" w:pos="8732"/>
      </w:tabs>
    </w:pPr>
    <w:rPr>
      <w:kern w:val="17"/>
      <w:sz w:val="17"/>
    </w:rPr>
  </w:style>
  <w:style w:type="character" w:customStyle="1" w:styleId="ZpatChar">
    <w:name w:val="Zápatí Char"/>
    <w:basedOn w:val="Standardnpsmoodstavce"/>
    <w:link w:val="Zpat"/>
    <w:rsid w:val="009400C1"/>
    <w:rPr>
      <w:rFonts w:ascii="Arial" w:eastAsiaTheme="minorEastAsia" w:hAnsi="Arial" w:cs="Times New Roman"/>
      <w:kern w:val="17"/>
      <w:sz w:val="17"/>
      <w:szCs w:val="24"/>
    </w:rPr>
  </w:style>
  <w:style w:type="paragraph" w:styleId="Zhlav">
    <w:name w:val="header"/>
    <w:basedOn w:val="Normln"/>
    <w:link w:val="ZhlavChar"/>
    <w:uiPriority w:val="99"/>
    <w:rsid w:val="009400C1"/>
    <w:pPr>
      <w:tabs>
        <w:tab w:val="center" w:pos="4366"/>
        <w:tab w:val="right" w:pos="8732"/>
      </w:tabs>
    </w:pPr>
    <w:rPr>
      <w:kern w:val="19"/>
      <w:sz w:val="19"/>
    </w:rPr>
  </w:style>
  <w:style w:type="character" w:customStyle="1" w:styleId="ZhlavChar">
    <w:name w:val="Záhlaví Char"/>
    <w:basedOn w:val="Standardnpsmoodstavce"/>
    <w:link w:val="Zhlav"/>
    <w:uiPriority w:val="99"/>
    <w:rsid w:val="009400C1"/>
    <w:rPr>
      <w:rFonts w:ascii="Arial" w:eastAsiaTheme="minorEastAsia" w:hAnsi="Arial" w:cs="Times New Roman"/>
      <w:kern w:val="19"/>
      <w:sz w:val="19"/>
      <w:szCs w:val="24"/>
    </w:rPr>
  </w:style>
  <w:style w:type="paragraph" w:customStyle="1" w:styleId="Level7">
    <w:name w:val="Level 7"/>
    <w:basedOn w:val="Normln"/>
    <w:locked/>
    <w:rsid w:val="009400C1"/>
    <w:pPr>
      <w:numPr>
        <w:ilvl w:val="6"/>
        <w:numId w:val="4"/>
      </w:numPr>
      <w:spacing w:after="140" w:line="290" w:lineRule="auto"/>
      <w:outlineLvl w:val="6"/>
    </w:pPr>
    <w:rPr>
      <w:kern w:val="20"/>
    </w:rPr>
  </w:style>
  <w:style w:type="paragraph" w:customStyle="1" w:styleId="Level8">
    <w:name w:val="Level 8"/>
    <w:basedOn w:val="Normln"/>
    <w:locked/>
    <w:rsid w:val="009400C1"/>
    <w:pPr>
      <w:numPr>
        <w:ilvl w:val="7"/>
        <w:numId w:val="4"/>
      </w:numPr>
      <w:spacing w:after="140" w:line="290" w:lineRule="auto"/>
      <w:outlineLvl w:val="7"/>
    </w:pPr>
    <w:rPr>
      <w:kern w:val="20"/>
    </w:rPr>
  </w:style>
  <w:style w:type="paragraph" w:customStyle="1" w:styleId="Level9">
    <w:name w:val="Level 9"/>
    <w:basedOn w:val="Normln"/>
    <w:locked/>
    <w:rsid w:val="009400C1"/>
    <w:pPr>
      <w:numPr>
        <w:ilvl w:val="8"/>
        <w:numId w:val="4"/>
      </w:numPr>
      <w:spacing w:after="140" w:line="290" w:lineRule="auto"/>
      <w:outlineLvl w:val="8"/>
    </w:pPr>
    <w:rPr>
      <w:kern w:val="20"/>
    </w:rPr>
  </w:style>
  <w:style w:type="character" w:styleId="slostrnky">
    <w:name w:val="page number"/>
    <w:basedOn w:val="Standardnpsmoodstavce"/>
    <w:rsid w:val="009400C1"/>
    <w:rPr>
      <w:rFonts w:ascii="Arial" w:hAnsi="Arial"/>
      <w:sz w:val="20"/>
    </w:rPr>
  </w:style>
  <w:style w:type="paragraph" w:customStyle="1" w:styleId="Head">
    <w:name w:val="Head"/>
    <w:basedOn w:val="Normln"/>
    <w:next w:val="Body"/>
    <w:locked/>
    <w:rsid w:val="009400C1"/>
    <w:pPr>
      <w:keepNext/>
      <w:spacing w:before="280" w:after="140" w:line="290" w:lineRule="auto"/>
    </w:pPr>
    <w:rPr>
      <w:b/>
      <w:kern w:val="23"/>
      <w:sz w:val="23"/>
    </w:rPr>
  </w:style>
  <w:style w:type="paragraph" w:customStyle="1" w:styleId="UCAlpha1">
    <w:name w:val="UCAlpha 1"/>
    <w:basedOn w:val="Normln"/>
    <w:locked/>
    <w:rsid w:val="009400C1"/>
    <w:pPr>
      <w:numPr>
        <w:numId w:val="2"/>
      </w:numPr>
      <w:spacing w:after="140" w:line="290" w:lineRule="auto"/>
    </w:pPr>
    <w:rPr>
      <w:kern w:val="20"/>
    </w:rPr>
  </w:style>
  <w:style w:type="character" w:customStyle="1" w:styleId="platne">
    <w:name w:val="platne"/>
    <w:basedOn w:val="Standardnpsmoodstavce"/>
    <w:uiPriority w:val="99"/>
    <w:locked/>
    <w:rsid w:val="009400C1"/>
  </w:style>
  <w:style w:type="paragraph" w:styleId="Zkladntext">
    <w:name w:val="Body Text"/>
    <w:basedOn w:val="Normln"/>
    <w:link w:val="ZkladntextChar"/>
    <w:rsid w:val="009400C1"/>
    <w:pPr>
      <w:overflowPunct w:val="0"/>
      <w:autoSpaceDE w:val="0"/>
      <w:autoSpaceDN w:val="0"/>
      <w:adjustRightInd w:val="0"/>
      <w:ind w:right="-1"/>
    </w:pPr>
    <w:rPr>
      <w:rFonts w:ascii="Times New Roman" w:hAnsi="Times New Roman"/>
      <w:b/>
      <w:sz w:val="24"/>
      <w:szCs w:val="20"/>
      <w:lang w:eastAsia="cs-CZ"/>
    </w:rPr>
  </w:style>
  <w:style w:type="character" w:customStyle="1" w:styleId="ZkladntextChar">
    <w:name w:val="Základní text Char"/>
    <w:basedOn w:val="Standardnpsmoodstavce"/>
    <w:link w:val="Zkladntext"/>
    <w:rsid w:val="009400C1"/>
    <w:rPr>
      <w:rFonts w:ascii="Times New Roman" w:eastAsiaTheme="minorEastAsia" w:hAnsi="Times New Roman" w:cs="Times New Roman"/>
      <w:b/>
      <w:sz w:val="24"/>
      <w:szCs w:val="20"/>
      <w:lang w:eastAsia="cs-CZ"/>
    </w:rPr>
  </w:style>
  <w:style w:type="paragraph" w:customStyle="1" w:styleId="Table">
    <w:name w:val="Table"/>
    <w:basedOn w:val="Normln"/>
    <w:locked/>
    <w:rsid w:val="009400C1"/>
    <w:pPr>
      <w:widowControl w:val="0"/>
      <w:spacing w:before="40" w:line="240" w:lineRule="auto"/>
    </w:pPr>
    <w:rPr>
      <w:szCs w:val="20"/>
    </w:rPr>
  </w:style>
  <w:style w:type="character" w:styleId="Hypertextovodkaz">
    <w:name w:val="Hyperlink"/>
    <w:basedOn w:val="Standardnpsmoodstavce"/>
    <w:uiPriority w:val="99"/>
    <w:unhideWhenUsed/>
    <w:rsid w:val="009400C1"/>
    <w:rPr>
      <w:color w:val="0563C1" w:themeColor="hyperlink"/>
      <w:u w:val="single"/>
    </w:rPr>
  </w:style>
  <w:style w:type="paragraph" w:styleId="Zkladntextodsazen">
    <w:name w:val="Body Text Indent"/>
    <w:basedOn w:val="Normln"/>
    <w:link w:val="ZkladntextodsazenChar"/>
    <w:uiPriority w:val="99"/>
    <w:semiHidden/>
    <w:unhideWhenUsed/>
    <w:rsid w:val="009400C1"/>
    <w:pPr>
      <w:spacing w:after="120"/>
      <w:ind w:left="283"/>
    </w:pPr>
  </w:style>
  <w:style w:type="character" w:customStyle="1" w:styleId="ZkladntextodsazenChar">
    <w:name w:val="Základní text odsazený Char"/>
    <w:basedOn w:val="Standardnpsmoodstavce"/>
    <w:link w:val="Zkladntextodsazen"/>
    <w:uiPriority w:val="99"/>
    <w:semiHidden/>
    <w:rsid w:val="009400C1"/>
    <w:rPr>
      <w:rFonts w:ascii="Arial" w:eastAsiaTheme="minorEastAsia" w:hAnsi="Arial" w:cs="Times New Roman"/>
      <w:sz w:val="20"/>
      <w:szCs w:val="24"/>
    </w:rPr>
  </w:style>
  <w:style w:type="character" w:customStyle="1" w:styleId="Level2Char">
    <w:name w:val="Level 2 Char"/>
    <w:basedOn w:val="Standardnpsmoodstavce"/>
    <w:link w:val="Level2"/>
    <w:locked/>
    <w:rsid w:val="009400C1"/>
    <w:rPr>
      <w:rFonts w:ascii="Arial" w:eastAsiaTheme="minorEastAsia" w:hAnsi="Arial" w:cs="Times New Roman"/>
      <w:kern w:val="20"/>
      <w:sz w:val="18"/>
      <w:szCs w:val="28"/>
    </w:rPr>
  </w:style>
  <w:style w:type="paragraph" w:styleId="Textbubliny">
    <w:name w:val="Balloon Text"/>
    <w:basedOn w:val="Normln"/>
    <w:link w:val="TextbublinyChar"/>
    <w:uiPriority w:val="99"/>
    <w:semiHidden/>
    <w:unhideWhenUsed/>
    <w:rsid w:val="009400C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400C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sid w:val="007B34A7"/>
    <w:rPr>
      <w:sz w:val="16"/>
      <w:szCs w:val="16"/>
    </w:rPr>
  </w:style>
  <w:style w:type="paragraph" w:styleId="Textkomente">
    <w:name w:val="annotation text"/>
    <w:basedOn w:val="Normln"/>
    <w:link w:val="TextkomenteChar"/>
    <w:uiPriority w:val="99"/>
    <w:unhideWhenUsed/>
    <w:rsid w:val="007B34A7"/>
    <w:pPr>
      <w:spacing w:line="240" w:lineRule="auto"/>
    </w:pPr>
    <w:rPr>
      <w:szCs w:val="20"/>
    </w:rPr>
  </w:style>
  <w:style w:type="character" w:customStyle="1" w:styleId="TextkomenteChar">
    <w:name w:val="Text komentáře Char"/>
    <w:basedOn w:val="Standardnpsmoodstavce"/>
    <w:link w:val="Textkomente"/>
    <w:uiPriority w:val="99"/>
    <w:rsid w:val="007B34A7"/>
    <w:rPr>
      <w:rFonts w:ascii="Arial" w:eastAsiaTheme="minorEastAsia" w:hAnsi="Arial" w:cs="Times New Roman"/>
      <w:sz w:val="20"/>
      <w:szCs w:val="20"/>
    </w:rPr>
  </w:style>
  <w:style w:type="paragraph" w:styleId="Pedmtkomente">
    <w:name w:val="annotation subject"/>
    <w:basedOn w:val="Textkomente"/>
    <w:next w:val="Textkomente"/>
    <w:link w:val="PedmtkomenteChar"/>
    <w:uiPriority w:val="99"/>
    <w:semiHidden/>
    <w:unhideWhenUsed/>
    <w:rsid w:val="007B34A7"/>
    <w:rPr>
      <w:b/>
      <w:bCs/>
    </w:rPr>
  </w:style>
  <w:style w:type="character" w:customStyle="1" w:styleId="PedmtkomenteChar">
    <w:name w:val="Předmět komentáře Char"/>
    <w:basedOn w:val="TextkomenteChar"/>
    <w:link w:val="Pedmtkomente"/>
    <w:uiPriority w:val="99"/>
    <w:semiHidden/>
    <w:rsid w:val="007B34A7"/>
    <w:rPr>
      <w:rFonts w:ascii="Arial" w:eastAsiaTheme="minorEastAsia" w:hAnsi="Arial" w:cs="Times New Roman"/>
      <w:b/>
      <w:bCs/>
      <w:sz w:val="20"/>
      <w:szCs w:val="20"/>
    </w:rPr>
  </w:style>
  <w:style w:type="paragraph" w:customStyle="1" w:styleId="bullet4">
    <w:name w:val="bullet 4"/>
    <w:basedOn w:val="Normln"/>
    <w:locked/>
    <w:rsid w:val="00BE64AD"/>
    <w:pPr>
      <w:numPr>
        <w:numId w:val="9"/>
      </w:numPr>
      <w:spacing w:after="140" w:line="290" w:lineRule="auto"/>
    </w:pPr>
    <w:rPr>
      <w:kern w:val="20"/>
    </w:rPr>
  </w:style>
  <w:style w:type="paragraph" w:customStyle="1" w:styleId="Default">
    <w:name w:val="Default"/>
    <w:rsid w:val="005859D5"/>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rka">
    <w:name w:val="odrážka"/>
    <w:basedOn w:val="Normln"/>
    <w:qFormat/>
    <w:rsid w:val="005859D5"/>
    <w:pPr>
      <w:spacing w:before="240" w:line="240" w:lineRule="auto"/>
    </w:pPr>
    <w:rPr>
      <w:rFonts w:eastAsia="Times New Roman"/>
      <w:szCs w:val="20"/>
      <w:lang w:eastAsia="cs-CZ"/>
    </w:rPr>
  </w:style>
  <w:style w:type="table" w:styleId="Mkatabulky">
    <w:name w:val="Table Grid"/>
    <w:basedOn w:val="Normlntabulka"/>
    <w:uiPriority w:val="39"/>
    <w:rsid w:val="005859D5"/>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5859D5"/>
    <w:pPr>
      <w:spacing w:after="0" w:line="240" w:lineRule="auto"/>
      <w:jc w:val="both"/>
    </w:pPr>
    <w:rPr>
      <w:rFonts w:ascii="Arial" w:eastAsia="Times New Roman" w:hAnsi="Arial" w:cs="Times New Roman"/>
      <w:sz w:val="20"/>
      <w:szCs w:val="20"/>
      <w:lang w:eastAsia="cs-CZ"/>
    </w:rPr>
  </w:style>
  <w:style w:type="paragraph" w:styleId="Odstavecseseznamem">
    <w:name w:val="List Paragraph"/>
    <w:basedOn w:val="Normln"/>
    <w:uiPriority w:val="34"/>
    <w:qFormat/>
    <w:rsid w:val="00A87E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1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491F1-9E4A-459E-BBAD-91AAACBC8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4889</Words>
  <Characters>28848</Characters>
  <DocSecurity>0</DocSecurity>
  <Lines>240</Lines>
  <Paragraphs>67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2021-06-10T11:02:00Z</cp:lastPrinted>
  <dcterms:created xsi:type="dcterms:W3CDTF">2021-06-30T20:16:00Z</dcterms:created>
  <dcterms:modified xsi:type="dcterms:W3CDTF">2021-06-30T20:39:00Z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