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0B34" w14:textId="77777777" w:rsidR="00C627F0" w:rsidRDefault="00D865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3435BF14" w14:textId="77777777" w:rsidR="00E7227B" w:rsidRDefault="00E7227B" w:rsidP="00E7227B">
      <w:pPr>
        <w:rPr>
          <w:rFonts w:ascii="Tahoma" w:hAnsi="Tahoma" w:cs="Tahoma"/>
          <w:sz w:val="20"/>
          <w:szCs w:val="20"/>
        </w:rPr>
      </w:pPr>
    </w:p>
    <w:p w14:paraId="0CF02208" w14:textId="77777777" w:rsidR="00E7227B" w:rsidRPr="00C7305B" w:rsidRDefault="00E7227B" w:rsidP="00E7227B">
      <w:pPr>
        <w:rPr>
          <w:rFonts w:ascii="Tahoma" w:hAnsi="Tahoma" w:cs="Tahoma"/>
          <w:sz w:val="20"/>
          <w:szCs w:val="20"/>
        </w:rPr>
      </w:pPr>
    </w:p>
    <w:p w14:paraId="7356567C" w14:textId="77777777" w:rsidR="00E7227B" w:rsidRPr="00C7305B" w:rsidRDefault="00E7227B" w:rsidP="00E7227B">
      <w:pPr>
        <w:rPr>
          <w:rFonts w:ascii="Tahoma" w:hAnsi="Tahoma" w:cs="Tahoma"/>
          <w:sz w:val="20"/>
          <w:szCs w:val="20"/>
        </w:rPr>
      </w:pPr>
      <w:r>
        <w:rPr>
          <w:rFonts w:ascii="Tahoma" w:hAnsi="Tahoma" w:cs="Tahoma"/>
          <w:noProof/>
          <w:sz w:val="20"/>
          <w:szCs w:val="20"/>
        </w:rPr>
        <mc:AlternateContent>
          <mc:Choice Requires="wpc">
            <w:drawing>
              <wp:inline distT="0" distB="0" distL="0" distR="0" wp14:anchorId="3C716945" wp14:editId="65E049EA">
                <wp:extent cx="5715000" cy="971550"/>
                <wp:effectExtent l="0" t="19050" r="0" b="0"/>
                <wp:docPr id="13" name="Plátno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Text Box 7"/>
                        <wps:cNvSpPr txBox="1">
                          <a:spLocks noChangeArrowheads="1"/>
                        </wps:cNvSpPr>
                        <wps:spPr bwMode="auto">
                          <a:xfrm>
                            <a:off x="91200" y="0"/>
                            <a:ext cx="5486400" cy="720090"/>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4F7E1D45" w14:textId="77777777" w:rsidR="00E7227B" w:rsidRDefault="00E7227B" w:rsidP="00E7227B">
                              <w:pPr>
                                <w:spacing w:before="240"/>
                                <w:jc w:val="center"/>
                              </w:pPr>
                              <w:r w:rsidRPr="00EF5EBE">
                                <w:rPr>
                                  <w:rFonts w:ascii="Tahoma" w:hAnsi="Tahoma" w:cs="Tahoma"/>
                                  <w:b/>
                                  <w:sz w:val="32"/>
                                  <w:szCs w:val="32"/>
                                </w:rPr>
                                <w:t>Myčka lahví pro závod Kyselka</w:t>
                              </w:r>
                            </w:p>
                          </w:txbxContent>
                        </wps:txbx>
                        <wps:bodyPr rot="0" vert="horz" wrap="square" lIns="91440" tIns="45720" rIns="91440" bIns="45720" anchor="t" anchorCtr="0" upright="1">
                          <a:noAutofit/>
                        </wps:bodyPr>
                      </wps:wsp>
                    </wpc:wpc>
                  </a:graphicData>
                </a:graphic>
              </wp:inline>
            </w:drawing>
          </mc:Choice>
          <mc:Fallback>
            <w:pict>
              <v:group w14:anchorId="3C716945" id="Plátno 13" o:spid="_x0000_s1026" editas="canvas" style="width:450pt;height:76.5pt;mso-position-horizontal-relative:char;mso-position-vertical-relative:line" coordsize="57150,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9715;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2;width:54864;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" filled="f" fillcolor="#339" strokecolor="navy" strokeweight="3pt">
                  <v:textbox>
                    <w:txbxContent>
                      <w:p w14:paraId="4F7E1D45" w14:textId="77777777" w:rsidR="00E7227B" w:rsidRDefault="00E7227B" w:rsidP="00E7227B">
                        <w:pPr>
                          <w:spacing w:before="240"/>
                          <w:jc w:val="center"/>
                        </w:pPr>
                        <w:r w:rsidRPr="00EF5EBE">
                          <w:rPr>
                            <w:rFonts w:ascii="Tahoma" w:hAnsi="Tahoma" w:cs="Tahoma"/>
                            <w:b/>
                            <w:sz w:val="32"/>
                            <w:szCs w:val="32"/>
                          </w:rPr>
                          <w:t>Myčka lahví pro závod Kyselka</w:t>
                        </w:r>
                      </w:p>
                    </w:txbxContent>
                  </v:textbox>
                </v:shape>
                <w10:anchorlock/>
              </v:group>
            </w:pict>
          </mc:Fallback>
        </mc:AlternateContent>
      </w:r>
    </w:p>
    <w:p w14:paraId="5240BB1F" w14:textId="77777777" w:rsidR="00E7227B" w:rsidRDefault="00E7227B" w:rsidP="00E7227B">
      <w:pPr>
        <w:spacing w:before="120"/>
        <w:jc w:val="both"/>
        <w:rPr>
          <w:rFonts w:ascii="Tahoma" w:hAnsi="Tahoma" w:cs="Tahoma"/>
          <w:sz w:val="20"/>
          <w:szCs w:val="20"/>
        </w:rPr>
      </w:pPr>
      <w:r>
        <w:rPr>
          <w:rFonts w:ascii="Tahoma" w:hAnsi="Tahoma" w:cs="Tahoma"/>
          <w:b/>
          <w:color w:val="000080"/>
          <w:sz w:val="20"/>
          <w:szCs w:val="20"/>
        </w:rPr>
        <w:t>ZADAVATEL</w:t>
      </w:r>
    </w:p>
    <w:p w14:paraId="185779A4" w14:textId="77777777" w:rsidR="00E7227B" w:rsidRDefault="00E7227B" w:rsidP="00E7227B">
      <w:pPr>
        <w:jc w:val="both"/>
        <w:rPr>
          <w:rFonts w:ascii="Tahoma" w:hAnsi="Tahoma" w:cs="Tahoma"/>
          <w:sz w:val="20"/>
          <w:szCs w:val="20"/>
        </w:rPr>
      </w:pPr>
      <w:r>
        <w:rPr>
          <w:noProof/>
        </w:rPr>
        <mc:AlternateContent>
          <mc:Choice Requires="wps">
            <w:drawing>
              <wp:anchor distT="4294967292" distB="4294967292" distL="114300" distR="114300" simplePos="0" relativeHeight="251668486" behindDoc="0" locked="0" layoutInCell="1" allowOverlap="1" wp14:anchorId="68808BA5" wp14:editId="267A1987">
                <wp:simplePos x="0" y="0"/>
                <wp:positionH relativeFrom="column">
                  <wp:posOffset>0</wp:posOffset>
                </wp:positionH>
                <wp:positionV relativeFrom="paragraph">
                  <wp:posOffset>114300</wp:posOffset>
                </wp:positionV>
                <wp:extent cx="5715000" cy="0"/>
                <wp:effectExtent l="0" t="0" r="0" b="0"/>
                <wp:wrapNone/>
                <wp:docPr id="2036348622"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381EF3" id="Přímá spojnice 47"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Pr>
          <w:rFonts w:ascii="Tahoma" w:hAnsi="Tahoma" w:cs="Tahoma"/>
          <w:sz w:val="20"/>
          <w:szCs w:val="20"/>
        </w:rPr>
        <w:tab/>
      </w:r>
    </w:p>
    <w:p w14:paraId="6EE25933" w14:textId="77777777" w:rsidR="00E7227B" w:rsidRPr="009F4D1E" w:rsidRDefault="00E7227B" w:rsidP="00E7227B">
      <w:pPr>
        <w:pStyle w:val="Nzev"/>
        <w:widowControl w:val="0"/>
        <w:spacing w:before="160" w:after="120"/>
        <w:jc w:val="left"/>
        <w:rPr>
          <w:rFonts w:ascii="Tahoma" w:hAnsi="Tahoma" w:cs="Tahoma"/>
          <w:b/>
          <w:bCs/>
          <w:sz w:val="20"/>
          <w:szCs w:val="20"/>
        </w:rPr>
      </w:pPr>
      <w:r w:rsidRPr="009F4D1E">
        <w:rPr>
          <w:rFonts w:ascii="Tahoma" w:hAnsi="Tahoma" w:cs="Tahoma"/>
          <w:b/>
          <w:bCs/>
          <w:sz w:val="20"/>
          <w:szCs w:val="20"/>
        </w:rPr>
        <w:t>Mattoni 1873 a.s.</w:t>
      </w:r>
    </w:p>
    <w:p w14:paraId="7C84E472" w14:textId="77777777" w:rsidR="00E7227B" w:rsidRDefault="00E7227B" w:rsidP="00E7227B">
      <w:pPr>
        <w:jc w:val="both"/>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F4D1E">
        <w:rPr>
          <w:rFonts w:ascii="Tahoma" w:hAnsi="Tahoma" w:cs="Tahoma"/>
          <w:sz w:val="20"/>
          <w:szCs w:val="20"/>
        </w:rPr>
        <w:t>Horova 1361/3, 360 01 Karlovy Vary</w:t>
      </w:r>
    </w:p>
    <w:p w14:paraId="113CF169" w14:textId="77777777" w:rsidR="00E7227B" w:rsidRDefault="00E7227B" w:rsidP="00E7227B">
      <w:pPr>
        <w:pStyle w:val="Nzev"/>
        <w:widowControl w:val="0"/>
        <w:jc w:val="left"/>
        <w:rPr>
          <w:rFonts w:ascii="Tahoma" w:hAnsi="Tahoma" w:cs="Tahoma"/>
          <w:sz w:val="20"/>
          <w:szCs w:val="20"/>
          <w:lang w:eastAsia="en-US"/>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F4D1E">
        <w:rPr>
          <w:rFonts w:ascii="Tahoma" w:hAnsi="Tahoma" w:cs="Tahoma"/>
          <w:sz w:val="20"/>
          <w:szCs w:val="20"/>
        </w:rPr>
        <w:t>14706725</w:t>
      </w:r>
    </w:p>
    <w:p w14:paraId="6A0616B1" w14:textId="77777777" w:rsidR="00E7227B" w:rsidRDefault="00E7227B" w:rsidP="00E7227B">
      <w:pPr>
        <w:pStyle w:val="Nzev"/>
        <w:widowControl w:val="0"/>
        <w:jc w:val="left"/>
        <w:rPr>
          <w:rFonts w:ascii="Tahoma" w:hAnsi="Tahoma" w:cs="Tahoma"/>
          <w:sz w:val="20"/>
          <w:szCs w:val="20"/>
          <w:lang w:eastAsia="en-US"/>
        </w:rPr>
      </w:pPr>
      <w:r>
        <w:rPr>
          <w:rFonts w:ascii="Tahoma" w:hAnsi="Tahoma" w:cs="Tahoma"/>
          <w:sz w:val="20"/>
          <w:szCs w:val="20"/>
          <w:lang w:eastAsia="en-US"/>
        </w:rPr>
        <w:t>DIČ:</w:t>
      </w:r>
      <w:r>
        <w:rPr>
          <w:rFonts w:ascii="Tahoma" w:hAnsi="Tahoma" w:cs="Tahoma"/>
          <w:sz w:val="20"/>
          <w:szCs w:val="20"/>
          <w:lang w:eastAsia="en-US"/>
        </w:rPr>
        <w:tab/>
      </w:r>
      <w:r>
        <w:rPr>
          <w:rFonts w:ascii="Tahoma" w:hAnsi="Tahoma" w:cs="Tahoma"/>
          <w:sz w:val="20"/>
          <w:szCs w:val="20"/>
          <w:lang w:eastAsia="en-US"/>
        </w:rPr>
        <w:tab/>
      </w:r>
      <w:r>
        <w:rPr>
          <w:rFonts w:ascii="Tahoma" w:hAnsi="Tahoma" w:cs="Tahoma"/>
          <w:sz w:val="20"/>
          <w:szCs w:val="20"/>
          <w:lang w:eastAsia="en-US"/>
        </w:rPr>
        <w:tab/>
      </w:r>
      <w:r w:rsidRPr="001F4FFE">
        <w:rPr>
          <w:rFonts w:ascii="Tahoma" w:hAnsi="Tahoma" w:cs="Tahoma"/>
          <w:sz w:val="20"/>
          <w:szCs w:val="20"/>
          <w:lang w:eastAsia="en-US"/>
        </w:rPr>
        <w:t>CZ14706725</w:t>
      </w:r>
    </w:p>
    <w:p w14:paraId="06A1846F" w14:textId="77777777" w:rsidR="00E7227B" w:rsidRDefault="00E7227B" w:rsidP="00E7227B">
      <w:pPr>
        <w:pStyle w:val="Nzev"/>
        <w:widowControl w:val="0"/>
        <w:jc w:val="left"/>
        <w:rPr>
          <w:rFonts w:ascii="Tahoma" w:hAnsi="Tahoma" w:cs="Tahoma"/>
          <w:sz w:val="20"/>
          <w:szCs w:val="20"/>
        </w:rPr>
      </w:pPr>
      <w:r>
        <w:rPr>
          <w:rFonts w:ascii="Tahoma" w:hAnsi="Tahoma" w:cs="Tahoma"/>
          <w:sz w:val="20"/>
          <w:szCs w:val="20"/>
        </w:rPr>
        <w:t>Obchodní rejstřík:</w:t>
      </w:r>
      <w:r>
        <w:rPr>
          <w:rFonts w:ascii="Tahoma" w:hAnsi="Tahoma" w:cs="Tahoma"/>
          <w:sz w:val="20"/>
          <w:szCs w:val="20"/>
        </w:rPr>
        <w:tab/>
      </w:r>
      <w:r w:rsidRPr="009F4D1E">
        <w:rPr>
          <w:rFonts w:ascii="Tahoma" w:hAnsi="Tahoma" w:cs="Tahoma"/>
          <w:sz w:val="20"/>
          <w:szCs w:val="20"/>
        </w:rPr>
        <w:t>Spisová značka</w:t>
      </w:r>
      <w:r w:rsidRPr="009F4D1E">
        <w:rPr>
          <w:rFonts w:ascii="Tahoma" w:hAnsi="Tahoma" w:cs="Tahoma"/>
          <w:sz w:val="20"/>
          <w:szCs w:val="20"/>
        </w:rPr>
        <w:tab/>
        <w:t>B 71 vedená u Krajského soudu v Plzni</w:t>
      </w:r>
    </w:p>
    <w:p w14:paraId="49E40B43" w14:textId="77777777" w:rsidR="00E250F1" w:rsidRDefault="00E250F1" w:rsidP="00E250F1">
      <w:pPr>
        <w:pStyle w:val="Nadpis2"/>
        <w:keepNext w:val="0"/>
        <w:widowControl w:val="0"/>
        <w:numPr>
          <w:ilvl w:val="0"/>
          <w:numId w:val="0"/>
        </w:numPr>
        <w:jc w:val="both"/>
        <w:rPr>
          <w:rFonts w:ascii="Tahoma" w:hAnsi="Tahoma" w:cs="Tahoma"/>
        </w:rPr>
      </w:pPr>
    </w:p>
    <w:p w14:paraId="2E3750BD" w14:textId="77777777" w:rsidR="00E7227B" w:rsidRPr="00E7227B" w:rsidRDefault="00E7227B" w:rsidP="00E7227B">
      <w:pPr>
        <w:rPr>
          <w:lang w:eastAsia="en-US"/>
        </w:rPr>
      </w:pPr>
    </w:p>
    <w:p w14:paraId="49E40B44"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49E40B45" w14:textId="44006BF0" w:rsidR="00E250F1" w:rsidRPr="00256ABD" w:rsidRDefault="001F541A"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6438" behindDoc="0" locked="0" layoutInCell="1" allowOverlap="1" wp14:anchorId="49E40C4E" wp14:editId="506EC174">
                <wp:simplePos x="0" y="0"/>
                <wp:positionH relativeFrom="column">
                  <wp:posOffset>0</wp:posOffset>
                </wp:positionH>
                <wp:positionV relativeFrom="paragraph">
                  <wp:posOffset>47624</wp:posOffset>
                </wp:positionV>
                <wp:extent cx="5715000" cy="0"/>
                <wp:effectExtent l="0" t="0" r="0" b="0"/>
                <wp:wrapNone/>
                <wp:docPr id="4"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76BD0A" id="Přímá spojnice 3"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49E40B46" w14:textId="77777777" w:rsidR="008D3F67" w:rsidRDefault="008D3F67" w:rsidP="008D3F67">
      <w:pPr>
        <w:widowControl w:val="0"/>
        <w:rPr>
          <w:rFonts w:ascii="Tahoma" w:hAnsi="Tahoma" w:cs="Tahoma"/>
          <w:sz w:val="20"/>
          <w:szCs w:val="20"/>
          <w:lang w:eastAsia="en-US"/>
        </w:rPr>
      </w:pPr>
    </w:p>
    <w:p w14:paraId="49E40B47"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49E40B48" w14:textId="77777777" w:rsidR="00D56E40" w:rsidRDefault="00D56E40" w:rsidP="008A778C">
      <w:pPr>
        <w:widowControl w:val="0"/>
        <w:ind w:left="708" w:hanging="708"/>
        <w:jc w:val="both"/>
        <w:rPr>
          <w:rFonts w:ascii="Tahoma" w:hAnsi="Tahoma" w:cs="Tahoma"/>
          <w:sz w:val="20"/>
          <w:szCs w:val="20"/>
          <w:lang w:eastAsia="en-US"/>
        </w:rPr>
      </w:pPr>
    </w:p>
    <w:p w14:paraId="49E40B49"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49E40B4A" w14:textId="77777777" w:rsidR="008A4544" w:rsidRDefault="008A4544" w:rsidP="008A778C">
      <w:pPr>
        <w:widowControl w:val="0"/>
        <w:ind w:left="708" w:hanging="708"/>
        <w:jc w:val="both"/>
        <w:rPr>
          <w:rFonts w:ascii="Tahoma" w:hAnsi="Tahoma" w:cs="Tahoma"/>
          <w:sz w:val="20"/>
          <w:szCs w:val="20"/>
          <w:lang w:eastAsia="en-US"/>
        </w:rPr>
      </w:pPr>
    </w:p>
    <w:p w14:paraId="49E40B4B"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49E40B4C" w14:textId="77777777" w:rsidR="00452E89" w:rsidRDefault="00452E89" w:rsidP="008A778C">
      <w:pPr>
        <w:widowControl w:val="0"/>
        <w:ind w:left="708" w:hanging="708"/>
        <w:jc w:val="both"/>
        <w:rPr>
          <w:rFonts w:ascii="Tahoma" w:hAnsi="Tahoma" w:cs="Tahoma"/>
          <w:sz w:val="20"/>
          <w:szCs w:val="20"/>
          <w:lang w:eastAsia="en-US"/>
        </w:rPr>
      </w:pPr>
    </w:p>
    <w:p w14:paraId="49E40B4D" w14:textId="77777777" w:rsidR="00590648"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Pr>
          <w:rFonts w:ascii="Tahoma" w:hAnsi="Tahoma" w:cs="Tahoma"/>
          <w:sz w:val="20"/>
          <w:szCs w:val="20"/>
          <w:lang w:eastAsia="en-US"/>
        </w:rPr>
        <w:t xml:space="preserve"> </w:t>
      </w:r>
    </w:p>
    <w:p w14:paraId="49E40B5F" w14:textId="77777777" w:rsidR="003C7CF5" w:rsidRDefault="003C7CF5" w:rsidP="00D353ED">
      <w:pPr>
        <w:widowControl w:val="0"/>
        <w:rPr>
          <w:rFonts w:ascii="Tahoma" w:hAnsi="Tahoma" w:cs="Tahoma"/>
          <w:sz w:val="20"/>
          <w:szCs w:val="20"/>
          <w:lang w:eastAsia="en-US"/>
        </w:rPr>
      </w:pPr>
    </w:p>
    <w:p w14:paraId="49E40B60" w14:textId="77777777" w:rsidR="003C7CF5" w:rsidRDefault="003C7CF5" w:rsidP="00D353ED">
      <w:pPr>
        <w:widowControl w:val="0"/>
        <w:rPr>
          <w:rFonts w:ascii="Tahoma" w:hAnsi="Tahoma" w:cs="Tahoma"/>
          <w:sz w:val="20"/>
          <w:szCs w:val="20"/>
          <w:lang w:eastAsia="en-US"/>
        </w:rPr>
      </w:pPr>
    </w:p>
    <w:p w14:paraId="49E40B61"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49E40B62" w14:textId="507FDE66" w:rsidR="00370B45" w:rsidRPr="00256ABD" w:rsidRDefault="001F541A"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49E40C4F" wp14:editId="0BD048A7">
                <wp:simplePos x="0" y="0"/>
                <wp:positionH relativeFrom="column">
                  <wp:posOffset>0</wp:posOffset>
                </wp:positionH>
                <wp:positionV relativeFrom="paragraph">
                  <wp:posOffset>47624</wp:posOffset>
                </wp:positionV>
                <wp:extent cx="5715000" cy="0"/>
                <wp:effectExtent l="0" t="0" r="0" b="0"/>
                <wp:wrapNone/>
                <wp:docPr id="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26A20" id="Přímá spojnice 2"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1ACD124E" w14:textId="77777777" w:rsidR="00C435DB" w:rsidRPr="00256ABD" w:rsidRDefault="00C435DB" w:rsidP="00C435D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C435DB" w:rsidRPr="00994306" w14:paraId="748DADA0" w14:textId="77777777" w:rsidTr="00CD55B0">
        <w:trPr>
          <w:trHeight w:val="890"/>
          <w:jc w:val="center"/>
        </w:trPr>
        <w:tc>
          <w:tcPr>
            <w:tcW w:w="8749" w:type="dxa"/>
            <w:gridSpan w:val="4"/>
            <w:shd w:val="clear" w:color="auto" w:fill="D9E2F3" w:themeFill="accent1" w:themeFillTint="33"/>
            <w:vAlign w:val="center"/>
          </w:tcPr>
          <w:p w14:paraId="48440557" w14:textId="77777777" w:rsidR="00C435DB" w:rsidRPr="00994306"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C435DB" w:rsidRPr="005D1324" w14:paraId="37C32F52" w14:textId="77777777" w:rsidTr="00CD55B0">
        <w:trPr>
          <w:trHeight w:val="567"/>
          <w:jc w:val="center"/>
        </w:trPr>
        <w:tc>
          <w:tcPr>
            <w:tcW w:w="993" w:type="dxa"/>
            <w:shd w:val="clear" w:color="auto" w:fill="auto"/>
            <w:vAlign w:val="center"/>
          </w:tcPr>
          <w:p w14:paraId="7A4AB6DA" w14:textId="77777777" w:rsidR="00C435DB" w:rsidRPr="00AF4457"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shd w:val="clear" w:color="auto" w:fill="auto"/>
            <w:vAlign w:val="center"/>
          </w:tcPr>
          <w:p w14:paraId="1F55C069" w14:textId="7DE3F1A6" w:rsidR="00C435DB" w:rsidRPr="005C2BA3" w:rsidRDefault="00C435DB" w:rsidP="004D7F39">
            <w:pPr>
              <w:pStyle w:val="Titulek"/>
              <w:widowControl w:val="0"/>
              <w:spacing w:before="60" w:after="60"/>
              <w:rPr>
                <w:rFonts w:ascii="Tahoma" w:hAnsi="Tahoma" w:cs="Tahoma"/>
                <w:b w:val="0"/>
                <w:bCs w:val="0"/>
                <w:sz w:val="20"/>
                <w:szCs w:val="20"/>
              </w:rPr>
            </w:pPr>
            <w:r w:rsidRPr="00D1329E">
              <w:rPr>
                <w:rFonts w:ascii="Tahoma" w:hAnsi="Tahoma" w:cs="Tahoma"/>
                <w:b w:val="0"/>
                <w:bCs w:val="0"/>
                <w:sz w:val="20"/>
                <w:szCs w:val="20"/>
              </w:rPr>
              <w:t xml:space="preserve">nebyl v zemi svého sídla v posledních 5 letech před zahájením </w:t>
            </w:r>
            <w:r w:rsidR="009000A3">
              <w:rPr>
                <w:rFonts w:ascii="Tahoma" w:hAnsi="Tahoma" w:cs="Tahoma"/>
                <w:b w:val="0"/>
                <w:bCs w:val="0"/>
                <w:sz w:val="20"/>
                <w:szCs w:val="20"/>
              </w:rPr>
              <w:t>výběrového</w:t>
            </w:r>
            <w:r w:rsidRPr="00D1329E">
              <w:rPr>
                <w:rFonts w:ascii="Tahoma" w:hAnsi="Tahoma" w:cs="Tahoma"/>
                <w:b w:val="0"/>
                <w:bCs w:val="0"/>
                <w:sz w:val="20"/>
                <w:szCs w:val="20"/>
              </w:rPr>
              <w:t xml:space="preserve"> řízení pravomocně odsouzen pro trestný čin uvedený v příloze č. 3 k</w:t>
            </w:r>
            <w:r w:rsidR="004D7F39">
              <w:rPr>
                <w:rFonts w:ascii="Tahoma" w:hAnsi="Tahoma" w:cs="Tahoma"/>
                <w:b w:val="0"/>
                <w:bCs w:val="0"/>
                <w:sz w:val="20"/>
                <w:szCs w:val="20"/>
              </w:rPr>
              <w:t xml:space="preserve"> zákonu č. 134/2016 Sb., o zadávání veřejných zakázek, v platném znění, </w:t>
            </w:r>
            <w:r w:rsidRPr="00D1329E">
              <w:rPr>
                <w:rFonts w:ascii="Tahoma" w:hAnsi="Tahoma" w:cs="Tahoma"/>
                <w:b w:val="0"/>
                <w:bCs w:val="0"/>
                <w:sz w:val="20"/>
                <w:szCs w:val="20"/>
              </w:rPr>
              <w:t>nebo obdobný trestný čin podle právního řádu země sídla účastníka; k zahlazeným odsouzením se nepřihlíží</w:t>
            </w:r>
          </w:p>
        </w:tc>
      </w:tr>
      <w:tr w:rsidR="00C435DB" w:rsidRPr="005623FD" w14:paraId="110D20E6" w14:textId="77777777" w:rsidTr="00CD55B0">
        <w:trPr>
          <w:trHeight w:val="567"/>
          <w:jc w:val="center"/>
        </w:trPr>
        <w:tc>
          <w:tcPr>
            <w:tcW w:w="993" w:type="dxa"/>
            <w:shd w:val="clear" w:color="auto" w:fill="auto"/>
            <w:vAlign w:val="center"/>
          </w:tcPr>
          <w:p w14:paraId="55FB38F3" w14:textId="77777777" w:rsidR="00C435DB" w:rsidRPr="00D151AD"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shd w:val="clear" w:color="auto" w:fill="auto"/>
            <w:vAlign w:val="center"/>
          </w:tcPr>
          <w:p w14:paraId="21C4AC27" w14:textId="77777777" w:rsidR="00C435DB" w:rsidRPr="005C2BA3" w:rsidRDefault="00C435DB" w:rsidP="004D7F39">
            <w:pPr>
              <w:pStyle w:val="Titulek"/>
              <w:widowControl w:val="0"/>
              <w:tabs>
                <w:tab w:val="left" w:pos="477"/>
              </w:tabs>
              <w:spacing w:before="60" w:after="6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C435DB" w:rsidRPr="00D119AD" w14:paraId="39DBDE28" w14:textId="77777777" w:rsidTr="00CD55B0">
        <w:trPr>
          <w:trHeight w:val="567"/>
          <w:jc w:val="center"/>
        </w:trPr>
        <w:tc>
          <w:tcPr>
            <w:tcW w:w="993" w:type="dxa"/>
            <w:shd w:val="clear" w:color="auto" w:fill="auto"/>
            <w:vAlign w:val="center"/>
          </w:tcPr>
          <w:p w14:paraId="3FB3CB08" w14:textId="77777777" w:rsidR="00C435DB" w:rsidRPr="00AF4457"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shd w:val="clear" w:color="auto" w:fill="auto"/>
            <w:vAlign w:val="center"/>
          </w:tcPr>
          <w:p w14:paraId="6F80C393" w14:textId="77777777" w:rsidR="00C435DB" w:rsidRPr="005C2BA3" w:rsidRDefault="00C435DB" w:rsidP="004D7F39">
            <w:pPr>
              <w:pStyle w:val="Titulek"/>
              <w:widowControl w:val="0"/>
              <w:tabs>
                <w:tab w:val="left" w:pos="477"/>
              </w:tabs>
              <w:spacing w:before="60" w:after="6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C435DB" w:rsidRPr="00D119AD" w14:paraId="559F354D" w14:textId="77777777" w:rsidTr="00CD55B0">
        <w:trPr>
          <w:trHeight w:val="567"/>
          <w:jc w:val="center"/>
        </w:trPr>
        <w:tc>
          <w:tcPr>
            <w:tcW w:w="993" w:type="dxa"/>
            <w:shd w:val="clear" w:color="auto" w:fill="auto"/>
            <w:vAlign w:val="center"/>
          </w:tcPr>
          <w:p w14:paraId="42E672D5" w14:textId="77777777" w:rsidR="00C435DB"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shd w:val="clear" w:color="auto" w:fill="auto"/>
            <w:vAlign w:val="center"/>
          </w:tcPr>
          <w:p w14:paraId="1DD0281A" w14:textId="77777777" w:rsidR="00C435DB" w:rsidRDefault="00C435DB" w:rsidP="004D7F39">
            <w:pPr>
              <w:pStyle w:val="Titulek"/>
              <w:widowControl w:val="0"/>
              <w:tabs>
                <w:tab w:val="left" w:pos="477"/>
              </w:tabs>
              <w:spacing w:before="60" w:after="6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 xml:space="preserve">nemá v České republice nebo v zemi svého sídla splatný nedoplatek na pojistném nebo </w:t>
            </w:r>
            <w:r w:rsidRPr="00915501">
              <w:rPr>
                <w:rFonts w:ascii="Tahoma" w:eastAsiaTheme="minorHAnsi" w:hAnsi="Tahoma" w:cs="Tahoma"/>
                <w:b w:val="0"/>
                <w:bCs w:val="0"/>
                <w:iCs/>
                <w:color w:val="000000"/>
                <w:sz w:val="20"/>
                <w:szCs w:val="20"/>
              </w:rPr>
              <w:lastRenderedPageBreak/>
              <w:t>na penále na sociální zabezpečení a příspěvku na státní politiku zaměstnanosti</w:t>
            </w:r>
          </w:p>
        </w:tc>
      </w:tr>
      <w:tr w:rsidR="00C435DB" w:rsidRPr="00D119AD" w14:paraId="079A775E" w14:textId="77777777" w:rsidTr="00CD55B0">
        <w:trPr>
          <w:trHeight w:val="567"/>
          <w:jc w:val="center"/>
        </w:trPr>
        <w:tc>
          <w:tcPr>
            <w:tcW w:w="993" w:type="dxa"/>
            <w:shd w:val="clear" w:color="auto" w:fill="auto"/>
            <w:vAlign w:val="center"/>
          </w:tcPr>
          <w:p w14:paraId="57CCAC3A" w14:textId="77777777" w:rsidR="00C435DB"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lastRenderedPageBreak/>
              <w:t>e)</w:t>
            </w:r>
          </w:p>
        </w:tc>
        <w:tc>
          <w:tcPr>
            <w:tcW w:w="7756" w:type="dxa"/>
            <w:gridSpan w:val="3"/>
            <w:shd w:val="clear" w:color="auto" w:fill="auto"/>
            <w:vAlign w:val="center"/>
          </w:tcPr>
          <w:p w14:paraId="61F8246E" w14:textId="77777777" w:rsidR="00C435DB" w:rsidRDefault="00C435DB" w:rsidP="004D7F39">
            <w:pPr>
              <w:pStyle w:val="Titulek"/>
              <w:widowControl w:val="0"/>
              <w:tabs>
                <w:tab w:val="left" w:pos="477"/>
              </w:tabs>
              <w:spacing w:before="60" w:after="6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C435DB" w:rsidRPr="00994306" w14:paraId="43C5294E" w14:textId="77777777" w:rsidTr="00CD55B0">
        <w:trPr>
          <w:trHeight w:val="890"/>
          <w:jc w:val="center"/>
        </w:trPr>
        <w:tc>
          <w:tcPr>
            <w:tcW w:w="8749" w:type="dxa"/>
            <w:gridSpan w:val="4"/>
            <w:shd w:val="clear" w:color="auto" w:fill="D9E2F3" w:themeFill="accent1" w:themeFillTint="33"/>
            <w:vAlign w:val="center"/>
          </w:tcPr>
          <w:p w14:paraId="4BE1F7BC" w14:textId="77777777" w:rsidR="00C435DB"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36E9D60B" w14:textId="77777777" w:rsidR="00C435DB" w:rsidRPr="00994306"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C435DB" w:rsidRPr="00994306" w14:paraId="390AC94C" w14:textId="77777777" w:rsidTr="00CD55B0">
        <w:trPr>
          <w:trHeight w:val="567"/>
          <w:jc w:val="center"/>
        </w:trPr>
        <w:tc>
          <w:tcPr>
            <w:tcW w:w="3261" w:type="dxa"/>
            <w:gridSpan w:val="2"/>
            <w:shd w:val="clear" w:color="auto" w:fill="D9E2F3" w:themeFill="accent1" w:themeFillTint="33"/>
            <w:vAlign w:val="center"/>
          </w:tcPr>
          <w:p w14:paraId="7DCE6FD9" w14:textId="77777777" w:rsidR="00C435DB"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73A5C1DA" w14:textId="77777777" w:rsidR="00C435DB"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C435DB" w:rsidRPr="005C2BA3" w14:paraId="2B5F1C58" w14:textId="77777777" w:rsidTr="00CD55B0">
        <w:trPr>
          <w:trHeight w:val="567"/>
          <w:jc w:val="center"/>
        </w:trPr>
        <w:tc>
          <w:tcPr>
            <w:tcW w:w="3261" w:type="dxa"/>
            <w:gridSpan w:val="2"/>
            <w:vMerge w:val="restart"/>
            <w:shd w:val="clear" w:color="auto" w:fill="auto"/>
            <w:vAlign w:val="center"/>
          </w:tcPr>
          <w:p w14:paraId="6DD9413F"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14:paraId="42A90985"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14:paraId="69DF0210"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C435DB" w:rsidRPr="005C2BA3" w14:paraId="6C95D4F5" w14:textId="77777777" w:rsidTr="00CD55B0">
        <w:trPr>
          <w:trHeight w:val="567"/>
          <w:jc w:val="center"/>
        </w:trPr>
        <w:tc>
          <w:tcPr>
            <w:tcW w:w="3261" w:type="dxa"/>
            <w:gridSpan w:val="2"/>
            <w:vMerge/>
            <w:shd w:val="clear" w:color="auto" w:fill="auto"/>
            <w:vAlign w:val="center"/>
          </w:tcPr>
          <w:p w14:paraId="7ACF3175"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79A95F5E" w14:textId="77777777" w:rsidR="00C435DB"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14:paraId="71BCA1BD"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C435DB" w:rsidRPr="005C2BA3" w14:paraId="63B0DC4F" w14:textId="77777777" w:rsidTr="00CD55B0">
        <w:trPr>
          <w:trHeight w:val="567"/>
          <w:jc w:val="center"/>
        </w:trPr>
        <w:tc>
          <w:tcPr>
            <w:tcW w:w="3261" w:type="dxa"/>
            <w:gridSpan w:val="2"/>
            <w:vMerge w:val="restart"/>
            <w:shd w:val="clear" w:color="auto" w:fill="auto"/>
            <w:vAlign w:val="center"/>
          </w:tcPr>
          <w:p w14:paraId="4B179A3D"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14:paraId="6384EAE7" w14:textId="77777777" w:rsidR="00C435DB" w:rsidRPr="005C2BA3" w:rsidRDefault="00C435DB" w:rsidP="00CD55B0">
            <w:pPr>
              <w:pStyle w:val="Titulek"/>
              <w:widowControl w:val="0"/>
              <w:spacing w:after="0"/>
              <w:rPr>
                <w:rFonts w:ascii="Tahoma" w:hAnsi="Tahoma" w:cs="Tahoma"/>
                <w:b w:val="0"/>
                <w:bCs w:val="0"/>
                <w:sz w:val="20"/>
                <w:szCs w:val="20"/>
              </w:rPr>
            </w:pPr>
          </w:p>
        </w:tc>
        <w:tc>
          <w:tcPr>
            <w:tcW w:w="4780" w:type="dxa"/>
            <w:shd w:val="clear" w:color="auto" w:fill="auto"/>
            <w:vAlign w:val="center"/>
          </w:tcPr>
          <w:p w14:paraId="7D348A76"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C435DB" w:rsidRPr="005C2BA3" w14:paraId="6897BDF1" w14:textId="77777777" w:rsidTr="00CD55B0">
        <w:trPr>
          <w:trHeight w:val="567"/>
          <w:jc w:val="center"/>
        </w:trPr>
        <w:tc>
          <w:tcPr>
            <w:tcW w:w="3261" w:type="dxa"/>
            <w:gridSpan w:val="2"/>
            <w:vMerge/>
            <w:shd w:val="clear" w:color="auto" w:fill="auto"/>
            <w:vAlign w:val="center"/>
          </w:tcPr>
          <w:p w14:paraId="13009DE4"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19B5E97B"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14:paraId="72CAC941"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C435DB" w:rsidRPr="005C2BA3" w14:paraId="45FE63D3" w14:textId="77777777" w:rsidTr="00CD55B0">
        <w:trPr>
          <w:trHeight w:val="567"/>
          <w:jc w:val="center"/>
        </w:trPr>
        <w:tc>
          <w:tcPr>
            <w:tcW w:w="3261" w:type="dxa"/>
            <w:gridSpan w:val="2"/>
            <w:vMerge/>
            <w:shd w:val="clear" w:color="auto" w:fill="auto"/>
            <w:vAlign w:val="center"/>
          </w:tcPr>
          <w:p w14:paraId="205EC628"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6EE4ACD1"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14:paraId="55C6C848"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C435DB" w:rsidRPr="005C2BA3" w14:paraId="38AF7A39" w14:textId="77777777" w:rsidTr="00CD55B0">
        <w:trPr>
          <w:trHeight w:val="567"/>
          <w:jc w:val="center"/>
        </w:trPr>
        <w:tc>
          <w:tcPr>
            <w:tcW w:w="3261" w:type="dxa"/>
            <w:gridSpan w:val="2"/>
            <w:vMerge/>
            <w:shd w:val="clear" w:color="auto" w:fill="auto"/>
            <w:vAlign w:val="center"/>
          </w:tcPr>
          <w:p w14:paraId="4B485E2F"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32520452" w14:textId="77777777" w:rsidR="00C435DB"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14:paraId="0F7C9010"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C435DB" w:rsidRPr="005C2BA3" w14:paraId="13242B82" w14:textId="77777777" w:rsidTr="00CD55B0">
        <w:trPr>
          <w:trHeight w:val="567"/>
          <w:jc w:val="center"/>
        </w:trPr>
        <w:tc>
          <w:tcPr>
            <w:tcW w:w="3261" w:type="dxa"/>
            <w:gridSpan w:val="2"/>
            <w:vMerge w:val="restart"/>
            <w:shd w:val="clear" w:color="auto" w:fill="auto"/>
            <w:vAlign w:val="center"/>
          </w:tcPr>
          <w:p w14:paraId="3EF0B054"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14:paraId="32A95544" w14:textId="77777777" w:rsidR="00C435DB" w:rsidRDefault="00C435DB" w:rsidP="00CD55B0">
            <w:pPr>
              <w:pStyle w:val="Titulek"/>
              <w:widowControl w:val="0"/>
              <w:spacing w:after="0"/>
              <w:rPr>
                <w:rFonts w:ascii="Tahoma" w:hAnsi="Tahoma" w:cs="Tahoma"/>
                <w:b w:val="0"/>
                <w:bCs w:val="0"/>
                <w:sz w:val="20"/>
                <w:szCs w:val="20"/>
              </w:rPr>
            </w:pPr>
          </w:p>
        </w:tc>
        <w:tc>
          <w:tcPr>
            <w:tcW w:w="4780" w:type="dxa"/>
            <w:shd w:val="clear" w:color="auto" w:fill="auto"/>
            <w:vAlign w:val="center"/>
          </w:tcPr>
          <w:p w14:paraId="2538E7DF"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C435DB" w:rsidRPr="005C2BA3" w14:paraId="27F22A25" w14:textId="77777777" w:rsidTr="00CD55B0">
        <w:trPr>
          <w:trHeight w:val="567"/>
          <w:jc w:val="center"/>
        </w:trPr>
        <w:tc>
          <w:tcPr>
            <w:tcW w:w="3261" w:type="dxa"/>
            <w:gridSpan w:val="2"/>
            <w:vMerge/>
            <w:shd w:val="clear" w:color="auto" w:fill="auto"/>
            <w:vAlign w:val="center"/>
          </w:tcPr>
          <w:p w14:paraId="6DA5D75E"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0E441362" w14:textId="77777777" w:rsidR="00C435DB" w:rsidRDefault="00C435DB" w:rsidP="00CD55B0">
            <w:pPr>
              <w:pStyle w:val="Titulek"/>
              <w:widowControl w:val="0"/>
              <w:spacing w:after="0"/>
              <w:rPr>
                <w:rFonts w:ascii="Tahoma" w:hAnsi="Tahoma" w:cs="Tahoma"/>
                <w:b w:val="0"/>
                <w:bCs w:val="0"/>
                <w:sz w:val="20"/>
                <w:szCs w:val="20"/>
              </w:rPr>
            </w:pPr>
          </w:p>
        </w:tc>
        <w:tc>
          <w:tcPr>
            <w:tcW w:w="4780" w:type="dxa"/>
            <w:shd w:val="clear" w:color="auto" w:fill="auto"/>
            <w:vAlign w:val="center"/>
          </w:tcPr>
          <w:p w14:paraId="64A84F2C"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C435DB" w:rsidRPr="005C2BA3" w14:paraId="4C50FF28" w14:textId="77777777" w:rsidTr="00CD55B0">
        <w:trPr>
          <w:trHeight w:val="567"/>
          <w:jc w:val="center"/>
        </w:trPr>
        <w:tc>
          <w:tcPr>
            <w:tcW w:w="3261" w:type="dxa"/>
            <w:gridSpan w:val="2"/>
            <w:vMerge/>
            <w:shd w:val="clear" w:color="auto" w:fill="auto"/>
            <w:vAlign w:val="center"/>
          </w:tcPr>
          <w:p w14:paraId="10479B25"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26179BC8" w14:textId="77777777" w:rsidR="00C435DB"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14:paraId="72C00A1D"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C435DB" w:rsidRPr="005C2BA3" w14:paraId="7F1D512C" w14:textId="77777777" w:rsidTr="00CD55B0">
        <w:trPr>
          <w:trHeight w:val="567"/>
          <w:jc w:val="center"/>
        </w:trPr>
        <w:tc>
          <w:tcPr>
            <w:tcW w:w="3261" w:type="dxa"/>
            <w:gridSpan w:val="2"/>
            <w:vMerge w:val="restart"/>
            <w:shd w:val="clear" w:color="auto" w:fill="auto"/>
            <w:vAlign w:val="center"/>
          </w:tcPr>
          <w:p w14:paraId="5A598EDA"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14:paraId="38CA1B8F"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14:paraId="3C901909"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C435DB" w:rsidRPr="005C2BA3" w14:paraId="710BA718" w14:textId="77777777" w:rsidTr="00CD55B0">
        <w:trPr>
          <w:trHeight w:val="567"/>
          <w:jc w:val="center"/>
        </w:trPr>
        <w:tc>
          <w:tcPr>
            <w:tcW w:w="3261" w:type="dxa"/>
            <w:gridSpan w:val="2"/>
            <w:vMerge/>
            <w:shd w:val="clear" w:color="auto" w:fill="auto"/>
            <w:vAlign w:val="center"/>
          </w:tcPr>
          <w:p w14:paraId="22BFFC33"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3A3AE3B4"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14:paraId="003E4C8F"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671636CF" w14:textId="77777777" w:rsidR="00C435DB" w:rsidRDefault="00C435DB" w:rsidP="00C435DB">
      <w:pPr>
        <w:pStyle w:val="Default"/>
        <w:widowControl w:val="0"/>
        <w:jc w:val="both"/>
        <w:rPr>
          <w:rFonts w:ascii="Tahoma" w:hAnsi="Tahoma" w:cs="Tahoma"/>
          <w:sz w:val="20"/>
          <w:szCs w:val="20"/>
        </w:rPr>
      </w:pPr>
    </w:p>
    <w:p w14:paraId="49E40BCB" w14:textId="77777777" w:rsidR="000E5E4E" w:rsidRPr="00256ABD" w:rsidRDefault="000E5E4E" w:rsidP="00D353ED">
      <w:pPr>
        <w:pStyle w:val="Default"/>
        <w:widowControl w:val="0"/>
        <w:jc w:val="both"/>
        <w:rPr>
          <w:rFonts w:ascii="Tahoma" w:hAnsi="Tahoma" w:cs="Tahoma"/>
          <w:sz w:val="20"/>
          <w:szCs w:val="20"/>
        </w:rPr>
      </w:pPr>
    </w:p>
    <w:p w14:paraId="49E40BCC"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49E40BCD" w14:textId="656E1A6B" w:rsidR="0045126D" w:rsidRPr="00256ABD" w:rsidRDefault="001F541A"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0294" behindDoc="0" locked="0" layoutInCell="1" allowOverlap="1" wp14:anchorId="49E40C50" wp14:editId="6A1FEA58">
                <wp:simplePos x="0" y="0"/>
                <wp:positionH relativeFrom="column">
                  <wp:posOffset>0</wp:posOffset>
                </wp:positionH>
                <wp:positionV relativeFrom="paragraph">
                  <wp:posOffset>47624</wp:posOffset>
                </wp:positionV>
                <wp:extent cx="5715000" cy="0"/>
                <wp:effectExtent l="0" t="0" r="0" b="0"/>
                <wp:wrapNone/>
                <wp:docPr id="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83B54E" id="Přímá spojnice 1"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49E40BCE"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7756"/>
      </w:tblGrid>
      <w:tr w:rsidR="00F67731" w:rsidRPr="00994306" w14:paraId="50037256" w14:textId="77777777" w:rsidTr="00CD55B0">
        <w:trPr>
          <w:trHeight w:val="890"/>
          <w:jc w:val="center"/>
        </w:trPr>
        <w:tc>
          <w:tcPr>
            <w:tcW w:w="8749" w:type="dxa"/>
            <w:gridSpan w:val="2"/>
            <w:shd w:val="clear" w:color="auto" w:fill="D9E2F3" w:themeFill="accent1" w:themeFillTint="33"/>
            <w:vAlign w:val="center"/>
          </w:tcPr>
          <w:p w14:paraId="572C0D34" w14:textId="77777777" w:rsidR="00F67731" w:rsidRPr="00994306" w:rsidRDefault="00F67731"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F67731" w:rsidRPr="005C2BA3" w14:paraId="17935004" w14:textId="77777777" w:rsidTr="00CD55B0">
        <w:trPr>
          <w:trHeight w:val="567"/>
          <w:jc w:val="center"/>
        </w:trPr>
        <w:tc>
          <w:tcPr>
            <w:tcW w:w="993" w:type="dxa"/>
            <w:shd w:val="clear" w:color="auto" w:fill="auto"/>
            <w:vAlign w:val="center"/>
          </w:tcPr>
          <w:p w14:paraId="2F461D0B" w14:textId="77777777" w:rsidR="00F67731" w:rsidRPr="00AF4457" w:rsidRDefault="00F67731" w:rsidP="00CD55B0">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shd w:val="clear" w:color="auto" w:fill="auto"/>
            <w:vAlign w:val="center"/>
          </w:tcPr>
          <w:p w14:paraId="2FD4F3A2" w14:textId="6E511160" w:rsidR="00E02AE1" w:rsidRPr="00E02AE1" w:rsidRDefault="00E02AE1" w:rsidP="00E02AE1">
            <w:pPr>
              <w:pStyle w:val="Titulek"/>
              <w:widowControl w:val="0"/>
              <w:spacing w:before="60" w:after="60"/>
              <w:rPr>
                <w:rFonts w:ascii="Tahoma" w:hAnsi="Tahoma" w:cs="Tahoma"/>
                <w:b w:val="0"/>
                <w:bCs w:val="0"/>
                <w:sz w:val="20"/>
                <w:szCs w:val="20"/>
              </w:rPr>
            </w:pPr>
            <w:r>
              <w:rPr>
                <w:rFonts w:ascii="Tahoma" w:hAnsi="Tahoma" w:cs="Tahoma"/>
                <w:b w:val="0"/>
                <w:bCs w:val="0"/>
                <w:sz w:val="20"/>
                <w:szCs w:val="20"/>
              </w:rPr>
              <w:t>j</w:t>
            </w:r>
            <w:r w:rsidR="00C10582">
              <w:rPr>
                <w:rFonts w:ascii="Tahoma" w:hAnsi="Tahoma" w:cs="Tahoma"/>
                <w:b w:val="0"/>
                <w:bCs w:val="0"/>
                <w:sz w:val="20"/>
                <w:szCs w:val="20"/>
              </w:rPr>
              <w:t>e řádně zapsán v obchodním rejstříku nebo jiné obdobné evidenci</w:t>
            </w:r>
            <w:r>
              <w:rPr>
                <w:rFonts w:ascii="Tahoma" w:hAnsi="Tahoma" w:cs="Tahoma"/>
                <w:b w:val="0"/>
                <w:bCs w:val="0"/>
                <w:sz w:val="20"/>
                <w:szCs w:val="20"/>
              </w:rPr>
              <w:t>,</w:t>
            </w:r>
            <w:r w:rsidR="003B2D41">
              <w:rPr>
                <w:rFonts w:ascii="Tahoma" w:hAnsi="Tahoma" w:cs="Tahoma"/>
                <w:b w:val="0"/>
                <w:bCs w:val="0"/>
                <w:sz w:val="20"/>
                <w:szCs w:val="20"/>
              </w:rPr>
              <w:t xml:space="preserve"> </w:t>
            </w:r>
            <w:r w:rsidR="003B2D41">
              <w:rPr>
                <w:rFonts w:ascii="Tahoma" w:eastAsiaTheme="minorHAnsi" w:hAnsi="Tahoma" w:cs="Tahoma"/>
                <w:b w:val="0"/>
                <w:bCs w:val="0"/>
                <w:iCs/>
                <w:color w:val="000000"/>
                <w:sz w:val="20"/>
                <w:szCs w:val="20"/>
              </w:rPr>
              <w:t xml:space="preserve">pokud příslušné právní předpisy </w:t>
            </w:r>
            <w:r w:rsidR="00773207">
              <w:rPr>
                <w:rFonts w:ascii="Tahoma" w:eastAsiaTheme="minorHAnsi" w:hAnsi="Tahoma" w:cs="Tahoma"/>
                <w:b w:val="0"/>
                <w:bCs w:val="0"/>
                <w:iCs/>
                <w:color w:val="000000"/>
                <w:sz w:val="20"/>
                <w:szCs w:val="20"/>
              </w:rPr>
              <w:t>země sídla účastníka takov</w:t>
            </w:r>
            <w:r w:rsidR="000728C7">
              <w:rPr>
                <w:rFonts w:ascii="Tahoma" w:eastAsiaTheme="minorHAnsi" w:hAnsi="Tahoma" w:cs="Tahoma"/>
                <w:b w:val="0"/>
                <w:bCs w:val="0"/>
                <w:iCs/>
                <w:color w:val="000000"/>
                <w:sz w:val="20"/>
                <w:szCs w:val="20"/>
              </w:rPr>
              <w:t xml:space="preserve">ý zápis </w:t>
            </w:r>
            <w:r w:rsidR="003B2D41">
              <w:rPr>
                <w:rFonts w:ascii="Tahoma" w:eastAsiaTheme="minorHAnsi" w:hAnsi="Tahoma" w:cs="Tahoma"/>
                <w:b w:val="0"/>
                <w:bCs w:val="0"/>
                <w:iCs/>
                <w:color w:val="000000"/>
                <w:sz w:val="20"/>
                <w:szCs w:val="20"/>
              </w:rPr>
              <w:t>vyžadují</w:t>
            </w:r>
          </w:p>
        </w:tc>
      </w:tr>
      <w:tr w:rsidR="00F67731" w:rsidRPr="005C2BA3" w14:paraId="25C089FC" w14:textId="77777777" w:rsidTr="00CD55B0">
        <w:trPr>
          <w:trHeight w:val="567"/>
          <w:jc w:val="center"/>
        </w:trPr>
        <w:tc>
          <w:tcPr>
            <w:tcW w:w="993" w:type="dxa"/>
            <w:shd w:val="clear" w:color="auto" w:fill="auto"/>
            <w:vAlign w:val="center"/>
          </w:tcPr>
          <w:p w14:paraId="09716BD8" w14:textId="77777777" w:rsidR="00F67731" w:rsidRPr="00D151AD" w:rsidRDefault="00F67731" w:rsidP="00CD55B0">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shd w:val="clear" w:color="auto" w:fill="auto"/>
            <w:vAlign w:val="center"/>
          </w:tcPr>
          <w:p w14:paraId="5F42EE65" w14:textId="5DAF402C" w:rsidR="00F67731" w:rsidRPr="005C2BA3" w:rsidRDefault="009E6990" w:rsidP="00CD55B0">
            <w:pPr>
              <w:pStyle w:val="Titulek"/>
              <w:widowControl w:val="0"/>
              <w:tabs>
                <w:tab w:val="left" w:pos="477"/>
              </w:tabs>
              <w:spacing w:before="60" w:after="60"/>
              <w:jc w:val="left"/>
              <w:rPr>
                <w:rFonts w:ascii="Tahoma" w:eastAsiaTheme="minorHAnsi" w:hAnsi="Tahoma" w:cs="Tahoma"/>
                <w:b w:val="0"/>
                <w:bCs w:val="0"/>
                <w:iCs/>
                <w:color w:val="000000"/>
                <w:sz w:val="20"/>
                <w:szCs w:val="20"/>
              </w:rPr>
            </w:pPr>
            <w:r>
              <w:rPr>
                <w:rFonts w:ascii="Tahoma" w:hAnsi="Tahoma" w:cs="Tahoma"/>
                <w:b w:val="0"/>
                <w:bCs w:val="0"/>
                <w:sz w:val="20"/>
                <w:szCs w:val="20"/>
              </w:rPr>
              <w:t>j</w:t>
            </w:r>
            <w:r w:rsidR="003B2D41">
              <w:rPr>
                <w:rFonts w:ascii="Tahoma" w:hAnsi="Tahoma" w:cs="Tahoma"/>
                <w:b w:val="0"/>
                <w:bCs w:val="0"/>
                <w:sz w:val="20"/>
                <w:szCs w:val="20"/>
              </w:rPr>
              <w:t xml:space="preserve">e oprávněn podnikat v rozsahu </w:t>
            </w:r>
            <w:r>
              <w:rPr>
                <w:rFonts w:ascii="Tahoma" w:hAnsi="Tahoma" w:cs="Tahoma"/>
                <w:b w:val="0"/>
                <w:bCs w:val="0"/>
                <w:sz w:val="20"/>
                <w:szCs w:val="20"/>
              </w:rPr>
              <w:t>odpovídajícím předmětu zakázky</w:t>
            </w:r>
            <w:r w:rsidR="00D607FB">
              <w:rPr>
                <w:rFonts w:ascii="Tahoma" w:hAnsi="Tahoma" w:cs="Tahoma"/>
                <w:b w:val="0"/>
                <w:bCs w:val="0"/>
                <w:sz w:val="20"/>
                <w:szCs w:val="20"/>
              </w:rPr>
              <w:t xml:space="preserve">, </w:t>
            </w:r>
            <w:r w:rsidR="000728C7">
              <w:rPr>
                <w:rFonts w:ascii="Tahoma" w:eastAsiaTheme="minorHAnsi" w:hAnsi="Tahoma" w:cs="Tahoma"/>
                <w:b w:val="0"/>
                <w:bCs w:val="0"/>
                <w:iCs/>
                <w:color w:val="000000"/>
                <w:sz w:val="20"/>
                <w:szCs w:val="20"/>
              </w:rPr>
              <w:t>pokud příslušné právní předpisy země sídla účastníka takový zápis vyžadují</w:t>
            </w:r>
          </w:p>
        </w:tc>
      </w:tr>
    </w:tbl>
    <w:p w14:paraId="55213017" w14:textId="77777777" w:rsidR="00F67731" w:rsidRDefault="00F67731" w:rsidP="008A5881">
      <w:pPr>
        <w:widowControl w:val="0"/>
        <w:autoSpaceDE w:val="0"/>
        <w:autoSpaceDN w:val="0"/>
        <w:adjustRightInd w:val="0"/>
        <w:jc w:val="both"/>
        <w:rPr>
          <w:rFonts w:ascii="Tahoma" w:hAnsi="Tahoma" w:cs="Tahoma"/>
          <w:bCs/>
          <w:sz w:val="20"/>
          <w:szCs w:val="20"/>
          <w:highlight w:val="green"/>
        </w:rPr>
      </w:pPr>
    </w:p>
    <w:p w14:paraId="03D9D77A" w14:textId="77777777" w:rsidR="00F67731" w:rsidRDefault="00F67731" w:rsidP="008A5881">
      <w:pPr>
        <w:widowControl w:val="0"/>
        <w:autoSpaceDE w:val="0"/>
        <w:autoSpaceDN w:val="0"/>
        <w:adjustRightInd w:val="0"/>
        <w:jc w:val="both"/>
        <w:rPr>
          <w:rFonts w:ascii="Tahoma" w:hAnsi="Tahoma" w:cs="Tahoma"/>
          <w:bCs/>
          <w:sz w:val="20"/>
          <w:szCs w:val="20"/>
          <w:highlight w:val="green"/>
        </w:rPr>
      </w:pPr>
    </w:p>
    <w:p w14:paraId="783670DC" w14:textId="77777777" w:rsidR="005314C2" w:rsidRDefault="005314C2"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930"/>
      </w:tblGrid>
      <w:tr w:rsidR="00647C58" w:rsidRPr="00994306" w14:paraId="49E40BD0" w14:textId="77777777" w:rsidTr="0036074F">
        <w:trPr>
          <w:trHeight w:val="567"/>
        </w:trPr>
        <w:tc>
          <w:tcPr>
            <w:tcW w:w="8930" w:type="dxa"/>
            <w:shd w:val="clear" w:color="auto" w:fill="D9E2F3" w:themeFill="accent1" w:themeFillTint="33"/>
            <w:vAlign w:val="center"/>
          </w:tcPr>
          <w:p w14:paraId="49E40BCF" w14:textId="0D1F3CE4" w:rsidR="00647C58" w:rsidRDefault="004672A0" w:rsidP="00D16063">
            <w:pPr>
              <w:pStyle w:val="Titulek"/>
              <w:widowControl w:val="0"/>
              <w:spacing w:after="0"/>
              <w:jc w:val="center"/>
              <w:rPr>
                <w:rFonts w:ascii="Tahoma" w:hAnsi="Tahoma" w:cs="Tahoma"/>
                <w:bCs w:val="0"/>
                <w:sz w:val="20"/>
                <w:szCs w:val="20"/>
              </w:rPr>
            </w:pPr>
            <w:r>
              <w:rPr>
                <w:rFonts w:ascii="Tahoma" w:hAnsi="Tahoma" w:cs="Tahoma"/>
                <w:bCs w:val="0"/>
                <w:sz w:val="20"/>
                <w:szCs w:val="20"/>
              </w:rPr>
              <w:lastRenderedPageBreak/>
              <w:t>Nepovinná součást nabídky – slouží pouze pro formální zjednodušení procesu</w:t>
            </w:r>
            <w:r w:rsidR="00236E96">
              <w:rPr>
                <w:rFonts w:ascii="Tahoma" w:hAnsi="Tahoma" w:cs="Tahoma"/>
                <w:bCs w:val="0"/>
                <w:sz w:val="20"/>
                <w:szCs w:val="20"/>
              </w:rPr>
              <w:t>, absence tohoto dokladu nebude vadou podání nabídky</w:t>
            </w:r>
          </w:p>
        </w:tc>
      </w:tr>
      <w:tr w:rsidR="003621C2" w:rsidRPr="005D1324" w14:paraId="49E40BD3" w14:textId="77777777" w:rsidTr="00D857B0">
        <w:trPr>
          <w:trHeight w:val="567"/>
        </w:trPr>
        <w:tc>
          <w:tcPr>
            <w:tcW w:w="8930" w:type="dxa"/>
            <w:tcBorders>
              <w:bottom w:val="single" w:sz="6" w:space="0" w:color="auto"/>
            </w:tcBorders>
            <w:shd w:val="clear" w:color="auto" w:fill="auto"/>
            <w:vAlign w:val="center"/>
          </w:tcPr>
          <w:p w14:paraId="49E40BD1" w14:textId="77777777" w:rsidR="009E3660" w:rsidRDefault="001D6CF7" w:rsidP="006315E6">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14:paraId="49E40BD2" w14:textId="3188B9B1" w:rsidR="00F75FB0" w:rsidRPr="00BD6E56" w:rsidRDefault="00A33982" w:rsidP="006315E6">
            <w:pPr>
              <w:pStyle w:val="Titulek"/>
              <w:widowControl w:val="0"/>
              <w:spacing w:beforeLines="60" w:before="144" w:afterLines="60" w:after="144"/>
            </w:pPr>
            <w:r>
              <w:rPr>
                <w:rFonts w:ascii="Tahoma" w:eastAsiaTheme="minorHAnsi" w:hAnsi="Tahoma" w:cs="Tahoma"/>
                <w:b w:val="0"/>
                <w:bCs w:val="0"/>
                <w:iCs/>
                <w:color w:val="000000"/>
                <w:sz w:val="20"/>
                <w:szCs w:val="20"/>
              </w:rPr>
              <w:t>pokud příslušné právní předpisy země sídla účastníka takový zápis vyžadují</w:t>
            </w:r>
          </w:p>
        </w:tc>
      </w:tr>
    </w:tbl>
    <w:p w14:paraId="2E2EDFF1" w14:textId="77777777" w:rsidR="00B1082A" w:rsidRDefault="00B1082A" w:rsidP="00D353ED">
      <w:pPr>
        <w:pStyle w:val="Default"/>
        <w:widowControl w:val="0"/>
        <w:jc w:val="both"/>
        <w:rPr>
          <w:rFonts w:ascii="Tahoma" w:hAnsi="Tahoma" w:cs="Tahoma"/>
          <w:sz w:val="20"/>
          <w:szCs w:val="20"/>
        </w:rPr>
      </w:pPr>
    </w:p>
    <w:p w14:paraId="49E40BD9" w14:textId="77777777" w:rsidR="00227AF0" w:rsidRDefault="00227AF0" w:rsidP="00D353ED">
      <w:pPr>
        <w:pStyle w:val="Default"/>
        <w:widowControl w:val="0"/>
        <w:jc w:val="both"/>
        <w:rPr>
          <w:rFonts w:ascii="Tahoma" w:hAnsi="Tahoma" w:cs="Tahoma"/>
          <w:sz w:val="20"/>
          <w:szCs w:val="20"/>
        </w:rPr>
      </w:pPr>
    </w:p>
    <w:p w14:paraId="49E40BDA"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49E40BDB" w14:textId="7B753CF3" w:rsidR="0045126D" w:rsidRPr="00256ABD" w:rsidRDefault="001F541A"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4390" behindDoc="0" locked="0" layoutInCell="1" allowOverlap="1" wp14:anchorId="49E40C51" wp14:editId="11C9880E">
                <wp:simplePos x="0" y="0"/>
                <wp:positionH relativeFrom="column">
                  <wp:posOffset>0</wp:posOffset>
                </wp:positionH>
                <wp:positionV relativeFrom="paragraph">
                  <wp:posOffset>47624</wp:posOffset>
                </wp:positionV>
                <wp:extent cx="57150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66994" id="Přímá spojnice 1"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49E40BDC" w14:textId="77777777" w:rsidR="00B41E3E" w:rsidRDefault="00B41E3E" w:rsidP="00682AEF">
      <w:pPr>
        <w:pStyle w:val="Default"/>
        <w:widowControl w:val="0"/>
        <w:jc w:val="both"/>
        <w:rPr>
          <w:rFonts w:ascii="Tahoma" w:hAnsi="Tahoma" w:cs="Tahoma"/>
          <w:sz w:val="20"/>
          <w:szCs w:val="20"/>
        </w:rPr>
      </w:pPr>
    </w:p>
    <w:p w14:paraId="574E998B" w14:textId="77777777" w:rsidR="00032FC1" w:rsidRPr="00032FC1" w:rsidRDefault="00032FC1" w:rsidP="00032FC1">
      <w:pPr>
        <w:pStyle w:val="Default"/>
        <w:widowControl w:val="0"/>
        <w:jc w:val="both"/>
        <w:rPr>
          <w:rFonts w:ascii="Tahoma" w:hAnsi="Tahoma" w:cs="Tahoma"/>
          <w:sz w:val="20"/>
          <w:szCs w:val="20"/>
        </w:rPr>
      </w:pPr>
    </w:p>
    <w:p w14:paraId="188F4BE8" w14:textId="77777777" w:rsidR="00D056D3" w:rsidRPr="00032FC1" w:rsidRDefault="00D056D3" w:rsidP="006D121B">
      <w:pPr>
        <w:pStyle w:val="Default"/>
        <w:widowControl w:val="0"/>
        <w:jc w:val="both"/>
        <w:rPr>
          <w:rFonts w:ascii="Tahoma" w:hAnsi="Tahoma" w:cs="Tahoma"/>
          <w:sz w:val="20"/>
          <w:szCs w:val="20"/>
        </w:rPr>
      </w:pPr>
      <w:r w:rsidRPr="00032FC1">
        <w:rPr>
          <w:rFonts w:ascii="Tahoma" w:hAnsi="Tahoma" w:cs="Tahoma"/>
          <w:sz w:val="20"/>
          <w:szCs w:val="20"/>
        </w:rPr>
        <w:t>3.5.Zbytky</w:t>
      </w:r>
      <w:r w:rsidRPr="00032FC1">
        <w:rPr>
          <w:rFonts w:ascii="Tahoma" w:hAnsi="Tahoma" w:cs="Tahoma"/>
          <w:sz w:val="20"/>
          <w:szCs w:val="20"/>
        </w:rPr>
        <w:tab/>
        <w:t xml:space="preserve"> přípravku v prázdných lahvích:</w:t>
      </w:r>
    </w:p>
    <w:p w14:paraId="4C5FD21B" w14:textId="77777777" w:rsidR="00D056D3" w:rsidRDefault="00D056D3" w:rsidP="006D121B">
      <w:pPr>
        <w:pStyle w:val="Default"/>
        <w:widowControl w:val="0"/>
        <w:jc w:val="both"/>
        <w:rPr>
          <w:rFonts w:ascii="Tahoma" w:hAnsi="Tahoma" w:cs="Tahoma"/>
          <w:sz w:val="20"/>
          <w:szCs w:val="20"/>
        </w:rPr>
      </w:pPr>
      <w:r w:rsidRPr="00032FC1">
        <w:rPr>
          <w:rFonts w:ascii="Tahoma" w:hAnsi="Tahoma" w:cs="Tahoma"/>
          <w:sz w:val="20"/>
          <w:szCs w:val="20"/>
        </w:rPr>
        <w:t>Vratné lahve obsahují zbytky cukru, sirupu, CSD (sycené nealkoholické nápoje), nealkoholických nápojů, minerální vody.</w:t>
      </w:r>
    </w:p>
    <w:p w14:paraId="4BEAAB5A" w14:textId="77777777" w:rsidR="00032FC1" w:rsidRDefault="00032FC1" w:rsidP="00682AEF">
      <w:pPr>
        <w:pStyle w:val="Default"/>
        <w:widowControl w:val="0"/>
        <w:jc w:val="both"/>
        <w:rPr>
          <w:rFonts w:ascii="Tahoma" w:hAnsi="Tahoma" w:cs="Tahoma"/>
          <w:sz w:val="20"/>
          <w:szCs w:val="20"/>
        </w:rPr>
      </w:pPr>
    </w:p>
    <w:p w14:paraId="503A54CF" w14:textId="77777777" w:rsidR="00032FC1" w:rsidRDefault="00032FC1"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49E40BDF" w14:textId="77777777" w:rsidTr="00D16063">
        <w:trPr>
          <w:trHeight w:val="890"/>
        </w:trPr>
        <w:tc>
          <w:tcPr>
            <w:tcW w:w="8930" w:type="dxa"/>
            <w:gridSpan w:val="2"/>
            <w:shd w:val="clear" w:color="auto" w:fill="D9E2F3" w:themeFill="accent1" w:themeFillTint="33"/>
            <w:vAlign w:val="center"/>
          </w:tcPr>
          <w:p w14:paraId="49E40BDD" w14:textId="77777777" w:rsidR="00BC0A52" w:rsidRPr="00823DD9" w:rsidRDefault="005C3A66" w:rsidP="006315E6">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49E40BDE" w14:textId="77777777" w:rsidR="00DE492A" w:rsidRPr="00DE492A" w:rsidRDefault="00DE492A" w:rsidP="006315E6">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 xml:space="preserve">za poslední </w:t>
            </w:r>
            <w:r w:rsidR="00EC6E6F">
              <w:rPr>
                <w:rFonts w:ascii="Tahoma" w:hAnsi="Tahoma" w:cs="Tahoma"/>
                <w:b/>
                <w:bCs/>
                <w:sz w:val="20"/>
                <w:szCs w:val="20"/>
                <w:lang w:eastAsia="en-US"/>
              </w:rPr>
              <w:t>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49E40BE3" w14:textId="77777777" w:rsidTr="005655DA">
        <w:trPr>
          <w:trHeight w:val="567"/>
        </w:trPr>
        <w:tc>
          <w:tcPr>
            <w:tcW w:w="2552" w:type="dxa"/>
            <w:tcBorders>
              <w:bottom w:val="single" w:sz="6" w:space="0" w:color="auto"/>
            </w:tcBorders>
            <w:shd w:val="clear" w:color="auto" w:fill="D9E2F3" w:themeFill="accent1" w:themeFillTint="33"/>
            <w:vAlign w:val="center"/>
          </w:tcPr>
          <w:p w14:paraId="49E40BE0" w14:textId="77777777" w:rsidR="00813C23" w:rsidRPr="00971192" w:rsidRDefault="00813C23" w:rsidP="006315E6">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4AE1CC93" w14:textId="45082A18" w:rsidR="00784B20" w:rsidRDefault="00B1082A" w:rsidP="00885269">
            <w:pPr>
              <w:pStyle w:val="Titulek"/>
              <w:widowControl w:val="0"/>
              <w:spacing w:before="60" w:after="60"/>
              <w:rPr>
                <w:rFonts w:ascii="Tahoma" w:hAnsi="Tahoma" w:cs="Tahoma"/>
                <w:b w:val="0"/>
                <w:bCs w:val="0"/>
                <w:iCs/>
                <w:sz w:val="20"/>
                <w:szCs w:val="20"/>
              </w:rPr>
            </w:pPr>
            <w:r w:rsidRPr="009B7B16">
              <w:rPr>
                <w:rFonts w:ascii="Tahoma" w:hAnsi="Tahoma" w:cs="Tahoma"/>
                <w:iCs/>
                <w:sz w:val="20"/>
                <w:szCs w:val="20"/>
              </w:rPr>
              <w:t>2 zakázky</w:t>
            </w:r>
            <w:r>
              <w:rPr>
                <w:rFonts w:ascii="Tahoma" w:hAnsi="Tahoma" w:cs="Tahoma"/>
                <w:b w:val="0"/>
                <w:bCs w:val="0"/>
                <w:iCs/>
                <w:sz w:val="20"/>
                <w:szCs w:val="20"/>
              </w:rPr>
              <w:t xml:space="preserve"> </w:t>
            </w:r>
            <w:r w:rsidR="00BC1004">
              <w:rPr>
                <w:rFonts w:ascii="Tahoma" w:hAnsi="Tahoma" w:cs="Tahoma"/>
                <w:b w:val="0"/>
                <w:bCs w:val="0"/>
                <w:iCs/>
                <w:sz w:val="20"/>
                <w:szCs w:val="20"/>
              </w:rPr>
              <w:t xml:space="preserve">na </w:t>
            </w:r>
            <w:r w:rsidR="00784B20">
              <w:rPr>
                <w:rFonts w:ascii="Tahoma" w:hAnsi="Tahoma" w:cs="Tahoma"/>
                <w:b w:val="0"/>
                <w:bCs w:val="0"/>
                <w:iCs/>
                <w:sz w:val="20"/>
                <w:szCs w:val="20"/>
              </w:rPr>
              <w:t>dodávk</w:t>
            </w:r>
            <w:r w:rsidR="00BC1004">
              <w:rPr>
                <w:rFonts w:ascii="Tahoma" w:hAnsi="Tahoma" w:cs="Tahoma"/>
                <w:b w:val="0"/>
                <w:bCs w:val="0"/>
                <w:iCs/>
                <w:sz w:val="20"/>
                <w:szCs w:val="20"/>
              </w:rPr>
              <w:t>u</w:t>
            </w:r>
            <w:r w:rsidR="00784B20">
              <w:rPr>
                <w:rFonts w:ascii="Tahoma" w:hAnsi="Tahoma" w:cs="Tahoma"/>
                <w:b w:val="0"/>
                <w:bCs w:val="0"/>
                <w:iCs/>
                <w:sz w:val="20"/>
                <w:szCs w:val="20"/>
              </w:rPr>
              <w:t>, instalac</w:t>
            </w:r>
            <w:r w:rsidR="00BC1004">
              <w:rPr>
                <w:rFonts w:ascii="Tahoma" w:hAnsi="Tahoma" w:cs="Tahoma"/>
                <w:b w:val="0"/>
                <w:bCs w:val="0"/>
                <w:iCs/>
                <w:sz w:val="20"/>
                <w:szCs w:val="20"/>
              </w:rPr>
              <w:t>i</w:t>
            </w:r>
            <w:r w:rsidR="00784B20">
              <w:rPr>
                <w:rFonts w:ascii="Tahoma" w:hAnsi="Tahoma" w:cs="Tahoma"/>
                <w:b w:val="0"/>
                <w:bCs w:val="0"/>
                <w:iCs/>
                <w:sz w:val="20"/>
                <w:szCs w:val="20"/>
              </w:rPr>
              <w:t xml:space="preserve"> a zprovoznění myčky lahví</w:t>
            </w:r>
            <w:r w:rsidR="00D056D3">
              <w:rPr>
                <w:rFonts w:ascii="Tahoma" w:hAnsi="Tahoma" w:cs="Tahoma"/>
                <w:b w:val="0"/>
                <w:bCs w:val="0"/>
                <w:iCs/>
                <w:sz w:val="20"/>
                <w:szCs w:val="20"/>
              </w:rPr>
              <w:t xml:space="preserve"> s</w:t>
            </w:r>
            <w:r w:rsidR="009B7B16">
              <w:rPr>
                <w:rFonts w:ascii="Tahoma" w:hAnsi="Tahoma" w:cs="Tahoma"/>
                <w:b w:val="0"/>
                <w:bCs w:val="0"/>
                <w:iCs/>
                <w:sz w:val="20"/>
                <w:szCs w:val="20"/>
              </w:rPr>
              <w:t> </w:t>
            </w:r>
            <w:r w:rsidR="00D056D3">
              <w:rPr>
                <w:rFonts w:ascii="Tahoma" w:hAnsi="Tahoma" w:cs="Tahoma"/>
                <w:b w:val="0"/>
                <w:bCs w:val="0"/>
                <w:iCs/>
                <w:sz w:val="20"/>
                <w:szCs w:val="20"/>
              </w:rPr>
              <w:t>ná</w:t>
            </w:r>
            <w:r w:rsidR="009B7B16">
              <w:rPr>
                <w:rFonts w:ascii="Tahoma" w:hAnsi="Tahoma" w:cs="Tahoma"/>
                <w:b w:val="0"/>
                <w:bCs w:val="0"/>
                <w:iCs/>
                <w:sz w:val="20"/>
                <w:szCs w:val="20"/>
              </w:rPr>
              <w:t>sledujícími technologickými parametry myčky</w:t>
            </w:r>
            <w:r w:rsidR="001F5979">
              <w:rPr>
                <w:rFonts w:ascii="Tahoma" w:hAnsi="Tahoma" w:cs="Tahoma"/>
                <w:b w:val="0"/>
                <w:bCs w:val="0"/>
                <w:iCs/>
                <w:sz w:val="20"/>
                <w:szCs w:val="20"/>
              </w:rPr>
              <w:t xml:space="preserve"> (u obou referenčních zakázek)</w:t>
            </w:r>
            <w:r w:rsidR="009B7B16">
              <w:rPr>
                <w:rFonts w:ascii="Tahoma" w:hAnsi="Tahoma" w:cs="Tahoma"/>
                <w:b w:val="0"/>
                <w:bCs w:val="0"/>
                <w:iCs/>
                <w:sz w:val="20"/>
                <w:szCs w:val="20"/>
              </w:rPr>
              <w:t xml:space="preserve">: </w:t>
            </w:r>
          </w:p>
          <w:p w14:paraId="49E40BE1" w14:textId="383CA3FF" w:rsidR="00796221" w:rsidRDefault="00E63478" w:rsidP="00885269">
            <w:pPr>
              <w:pStyle w:val="Titulek"/>
              <w:widowControl w:val="0"/>
              <w:spacing w:before="60" w:after="60"/>
              <w:rPr>
                <w:rFonts w:ascii="Tahoma" w:hAnsi="Tahoma" w:cs="Tahoma"/>
                <w:b w:val="0"/>
                <w:sz w:val="20"/>
                <w:szCs w:val="20"/>
              </w:rPr>
            </w:pPr>
            <w:r>
              <w:rPr>
                <w:rFonts w:ascii="Tahoma" w:hAnsi="Tahoma" w:cs="Tahoma"/>
                <w:b w:val="0"/>
                <w:bCs w:val="0"/>
                <w:iCs/>
                <w:sz w:val="20"/>
                <w:szCs w:val="20"/>
              </w:rPr>
              <w:t>-</w:t>
            </w:r>
            <w:r w:rsidR="00784B20">
              <w:rPr>
                <w:rFonts w:ascii="Tahoma" w:hAnsi="Tahoma" w:cs="Tahoma"/>
                <w:b w:val="0"/>
                <w:bCs w:val="0"/>
                <w:iCs/>
                <w:sz w:val="20"/>
                <w:szCs w:val="20"/>
              </w:rPr>
              <w:t xml:space="preserve"> </w:t>
            </w:r>
            <w:r w:rsidR="00840A4C">
              <w:rPr>
                <w:rFonts w:ascii="Tahoma" w:hAnsi="Tahoma" w:cs="Tahoma"/>
                <w:b w:val="0"/>
                <w:sz w:val="20"/>
                <w:szCs w:val="20"/>
              </w:rPr>
              <w:t>min</w:t>
            </w:r>
            <w:r w:rsidR="00885269">
              <w:rPr>
                <w:rFonts w:ascii="Tahoma" w:hAnsi="Tahoma" w:cs="Tahoma"/>
                <w:b w:val="0"/>
                <w:sz w:val="20"/>
                <w:szCs w:val="20"/>
              </w:rPr>
              <w:t>.</w:t>
            </w:r>
            <w:r w:rsidR="00840A4C">
              <w:rPr>
                <w:rFonts w:ascii="Tahoma" w:hAnsi="Tahoma" w:cs="Tahoma"/>
                <w:b w:val="0"/>
                <w:sz w:val="20"/>
                <w:szCs w:val="20"/>
              </w:rPr>
              <w:t xml:space="preserve"> výkon</w:t>
            </w:r>
            <w:r w:rsidR="006F6457" w:rsidRPr="00D7399C">
              <w:rPr>
                <w:rFonts w:ascii="Tahoma" w:hAnsi="Tahoma" w:cs="Tahoma"/>
                <w:b w:val="0"/>
                <w:sz w:val="20"/>
                <w:szCs w:val="20"/>
              </w:rPr>
              <w:t xml:space="preserve"> 20.000 lahví za hodinu</w:t>
            </w:r>
            <w:r w:rsidR="0037241F">
              <w:rPr>
                <w:rFonts w:ascii="Tahoma" w:hAnsi="Tahoma" w:cs="Tahoma"/>
                <w:b w:val="0"/>
                <w:sz w:val="20"/>
                <w:szCs w:val="20"/>
              </w:rPr>
              <w:t xml:space="preserve">, a </w:t>
            </w:r>
          </w:p>
          <w:p w14:paraId="49E40BE2" w14:textId="6D985A57" w:rsidR="002878DC" w:rsidRPr="00F81DE5" w:rsidRDefault="00E63478" w:rsidP="00885269">
            <w:pPr>
              <w:spacing w:before="60" w:after="60"/>
              <w:rPr>
                <w:rFonts w:ascii="Tahoma" w:hAnsi="Tahoma" w:cs="Tahoma"/>
                <w:sz w:val="20"/>
                <w:szCs w:val="20"/>
                <w:lang w:eastAsia="en-US"/>
              </w:rPr>
            </w:pPr>
            <w:r w:rsidRPr="00A16C98">
              <w:rPr>
                <w:rFonts w:ascii="Tahoma" w:hAnsi="Tahoma" w:cs="Tahoma"/>
                <w:sz w:val="20"/>
                <w:szCs w:val="20"/>
                <w:lang w:eastAsia="en-US"/>
              </w:rPr>
              <w:t xml:space="preserve">- </w:t>
            </w:r>
            <w:r w:rsidR="00885269">
              <w:rPr>
                <w:rFonts w:ascii="Tahoma" w:hAnsi="Tahoma" w:cs="Tahoma"/>
                <w:sz w:val="20"/>
                <w:szCs w:val="20"/>
                <w:lang w:eastAsia="en-US"/>
              </w:rPr>
              <w:t xml:space="preserve">min. </w:t>
            </w:r>
            <w:r w:rsidR="00B45C28" w:rsidRPr="00A16C98">
              <w:rPr>
                <w:rFonts w:ascii="Tahoma" w:hAnsi="Tahoma" w:cs="Tahoma"/>
                <w:sz w:val="20"/>
                <w:szCs w:val="20"/>
                <w:lang w:eastAsia="en-US"/>
              </w:rPr>
              <w:t xml:space="preserve">schopnost </w:t>
            </w:r>
            <w:r w:rsidR="00732893">
              <w:rPr>
                <w:rFonts w:ascii="Tahoma" w:hAnsi="Tahoma" w:cs="Tahoma"/>
                <w:sz w:val="20"/>
                <w:szCs w:val="20"/>
                <w:lang w:eastAsia="en-US"/>
              </w:rPr>
              <w:t>mytí vratných lahví, obsahujících zbytky</w:t>
            </w:r>
            <w:r w:rsidR="00732893" w:rsidRPr="00032FC1">
              <w:rPr>
                <w:rFonts w:ascii="Tahoma" w:hAnsi="Tahoma" w:cs="Tahoma"/>
                <w:sz w:val="20"/>
                <w:szCs w:val="20"/>
              </w:rPr>
              <w:t xml:space="preserve"> </w:t>
            </w:r>
            <w:r w:rsidR="00732893" w:rsidRPr="00032FC1">
              <w:rPr>
                <w:rFonts w:ascii="Tahoma" w:hAnsi="Tahoma" w:cs="Tahoma"/>
                <w:sz w:val="20"/>
                <w:szCs w:val="20"/>
              </w:rPr>
              <w:t>sirupu, CSD (sycené nealkoholické nápoje), nealkoholických nápojů, minerální vody</w:t>
            </w:r>
            <w:r w:rsidR="00732893">
              <w:rPr>
                <w:rFonts w:ascii="Tahoma" w:hAnsi="Tahoma" w:cs="Tahoma"/>
                <w:sz w:val="20"/>
                <w:szCs w:val="20"/>
                <w:lang w:eastAsia="en-US"/>
              </w:rPr>
              <w:t xml:space="preserve">  </w:t>
            </w:r>
          </w:p>
        </w:tc>
      </w:tr>
      <w:tr w:rsidR="00563F2D" w:rsidRPr="0012573C" w14:paraId="49E40BE5" w14:textId="77777777" w:rsidTr="00E44FA0">
        <w:trPr>
          <w:trHeight w:val="567"/>
        </w:trPr>
        <w:tc>
          <w:tcPr>
            <w:tcW w:w="8930" w:type="dxa"/>
            <w:gridSpan w:val="2"/>
            <w:tcBorders>
              <w:bottom w:val="single" w:sz="6" w:space="0" w:color="auto"/>
            </w:tcBorders>
            <w:shd w:val="clear" w:color="auto" w:fill="FFFFFF" w:themeFill="background1"/>
            <w:vAlign w:val="center"/>
          </w:tcPr>
          <w:p w14:paraId="49E40BE4" w14:textId="77777777" w:rsidR="00563F2D" w:rsidRPr="00823DD9" w:rsidRDefault="00563F2D" w:rsidP="006315E6">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 xml:space="preserve">REFERENČNÍ ZAKÁZKA </w:t>
            </w:r>
            <w:r w:rsidRPr="008371A1">
              <w:rPr>
                <w:rFonts w:ascii="Tahoma" w:hAnsi="Tahoma" w:cs="Tahoma"/>
                <w:iCs/>
                <w:sz w:val="20"/>
                <w:szCs w:val="20"/>
              </w:rPr>
              <w:t>1</w:t>
            </w:r>
          </w:p>
        </w:tc>
      </w:tr>
      <w:tr w:rsidR="00563F2D" w:rsidRPr="0012573C" w14:paraId="49E40BE8" w14:textId="77777777" w:rsidTr="00CB78D5">
        <w:trPr>
          <w:trHeight w:val="567"/>
        </w:trPr>
        <w:tc>
          <w:tcPr>
            <w:tcW w:w="2552" w:type="dxa"/>
            <w:tcBorders>
              <w:bottom w:val="single" w:sz="6" w:space="0" w:color="auto"/>
            </w:tcBorders>
            <w:shd w:val="clear" w:color="auto" w:fill="FFFFFF" w:themeFill="background1"/>
            <w:vAlign w:val="center"/>
          </w:tcPr>
          <w:p w14:paraId="49E40BE6" w14:textId="77777777" w:rsidR="00563F2D" w:rsidRPr="00A44B89" w:rsidRDefault="00563F2D" w:rsidP="006315E6">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49E40BE7" w14:textId="77777777" w:rsidR="00563F2D" w:rsidRPr="00B81AD6" w:rsidRDefault="00D6324A" w:rsidP="006315E6">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81AD6" w:rsidRPr="0012573C" w14:paraId="49E40BEB" w14:textId="77777777" w:rsidTr="00CB78D5">
        <w:trPr>
          <w:trHeight w:val="567"/>
        </w:trPr>
        <w:tc>
          <w:tcPr>
            <w:tcW w:w="2552" w:type="dxa"/>
            <w:tcBorders>
              <w:bottom w:val="single" w:sz="6" w:space="0" w:color="auto"/>
            </w:tcBorders>
            <w:shd w:val="clear" w:color="auto" w:fill="FFFFFF" w:themeFill="background1"/>
            <w:vAlign w:val="center"/>
          </w:tcPr>
          <w:p w14:paraId="49E40BE9" w14:textId="77777777" w:rsidR="00B81AD6" w:rsidRPr="00A44B89" w:rsidRDefault="00B81AD6" w:rsidP="006315E6">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49E40BEA" w14:textId="0BCDD0A6" w:rsidR="00B81AD6" w:rsidRPr="00A44B89" w:rsidRDefault="00D6324A" w:rsidP="006315E6">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5D1A7C">
              <w:rPr>
                <w:rFonts w:ascii="Tahoma" w:eastAsia="Tahoma" w:hAnsi="Tahoma" w:cs="Tahoma"/>
                <w:b w:val="0"/>
                <w:bCs w:val="0"/>
                <w:color w:val="000000"/>
                <w:sz w:val="20"/>
                <w:highlight w:val="yellow"/>
              </w:rPr>
              <w:t xml:space="preserve"> – požadované technologické parametry</w:t>
            </w:r>
            <w:r w:rsidRPr="00A44B89">
              <w:rPr>
                <w:rFonts w:ascii="Tahoma" w:eastAsia="Tahoma" w:hAnsi="Tahoma" w:cs="Tahoma"/>
                <w:b w:val="0"/>
                <w:bCs w:val="0"/>
                <w:color w:val="000000"/>
                <w:sz w:val="20"/>
                <w:highlight w:val="yellow"/>
              </w:rPr>
              <w:t>)</w:t>
            </w:r>
          </w:p>
        </w:tc>
      </w:tr>
      <w:tr w:rsidR="00B81AD6" w:rsidRPr="0012573C" w14:paraId="49E40BF3" w14:textId="77777777" w:rsidTr="00CB78D5">
        <w:trPr>
          <w:trHeight w:val="567"/>
        </w:trPr>
        <w:tc>
          <w:tcPr>
            <w:tcW w:w="2552" w:type="dxa"/>
            <w:tcBorders>
              <w:bottom w:val="single" w:sz="6" w:space="0" w:color="auto"/>
            </w:tcBorders>
            <w:shd w:val="clear" w:color="auto" w:fill="FFFFFF" w:themeFill="background1"/>
            <w:vAlign w:val="center"/>
          </w:tcPr>
          <w:p w14:paraId="49E40BF0" w14:textId="77777777" w:rsidR="00B81AD6" w:rsidRPr="00032101" w:rsidRDefault="00B81AD6" w:rsidP="006315E6">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49E40BF1" w14:textId="1E5777BC" w:rsidR="00B81AD6" w:rsidRPr="00032101" w:rsidRDefault="00B81AD6" w:rsidP="006315E6">
            <w:pPr>
              <w:spacing w:beforeLines="60" w:before="144" w:afterLines="60" w:after="144"/>
              <w:rPr>
                <w:rFonts w:ascii="Tahoma" w:hAnsi="Tahoma" w:cs="Tahoma"/>
                <w:i/>
                <w:iCs/>
                <w:sz w:val="16"/>
                <w:szCs w:val="16"/>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 xml:space="preserve">zahájením </w:t>
            </w:r>
            <w:r w:rsidR="005F47F9">
              <w:rPr>
                <w:rFonts w:ascii="Tahoma" w:hAnsi="Tahoma" w:cs="Tahoma"/>
                <w:i/>
                <w:iCs/>
                <w:sz w:val="16"/>
                <w:szCs w:val="16"/>
                <w:lang w:eastAsia="en-US"/>
              </w:rPr>
              <w:t>výběrového</w:t>
            </w:r>
            <w:r w:rsidRPr="00712868">
              <w:rPr>
                <w:rFonts w:ascii="Tahoma" w:hAnsi="Tahoma" w:cs="Tahoma"/>
                <w:i/>
                <w:iCs/>
                <w:sz w:val="16"/>
                <w:szCs w:val="16"/>
                <w:lang w:eastAsia="en-US"/>
              </w:rPr>
              <w:t xml:space="preserve"> řízení)</w:t>
            </w:r>
          </w:p>
        </w:tc>
        <w:tc>
          <w:tcPr>
            <w:tcW w:w="6378" w:type="dxa"/>
            <w:tcBorders>
              <w:bottom w:val="single" w:sz="6" w:space="0" w:color="auto"/>
            </w:tcBorders>
            <w:shd w:val="clear" w:color="auto" w:fill="FFFFFF" w:themeFill="background1"/>
            <w:vAlign w:val="center"/>
          </w:tcPr>
          <w:p w14:paraId="49E40BF2" w14:textId="77777777" w:rsidR="00B81AD6" w:rsidRPr="00A44B89" w:rsidRDefault="00D6324A" w:rsidP="006315E6">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49E40BF6" w14:textId="77777777" w:rsidTr="00CB78D5">
        <w:trPr>
          <w:trHeight w:val="567"/>
        </w:trPr>
        <w:tc>
          <w:tcPr>
            <w:tcW w:w="2552" w:type="dxa"/>
            <w:tcBorders>
              <w:bottom w:val="single" w:sz="6" w:space="0" w:color="auto"/>
            </w:tcBorders>
            <w:shd w:val="clear" w:color="auto" w:fill="FFFFFF" w:themeFill="background1"/>
            <w:vAlign w:val="center"/>
          </w:tcPr>
          <w:p w14:paraId="49E40BF4" w14:textId="77777777" w:rsidR="00B81AD6" w:rsidRPr="00A44B89" w:rsidRDefault="00B81AD6" w:rsidP="006315E6">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14:paraId="49E40BF5" w14:textId="77777777" w:rsidR="00B81AD6" w:rsidRPr="00A44B89" w:rsidRDefault="00D6324A" w:rsidP="006315E6">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49E40BF8" w14:textId="77777777" w:rsidTr="00A03EF9">
        <w:trPr>
          <w:trHeight w:val="567"/>
        </w:trPr>
        <w:tc>
          <w:tcPr>
            <w:tcW w:w="8930" w:type="dxa"/>
            <w:gridSpan w:val="2"/>
            <w:tcBorders>
              <w:bottom w:val="single" w:sz="6" w:space="0" w:color="auto"/>
            </w:tcBorders>
            <w:shd w:val="clear" w:color="auto" w:fill="FFFFFF" w:themeFill="background1"/>
            <w:vAlign w:val="center"/>
          </w:tcPr>
          <w:p w14:paraId="49E40BF7" w14:textId="77777777" w:rsidR="008F3EA0" w:rsidRPr="001737B1" w:rsidRDefault="008F3EA0" w:rsidP="006315E6">
            <w:pPr>
              <w:pStyle w:val="Titulek"/>
              <w:widowControl w:val="0"/>
              <w:spacing w:beforeLines="60" w:before="144" w:afterLines="60" w:after="144"/>
              <w:jc w:val="center"/>
              <w:rPr>
                <w:rFonts w:ascii="Tahoma" w:eastAsia="Tahoma" w:hAnsi="Tahoma" w:cs="Tahoma"/>
                <w:b w:val="0"/>
                <w:bCs w:val="0"/>
                <w:sz w:val="20"/>
                <w:highlight w:val="yellow"/>
              </w:rPr>
            </w:pPr>
            <w:r w:rsidRPr="001737B1">
              <w:rPr>
                <w:rFonts w:ascii="Tahoma" w:hAnsi="Tahoma" w:cs="Tahoma"/>
                <w:iCs/>
                <w:sz w:val="20"/>
                <w:szCs w:val="20"/>
              </w:rPr>
              <w:t xml:space="preserve">REFERENČNÍ ZAKÁZKA </w:t>
            </w:r>
            <w:r w:rsidRPr="001E6CDA">
              <w:rPr>
                <w:rFonts w:ascii="Tahoma" w:hAnsi="Tahoma" w:cs="Tahoma"/>
                <w:iCs/>
                <w:sz w:val="20"/>
                <w:szCs w:val="20"/>
              </w:rPr>
              <w:t>2</w:t>
            </w:r>
          </w:p>
        </w:tc>
      </w:tr>
      <w:tr w:rsidR="008F3EA0" w:rsidRPr="0012573C" w14:paraId="49E40BFB" w14:textId="77777777" w:rsidTr="00CB78D5">
        <w:trPr>
          <w:trHeight w:val="567"/>
        </w:trPr>
        <w:tc>
          <w:tcPr>
            <w:tcW w:w="2552" w:type="dxa"/>
            <w:tcBorders>
              <w:bottom w:val="single" w:sz="6" w:space="0" w:color="auto"/>
            </w:tcBorders>
            <w:shd w:val="clear" w:color="auto" w:fill="FFFFFF" w:themeFill="background1"/>
            <w:vAlign w:val="center"/>
          </w:tcPr>
          <w:p w14:paraId="49E40BF9" w14:textId="77777777" w:rsidR="008F3EA0" w:rsidRPr="007B768C" w:rsidRDefault="008F3EA0" w:rsidP="006315E6">
            <w:pPr>
              <w:widowControl w:val="0"/>
              <w:spacing w:beforeLines="60" w:before="144" w:afterLines="60" w:after="144"/>
              <w:rPr>
                <w:rFonts w:ascii="Tahoma" w:eastAsia="Tahoma" w:hAnsi="Tahoma" w:cs="Tahoma"/>
                <w:color w:val="000000"/>
                <w:sz w:val="20"/>
              </w:rPr>
            </w:pPr>
            <w:r w:rsidRPr="007B768C">
              <w:rPr>
                <w:rFonts w:ascii="Tahoma" w:eastAsia="Tahoma" w:hAnsi="Tahoma" w:cs="Tahoma"/>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49E40BFA" w14:textId="77777777" w:rsidR="008F3EA0" w:rsidRPr="00A44B89" w:rsidRDefault="008F3EA0" w:rsidP="006315E6">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49E40BFE" w14:textId="77777777" w:rsidTr="00CB78D5">
        <w:trPr>
          <w:trHeight w:val="567"/>
        </w:trPr>
        <w:tc>
          <w:tcPr>
            <w:tcW w:w="2552" w:type="dxa"/>
            <w:tcBorders>
              <w:bottom w:val="single" w:sz="6" w:space="0" w:color="auto"/>
            </w:tcBorders>
            <w:shd w:val="clear" w:color="auto" w:fill="FFFFFF" w:themeFill="background1"/>
            <w:vAlign w:val="center"/>
          </w:tcPr>
          <w:p w14:paraId="49E40BFC" w14:textId="77777777" w:rsidR="008F3EA0" w:rsidRPr="007B768C" w:rsidRDefault="008F3EA0" w:rsidP="006315E6">
            <w:pPr>
              <w:widowControl w:val="0"/>
              <w:spacing w:beforeLines="60" w:before="144" w:afterLines="60" w:after="144"/>
              <w:rPr>
                <w:rFonts w:ascii="Tahoma" w:eastAsia="Tahoma" w:hAnsi="Tahoma" w:cs="Tahoma"/>
                <w:color w:val="000000"/>
                <w:sz w:val="20"/>
              </w:rPr>
            </w:pPr>
            <w:r w:rsidRPr="007B768C">
              <w:rPr>
                <w:rFonts w:ascii="Tahoma" w:eastAsia="Tahoma" w:hAnsi="Tahoma" w:cs="Tahoma"/>
                <w:color w:val="000000"/>
                <w:sz w:val="20"/>
                <w:szCs w:val="22"/>
              </w:rPr>
              <w:lastRenderedPageBreak/>
              <w:t xml:space="preserve">Předmět referenční zakázky (relevantní informace s ohledem na parametry požadované kvalifikace) </w:t>
            </w:r>
          </w:p>
        </w:tc>
        <w:tc>
          <w:tcPr>
            <w:tcW w:w="6378" w:type="dxa"/>
            <w:tcBorders>
              <w:bottom w:val="single" w:sz="6" w:space="0" w:color="auto"/>
            </w:tcBorders>
            <w:shd w:val="clear" w:color="auto" w:fill="FFFFFF" w:themeFill="background1"/>
            <w:vAlign w:val="center"/>
          </w:tcPr>
          <w:p w14:paraId="49E40BFD" w14:textId="6304C880" w:rsidR="008F3EA0" w:rsidRPr="00A44B89" w:rsidRDefault="00F152CB" w:rsidP="006315E6">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požadované technologické parametry</w:t>
            </w:r>
            <w:r w:rsidRPr="00A44B89">
              <w:rPr>
                <w:rFonts w:ascii="Tahoma" w:eastAsia="Tahoma" w:hAnsi="Tahoma" w:cs="Tahoma"/>
                <w:b w:val="0"/>
                <w:bCs w:val="0"/>
                <w:color w:val="000000"/>
                <w:sz w:val="20"/>
                <w:highlight w:val="yellow"/>
              </w:rPr>
              <w:t>)</w:t>
            </w:r>
          </w:p>
        </w:tc>
      </w:tr>
      <w:tr w:rsidR="008F3EA0" w:rsidRPr="0012573C" w14:paraId="49E40C06" w14:textId="77777777" w:rsidTr="00CB78D5">
        <w:trPr>
          <w:trHeight w:val="567"/>
        </w:trPr>
        <w:tc>
          <w:tcPr>
            <w:tcW w:w="2552" w:type="dxa"/>
            <w:tcBorders>
              <w:bottom w:val="single" w:sz="6" w:space="0" w:color="auto"/>
            </w:tcBorders>
            <w:shd w:val="clear" w:color="auto" w:fill="FFFFFF" w:themeFill="background1"/>
            <w:vAlign w:val="center"/>
          </w:tcPr>
          <w:p w14:paraId="49E40C03" w14:textId="77777777" w:rsidR="0085714D" w:rsidRPr="00032101" w:rsidRDefault="0085714D" w:rsidP="006315E6">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49E40C04" w14:textId="450F2348" w:rsidR="008F3EA0" w:rsidRDefault="0085714D" w:rsidP="006315E6">
            <w:pPr>
              <w:widowControl w:val="0"/>
              <w:spacing w:beforeLines="60" w:before="144" w:afterLines="60" w:after="144"/>
              <w:rPr>
                <w:rFonts w:ascii="Tahoma" w:eastAsia="Tahoma" w:hAnsi="Tahoma" w:cs="Tahoma"/>
                <w:color w:val="000000"/>
                <w:sz w:val="20"/>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 xml:space="preserve">zahájením </w:t>
            </w:r>
            <w:r w:rsidR="005F47F9">
              <w:rPr>
                <w:rFonts w:ascii="Tahoma" w:hAnsi="Tahoma" w:cs="Tahoma"/>
                <w:i/>
                <w:iCs/>
                <w:sz w:val="16"/>
                <w:szCs w:val="16"/>
                <w:lang w:eastAsia="en-US"/>
              </w:rPr>
              <w:t>výběrového</w:t>
            </w:r>
            <w:r w:rsidRPr="00712868">
              <w:rPr>
                <w:rFonts w:ascii="Tahoma" w:hAnsi="Tahoma" w:cs="Tahoma"/>
                <w:i/>
                <w:iCs/>
                <w:sz w:val="16"/>
                <w:szCs w:val="16"/>
                <w:lang w:eastAsia="en-US"/>
              </w:rPr>
              <w:t xml:space="preserve"> řízení)</w:t>
            </w:r>
          </w:p>
        </w:tc>
        <w:tc>
          <w:tcPr>
            <w:tcW w:w="6378" w:type="dxa"/>
            <w:tcBorders>
              <w:bottom w:val="single" w:sz="6" w:space="0" w:color="auto"/>
            </w:tcBorders>
            <w:shd w:val="clear" w:color="auto" w:fill="FFFFFF" w:themeFill="background1"/>
            <w:vAlign w:val="center"/>
          </w:tcPr>
          <w:p w14:paraId="49E40C05" w14:textId="77777777" w:rsidR="008F3EA0" w:rsidRPr="00A44B89" w:rsidRDefault="008F3EA0" w:rsidP="006315E6">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49E40C09" w14:textId="77777777" w:rsidTr="00CB78D5">
        <w:trPr>
          <w:trHeight w:val="567"/>
        </w:trPr>
        <w:tc>
          <w:tcPr>
            <w:tcW w:w="2552" w:type="dxa"/>
            <w:tcBorders>
              <w:bottom w:val="single" w:sz="6" w:space="0" w:color="auto"/>
            </w:tcBorders>
            <w:shd w:val="clear" w:color="auto" w:fill="FFFFFF" w:themeFill="background1"/>
            <w:vAlign w:val="center"/>
          </w:tcPr>
          <w:p w14:paraId="49E40C07" w14:textId="77777777" w:rsidR="008F3EA0" w:rsidRDefault="008F3EA0" w:rsidP="006315E6">
            <w:pPr>
              <w:widowControl w:val="0"/>
              <w:spacing w:beforeLines="60" w:before="144" w:afterLines="60"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14:paraId="49E40C08" w14:textId="77777777" w:rsidR="008F3EA0" w:rsidRPr="00A44B89" w:rsidRDefault="008F3EA0" w:rsidP="006315E6">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49E40C1D" w14:textId="77777777" w:rsidR="00D26CBB" w:rsidRDefault="00D26CBB" w:rsidP="006315E6">
      <w:pPr>
        <w:pStyle w:val="Default"/>
        <w:widowControl w:val="0"/>
        <w:spacing w:beforeLines="60" w:before="144" w:afterLines="60" w:after="144"/>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961"/>
      </w:tblGrid>
      <w:tr w:rsidR="00935636" w:rsidRPr="00994306" w14:paraId="49E40C20" w14:textId="77777777" w:rsidTr="00E37BC9">
        <w:trPr>
          <w:trHeight w:val="890"/>
        </w:trPr>
        <w:tc>
          <w:tcPr>
            <w:tcW w:w="8930" w:type="dxa"/>
            <w:gridSpan w:val="2"/>
            <w:shd w:val="clear" w:color="auto" w:fill="D9E2F3" w:themeFill="accent1" w:themeFillTint="33"/>
            <w:vAlign w:val="center"/>
          </w:tcPr>
          <w:p w14:paraId="49E40C1E" w14:textId="77777777" w:rsidR="00935636" w:rsidRPr="006F7E45" w:rsidRDefault="00935636" w:rsidP="00A14EC2">
            <w:pPr>
              <w:pStyle w:val="Titulek"/>
              <w:widowControl w:val="0"/>
              <w:spacing w:before="60" w:after="60"/>
              <w:jc w:val="center"/>
              <w:rPr>
                <w:rFonts w:ascii="Tahoma" w:hAnsi="Tahoma" w:cs="Tahoma"/>
                <w:iCs/>
                <w:sz w:val="20"/>
                <w:szCs w:val="20"/>
              </w:rPr>
            </w:pPr>
            <w:r w:rsidRPr="006F7E45">
              <w:rPr>
                <w:rFonts w:ascii="Tahoma" w:hAnsi="Tahoma" w:cs="Tahoma"/>
                <w:iCs/>
                <w:sz w:val="20"/>
                <w:szCs w:val="20"/>
              </w:rPr>
              <w:t>SEZNAM ČLENŮ TÝMU</w:t>
            </w:r>
          </w:p>
          <w:p w14:paraId="49E40C1F" w14:textId="70C947D0" w:rsidR="00935636" w:rsidRPr="00935636" w:rsidRDefault="00935636" w:rsidP="00A14EC2">
            <w:pPr>
              <w:pStyle w:val="Titulek"/>
              <w:widowControl w:val="0"/>
              <w:spacing w:before="60" w:after="60"/>
              <w:jc w:val="center"/>
              <w:rPr>
                <w:rFonts w:ascii="Tahoma" w:hAnsi="Tahoma" w:cs="Tahoma"/>
                <w:sz w:val="20"/>
                <w:szCs w:val="20"/>
              </w:rPr>
            </w:pPr>
            <w:r w:rsidRPr="00935636">
              <w:rPr>
                <w:rFonts w:ascii="Tahoma" w:hAnsi="Tahoma" w:cs="Tahoma"/>
                <w:sz w:val="20"/>
                <w:szCs w:val="20"/>
              </w:rPr>
              <w:t>kteří se budou podílet na realizaci zakázky v uvedených pracovních pozicích</w:t>
            </w:r>
          </w:p>
        </w:tc>
      </w:tr>
      <w:tr w:rsidR="00935636" w:rsidRPr="005D1324" w14:paraId="49E40C22" w14:textId="77777777" w:rsidTr="00E37BC9">
        <w:trPr>
          <w:trHeight w:val="567"/>
        </w:trPr>
        <w:tc>
          <w:tcPr>
            <w:tcW w:w="8930" w:type="dxa"/>
            <w:gridSpan w:val="2"/>
            <w:tcBorders>
              <w:bottom w:val="single" w:sz="6" w:space="0" w:color="auto"/>
            </w:tcBorders>
            <w:shd w:val="clear" w:color="auto" w:fill="D9E2F3" w:themeFill="accent1" w:themeFillTint="33"/>
            <w:vAlign w:val="center"/>
          </w:tcPr>
          <w:p w14:paraId="49E40C21" w14:textId="380DA8EF" w:rsidR="00935636" w:rsidRPr="000D1779" w:rsidRDefault="000D1779" w:rsidP="00A14EC2">
            <w:pPr>
              <w:pStyle w:val="Titulek"/>
              <w:widowControl w:val="0"/>
              <w:spacing w:before="60" w:after="60"/>
              <w:jc w:val="center"/>
              <w:rPr>
                <w:rFonts w:ascii="Tahoma" w:hAnsi="Tahoma" w:cs="Tahoma"/>
                <w:caps/>
                <w:sz w:val="20"/>
                <w:szCs w:val="20"/>
              </w:rPr>
            </w:pPr>
            <w:r w:rsidRPr="000D1779">
              <w:rPr>
                <w:rFonts w:ascii="Tahoma" w:hAnsi="Tahoma" w:cs="Tahoma"/>
                <w:caps/>
                <w:sz w:val="20"/>
                <w:szCs w:val="20"/>
              </w:rPr>
              <w:t>Installation/commissioning Manager</w:t>
            </w:r>
          </w:p>
        </w:tc>
      </w:tr>
      <w:tr w:rsidR="00764044" w:rsidRPr="005D1324" w14:paraId="49E40C25" w14:textId="77777777" w:rsidTr="00E37BC9">
        <w:trPr>
          <w:trHeight w:val="567"/>
        </w:trPr>
        <w:tc>
          <w:tcPr>
            <w:tcW w:w="3969" w:type="dxa"/>
            <w:tcBorders>
              <w:bottom w:val="single" w:sz="6" w:space="0" w:color="auto"/>
            </w:tcBorders>
            <w:shd w:val="clear" w:color="auto" w:fill="auto"/>
            <w:vAlign w:val="center"/>
          </w:tcPr>
          <w:p w14:paraId="49E40C23" w14:textId="77777777" w:rsidR="00764044" w:rsidRDefault="00764044" w:rsidP="00A14EC2">
            <w:pPr>
              <w:pStyle w:val="Titulek"/>
              <w:widowControl w:val="0"/>
              <w:spacing w:before="60" w:after="60"/>
              <w:jc w:val="center"/>
              <w:rPr>
                <w:rFonts w:ascii="Tahoma" w:hAnsi="Tahoma" w:cs="Tahoma"/>
                <w:iCs/>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961" w:type="dxa"/>
            <w:tcBorders>
              <w:bottom w:val="single" w:sz="6" w:space="0" w:color="auto"/>
            </w:tcBorders>
            <w:shd w:val="clear" w:color="auto" w:fill="auto"/>
            <w:vAlign w:val="center"/>
          </w:tcPr>
          <w:p w14:paraId="49E40C24" w14:textId="77777777" w:rsidR="00764044" w:rsidRPr="00F772DC" w:rsidRDefault="00EC2B80" w:rsidP="00A14EC2">
            <w:pPr>
              <w:pStyle w:val="Titulek"/>
              <w:widowControl w:val="0"/>
              <w:spacing w:before="60" w:after="60"/>
              <w:jc w:val="center"/>
              <w:rPr>
                <w:rFonts w:ascii="Tahoma" w:hAnsi="Tahoma" w:cs="Tahoma"/>
                <w:iCs/>
                <w:sz w:val="20"/>
                <w:szCs w:val="20"/>
              </w:rPr>
            </w:pPr>
            <w:r>
              <w:rPr>
                <w:rFonts w:ascii="Tahoma" w:hAnsi="Tahoma" w:cs="Tahoma"/>
                <w:bCs w:val="0"/>
                <w:sz w:val="20"/>
                <w:szCs w:val="20"/>
              </w:rPr>
              <w:t>Způsob prokázání</w:t>
            </w:r>
          </w:p>
        </w:tc>
      </w:tr>
      <w:tr w:rsidR="00935636" w:rsidRPr="005D1324" w14:paraId="49E40C2D" w14:textId="77777777" w:rsidTr="00E37BC9">
        <w:trPr>
          <w:trHeight w:val="567"/>
        </w:trPr>
        <w:tc>
          <w:tcPr>
            <w:tcW w:w="3969" w:type="dxa"/>
            <w:shd w:val="clear" w:color="auto" w:fill="auto"/>
            <w:vAlign w:val="center"/>
          </w:tcPr>
          <w:p w14:paraId="49E40C2B" w14:textId="77777777" w:rsidR="00935636" w:rsidRPr="00562C9D" w:rsidRDefault="00A809B3" w:rsidP="00A14EC2">
            <w:pPr>
              <w:pStyle w:val="Titulek"/>
              <w:widowControl w:val="0"/>
              <w:spacing w:before="60" w:after="60"/>
              <w:rPr>
                <w:rFonts w:ascii="Tahoma" w:hAnsi="Tahoma" w:cs="Tahoma"/>
                <w:b w:val="0"/>
                <w:bCs w:val="0"/>
                <w:iCs/>
                <w:color w:val="FF0000"/>
                <w:sz w:val="20"/>
                <w:szCs w:val="20"/>
              </w:rPr>
            </w:pPr>
            <w:r w:rsidRPr="00B41AC8">
              <w:rPr>
                <w:rFonts w:ascii="Tahoma" w:hAnsi="Tahoma" w:cs="Tahoma"/>
                <w:b w:val="0"/>
                <w:bCs w:val="0"/>
                <w:iCs/>
                <w:sz w:val="20"/>
                <w:szCs w:val="20"/>
              </w:rPr>
              <w:t>Nejedná se o poddodavatelský vztah</w:t>
            </w:r>
            <w:r w:rsidR="001B2C2E" w:rsidRPr="00B41AC8">
              <w:rPr>
                <w:rFonts w:ascii="Tahoma" w:hAnsi="Tahoma" w:cs="Tahoma"/>
                <w:b w:val="0"/>
                <w:bCs w:val="0"/>
                <w:iCs/>
                <w:sz w:val="20"/>
                <w:szCs w:val="20"/>
              </w:rPr>
              <w:t xml:space="preserve"> </w:t>
            </w:r>
            <w:r w:rsidR="00C21CAC" w:rsidRPr="00B41AC8">
              <w:rPr>
                <w:rFonts w:ascii="Tahoma" w:hAnsi="Tahoma" w:cs="Tahoma"/>
                <w:b w:val="0"/>
                <w:bCs w:val="0"/>
                <w:iCs/>
                <w:sz w:val="20"/>
                <w:szCs w:val="20"/>
              </w:rPr>
              <w:t>k účastníkovi</w:t>
            </w:r>
          </w:p>
        </w:tc>
        <w:tc>
          <w:tcPr>
            <w:tcW w:w="4961" w:type="dxa"/>
            <w:shd w:val="clear" w:color="auto" w:fill="auto"/>
            <w:vAlign w:val="center"/>
          </w:tcPr>
          <w:p w14:paraId="49E40C2C" w14:textId="7721EDD2" w:rsidR="00935636" w:rsidRDefault="00B3394E" w:rsidP="00A14EC2">
            <w:pPr>
              <w:pStyle w:val="Titulek"/>
              <w:widowControl w:val="0"/>
              <w:spacing w:before="60" w:after="60"/>
              <w:rPr>
                <w:rFonts w:ascii="Tahoma" w:hAnsi="Tahoma" w:cs="Tahoma"/>
                <w:b w:val="0"/>
                <w:bCs w:val="0"/>
                <w:iCs/>
                <w:sz w:val="20"/>
                <w:szCs w:val="20"/>
              </w:rPr>
            </w:pPr>
            <w:r w:rsidRPr="00A44B89">
              <w:rPr>
                <w:rFonts w:ascii="Tahoma" w:eastAsia="Tahoma" w:hAnsi="Tahoma" w:cs="Tahoma"/>
                <w:b w:val="0"/>
                <w:bCs w:val="0"/>
                <w:color w:val="000000"/>
                <w:sz w:val="20"/>
                <w:highlight w:val="yellow"/>
              </w:rPr>
              <w:t>(doplní účastník</w:t>
            </w:r>
            <w:r w:rsidR="00A809B3">
              <w:rPr>
                <w:rFonts w:ascii="Tahoma" w:eastAsia="Tahoma" w:hAnsi="Tahoma" w:cs="Tahoma"/>
                <w:b w:val="0"/>
                <w:bCs w:val="0"/>
                <w:color w:val="000000"/>
                <w:sz w:val="20"/>
                <w:highlight w:val="yellow"/>
              </w:rPr>
              <w:t xml:space="preserve"> – </w:t>
            </w:r>
            <w:r w:rsidR="00052EC2">
              <w:rPr>
                <w:rFonts w:ascii="Tahoma" w:eastAsia="Tahoma" w:hAnsi="Tahoma" w:cs="Tahoma"/>
                <w:b w:val="0"/>
                <w:bCs w:val="0"/>
                <w:color w:val="000000"/>
                <w:sz w:val="20"/>
                <w:highlight w:val="yellow"/>
              </w:rPr>
              <w:t>druh</w:t>
            </w:r>
            <w:r w:rsidR="00A809B3">
              <w:rPr>
                <w:rFonts w:ascii="Tahoma" w:eastAsia="Tahoma" w:hAnsi="Tahoma" w:cs="Tahoma"/>
                <w:b w:val="0"/>
                <w:bCs w:val="0"/>
                <w:color w:val="000000"/>
                <w:sz w:val="20"/>
                <w:highlight w:val="yellow"/>
              </w:rPr>
              <w:t xml:space="preserve"> </w:t>
            </w:r>
            <w:r w:rsidR="00C97512">
              <w:rPr>
                <w:rFonts w:ascii="Tahoma" w:eastAsia="Tahoma" w:hAnsi="Tahoma" w:cs="Tahoma"/>
                <w:b w:val="0"/>
                <w:bCs w:val="0"/>
                <w:color w:val="000000"/>
                <w:sz w:val="20"/>
                <w:highlight w:val="yellow"/>
              </w:rPr>
              <w:t xml:space="preserve">zaměstnaneckého či obdobného pracovněprávního vztahu, </w:t>
            </w:r>
            <w:r w:rsidR="00604F24">
              <w:rPr>
                <w:rFonts w:ascii="Tahoma" w:eastAsia="Tahoma" w:hAnsi="Tahoma" w:cs="Tahoma"/>
                <w:b w:val="0"/>
                <w:bCs w:val="0"/>
                <w:color w:val="000000"/>
                <w:sz w:val="20"/>
                <w:highlight w:val="yellow"/>
              </w:rPr>
              <w:t>který není vztahem mezi účastníkem a poddodavatelem</w:t>
            </w:r>
            <w:r w:rsidRPr="00A44B89">
              <w:rPr>
                <w:rFonts w:ascii="Tahoma" w:eastAsia="Tahoma" w:hAnsi="Tahoma" w:cs="Tahoma"/>
                <w:b w:val="0"/>
                <w:bCs w:val="0"/>
                <w:color w:val="000000"/>
                <w:sz w:val="20"/>
                <w:highlight w:val="yellow"/>
              </w:rPr>
              <w:t>)</w:t>
            </w:r>
          </w:p>
        </w:tc>
      </w:tr>
      <w:tr w:rsidR="003530FA" w:rsidRPr="005D1324" w14:paraId="49E40C30" w14:textId="77777777" w:rsidTr="003530FA">
        <w:trPr>
          <w:trHeight w:val="1056"/>
        </w:trPr>
        <w:tc>
          <w:tcPr>
            <w:tcW w:w="3969" w:type="dxa"/>
            <w:vMerge w:val="restart"/>
            <w:shd w:val="clear" w:color="auto" w:fill="auto"/>
            <w:vAlign w:val="center"/>
          </w:tcPr>
          <w:p w14:paraId="0C615E94" w14:textId="5833DD29" w:rsidR="003530FA" w:rsidRDefault="003530FA" w:rsidP="00A14EC2">
            <w:pPr>
              <w:pStyle w:val="Titulek"/>
              <w:widowControl w:val="0"/>
              <w:spacing w:before="60" w:after="60"/>
              <w:rPr>
                <w:rFonts w:ascii="Tahoma" w:hAnsi="Tahoma" w:cs="Tahoma"/>
                <w:b w:val="0"/>
                <w:sz w:val="20"/>
                <w:szCs w:val="20"/>
              </w:rPr>
            </w:pPr>
            <w:r w:rsidRPr="00D7399C">
              <w:rPr>
                <w:rFonts w:ascii="Tahoma" w:eastAsiaTheme="minorHAnsi" w:hAnsi="Tahoma" w:cs="Tahoma"/>
                <w:b w:val="0"/>
                <w:color w:val="000000"/>
                <w:sz w:val="20"/>
                <w:szCs w:val="20"/>
              </w:rPr>
              <w:t>Min. 5 let praxe v </w:t>
            </w:r>
            <w:r w:rsidRPr="00D7399C">
              <w:rPr>
                <w:rFonts w:ascii="Tahoma" w:hAnsi="Tahoma" w:cs="Tahoma"/>
                <w:b w:val="0"/>
                <w:sz w:val="20"/>
                <w:szCs w:val="20"/>
              </w:rPr>
              <w:t xml:space="preserve">oblasti </w:t>
            </w:r>
            <w:r w:rsidRPr="005D562C">
              <w:rPr>
                <w:rFonts w:ascii="Tahoma" w:hAnsi="Tahoma" w:cs="Tahoma"/>
                <w:b w:val="0"/>
                <w:sz w:val="20"/>
                <w:szCs w:val="20"/>
              </w:rPr>
              <w:t>výroby</w:t>
            </w:r>
            <w:r w:rsidRPr="00D7399C">
              <w:rPr>
                <w:rFonts w:ascii="Tahoma" w:hAnsi="Tahoma" w:cs="Tahoma"/>
                <w:b w:val="0"/>
                <w:sz w:val="20"/>
                <w:szCs w:val="20"/>
              </w:rPr>
              <w:t xml:space="preserve"> strojů pro potravinářský provoz, konkrétně myček lahví s minimálním </w:t>
            </w:r>
            <w:r>
              <w:rPr>
                <w:rFonts w:ascii="Tahoma" w:hAnsi="Tahoma" w:cs="Tahoma"/>
                <w:b w:val="0"/>
                <w:sz w:val="20"/>
                <w:szCs w:val="20"/>
              </w:rPr>
              <w:t>výkonem</w:t>
            </w:r>
            <w:r w:rsidRPr="00D7399C">
              <w:rPr>
                <w:rFonts w:ascii="Tahoma" w:hAnsi="Tahoma" w:cs="Tahoma"/>
                <w:b w:val="0"/>
                <w:sz w:val="20"/>
                <w:szCs w:val="20"/>
              </w:rPr>
              <w:t xml:space="preserve"> 20.000 lahví za hodinu</w:t>
            </w:r>
            <w:r>
              <w:rPr>
                <w:rFonts w:ascii="Tahoma" w:hAnsi="Tahoma" w:cs="Tahoma"/>
                <w:b w:val="0"/>
                <w:sz w:val="20"/>
                <w:szCs w:val="20"/>
              </w:rPr>
              <w:t xml:space="preserve">, </w:t>
            </w:r>
          </w:p>
          <w:p w14:paraId="49E40C2E" w14:textId="67E8035A" w:rsidR="003530FA" w:rsidRDefault="003530FA" w:rsidP="00A14EC2">
            <w:pPr>
              <w:pStyle w:val="Titulek"/>
              <w:widowControl w:val="0"/>
              <w:spacing w:before="60" w:after="60"/>
              <w:rPr>
                <w:rFonts w:ascii="Tahoma" w:hAnsi="Tahoma" w:cs="Tahoma"/>
                <w:b w:val="0"/>
                <w:bCs w:val="0"/>
                <w:iCs/>
                <w:sz w:val="20"/>
                <w:szCs w:val="20"/>
              </w:rPr>
            </w:pPr>
            <w:r w:rsidRPr="00C445F1">
              <w:rPr>
                <w:rFonts w:ascii="Tahoma" w:eastAsiaTheme="minorHAnsi" w:hAnsi="Tahoma" w:cs="Tahoma"/>
                <w:b w:val="0"/>
                <w:color w:val="000000"/>
                <w:sz w:val="20"/>
                <w:szCs w:val="20"/>
              </w:rPr>
              <w:t>z toho minimálně 3 roky v</w:t>
            </w:r>
            <w:r>
              <w:rPr>
                <w:rFonts w:ascii="Tahoma" w:eastAsiaTheme="minorHAnsi" w:hAnsi="Tahoma" w:cs="Tahoma"/>
                <w:b w:val="0"/>
                <w:color w:val="000000"/>
                <w:sz w:val="20"/>
                <w:szCs w:val="20"/>
              </w:rPr>
              <w:t> </w:t>
            </w:r>
            <w:r w:rsidRPr="00C445F1">
              <w:rPr>
                <w:rFonts w:ascii="Tahoma" w:eastAsiaTheme="minorHAnsi" w:hAnsi="Tahoma" w:cs="Tahoma"/>
                <w:b w:val="0"/>
                <w:color w:val="000000"/>
                <w:sz w:val="20"/>
                <w:szCs w:val="20"/>
              </w:rPr>
              <w:t>pozici</w:t>
            </w:r>
            <w:r>
              <w:rPr>
                <w:rFonts w:ascii="Tahoma" w:eastAsiaTheme="minorHAnsi" w:hAnsi="Tahoma" w:cs="Tahoma"/>
                <w:b w:val="0"/>
                <w:color w:val="000000"/>
                <w:sz w:val="20"/>
                <w:szCs w:val="20"/>
              </w:rPr>
              <w:t xml:space="preserve">, odpovídající vymezení pozice </w:t>
            </w:r>
            <w:proofErr w:type="spellStart"/>
            <w:r>
              <w:rPr>
                <w:rFonts w:ascii="Tahoma" w:eastAsiaTheme="minorHAnsi" w:hAnsi="Tahoma" w:cs="Tahoma"/>
                <w:b w:val="0"/>
                <w:color w:val="000000"/>
                <w:sz w:val="20"/>
                <w:szCs w:val="20"/>
              </w:rPr>
              <w:t>Installation</w:t>
            </w:r>
            <w:proofErr w:type="spellEnd"/>
            <w:r>
              <w:rPr>
                <w:rFonts w:ascii="Tahoma" w:eastAsiaTheme="minorHAnsi" w:hAnsi="Tahoma" w:cs="Tahoma"/>
                <w:b w:val="0"/>
                <w:color w:val="000000"/>
                <w:sz w:val="20"/>
                <w:szCs w:val="20"/>
              </w:rPr>
              <w:t xml:space="preserve"> / </w:t>
            </w:r>
            <w:proofErr w:type="spellStart"/>
            <w:r>
              <w:rPr>
                <w:rFonts w:ascii="Tahoma" w:eastAsiaTheme="minorHAnsi" w:hAnsi="Tahoma" w:cs="Tahoma"/>
                <w:b w:val="0"/>
                <w:color w:val="000000"/>
                <w:sz w:val="20"/>
                <w:szCs w:val="20"/>
              </w:rPr>
              <w:t>Commissioning</w:t>
            </w:r>
            <w:proofErr w:type="spellEnd"/>
            <w:r>
              <w:rPr>
                <w:rFonts w:ascii="Tahoma" w:eastAsiaTheme="minorHAnsi" w:hAnsi="Tahoma" w:cs="Tahoma"/>
                <w:b w:val="0"/>
                <w:color w:val="000000"/>
                <w:sz w:val="20"/>
                <w:szCs w:val="20"/>
              </w:rPr>
              <w:t xml:space="preserve"> Managera dle závazného vzoru smlouvy </w:t>
            </w:r>
          </w:p>
        </w:tc>
        <w:tc>
          <w:tcPr>
            <w:tcW w:w="4961" w:type="dxa"/>
            <w:shd w:val="clear" w:color="auto" w:fill="auto"/>
            <w:vAlign w:val="center"/>
          </w:tcPr>
          <w:p w14:paraId="49E40C2F" w14:textId="65CE6A8F" w:rsidR="003530FA" w:rsidRPr="003530FA" w:rsidRDefault="003530FA" w:rsidP="003530FA">
            <w:pPr>
              <w:pStyle w:val="Titulek"/>
              <w:widowControl w:val="0"/>
              <w:spacing w:before="60" w:after="6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w:t>
            </w:r>
            <w:r w:rsidRPr="00586593">
              <w:rPr>
                <w:rFonts w:ascii="Tahoma" w:eastAsia="Tahoma" w:hAnsi="Tahoma" w:cs="Tahoma"/>
                <w:b w:val="0"/>
                <w:bCs w:val="0"/>
                <w:color w:val="000000"/>
                <w:sz w:val="20"/>
                <w:highlight w:val="yellow"/>
              </w:rPr>
              <w:t xml:space="preserve">doplní účastník – počet let celkové </w:t>
            </w:r>
            <w:r w:rsidR="00586593" w:rsidRPr="00586593">
              <w:rPr>
                <w:rFonts w:ascii="Tahoma" w:eastAsia="Tahoma" w:hAnsi="Tahoma" w:cs="Tahoma"/>
                <w:b w:val="0"/>
                <w:bCs w:val="0"/>
                <w:color w:val="000000"/>
                <w:sz w:val="20"/>
                <w:highlight w:val="yellow"/>
              </w:rPr>
              <w:t xml:space="preserve">praxe </w:t>
            </w:r>
            <w:r w:rsidR="00586593" w:rsidRPr="00586593">
              <w:rPr>
                <w:rFonts w:ascii="Tahoma" w:eastAsiaTheme="minorHAnsi" w:hAnsi="Tahoma" w:cs="Tahoma"/>
                <w:b w:val="0"/>
                <w:color w:val="000000"/>
                <w:sz w:val="20"/>
                <w:szCs w:val="20"/>
                <w:highlight w:val="yellow"/>
              </w:rPr>
              <w:t>v </w:t>
            </w:r>
            <w:r w:rsidR="00586593" w:rsidRPr="00586593">
              <w:rPr>
                <w:rFonts w:ascii="Tahoma" w:hAnsi="Tahoma" w:cs="Tahoma"/>
                <w:b w:val="0"/>
                <w:sz w:val="20"/>
                <w:szCs w:val="20"/>
                <w:highlight w:val="yellow"/>
              </w:rPr>
              <w:t>oblasti výroby strojů pro potravinářský provoz, konkrétně myček lahví s minimálním výkonem 20.000 lahví za hodinu</w:t>
            </w:r>
            <w:r w:rsidRPr="00586593">
              <w:rPr>
                <w:rFonts w:ascii="Tahoma" w:eastAsia="Tahoma" w:hAnsi="Tahoma" w:cs="Tahoma"/>
                <w:b w:val="0"/>
                <w:bCs w:val="0"/>
                <w:color w:val="000000"/>
                <w:sz w:val="20"/>
                <w:highlight w:val="yellow"/>
              </w:rPr>
              <w:t>)</w:t>
            </w:r>
          </w:p>
        </w:tc>
      </w:tr>
      <w:tr w:rsidR="003530FA" w:rsidRPr="005D1324" w14:paraId="22297ED6" w14:textId="77777777" w:rsidTr="00E37BC9">
        <w:trPr>
          <w:trHeight w:val="1056"/>
        </w:trPr>
        <w:tc>
          <w:tcPr>
            <w:tcW w:w="3969" w:type="dxa"/>
            <w:vMerge/>
            <w:shd w:val="clear" w:color="auto" w:fill="auto"/>
            <w:vAlign w:val="center"/>
          </w:tcPr>
          <w:p w14:paraId="1B322952" w14:textId="77777777" w:rsidR="003530FA" w:rsidRPr="00D7399C" w:rsidRDefault="003530FA" w:rsidP="00A14EC2">
            <w:pPr>
              <w:pStyle w:val="Titulek"/>
              <w:widowControl w:val="0"/>
              <w:spacing w:before="60" w:after="60"/>
              <w:rPr>
                <w:rFonts w:ascii="Tahoma" w:eastAsiaTheme="minorHAnsi" w:hAnsi="Tahoma" w:cs="Tahoma"/>
                <w:b w:val="0"/>
                <w:color w:val="000000"/>
                <w:sz w:val="20"/>
                <w:szCs w:val="20"/>
              </w:rPr>
            </w:pPr>
          </w:p>
        </w:tc>
        <w:tc>
          <w:tcPr>
            <w:tcW w:w="4961" w:type="dxa"/>
            <w:shd w:val="clear" w:color="auto" w:fill="auto"/>
            <w:vAlign w:val="center"/>
          </w:tcPr>
          <w:p w14:paraId="6E67E0D7" w14:textId="4B2A4BDE" w:rsidR="003530FA" w:rsidRPr="00A44B89" w:rsidRDefault="00586593" w:rsidP="00A14EC2">
            <w:pPr>
              <w:pStyle w:val="Titulek"/>
              <w:widowControl w:val="0"/>
              <w:spacing w:before="60" w:after="6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w:t>
            </w:r>
            <w:r w:rsidRPr="00586593">
              <w:rPr>
                <w:rFonts w:ascii="Tahoma" w:eastAsia="Tahoma" w:hAnsi="Tahoma" w:cs="Tahoma"/>
                <w:b w:val="0"/>
                <w:bCs w:val="0"/>
                <w:color w:val="000000"/>
                <w:sz w:val="20"/>
                <w:highlight w:val="yellow"/>
              </w:rPr>
              <w:t xml:space="preserve">doplní účastník – počet let </w:t>
            </w:r>
            <w:r w:rsidRPr="00012A1D">
              <w:rPr>
                <w:rFonts w:ascii="Tahoma" w:eastAsia="Tahoma" w:hAnsi="Tahoma" w:cs="Tahoma"/>
                <w:b w:val="0"/>
                <w:bCs w:val="0"/>
                <w:color w:val="000000"/>
                <w:sz w:val="20"/>
                <w:highlight w:val="yellow"/>
              </w:rPr>
              <w:t xml:space="preserve">praxe </w:t>
            </w:r>
            <w:r w:rsidR="00012A1D" w:rsidRPr="00012A1D">
              <w:rPr>
                <w:rFonts w:ascii="Tahoma" w:eastAsiaTheme="minorHAnsi" w:hAnsi="Tahoma" w:cs="Tahoma"/>
                <w:b w:val="0"/>
                <w:color w:val="000000"/>
                <w:sz w:val="20"/>
                <w:szCs w:val="20"/>
                <w:highlight w:val="yellow"/>
              </w:rPr>
              <w:t xml:space="preserve">v pozici, odpovídající vymezení pozice </w:t>
            </w:r>
            <w:proofErr w:type="spellStart"/>
            <w:r w:rsidR="00012A1D" w:rsidRPr="00012A1D">
              <w:rPr>
                <w:rFonts w:ascii="Tahoma" w:eastAsiaTheme="minorHAnsi" w:hAnsi="Tahoma" w:cs="Tahoma"/>
                <w:b w:val="0"/>
                <w:color w:val="000000"/>
                <w:sz w:val="20"/>
                <w:szCs w:val="20"/>
                <w:highlight w:val="yellow"/>
              </w:rPr>
              <w:t>Installation</w:t>
            </w:r>
            <w:proofErr w:type="spellEnd"/>
            <w:r w:rsidR="00012A1D" w:rsidRPr="00012A1D">
              <w:rPr>
                <w:rFonts w:ascii="Tahoma" w:eastAsiaTheme="minorHAnsi" w:hAnsi="Tahoma" w:cs="Tahoma"/>
                <w:b w:val="0"/>
                <w:color w:val="000000"/>
                <w:sz w:val="20"/>
                <w:szCs w:val="20"/>
                <w:highlight w:val="yellow"/>
              </w:rPr>
              <w:t xml:space="preserve"> / </w:t>
            </w:r>
            <w:proofErr w:type="spellStart"/>
            <w:r w:rsidR="00012A1D" w:rsidRPr="00012A1D">
              <w:rPr>
                <w:rFonts w:ascii="Tahoma" w:eastAsiaTheme="minorHAnsi" w:hAnsi="Tahoma" w:cs="Tahoma"/>
                <w:b w:val="0"/>
                <w:color w:val="000000"/>
                <w:sz w:val="20"/>
                <w:szCs w:val="20"/>
                <w:highlight w:val="yellow"/>
              </w:rPr>
              <w:t>Commissioning</w:t>
            </w:r>
            <w:proofErr w:type="spellEnd"/>
            <w:r w:rsidR="00012A1D" w:rsidRPr="00012A1D">
              <w:rPr>
                <w:rFonts w:ascii="Tahoma" w:eastAsiaTheme="minorHAnsi" w:hAnsi="Tahoma" w:cs="Tahoma"/>
                <w:b w:val="0"/>
                <w:color w:val="000000"/>
                <w:sz w:val="20"/>
                <w:szCs w:val="20"/>
                <w:highlight w:val="yellow"/>
              </w:rPr>
              <w:t xml:space="preserve"> Managera dle závazného vzoru smlouvy</w:t>
            </w:r>
            <w:r w:rsidRPr="00012A1D">
              <w:rPr>
                <w:rFonts w:ascii="Tahoma" w:eastAsia="Tahoma" w:hAnsi="Tahoma" w:cs="Tahoma"/>
                <w:b w:val="0"/>
                <w:bCs w:val="0"/>
                <w:color w:val="000000"/>
                <w:sz w:val="20"/>
                <w:highlight w:val="yellow"/>
              </w:rPr>
              <w:t>)</w:t>
            </w:r>
          </w:p>
        </w:tc>
      </w:tr>
      <w:tr w:rsidR="008E765D" w:rsidRPr="005D1324" w14:paraId="16500E62" w14:textId="77777777" w:rsidTr="00E37BC9">
        <w:trPr>
          <w:trHeight w:val="567"/>
        </w:trPr>
        <w:tc>
          <w:tcPr>
            <w:tcW w:w="8930" w:type="dxa"/>
            <w:gridSpan w:val="2"/>
            <w:tcBorders>
              <w:bottom w:val="single" w:sz="6" w:space="0" w:color="auto"/>
            </w:tcBorders>
            <w:shd w:val="clear" w:color="auto" w:fill="D9E2F3" w:themeFill="accent1" w:themeFillTint="33"/>
            <w:vAlign w:val="center"/>
          </w:tcPr>
          <w:p w14:paraId="74B31C42" w14:textId="1B0598D1" w:rsidR="008E765D" w:rsidRPr="00477A77" w:rsidRDefault="00477A77" w:rsidP="00CD55B0">
            <w:pPr>
              <w:pStyle w:val="Titulek"/>
              <w:widowControl w:val="0"/>
              <w:spacing w:after="0"/>
              <w:jc w:val="center"/>
              <w:rPr>
                <w:rFonts w:ascii="Tahoma" w:hAnsi="Tahoma" w:cs="Tahoma"/>
                <w:caps/>
                <w:sz w:val="20"/>
                <w:szCs w:val="20"/>
              </w:rPr>
            </w:pPr>
            <w:r w:rsidRPr="00477A77">
              <w:rPr>
                <w:rFonts w:ascii="Tahoma" w:hAnsi="Tahoma" w:cs="Tahoma"/>
                <w:caps/>
                <w:sz w:val="20"/>
                <w:szCs w:val="20"/>
              </w:rPr>
              <w:t>Service Automation Engineer</w:t>
            </w:r>
          </w:p>
        </w:tc>
      </w:tr>
      <w:tr w:rsidR="002D603E" w:rsidRPr="005D1324" w14:paraId="6F6A6185" w14:textId="77777777" w:rsidTr="00E37BC9">
        <w:trPr>
          <w:trHeight w:val="567"/>
        </w:trPr>
        <w:tc>
          <w:tcPr>
            <w:tcW w:w="3969" w:type="dxa"/>
            <w:tcBorders>
              <w:bottom w:val="single" w:sz="6" w:space="0" w:color="auto"/>
            </w:tcBorders>
            <w:shd w:val="clear" w:color="auto" w:fill="FFFFFF" w:themeFill="background1"/>
            <w:vAlign w:val="center"/>
          </w:tcPr>
          <w:p w14:paraId="18448990" w14:textId="30671BA4" w:rsidR="002D603E" w:rsidRDefault="002D603E" w:rsidP="002D603E">
            <w:pPr>
              <w:pStyle w:val="Titulek"/>
              <w:widowControl w:val="0"/>
              <w:spacing w:after="0"/>
              <w:jc w:val="center"/>
              <w:rPr>
                <w:rFonts w:ascii="Tahoma" w:hAnsi="Tahoma" w:cs="Tahoma"/>
                <w:iCs/>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961" w:type="dxa"/>
            <w:tcBorders>
              <w:bottom w:val="single" w:sz="6" w:space="0" w:color="auto"/>
            </w:tcBorders>
            <w:shd w:val="clear" w:color="auto" w:fill="FFFFFF" w:themeFill="background1"/>
            <w:vAlign w:val="center"/>
          </w:tcPr>
          <w:p w14:paraId="185E297D" w14:textId="479EEAE2" w:rsidR="002D603E" w:rsidRPr="00F772DC" w:rsidRDefault="002D603E" w:rsidP="002D603E">
            <w:pPr>
              <w:pStyle w:val="Titulek"/>
              <w:widowControl w:val="0"/>
              <w:spacing w:after="0"/>
              <w:jc w:val="center"/>
              <w:rPr>
                <w:rFonts w:ascii="Tahoma" w:hAnsi="Tahoma" w:cs="Tahoma"/>
                <w:iCs/>
                <w:sz w:val="20"/>
                <w:szCs w:val="20"/>
              </w:rPr>
            </w:pPr>
            <w:r>
              <w:rPr>
                <w:rFonts w:ascii="Tahoma" w:hAnsi="Tahoma" w:cs="Tahoma"/>
                <w:bCs w:val="0"/>
                <w:sz w:val="20"/>
                <w:szCs w:val="20"/>
              </w:rPr>
              <w:t>Způsob prokázání</w:t>
            </w:r>
          </w:p>
        </w:tc>
      </w:tr>
      <w:tr w:rsidR="002D603E" w:rsidRPr="005D1324" w14:paraId="77310C07" w14:textId="77777777" w:rsidTr="00E37BC9">
        <w:trPr>
          <w:trHeight w:val="567"/>
        </w:trPr>
        <w:tc>
          <w:tcPr>
            <w:tcW w:w="3969" w:type="dxa"/>
            <w:shd w:val="clear" w:color="auto" w:fill="auto"/>
            <w:vAlign w:val="center"/>
          </w:tcPr>
          <w:p w14:paraId="3863E321" w14:textId="477C8DFC" w:rsidR="002D603E" w:rsidRPr="00D7399C" w:rsidRDefault="00A27AEF" w:rsidP="002D603E">
            <w:pPr>
              <w:pStyle w:val="Titulek"/>
              <w:widowControl w:val="0"/>
              <w:spacing w:before="120" w:after="120"/>
              <w:rPr>
                <w:rFonts w:ascii="Tahoma" w:hAnsi="Tahoma" w:cs="Tahoma"/>
                <w:b w:val="0"/>
                <w:iCs/>
                <w:color w:val="FF0000"/>
                <w:sz w:val="20"/>
                <w:szCs w:val="20"/>
              </w:rPr>
            </w:pPr>
            <w:r w:rsidRPr="00D7399C">
              <w:rPr>
                <w:rFonts w:ascii="Tahoma" w:eastAsiaTheme="minorHAnsi" w:hAnsi="Tahoma" w:cs="Tahoma"/>
                <w:b w:val="0"/>
                <w:color w:val="000000"/>
                <w:sz w:val="20"/>
                <w:szCs w:val="20"/>
              </w:rPr>
              <w:t>Min. 5 let praxe v </w:t>
            </w:r>
            <w:r w:rsidRPr="00D7399C">
              <w:rPr>
                <w:rFonts w:ascii="Tahoma" w:hAnsi="Tahoma" w:cs="Tahoma"/>
                <w:b w:val="0"/>
                <w:sz w:val="20"/>
                <w:szCs w:val="20"/>
              </w:rPr>
              <w:t xml:space="preserve">oblasti </w:t>
            </w:r>
            <w:r w:rsidRPr="00E43B39">
              <w:rPr>
                <w:rFonts w:ascii="Tahoma" w:hAnsi="Tahoma" w:cs="Tahoma"/>
                <w:b w:val="0"/>
                <w:sz w:val="20"/>
                <w:szCs w:val="20"/>
              </w:rPr>
              <w:t>výroby</w:t>
            </w:r>
            <w:r w:rsidRPr="00D7399C">
              <w:rPr>
                <w:rFonts w:ascii="Tahoma" w:hAnsi="Tahoma" w:cs="Tahoma"/>
                <w:b w:val="0"/>
                <w:sz w:val="20"/>
                <w:szCs w:val="20"/>
              </w:rPr>
              <w:t xml:space="preserve"> strojů pro potravinářský provoz, </w:t>
            </w:r>
            <w:r w:rsidR="00D7399C" w:rsidRPr="00D7399C">
              <w:rPr>
                <w:rFonts w:ascii="Tahoma" w:hAnsi="Tahoma" w:cs="Tahoma"/>
                <w:b w:val="0"/>
                <w:sz w:val="20"/>
                <w:szCs w:val="20"/>
              </w:rPr>
              <w:t xml:space="preserve">konkrétně </w:t>
            </w:r>
            <w:r w:rsidRPr="00D7399C">
              <w:rPr>
                <w:rFonts w:ascii="Tahoma" w:hAnsi="Tahoma" w:cs="Tahoma"/>
                <w:b w:val="0"/>
                <w:sz w:val="20"/>
                <w:szCs w:val="20"/>
              </w:rPr>
              <w:t xml:space="preserve">myček lahví s minimálním </w:t>
            </w:r>
            <w:r w:rsidR="00E43B39">
              <w:rPr>
                <w:rFonts w:ascii="Tahoma" w:hAnsi="Tahoma" w:cs="Tahoma"/>
                <w:b w:val="0"/>
                <w:sz w:val="20"/>
                <w:szCs w:val="20"/>
              </w:rPr>
              <w:t>výkonem</w:t>
            </w:r>
            <w:r w:rsidRPr="00D7399C">
              <w:rPr>
                <w:rFonts w:ascii="Tahoma" w:hAnsi="Tahoma" w:cs="Tahoma"/>
                <w:b w:val="0"/>
                <w:sz w:val="20"/>
                <w:szCs w:val="20"/>
              </w:rPr>
              <w:t xml:space="preserve"> 20.000 lahví za hodinu</w:t>
            </w:r>
          </w:p>
        </w:tc>
        <w:tc>
          <w:tcPr>
            <w:tcW w:w="4961" w:type="dxa"/>
            <w:shd w:val="clear" w:color="auto" w:fill="auto"/>
            <w:vAlign w:val="center"/>
          </w:tcPr>
          <w:p w14:paraId="6B0D4586" w14:textId="13D32ACD" w:rsidR="002D603E" w:rsidRDefault="00401582" w:rsidP="002D603E">
            <w:pPr>
              <w:pStyle w:val="Titulek"/>
              <w:widowControl w:val="0"/>
              <w:spacing w:before="120" w:after="120"/>
              <w:rPr>
                <w:rFonts w:ascii="Tahoma" w:hAnsi="Tahoma" w:cs="Tahoma"/>
                <w:b w:val="0"/>
                <w:bCs w:val="0"/>
                <w:iCs/>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počet let praxe</w:t>
            </w:r>
            <w:r w:rsidRPr="00A44B89">
              <w:rPr>
                <w:rFonts w:ascii="Tahoma" w:eastAsia="Tahoma" w:hAnsi="Tahoma" w:cs="Tahoma"/>
                <w:b w:val="0"/>
                <w:bCs w:val="0"/>
                <w:color w:val="000000"/>
                <w:sz w:val="20"/>
                <w:highlight w:val="yellow"/>
              </w:rPr>
              <w:t>)</w:t>
            </w:r>
          </w:p>
        </w:tc>
      </w:tr>
      <w:tr w:rsidR="00E37BC9" w:rsidRPr="005D1324" w14:paraId="22280AA4" w14:textId="77777777" w:rsidTr="00D23089">
        <w:trPr>
          <w:trHeight w:val="567"/>
        </w:trPr>
        <w:tc>
          <w:tcPr>
            <w:tcW w:w="8930" w:type="dxa"/>
            <w:gridSpan w:val="2"/>
            <w:shd w:val="clear" w:color="auto" w:fill="D9E2F3" w:themeFill="accent1" w:themeFillTint="33"/>
            <w:vAlign w:val="center"/>
          </w:tcPr>
          <w:p w14:paraId="1350E9DA" w14:textId="4FBCF619" w:rsidR="00E37BC9" w:rsidRPr="0058115A" w:rsidRDefault="0058115A" w:rsidP="0058115A">
            <w:pPr>
              <w:pStyle w:val="Titulek"/>
              <w:widowControl w:val="0"/>
              <w:spacing w:before="120" w:after="120"/>
              <w:jc w:val="center"/>
              <w:rPr>
                <w:rFonts w:ascii="Tahoma" w:eastAsia="Tahoma" w:hAnsi="Tahoma" w:cs="Tahoma"/>
                <w:caps/>
                <w:color w:val="000000"/>
                <w:sz w:val="20"/>
                <w:highlight w:val="yellow"/>
              </w:rPr>
            </w:pPr>
            <w:r w:rsidRPr="0058115A">
              <w:rPr>
                <w:rFonts w:ascii="Tahoma" w:eastAsia="Tahoma" w:hAnsi="Tahoma" w:cs="Tahoma"/>
                <w:caps/>
                <w:color w:val="000000"/>
                <w:sz w:val="22"/>
                <w:szCs w:val="20"/>
              </w:rPr>
              <w:t>Field Service Engineer (Mechanical)</w:t>
            </w:r>
          </w:p>
        </w:tc>
      </w:tr>
      <w:tr w:rsidR="00182103" w:rsidRPr="005D1324" w14:paraId="741BA37D" w14:textId="77777777" w:rsidTr="00E37BC9">
        <w:trPr>
          <w:trHeight w:val="567"/>
        </w:trPr>
        <w:tc>
          <w:tcPr>
            <w:tcW w:w="3969" w:type="dxa"/>
            <w:shd w:val="clear" w:color="auto" w:fill="auto"/>
            <w:vAlign w:val="center"/>
          </w:tcPr>
          <w:p w14:paraId="32634CCA" w14:textId="0A768DB0" w:rsidR="00182103" w:rsidRDefault="003F18FA" w:rsidP="00182103">
            <w:pPr>
              <w:pStyle w:val="Titulek"/>
              <w:widowControl w:val="0"/>
              <w:spacing w:before="120" w:after="120"/>
              <w:rPr>
                <w:rFonts w:ascii="Tahoma" w:eastAsiaTheme="minorHAnsi" w:hAnsi="Tahoma" w:cs="Tahoma"/>
                <w:b w:val="0"/>
                <w:color w:val="000000"/>
                <w:sz w:val="20"/>
                <w:szCs w:val="20"/>
              </w:rPr>
            </w:pPr>
            <w:r w:rsidRPr="00D7399C">
              <w:rPr>
                <w:rFonts w:ascii="Tahoma" w:eastAsiaTheme="minorHAnsi" w:hAnsi="Tahoma" w:cs="Tahoma"/>
                <w:b w:val="0"/>
                <w:color w:val="000000"/>
                <w:sz w:val="20"/>
                <w:szCs w:val="20"/>
              </w:rPr>
              <w:t>Min. 5 let praxe v </w:t>
            </w:r>
            <w:r w:rsidRPr="00D7399C">
              <w:rPr>
                <w:rFonts w:ascii="Tahoma" w:hAnsi="Tahoma" w:cs="Tahoma"/>
                <w:b w:val="0"/>
                <w:sz w:val="20"/>
                <w:szCs w:val="20"/>
              </w:rPr>
              <w:t xml:space="preserve">oblasti </w:t>
            </w:r>
            <w:r w:rsidRPr="00E43B39">
              <w:rPr>
                <w:rFonts w:ascii="Tahoma" w:hAnsi="Tahoma" w:cs="Tahoma"/>
                <w:b w:val="0"/>
                <w:sz w:val="20"/>
                <w:szCs w:val="20"/>
              </w:rPr>
              <w:t>výroby</w:t>
            </w:r>
            <w:r w:rsidRPr="00D7399C">
              <w:rPr>
                <w:rFonts w:ascii="Tahoma" w:hAnsi="Tahoma" w:cs="Tahoma"/>
                <w:b w:val="0"/>
                <w:sz w:val="20"/>
                <w:szCs w:val="20"/>
              </w:rPr>
              <w:t xml:space="preserve"> strojů pro potravinářský provoz, konkrétně myček lahví s minimálním </w:t>
            </w:r>
            <w:r>
              <w:rPr>
                <w:rFonts w:ascii="Tahoma" w:hAnsi="Tahoma" w:cs="Tahoma"/>
                <w:b w:val="0"/>
                <w:sz w:val="20"/>
                <w:szCs w:val="20"/>
              </w:rPr>
              <w:t>výkonem</w:t>
            </w:r>
            <w:r w:rsidRPr="00D7399C">
              <w:rPr>
                <w:rFonts w:ascii="Tahoma" w:hAnsi="Tahoma" w:cs="Tahoma"/>
                <w:b w:val="0"/>
                <w:sz w:val="20"/>
                <w:szCs w:val="20"/>
              </w:rPr>
              <w:t xml:space="preserve"> 20.000 lahví za hodinu</w:t>
            </w:r>
          </w:p>
        </w:tc>
        <w:tc>
          <w:tcPr>
            <w:tcW w:w="4961" w:type="dxa"/>
            <w:shd w:val="clear" w:color="auto" w:fill="auto"/>
            <w:vAlign w:val="center"/>
          </w:tcPr>
          <w:p w14:paraId="2685BFCB" w14:textId="245CBE61" w:rsidR="00182103" w:rsidRPr="00A44B89" w:rsidRDefault="00182103" w:rsidP="00182103">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počet let praxe</w:t>
            </w:r>
            <w:r w:rsidRPr="00A44B89">
              <w:rPr>
                <w:rFonts w:ascii="Tahoma" w:eastAsia="Tahoma" w:hAnsi="Tahoma" w:cs="Tahoma"/>
                <w:b w:val="0"/>
                <w:bCs w:val="0"/>
                <w:color w:val="000000"/>
                <w:sz w:val="20"/>
                <w:highlight w:val="yellow"/>
              </w:rPr>
              <w:t>)</w:t>
            </w:r>
          </w:p>
        </w:tc>
      </w:tr>
    </w:tbl>
    <w:p w14:paraId="49E40C3E"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lastRenderedPageBreak/>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49E40C3F" w14:textId="77777777" w:rsidR="006717A7" w:rsidRDefault="006717A7" w:rsidP="00BF6F89">
      <w:pPr>
        <w:widowControl w:val="0"/>
        <w:jc w:val="both"/>
        <w:rPr>
          <w:rFonts w:ascii="Tahoma" w:hAnsi="Tahoma" w:cs="Tahoma"/>
          <w:sz w:val="20"/>
          <w:szCs w:val="20"/>
        </w:rPr>
      </w:pPr>
    </w:p>
    <w:p w14:paraId="49E40C40" w14:textId="77777777" w:rsidR="00B92DA2" w:rsidRDefault="00B92DA2" w:rsidP="00BF6F89">
      <w:pPr>
        <w:widowControl w:val="0"/>
        <w:jc w:val="both"/>
        <w:rPr>
          <w:rFonts w:ascii="Tahoma" w:hAnsi="Tahoma" w:cs="Tahoma"/>
          <w:sz w:val="20"/>
          <w:szCs w:val="20"/>
        </w:rPr>
      </w:pPr>
    </w:p>
    <w:p w14:paraId="49E40C41"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49E40C42"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49E40C43" w14:textId="77777777" w:rsidR="00130E31" w:rsidRDefault="00130E31" w:rsidP="00D353ED">
      <w:pPr>
        <w:widowControl w:val="0"/>
        <w:rPr>
          <w:rFonts w:ascii="Tahoma" w:hAnsi="Tahoma" w:cs="Tahoma"/>
          <w:sz w:val="20"/>
          <w:szCs w:val="20"/>
          <w:highlight w:val="yellow"/>
        </w:rPr>
      </w:pPr>
    </w:p>
    <w:p w14:paraId="49E40C44" w14:textId="77777777" w:rsidR="00130E31" w:rsidRDefault="00130E31" w:rsidP="00D353ED">
      <w:pPr>
        <w:widowControl w:val="0"/>
        <w:rPr>
          <w:rFonts w:ascii="Tahoma" w:hAnsi="Tahoma" w:cs="Tahoma"/>
          <w:sz w:val="20"/>
          <w:szCs w:val="20"/>
          <w:highlight w:val="yellow"/>
        </w:rPr>
      </w:pPr>
    </w:p>
    <w:p w14:paraId="49E40C45" w14:textId="77777777" w:rsidR="00130E31" w:rsidRDefault="00130E31" w:rsidP="00D353ED">
      <w:pPr>
        <w:widowControl w:val="0"/>
        <w:rPr>
          <w:rFonts w:ascii="Tahoma" w:hAnsi="Tahoma" w:cs="Tahoma"/>
          <w:sz w:val="20"/>
          <w:szCs w:val="20"/>
          <w:highlight w:val="yellow"/>
        </w:rPr>
      </w:pPr>
    </w:p>
    <w:p w14:paraId="49E40C46"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49E40C47"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49E40C48" w14:textId="77777777" w:rsidR="00130E31" w:rsidRDefault="00130E31" w:rsidP="00D353ED">
      <w:pPr>
        <w:widowControl w:val="0"/>
        <w:rPr>
          <w:rFonts w:ascii="Tahoma" w:hAnsi="Tahoma" w:cs="Tahoma"/>
          <w:sz w:val="20"/>
          <w:szCs w:val="20"/>
        </w:rPr>
      </w:pPr>
    </w:p>
    <w:p w14:paraId="49E40C49" w14:textId="77777777" w:rsidR="00130E31" w:rsidRDefault="00130E31" w:rsidP="00D353ED">
      <w:pPr>
        <w:pStyle w:val="Default"/>
        <w:widowControl w:val="0"/>
        <w:jc w:val="both"/>
        <w:rPr>
          <w:rFonts w:ascii="Tahoma" w:hAnsi="Tahoma" w:cs="Tahoma"/>
          <w:sz w:val="20"/>
          <w:szCs w:val="20"/>
        </w:rPr>
      </w:pPr>
    </w:p>
    <w:sectPr w:rsidR="00130E31"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1DC5" w14:textId="77777777" w:rsidR="00DE4E6D" w:rsidRDefault="00DE4E6D" w:rsidP="002F0D8C">
      <w:r>
        <w:separator/>
      </w:r>
    </w:p>
  </w:endnote>
  <w:endnote w:type="continuationSeparator" w:id="0">
    <w:p w14:paraId="0B393E59" w14:textId="77777777" w:rsidR="00DE4E6D" w:rsidRDefault="00DE4E6D" w:rsidP="002F0D8C">
      <w:r>
        <w:continuationSeparator/>
      </w:r>
    </w:p>
  </w:endnote>
  <w:endnote w:type="continuationNotice" w:id="1">
    <w:p w14:paraId="2658623E" w14:textId="77777777" w:rsidR="00DE4E6D" w:rsidRDefault="00DE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14:paraId="49E40C58"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49E40C59" w14:textId="77777777" w:rsidR="002F0D8C" w:rsidRDefault="002F0D8C">
            <w:pPr>
              <w:pStyle w:val="Zpat"/>
              <w:jc w:val="right"/>
              <w:rPr>
                <w:rFonts w:ascii="Arial" w:hAnsi="Arial" w:cs="Arial"/>
                <w:sz w:val="20"/>
                <w:szCs w:val="20"/>
              </w:rPr>
            </w:pPr>
          </w:p>
          <w:p w14:paraId="49E40C5A" w14:textId="77777777"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5A23AD"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5A23AD" w:rsidRPr="00A21590">
              <w:rPr>
                <w:rFonts w:ascii="Tahoma" w:hAnsi="Tahoma" w:cs="Tahoma"/>
                <w:bCs/>
                <w:color w:val="44546A" w:themeColor="text2"/>
                <w:sz w:val="20"/>
                <w:szCs w:val="20"/>
              </w:rPr>
              <w:fldChar w:fldCharType="separate"/>
            </w:r>
            <w:r w:rsidR="00505431">
              <w:rPr>
                <w:rFonts w:ascii="Tahoma" w:hAnsi="Tahoma" w:cs="Tahoma"/>
                <w:bCs/>
                <w:noProof/>
                <w:color w:val="44546A" w:themeColor="text2"/>
                <w:sz w:val="20"/>
                <w:szCs w:val="20"/>
              </w:rPr>
              <w:t>1</w:t>
            </w:r>
            <w:r w:rsidR="005A23AD"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5A23AD"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5A23AD" w:rsidRPr="00A21590">
              <w:rPr>
                <w:rFonts w:ascii="Tahoma" w:hAnsi="Tahoma" w:cs="Tahoma"/>
                <w:bCs/>
                <w:color w:val="44546A" w:themeColor="text2"/>
                <w:sz w:val="20"/>
                <w:szCs w:val="20"/>
              </w:rPr>
              <w:fldChar w:fldCharType="separate"/>
            </w:r>
            <w:r w:rsidR="00505431">
              <w:rPr>
                <w:rFonts w:ascii="Tahoma" w:hAnsi="Tahoma" w:cs="Tahoma"/>
                <w:bCs/>
                <w:noProof/>
                <w:color w:val="44546A" w:themeColor="text2"/>
                <w:sz w:val="20"/>
                <w:szCs w:val="20"/>
              </w:rPr>
              <w:t>6</w:t>
            </w:r>
            <w:r w:rsidR="005A23AD"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49E40C5B"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6CDD" w14:textId="77777777" w:rsidR="00DE4E6D" w:rsidRDefault="00DE4E6D" w:rsidP="002F0D8C">
      <w:r>
        <w:separator/>
      </w:r>
    </w:p>
  </w:footnote>
  <w:footnote w:type="continuationSeparator" w:id="0">
    <w:p w14:paraId="7C29B005" w14:textId="77777777" w:rsidR="00DE4E6D" w:rsidRDefault="00DE4E6D" w:rsidP="002F0D8C">
      <w:r>
        <w:continuationSeparator/>
      </w:r>
    </w:p>
  </w:footnote>
  <w:footnote w:type="continuationNotice" w:id="1">
    <w:p w14:paraId="0D909DA2" w14:textId="77777777" w:rsidR="00DE4E6D" w:rsidRDefault="00DE4E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971286">
    <w:abstractNumId w:val="14"/>
  </w:num>
  <w:num w:numId="2" w16cid:durableId="1208299652">
    <w:abstractNumId w:val="11"/>
  </w:num>
  <w:num w:numId="3" w16cid:durableId="120000685">
    <w:abstractNumId w:val="1"/>
  </w:num>
  <w:num w:numId="4" w16cid:durableId="1427926443">
    <w:abstractNumId w:val="17"/>
  </w:num>
  <w:num w:numId="5" w16cid:durableId="1457063491">
    <w:abstractNumId w:val="16"/>
  </w:num>
  <w:num w:numId="6" w16cid:durableId="950010741">
    <w:abstractNumId w:val="7"/>
  </w:num>
  <w:num w:numId="7" w16cid:durableId="444229959">
    <w:abstractNumId w:val="2"/>
  </w:num>
  <w:num w:numId="8" w16cid:durableId="199980730">
    <w:abstractNumId w:val="6"/>
  </w:num>
  <w:num w:numId="9" w16cid:durableId="1709911022">
    <w:abstractNumId w:val="8"/>
  </w:num>
  <w:num w:numId="10" w16cid:durableId="617182507">
    <w:abstractNumId w:val="15"/>
  </w:num>
  <w:num w:numId="11" w16cid:durableId="1310748815">
    <w:abstractNumId w:val="12"/>
  </w:num>
  <w:num w:numId="12" w16cid:durableId="384571017">
    <w:abstractNumId w:val="4"/>
  </w:num>
  <w:num w:numId="13" w16cid:durableId="99960140">
    <w:abstractNumId w:val="10"/>
  </w:num>
  <w:num w:numId="14" w16cid:durableId="525101945">
    <w:abstractNumId w:val="0"/>
  </w:num>
  <w:num w:numId="15" w16cid:durableId="1831866939">
    <w:abstractNumId w:val="9"/>
  </w:num>
  <w:num w:numId="16" w16cid:durableId="739524215">
    <w:abstractNumId w:val="13"/>
  </w:num>
  <w:num w:numId="17" w16cid:durableId="1033113286">
    <w:abstractNumId w:val="5"/>
  </w:num>
  <w:num w:numId="18" w16cid:durableId="37770409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8"/>
    <w:rsid w:val="00000082"/>
    <w:rsid w:val="00006B07"/>
    <w:rsid w:val="0001079F"/>
    <w:rsid w:val="00011051"/>
    <w:rsid w:val="0001297C"/>
    <w:rsid w:val="00012A1D"/>
    <w:rsid w:val="0001578B"/>
    <w:rsid w:val="000216DA"/>
    <w:rsid w:val="00021D63"/>
    <w:rsid w:val="000253D8"/>
    <w:rsid w:val="000279AF"/>
    <w:rsid w:val="00030C0C"/>
    <w:rsid w:val="0003161F"/>
    <w:rsid w:val="00032101"/>
    <w:rsid w:val="000321BF"/>
    <w:rsid w:val="00032FC1"/>
    <w:rsid w:val="000349CD"/>
    <w:rsid w:val="00036121"/>
    <w:rsid w:val="00036501"/>
    <w:rsid w:val="0003702C"/>
    <w:rsid w:val="00037651"/>
    <w:rsid w:val="00037B90"/>
    <w:rsid w:val="00037E58"/>
    <w:rsid w:val="00040965"/>
    <w:rsid w:val="000410CF"/>
    <w:rsid w:val="00041161"/>
    <w:rsid w:val="00041858"/>
    <w:rsid w:val="00042015"/>
    <w:rsid w:val="00042F79"/>
    <w:rsid w:val="00044AA0"/>
    <w:rsid w:val="000514BC"/>
    <w:rsid w:val="00051FE7"/>
    <w:rsid w:val="00052EC2"/>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8C7"/>
    <w:rsid w:val="00074AFF"/>
    <w:rsid w:val="00074EF8"/>
    <w:rsid w:val="00075FC6"/>
    <w:rsid w:val="000764DA"/>
    <w:rsid w:val="00080C30"/>
    <w:rsid w:val="00080F43"/>
    <w:rsid w:val="0008261B"/>
    <w:rsid w:val="00087DDE"/>
    <w:rsid w:val="00090BA2"/>
    <w:rsid w:val="000937A5"/>
    <w:rsid w:val="00094596"/>
    <w:rsid w:val="00096EB1"/>
    <w:rsid w:val="000A7EC9"/>
    <w:rsid w:val="000B1D2B"/>
    <w:rsid w:val="000B23B5"/>
    <w:rsid w:val="000B5910"/>
    <w:rsid w:val="000B675F"/>
    <w:rsid w:val="000C0981"/>
    <w:rsid w:val="000C3A5E"/>
    <w:rsid w:val="000C40AC"/>
    <w:rsid w:val="000C5110"/>
    <w:rsid w:val="000C5170"/>
    <w:rsid w:val="000C5ED0"/>
    <w:rsid w:val="000C61A5"/>
    <w:rsid w:val="000C71D8"/>
    <w:rsid w:val="000D1779"/>
    <w:rsid w:val="000D3249"/>
    <w:rsid w:val="000E210E"/>
    <w:rsid w:val="000E2172"/>
    <w:rsid w:val="000E3AA0"/>
    <w:rsid w:val="000E468F"/>
    <w:rsid w:val="000E570E"/>
    <w:rsid w:val="000E5E4E"/>
    <w:rsid w:val="000F0AEC"/>
    <w:rsid w:val="000F282D"/>
    <w:rsid w:val="000F3DEC"/>
    <w:rsid w:val="000F3FB2"/>
    <w:rsid w:val="00100C9C"/>
    <w:rsid w:val="00101B18"/>
    <w:rsid w:val="001023B9"/>
    <w:rsid w:val="00105777"/>
    <w:rsid w:val="001067AC"/>
    <w:rsid w:val="00106CFA"/>
    <w:rsid w:val="00106D39"/>
    <w:rsid w:val="00111CD6"/>
    <w:rsid w:val="00112236"/>
    <w:rsid w:val="00113185"/>
    <w:rsid w:val="001173E6"/>
    <w:rsid w:val="00117684"/>
    <w:rsid w:val="001200B3"/>
    <w:rsid w:val="00123471"/>
    <w:rsid w:val="0012573C"/>
    <w:rsid w:val="001272E8"/>
    <w:rsid w:val="001306B8"/>
    <w:rsid w:val="00130E31"/>
    <w:rsid w:val="001367DA"/>
    <w:rsid w:val="0013767F"/>
    <w:rsid w:val="00141C0A"/>
    <w:rsid w:val="001424BA"/>
    <w:rsid w:val="001437AE"/>
    <w:rsid w:val="00144212"/>
    <w:rsid w:val="00151160"/>
    <w:rsid w:val="00152C07"/>
    <w:rsid w:val="001530B3"/>
    <w:rsid w:val="001541B7"/>
    <w:rsid w:val="001737B1"/>
    <w:rsid w:val="00182103"/>
    <w:rsid w:val="00182DFD"/>
    <w:rsid w:val="00183FF7"/>
    <w:rsid w:val="001845BB"/>
    <w:rsid w:val="001847E6"/>
    <w:rsid w:val="00184951"/>
    <w:rsid w:val="00185C92"/>
    <w:rsid w:val="0018724E"/>
    <w:rsid w:val="0018786C"/>
    <w:rsid w:val="0019225A"/>
    <w:rsid w:val="00194827"/>
    <w:rsid w:val="00195794"/>
    <w:rsid w:val="001A0553"/>
    <w:rsid w:val="001A49BA"/>
    <w:rsid w:val="001B2C1C"/>
    <w:rsid w:val="001B2C2E"/>
    <w:rsid w:val="001B40F0"/>
    <w:rsid w:val="001B7E06"/>
    <w:rsid w:val="001C1F88"/>
    <w:rsid w:val="001C4360"/>
    <w:rsid w:val="001C4EF6"/>
    <w:rsid w:val="001C5C48"/>
    <w:rsid w:val="001D04D0"/>
    <w:rsid w:val="001D0A0C"/>
    <w:rsid w:val="001D1CAC"/>
    <w:rsid w:val="001D2AD3"/>
    <w:rsid w:val="001D6CF7"/>
    <w:rsid w:val="001E1A60"/>
    <w:rsid w:val="001E2CD6"/>
    <w:rsid w:val="001E41AB"/>
    <w:rsid w:val="001E4879"/>
    <w:rsid w:val="001E516B"/>
    <w:rsid w:val="001E5F35"/>
    <w:rsid w:val="001E6CDA"/>
    <w:rsid w:val="001F2401"/>
    <w:rsid w:val="001F541A"/>
    <w:rsid w:val="001F5979"/>
    <w:rsid w:val="001F6AE9"/>
    <w:rsid w:val="001F74C9"/>
    <w:rsid w:val="001F75D1"/>
    <w:rsid w:val="00204400"/>
    <w:rsid w:val="00204FD7"/>
    <w:rsid w:val="00205D61"/>
    <w:rsid w:val="002070B7"/>
    <w:rsid w:val="00212D98"/>
    <w:rsid w:val="002142E7"/>
    <w:rsid w:val="0021575B"/>
    <w:rsid w:val="00216B07"/>
    <w:rsid w:val="00216FE5"/>
    <w:rsid w:val="002247D6"/>
    <w:rsid w:val="00227AF0"/>
    <w:rsid w:val="00230CC1"/>
    <w:rsid w:val="00233E5E"/>
    <w:rsid w:val="00234D79"/>
    <w:rsid w:val="0023652F"/>
    <w:rsid w:val="00236E96"/>
    <w:rsid w:val="00240ECF"/>
    <w:rsid w:val="002412D0"/>
    <w:rsid w:val="002423F8"/>
    <w:rsid w:val="00245C97"/>
    <w:rsid w:val="00250189"/>
    <w:rsid w:val="00250FFB"/>
    <w:rsid w:val="0025282E"/>
    <w:rsid w:val="00252BEE"/>
    <w:rsid w:val="00255083"/>
    <w:rsid w:val="00256ABD"/>
    <w:rsid w:val="00256DC7"/>
    <w:rsid w:val="00257F7C"/>
    <w:rsid w:val="00260553"/>
    <w:rsid w:val="00260919"/>
    <w:rsid w:val="00263873"/>
    <w:rsid w:val="00264DFD"/>
    <w:rsid w:val="0026647F"/>
    <w:rsid w:val="0026748B"/>
    <w:rsid w:val="002718EE"/>
    <w:rsid w:val="002722A6"/>
    <w:rsid w:val="00273DED"/>
    <w:rsid w:val="00274C49"/>
    <w:rsid w:val="00282C7D"/>
    <w:rsid w:val="00283702"/>
    <w:rsid w:val="00283FA0"/>
    <w:rsid w:val="00285030"/>
    <w:rsid w:val="002870F9"/>
    <w:rsid w:val="00287826"/>
    <w:rsid w:val="002878DC"/>
    <w:rsid w:val="00290139"/>
    <w:rsid w:val="00290550"/>
    <w:rsid w:val="00293E53"/>
    <w:rsid w:val="00295CA4"/>
    <w:rsid w:val="00296CE7"/>
    <w:rsid w:val="002A0C2D"/>
    <w:rsid w:val="002A19D1"/>
    <w:rsid w:val="002A36B4"/>
    <w:rsid w:val="002A7CEA"/>
    <w:rsid w:val="002B28BE"/>
    <w:rsid w:val="002B2C60"/>
    <w:rsid w:val="002B536C"/>
    <w:rsid w:val="002B5AC2"/>
    <w:rsid w:val="002B62E6"/>
    <w:rsid w:val="002C0811"/>
    <w:rsid w:val="002C3F8C"/>
    <w:rsid w:val="002C42E1"/>
    <w:rsid w:val="002D0CBE"/>
    <w:rsid w:val="002D3127"/>
    <w:rsid w:val="002D3E9B"/>
    <w:rsid w:val="002D4EAE"/>
    <w:rsid w:val="002D603E"/>
    <w:rsid w:val="002D7AD8"/>
    <w:rsid w:val="002E1B92"/>
    <w:rsid w:val="002E3195"/>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5C46"/>
    <w:rsid w:val="0031400D"/>
    <w:rsid w:val="003200B0"/>
    <w:rsid w:val="003216A7"/>
    <w:rsid w:val="00321F9E"/>
    <w:rsid w:val="00323ACE"/>
    <w:rsid w:val="00323D52"/>
    <w:rsid w:val="003248A3"/>
    <w:rsid w:val="00324FB8"/>
    <w:rsid w:val="00327C81"/>
    <w:rsid w:val="00327CE9"/>
    <w:rsid w:val="0033394D"/>
    <w:rsid w:val="00337F82"/>
    <w:rsid w:val="003428F9"/>
    <w:rsid w:val="00343E15"/>
    <w:rsid w:val="00345831"/>
    <w:rsid w:val="0034595D"/>
    <w:rsid w:val="0034795C"/>
    <w:rsid w:val="0035011C"/>
    <w:rsid w:val="003530FA"/>
    <w:rsid w:val="00355298"/>
    <w:rsid w:val="00355F60"/>
    <w:rsid w:val="00356009"/>
    <w:rsid w:val="0035739E"/>
    <w:rsid w:val="0036074F"/>
    <w:rsid w:val="003615BF"/>
    <w:rsid w:val="003621C2"/>
    <w:rsid w:val="00365DE6"/>
    <w:rsid w:val="0036620D"/>
    <w:rsid w:val="00370A6A"/>
    <w:rsid w:val="00370B45"/>
    <w:rsid w:val="0037241F"/>
    <w:rsid w:val="00374383"/>
    <w:rsid w:val="0037569A"/>
    <w:rsid w:val="00375D5D"/>
    <w:rsid w:val="00376339"/>
    <w:rsid w:val="003773A8"/>
    <w:rsid w:val="003810AF"/>
    <w:rsid w:val="00383465"/>
    <w:rsid w:val="00391363"/>
    <w:rsid w:val="00393720"/>
    <w:rsid w:val="003950E1"/>
    <w:rsid w:val="0039613E"/>
    <w:rsid w:val="00397CE4"/>
    <w:rsid w:val="003A1C53"/>
    <w:rsid w:val="003A33B0"/>
    <w:rsid w:val="003B0D88"/>
    <w:rsid w:val="003B1C6B"/>
    <w:rsid w:val="003B2D41"/>
    <w:rsid w:val="003B3396"/>
    <w:rsid w:val="003B6627"/>
    <w:rsid w:val="003C3C8D"/>
    <w:rsid w:val="003C6C7C"/>
    <w:rsid w:val="003C7CF5"/>
    <w:rsid w:val="003D351F"/>
    <w:rsid w:val="003D37ED"/>
    <w:rsid w:val="003D532C"/>
    <w:rsid w:val="003F1771"/>
    <w:rsid w:val="003F18FA"/>
    <w:rsid w:val="003F41CF"/>
    <w:rsid w:val="003F7309"/>
    <w:rsid w:val="00401582"/>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4C2"/>
    <w:rsid w:val="00432713"/>
    <w:rsid w:val="00433AB5"/>
    <w:rsid w:val="00433F68"/>
    <w:rsid w:val="00434FC9"/>
    <w:rsid w:val="00435878"/>
    <w:rsid w:val="00436079"/>
    <w:rsid w:val="0043616E"/>
    <w:rsid w:val="00440590"/>
    <w:rsid w:val="0044087D"/>
    <w:rsid w:val="00444DD3"/>
    <w:rsid w:val="00445E04"/>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672A0"/>
    <w:rsid w:val="00472340"/>
    <w:rsid w:val="00474A7C"/>
    <w:rsid w:val="00477A77"/>
    <w:rsid w:val="00477E6B"/>
    <w:rsid w:val="00481E4C"/>
    <w:rsid w:val="00481FD9"/>
    <w:rsid w:val="00485359"/>
    <w:rsid w:val="004858AC"/>
    <w:rsid w:val="0048625D"/>
    <w:rsid w:val="004879BD"/>
    <w:rsid w:val="00491F93"/>
    <w:rsid w:val="00493E47"/>
    <w:rsid w:val="00494EA2"/>
    <w:rsid w:val="004972E1"/>
    <w:rsid w:val="004A12B2"/>
    <w:rsid w:val="004A1614"/>
    <w:rsid w:val="004A4186"/>
    <w:rsid w:val="004A6C5A"/>
    <w:rsid w:val="004B02BA"/>
    <w:rsid w:val="004B41DA"/>
    <w:rsid w:val="004B7652"/>
    <w:rsid w:val="004C0CCF"/>
    <w:rsid w:val="004C7C84"/>
    <w:rsid w:val="004D0DC7"/>
    <w:rsid w:val="004D2F72"/>
    <w:rsid w:val="004D4F05"/>
    <w:rsid w:val="004D7F39"/>
    <w:rsid w:val="004E0C93"/>
    <w:rsid w:val="004E11CA"/>
    <w:rsid w:val="004E2CDA"/>
    <w:rsid w:val="004E3ABA"/>
    <w:rsid w:val="004E5FF3"/>
    <w:rsid w:val="004E7D1F"/>
    <w:rsid w:val="004F1877"/>
    <w:rsid w:val="004F3DDF"/>
    <w:rsid w:val="004F606B"/>
    <w:rsid w:val="004F62F4"/>
    <w:rsid w:val="00500BF0"/>
    <w:rsid w:val="00505431"/>
    <w:rsid w:val="00507830"/>
    <w:rsid w:val="00510686"/>
    <w:rsid w:val="005107A3"/>
    <w:rsid w:val="0051158D"/>
    <w:rsid w:val="00511C54"/>
    <w:rsid w:val="00512FFB"/>
    <w:rsid w:val="00515518"/>
    <w:rsid w:val="00517333"/>
    <w:rsid w:val="0052210F"/>
    <w:rsid w:val="00523B23"/>
    <w:rsid w:val="005245EC"/>
    <w:rsid w:val="00525E57"/>
    <w:rsid w:val="005265FB"/>
    <w:rsid w:val="00530FF5"/>
    <w:rsid w:val="005314C2"/>
    <w:rsid w:val="00531A61"/>
    <w:rsid w:val="00533B68"/>
    <w:rsid w:val="00534D84"/>
    <w:rsid w:val="005355C8"/>
    <w:rsid w:val="00540828"/>
    <w:rsid w:val="0054131B"/>
    <w:rsid w:val="005447E2"/>
    <w:rsid w:val="00547B5B"/>
    <w:rsid w:val="00547C01"/>
    <w:rsid w:val="0055065F"/>
    <w:rsid w:val="00551C69"/>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6E58"/>
    <w:rsid w:val="00577B2D"/>
    <w:rsid w:val="0058115A"/>
    <w:rsid w:val="005859CD"/>
    <w:rsid w:val="00586593"/>
    <w:rsid w:val="00587BB9"/>
    <w:rsid w:val="00590579"/>
    <w:rsid w:val="00590648"/>
    <w:rsid w:val="00590937"/>
    <w:rsid w:val="00592BEA"/>
    <w:rsid w:val="00592E28"/>
    <w:rsid w:val="00595295"/>
    <w:rsid w:val="005A23AD"/>
    <w:rsid w:val="005A2A6A"/>
    <w:rsid w:val="005A3DB0"/>
    <w:rsid w:val="005A41BC"/>
    <w:rsid w:val="005B02E5"/>
    <w:rsid w:val="005B2551"/>
    <w:rsid w:val="005B4B50"/>
    <w:rsid w:val="005B7839"/>
    <w:rsid w:val="005C0DAF"/>
    <w:rsid w:val="005C2989"/>
    <w:rsid w:val="005C2BA3"/>
    <w:rsid w:val="005C2D93"/>
    <w:rsid w:val="005C3A66"/>
    <w:rsid w:val="005C77D2"/>
    <w:rsid w:val="005D0772"/>
    <w:rsid w:val="005D0FA8"/>
    <w:rsid w:val="005D1A7C"/>
    <w:rsid w:val="005D320A"/>
    <w:rsid w:val="005D562C"/>
    <w:rsid w:val="005D5C26"/>
    <w:rsid w:val="005D613F"/>
    <w:rsid w:val="005E052D"/>
    <w:rsid w:val="005E38DB"/>
    <w:rsid w:val="005F47F9"/>
    <w:rsid w:val="005F68AB"/>
    <w:rsid w:val="005F7694"/>
    <w:rsid w:val="006008EE"/>
    <w:rsid w:val="00601F9A"/>
    <w:rsid w:val="006023D5"/>
    <w:rsid w:val="00604DE4"/>
    <w:rsid w:val="00604F24"/>
    <w:rsid w:val="006073E7"/>
    <w:rsid w:val="0061150E"/>
    <w:rsid w:val="0061283B"/>
    <w:rsid w:val="00613115"/>
    <w:rsid w:val="0061551F"/>
    <w:rsid w:val="00616BA9"/>
    <w:rsid w:val="00624391"/>
    <w:rsid w:val="00626F1E"/>
    <w:rsid w:val="006305A0"/>
    <w:rsid w:val="006315E6"/>
    <w:rsid w:val="006326D1"/>
    <w:rsid w:val="0063297D"/>
    <w:rsid w:val="00633501"/>
    <w:rsid w:val="00635849"/>
    <w:rsid w:val="00637BF3"/>
    <w:rsid w:val="00644EB1"/>
    <w:rsid w:val="00647C58"/>
    <w:rsid w:val="00655886"/>
    <w:rsid w:val="00661406"/>
    <w:rsid w:val="006637F1"/>
    <w:rsid w:val="006645C6"/>
    <w:rsid w:val="0066461E"/>
    <w:rsid w:val="00664E27"/>
    <w:rsid w:val="0066555D"/>
    <w:rsid w:val="00665D6F"/>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81"/>
    <w:rsid w:val="006F1976"/>
    <w:rsid w:val="006F1E00"/>
    <w:rsid w:val="006F6457"/>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26A0B"/>
    <w:rsid w:val="00732893"/>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3207"/>
    <w:rsid w:val="0077572D"/>
    <w:rsid w:val="007764D1"/>
    <w:rsid w:val="00777952"/>
    <w:rsid w:val="00781E72"/>
    <w:rsid w:val="00784B20"/>
    <w:rsid w:val="00785304"/>
    <w:rsid w:val="00787719"/>
    <w:rsid w:val="007928CE"/>
    <w:rsid w:val="00794C7C"/>
    <w:rsid w:val="007957DE"/>
    <w:rsid w:val="00795C62"/>
    <w:rsid w:val="00796221"/>
    <w:rsid w:val="007973C9"/>
    <w:rsid w:val="007A0FC4"/>
    <w:rsid w:val="007A1599"/>
    <w:rsid w:val="007A20CD"/>
    <w:rsid w:val="007A3C35"/>
    <w:rsid w:val="007A78D7"/>
    <w:rsid w:val="007A7CC8"/>
    <w:rsid w:val="007B097C"/>
    <w:rsid w:val="007B280B"/>
    <w:rsid w:val="007B702D"/>
    <w:rsid w:val="007B761F"/>
    <w:rsid w:val="007B768C"/>
    <w:rsid w:val="007B7D81"/>
    <w:rsid w:val="007C30CF"/>
    <w:rsid w:val="007C3887"/>
    <w:rsid w:val="007C4BBE"/>
    <w:rsid w:val="007C7104"/>
    <w:rsid w:val="007D1491"/>
    <w:rsid w:val="007D28EA"/>
    <w:rsid w:val="007E30AD"/>
    <w:rsid w:val="007E363F"/>
    <w:rsid w:val="007E3750"/>
    <w:rsid w:val="007E3B99"/>
    <w:rsid w:val="007E5E8F"/>
    <w:rsid w:val="007E6A35"/>
    <w:rsid w:val="007F0195"/>
    <w:rsid w:val="007F071C"/>
    <w:rsid w:val="007F4A69"/>
    <w:rsid w:val="007F5D76"/>
    <w:rsid w:val="007F77B1"/>
    <w:rsid w:val="0080249E"/>
    <w:rsid w:val="008034C2"/>
    <w:rsid w:val="00803584"/>
    <w:rsid w:val="00804065"/>
    <w:rsid w:val="0080470A"/>
    <w:rsid w:val="0081048B"/>
    <w:rsid w:val="0081074E"/>
    <w:rsid w:val="00813C23"/>
    <w:rsid w:val="00816455"/>
    <w:rsid w:val="0082323C"/>
    <w:rsid w:val="00823DD9"/>
    <w:rsid w:val="00825E3D"/>
    <w:rsid w:val="00825E53"/>
    <w:rsid w:val="008303B7"/>
    <w:rsid w:val="008331A1"/>
    <w:rsid w:val="00835D1E"/>
    <w:rsid w:val="008371A1"/>
    <w:rsid w:val="00840A4C"/>
    <w:rsid w:val="00842C13"/>
    <w:rsid w:val="00845856"/>
    <w:rsid w:val="00845D65"/>
    <w:rsid w:val="00846690"/>
    <w:rsid w:val="0085018F"/>
    <w:rsid w:val="00853C84"/>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5269"/>
    <w:rsid w:val="008857DC"/>
    <w:rsid w:val="00885CF8"/>
    <w:rsid w:val="00885F1B"/>
    <w:rsid w:val="0088622D"/>
    <w:rsid w:val="00887C6F"/>
    <w:rsid w:val="00894096"/>
    <w:rsid w:val="008954EA"/>
    <w:rsid w:val="00895C48"/>
    <w:rsid w:val="008A2F6E"/>
    <w:rsid w:val="008A39D6"/>
    <w:rsid w:val="008A4544"/>
    <w:rsid w:val="008A4F7E"/>
    <w:rsid w:val="008A5881"/>
    <w:rsid w:val="008A5A5E"/>
    <w:rsid w:val="008A778C"/>
    <w:rsid w:val="008B1620"/>
    <w:rsid w:val="008B373C"/>
    <w:rsid w:val="008B3C22"/>
    <w:rsid w:val="008C2272"/>
    <w:rsid w:val="008C424E"/>
    <w:rsid w:val="008D3F67"/>
    <w:rsid w:val="008D6702"/>
    <w:rsid w:val="008E1138"/>
    <w:rsid w:val="008E186E"/>
    <w:rsid w:val="008E3BF3"/>
    <w:rsid w:val="008E66BF"/>
    <w:rsid w:val="008E765D"/>
    <w:rsid w:val="008E7D68"/>
    <w:rsid w:val="008F02AF"/>
    <w:rsid w:val="008F08EA"/>
    <w:rsid w:val="008F2E2D"/>
    <w:rsid w:val="008F3EA0"/>
    <w:rsid w:val="008F57A0"/>
    <w:rsid w:val="008F6316"/>
    <w:rsid w:val="009000A3"/>
    <w:rsid w:val="00900F5D"/>
    <w:rsid w:val="0090170B"/>
    <w:rsid w:val="00904873"/>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302E"/>
    <w:rsid w:val="00964467"/>
    <w:rsid w:val="00965545"/>
    <w:rsid w:val="00971192"/>
    <w:rsid w:val="00971976"/>
    <w:rsid w:val="009732CB"/>
    <w:rsid w:val="0097428F"/>
    <w:rsid w:val="00975CBB"/>
    <w:rsid w:val="00976A51"/>
    <w:rsid w:val="00976FD4"/>
    <w:rsid w:val="009772D0"/>
    <w:rsid w:val="00985BB2"/>
    <w:rsid w:val="00985F63"/>
    <w:rsid w:val="00991119"/>
    <w:rsid w:val="00994EEE"/>
    <w:rsid w:val="009A0929"/>
    <w:rsid w:val="009A0D75"/>
    <w:rsid w:val="009A0D86"/>
    <w:rsid w:val="009A33BE"/>
    <w:rsid w:val="009A4B05"/>
    <w:rsid w:val="009A6331"/>
    <w:rsid w:val="009A63D1"/>
    <w:rsid w:val="009A6D16"/>
    <w:rsid w:val="009B0F19"/>
    <w:rsid w:val="009B2488"/>
    <w:rsid w:val="009B25A3"/>
    <w:rsid w:val="009B2D38"/>
    <w:rsid w:val="009B383A"/>
    <w:rsid w:val="009B415E"/>
    <w:rsid w:val="009B47C4"/>
    <w:rsid w:val="009B58E9"/>
    <w:rsid w:val="009B6651"/>
    <w:rsid w:val="009B74A2"/>
    <w:rsid w:val="009B7B16"/>
    <w:rsid w:val="009C06DE"/>
    <w:rsid w:val="009C09F4"/>
    <w:rsid w:val="009C3402"/>
    <w:rsid w:val="009D18E7"/>
    <w:rsid w:val="009D3B97"/>
    <w:rsid w:val="009D3DCA"/>
    <w:rsid w:val="009D524D"/>
    <w:rsid w:val="009D73A3"/>
    <w:rsid w:val="009D7E48"/>
    <w:rsid w:val="009E2D31"/>
    <w:rsid w:val="009E3660"/>
    <w:rsid w:val="009E6990"/>
    <w:rsid w:val="009E74F4"/>
    <w:rsid w:val="009F23DD"/>
    <w:rsid w:val="009F31C5"/>
    <w:rsid w:val="009F56A7"/>
    <w:rsid w:val="009F69EC"/>
    <w:rsid w:val="009F789E"/>
    <w:rsid w:val="00A05040"/>
    <w:rsid w:val="00A060A5"/>
    <w:rsid w:val="00A1311C"/>
    <w:rsid w:val="00A14EC2"/>
    <w:rsid w:val="00A16C98"/>
    <w:rsid w:val="00A16DBD"/>
    <w:rsid w:val="00A20555"/>
    <w:rsid w:val="00A20D00"/>
    <w:rsid w:val="00A21590"/>
    <w:rsid w:val="00A21794"/>
    <w:rsid w:val="00A24877"/>
    <w:rsid w:val="00A27AEF"/>
    <w:rsid w:val="00A306F3"/>
    <w:rsid w:val="00A323D1"/>
    <w:rsid w:val="00A32C2D"/>
    <w:rsid w:val="00A33982"/>
    <w:rsid w:val="00A341B8"/>
    <w:rsid w:val="00A37430"/>
    <w:rsid w:val="00A404D1"/>
    <w:rsid w:val="00A425F4"/>
    <w:rsid w:val="00A42A1D"/>
    <w:rsid w:val="00A43B1B"/>
    <w:rsid w:val="00A44B89"/>
    <w:rsid w:val="00A45BA4"/>
    <w:rsid w:val="00A52562"/>
    <w:rsid w:val="00A52A0F"/>
    <w:rsid w:val="00A547E8"/>
    <w:rsid w:val="00A60B08"/>
    <w:rsid w:val="00A61168"/>
    <w:rsid w:val="00A65FD7"/>
    <w:rsid w:val="00A669D2"/>
    <w:rsid w:val="00A67897"/>
    <w:rsid w:val="00A67D95"/>
    <w:rsid w:val="00A700B3"/>
    <w:rsid w:val="00A701D7"/>
    <w:rsid w:val="00A718BC"/>
    <w:rsid w:val="00A738AF"/>
    <w:rsid w:val="00A73E2E"/>
    <w:rsid w:val="00A74366"/>
    <w:rsid w:val="00A75357"/>
    <w:rsid w:val="00A76C01"/>
    <w:rsid w:val="00A76D36"/>
    <w:rsid w:val="00A809B3"/>
    <w:rsid w:val="00A81C66"/>
    <w:rsid w:val="00A929A4"/>
    <w:rsid w:val="00A93222"/>
    <w:rsid w:val="00A94D39"/>
    <w:rsid w:val="00A950C3"/>
    <w:rsid w:val="00AA0966"/>
    <w:rsid w:val="00AA110D"/>
    <w:rsid w:val="00AA4592"/>
    <w:rsid w:val="00AA5373"/>
    <w:rsid w:val="00AB01AA"/>
    <w:rsid w:val="00AB23A5"/>
    <w:rsid w:val="00AB2851"/>
    <w:rsid w:val="00AB35B4"/>
    <w:rsid w:val="00AC242C"/>
    <w:rsid w:val="00AC25B6"/>
    <w:rsid w:val="00AC2CC9"/>
    <w:rsid w:val="00AC2F9A"/>
    <w:rsid w:val="00AC3B29"/>
    <w:rsid w:val="00AC5067"/>
    <w:rsid w:val="00AC5142"/>
    <w:rsid w:val="00AC7BB1"/>
    <w:rsid w:val="00AD0B1F"/>
    <w:rsid w:val="00AD183F"/>
    <w:rsid w:val="00AD6A9E"/>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4C"/>
    <w:rsid w:val="00B008A8"/>
    <w:rsid w:val="00B009AD"/>
    <w:rsid w:val="00B04473"/>
    <w:rsid w:val="00B04505"/>
    <w:rsid w:val="00B04590"/>
    <w:rsid w:val="00B06007"/>
    <w:rsid w:val="00B1082A"/>
    <w:rsid w:val="00B12A90"/>
    <w:rsid w:val="00B17277"/>
    <w:rsid w:val="00B17E87"/>
    <w:rsid w:val="00B25508"/>
    <w:rsid w:val="00B25B1B"/>
    <w:rsid w:val="00B25ECC"/>
    <w:rsid w:val="00B26DA6"/>
    <w:rsid w:val="00B26F76"/>
    <w:rsid w:val="00B32202"/>
    <w:rsid w:val="00B3394E"/>
    <w:rsid w:val="00B342F8"/>
    <w:rsid w:val="00B3588A"/>
    <w:rsid w:val="00B369A1"/>
    <w:rsid w:val="00B41AC8"/>
    <w:rsid w:val="00B41E3E"/>
    <w:rsid w:val="00B437C3"/>
    <w:rsid w:val="00B45C28"/>
    <w:rsid w:val="00B47F32"/>
    <w:rsid w:val="00B506B0"/>
    <w:rsid w:val="00B54357"/>
    <w:rsid w:val="00B5458F"/>
    <w:rsid w:val="00B55474"/>
    <w:rsid w:val="00B56065"/>
    <w:rsid w:val="00B60A13"/>
    <w:rsid w:val="00B61516"/>
    <w:rsid w:val="00B6202D"/>
    <w:rsid w:val="00B626FC"/>
    <w:rsid w:val="00B63367"/>
    <w:rsid w:val="00B633A6"/>
    <w:rsid w:val="00B65C2D"/>
    <w:rsid w:val="00B70D32"/>
    <w:rsid w:val="00B738AD"/>
    <w:rsid w:val="00B73971"/>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B29CF"/>
    <w:rsid w:val="00BB3E9B"/>
    <w:rsid w:val="00BB72AE"/>
    <w:rsid w:val="00BB7647"/>
    <w:rsid w:val="00BC0A52"/>
    <w:rsid w:val="00BC1004"/>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D7574"/>
    <w:rsid w:val="00BE2056"/>
    <w:rsid w:val="00BE498E"/>
    <w:rsid w:val="00BE7A1C"/>
    <w:rsid w:val="00BF1059"/>
    <w:rsid w:val="00BF3A58"/>
    <w:rsid w:val="00BF6F89"/>
    <w:rsid w:val="00C007C0"/>
    <w:rsid w:val="00C0100F"/>
    <w:rsid w:val="00C033CF"/>
    <w:rsid w:val="00C04C04"/>
    <w:rsid w:val="00C05D75"/>
    <w:rsid w:val="00C0603F"/>
    <w:rsid w:val="00C07437"/>
    <w:rsid w:val="00C07EC7"/>
    <w:rsid w:val="00C10582"/>
    <w:rsid w:val="00C106B2"/>
    <w:rsid w:val="00C11A30"/>
    <w:rsid w:val="00C11F45"/>
    <w:rsid w:val="00C12DD6"/>
    <w:rsid w:val="00C165B1"/>
    <w:rsid w:val="00C16AA4"/>
    <w:rsid w:val="00C16BDD"/>
    <w:rsid w:val="00C17C61"/>
    <w:rsid w:val="00C21CAC"/>
    <w:rsid w:val="00C2489D"/>
    <w:rsid w:val="00C252B7"/>
    <w:rsid w:val="00C25D63"/>
    <w:rsid w:val="00C31198"/>
    <w:rsid w:val="00C33564"/>
    <w:rsid w:val="00C34AF0"/>
    <w:rsid w:val="00C374D8"/>
    <w:rsid w:val="00C4066C"/>
    <w:rsid w:val="00C40B0D"/>
    <w:rsid w:val="00C41E29"/>
    <w:rsid w:val="00C435DB"/>
    <w:rsid w:val="00C445F1"/>
    <w:rsid w:val="00C45965"/>
    <w:rsid w:val="00C45AD0"/>
    <w:rsid w:val="00C470EA"/>
    <w:rsid w:val="00C5044C"/>
    <w:rsid w:val="00C5086A"/>
    <w:rsid w:val="00C5411F"/>
    <w:rsid w:val="00C60940"/>
    <w:rsid w:val="00C61324"/>
    <w:rsid w:val="00C61D33"/>
    <w:rsid w:val="00C623A9"/>
    <w:rsid w:val="00C627F0"/>
    <w:rsid w:val="00C6407F"/>
    <w:rsid w:val="00C64F15"/>
    <w:rsid w:val="00C65AAC"/>
    <w:rsid w:val="00C65CA7"/>
    <w:rsid w:val="00C66B79"/>
    <w:rsid w:val="00C700EB"/>
    <w:rsid w:val="00C71536"/>
    <w:rsid w:val="00C7385B"/>
    <w:rsid w:val="00C77A4F"/>
    <w:rsid w:val="00C80378"/>
    <w:rsid w:val="00C82351"/>
    <w:rsid w:val="00C831D0"/>
    <w:rsid w:val="00C84FA5"/>
    <w:rsid w:val="00C85BE7"/>
    <w:rsid w:val="00C85BF2"/>
    <w:rsid w:val="00C87F66"/>
    <w:rsid w:val="00C917CD"/>
    <w:rsid w:val="00C91960"/>
    <w:rsid w:val="00C920A7"/>
    <w:rsid w:val="00C96409"/>
    <w:rsid w:val="00C97512"/>
    <w:rsid w:val="00CA4B09"/>
    <w:rsid w:val="00CA7035"/>
    <w:rsid w:val="00CB20C1"/>
    <w:rsid w:val="00CB2C55"/>
    <w:rsid w:val="00CB37C7"/>
    <w:rsid w:val="00CB5153"/>
    <w:rsid w:val="00CB78D5"/>
    <w:rsid w:val="00CC1123"/>
    <w:rsid w:val="00CC1763"/>
    <w:rsid w:val="00CC3322"/>
    <w:rsid w:val="00CC36A4"/>
    <w:rsid w:val="00CC3C17"/>
    <w:rsid w:val="00CC4904"/>
    <w:rsid w:val="00CC516A"/>
    <w:rsid w:val="00CD2979"/>
    <w:rsid w:val="00CE54ED"/>
    <w:rsid w:val="00CF087C"/>
    <w:rsid w:val="00CF0920"/>
    <w:rsid w:val="00CF1507"/>
    <w:rsid w:val="00CF312C"/>
    <w:rsid w:val="00CF33DC"/>
    <w:rsid w:val="00CF5C99"/>
    <w:rsid w:val="00D02B92"/>
    <w:rsid w:val="00D056D3"/>
    <w:rsid w:val="00D1177B"/>
    <w:rsid w:val="00D1201E"/>
    <w:rsid w:val="00D1329E"/>
    <w:rsid w:val="00D1359B"/>
    <w:rsid w:val="00D13D40"/>
    <w:rsid w:val="00D14718"/>
    <w:rsid w:val="00D1526D"/>
    <w:rsid w:val="00D16073"/>
    <w:rsid w:val="00D21D54"/>
    <w:rsid w:val="00D22042"/>
    <w:rsid w:val="00D221AF"/>
    <w:rsid w:val="00D22F09"/>
    <w:rsid w:val="00D23089"/>
    <w:rsid w:val="00D23722"/>
    <w:rsid w:val="00D23DF0"/>
    <w:rsid w:val="00D243B5"/>
    <w:rsid w:val="00D25FCD"/>
    <w:rsid w:val="00D26058"/>
    <w:rsid w:val="00D26CBB"/>
    <w:rsid w:val="00D27B86"/>
    <w:rsid w:val="00D308C5"/>
    <w:rsid w:val="00D30C89"/>
    <w:rsid w:val="00D31454"/>
    <w:rsid w:val="00D322CD"/>
    <w:rsid w:val="00D33032"/>
    <w:rsid w:val="00D33904"/>
    <w:rsid w:val="00D353ED"/>
    <w:rsid w:val="00D356FC"/>
    <w:rsid w:val="00D41680"/>
    <w:rsid w:val="00D44DE9"/>
    <w:rsid w:val="00D45DD6"/>
    <w:rsid w:val="00D56322"/>
    <w:rsid w:val="00D56E40"/>
    <w:rsid w:val="00D607FB"/>
    <w:rsid w:val="00D614F7"/>
    <w:rsid w:val="00D6324A"/>
    <w:rsid w:val="00D66598"/>
    <w:rsid w:val="00D73143"/>
    <w:rsid w:val="00D7399C"/>
    <w:rsid w:val="00D75CA8"/>
    <w:rsid w:val="00D76E66"/>
    <w:rsid w:val="00D845C1"/>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3D31"/>
    <w:rsid w:val="00DE492A"/>
    <w:rsid w:val="00DE4E6D"/>
    <w:rsid w:val="00DE527F"/>
    <w:rsid w:val="00DE629F"/>
    <w:rsid w:val="00DF489B"/>
    <w:rsid w:val="00DF4B1A"/>
    <w:rsid w:val="00E0027C"/>
    <w:rsid w:val="00E006E7"/>
    <w:rsid w:val="00E00BD9"/>
    <w:rsid w:val="00E01BBC"/>
    <w:rsid w:val="00E02AE1"/>
    <w:rsid w:val="00E11CE8"/>
    <w:rsid w:val="00E12ADF"/>
    <w:rsid w:val="00E1395E"/>
    <w:rsid w:val="00E140A5"/>
    <w:rsid w:val="00E17BC0"/>
    <w:rsid w:val="00E21916"/>
    <w:rsid w:val="00E23784"/>
    <w:rsid w:val="00E250F1"/>
    <w:rsid w:val="00E26AD8"/>
    <w:rsid w:val="00E30F63"/>
    <w:rsid w:val="00E349AA"/>
    <w:rsid w:val="00E377FE"/>
    <w:rsid w:val="00E37BC9"/>
    <w:rsid w:val="00E37EC7"/>
    <w:rsid w:val="00E4047C"/>
    <w:rsid w:val="00E43B39"/>
    <w:rsid w:val="00E44A7B"/>
    <w:rsid w:val="00E47AE8"/>
    <w:rsid w:val="00E47B8E"/>
    <w:rsid w:val="00E567FB"/>
    <w:rsid w:val="00E6144D"/>
    <w:rsid w:val="00E61B19"/>
    <w:rsid w:val="00E61D9A"/>
    <w:rsid w:val="00E623BB"/>
    <w:rsid w:val="00E63478"/>
    <w:rsid w:val="00E70AB0"/>
    <w:rsid w:val="00E70C07"/>
    <w:rsid w:val="00E7227B"/>
    <w:rsid w:val="00E76F7A"/>
    <w:rsid w:val="00E774F7"/>
    <w:rsid w:val="00E85F6A"/>
    <w:rsid w:val="00E8676D"/>
    <w:rsid w:val="00E874A7"/>
    <w:rsid w:val="00E91A0E"/>
    <w:rsid w:val="00E91C76"/>
    <w:rsid w:val="00E92B11"/>
    <w:rsid w:val="00E93BAE"/>
    <w:rsid w:val="00E94AEB"/>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15C0"/>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07E67"/>
    <w:rsid w:val="00F107CC"/>
    <w:rsid w:val="00F1216B"/>
    <w:rsid w:val="00F12A86"/>
    <w:rsid w:val="00F13903"/>
    <w:rsid w:val="00F152CB"/>
    <w:rsid w:val="00F168D4"/>
    <w:rsid w:val="00F24C6A"/>
    <w:rsid w:val="00F252AE"/>
    <w:rsid w:val="00F26752"/>
    <w:rsid w:val="00F306D9"/>
    <w:rsid w:val="00F33106"/>
    <w:rsid w:val="00F3359E"/>
    <w:rsid w:val="00F34DAD"/>
    <w:rsid w:val="00F4108B"/>
    <w:rsid w:val="00F4142D"/>
    <w:rsid w:val="00F41BB8"/>
    <w:rsid w:val="00F42339"/>
    <w:rsid w:val="00F43A46"/>
    <w:rsid w:val="00F46D5F"/>
    <w:rsid w:val="00F4701A"/>
    <w:rsid w:val="00F541EB"/>
    <w:rsid w:val="00F54CE4"/>
    <w:rsid w:val="00F55748"/>
    <w:rsid w:val="00F57BB9"/>
    <w:rsid w:val="00F60F4A"/>
    <w:rsid w:val="00F618B2"/>
    <w:rsid w:val="00F631E0"/>
    <w:rsid w:val="00F6567A"/>
    <w:rsid w:val="00F66B1F"/>
    <w:rsid w:val="00F67731"/>
    <w:rsid w:val="00F7017A"/>
    <w:rsid w:val="00F70C21"/>
    <w:rsid w:val="00F71037"/>
    <w:rsid w:val="00F738B7"/>
    <w:rsid w:val="00F74685"/>
    <w:rsid w:val="00F755B4"/>
    <w:rsid w:val="00F75FB0"/>
    <w:rsid w:val="00F762DB"/>
    <w:rsid w:val="00F770E8"/>
    <w:rsid w:val="00F772DC"/>
    <w:rsid w:val="00F77956"/>
    <w:rsid w:val="00F8121C"/>
    <w:rsid w:val="00F81DE5"/>
    <w:rsid w:val="00F8572A"/>
    <w:rsid w:val="00F8786C"/>
    <w:rsid w:val="00F90452"/>
    <w:rsid w:val="00F9182F"/>
    <w:rsid w:val="00F93C41"/>
    <w:rsid w:val="00F93F4B"/>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2F96"/>
    <w:rsid w:val="00FD471C"/>
    <w:rsid w:val="00FE0F31"/>
    <w:rsid w:val="00FE5EB6"/>
    <w:rsid w:val="00FE5F82"/>
    <w:rsid w:val="00FE6194"/>
    <w:rsid w:val="00FE62A4"/>
    <w:rsid w:val="00FF3A59"/>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0B34"/>
  <w15:docId w15:val="{C55A21E7-1814-4D2A-BF71-F5EF865F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627396722">
      <w:bodyDiv w:val="1"/>
      <w:marLeft w:val="0"/>
      <w:marRight w:val="0"/>
      <w:marTop w:val="0"/>
      <w:marBottom w:val="0"/>
      <w:divBdr>
        <w:top w:val="none" w:sz="0" w:space="0" w:color="auto"/>
        <w:left w:val="none" w:sz="0" w:space="0" w:color="auto"/>
        <w:bottom w:val="none" w:sz="0" w:space="0" w:color="auto"/>
        <w:right w:val="none" w:sz="0" w:space="0" w:color="auto"/>
      </w:divBdr>
    </w:div>
    <w:div w:id="1352218993">
      <w:bodyDiv w:val="1"/>
      <w:marLeft w:val="0"/>
      <w:marRight w:val="0"/>
      <w:marTop w:val="0"/>
      <w:marBottom w:val="0"/>
      <w:divBdr>
        <w:top w:val="none" w:sz="0" w:space="0" w:color="auto"/>
        <w:left w:val="none" w:sz="0" w:space="0" w:color="auto"/>
        <w:bottom w:val="none" w:sz="0" w:space="0" w:color="auto"/>
        <w:right w:val="none" w:sz="0" w:space="0" w:color="auto"/>
      </w:divBdr>
    </w:div>
    <w:div w:id="1606421468">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39105-9179-4F4C-B679-954AC7AC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915</Words>
  <Characters>5400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Jakub Grafnetter</cp:lastModifiedBy>
  <cp:revision>54</cp:revision>
  <cp:lastPrinted>2023-10-17T10:46:00Z</cp:lastPrinted>
  <dcterms:created xsi:type="dcterms:W3CDTF">2023-10-19T17:52:00Z</dcterms:created>
  <dcterms:modified xsi:type="dcterms:W3CDTF">2023-10-19T18:48:00Z</dcterms:modified>
</cp:coreProperties>
</file>