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7EBC4" w14:textId="61FAD6DB" w:rsidR="006F2A58" w:rsidRPr="004200EB" w:rsidRDefault="006F2A58" w:rsidP="006F2A58">
      <w:pPr>
        <w:pStyle w:val="Zkladntext2"/>
        <w:spacing w:line="240" w:lineRule="auto"/>
        <w:rPr>
          <w:rFonts w:ascii="Calibri" w:hAnsi="Calibri" w:cs="Calibri"/>
          <w:b/>
          <w:sz w:val="24"/>
        </w:rPr>
      </w:pPr>
      <w:r w:rsidRPr="004200EB">
        <w:rPr>
          <w:rFonts w:ascii="Calibri" w:hAnsi="Calibri" w:cs="Calibri"/>
          <w:b/>
          <w:sz w:val="24"/>
        </w:rPr>
        <w:t xml:space="preserve">Příloha </w:t>
      </w:r>
      <w:r w:rsidR="00015ECE" w:rsidRPr="004200EB">
        <w:rPr>
          <w:rFonts w:ascii="Calibri" w:hAnsi="Calibri" w:cs="Calibri"/>
          <w:b/>
          <w:sz w:val="24"/>
        </w:rPr>
        <w:t xml:space="preserve">č. </w:t>
      </w:r>
      <w:r w:rsidR="006B2590">
        <w:rPr>
          <w:rFonts w:ascii="Calibri" w:hAnsi="Calibri" w:cs="Calibri"/>
          <w:b/>
          <w:sz w:val="24"/>
        </w:rPr>
        <w:t>3</w:t>
      </w:r>
      <w:r w:rsidR="00163221">
        <w:rPr>
          <w:rFonts w:ascii="Calibri" w:hAnsi="Calibri" w:cs="Calibri"/>
          <w:b/>
          <w:sz w:val="24"/>
        </w:rPr>
        <w:t>a</w:t>
      </w:r>
    </w:p>
    <w:p w14:paraId="4D8C73DA" w14:textId="77777777" w:rsidR="006F2A58" w:rsidRPr="004200EB" w:rsidRDefault="006F2A58" w:rsidP="006F2A58">
      <w:pPr>
        <w:widowControl/>
        <w:adjustRightInd/>
        <w:spacing w:line="240" w:lineRule="auto"/>
        <w:jc w:val="center"/>
        <w:textAlignment w:val="auto"/>
        <w:rPr>
          <w:rFonts w:ascii="Calibri" w:hAnsi="Calibri" w:cs="Calibri"/>
          <w:b/>
        </w:rPr>
      </w:pPr>
    </w:p>
    <w:p w14:paraId="20454E22" w14:textId="04C064AE" w:rsidR="00F534C4" w:rsidRPr="004200EB" w:rsidRDefault="00F534C4" w:rsidP="00F534C4">
      <w:pPr>
        <w:pStyle w:val="Nadpis1"/>
        <w:spacing w:before="120" w:after="240"/>
        <w:rPr>
          <w:rFonts w:ascii="Calibri" w:hAnsi="Calibri" w:cs="Calibri"/>
          <w:b/>
          <w:sz w:val="36"/>
          <w:szCs w:val="36"/>
        </w:rPr>
      </w:pPr>
      <w:r w:rsidRPr="004200EB">
        <w:rPr>
          <w:rFonts w:ascii="Calibri" w:hAnsi="Calibri" w:cs="Calibri"/>
          <w:b/>
          <w:sz w:val="36"/>
          <w:szCs w:val="36"/>
        </w:rPr>
        <w:t>Č</w:t>
      </w:r>
      <w:r w:rsidR="00A06B4A" w:rsidRPr="004200EB">
        <w:rPr>
          <w:rFonts w:ascii="Calibri" w:hAnsi="Calibri" w:cs="Calibri"/>
          <w:b/>
          <w:sz w:val="36"/>
          <w:szCs w:val="36"/>
        </w:rPr>
        <w:t xml:space="preserve">estné prohlášení </w:t>
      </w:r>
      <w:r w:rsidR="00254ED6">
        <w:rPr>
          <w:rFonts w:ascii="Calibri" w:hAnsi="Calibri" w:cs="Calibri"/>
          <w:b/>
          <w:sz w:val="36"/>
          <w:szCs w:val="36"/>
        </w:rPr>
        <w:t>k</w:t>
      </w:r>
      <w:r w:rsidR="002C5EC9">
        <w:rPr>
          <w:rFonts w:ascii="Calibri" w:hAnsi="Calibri" w:cs="Calibri"/>
          <w:b/>
          <w:sz w:val="36"/>
          <w:szCs w:val="36"/>
        </w:rPr>
        <w:t> </w:t>
      </w:r>
      <w:r w:rsidR="00254ED6">
        <w:rPr>
          <w:rFonts w:ascii="Calibri" w:hAnsi="Calibri" w:cs="Calibri"/>
          <w:b/>
          <w:sz w:val="36"/>
          <w:szCs w:val="36"/>
        </w:rPr>
        <w:t>p</w:t>
      </w:r>
      <w:r w:rsidR="002C5EC9">
        <w:rPr>
          <w:rFonts w:ascii="Calibri" w:hAnsi="Calibri" w:cs="Calibri"/>
          <w:b/>
          <w:sz w:val="36"/>
          <w:szCs w:val="36"/>
        </w:rPr>
        <w:t>rokázání základní způsobilosti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5408"/>
      </w:tblGrid>
      <w:tr w:rsidR="00F534C4" w:rsidRPr="004200EB" w14:paraId="0EB28575" w14:textId="77777777" w:rsidTr="0081677C">
        <w:trPr>
          <w:trHeight w:val="510"/>
        </w:trPr>
        <w:tc>
          <w:tcPr>
            <w:tcW w:w="3835" w:type="dxa"/>
            <w:vAlign w:val="center"/>
          </w:tcPr>
          <w:p w14:paraId="1DD34353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Název veřejné zakázky:</w:t>
            </w:r>
          </w:p>
        </w:tc>
        <w:tc>
          <w:tcPr>
            <w:tcW w:w="5408" w:type="dxa"/>
            <w:vAlign w:val="center"/>
          </w:tcPr>
          <w:p w14:paraId="4CCA79E1" w14:textId="61E12B31" w:rsidR="00F534C4" w:rsidRPr="004200EB" w:rsidRDefault="00E94C9B" w:rsidP="00EF53A0">
            <w:pPr>
              <w:spacing w:before="60" w:after="60"/>
              <w:rPr>
                <w:rFonts w:ascii="Calibri" w:hAnsi="Calibri" w:cs="Calibri"/>
                <w:b/>
                <w:color w:val="000000"/>
              </w:rPr>
            </w:pPr>
            <w:r w:rsidRPr="003639F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Spojené optické stoly – opakované zadání</w:t>
            </w:r>
          </w:p>
        </w:tc>
      </w:tr>
      <w:tr w:rsidR="00F534C4" w:rsidRPr="004200EB" w14:paraId="4350C999" w14:textId="77777777" w:rsidTr="0081677C">
        <w:trPr>
          <w:trHeight w:val="510"/>
        </w:trPr>
        <w:tc>
          <w:tcPr>
            <w:tcW w:w="3835" w:type="dxa"/>
            <w:vAlign w:val="center"/>
          </w:tcPr>
          <w:p w14:paraId="71B68F60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Obchodní firma nebo název dodavatele / jméno:</w:t>
            </w:r>
          </w:p>
        </w:tc>
        <w:tc>
          <w:tcPr>
            <w:tcW w:w="5408" w:type="dxa"/>
            <w:vAlign w:val="center"/>
          </w:tcPr>
          <w:p w14:paraId="03A746B9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  <w:tr w:rsidR="00F534C4" w:rsidRPr="004200EB" w14:paraId="53DFCAC9" w14:textId="77777777" w:rsidTr="0081677C">
        <w:trPr>
          <w:trHeight w:val="510"/>
        </w:trPr>
        <w:tc>
          <w:tcPr>
            <w:tcW w:w="3835" w:type="dxa"/>
            <w:vAlign w:val="center"/>
          </w:tcPr>
          <w:p w14:paraId="0D52DABC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Sídlo:</w:t>
            </w:r>
          </w:p>
        </w:tc>
        <w:tc>
          <w:tcPr>
            <w:tcW w:w="5408" w:type="dxa"/>
            <w:vAlign w:val="center"/>
          </w:tcPr>
          <w:p w14:paraId="3E9E2435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  <w:tr w:rsidR="00F534C4" w:rsidRPr="004200EB" w14:paraId="62D6701E" w14:textId="77777777" w:rsidTr="0081677C">
        <w:trPr>
          <w:trHeight w:val="510"/>
        </w:trPr>
        <w:tc>
          <w:tcPr>
            <w:tcW w:w="3835" w:type="dxa"/>
            <w:vAlign w:val="center"/>
          </w:tcPr>
          <w:p w14:paraId="4B737070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IČO:</w:t>
            </w:r>
          </w:p>
        </w:tc>
        <w:tc>
          <w:tcPr>
            <w:tcW w:w="5408" w:type="dxa"/>
            <w:vAlign w:val="center"/>
          </w:tcPr>
          <w:p w14:paraId="26AD565A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</w:tbl>
    <w:p w14:paraId="57981C4B" w14:textId="77777777" w:rsidR="00F534C4" w:rsidRPr="004200EB" w:rsidRDefault="00F534C4" w:rsidP="00F534C4">
      <w:pPr>
        <w:autoSpaceDN w:val="0"/>
        <w:rPr>
          <w:rFonts w:ascii="Calibri" w:hAnsi="Calibri" w:cs="Calibri"/>
          <w:kern w:val="3"/>
        </w:rPr>
      </w:pPr>
    </w:p>
    <w:p w14:paraId="01824A95" w14:textId="5560F38F" w:rsidR="00F534C4" w:rsidRPr="004200EB" w:rsidRDefault="00B57888" w:rsidP="00F534C4">
      <w:pPr>
        <w:tabs>
          <w:tab w:val="left" w:pos="567"/>
        </w:tabs>
        <w:spacing w:after="240"/>
        <w:rPr>
          <w:rFonts w:ascii="Calibri" w:hAnsi="Calibri" w:cs="Calibri"/>
          <w:b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Dodavatel</w:t>
      </w:r>
      <w:r w:rsidR="00F534C4" w:rsidRPr="004200EB">
        <w:rPr>
          <w:rFonts w:ascii="Calibri" w:hAnsi="Calibri" w:cs="Calibri"/>
          <w:sz w:val="22"/>
          <w:szCs w:val="22"/>
        </w:rPr>
        <w:t xml:space="preserve"> čestně prohlašuje, že </w:t>
      </w:r>
    </w:p>
    <w:p w14:paraId="7E73E7BA" w14:textId="3070C224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 xml:space="preserve">nebyl v zemi svého sídla v posledních 5 letech před zahájením zadávacího řízení </w:t>
      </w:r>
      <w:r w:rsidR="001D1FF5">
        <w:rPr>
          <w:rFonts w:ascii="Calibri" w:hAnsi="Calibri" w:cs="Calibri"/>
          <w:sz w:val="22"/>
          <w:szCs w:val="22"/>
        </w:rPr>
        <w:t xml:space="preserve">k veřejné zakázce </w:t>
      </w:r>
      <w:r w:rsidRPr="004200EB">
        <w:rPr>
          <w:rFonts w:ascii="Calibri" w:hAnsi="Calibri" w:cs="Calibri"/>
          <w:sz w:val="22"/>
          <w:szCs w:val="22"/>
        </w:rPr>
        <w:t xml:space="preserve">pravomocně odsouzen pro trestný čin uvedený v příloze č. 3 </w:t>
      </w:r>
      <w:r w:rsidR="00EA019F" w:rsidRPr="004200EB">
        <w:rPr>
          <w:rFonts w:ascii="Calibri" w:hAnsi="Calibri" w:cs="Calibri"/>
          <w:sz w:val="22"/>
          <w:szCs w:val="22"/>
        </w:rPr>
        <w:t xml:space="preserve">zákona č. 134/2016 Sb., o zadávání veřejných zakázek, ve znění pozdějších předpisů, </w:t>
      </w:r>
      <w:r w:rsidRPr="004200EB">
        <w:rPr>
          <w:rFonts w:ascii="Calibri" w:hAnsi="Calibri" w:cs="Calibri"/>
          <w:sz w:val="22"/>
          <w:szCs w:val="22"/>
        </w:rPr>
        <w:t>nebo obdobný trestný čin podle právního řádu země sídla dodavatele</w:t>
      </w:r>
      <w:r w:rsidR="005E71C2">
        <w:rPr>
          <w:rFonts w:ascii="Calibri" w:hAnsi="Calibri" w:cs="Calibri"/>
          <w:sz w:val="22"/>
          <w:szCs w:val="22"/>
        </w:rPr>
        <w:t xml:space="preserve"> (</w:t>
      </w:r>
      <w:r w:rsidRPr="004200EB">
        <w:rPr>
          <w:rFonts w:ascii="Calibri" w:hAnsi="Calibri" w:cs="Calibri"/>
          <w:sz w:val="22"/>
          <w:szCs w:val="22"/>
        </w:rPr>
        <w:t>k zahlazeným odsouzením se nepřihlíží</w:t>
      </w:r>
      <w:r w:rsidR="005E71C2">
        <w:rPr>
          <w:rFonts w:ascii="Calibri" w:hAnsi="Calibri" w:cs="Calibri"/>
          <w:sz w:val="22"/>
          <w:szCs w:val="22"/>
        </w:rPr>
        <w:t>)</w:t>
      </w:r>
      <w:r w:rsidRPr="004200EB">
        <w:rPr>
          <w:rFonts w:ascii="Calibri" w:hAnsi="Calibri" w:cs="Calibri"/>
          <w:sz w:val="22"/>
          <w:szCs w:val="22"/>
        </w:rPr>
        <w:t>,</w:t>
      </w:r>
    </w:p>
    <w:p w14:paraId="3F8DD437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v evidenci daní zachycen splatný daňový nedoplatek,</w:t>
      </w:r>
    </w:p>
    <w:p w14:paraId="3F131AEC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splatný nedoplatek na pojistném nebo na penále na veřejné zdravotní pojištění,</w:t>
      </w:r>
    </w:p>
    <w:p w14:paraId="5AFC9A83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splatný nedoplatek na pojistném nebo na penále na sociální zabezpečení a příspěvku na státní politiku zaměstnanosti,</w:t>
      </w:r>
    </w:p>
    <w:p w14:paraId="27C07812" w14:textId="666C1A0A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 xml:space="preserve">není v likvidaci, </w:t>
      </w:r>
      <w:r w:rsidR="00A12790" w:rsidRPr="004200EB">
        <w:rPr>
          <w:rFonts w:ascii="Calibri" w:hAnsi="Calibri" w:cs="Calibri"/>
          <w:sz w:val="22"/>
          <w:szCs w:val="22"/>
        </w:rPr>
        <w:t xml:space="preserve">nebylo </w:t>
      </w:r>
      <w:r w:rsidRPr="004200EB">
        <w:rPr>
          <w:rFonts w:ascii="Calibri" w:hAnsi="Calibri" w:cs="Calibri"/>
          <w:sz w:val="22"/>
          <w:szCs w:val="22"/>
        </w:rPr>
        <w:t xml:space="preserve">proti němu vydáno rozhodnutí o úpadku, </w:t>
      </w:r>
      <w:r w:rsidR="00A12790" w:rsidRPr="004200EB">
        <w:rPr>
          <w:rFonts w:ascii="Calibri" w:hAnsi="Calibri" w:cs="Calibri"/>
          <w:sz w:val="22"/>
          <w:szCs w:val="22"/>
        </w:rPr>
        <w:t xml:space="preserve">nebyla </w:t>
      </w:r>
      <w:r w:rsidRPr="004200EB">
        <w:rPr>
          <w:rFonts w:ascii="Calibri" w:hAnsi="Calibri" w:cs="Calibri"/>
          <w:sz w:val="22"/>
          <w:szCs w:val="22"/>
        </w:rPr>
        <w:t xml:space="preserve">vůči němu nařízena nucená správa podle jiného právního předpisu </w:t>
      </w:r>
      <w:r w:rsidR="008E15CE">
        <w:rPr>
          <w:rFonts w:ascii="Calibri" w:hAnsi="Calibri" w:cs="Calibri"/>
          <w:sz w:val="22"/>
          <w:szCs w:val="22"/>
        </w:rPr>
        <w:t>a není ani</w:t>
      </w:r>
      <w:r w:rsidRPr="004200EB">
        <w:rPr>
          <w:rFonts w:ascii="Calibri" w:hAnsi="Calibri" w:cs="Calibri"/>
          <w:sz w:val="22"/>
          <w:szCs w:val="22"/>
        </w:rPr>
        <w:t xml:space="preserve"> v obdobné situaci podle práv</w:t>
      </w:r>
      <w:r w:rsidR="00B57888" w:rsidRPr="004200EB">
        <w:rPr>
          <w:rFonts w:ascii="Calibri" w:hAnsi="Calibri" w:cs="Calibri"/>
          <w:sz w:val="22"/>
          <w:szCs w:val="22"/>
        </w:rPr>
        <w:t>ního řádu země</w:t>
      </w:r>
      <w:r w:rsidR="008E15CE">
        <w:rPr>
          <w:rFonts w:ascii="Calibri" w:hAnsi="Calibri" w:cs="Calibri"/>
          <w:sz w:val="22"/>
          <w:szCs w:val="22"/>
        </w:rPr>
        <w:t xml:space="preserve"> svého</w:t>
      </w:r>
      <w:r w:rsidR="00B57888" w:rsidRPr="004200EB">
        <w:rPr>
          <w:rFonts w:ascii="Calibri" w:hAnsi="Calibri" w:cs="Calibri"/>
          <w:sz w:val="22"/>
          <w:szCs w:val="22"/>
        </w:rPr>
        <w:t xml:space="preserve"> sídla</w:t>
      </w:r>
      <w:r w:rsidR="008E15CE">
        <w:rPr>
          <w:rFonts w:ascii="Calibri" w:hAnsi="Calibri" w:cs="Calibri"/>
          <w:sz w:val="22"/>
          <w:szCs w:val="22"/>
        </w:rPr>
        <w:t>.</w:t>
      </w:r>
    </w:p>
    <w:p w14:paraId="725B288D" w14:textId="77777777" w:rsidR="00117BC5" w:rsidRPr="004200EB" w:rsidRDefault="00117BC5" w:rsidP="00A06B4A">
      <w:pPr>
        <w:widowControl/>
        <w:tabs>
          <w:tab w:val="left" w:pos="567"/>
        </w:tabs>
        <w:adjustRightInd/>
        <w:spacing w:after="120" w:line="240" w:lineRule="auto"/>
        <w:ind w:left="567"/>
        <w:textAlignment w:val="auto"/>
        <w:rPr>
          <w:rFonts w:ascii="Calibri" w:hAnsi="Calibri" w:cs="Calibri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6350"/>
      </w:tblGrid>
      <w:tr w:rsidR="00F534C4" w:rsidRPr="004200EB" w14:paraId="2F8D05C5" w14:textId="77777777" w:rsidTr="00DD19D5">
        <w:trPr>
          <w:trHeight w:val="417"/>
        </w:trPr>
        <w:tc>
          <w:tcPr>
            <w:tcW w:w="3431" w:type="dxa"/>
            <w:vAlign w:val="center"/>
          </w:tcPr>
          <w:p w14:paraId="2B2CBDC5" w14:textId="77777777" w:rsidR="00F534C4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Místo:</w:t>
            </w:r>
          </w:p>
        </w:tc>
        <w:tc>
          <w:tcPr>
            <w:tcW w:w="6350" w:type="dxa"/>
            <w:vAlign w:val="center"/>
          </w:tcPr>
          <w:p w14:paraId="6E78E8EF" w14:textId="77777777" w:rsidR="00F534C4" w:rsidRPr="004200EB" w:rsidRDefault="00F534C4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01318069" w14:textId="77777777" w:rsidTr="00DD19D5">
        <w:trPr>
          <w:trHeight w:val="409"/>
        </w:trPr>
        <w:tc>
          <w:tcPr>
            <w:tcW w:w="3431" w:type="dxa"/>
            <w:vAlign w:val="center"/>
          </w:tcPr>
          <w:p w14:paraId="5023349A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Datum:</w:t>
            </w:r>
          </w:p>
        </w:tc>
        <w:tc>
          <w:tcPr>
            <w:tcW w:w="6350" w:type="dxa"/>
            <w:vAlign w:val="center"/>
          </w:tcPr>
          <w:p w14:paraId="71A5D035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78D13D66" w14:textId="77777777" w:rsidTr="00DD19D5">
        <w:trPr>
          <w:trHeight w:val="414"/>
        </w:trPr>
        <w:tc>
          <w:tcPr>
            <w:tcW w:w="3431" w:type="dxa"/>
            <w:vAlign w:val="center"/>
          </w:tcPr>
          <w:p w14:paraId="6317F90F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Titul, jméno, příjmení, funkce:</w:t>
            </w:r>
          </w:p>
        </w:tc>
        <w:tc>
          <w:tcPr>
            <w:tcW w:w="6350" w:type="dxa"/>
            <w:vAlign w:val="center"/>
          </w:tcPr>
          <w:p w14:paraId="29BAA824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06834C50" w14:textId="77777777" w:rsidTr="00322F2D">
        <w:trPr>
          <w:trHeight w:val="1110"/>
        </w:trPr>
        <w:tc>
          <w:tcPr>
            <w:tcW w:w="3431" w:type="dxa"/>
            <w:vAlign w:val="center"/>
          </w:tcPr>
          <w:p w14:paraId="0E2D6778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Podpis:</w:t>
            </w:r>
          </w:p>
        </w:tc>
        <w:tc>
          <w:tcPr>
            <w:tcW w:w="6350" w:type="dxa"/>
            <w:vAlign w:val="center"/>
          </w:tcPr>
          <w:p w14:paraId="7EE73258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</w:tbl>
    <w:p w14:paraId="761353BA" w14:textId="77777777" w:rsidR="00EA019F" w:rsidRPr="004200EB" w:rsidRDefault="00EA019F">
      <w:pPr>
        <w:widowControl/>
        <w:adjustRightInd/>
        <w:spacing w:after="200" w:line="276" w:lineRule="auto"/>
        <w:jc w:val="left"/>
        <w:textAlignment w:val="auto"/>
        <w:rPr>
          <w:rFonts w:ascii="Calibri" w:hAnsi="Calibri" w:cs="Calibri"/>
          <w:b/>
          <w:spacing w:val="40"/>
          <w:sz w:val="20"/>
        </w:rPr>
      </w:pPr>
    </w:p>
    <w:sectPr w:rsidR="00EA019F" w:rsidRPr="004200EB" w:rsidSect="0086545A">
      <w:pgSz w:w="11906" w:h="16838" w:code="9"/>
      <w:pgMar w:top="993" w:right="1418" w:bottom="1418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AB073" w14:textId="77777777" w:rsidR="002429C7" w:rsidRDefault="002429C7" w:rsidP="006F2A58">
      <w:pPr>
        <w:spacing w:line="240" w:lineRule="auto"/>
      </w:pPr>
      <w:r>
        <w:separator/>
      </w:r>
    </w:p>
  </w:endnote>
  <w:endnote w:type="continuationSeparator" w:id="0">
    <w:p w14:paraId="47FD2FFF" w14:textId="77777777" w:rsidR="002429C7" w:rsidRDefault="002429C7" w:rsidP="006F2A58">
      <w:pPr>
        <w:spacing w:line="240" w:lineRule="auto"/>
      </w:pPr>
      <w:r>
        <w:continuationSeparator/>
      </w:r>
    </w:p>
  </w:endnote>
  <w:endnote w:type="continuationNotice" w:id="1">
    <w:p w14:paraId="158879FA" w14:textId="77777777" w:rsidR="002429C7" w:rsidRDefault="002429C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E6ABC" w14:textId="77777777" w:rsidR="002429C7" w:rsidRDefault="002429C7" w:rsidP="006F2A58">
      <w:pPr>
        <w:spacing w:line="240" w:lineRule="auto"/>
      </w:pPr>
      <w:r>
        <w:separator/>
      </w:r>
    </w:p>
  </w:footnote>
  <w:footnote w:type="continuationSeparator" w:id="0">
    <w:p w14:paraId="49A1C3EA" w14:textId="77777777" w:rsidR="002429C7" w:rsidRDefault="002429C7" w:rsidP="006F2A58">
      <w:pPr>
        <w:spacing w:line="240" w:lineRule="auto"/>
      </w:pPr>
      <w:r>
        <w:continuationSeparator/>
      </w:r>
    </w:p>
  </w:footnote>
  <w:footnote w:type="continuationNotice" w:id="1">
    <w:p w14:paraId="50B8059C" w14:textId="77777777" w:rsidR="002429C7" w:rsidRDefault="002429C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10101435">
    <w:abstractNumId w:val="24"/>
  </w:num>
  <w:num w:numId="2" w16cid:durableId="707224932">
    <w:abstractNumId w:val="25"/>
  </w:num>
  <w:num w:numId="3" w16cid:durableId="149558982">
    <w:abstractNumId w:val="7"/>
  </w:num>
  <w:num w:numId="4" w16cid:durableId="1951817387">
    <w:abstractNumId w:val="30"/>
  </w:num>
  <w:num w:numId="5" w16cid:durableId="939532450">
    <w:abstractNumId w:val="10"/>
  </w:num>
  <w:num w:numId="6" w16cid:durableId="1881815925">
    <w:abstractNumId w:val="17"/>
  </w:num>
  <w:num w:numId="7" w16cid:durableId="446584035">
    <w:abstractNumId w:val="20"/>
  </w:num>
  <w:num w:numId="8" w16cid:durableId="1040714647">
    <w:abstractNumId w:val="29"/>
  </w:num>
  <w:num w:numId="9" w16cid:durableId="713892476">
    <w:abstractNumId w:val="13"/>
  </w:num>
  <w:num w:numId="10" w16cid:durableId="1120953834">
    <w:abstractNumId w:val="15"/>
  </w:num>
  <w:num w:numId="11" w16cid:durableId="1631129337">
    <w:abstractNumId w:val="32"/>
  </w:num>
  <w:num w:numId="12" w16cid:durableId="1814836239">
    <w:abstractNumId w:val="31"/>
  </w:num>
  <w:num w:numId="13" w16cid:durableId="1367483326">
    <w:abstractNumId w:val="19"/>
  </w:num>
  <w:num w:numId="14" w16cid:durableId="2123962989">
    <w:abstractNumId w:val="18"/>
  </w:num>
  <w:num w:numId="15" w16cid:durableId="524175986">
    <w:abstractNumId w:val="27"/>
  </w:num>
  <w:num w:numId="16" w16cid:durableId="1527329245">
    <w:abstractNumId w:val="21"/>
  </w:num>
  <w:num w:numId="17" w16cid:durableId="1743716369">
    <w:abstractNumId w:val="5"/>
  </w:num>
  <w:num w:numId="18" w16cid:durableId="190532734">
    <w:abstractNumId w:val="1"/>
  </w:num>
  <w:num w:numId="19" w16cid:durableId="649678513">
    <w:abstractNumId w:val="2"/>
  </w:num>
  <w:num w:numId="20" w16cid:durableId="1599097326">
    <w:abstractNumId w:val="4"/>
  </w:num>
  <w:num w:numId="21" w16cid:durableId="556403925">
    <w:abstractNumId w:val="26"/>
  </w:num>
  <w:num w:numId="22" w16cid:durableId="900484756">
    <w:abstractNumId w:val="11"/>
  </w:num>
  <w:num w:numId="23" w16cid:durableId="320164516">
    <w:abstractNumId w:val="22"/>
  </w:num>
  <w:num w:numId="24" w16cid:durableId="545877132">
    <w:abstractNumId w:val="8"/>
  </w:num>
  <w:num w:numId="25" w16cid:durableId="1845902005">
    <w:abstractNumId w:val="33"/>
  </w:num>
  <w:num w:numId="26" w16cid:durableId="1003436524">
    <w:abstractNumId w:val="12"/>
  </w:num>
  <w:num w:numId="27" w16cid:durableId="1290630068">
    <w:abstractNumId w:val="6"/>
  </w:num>
  <w:num w:numId="28" w16cid:durableId="22292881">
    <w:abstractNumId w:val="14"/>
  </w:num>
  <w:num w:numId="29" w16cid:durableId="140660890">
    <w:abstractNumId w:val="28"/>
  </w:num>
  <w:num w:numId="30" w16cid:durableId="1094090225">
    <w:abstractNumId w:val="9"/>
  </w:num>
  <w:num w:numId="31" w16cid:durableId="1862551587">
    <w:abstractNumId w:val="23"/>
  </w:num>
  <w:num w:numId="32" w16cid:durableId="2041281104">
    <w:abstractNumId w:val="34"/>
  </w:num>
  <w:num w:numId="33" w16cid:durableId="782918969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12C6F"/>
    <w:rsid w:val="00014B54"/>
    <w:rsid w:val="00015ECE"/>
    <w:rsid w:val="00021374"/>
    <w:rsid w:val="000255BD"/>
    <w:rsid w:val="00025C2E"/>
    <w:rsid w:val="00032AF4"/>
    <w:rsid w:val="00035F89"/>
    <w:rsid w:val="00052ADD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4E68"/>
    <w:rsid w:val="000D59B9"/>
    <w:rsid w:val="000D6CAB"/>
    <w:rsid w:val="000E1A80"/>
    <w:rsid w:val="000F36FE"/>
    <w:rsid w:val="001039A4"/>
    <w:rsid w:val="00111E93"/>
    <w:rsid w:val="00117BC5"/>
    <w:rsid w:val="00121831"/>
    <w:rsid w:val="00145E56"/>
    <w:rsid w:val="0016219E"/>
    <w:rsid w:val="00163201"/>
    <w:rsid w:val="00163221"/>
    <w:rsid w:val="00163528"/>
    <w:rsid w:val="00172904"/>
    <w:rsid w:val="001806FF"/>
    <w:rsid w:val="0019020E"/>
    <w:rsid w:val="00190D02"/>
    <w:rsid w:val="001C2B8F"/>
    <w:rsid w:val="001C384B"/>
    <w:rsid w:val="001D154E"/>
    <w:rsid w:val="001D1FF5"/>
    <w:rsid w:val="001D316E"/>
    <w:rsid w:val="001E30E8"/>
    <w:rsid w:val="001F0E15"/>
    <w:rsid w:val="00217A15"/>
    <w:rsid w:val="00235CE7"/>
    <w:rsid w:val="0023602C"/>
    <w:rsid w:val="002403E6"/>
    <w:rsid w:val="002429C7"/>
    <w:rsid w:val="00243347"/>
    <w:rsid w:val="00254ED6"/>
    <w:rsid w:val="00260EC8"/>
    <w:rsid w:val="0028539F"/>
    <w:rsid w:val="002A2917"/>
    <w:rsid w:val="002A2F32"/>
    <w:rsid w:val="002B3FF4"/>
    <w:rsid w:val="002B4A29"/>
    <w:rsid w:val="002C5EC9"/>
    <w:rsid w:val="002E04D4"/>
    <w:rsid w:val="00313B84"/>
    <w:rsid w:val="00322F2D"/>
    <w:rsid w:val="0032451E"/>
    <w:rsid w:val="003553B7"/>
    <w:rsid w:val="00363B81"/>
    <w:rsid w:val="00366529"/>
    <w:rsid w:val="00393DE4"/>
    <w:rsid w:val="00393F10"/>
    <w:rsid w:val="003959DA"/>
    <w:rsid w:val="003A785E"/>
    <w:rsid w:val="003B1158"/>
    <w:rsid w:val="003B1A76"/>
    <w:rsid w:val="003C3DF4"/>
    <w:rsid w:val="003C3EF4"/>
    <w:rsid w:val="003C4185"/>
    <w:rsid w:val="003F195B"/>
    <w:rsid w:val="004003BC"/>
    <w:rsid w:val="00400A58"/>
    <w:rsid w:val="00402CE3"/>
    <w:rsid w:val="004200EB"/>
    <w:rsid w:val="00435900"/>
    <w:rsid w:val="004400A4"/>
    <w:rsid w:val="00440BAE"/>
    <w:rsid w:val="004414A2"/>
    <w:rsid w:val="004423AB"/>
    <w:rsid w:val="004511C4"/>
    <w:rsid w:val="004739E0"/>
    <w:rsid w:val="00473A1B"/>
    <w:rsid w:val="00474A5D"/>
    <w:rsid w:val="004758EE"/>
    <w:rsid w:val="004957C0"/>
    <w:rsid w:val="004A5EF8"/>
    <w:rsid w:val="004B310A"/>
    <w:rsid w:val="004B34A2"/>
    <w:rsid w:val="004D2AE6"/>
    <w:rsid w:val="004D466E"/>
    <w:rsid w:val="004E1472"/>
    <w:rsid w:val="004F5EB6"/>
    <w:rsid w:val="00500CB3"/>
    <w:rsid w:val="00502055"/>
    <w:rsid w:val="00505906"/>
    <w:rsid w:val="00512897"/>
    <w:rsid w:val="00536800"/>
    <w:rsid w:val="00545D81"/>
    <w:rsid w:val="00561E2B"/>
    <w:rsid w:val="005917B2"/>
    <w:rsid w:val="005A0913"/>
    <w:rsid w:val="005A432F"/>
    <w:rsid w:val="005B6109"/>
    <w:rsid w:val="005C2CE2"/>
    <w:rsid w:val="005D662E"/>
    <w:rsid w:val="005E71C2"/>
    <w:rsid w:val="005F4E4A"/>
    <w:rsid w:val="0060272D"/>
    <w:rsid w:val="00604E30"/>
    <w:rsid w:val="00611451"/>
    <w:rsid w:val="006246AF"/>
    <w:rsid w:val="0064051C"/>
    <w:rsid w:val="006426E7"/>
    <w:rsid w:val="00660F37"/>
    <w:rsid w:val="00667F1F"/>
    <w:rsid w:val="00674872"/>
    <w:rsid w:val="0068013D"/>
    <w:rsid w:val="006B2590"/>
    <w:rsid w:val="006B6A93"/>
    <w:rsid w:val="006B77AE"/>
    <w:rsid w:val="006C6082"/>
    <w:rsid w:val="006D67C0"/>
    <w:rsid w:val="006D6C4E"/>
    <w:rsid w:val="006F2A58"/>
    <w:rsid w:val="006F7968"/>
    <w:rsid w:val="00702230"/>
    <w:rsid w:val="00710D37"/>
    <w:rsid w:val="007143E5"/>
    <w:rsid w:val="00714B49"/>
    <w:rsid w:val="00734253"/>
    <w:rsid w:val="00745E9D"/>
    <w:rsid w:val="00760722"/>
    <w:rsid w:val="00763A7F"/>
    <w:rsid w:val="0076661C"/>
    <w:rsid w:val="00774315"/>
    <w:rsid w:val="00781082"/>
    <w:rsid w:val="007818B2"/>
    <w:rsid w:val="0078654B"/>
    <w:rsid w:val="00794681"/>
    <w:rsid w:val="00795A47"/>
    <w:rsid w:val="00795BB3"/>
    <w:rsid w:val="007B7B32"/>
    <w:rsid w:val="007C2A1C"/>
    <w:rsid w:val="007C7883"/>
    <w:rsid w:val="007D25A0"/>
    <w:rsid w:val="007D4D01"/>
    <w:rsid w:val="007E20F9"/>
    <w:rsid w:val="007E6433"/>
    <w:rsid w:val="007E7CEC"/>
    <w:rsid w:val="008077B6"/>
    <w:rsid w:val="008140C0"/>
    <w:rsid w:val="00816102"/>
    <w:rsid w:val="0081677C"/>
    <w:rsid w:val="00830A06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711F6"/>
    <w:rsid w:val="00887790"/>
    <w:rsid w:val="008A3B41"/>
    <w:rsid w:val="008B321A"/>
    <w:rsid w:val="008B442C"/>
    <w:rsid w:val="008B5945"/>
    <w:rsid w:val="008B7B1B"/>
    <w:rsid w:val="008C6B17"/>
    <w:rsid w:val="008C77E7"/>
    <w:rsid w:val="008D13B2"/>
    <w:rsid w:val="008D7124"/>
    <w:rsid w:val="008E15CE"/>
    <w:rsid w:val="008F2149"/>
    <w:rsid w:val="00900CDE"/>
    <w:rsid w:val="00900DE3"/>
    <w:rsid w:val="0091304D"/>
    <w:rsid w:val="00922B09"/>
    <w:rsid w:val="009370F8"/>
    <w:rsid w:val="00941C19"/>
    <w:rsid w:val="00953DA2"/>
    <w:rsid w:val="0095466E"/>
    <w:rsid w:val="009551B8"/>
    <w:rsid w:val="0096547C"/>
    <w:rsid w:val="00997E27"/>
    <w:rsid w:val="009B450A"/>
    <w:rsid w:val="009B55B2"/>
    <w:rsid w:val="009D13DC"/>
    <w:rsid w:val="009D481E"/>
    <w:rsid w:val="009D64AD"/>
    <w:rsid w:val="009E0362"/>
    <w:rsid w:val="009E6236"/>
    <w:rsid w:val="009F4559"/>
    <w:rsid w:val="009F5490"/>
    <w:rsid w:val="00A06B4A"/>
    <w:rsid w:val="00A12790"/>
    <w:rsid w:val="00A1344F"/>
    <w:rsid w:val="00A14C22"/>
    <w:rsid w:val="00A1518E"/>
    <w:rsid w:val="00A202D4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F047D"/>
    <w:rsid w:val="00B03743"/>
    <w:rsid w:val="00B17C73"/>
    <w:rsid w:val="00B17D82"/>
    <w:rsid w:val="00B254A3"/>
    <w:rsid w:val="00B43531"/>
    <w:rsid w:val="00B466BA"/>
    <w:rsid w:val="00B52AB4"/>
    <w:rsid w:val="00B57888"/>
    <w:rsid w:val="00B63E7D"/>
    <w:rsid w:val="00B81545"/>
    <w:rsid w:val="00BD2228"/>
    <w:rsid w:val="00BE154B"/>
    <w:rsid w:val="00BF7B75"/>
    <w:rsid w:val="00BF7F61"/>
    <w:rsid w:val="00C102DE"/>
    <w:rsid w:val="00C2050B"/>
    <w:rsid w:val="00C2469D"/>
    <w:rsid w:val="00C31E5D"/>
    <w:rsid w:val="00C455D3"/>
    <w:rsid w:val="00C52B00"/>
    <w:rsid w:val="00C579E5"/>
    <w:rsid w:val="00C63D55"/>
    <w:rsid w:val="00C65576"/>
    <w:rsid w:val="00C6657A"/>
    <w:rsid w:val="00C66F12"/>
    <w:rsid w:val="00C741F0"/>
    <w:rsid w:val="00C83725"/>
    <w:rsid w:val="00C85481"/>
    <w:rsid w:val="00CC164F"/>
    <w:rsid w:val="00CC7250"/>
    <w:rsid w:val="00CF0AFD"/>
    <w:rsid w:val="00CF3558"/>
    <w:rsid w:val="00D03076"/>
    <w:rsid w:val="00D050E9"/>
    <w:rsid w:val="00D0605F"/>
    <w:rsid w:val="00D1055F"/>
    <w:rsid w:val="00D15B13"/>
    <w:rsid w:val="00D15CE6"/>
    <w:rsid w:val="00D1695E"/>
    <w:rsid w:val="00D224EE"/>
    <w:rsid w:val="00D27E71"/>
    <w:rsid w:val="00D324BF"/>
    <w:rsid w:val="00D44CC1"/>
    <w:rsid w:val="00D44FDD"/>
    <w:rsid w:val="00D50E08"/>
    <w:rsid w:val="00D5488D"/>
    <w:rsid w:val="00D73242"/>
    <w:rsid w:val="00D923AB"/>
    <w:rsid w:val="00D94AC7"/>
    <w:rsid w:val="00D95AB9"/>
    <w:rsid w:val="00DA4A87"/>
    <w:rsid w:val="00DA5C8D"/>
    <w:rsid w:val="00DD1359"/>
    <w:rsid w:val="00DD19D5"/>
    <w:rsid w:val="00DD41C4"/>
    <w:rsid w:val="00DE0DB2"/>
    <w:rsid w:val="00DF6046"/>
    <w:rsid w:val="00E0421A"/>
    <w:rsid w:val="00E05AD4"/>
    <w:rsid w:val="00E06198"/>
    <w:rsid w:val="00E077FA"/>
    <w:rsid w:val="00E14F15"/>
    <w:rsid w:val="00E439DA"/>
    <w:rsid w:val="00E6367F"/>
    <w:rsid w:val="00E724E1"/>
    <w:rsid w:val="00E81715"/>
    <w:rsid w:val="00E8733A"/>
    <w:rsid w:val="00E91E7E"/>
    <w:rsid w:val="00E94C9B"/>
    <w:rsid w:val="00EA019F"/>
    <w:rsid w:val="00EA14EB"/>
    <w:rsid w:val="00EA2742"/>
    <w:rsid w:val="00EA62B4"/>
    <w:rsid w:val="00EB2893"/>
    <w:rsid w:val="00EC42DB"/>
    <w:rsid w:val="00EC5246"/>
    <w:rsid w:val="00ED1B0D"/>
    <w:rsid w:val="00ED7341"/>
    <w:rsid w:val="00EE3099"/>
    <w:rsid w:val="00EE3C55"/>
    <w:rsid w:val="00EE491F"/>
    <w:rsid w:val="00EF1A13"/>
    <w:rsid w:val="00EF25E0"/>
    <w:rsid w:val="00F030B1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5649C"/>
    <w:rsid w:val="00F65652"/>
    <w:rsid w:val="00F70EBA"/>
    <w:rsid w:val="00F76EFA"/>
    <w:rsid w:val="00F81CBD"/>
    <w:rsid w:val="00F81E34"/>
    <w:rsid w:val="00F83704"/>
    <w:rsid w:val="00FA2FAA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D4568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Vladimír Levandovský</cp:lastModifiedBy>
  <cp:revision>33</cp:revision>
  <cp:lastPrinted>2015-01-15T13:02:00Z</cp:lastPrinted>
  <dcterms:created xsi:type="dcterms:W3CDTF">2019-01-14T13:55:00Z</dcterms:created>
  <dcterms:modified xsi:type="dcterms:W3CDTF">2024-07-15T12:09:00Z</dcterms:modified>
</cp:coreProperties>
</file>