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DB" w:rsidRPr="00AC3ADC" w:rsidRDefault="007E29DB" w:rsidP="00327E3C">
      <w:pPr>
        <w:pStyle w:val="Textpsmene"/>
        <w:ind w:left="2832" w:right="441" w:firstLine="708"/>
        <w:rPr>
          <w:rFonts w:ascii="Century Gothic" w:hAnsi="Century Gothic" w:cs="Calibri"/>
          <w:b/>
          <w:bCs/>
          <w:caps/>
          <w:sz w:val="20"/>
          <w:szCs w:val="20"/>
        </w:rPr>
      </w:pPr>
    </w:p>
    <w:p w:rsidR="007E29DB" w:rsidRPr="00AC3ADC" w:rsidRDefault="00AC3ADC" w:rsidP="008E7FAC">
      <w:pPr>
        <w:pStyle w:val="Textpsmene"/>
        <w:spacing w:line="276" w:lineRule="auto"/>
        <w:ind w:right="-2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 xml:space="preserve">PŘÍLOHA </w:t>
      </w:r>
      <w:r w:rsidR="00D25F6B">
        <w:rPr>
          <w:rFonts w:ascii="Century Gothic" w:hAnsi="Century Gothic" w:cs="Arial"/>
          <w:b/>
          <w:sz w:val="20"/>
          <w:szCs w:val="20"/>
        </w:rPr>
        <w:t xml:space="preserve">ZD </w:t>
      </w:r>
      <w:r w:rsidR="00C43C36">
        <w:rPr>
          <w:rFonts w:ascii="Century Gothic" w:hAnsi="Century Gothic" w:cs="Arial"/>
          <w:b/>
          <w:sz w:val="20"/>
          <w:szCs w:val="20"/>
        </w:rPr>
        <w:t>Č. 3</w:t>
      </w:r>
      <w:r w:rsidR="00F75BA6" w:rsidRPr="00AC3ADC">
        <w:rPr>
          <w:rFonts w:ascii="Century Gothic" w:hAnsi="Century Gothic" w:cs="Arial"/>
          <w:b/>
          <w:sz w:val="20"/>
          <w:szCs w:val="20"/>
        </w:rPr>
        <w:t xml:space="preserve">  </w:t>
      </w:r>
      <w:r w:rsidR="008E7FAC" w:rsidRPr="00AC3ADC">
        <w:rPr>
          <w:rFonts w:ascii="Century Gothic" w:hAnsi="Century Gothic" w:cs="Arial"/>
          <w:b/>
          <w:sz w:val="20"/>
          <w:szCs w:val="20"/>
        </w:rPr>
        <w:t>- ČESTNÉ PROHLÁŠENÍ DLE § 68 ODST. 3 ZÁKONA Č. 137/2006 SB., O VEŘEJNÝCH ZAKÁZKÁCH,</w:t>
      </w:r>
      <w:r w:rsidR="001A5A08">
        <w:rPr>
          <w:rFonts w:ascii="Century Gothic" w:hAnsi="Century Gothic" w:cs="Arial"/>
          <w:b/>
          <w:sz w:val="20"/>
          <w:szCs w:val="20"/>
        </w:rPr>
        <w:t xml:space="preserve"> </w:t>
      </w:r>
      <w:r w:rsidR="008E7FAC" w:rsidRPr="00AC3ADC">
        <w:rPr>
          <w:rFonts w:ascii="Century Gothic" w:hAnsi="Century Gothic" w:cs="Arial"/>
          <w:b/>
          <w:sz w:val="20"/>
          <w:szCs w:val="20"/>
        </w:rPr>
        <w:t>VE ZNĚNÍ POZDĚJŠÍCH PŘEDPISŮ (DÁLE JEN „ZÁKON“)</w:t>
      </w:r>
    </w:p>
    <w:p w:rsidR="007E29DB" w:rsidRPr="00AC3ADC" w:rsidRDefault="007E29DB" w:rsidP="00E866EC">
      <w:pPr>
        <w:pStyle w:val="Textpsmene"/>
        <w:spacing w:line="276" w:lineRule="auto"/>
        <w:ind w:right="-2"/>
        <w:jc w:val="left"/>
        <w:rPr>
          <w:rFonts w:ascii="Century Gothic" w:hAnsi="Century Gothic" w:cs="Arial"/>
          <w:sz w:val="20"/>
          <w:szCs w:val="20"/>
        </w:rPr>
      </w:pPr>
    </w:p>
    <w:p w:rsidR="006B2B61" w:rsidRPr="00AC3ADC" w:rsidRDefault="006B2B61" w:rsidP="00D30B52">
      <w:pPr>
        <w:pStyle w:val="Textpsmene"/>
        <w:spacing w:line="276" w:lineRule="auto"/>
        <w:ind w:right="-2"/>
        <w:jc w:val="center"/>
        <w:rPr>
          <w:rFonts w:ascii="Century Gothic" w:hAnsi="Century Gothic" w:cs="Arial"/>
          <w:sz w:val="20"/>
          <w:szCs w:val="20"/>
        </w:rPr>
      </w:pPr>
      <w:r w:rsidRPr="00AC3ADC">
        <w:rPr>
          <w:rFonts w:ascii="Century Gothic" w:hAnsi="Century Gothic" w:cs="Arial"/>
          <w:sz w:val="20"/>
          <w:szCs w:val="20"/>
        </w:rPr>
        <w:t xml:space="preserve">Název veřejné zakázky: </w:t>
      </w:r>
      <w:r w:rsidRPr="00AC3ADC">
        <w:rPr>
          <w:rFonts w:ascii="Century Gothic" w:hAnsi="Century Gothic" w:cs="Arial"/>
          <w:b/>
          <w:bCs/>
          <w:sz w:val="20"/>
          <w:szCs w:val="20"/>
        </w:rPr>
        <w:t>„</w:t>
      </w:r>
      <w:r w:rsidR="00C35FCE">
        <w:rPr>
          <w:rFonts w:ascii="Century Gothic" w:hAnsi="Century Gothic"/>
          <w:b/>
          <w:sz w:val="20"/>
          <w:szCs w:val="20"/>
        </w:rPr>
        <w:t>Konsolidace IT města Světlá nad Sázavou</w:t>
      </w:r>
      <w:r w:rsidRPr="00AC3ADC">
        <w:rPr>
          <w:rFonts w:ascii="Century Gothic" w:hAnsi="Century Gothic" w:cs="Arial"/>
          <w:b/>
          <w:bCs/>
          <w:sz w:val="20"/>
          <w:szCs w:val="20"/>
        </w:rPr>
        <w:t>“</w:t>
      </w:r>
    </w:p>
    <w:p w:rsidR="006B2B61" w:rsidRPr="00AC3ADC" w:rsidRDefault="006B2B61" w:rsidP="00E866EC">
      <w:pPr>
        <w:pStyle w:val="Textpsmene"/>
        <w:spacing w:line="276" w:lineRule="auto"/>
        <w:ind w:right="-2"/>
        <w:jc w:val="left"/>
        <w:rPr>
          <w:rFonts w:ascii="Century Gothic" w:hAnsi="Century Gothic" w:cs="Arial"/>
          <w:b/>
          <w:bCs/>
          <w:sz w:val="20"/>
          <w:szCs w:val="20"/>
        </w:rPr>
      </w:pPr>
    </w:p>
    <w:p w:rsidR="006B2B61" w:rsidRPr="00AC3ADC" w:rsidRDefault="006B2B61" w:rsidP="00D0676A">
      <w:pPr>
        <w:pStyle w:val="Textpsmene"/>
        <w:spacing w:after="120" w:line="276" w:lineRule="auto"/>
        <w:ind w:right="-2"/>
        <w:jc w:val="left"/>
        <w:rPr>
          <w:rFonts w:ascii="Century Gothic" w:hAnsi="Century Gothic" w:cs="Arial"/>
          <w:b/>
          <w:bCs/>
          <w:sz w:val="20"/>
          <w:szCs w:val="20"/>
        </w:rPr>
      </w:pPr>
      <w:r w:rsidRPr="00AC3ADC">
        <w:rPr>
          <w:rFonts w:ascii="Century Gothic" w:hAnsi="Century Gothic" w:cs="Arial"/>
          <w:b/>
          <w:bCs/>
          <w:sz w:val="20"/>
          <w:szCs w:val="20"/>
        </w:rPr>
        <w:t>Uchazeč - obchodní jméno:</w:t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Cs/>
          <w:sz w:val="20"/>
          <w:szCs w:val="20"/>
        </w:rPr>
        <w:t>…………………………………………………………………</w:t>
      </w:r>
    </w:p>
    <w:p w:rsidR="006B2B61" w:rsidRPr="00AC3ADC" w:rsidRDefault="006B2B61" w:rsidP="00D0676A">
      <w:pPr>
        <w:pStyle w:val="Textpsmene"/>
        <w:spacing w:after="120" w:line="276" w:lineRule="auto"/>
        <w:ind w:right="-2"/>
        <w:jc w:val="left"/>
        <w:rPr>
          <w:rFonts w:ascii="Century Gothic" w:hAnsi="Century Gothic" w:cs="Arial"/>
          <w:b/>
          <w:bCs/>
          <w:sz w:val="20"/>
          <w:szCs w:val="20"/>
        </w:rPr>
      </w:pPr>
      <w:r w:rsidRPr="00AC3ADC">
        <w:rPr>
          <w:rFonts w:ascii="Century Gothic" w:hAnsi="Century Gothic" w:cs="Arial"/>
          <w:b/>
          <w:bCs/>
          <w:sz w:val="20"/>
          <w:szCs w:val="20"/>
        </w:rPr>
        <w:t>Sídlem:</w:t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Cs/>
          <w:sz w:val="20"/>
          <w:szCs w:val="20"/>
        </w:rPr>
        <w:t>…………………………………………………………………</w:t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</w:p>
    <w:p w:rsidR="006B2B61" w:rsidRPr="00AC3ADC" w:rsidRDefault="00BA5601" w:rsidP="00D0676A">
      <w:pPr>
        <w:pStyle w:val="Textpsmene"/>
        <w:spacing w:after="120" w:line="276" w:lineRule="auto"/>
        <w:ind w:right="-2"/>
        <w:jc w:val="left"/>
        <w:rPr>
          <w:rFonts w:ascii="Century Gothic" w:hAnsi="Century Gothic" w:cs="Arial"/>
          <w:b/>
          <w:bCs/>
          <w:sz w:val="20"/>
          <w:szCs w:val="20"/>
        </w:rPr>
      </w:pPr>
      <w:r w:rsidRPr="00AC3ADC">
        <w:rPr>
          <w:rFonts w:ascii="Century Gothic" w:hAnsi="Century Gothic" w:cs="Arial"/>
          <w:b/>
          <w:bCs/>
          <w:sz w:val="20"/>
          <w:szCs w:val="20"/>
        </w:rPr>
        <w:t>IČ</w:t>
      </w:r>
      <w:r w:rsidR="006B2B61" w:rsidRPr="00AC3ADC">
        <w:rPr>
          <w:rFonts w:ascii="Century Gothic" w:hAnsi="Century Gothic" w:cs="Arial"/>
          <w:b/>
          <w:bCs/>
          <w:sz w:val="20"/>
          <w:szCs w:val="20"/>
        </w:rPr>
        <w:t>:</w:t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Cs/>
          <w:sz w:val="20"/>
          <w:szCs w:val="20"/>
        </w:rPr>
        <w:t>…………………………………………………………………</w:t>
      </w:r>
    </w:p>
    <w:p w:rsidR="006B2B61" w:rsidRPr="00AC3ADC" w:rsidRDefault="00BA5601" w:rsidP="00D0676A">
      <w:pPr>
        <w:pStyle w:val="Textpsmene"/>
        <w:spacing w:after="120" w:line="276" w:lineRule="auto"/>
        <w:ind w:right="-2"/>
        <w:jc w:val="left"/>
        <w:rPr>
          <w:rFonts w:ascii="Century Gothic" w:hAnsi="Century Gothic" w:cs="Arial"/>
          <w:b/>
          <w:bCs/>
          <w:sz w:val="20"/>
          <w:szCs w:val="20"/>
        </w:rPr>
      </w:pPr>
      <w:r w:rsidRPr="00AC3ADC">
        <w:rPr>
          <w:rFonts w:ascii="Century Gothic" w:hAnsi="Century Gothic" w:cs="Arial"/>
          <w:b/>
          <w:bCs/>
          <w:sz w:val="20"/>
          <w:szCs w:val="20"/>
        </w:rPr>
        <w:t>Jednající</w:t>
      </w:r>
      <w:r w:rsidR="006B2B61" w:rsidRPr="00AC3ADC">
        <w:rPr>
          <w:rFonts w:ascii="Century Gothic" w:hAnsi="Century Gothic" w:cs="Arial"/>
          <w:b/>
          <w:bCs/>
          <w:sz w:val="20"/>
          <w:szCs w:val="20"/>
        </w:rPr>
        <w:t>:</w:t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/>
          <w:bCs/>
          <w:sz w:val="20"/>
          <w:szCs w:val="20"/>
        </w:rPr>
        <w:tab/>
      </w:r>
      <w:r w:rsidR="00D30B52" w:rsidRPr="00AC3ADC">
        <w:rPr>
          <w:rFonts w:ascii="Century Gothic" w:hAnsi="Century Gothic" w:cs="Arial"/>
          <w:bCs/>
          <w:sz w:val="20"/>
          <w:szCs w:val="20"/>
        </w:rPr>
        <w:t>…………………………………………………………………</w:t>
      </w:r>
    </w:p>
    <w:p w:rsidR="00D0676A" w:rsidRPr="00AC3ADC" w:rsidRDefault="00D0676A" w:rsidP="00D0676A">
      <w:pPr>
        <w:pStyle w:val="Textpsmene"/>
        <w:spacing w:after="120" w:line="276" w:lineRule="auto"/>
        <w:ind w:right="-2"/>
        <w:jc w:val="left"/>
        <w:rPr>
          <w:rFonts w:ascii="Century Gothic" w:hAnsi="Century Gothic" w:cs="Arial"/>
          <w:sz w:val="20"/>
          <w:szCs w:val="20"/>
        </w:rPr>
      </w:pPr>
    </w:p>
    <w:p w:rsidR="00ED2A44" w:rsidRPr="00D0676A" w:rsidRDefault="00ED2A44" w:rsidP="00ED2A44">
      <w:pPr>
        <w:autoSpaceDE w:val="0"/>
        <w:autoSpaceDN w:val="0"/>
        <w:spacing w:after="120"/>
        <w:ind w:firstLine="11"/>
        <w:jc w:val="both"/>
        <w:rPr>
          <w:rFonts w:ascii="Century Gothic" w:hAnsi="Century Gothic" w:cs="Calibri"/>
          <w:sz w:val="20"/>
          <w:szCs w:val="20"/>
          <w:u w:val="single"/>
        </w:rPr>
      </w:pPr>
      <w:r w:rsidRPr="00D0676A">
        <w:rPr>
          <w:rFonts w:ascii="Century Gothic" w:hAnsi="Century Gothic" w:cs="Calibri"/>
          <w:sz w:val="20"/>
          <w:szCs w:val="20"/>
          <w:u w:val="single"/>
        </w:rPr>
        <w:t>k § 68 odst.</w:t>
      </w:r>
      <w:r>
        <w:rPr>
          <w:rFonts w:ascii="Century Gothic" w:hAnsi="Century Gothic" w:cs="Calibri"/>
          <w:sz w:val="20"/>
          <w:szCs w:val="20"/>
          <w:u w:val="single"/>
        </w:rPr>
        <w:t xml:space="preserve"> </w:t>
      </w:r>
      <w:r w:rsidRPr="00D0676A">
        <w:rPr>
          <w:rFonts w:ascii="Century Gothic" w:hAnsi="Century Gothic" w:cs="Calibri"/>
          <w:sz w:val="20"/>
          <w:szCs w:val="20"/>
          <w:u w:val="single"/>
        </w:rPr>
        <w:t>3 písm. a) zákona:</w:t>
      </w:r>
    </w:p>
    <w:p w:rsidR="00ED2A44" w:rsidRPr="00D0676A" w:rsidRDefault="00ED2A44" w:rsidP="00ED2A44">
      <w:pPr>
        <w:autoSpaceDE w:val="0"/>
        <w:autoSpaceDN w:val="0"/>
        <w:spacing w:after="120"/>
        <w:ind w:firstLine="11"/>
        <w:jc w:val="both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 xml:space="preserve">- </w:t>
      </w:r>
      <w:r w:rsidRPr="00D0676A">
        <w:rPr>
          <w:rFonts w:ascii="Century Gothic" w:hAnsi="Century Gothic" w:cs="Calibri"/>
          <w:b/>
          <w:bCs/>
          <w:sz w:val="20"/>
          <w:szCs w:val="20"/>
        </w:rPr>
        <w:t>předkládá seznam</w:t>
      </w:r>
      <w:r w:rsidRPr="00D0676A">
        <w:rPr>
          <w:rFonts w:ascii="Century Gothic" w:hAnsi="Century Gothic" w:cs="Calibri"/>
          <w:sz w:val="20"/>
          <w:szCs w:val="20"/>
        </w:rPr>
        <w:t xml:space="preserve"> statutárních orgánů nebo členů statutárních orgánů, kteří v posledních </w:t>
      </w:r>
      <w:r>
        <w:rPr>
          <w:rFonts w:ascii="Century Gothic" w:hAnsi="Century Gothic" w:cs="Calibri"/>
          <w:sz w:val="20"/>
          <w:szCs w:val="20"/>
        </w:rPr>
        <w:br/>
      </w:r>
      <w:r w:rsidRPr="00D0676A">
        <w:rPr>
          <w:rFonts w:ascii="Century Gothic" w:hAnsi="Century Gothic" w:cs="Calibri"/>
          <w:sz w:val="20"/>
          <w:szCs w:val="20"/>
        </w:rPr>
        <w:t>3 letech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Pr="00D0676A">
        <w:rPr>
          <w:rFonts w:ascii="Century Gothic" w:hAnsi="Century Gothic" w:cs="Calibri"/>
          <w:sz w:val="20"/>
          <w:szCs w:val="20"/>
        </w:rPr>
        <w:t>od konce lhůty pro podání nabídek byli v pracovněprávním, funkčním či obdobném poměru u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Pr="00D0676A">
        <w:rPr>
          <w:rFonts w:ascii="Century Gothic" w:hAnsi="Century Gothic" w:cs="Calibri"/>
          <w:sz w:val="20"/>
          <w:szCs w:val="20"/>
        </w:rPr>
        <w:t>zadavatele:</w:t>
      </w:r>
    </w:p>
    <w:p w:rsidR="00ED2A44" w:rsidRPr="00D0676A" w:rsidRDefault="00ED2A44" w:rsidP="00ED2A44">
      <w:pPr>
        <w:autoSpaceDE w:val="0"/>
        <w:autoSpaceDN w:val="0"/>
        <w:spacing w:after="120"/>
        <w:ind w:left="567" w:hanging="556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>………………………………………………………………</w:t>
      </w:r>
    </w:p>
    <w:p w:rsidR="00ED2A44" w:rsidRPr="00D0676A" w:rsidRDefault="00ED2A44" w:rsidP="00ED2A44">
      <w:pPr>
        <w:autoSpaceDE w:val="0"/>
        <w:autoSpaceDN w:val="0"/>
        <w:spacing w:after="120"/>
        <w:ind w:left="567" w:hanging="556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>………………………………………………………………</w:t>
      </w:r>
    </w:p>
    <w:p w:rsidR="00ED2A44" w:rsidRPr="00A108B7" w:rsidRDefault="00ED2A44" w:rsidP="00ED2A44">
      <w:pPr>
        <w:autoSpaceDE w:val="0"/>
        <w:autoSpaceDN w:val="0"/>
        <w:spacing w:after="120"/>
        <w:ind w:left="567" w:hanging="556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>………………………………………………………………</w:t>
      </w:r>
    </w:p>
    <w:p w:rsidR="00ED2A44" w:rsidRDefault="00ED2A44" w:rsidP="00ED2A44">
      <w:pPr>
        <w:autoSpaceDE w:val="0"/>
        <w:autoSpaceDN w:val="0"/>
        <w:spacing w:after="120"/>
        <w:ind w:firstLine="11"/>
        <w:rPr>
          <w:rFonts w:ascii="Century Gothic" w:hAnsi="Century Gothic" w:cs="Calibri"/>
          <w:b/>
          <w:sz w:val="20"/>
          <w:szCs w:val="20"/>
        </w:rPr>
      </w:pPr>
      <w:r w:rsidRPr="00136A9A">
        <w:rPr>
          <w:rFonts w:ascii="Century Gothic" w:hAnsi="Century Gothic" w:cs="Calibri"/>
          <w:b/>
          <w:sz w:val="20"/>
          <w:szCs w:val="20"/>
        </w:rPr>
        <w:t>- prohlašuje, že žádný ze statutárních orgánů nebo členů statutárních orgánů nebyl v posledních 3 letech od konce lhůty pro podání nabídek v pracovněprávním, funkčním či obdobném poměru u zadavatele</w:t>
      </w:r>
      <w:r>
        <w:rPr>
          <w:rStyle w:val="Znakapoznpodarou"/>
          <w:rFonts w:ascii="Century Gothic" w:hAnsi="Century Gothic" w:cs="Calibri"/>
          <w:sz w:val="20"/>
          <w:szCs w:val="20"/>
        </w:rPr>
        <w:footnoteReference w:id="1"/>
      </w:r>
    </w:p>
    <w:p w:rsidR="00ED2A44" w:rsidRPr="001059D7" w:rsidRDefault="00ED2A44" w:rsidP="00ED2A44">
      <w:pPr>
        <w:autoSpaceDE w:val="0"/>
        <w:autoSpaceDN w:val="0"/>
        <w:spacing w:after="120"/>
        <w:ind w:firstLine="11"/>
        <w:rPr>
          <w:rFonts w:ascii="Century Gothic" w:hAnsi="Century Gothic" w:cs="Calibri"/>
          <w:b/>
          <w:sz w:val="20"/>
          <w:szCs w:val="20"/>
        </w:rPr>
      </w:pPr>
    </w:p>
    <w:p w:rsidR="00ED2A44" w:rsidRPr="00D0676A" w:rsidRDefault="00ED2A44" w:rsidP="00ED2A44">
      <w:pPr>
        <w:autoSpaceDE w:val="0"/>
        <w:autoSpaceDN w:val="0"/>
        <w:spacing w:after="120"/>
        <w:ind w:left="567" w:hanging="556"/>
        <w:jc w:val="both"/>
        <w:rPr>
          <w:rFonts w:ascii="Century Gothic" w:hAnsi="Century Gothic" w:cs="Calibri"/>
          <w:sz w:val="20"/>
          <w:szCs w:val="20"/>
          <w:u w:val="single"/>
        </w:rPr>
      </w:pPr>
      <w:r w:rsidRPr="00D0676A">
        <w:rPr>
          <w:rFonts w:ascii="Century Gothic" w:hAnsi="Century Gothic" w:cs="Calibri"/>
          <w:sz w:val="20"/>
          <w:szCs w:val="20"/>
          <w:u w:val="single"/>
        </w:rPr>
        <w:t>k § 68 odst.</w:t>
      </w:r>
      <w:r>
        <w:rPr>
          <w:rFonts w:ascii="Century Gothic" w:hAnsi="Century Gothic" w:cs="Calibri"/>
          <w:sz w:val="20"/>
          <w:szCs w:val="20"/>
          <w:u w:val="single"/>
        </w:rPr>
        <w:t xml:space="preserve"> </w:t>
      </w:r>
      <w:r w:rsidRPr="00D0676A">
        <w:rPr>
          <w:rFonts w:ascii="Century Gothic" w:hAnsi="Century Gothic" w:cs="Calibri"/>
          <w:sz w:val="20"/>
          <w:szCs w:val="20"/>
          <w:u w:val="single"/>
        </w:rPr>
        <w:t xml:space="preserve">3 písm. b) zákona: </w:t>
      </w:r>
    </w:p>
    <w:p w:rsidR="00ED2A44" w:rsidRPr="00D0676A" w:rsidRDefault="00ED2A44" w:rsidP="00ED2A44">
      <w:pPr>
        <w:autoSpaceDE w:val="0"/>
        <w:autoSpaceDN w:val="0"/>
        <w:spacing w:after="120"/>
        <w:ind w:firstLine="11"/>
        <w:jc w:val="both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 xml:space="preserve">- </w:t>
      </w:r>
      <w:r w:rsidRPr="00D0676A">
        <w:rPr>
          <w:rFonts w:ascii="Century Gothic" w:hAnsi="Century Gothic" w:cs="Calibri"/>
          <w:b/>
          <w:bCs/>
          <w:sz w:val="20"/>
          <w:szCs w:val="20"/>
        </w:rPr>
        <w:t>předkládá (má-li formu akciové společnosti) seznam</w:t>
      </w:r>
      <w:r w:rsidRPr="00D0676A">
        <w:rPr>
          <w:rFonts w:ascii="Century Gothic" w:hAnsi="Century Gothic" w:cs="Calibri"/>
          <w:sz w:val="20"/>
          <w:szCs w:val="20"/>
        </w:rPr>
        <w:t xml:space="preserve"> vlastníků ak</w:t>
      </w:r>
      <w:r>
        <w:rPr>
          <w:rFonts w:ascii="Century Gothic" w:hAnsi="Century Gothic" w:cs="Calibri"/>
          <w:sz w:val="20"/>
          <w:szCs w:val="20"/>
        </w:rPr>
        <w:t xml:space="preserve">cií, jejichž souhrnná </w:t>
      </w:r>
      <w:r w:rsidRPr="00D0676A">
        <w:rPr>
          <w:rFonts w:ascii="Century Gothic" w:hAnsi="Century Gothic" w:cs="Calibri"/>
          <w:sz w:val="20"/>
          <w:szCs w:val="20"/>
        </w:rPr>
        <w:t>jmenovitá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Pr="00D0676A">
        <w:rPr>
          <w:rFonts w:ascii="Century Gothic" w:hAnsi="Century Gothic" w:cs="Calibri"/>
          <w:sz w:val="20"/>
          <w:szCs w:val="20"/>
        </w:rPr>
        <w:t>hodnota přesahuje 10 % základního kapitálu:</w:t>
      </w:r>
    </w:p>
    <w:p w:rsidR="00ED2A44" w:rsidRPr="00D0676A" w:rsidRDefault="00ED2A44" w:rsidP="00ED2A44">
      <w:pPr>
        <w:autoSpaceDE w:val="0"/>
        <w:autoSpaceDN w:val="0"/>
        <w:spacing w:after="120"/>
        <w:ind w:left="567" w:hanging="556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>………………………………………………………………</w:t>
      </w:r>
    </w:p>
    <w:p w:rsidR="00ED2A44" w:rsidRPr="00D0676A" w:rsidRDefault="00ED2A44" w:rsidP="00ED2A44">
      <w:pPr>
        <w:autoSpaceDE w:val="0"/>
        <w:autoSpaceDN w:val="0"/>
        <w:spacing w:after="120"/>
        <w:ind w:left="567" w:hanging="556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>………………………………………………………………</w:t>
      </w:r>
    </w:p>
    <w:p w:rsidR="00ED2A44" w:rsidRDefault="00ED2A44" w:rsidP="00ED2A44">
      <w:pPr>
        <w:autoSpaceDE w:val="0"/>
        <w:autoSpaceDN w:val="0"/>
        <w:spacing w:after="120"/>
        <w:ind w:left="567" w:hanging="556"/>
        <w:rPr>
          <w:rFonts w:ascii="Century Gothic" w:hAnsi="Century Gothic" w:cs="Calibri"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>………………………………………………………………</w:t>
      </w:r>
    </w:p>
    <w:p w:rsidR="00ED2A44" w:rsidRDefault="00ED2A44" w:rsidP="00ED2A44">
      <w:pPr>
        <w:autoSpaceDE w:val="0"/>
        <w:autoSpaceDN w:val="0"/>
        <w:spacing w:after="120"/>
        <w:ind w:left="567" w:hanging="556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D0676A">
        <w:rPr>
          <w:rFonts w:ascii="Century Gothic" w:hAnsi="Century Gothic" w:cs="Calibri"/>
          <w:sz w:val="20"/>
          <w:szCs w:val="20"/>
        </w:rPr>
        <w:t xml:space="preserve">- </w:t>
      </w:r>
      <w:r w:rsidRPr="00D0676A">
        <w:rPr>
          <w:rFonts w:ascii="Century Gothic" w:hAnsi="Century Gothic" w:cs="Calibri"/>
          <w:b/>
          <w:bCs/>
          <w:sz w:val="20"/>
          <w:szCs w:val="20"/>
        </w:rPr>
        <w:t>prohlašuje, že nemá formu akciové společnosti</w:t>
      </w:r>
      <w:r w:rsidR="00C43C36">
        <w:rPr>
          <w:rStyle w:val="Znakapoznpodarou"/>
          <w:rFonts w:ascii="Century Gothic" w:hAnsi="Century Gothic" w:cs="Calibri"/>
          <w:b/>
          <w:bCs/>
          <w:sz w:val="20"/>
          <w:szCs w:val="20"/>
        </w:rPr>
        <w:t>1</w:t>
      </w:r>
    </w:p>
    <w:p w:rsidR="00ED2A44" w:rsidRPr="00D0676A" w:rsidRDefault="00ED2A44" w:rsidP="00ED2A44">
      <w:pPr>
        <w:autoSpaceDE w:val="0"/>
        <w:autoSpaceDN w:val="0"/>
        <w:spacing w:after="120"/>
        <w:ind w:left="567" w:hanging="556"/>
        <w:jc w:val="both"/>
        <w:rPr>
          <w:rFonts w:ascii="Century Gothic" w:hAnsi="Century Gothic" w:cs="Calibri"/>
          <w:sz w:val="20"/>
          <w:szCs w:val="20"/>
        </w:rPr>
      </w:pPr>
    </w:p>
    <w:p w:rsidR="00ED2A44" w:rsidRPr="00D0676A" w:rsidRDefault="00ED2A44" w:rsidP="00ED2A44">
      <w:pPr>
        <w:autoSpaceDE w:val="0"/>
        <w:autoSpaceDN w:val="0"/>
        <w:spacing w:after="120"/>
        <w:rPr>
          <w:rFonts w:ascii="Century Gothic" w:hAnsi="Century Gothic" w:cs="Calibri"/>
          <w:sz w:val="20"/>
          <w:szCs w:val="20"/>
          <w:u w:val="single"/>
        </w:rPr>
      </w:pPr>
      <w:r w:rsidRPr="00D0676A">
        <w:rPr>
          <w:rFonts w:ascii="Century Gothic" w:hAnsi="Century Gothic" w:cs="Calibri"/>
          <w:sz w:val="20"/>
          <w:szCs w:val="20"/>
          <w:u w:val="single"/>
        </w:rPr>
        <w:t>k § 68 odst.</w:t>
      </w:r>
      <w:r>
        <w:rPr>
          <w:rFonts w:ascii="Century Gothic" w:hAnsi="Century Gothic" w:cs="Calibri"/>
          <w:sz w:val="20"/>
          <w:szCs w:val="20"/>
          <w:u w:val="single"/>
        </w:rPr>
        <w:t xml:space="preserve"> </w:t>
      </w:r>
      <w:r w:rsidRPr="00D0676A">
        <w:rPr>
          <w:rFonts w:ascii="Century Gothic" w:hAnsi="Century Gothic" w:cs="Calibri"/>
          <w:sz w:val="20"/>
          <w:szCs w:val="20"/>
          <w:u w:val="single"/>
        </w:rPr>
        <w:t>3 písm. c) zákona:</w:t>
      </w:r>
    </w:p>
    <w:p w:rsidR="00ED2A44" w:rsidRDefault="00ED2A44" w:rsidP="00ED2A44">
      <w:pPr>
        <w:pStyle w:val="Textpsmene"/>
        <w:spacing w:after="120" w:line="276" w:lineRule="auto"/>
        <w:ind w:left="425" w:right="-2" w:hanging="425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-</w:t>
      </w:r>
      <w:r w:rsidRPr="00D0676A">
        <w:rPr>
          <w:rFonts w:ascii="Century Gothic" w:hAnsi="Century Gothic" w:cs="Calibri"/>
          <w:sz w:val="20"/>
          <w:szCs w:val="20"/>
        </w:rPr>
        <w:t xml:space="preserve"> </w:t>
      </w:r>
      <w:r w:rsidRPr="00D0676A">
        <w:rPr>
          <w:rFonts w:ascii="Century Gothic" w:hAnsi="Century Gothic" w:cs="Calibri"/>
          <w:b/>
          <w:bCs/>
          <w:sz w:val="20"/>
          <w:szCs w:val="20"/>
        </w:rPr>
        <w:t>prohlašuje</w:t>
      </w:r>
      <w:r w:rsidRPr="00D0676A">
        <w:rPr>
          <w:rFonts w:ascii="Century Gothic" w:hAnsi="Century Gothic" w:cs="Calibri"/>
          <w:sz w:val="20"/>
          <w:szCs w:val="20"/>
        </w:rPr>
        <w:t>, že neuzavřel a neuzavře zakázanou dohodu podle z</w:t>
      </w:r>
      <w:bookmarkStart w:id="0" w:name="_GoBack"/>
      <w:bookmarkEnd w:id="0"/>
      <w:r w:rsidRPr="00D0676A">
        <w:rPr>
          <w:rFonts w:ascii="Century Gothic" w:hAnsi="Century Gothic" w:cs="Calibri"/>
          <w:sz w:val="20"/>
          <w:szCs w:val="20"/>
        </w:rPr>
        <w:t xml:space="preserve">vláštního </w:t>
      </w:r>
      <w:r>
        <w:rPr>
          <w:rFonts w:ascii="Century Gothic" w:hAnsi="Century Gothic" w:cs="Calibri"/>
          <w:sz w:val="20"/>
          <w:szCs w:val="20"/>
        </w:rPr>
        <w:t xml:space="preserve">právního předpisu </w:t>
      </w:r>
      <w:r w:rsidRPr="00D0676A">
        <w:rPr>
          <w:rFonts w:ascii="Century Gothic" w:hAnsi="Century Gothic" w:cs="Calibri"/>
          <w:sz w:val="20"/>
          <w:szCs w:val="20"/>
        </w:rPr>
        <w:t>(Zákon č. 143/2001 Sb., o ochraně hospodářské soutěže a o změně některých zákonů (zákon o ochraně hospodářské soutěže), ve znění pozdějších předpisů) v souvislosti se zadávanou veřejnou zakázkou</w:t>
      </w:r>
    </w:p>
    <w:p w:rsidR="00D0676A" w:rsidRPr="00AC3ADC" w:rsidRDefault="00D0676A" w:rsidP="009956FB">
      <w:pPr>
        <w:pStyle w:val="Textpsmene"/>
        <w:ind w:right="-1"/>
        <w:rPr>
          <w:rFonts w:ascii="Century Gothic" w:hAnsi="Century Gothic" w:cs="Arial"/>
          <w:sz w:val="20"/>
          <w:szCs w:val="20"/>
        </w:rPr>
      </w:pPr>
    </w:p>
    <w:p w:rsidR="00D0676A" w:rsidRPr="00AC3ADC" w:rsidRDefault="00D0676A" w:rsidP="009956FB">
      <w:pPr>
        <w:pStyle w:val="Textpsmene"/>
        <w:ind w:right="-1"/>
        <w:rPr>
          <w:rFonts w:ascii="Century Gothic" w:hAnsi="Century Gothic" w:cs="Arial"/>
          <w:sz w:val="20"/>
          <w:szCs w:val="20"/>
        </w:rPr>
      </w:pPr>
    </w:p>
    <w:p w:rsidR="006B2B61" w:rsidRPr="00AC3ADC" w:rsidRDefault="00FF65D2" w:rsidP="009956FB">
      <w:pPr>
        <w:pStyle w:val="Textpsmene"/>
        <w:ind w:right="-1"/>
        <w:rPr>
          <w:rFonts w:ascii="Century Gothic" w:hAnsi="Century Gothic" w:cs="Arial"/>
          <w:sz w:val="20"/>
          <w:szCs w:val="20"/>
        </w:rPr>
      </w:pPr>
      <w:r w:rsidRPr="00AC3ADC">
        <w:rPr>
          <w:rFonts w:ascii="Century Gothic" w:hAnsi="Century Gothic" w:cs="Arial"/>
          <w:sz w:val="20"/>
          <w:szCs w:val="20"/>
        </w:rPr>
        <w:t xml:space="preserve">V…………………………. </w:t>
      </w:r>
      <w:proofErr w:type="gramStart"/>
      <w:r w:rsidR="006B2B61" w:rsidRPr="00AC3ADC">
        <w:rPr>
          <w:rFonts w:ascii="Century Gothic" w:hAnsi="Century Gothic" w:cs="Arial"/>
          <w:sz w:val="20"/>
          <w:szCs w:val="20"/>
        </w:rPr>
        <w:t>dne</w:t>
      </w:r>
      <w:proofErr w:type="gramEnd"/>
      <w:r w:rsidR="006B2B61" w:rsidRPr="00AC3ADC">
        <w:rPr>
          <w:rFonts w:ascii="Century Gothic" w:hAnsi="Century Gothic" w:cs="Arial"/>
          <w:sz w:val="20"/>
          <w:szCs w:val="20"/>
        </w:rPr>
        <w:t xml:space="preserve"> ……………………..</w:t>
      </w:r>
      <w:r w:rsidR="00D0676A" w:rsidRPr="00AC3ADC">
        <w:rPr>
          <w:rFonts w:ascii="Century Gothic" w:hAnsi="Century Gothic" w:cs="Arial"/>
          <w:sz w:val="20"/>
          <w:szCs w:val="20"/>
        </w:rPr>
        <w:t xml:space="preserve"> </w:t>
      </w:r>
    </w:p>
    <w:p w:rsidR="006B2B61" w:rsidRPr="00AC3ADC" w:rsidRDefault="006B2B61" w:rsidP="004D452D">
      <w:pPr>
        <w:pStyle w:val="Textpsmene"/>
        <w:ind w:right="-1"/>
        <w:rPr>
          <w:rFonts w:ascii="Century Gothic" w:hAnsi="Century Gothic" w:cs="Arial"/>
          <w:sz w:val="20"/>
          <w:szCs w:val="20"/>
        </w:rPr>
      </w:pPr>
    </w:p>
    <w:p w:rsidR="006B2B61" w:rsidRPr="00AC3ADC" w:rsidRDefault="006B2B61" w:rsidP="004D452D">
      <w:pPr>
        <w:pStyle w:val="Textpsmene"/>
        <w:ind w:left="3686" w:right="-1"/>
        <w:jc w:val="right"/>
        <w:rPr>
          <w:rFonts w:ascii="Century Gothic" w:hAnsi="Century Gothic" w:cs="Arial"/>
          <w:sz w:val="20"/>
          <w:szCs w:val="20"/>
        </w:rPr>
      </w:pPr>
      <w:r w:rsidRPr="00AC3ADC">
        <w:rPr>
          <w:rFonts w:ascii="Century Gothic" w:hAnsi="Century Gothic" w:cs="Arial"/>
          <w:sz w:val="20"/>
          <w:szCs w:val="20"/>
        </w:rPr>
        <w:tab/>
      </w:r>
      <w:r w:rsidR="00D0676A" w:rsidRPr="00AC3ADC">
        <w:rPr>
          <w:rFonts w:ascii="Century Gothic" w:hAnsi="Century Gothic" w:cs="Arial"/>
          <w:sz w:val="20"/>
          <w:szCs w:val="20"/>
        </w:rPr>
        <w:t xml:space="preserve">    </w:t>
      </w:r>
      <w:r w:rsidR="004D452D" w:rsidRPr="00AC3ADC">
        <w:rPr>
          <w:rFonts w:ascii="Century Gothic" w:hAnsi="Century Gothic" w:cs="Arial"/>
          <w:sz w:val="20"/>
          <w:szCs w:val="20"/>
        </w:rPr>
        <w:t>……..</w:t>
      </w:r>
      <w:r w:rsidRPr="00AC3ADC">
        <w:rPr>
          <w:rFonts w:ascii="Century Gothic" w:hAnsi="Century Gothic" w:cs="Arial"/>
          <w:sz w:val="20"/>
          <w:szCs w:val="20"/>
        </w:rPr>
        <w:t>..…………………………………………</w:t>
      </w:r>
      <w:r w:rsidR="00D0676A" w:rsidRPr="00AC3ADC">
        <w:rPr>
          <w:rFonts w:ascii="Century Gothic" w:hAnsi="Century Gothic" w:cs="Arial"/>
          <w:sz w:val="20"/>
          <w:szCs w:val="20"/>
        </w:rPr>
        <w:t>….</w:t>
      </w:r>
    </w:p>
    <w:p w:rsidR="004D452D" w:rsidRPr="00AC3ADC" w:rsidRDefault="006B2B61" w:rsidP="004D452D">
      <w:pPr>
        <w:pStyle w:val="Textpsmene"/>
        <w:ind w:left="5670" w:right="-1"/>
        <w:jc w:val="center"/>
        <w:rPr>
          <w:rFonts w:ascii="Century Gothic" w:hAnsi="Century Gothic" w:cs="Arial"/>
          <w:sz w:val="20"/>
          <w:szCs w:val="20"/>
        </w:rPr>
      </w:pPr>
      <w:r w:rsidRPr="00AC3ADC">
        <w:rPr>
          <w:rFonts w:ascii="Century Gothic" w:hAnsi="Century Gothic" w:cs="Arial"/>
          <w:sz w:val="20"/>
          <w:szCs w:val="20"/>
        </w:rPr>
        <w:t>podpis osoby oprávněné jednat</w:t>
      </w:r>
    </w:p>
    <w:p w:rsidR="00E44DBD" w:rsidRPr="00AC3ADC" w:rsidRDefault="006B2B61" w:rsidP="00F75BA6">
      <w:pPr>
        <w:pStyle w:val="Textpsmene"/>
        <w:ind w:left="5670" w:right="-1"/>
        <w:jc w:val="center"/>
        <w:rPr>
          <w:rFonts w:ascii="Century Gothic" w:hAnsi="Century Gothic" w:cs="Arial"/>
          <w:sz w:val="20"/>
          <w:szCs w:val="20"/>
        </w:rPr>
      </w:pPr>
      <w:r w:rsidRPr="00AC3ADC">
        <w:rPr>
          <w:rFonts w:ascii="Century Gothic" w:hAnsi="Century Gothic" w:cs="Arial"/>
          <w:sz w:val="20"/>
          <w:szCs w:val="20"/>
        </w:rPr>
        <w:t>jménem uchazeče</w:t>
      </w:r>
    </w:p>
    <w:sectPr w:rsidR="00E44DBD" w:rsidRPr="00AC3ADC" w:rsidSect="00D0676A">
      <w:headerReference w:type="default" r:id="rId9"/>
      <w:footerReference w:type="default" r:id="rId10"/>
      <w:pgSz w:w="11906" w:h="16838"/>
      <w:pgMar w:top="1135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E4F" w:rsidRDefault="004D7E4F" w:rsidP="00D0676A">
      <w:r>
        <w:separator/>
      </w:r>
    </w:p>
  </w:endnote>
  <w:endnote w:type="continuationSeparator" w:id="0">
    <w:p w:rsidR="004D7E4F" w:rsidRDefault="004D7E4F" w:rsidP="00D0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DBD" w:rsidRPr="008E7FAC" w:rsidRDefault="00E44DBD" w:rsidP="00E44DBD">
    <w:pPr>
      <w:pStyle w:val="Zpat"/>
      <w:rPr>
        <w:rFonts w:ascii="Arial" w:hAnsi="Arial" w:cs="Arial"/>
        <w:sz w:val="18"/>
        <w:szCs w:val="18"/>
      </w:rPr>
    </w:pPr>
    <w:r w:rsidRPr="008E7FAC">
      <w:rPr>
        <w:rFonts w:ascii="Arial" w:hAnsi="Arial" w:cs="Arial"/>
        <w:sz w:val="18"/>
        <w:szCs w:val="18"/>
      </w:rPr>
      <w:tab/>
    </w:r>
  </w:p>
  <w:p w:rsidR="00E44DBD" w:rsidRPr="008E7FAC" w:rsidRDefault="00E44DBD">
    <w:pPr>
      <w:pStyle w:val="Zpa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E4F" w:rsidRDefault="004D7E4F" w:rsidP="00D0676A">
      <w:r>
        <w:separator/>
      </w:r>
    </w:p>
  </w:footnote>
  <w:footnote w:type="continuationSeparator" w:id="0">
    <w:p w:rsidR="004D7E4F" w:rsidRDefault="004D7E4F" w:rsidP="00D0676A">
      <w:r>
        <w:continuationSeparator/>
      </w:r>
    </w:p>
  </w:footnote>
  <w:footnote w:id="1">
    <w:p w:rsidR="00ED2A44" w:rsidRDefault="00ED2A44" w:rsidP="00ED2A4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0676A">
        <w:rPr>
          <w:rFonts w:ascii="Century Gothic" w:hAnsi="Century Gothic"/>
          <w:sz w:val="16"/>
          <w:szCs w:val="16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C02" w:rsidRPr="00FF65D2" w:rsidRDefault="001A5A08" w:rsidP="008E7FAC">
    <w:pPr>
      <w:pStyle w:val="Zpat"/>
      <w:tabs>
        <w:tab w:val="left" w:pos="5295"/>
      </w:tabs>
      <w:jc w:val="center"/>
      <w:rPr>
        <w:rFonts w:ascii="Century Gothic" w:hAnsi="Century Gothic"/>
        <w:sz w:val="20"/>
        <w:szCs w:val="20"/>
      </w:rPr>
    </w:pPr>
    <w:r>
      <w:rPr>
        <w:noProof/>
      </w:rPr>
      <w:drawing>
        <wp:inline distT="0" distB="0" distL="0" distR="0" wp14:anchorId="5FECE3DF" wp14:editId="1DEEC106">
          <wp:extent cx="5753735" cy="405130"/>
          <wp:effectExtent l="19050" t="0" r="0" b="0"/>
          <wp:docPr id="3" name="obrázek 4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linka_vsechn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405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29DB" w:rsidRDefault="007E29DB" w:rsidP="007E29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0479D0"/>
    <w:multiLevelType w:val="hybridMultilevel"/>
    <w:tmpl w:val="32D45F0C"/>
    <w:lvl w:ilvl="0" w:tplc="FA1E086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3C"/>
    <w:rsid w:val="00007C02"/>
    <w:rsid w:val="00044247"/>
    <w:rsid w:val="00062F7C"/>
    <w:rsid w:val="000764E5"/>
    <w:rsid w:val="000B4B62"/>
    <w:rsid w:val="000E211D"/>
    <w:rsid w:val="000F351F"/>
    <w:rsid w:val="00105B35"/>
    <w:rsid w:val="001076D1"/>
    <w:rsid w:val="001178DC"/>
    <w:rsid w:val="00126AB1"/>
    <w:rsid w:val="00145078"/>
    <w:rsid w:val="0016428D"/>
    <w:rsid w:val="00165128"/>
    <w:rsid w:val="00194DFC"/>
    <w:rsid w:val="001A5A08"/>
    <w:rsid w:val="001A6170"/>
    <w:rsid w:val="001C3230"/>
    <w:rsid w:val="001D4EE7"/>
    <w:rsid w:val="0022561B"/>
    <w:rsid w:val="002406C9"/>
    <w:rsid w:val="002A401E"/>
    <w:rsid w:val="002A41C8"/>
    <w:rsid w:val="002A5185"/>
    <w:rsid w:val="002C7E73"/>
    <w:rsid w:val="003100E4"/>
    <w:rsid w:val="00310685"/>
    <w:rsid w:val="00327E3C"/>
    <w:rsid w:val="0035494B"/>
    <w:rsid w:val="00374836"/>
    <w:rsid w:val="00381E63"/>
    <w:rsid w:val="003B0A7B"/>
    <w:rsid w:val="003D348A"/>
    <w:rsid w:val="003F323A"/>
    <w:rsid w:val="004110DE"/>
    <w:rsid w:val="004227D6"/>
    <w:rsid w:val="00433820"/>
    <w:rsid w:val="00440043"/>
    <w:rsid w:val="00440835"/>
    <w:rsid w:val="004620C2"/>
    <w:rsid w:val="004C3AE3"/>
    <w:rsid w:val="004D452D"/>
    <w:rsid w:val="004D7E4F"/>
    <w:rsid w:val="00516A47"/>
    <w:rsid w:val="0054250D"/>
    <w:rsid w:val="005753B6"/>
    <w:rsid w:val="005A4EC3"/>
    <w:rsid w:val="005A6E2F"/>
    <w:rsid w:val="005D090F"/>
    <w:rsid w:val="005E7854"/>
    <w:rsid w:val="00605AC0"/>
    <w:rsid w:val="006064AB"/>
    <w:rsid w:val="006347C1"/>
    <w:rsid w:val="0063606C"/>
    <w:rsid w:val="00656DD4"/>
    <w:rsid w:val="00660CE4"/>
    <w:rsid w:val="006B2B61"/>
    <w:rsid w:val="006B7C71"/>
    <w:rsid w:val="006D1FBA"/>
    <w:rsid w:val="006D29BC"/>
    <w:rsid w:val="006E0D6E"/>
    <w:rsid w:val="0070769F"/>
    <w:rsid w:val="0071655C"/>
    <w:rsid w:val="007A5D85"/>
    <w:rsid w:val="007B0E3B"/>
    <w:rsid w:val="007B3D4C"/>
    <w:rsid w:val="007C2394"/>
    <w:rsid w:val="007E29DB"/>
    <w:rsid w:val="008772A0"/>
    <w:rsid w:val="0088513E"/>
    <w:rsid w:val="008924BD"/>
    <w:rsid w:val="008C4604"/>
    <w:rsid w:val="008D5DC2"/>
    <w:rsid w:val="008D735B"/>
    <w:rsid w:val="008E432F"/>
    <w:rsid w:val="008E7FAC"/>
    <w:rsid w:val="00905CFD"/>
    <w:rsid w:val="00916186"/>
    <w:rsid w:val="00933BEB"/>
    <w:rsid w:val="009621B0"/>
    <w:rsid w:val="009956FB"/>
    <w:rsid w:val="009A717F"/>
    <w:rsid w:val="009C7AFC"/>
    <w:rsid w:val="009C7F2D"/>
    <w:rsid w:val="009E1E3D"/>
    <w:rsid w:val="009E540A"/>
    <w:rsid w:val="00A13BCC"/>
    <w:rsid w:val="00A21C53"/>
    <w:rsid w:val="00A22BFB"/>
    <w:rsid w:val="00A31C84"/>
    <w:rsid w:val="00A376E6"/>
    <w:rsid w:val="00A512FD"/>
    <w:rsid w:val="00A663E6"/>
    <w:rsid w:val="00AB0652"/>
    <w:rsid w:val="00AC225A"/>
    <w:rsid w:val="00AC3ADC"/>
    <w:rsid w:val="00AE6173"/>
    <w:rsid w:val="00B039A9"/>
    <w:rsid w:val="00B05233"/>
    <w:rsid w:val="00B52E47"/>
    <w:rsid w:val="00B95313"/>
    <w:rsid w:val="00B9761B"/>
    <w:rsid w:val="00BA5601"/>
    <w:rsid w:val="00BA5973"/>
    <w:rsid w:val="00BB21F6"/>
    <w:rsid w:val="00BC0F2E"/>
    <w:rsid w:val="00BD548B"/>
    <w:rsid w:val="00BF5E46"/>
    <w:rsid w:val="00C16271"/>
    <w:rsid w:val="00C354EE"/>
    <w:rsid w:val="00C35FCE"/>
    <w:rsid w:val="00C43C36"/>
    <w:rsid w:val="00C85F5D"/>
    <w:rsid w:val="00C92D5B"/>
    <w:rsid w:val="00CB0AA5"/>
    <w:rsid w:val="00CB12D2"/>
    <w:rsid w:val="00D0676A"/>
    <w:rsid w:val="00D25F6B"/>
    <w:rsid w:val="00D30B52"/>
    <w:rsid w:val="00D35D59"/>
    <w:rsid w:val="00D40B1A"/>
    <w:rsid w:val="00D62820"/>
    <w:rsid w:val="00D660AC"/>
    <w:rsid w:val="00D77FC5"/>
    <w:rsid w:val="00DA61AB"/>
    <w:rsid w:val="00DC7EBF"/>
    <w:rsid w:val="00DD617E"/>
    <w:rsid w:val="00E02C92"/>
    <w:rsid w:val="00E1060B"/>
    <w:rsid w:val="00E220BA"/>
    <w:rsid w:val="00E35CCC"/>
    <w:rsid w:val="00E4262D"/>
    <w:rsid w:val="00E44DBD"/>
    <w:rsid w:val="00E55E89"/>
    <w:rsid w:val="00E866EC"/>
    <w:rsid w:val="00EA3DE1"/>
    <w:rsid w:val="00EB5965"/>
    <w:rsid w:val="00EC66C5"/>
    <w:rsid w:val="00ED2A44"/>
    <w:rsid w:val="00EE3A96"/>
    <w:rsid w:val="00F1228F"/>
    <w:rsid w:val="00F12D48"/>
    <w:rsid w:val="00F327BA"/>
    <w:rsid w:val="00F32E8D"/>
    <w:rsid w:val="00F41BC8"/>
    <w:rsid w:val="00F618C6"/>
    <w:rsid w:val="00F75BA6"/>
    <w:rsid w:val="00F777F8"/>
    <w:rsid w:val="00F96D54"/>
    <w:rsid w:val="00FD49C7"/>
    <w:rsid w:val="00FE7800"/>
    <w:rsid w:val="00FF5989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7E3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327E3C"/>
    <w:pPr>
      <w:jc w:val="both"/>
      <w:outlineLvl w:val="7"/>
    </w:pPr>
  </w:style>
  <w:style w:type="paragraph" w:styleId="Odstavecseseznamem">
    <w:name w:val="List Paragraph"/>
    <w:basedOn w:val="Normln"/>
    <w:uiPriority w:val="99"/>
    <w:qFormat/>
    <w:rsid w:val="00327E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660CE4"/>
    <w:pPr>
      <w:tabs>
        <w:tab w:val="center" w:pos="4536"/>
        <w:tab w:val="right" w:pos="9072"/>
      </w:tabs>
      <w:jc w:val="both"/>
    </w:pPr>
  </w:style>
  <w:style w:type="character" w:customStyle="1" w:styleId="HeaderChar">
    <w:name w:val="Header Char"/>
    <w:basedOn w:val="Standardnpsmoodstavce"/>
    <w:uiPriority w:val="99"/>
    <w:semiHidden/>
    <w:rsid w:val="00B9761B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60CE4"/>
    <w:rPr>
      <w:rFonts w:eastAsia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D1F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06C"/>
    <w:rPr>
      <w:rFonts w:ascii="Times New Roman" w:hAnsi="Times New Roman" w:cs="Times New Roman"/>
      <w:sz w:val="2"/>
      <w:szCs w:val="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6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676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D0676A"/>
    <w:rPr>
      <w:vertAlign w:val="superscript"/>
    </w:rPr>
  </w:style>
  <w:style w:type="paragraph" w:styleId="Zpat">
    <w:name w:val="footer"/>
    <w:basedOn w:val="Normln"/>
    <w:link w:val="ZpatChar"/>
    <w:unhideWhenUsed/>
    <w:rsid w:val="007E29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9D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7E3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327E3C"/>
    <w:pPr>
      <w:jc w:val="both"/>
      <w:outlineLvl w:val="7"/>
    </w:pPr>
  </w:style>
  <w:style w:type="paragraph" w:styleId="Odstavecseseznamem">
    <w:name w:val="List Paragraph"/>
    <w:basedOn w:val="Normln"/>
    <w:uiPriority w:val="99"/>
    <w:qFormat/>
    <w:rsid w:val="00327E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660CE4"/>
    <w:pPr>
      <w:tabs>
        <w:tab w:val="center" w:pos="4536"/>
        <w:tab w:val="right" w:pos="9072"/>
      </w:tabs>
      <w:jc w:val="both"/>
    </w:pPr>
  </w:style>
  <w:style w:type="character" w:customStyle="1" w:styleId="HeaderChar">
    <w:name w:val="Header Char"/>
    <w:basedOn w:val="Standardnpsmoodstavce"/>
    <w:uiPriority w:val="99"/>
    <w:semiHidden/>
    <w:rsid w:val="00B9761B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60CE4"/>
    <w:rPr>
      <w:rFonts w:eastAsia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D1F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06C"/>
    <w:rPr>
      <w:rFonts w:ascii="Times New Roman" w:hAnsi="Times New Roman" w:cs="Times New Roman"/>
      <w:sz w:val="2"/>
      <w:szCs w:val="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67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676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D0676A"/>
    <w:rPr>
      <w:vertAlign w:val="superscript"/>
    </w:rPr>
  </w:style>
  <w:style w:type="paragraph" w:styleId="Zpat">
    <w:name w:val="footer"/>
    <w:basedOn w:val="Normln"/>
    <w:link w:val="ZpatChar"/>
    <w:unhideWhenUsed/>
    <w:rsid w:val="007E29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9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6756-E1A9-49E3-88C7-E66D185E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pro splnění základních kvalifikačních předpokladů uchazeče (vzor)</vt:lpstr>
    </vt:vector>
  </TitlesOfParts>
  <Company>ČESKÝ A MORAVSKÝ ÚČETNÍ DVŮR s.r.o.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pro splnění základních kvalifikačních předpokladů uchazeče (vzor)</dc:title>
  <dc:creator>Magistrát města Přerova</dc:creator>
  <cp:lastModifiedBy>E6330</cp:lastModifiedBy>
  <cp:revision>9</cp:revision>
  <cp:lastPrinted>2012-08-17T08:45:00Z</cp:lastPrinted>
  <dcterms:created xsi:type="dcterms:W3CDTF">2013-03-01T10:42:00Z</dcterms:created>
  <dcterms:modified xsi:type="dcterms:W3CDTF">2014-12-19T12:59:00Z</dcterms:modified>
</cp:coreProperties>
</file>