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B5" w:rsidRPr="002E3644" w:rsidRDefault="005639B5" w:rsidP="005639B5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5639B5" w:rsidRPr="002E3644" w:rsidTr="00B31DF1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5639B5" w:rsidRPr="002E3644" w:rsidRDefault="005639B5" w:rsidP="00B31DF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5639B5" w:rsidRPr="002E3644" w:rsidTr="00B31DF1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5639B5" w:rsidRPr="002E3644" w:rsidRDefault="005639B5" w:rsidP="00B31DF1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5639B5" w:rsidRPr="002E3644" w:rsidRDefault="005639B5" w:rsidP="00B31DF1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5639B5" w:rsidRPr="002E3644" w:rsidRDefault="005639B5" w:rsidP="00B31DF1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>„Výběrové řízení na dodávku</w:t>
            </w:r>
            <w:r>
              <w:rPr>
                <w:b/>
                <w:bCs/>
                <w:sz w:val="32"/>
                <w:szCs w:val="32"/>
              </w:rPr>
              <w:t xml:space="preserve"> 4-osého CNC SOUSTRUHU s příslušenstvím</w:t>
            </w:r>
            <w:r w:rsidRPr="002E3644">
              <w:rPr>
                <w:b/>
                <w:bCs/>
                <w:sz w:val="32"/>
                <w:szCs w:val="32"/>
              </w:rPr>
              <w:t xml:space="preserve"> pro společnost </w:t>
            </w:r>
            <w:r>
              <w:rPr>
                <w:b/>
                <w:bCs/>
                <w:sz w:val="32"/>
                <w:szCs w:val="32"/>
              </w:rPr>
              <w:t>LAUB-KOVOVÝROBA, s.r.o.</w:t>
            </w:r>
            <w:r w:rsidRPr="002E3644">
              <w:rPr>
                <w:b/>
                <w:bCs/>
                <w:sz w:val="32"/>
                <w:szCs w:val="32"/>
              </w:rPr>
              <w:t>“</w:t>
            </w:r>
          </w:p>
        </w:tc>
      </w:tr>
      <w:tr w:rsidR="005639B5" w:rsidRPr="002E3644" w:rsidTr="00B31DF1">
        <w:trPr>
          <w:trHeight w:val="820"/>
        </w:trPr>
        <w:tc>
          <w:tcPr>
            <w:tcW w:w="2280" w:type="dxa"/>
            <w:gridSpan w:val="2"/>
            <w:vMerge w:val="restart"/>
          </w:tcPr>
          <w:p w:rsidR="005639B5" w:rsidRPr="002E3644" w:rsidRDefault="005639B5" w:rsidP="00B31DF1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5639B5" w:rsidRPr="002E3644" w:rsidRDefault="005639B5" w:rsidP="00B31DF1">
            <w:r>
              <w:t>LAUB-KOVOVÝROBA, s.r.o.</w:t>
            </w:r>
          </w:p>
        </w:tc>
      </w:tr>
      <w:tr w:rsidR="005639B5" w:rsidRPr="002E3644" w:rsidTr="00B31DF1">
        <w:trPr>
          <w:trHeight w:val="820"/>
        </w:trPr>
        <w:tc>
          <w:tcPr>
            <w:tcW w:w="2280" w:type="dxa"/>
            <w:gridSpan w:val="2"/>
            <w:vMerge/>
          </w:tcPr>
          <w:p w:rsidR="005639B5" w:rsidRPr="002E3644" w:rsidRDefault="005639B5" w:rsidP="00B31DF1"/>
        </w:tc>
        <w:tc>
          <w:tcPr>
            <w:tcW w:w="2115" w:type="dxa"/>
            <w:tcBorders>
              <w:bottom w:val="single" w:sz="4" w:space="0" w:color="auto"/>
            </w:tcBorders>
          </w:tcPr>
          <w:p w:rsidR="005639B5" w:rsidRDefault="005639B5" w:rsidP="00B31DF1">
            <w:pPr>
              <w:jc w:val="left"/>
            </w:pPr>
            <w:r w:rsidRPr="002E3644">
              <w:t>Adresa sídla</w:t>
            </w:r>
          </w:p>
          <w:p w:rsidR="005639B5" w:rsidRPr="002E3644" w:rsidRDefault="005639B5" w:rsidP="00B31DF1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5639B5" w:rsidRDefault="005639B5" w:rsidP="00B31DF1">
            <w:r>
              <w:t>Vidonín 21, Vidonín PSČ 59457</w:t>
            </w:r>
          </w:p>
          <w:p w:rsidR="005639B5" w:rsidRPr="002E3644" w:rsidRDefault="005639B5" w:rsidP="00B31DF1">
            <w:r>
              <w:t>Vidonín 74, Vidonín PSČ 59457</w:t>
            </w:r>
          </w:p>
        </w:tc>
      </w:tr>
      <w:tr w:rsidR="005639B5" w:rsidRPr="002E3644" w:rsidTr="00B31DF1">
        <w:trPr>
          <w:trHeight w:val="820"/>
        </w:trPr>
        <w:tc>
          <w:tcPr>
            <w:tcW w:w="2280" w:type="dxa"/>
            <w:gridSpan w:val="2"/>
            <w:vMerge/>
          </w:tcPr>
          <w:p w:rsidR="005639B5" w:rsidRPr="002E3644" w:rsidRDefault="005639B5" w:rsidP="00B31DF1"/>
        </w:tc>
        <w:tc>
          <w:tcPr>
            <w:tcW w:w="2115" w:type="dxa"/>
            <w:tcBorders>
              <w:bottom w:val="single" w:sz="4" w:space="0" w:color="auto"/>
            </w:tcBorders>
          </w:tcPr>
          <w:p w:rsidR="005639B5" w:rsidRPr="002E3644" w:rsidRDefault="005639B5" w:rsidP="00B31DF1">
            <w:r w:rsidRPr="002E3644">
              <w:t>IČ</w:t>
            </w:r>
          </w:p>
          <w:p w:rsidR="005639B5" w:rsidRPr="002E3644" w:rsidRDefault="005639B5" w:rsidP="00B31DF1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5639B5" w:rsidRPr="002E3644" w:rsidRDefault="005639B5" w:rsidP="00B31DF1">
            <w:r>
              <w:rPr>
                <w:rFonts w:eastAsiaTheme="minorHAnsi"/>
                <w:lang w:eastAsia="en-US"/>
              </w:rPr>
              <w:t>26231131</w:t>
            </w:r>
          </w:p>
          <w:p w:rsidR="005639B5" w:rsidRPr="002E3644" w:rsidRDefault="005639B5" w:rsidP="00B31DF1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5639B5" w:rsidRPr="002E3644" w:rsidTr="00B31DF1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5639B5" w:rsidRPr="002E3644" w:rsidRDefault="005639B5" w:rsidP="00B31DF1"/>
        </w:tc>
        <w:tc>
          <w:tcPr>
            <w:tcW w:w="2115" w:type="dxa"/>
            <w:tcBorders>
              <w:bottom w:val="single" w:sz="4" w:space="0" w:color="auto"/>
            </w:tcBorders>
          </w:tcPr>
          <w:p w:rsidR="005639B5" w:rsidRPr="002E3644" w:rsidRDefault="005639B5" w:rsidP="00B31DF1">
            <w:r w:rsidRPr="002E3644">
              <w:t>Kontaktní osoba</w:t>
            </w:r>
          </w:p>
          <w:p w:rsidR="005639B5" w:rsidRPr="002E3644" w:rsidRDefault="005639B5" w:rsidP="00B31DF1">
            <w:r w:rsidRPr="002E3644">
              <w:t>Tel.:</w:t>
            </w:r>
          </w:p>
          <w:p w:rsidR="005639B5" w:rsidRPr="002E3644" w:rsidRDefault="005639B5" w:rsidP="00B31DF1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5639B5" w:rsidRPr="002E3644" w:rsidRDefault="005639B5" w:rsidP="00B31DF1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:rsidR="005639B5" w:rsidRPr="002E3644" w:rsidRDefault="005639B5" w:rsidP="00B31DF1">
            <w:r>
              <w:t>+420 736433077</w:t>
            </w:r>
          </w:p>
          <w:p w:rsidR="005639B5" w:rsidRPr="002E3644" w:rsidRDefault="005639B5" w:rsidP="00B31DF1">
            <w:r>
              <w:rPr>
                <w:rFonts w:cstheme="minorHAnsi"/>
                <w:color w:val="000000" w:themeColor="text1"/>
              </w:rPr>
              <w:t>j.laub@laub-kovovyroba.cz,</w:t>
            </w:r>
            <w:r>
              <w:rPr>
                <w:rFonts w:cstheme="minorHAnsi"/>
                <w:color w:val="000000" w:themeColor="text1"/>
              </w:rPr>
              <w:br/>
            </w:r>
            <w:r w:rsidRPr="008A33DE">
              <w:rPr>
                <w:rFonts w:cstheme="minorHAnsi"/>
                <w:color w:val="000000" w:themeColor="text1"/>
              </w:rPr>
              <w:t>info@laub-kovovyroba.cz</w:t>
            </w:r>
          </w:p>
        </w:tc>
      </w:tr>
      <w:tr w:rsidR="005639B5" w:rsidRPr="002E3644" w:rsidTr="00B31DF1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B5" w:rsidRPr="002E3644" w:rsidRDefault="005639B5" w:rsidP="00B31DF1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</w:tcPr>
          <w:p w:rsidR="005639B5" w:rsidRPr="002E3644" w:rsidRDefault="005639B5" w:rsidP="00B31DF1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</w:tcPr>
          <w:p w:rsidR="005639B5" w:rsidRPr="002E3644" w:rsidRDefault="005639B5" w:rsidP="00B31DF1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</w:tcPr>
          <w:p w:rsidR="005639B5" w:rsidRPr="002E3644" w:rsidRDefault="005639B5" w:rsidP="00B31DF1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</w:tcPr>
          <w:p w:rsidR="005639B5" w:rsidRPr="002E3644" w:rsidRDefault="005639B5" w:rsidP="00B31DF1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</w:tcPr>
          <w:p w:rsidR="005639B5" w:rsidRPr="002E3644" w:rsidRDefault="005639B5" w:rsidP="00B31DF1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</w:tcPr>
          <w:p w:rsidR="005639B5" w:rsidRPr="002E3644" w:rsidRDefault="005639B5" w:rsidP="00B31DF1">
            <w:r w:rsidRPr="002E3644">
              <w:t>IČ: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</w:tcPr>
          <w:p w:rsidR="005639B5" w:rsidRPr="002E3644" w:rsidRDefault="005639B5" w:rsidP="00B31DF1">
            <w:r w:rsidRPr="002E3644">
              <w:lastRenderedPageBreak/>
              <w:t>DIČ: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</w:tcPr>
          <w:p w:rsidR="005639B5" w:rsidRPr="002E3644" w:rsidRDefault="005639B5" w:rsidP="00B31DF1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9804" w:type="dxa"/>
            <w:gridSpan w:val="6"/>
          </w:tcPr>
          <w:p w:rsidR="005639B5" w:rsidRPr="002E3644" w:rsidRDefault="005639B5" w:rsidP="00B31DF1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5639B5" w:rsidRPr="002E3644" w:rsidRDefault="005639B5" w:rsidP="00B31DF1">
            <w:pPr>
              <w:jc w:val="center"/>
            </w:pPr>
          </w:p>
          <w:p w:rsidR="005639B5" w:rsidRPr="002E3644" w:rsidRDefault="005639B5" w:rsidP="00B31DF1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 Kč</w:t>
            </w:r>
          </w:p>
          <w:p w:rsidR="005639B5" w:rsidRPr="002E3644" w:rsidRDefault="005639B5" w:rsidP="00B31DF1">
            <w:pPr>
              <w:jc w:val="center"/>
            </w:pPr>
            <w:r w:rsidRPr="00D71A9E">
              <w:t>(</w:t>
            </w:r>
            <w:r>
              <w:t>60</w:t>
            </w:r>
            <w:r w:rsidRPr="00D71A9E">
              <w:t xml:space="preserve"> %)</w:t>
            </w:r>
          </w:p>
        </w:tc>
        <w:tc>
          <w:tcPr>
            <w:tcW w:w="7524" w:type="dxa"/>
            <w:gridSpan w:val="4"/>
          </w:tcPr>
          <w:p w:rsidR="005639B5" w:rsidRPr="002E3644" w:rsidRDefault="005639B5" w:rsidP="00B31DF1">
            <w:r w:rsidRPr="002E3644">
              <w:t>Cena celkem bez DPH:</w:t>
            </w: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5639B5" w:rsidRPr="002E3644" w:rsidRDefault="005639B5" w:rsidP="00B31DF1"/>
        </w:tc>
        <w:tc>
          <w:tcPr>
            <w:tcW w:w="7524" w:type="dxa"/>
            <w:gridSpan w:val="4"/>
          </w:tcPr>
          <w:p w:rsidR="005639B5" w:rsidRPr="002E3644" w:rsidRDefault="005639B5" w:rsidP="00B31DF1">
            <w:r w:rsidRPr="002E3644">
              <w:t>DPH:</w:t>
            </w:r>
          </w:p>
        </w:tc>
      </w:tr>
      <w:tr w:rsidR="005639B5" w:rsidRPr="002E3644" w:rsidTr="00B31DF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5639B5" w:rsidRPr="002E3644" w:rsidRDefault="005639B5" w:rsidP="00B31DF1"/>
        </w:tc>
        <w:tc>
          <w:tcPr>
            <w:tcW w:w="7524" w:type="dxa"/>
            <w:gridSpan w:val="4"/>
          </w:tcPr>
          <w:p w:rsidR="005639B5" w:rsidRPr="002E3644" w:rsidRDefault="005639B5" w:rsidP="00B31DF1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5639B5" w:rsidRPr="002E3644" w:rsidTr="00B31DF1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5639B5" w:rsidRPr="002E3644" w:rsidRDefault="005639B5" w:rsidP="00B31DF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VOLNÉ </w:t>
            </w:r>
            <w:r w:rsidRPr="00D71A9E">
              <w:t>(</w:t>
            </w:r>
            <w:r>
              <w:t>30</w:t>
            </w:r>
            <w:r w:rsidRPr="00D71A9E">
              <w:t xml:space="preserve"> %)</w:t>
            </w: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Oběžný průměr nad ložem[mm]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i/>
                <w:sz w:val="22"/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Oběžný průměr nad suportem [mm]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i/>
                <w:sz w:val="22"/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7B2FFE" w:rsidRDefault="005639B5" w:rsidP="00B31DF1">
            <w:r w:rsidRPr="00F33408">
              <w:t>Maximální průměr soustružení [mm]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i/>
                <w:sz w:val="22"/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Maximální délka soustružení ve sklíčidle [mm]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Cs/>
                <w:sz w:val="22"/>
                <w:szCs w:val="22"/>
                <w:highlight w:val="yellow"/>
              </w:rPr>
            </w:pPr>
            <w:r w:rsidRPr="00F33408">
              <w:t>Průchod tyče vřetenem [mm]</w:t>
            </w:r>
          </w:p>
        </w:tc>
        <w:tc>
          <w:tcPr>
            <w:tcW w:w="2007" w:type="dxa"/>
          </w:tcPr>
          <w:p w:rsidR="005639B5" w:rsidRPr="002E3644" w:rsidRDefault="005639B5" w:rsidP="00B31DF1">
            <w:pPr>
              <w:rPr>
                <w:i/>
                <w:sz w:val="22"/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Pracovní pojezd v ose X [mm]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Pracovní pojezd v ose Y (záporný) [mm]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Pracovní pojezd v ose Y (kladný) [mm]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Pracovní pojezd v ose Z [mm]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Rychlost posuvu osy X [mm/min]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Rychlost posuvu osy Y [mm/min]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Rychlost posuvu osy Z [mm/min]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Maximální otáčky vřetene [ot/min]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Max. Kroutící moment vřetene  [Nm]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Výkon motoru hlavního vřetene  (trvale) [kW]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Maximální otáčky poháněných nástrojů  [ot/min]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1418" w:type="dxa"/>
          </w:tcPr>
          <w:p w:rsidR="005639B5" w:rsidRPr="002E3644" w:rsidRDefault="005639B5" w:rsidP="005639B5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5639B5" w:rsidRPr="00E7275C" w:rsidRDefault="005639B5" w:rsidP="00B31DF1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Max. Kroutící moment poháněných nástrojů v režimu S1  [Nm]</w:t>
            </w:r>
          </w:p>
        </w:tc>
        <w:tc>
          <w:tcPr>
            <w:tcW w:w="2007" w:type="dxa"/>
            <w:vAlign w:val="bottom"/>
          </w:tcPr>
          <w:p w:rsidR="005639B5" w:rsidRPr="002E3644" w:rsidRDefault="005639B5" w:rsidP="00B31DF1">
            <w:pPr>
              <w:rPr>
                <w:sz w:val="20"/>
                <w:szCs w:val="20"/>
                <w:lang w:eastAsia="ar-SA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5639B5" w:rsidRPr="002E3644" w:rsidRDefault="005639B5" w:rsidP="00B31DF1">
            <w:pPr>
              <w:tabs>
                <w:tab w:val="left" w:pos="2962"/>
                <w:tab w:val="center" w:pos="4794"/>
              </w:tabs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ab/>
            </w:r>
            <w:r>
              <w:rPr>
                <w:b/>
                <w:bCs/>
                <w:iCs/>
                <w:sz w:val="22"/>
                <w:szCs w:val="22"/>
              </w:rPr>
              <w:tab/>
              <w:t xml:space="preserve">SERVISNÍ PODMÍNKY: </w:t>
            </w:r>
            <w:r w:rsidRPr="00D71A9E"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Cs/>
                <w:sz w:val="22"/>
                <w:szCs w:val="22"/>
              </w:rPr>
              <w:t xml:space="preserve">10 </w:t>
            </w:r>
            <w:r w:rsidRPr="00344EAD">
              <w:rPr>
                <w:b/>
                <w:bCs/>
                <w:iCs/>
                <w:sz w:val="22"/>
                <w:szCs w:val="22"/>
              </w:rPr>
              <w:t>%)</w:t>
            </w:r>
          </w:p>
        </w:tc>
      </w:tr>
      <w:tr w:rsidR="005639B5" w:rsidRPr="002E3644" w:rsidTr="00B31DF1">
        <w:trPr>
          <w:trHeight w:val="465"/>
        </w:trPr>
        <w:tc>
          <w:tcPr>
            <w:tcW w:w="7797" w:type="dxa"/>
            <w:gridSpan w:val="5"/>
          </w:tcPr>
          <w:p w:rsidR="005639B5" w:rsidRPr="002E3644" w:rsidRDefault="005639B5" w:rsidP="00B31DF1">
            <w:pPr>
              <w:rPr>
                <w:sz w:val="20"/>
                <w:szCs w:val="20"/>
                <w:lang w:eastAsia="en-US"/>
              </w:rPr>
            </w:pPr>
            <w:r w:rsidRPr="005E49F1">
              <w:rPr>
                <w:sz w:val="20"/>
                <w:szCs w:val="16"/>
              </w:rPr>
              <w:t>Servisní podmínky: Čas příjezdu servisního technika v pracovních dnech od nahlášení závady stroje v záruční době (v hodinách)</w:t>
            </w:r>
          </w:p>
        </w:tc>
        <w:tc>
          <w:tcPr>
            <w:tcW w:w="2007" w:type="dxa"/>
          </w:tcPr>
          <w:p w:rsidR="005639B5" w:rsidRPr="002E3644" w:rsidRDefault="005639B5" w:rsidP="00B31DF1">
            <w:pPr>
              <w:rPr>
                <w:i/>
                <w:sz w:val="22"/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5639B5" w:rsidRPr="002E3644" w:rsidRDefault="005639B5" w:rsidP="00B31DF1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5639B5" w:rsidRPr="002E3644" w:rsidTr="00B31DF1">
        <w:trPr>
          <w:trHeight w:val="465"/>
        </w:trPr>
        <w:tc>
          <w:tcPr>
            <w:tcW w:w="5369" w:type="dxa"/>
            <w:gridSpan w:val="4"/>
            <w:vAlign w:val="center"/>
          </w:tcPr>
          <w:p w:rsidR="005639B5" w:rsidRPr="002E3644" w:rsidRDefault="005639B5" w:rsidP="00B31DF1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5369" w:type="dxa"/>
            <w:gridSpan w:val="4"/>
            <w:vAlign w:val="center"/>
          </w:tcPr>
          <w:p w:rsidR="005639B5" w:rsidRPr="002E3644" w:rsidRDefault="005639B5" w:rsidP="00B31DF1">
            <w:r w:rsidRPr="002E3644">
              <w:t>Funkce:</w:t>
            </w:r>
          </w:p>
        </w:tc>
        <w:tc>
          <w:tcPr>
            <w:tcW w:w="4435" w:type="dxa"/>
            <w:gridSpan w:val="2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1618"/>
        </w:trPr>
        <w:tc>
          <w:tcPr>
            <w:tcW w:w="5369" w:type="dxa"/>
            <w:gridSpan w:val="4"/>
            <w:vAlign w:val="center"/>
          </w:tcPr>
          <w:p w:rsidR="005639B5" w:rsidRPr="002E3644" w:rsidRDefault="005639B5" w:rsidP="00B31DF1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5639B5" w:rsidRPr="002E3644" w:rsidRDefault="005639B5" w:rsidP="00B31DF1">
            <w:pPr>
              <w:rPr>
                <w:szCs w:val="22"/>
              </w:rPr>
            </w:pPr>
          </w:p>
        </w:tc>
      </w:tr>
      <w:tr w:rsidR="005639B5" w:rsidRPr="002E3644" w:rsidTr="00B31DF1">
        <w:trPr>
          <w:trHeight w:val="465"/>
        </w:trPr>
        <w:tc>
          <w:tcPr>
            <w:tcW w:w="9804" w:type="dxa"/>
            <w:gridSpan w:val="6"/>
            <w:vAlign w:val="center"/>
          </w:tcPr>
          <w:p w:rsidR="005639B5" w:rsidRPr="002E3644" w:rsidRDefault="005639B5" w:rsidP="00B31DF1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5639B5" w:rsidRDefault="005639B5" w:rsidP="00D437AC">
      <w:pPr>
        <w:pStyle w:val="Nadpis1"/>
        <w:numPr>
          <w:ilvl w:val="0"/>
          <w:numId w:val="0"/>
        </w:numPr>
        <w:ind w:left="432" w:hanging="432"/>
      </w:pPr>
      <w:bookmarkStart w:id="0" w:name="_GoBack"/>
      <w:bookmarkEnd w:id="0"/>
    </w:p>
    <w:sectPr w:rsidR="0056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74" w:rsidRDefault="007D4E74" w:rsidP="00D437AC">
      <w:pPr>
        <w:spacing w:before="0" w:after="0" w:line="240" w:lineRule="auto"/>
      </w:pPr>
      <w:r>
        <w:separator/>
      </w:r>
    </w:p>
  </w:endnote>
  <w:endnote w:type="continuationSeparator" w:id="0">
    <w:p w:rsidR="007D4E74" w:rsidRDefault="007D4E74" w:rsidP="00D437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74" w:rsidRDefault="007D4E74" w:rsidP="00D437AC">
      <w:pPr>
        <w:spacing w:before="0" w:after="0" w:line="240" w:lineRule="auto"/>
      </w:pPr>
      <w:r>
        <w:separator/>
      </w:r>
    </w:p>
  </w:footnote>
  <w:footnote w:type="continuationSeparator" w:id="0">
    <w:p w:rsidR="007D4E74" w:rsidRDefault="007D4E74" w:rsidP="00D437AC">
      <w:pPr>
        <w:spacing w:before="0" w:after="0" w:line="240" w:lineRule="auto"/>
      </w:pPr>
      <w:r>
        <w:continuationSeparator/>
      </w:r>
    </w:p>
  </w:footnote>
  <w:footnote w:id="1">
    <w:p w:rsidR="005639B5" w:rsidRDefault="005639B5" w:rsidP="005639B5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44"/>
    <w:rsid w:val="001656D0"/>
    <w:rsid w:val="00243E02"/>
    <w:rsid w:val="005639B5"/>
    <w:rsid w:val="006D4E61"/>
    <w:rsid w:val="007D4E74"/>
    <w:rsid w:val="00802658"/>
    <w:rsid w:val="00913A44"/>
    <w:rsid w:val="00D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40DFB-F81A-47A5-9962-1A3C829C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437AC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7A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37A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37A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7A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7A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7A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7A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7A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7A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7AC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437AC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437AC"/>
    <w:rPr>
      <w:rFonts w:ascii="Times New Roman" w:eastAsiaTheme="majorEastAsia" w:hAnsi="Times New Roman" w:cstheme="majorBidi"/>
      <w:color w:val="4472C4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7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7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7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7A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7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7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37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D437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437AC"/>
    <w:rPr>
      <w:vertAlign w:val="superscript"/>
    </w:rPr>
  </w:style>
  <w:style w:type="paragraph" w:customStyle="1" w:styleId="Default">
    <w:name w:val="Default"/>
    <w:qFormat/>
    <w:rsid w:val="00D437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639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39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39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Rozsypal</dc:creator>
  <cp:keywords/>
  <dc:description/>
  <cp:lastModifiedBy>Tomáš Rozsypal</cp:lastModifiedBy>
  <cp:revision>2</cp:revision>
  <dcterms:created xsi:type="dcterms:W3CDTF">2023-12-14T08:41:00Z</dcterms:created>
  <dcterms:modified xsi:type="dcterms:W3CDTF">2023-12-14T08:41:00Z</dcterms:modified>
</cp:coreProperties>
</file>