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02DB" w14:textId="28B3DCFA" w:rsidR="0098475F" w:rsidRDefault="005864B6" w:rsidP="00E94A56">
      <w:pPr>
        <w:pStyle w:val="Nzev"/>
        <w:jc w:val="left"/>
      </w:pPr>
      <w:r>
        <w:t>Seznam poddodavatelů</w:t>
      </w:r>
      <w:r w:rsidR="00E94A56">
        <w:t xml:space="preserve"> k prokázání kvalifikace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708"/>
        <w:gridCol w:w="5354"/>
      </w:tblGrid>
      <w:tr w:rsidR="006B04A7" w:rsidRPr="0098475F" w14:paraId="059AD3EA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02485E95" w14:textId="77777777" w:rsidR="006B04A7" w:rsidRPr="0098475F" w:rsidRDefault="006B04A7" w:rsidP="006B04A7">
            <w:pPr>
              <w:rPr>
                <w:b/>
              </w:rPr>
            </w:pPr>
            <w:r w:rsidRPr="0098475F">
              <w:rPr>
                <w:b/>
              </w:rPr>
              <w:t>Název</w:t>
            </w:r>
            <w:r>
              <w:rPr>
                <w:b/>
              </w:rPr>
              <w:t xml:space="preserve"> veřejné zakázky</w:t>
            </w:r>
          </w:p>
        </w:tc>
        <w:tc>
          <w:tcPr>
            <w:tcW w:w="5354" w:type="dxa"/>
          </w:tcPr>
          <w:p w14:paraId="6E21C7EF" w14:textId="7D50F506" w:rsidR="006B04A7" w:rsidRPr="00DD4011" w:rsidRDefault="00E62A4C" w:rsidP="00D376FF">
            <w:pPr>
              <w:spacing w:before="0" w:after="160"/>
              <w:rPr>
                <w:rFonts w:asciiTheme="majorHAnsi" w:eastAsiaTheme="majorEastAsia" w:hAnsiTheme="majorHAnsi" w:cstheme="majorBidi"/>
                <w:b/>
                <w:bCs/>
                <w:caps/>
                <w:spacing w:val="10"/>
                <w:sz w:val="28"/>
                <w:szCs w:val="36"/>
              </w:rPr>
            </w:pPr>
            <w:r w:rsidRPr="00E62A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„</w:t>
            </w:r>
            <w:bookmarkStart w:id="0" w:name="_Hlk69243258"/>
            <w:r w:rsidRPr="00E62A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Hřbitov Novosedlice – oprava cest 2. etapa (fáze 1)</w:t>
            </w:r>
            <w:bookmarkEnd w:id="0"/>
            <w:r w:rsidRPr="00E62A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“</w:t>
            </w:r>
          </w:p>
        </w:tc>
      </w:tr>
    </w:tbl>
    <w:p w14:paraId="44058041" w14:textId="77777777" w:rsidR="00BE0486" w:rsidRDefault="00BE0486" w:rsidP="00BE0486">
      <w:pPr>
        <w:spacing w:before="0" w:line="288" w:lineRule="auto"/>
        <w:rPr>
          <w:rFonts w:ascii="Calibri" w:eastAsia="Calibri" w:hAnsi="Calibri" w:cs="Times New Roman"/>
        </w:rPr>
      </w:pPr>
    </w:p>
    <w:p w14:paraId="5745BFBF" w14:textId="0B2C7808" w:rsidR="00BE0486" w:rsidRPr="00BE0486" w:rsidRDefault="00BE0486" w:rsidP="00BE0486">
      <w:r w:rsidRPr="00BE0486">
        <w:t>Účastník neprokazuje požadovanou kvalifikaci k veřejné zakázce prostřednictvím jiných osob.</w:t>
      </w:r>
    </w:p>
    <w:p w14:paraId="29D9D961" w14:textId="77777777" w:rsidR="00BE0486" w:rsidRPr="00BE0486" w:rsidRDefault="00BE0486" w:rsidP="00BE0486">
      <w:pPr>
        <w:rPr>
          <w:i/>
          <w:color w:val="FF0000"/>
          <w:sz w:val="18"/>
        </w:rPr>
      </w:pPr>
      <w:r w:rsidRPr="00BE0486">
        <w:rPr>
          <w:color w:val="FF0000"/>
        </w:rPr>
        <w:t>NEBO (nechte zde pouze jednu možnost)</w:t>
      </w:r>
    </w:p>
    <w:p w14:paraId="257533A9" w14:textId="77777777" w:rsidR="00BE0486" w:rsidRPr="00BE0486" w:rsidRDefault="00BE0486" w:rsidP="00BE0486">
      <w:pPr>
        <w:spacing w:before="0" w:line="288" w:lineRule="auto"/>
        <w:ind w:left="1416"/>
        <w:jc w:val="right"/>
        <w:rPr>
          <w:rFonts w:ascii="Calibri" w:eastAsia="Calibri" w:hAnsi="Calibri" w:cs="Times New Roman"/>
          <w:i/>
          <w:sz w:val="18"/>
        </w:rPr>
      </w:pPr>
      <w:r w:rsidRPr="00BE0486">
        <w:rPr>
          <w:rFonts w:ascii="Calibri" w:eastAsia="Calibri" w:hAnsi="Calibri" w:cs="Times New Roman"/>
          <w:i/>
          <w:sz w:val="18"/>
        </w:rPr>
        <w:t>Využijte prosím následující tabulky. V případě potřeby je možné tabulku zkopírovat a použít vícekrát. Vyplňujte zde pouze poddodavatele, jejichž prostřednictvím prokazujete kvalifikaci.</w:t>
      </w:r>
    </w:p>
    <w:p w14:paraId="75C823E6" w14:textId="77777777" w:rsidR="000420A6" w:rsidRDefault="000420A6" w:rsidP="005864B6">
      <w:pPr>
        <w:pStyle w:val="Nadpis1"/>
        <w:numPr>
          <w:ilvl w:val="0"/>
          <w:numId w:val="0"/>
        </w:numPr>
        <w:ind w:left="432" w:hanging="432"/>
      </w:pPr>
    </w:p>
    <w:p w14:paraId="3736061F" w14:textId="6E3B58BC" w:rsidR="005864B6" w:rsidRDefault="005864B6" w:rsidP="005864B6">
      <w:pPr>
        <w:pStyle w:val="Nadpis1"/>
        <w:numPr>
          <w:ilvl w:val="0"/>
          <w:numId w:val="0"/>
        </w:numPr>
        <w:ind w:left="432" w:hanging="432"/>
      </w:pPr>
      <w:r>
        <w:t>Poddodavatelé k prokázání kvalifikace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5354"/>
      </w:tblGrid>
      <w:tr w:rsidR="005864B6" w14:paraId="0D537087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2E959187" w14:textId="77777777" w:rsidR="005864B6" w:rsidRPr="0098475F" w:rsidRDefault="005864B6" w:rsidP="006B29DC">
            <w:pPr>
              <w:rPr>
                <w:b/>
              </w:rPr>
            </w:pPr>
            <w:r w:rsidRPr="0098475F">
              <w:rPr>
                <w:b/>
              </w:rPr>
              <w:t>Název</w:t>
            </w:r>
          </w:p>
        </w:tc>
        <w:tc>
          <w:tcPr>
            <w:tcW w:w="5354" w:type="dxa"/>
          </w:tcPr>
          <w:p w14:paraId="3AFCBFB6" w14:textId="77777777" w:rsidR="005864B6" w:rsidRDefault="005864B6" w:rsidP="006B29DC"/>
        </w:tc>
      </w:tr>
      <w:tr w:rsidR="005864B6" w14:paraId="17B82082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5510A27D" w14:textId="77777777" w:rsidR="005864B6" w:rsidRPr="0098475F" w:rsidRDefault="005864B6" w:rsidP="006B29DC">
            <w:pPr>
              <w:rPr>
                <w:b/>
              </w:rPr>
            </w:pPr>
            <w:r w:rsidRPr="0098475F">
              <w:rPr>
                <w:b/>
              </w:rPr>
              <w:t>Právní forma</w:t>
            </w:r>
          </w:p>
        </w:tc>
        <w:tc>
          <w:tcPr>
            <w:tcW w:w="5354" w:type="dxa"/>
          </w:tcPr>
          <w:p w14:paraId="7A367F21" w14:textId="77777777" w:rsidR="005864B6" w:rsidRDefault="005864B6" w:rsidP="006B29DC"/>
        </w:tc>
      </w:tr>
      <w:tr w:rsidR="005864B6" w14:paraId="2F470FF5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0DC3D719" w14:textId="77777777" w:rsidR="005864B6" w:rsidRPr="0098475F" w:rsidRDefault="005864B6" w:rsidP="006B29DC">
            <w:pPr>
              <w:rPr>
                <w:b/>
              </w:rPr>
            </w:pPr>
            <w:r w:rsidRPr="0098475F">
              <w:rPr>
                <w:b/>
              </w:rPr>
              <w:t>IČ</w:t>
            </w:r>
          </w:p>
        </w:tc>
        <w:tc>
          <w:tcPr>
            <w:tcW w:w="5354" w:type="dxa"/>
          </w:tcPr>
          <w:p w14:paraId="2D1F9294" w14:textId="77777777" w:rsidR="005864B6" w:rsidRDefault="005864B6" w:rsidP="006B29DC"/>
        </w:tc>
      </w:tr>
      <w:tr w:rsidR="005864B6" w14:paraId="4683C72B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543BFBD3" w14:textId="77777777" w:rsidR="005864B6" w:rsidRPr="0098475F" w:rsidRDefault="005864B6" w:rsidP="006B29DC">
            <w:pPr>
              <w:rPr>
                <w:b/>
              </w:rPr>
            </w:pPr>
            <w:r w:rsidRPr="0098475F">
              <w:rPr>
                <w:b/>
              </w:rPr>
              <w:t>Sídlo</w:t>
            </w:r>
          </w:p>
        </w:tc>
        <w:tc>
          <w:tcPr>
            <w:tcW w:w="5354" w:type="dxa"/>
          </w:tcPr>
          <w:p w14:paraId="1C38B4FB" w14:textId="77777777" w:rsidR="005864B6" w:rsidRDefault="005864B6" w:rsidP="006B29DC"/>
        </w:tc>
      </w:tr>
      <w:tr w:rsidR="00F1495A" w14:paraId="1DD02CFD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487C891F" w14:textId="77777777" w:rsidR="00F1495A" w:rsidRPr="0098475F" w:rsidRDefault="00F1495A" w:rsidP="00F1495A">
            <w:pPr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Pr="00703CDC">
              <w:rPr>
                <w:b/>
              </w:rPr>
              <w:t xml:space="preserve">soba oprávněná jednat </w:t>
            </w:r>
            <w:r>
              <w:rPr>
                <w:b/>
              </w:rPr>
              <w:t xml:space="preserve">jménem / </w:t>
            </w:r>
            <w:r w:rsidRPr="00703CDC">
              <w:rPr>
                <w:b/>
              </w:rPr>
              <w:t xml:space="preserve">za </w:t>
            </w:r>
            <w:r>
              <w:rPr>
                <w:b/>
              </w:rPr>
              <w:t>poddodavatele</w:t>
            </w:r>
          </w:p>
        </w:tc>
        <w:tc>
          <w:tcPr>
            <w:tcW w:w="5354" w:type="dxa"/>
          </w:tcPr>
          <w:p w14:paraId="6CA5558E" w14:textId="77777777" w:rsidR="00F1495A" w:rsidRDefault="00F1495A" w:rsidP="00F1495A"/>
        </w:tc>
      </w:tr>
      <w:tr w:rsidR="005864B6" w14:paraId="4891CCCA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565A97E3" w14:textId="77777777" w:rsidR="005864B6" w:rsidRPr="0098475F" w:rsidRDefault="005864B6" w:rsidP="005864B6">
            <w:pPr>
              <w:jc w:val="left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354" w:type="dxa"/>
          </w:tcPr>
          <w:p w14:paraId="6C81BF39" w14:textId="77777777" w:rsidR="005864B6" w:rsidRDefault="005864B6" w:rsidP="006B29DC"/>
        </w:tc>
      </w:tr>
      <w:tr w:rsidR="005864B6" w14:paraId="0273D96C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1C6A4E8E" w14:textId="77777777" w:rsidR="005864B6" w:rsidRDefault="005864B6" w:rsidP="005864B6">
            <w:pPr>
              <w:jc w:val="lef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5354" w:type="dxa"/>
          </w:tcPr>
          <w:p w14:paraId="35546A04" w14:textId="77777777" w:rsidR="005864B6" w:rsidRDefault="005864B6" w:rsidP="006B29DC"/>
        </w:tc>
      </w:tr>
      <w:tr w:rsidR="005864B6" w14:paraId="600029A3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3168C007" w14:textId="77777777" w:rsidR="005864B6" w:rsidRDefault="005864B6" w:rsidP="00221E91">
            <w:pPr>
              <w:jc w:val="left"/>
              <w:rPr>
                <w:b/>
              </w:rPr>
            </w:pPr>
            <w:r>
              <w:rPr>
                <w:b/>
              </w:rPr>
              <w:t xml:space="preserve">Část plnění veřejné zakázky, kterou </w:t>
            </w:r>
            <w:r w:rsidR="00221E91">
              <w:rPr>
                <w:b/>
              </w:rPr>
              <w:t>dodavatel</w:t>
            </w:r>
            <w:r>
              <w:rPr>
                <w:b/>
              </w:rPr>
              <w:t xml:space="preserve"> hodlá zadat poddodavateli</w:t>
            </w:r>
          </w:p>
        </w:tc>
        <w:tc>
          <w:tcPr>
            <w:tcW w:w="5354" w:type="dxa"/>
          </w:tcPr>
          <w:p w14:paraId="1A9BA470" w14:textId="77777777" w:rsidR="005864B6" w:rsidRDefault="005864B6" w:rsidP="005864B6"/>
        </w:tc>
      </w:tr>
      <w:tr w:rsidR="005864B6" w14:paraId="6EC6E15C" w14:textId="77777777" w:rsidTr="00E842D7">
        <w:tc>
          <w:tcPr>
            <w:tcW w:w="3708" w:type="dxa"/>
            <w:shd w:val="clear" w:color="auto" w:fill="D1EEF9" w:themeFill="accent1" w:themeFillTint="33"/>
          </w:tcPr>
          <w:p w14:paraId="014A40F7" w14:textId="77777777" w:rsidR="005864B6" w:rsidRDefault="005864B6" w:rsidP="005864B6">
            <w:pPr>
              <w:jc w:val="left"/>
              <w:rPr>
                <w:b/>
              </w:rPr>
            </w:pPr>
            <w:r>
              <w:rPr>
                <w:b/>
              </w:rPr>
              <w:t>% podíl na plnění veřejné zakázky</w:t>
            </w:r>
          </w:p>
        </w:tc>
        <w:tc>
          <w:tcPr>
            <w:tcW w:w="5354" w:type="dxa"/>
          </w:tcPr>
          <w:p w14:paraId="18AAE2AE" w14:textId="77777777" w:rsidR="005864B6" w:rsidRDefault="005864B6" w:rsidP="005864B6"/>
        </w:tc>
      </w:tr>
    </w:tbl>
    <w:p w14:paraId="5EC07BF2" w14:textId="77777777" w:rsidR="0006052F" w:rsidRDefault="0006052F" w:rsidP="005864B6">
      <w:pPr>
        <w:pStyle w:val="Nadpis1"/>
        <w:numPr>
          <w:ilvl w:val="0"/>
          <w:numId w:val="0"/>
        </w:numPr>
        <w:ind w:left="432" w:hanging="432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45D68" w14:paraId="72AD9AA7" w14:textId="77777777" w:rsidTr="00E666E7">
        <w:tc>
          <w:tcPr>
            <w:tcW w:w="9062" w:type="dxa"/>
            <w:gridSpan w:val="2"/>
          </w:tcPr>
          <w:p w14:paraId="5863407B" w14:textId="77777777" w:rsidR="00045D68" w:rsidRDefault="00045D68" w:rsidP="00E666E7">
            <w:r w:rsidRPr="00703CDC">
              <w:rPr>
                <w:b/>
              </w:rPr>
              <w:t>V </w:t>
            </w:r>
            <w:r w:rsidRPr="00703CDC">
              <w:rPr>
                <w:b/>
                <w:highlight w:val="yellow"/>
              </w:rPr>
              <w:t xml:space="preserve">XXXXXX </w:t>
            </w:r>
            <w:r w:rsidRPr="00703CDC">
              <w:rPr>
                <w:b/>
              </w:rPr>
              <w:t xml:space="preserve">dne </w:t>
            </w:r>
            <w:r w:rsidRPr="00703CDC">
              <w:rPr>
                <w:b/>
                <w:highlight w:val="yellow"/>
              </w:rPr>
              <w:t>DD.MM.</w:t>
            </w:r>
            <w:r>
              <w:rPr>
                <w:b/>
                <w:highlight w:val="yellow"/>
              </w:rPr>
              <w:t>R</w:t>
            </w:r>
            <w:r w:rsidRPr="00703CDC">
              <w:rPr>
                <w:b/>
                <w:highlight w:val="yellow"/>
              </w:rPr>
              <w:t>RRR</w:t>
            </w:r>
          </w:p>
        </w:tc>
      </w:tr>
      <w:tr w:rsidR="00045D68" w14:paraId="12CF674A" w14:textId="77777777" w:rsidTr="004B2627">
        <w:tc>
          <w:tcPr>
            <w:tcW w:w="4673" w:type="dxa"/>
            <w:shd w:val="clear" w:color="auto" w:fill="D1EEF9" w:themeFill="accent1" w:themeFillTint="33"/>
          </w:tcPr>
          <w:p w14:paraId="0912EF0F" w14:textId="77777777" w:rsidR="00045D68" w:rsidRPr="00703CDC" w:rsidRDefault="00045D68" w:rsidP="00E666E7">
            <w:pPr>
              <w:jc w:val="left"/>
              <w:rPr>
                <w:b/>
              </w:rPr>
            </w:pPr>
            <w:r w:rsidRPr="00703CDC">
              <w:rPr>
                <w:b/>
              </w:rPr>
              <w:t xml:space="preserve">Pověřený zástupce – osoba oprávněná jednat </w:t>
            </w:r>
            <w:r>
              <w:rPr>
                <w:b/>
              </w:rPr>
              <w:t xml:space="preserve">jménem / </w:t>
            </w:r>
            <w:r w:rsidRPr="00703CDC">
              <w:rPr>
                <w:b/>
              </w:rPr>
              <w:t>za účastníka</w:t>
            </w:r>
          </w:p>
        </w:tc>
        <w:tc>
          <w:tcPr>
            <w:tcW w:w="4389" w:type="dxa"/>
          </w:tcPr>
          <w:p w14:paraId="3669C5A0" w14:textId="77777777" w:rsidR="00045D68" w:rsidRDefault="00045D68" w:rsidP="00E666E7"/>
        </w:tc>
      </w:tr>
      <w:tr w:rsidR="00045D68" w14:paraId="6CEDE2B5" w14:textId="77777777" w:rsidTr="004B2627">
        <w:tc>
          <w:tcPr>
            <w:tcW w:w="4673" w:type="dxa"/>
            <w:shd w:val="clear" w:color="auto" w:fill="D1EEF9" w:themeFill="accent1" w:themeFillTint="33"/>
          </w:tcPr>
          <w:p w14:paraId="39BA4565" w14:textId="77777777" w:rsidR="00045D68" w:rsidRPr="00703CDC" w:rsidRDefault="00045D68" w:rsidP="00E666E7">
            <w:pPr>
              <w:jc w:val="left"/>
              <w:rPr>
                <w:b/>
              </w:rPr>
            </w:pPr>
            <w:r w:rsidRPr="00703CDC">
              <w:rPr>
                <w:b/>
              </w:rPr>
              <w:lastRenderedPageBreak/>
              <w:t>Podpis osoby oprávněné jednat jménem</w:t>
            </w:r>
            <w:r>
              <w:rPr>
                <w:b/>
              </w:rPr>
              <w:t xml:space="preserve"> </w:t>
            </w:r>
            <w:r w:rsidRPr="00703CDC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703CDC">
              <w:rPr>
                <w:b/>
              </w:rPr>
              <w:t>za účastníka</w:t>
            </w:r>
          </w:p>
        </w:tc>
        <w:tc>
          <w:tcPr>
            <w:tcW w:w="4389" w:type="dxa"/>
          </w:tcPr>
          <w:p w14:paraId="3798274E" w14:textId="77777777" w:rsidR="00045D68" w:rsidRDefault="00045D68" w:rsidP="00E666E7"/>
          <w:p w14:paraId="29376DFD" w14:textId="77777777" w:rsidR="004B2627" w:rsidRDefault="004B2627" w:rsidP="00E666E7"/>
          <w:p w14:paraId="3A05006B" w14:textId="6328A464" w:rsidR="004B2627" w:rsidRDefault="004B2627" w:rsidP="00E666E7"/>
        </w:tc>
      </w:tr>
    </w:tbl>
    <w:p w14:paraId="7D1F31C9" w14:textId="77777777" w:rsidR="005864B6" w:rsidRPr="005864B6" w:rsidRDefault="005864B6" w:rsidP="005864B6"/>
    <w:sectPr w:rsidR="005864B6" w:rsidRPr="005864B6" w:rsidSect="00E8650E">
      <w:footerReference w:type="default" r:id="rId1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D685" w14:textId="77777777" w:rsidR="00E33A70" w:rsidRDefault="00E33A70" w:rsidP="0098475F">
      <w:pPr>
        <w:spacing w:before="0" w:after="0" w:line="240" w:lineRule="auto"/>
      </w:pPr>
      <w:r>
        <w:separator/>
      </w:r>
    </w:p>
  </w:endnote>
  <w:endnote w:type="continuationSeparator" w:id="0">
    <w:p w14:paraId="62C0B93B" w14:textId="77777777" w:rsidR="00E33A70" w:rsidRDefault="00E33A70" w:rsidP="009847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5830" w14:textId="333B31F7" w:rsidR="00E8650E" w:rsidRDefault="00E8650E">
    <w:pPr>
      <w:pStyle w:val="Zpat"/>
      <w:jc w:val="right"/>
    </w:pPr>
    <w:r>
      <w:t>Příloha č. 4 ZD</w:t>
    </w:r>
    <w:r>
      <w:tab/>
    </w:r>
    <w:r>
      <w:tab/>
    </w:r>
    <w:sdt>
      <w:sdtPr>
        <w:id w:val="18857110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00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00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DE942FF" w14:textId="7B6D1C44" w:rsidR="0098475F" w:rsidRDefault="009847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4964" w14:textId="77777777" w:rsidR="00E33A70" w:rsidRDefault="00E33A70" w:rsidP="0098475F">
      <w:pPr>
        <w:spacing w:before="0" w:after="0" w:line="240" w:lineRule="auto"/>
      </w:pPr>
      <w:r>
        <w:separator/>
      </w:r>
    </w:p>
  </w:footnote>
  <w:footnote w:type="continuationSeparator" w:id="0">
    <w:p w14:paraId="11DD140D" w14:textId="77777777" w:rsidR="00E33A70" w:rsidRDefault="00E33A70" w:rsidP="0098475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F9D"/>
    <w:multiLevelType w:val="multilevel"/>
    <w:tmpl w:val="77626A9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2418E0"/>
    <w:multiLevelType w:val="hybridMultilevel"/>
    <w:tmpl w:val="C6BA5FCA"/>
    <w:lvl w:ilvl="0" w:tplc="A50A1990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7D18"/>
    <w:multiLevelType w:val="hybridMultilevel"/>
    <w:tmpl w:val="94B6A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283794">
    <w:abstractNumId w:val="0"/>
  </w:num>
  <w:num w:numId="2" w16cid:durableId="453476310">
    <w:abstractNumId w:val="0"/>
  </w:num>
  <w:num w:numId="3" w16cid:durableId="1349679107">
    <w:abstractNumId w:val="0"/>
  </w:num>
  <w:num w:numId="4" w16cid:durableId="1763379054">
    <w:abstractNumId w:val="0"/>
  </w:num>
  <w:num w:numId="5" w16cid:durableId="1251817240">
    <w:abstractNumId w:val="0"/>
  </w:num>
  <w:num w:numId="6" w16cid:durableId="582109399">
    <w:abstractNumId w:val="0"/>
  </w:num>
  <w:num w:numId="7" w16cid:durableId="558977316">
    <w:abstractNumId w:val="0"/>
  </w:num>
  <w:num w:numId="8" w16cid:durableId="289752842">
    <w:abstractNumId w:val="0"/>
  </w:num>
  <w:num w:numId="9" w16cid:durableId="172762899">
    <w:abstractNumId w:val="1"/>
  </w:num>
  <w:num w:numId="10" w16cid:durableId="1124084040">
    <w:abstractNumId w:val="2"/>
  </w:num>
  <w:num w:numId="11" w16cid:durableId="591399766">
    <w:abstractNumId w:val="5"/>
  </w:num>
  <w:num w:numId="12" w16cid:durableId="1813597686">
    <w:abstractNumId w:val="4"/>
  </w:num>
  <w:num w:numId="13" w16cid:durableId="25991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5F"/>
    <w:rsid w:val="000327BD"/>
    <w:rsid w:val="000420A6"/>
    <w:rsid w:val="00045D68"/>
    <w:rsid w:val="0006052F"/>
    <w:rsid w:val="000A19ED"/>
    <w:rsid w:val="000F0063"/>
    <w:rsid w:val="001D4597"/>
    <w:rsid w:val="001F1990"/>
    <w:rsid w:val="00206C60"/>
    <w:rsid w:val="00221E91"/>
    <w:rsid w:val="00275E97"/>
    <w:rsid w:val="002E4AED"/>
    <w:rsid w:val="00337486"/>
    <w:rsid w:val="003E3A79"/>
    <w:rsid w:val="00402DED"/>
    <w:rsid w:val="00432BAE"/>
    <w:rsid w:val="004609CD"/>
    <w:rsid w:val="00460FA1"/>
    <w:rsid w:val="004713FB"/>
    <w:rsid w:val="00486BDD"/>
    <w:rsid w:val="004B2627"/>
    <w:rsid w:val="004B669F"/>
    <w:rsid w:val="005864B6"/>
    <w:rsid w:val="005A4721"/>
    <w:rsid w:val="005C7C04"/>
    <w:rsid w:val="006154EE"/>
    <w:rsid w:val="006B04A7"/>
    <w:rsid w:val="006F11CE"/>
    <w:rsid w:val="00703CDC"/>
    <w:rsid w:val="00705262"/>
    <w:rsid w:val="0071778A"/>
    <w:rsid w:val="008C359D"/>
    <w:rsid w:val="008F1C2C"/>
    <w:rsid w:val="00903DFB"/>
    <w:rsid w:val="0090417F"/>
    <w:rsid w:val="0095466E"/>
    <w:rsid w:val="0098475F"/>
    <w:rsid w:val="009A6067"/>
    <w:rsid w:val="009B6424"/>
    <w:rsid w:val="009C7FEB"/>
    <w:rsid w:val="00A557F2"/>
    <w:rsid w:val="00A70D0F"/>
    <w:rsid w:val="00A73023"/>
    <w:rsid w:val="00AE06D9"/>
    <w:rsid w:val="00AE23C2"/>
    <w:rsid w:val="00B21A81"/>
    <w:rsid w:val="00B2480A"/>
    <w:rsid w:val="00B32695"/>
    <w:rsid w:val="00B52CD2"/>
    <w:rsid w:val="00B557B9"/>
    <w:rsid w:val="00B62EFA"/>
    <w:rsid w:val="00BE0486"/>
    <w:rsid w:val="00C27E34"/>
    <w:rsid w:val="00D11AD5"/>
    <w:rsid w:val="00D376FF"/>
    <w:rsid w:val="00D55016"/>
    <w:rsid w:val="00D7230F"/>
    <w:rsid w:val="00DA0CFC"/>
    <w:rsid w:val="00DD4011"/>
    <w:rsid w:val="00E33A70"/>
    <w:rsid w:val="00E625E0"/>
    <w:rsid w:val="00E62A4C"/>
    <w:rsid w:val="00E842D7"/>
    <w:rsid w:val="00E8650E"/>
    <w:rsid w:val="00E94A56"/>
    <w:rsid w:val="00EC49FA"/>
    <w:rsid w:val="00F1495A"/>
    <w:rsid w:val="00F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8C327"/>
  <w15:chartTrackingRefBased/>
  <w15:docId w15:val="{E53C2F8E-E4CA-4EEB-B5D8-2C1D5C49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75F"/>
    <w:pPr>
      <w:spacing w:before="120" w:after="120" w:line="312" w:lineRule="auto"/>
      <w:jc w:val="both"/>
    </w:pPr>
    <w:rPr>
      <w:rFonts w:ascii="Cambria" w:hAnsi="Cambria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98475F"/>
    <w:pPr>
      <w:keepNext/>
      <w:keepLines/>
      <w:numPr>
        <w:numId w:val="8"/>
      </w:numP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475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5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75F"/>
    <w:pPr>
      <w:keepNext/>
      <w:keepLines/>
      <w:numPr>
        <w:ilvl w:val="2"/>
        <w:numId w:val="8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75F"/>
    <w:pPr>
      <w:keepNext/>
      <w:keepLines/>
      <w:numPr>
        <w:ilvl w:val="3"/>
        <w:numId w:val="8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75F"/>
    <w:pPr>
      <w:keepNext/>
      <w:keepLines/>
      <w:numPr>
        <w:ilvl w:val="4"/>
        <w:numId w:val="8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75F"/>
    <w:pPr>
      <w:keepNext/>
      <w:keepLines/>
      <w:numPr>
        <w:ilvl w:val="5"/>
        <w:numId w:val="8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75F"/>
    <w:pPr>
      <w:keepNext/>
      <w:keepLines/>
      <w:numPr>
        <w:ilvl w:val="6"/>
        <w:numId w:val="8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75F"/>
    <w:pPr>
      <w:keepNext/>
      <w:keepLines/>
      <w:numPr>
        <w:ilvl w:val="7"/>
        <w:numId w:val="8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75F"/>
    <w:pPr>
      <w:keepNext/>
      <w:keepLines/>
      <w:numPr>
        <w:ilvl w:val="8"/>
        <w:numId w:val="1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475F"/>
    <w:rPr>
      <w:noProof/>
    </w:rPr>
  </w:style>
  <w:style w:type="paragraph" w:styleId="Zpat">
    <w:name w:val="footer"/>
    <w:basedOn w:val="Normln"/>
    <w:link w:val="ZpatChar"/>
    <w:uiPriority w:val="99"/>
    <w:unhideWhenUsed/>
    <w:rsid w:val="009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475F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98475F"/>
    <w:rPr>
      <w:rFonts w:asciiTheme="majorHAnsi" w:eastAsiaTheme="majorEastAsia" w:hAnsiTheme="majorHAnsi" w:cstheme="majorBidi"/>
      <w:caps/>
      <w:spacing w:val="1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8475F"/>
    <w:rPr>
      <w:rFonts w:asciiTheme="majorHAnsi" w:eastAsiaTheme="majorEastAsia" w:hAnsiTheme="majorHAnsi" w:cstheme="majorBidi"/>
      <w:color w:val="1C6194" w:themeColor="accent2" w:themeShade="BF"/>
      <w:sz w:val="25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75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75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75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75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75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75F"/>
    <w:rPr>
      <w:rFonts w:asciiTheme="majorHAnsi" w:eastAsiaTheme="majorEastAsia" w:hAnsiTheme="majorHAnsi" w:cstheme="majorBidi"/>
      <w:caps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75F"/>
    <w:rPr>
      <w:rFonts w:asciiTheme="majorHAnsi" w:eastAsiaTheme="majorEastAsia" w:hAnsiTheme="majorHAnsi" w:cstheme="majorBidi"/>
      <w:i/>
      <w:iCs/>
      <w:cap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98475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C6194" w:themeColor="accent2" w:themeShade="BF"/>
      <w:spacing w:val="40"/>
      <w:sz w:val="72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98475F"/>
    <w:rPr>
      <w:rFonts w:asciiTheme="majorHAnsi" w:eastAsiaTheme="majorEastAsia" w:hAnsiTheme="majorHAnsi" w:cstheme="majorBidi"/>
      <w:caps/>
      <w:color w:val="1C6194" w:themeColor="accent2" w:themeShade="BF"/>
      <w:spacing w:val="40"/>
      <w:sz w:val="72"/>
      <w:szCs w:val="76"/>
    </w:rPr>
  </w:style>
  <w:style w:type="paragraph" w:styleId="Odstavecseseznamem">
    <w:name w:val="List Paragraph"/>
    <w:basedOn w:val="Normln"/>
    <w:next w:val="Normln"/>
    <w:link w:val="OdstavecseseznamemChar"/>
    <w:uiPriority w:val="99"/>
    <w:qFormat/>
    <w:rsid w:val="0098475F"/>
    <w:pPr>
      <w:numPr>
        <w:numId w:val="9"/>
      </w:numPr>
      <w:spacing w:before="60" w:line="240" w:lineRule="auto"/>
      <w:contextualSpacing/>
    </w:pPr>
    <w:rPr>
      <w:szCs w:val="22"/>
    </w:rPr>
  </w:style>
  <w:style w:type="table" w:styleId="Mkatabulky">
    <w:name w:val="Table Grid"/>
    <w:basedOn w:val="Normlntabulka"/>
    <w:uiPriority w:val="39"/>
    <w:rsid w:val="0098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D11AD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11AD5"/>
    <w:rPr>
      <w:rFonts w:eastAsiaTheme="minorEastAsia"/>
      <w:color w:val="5A5A5A" w:themeColor="text1" w:themeTint="A5"/>
      <w:spacing w:val="15"/>
    </w:rPr>
  </w:style>
  <w:style w:type="character" w:customStyle="1" w:styleId="OdstavecseseznamemChar">
    <w:name w:val="Odstavec se seznamem Char"/>
    <w:link w:val="Odstavecseseznamem"/>
    <w:uiPriority w:val="99"/>
    <w:locked/>
    <w:rsid w:val="009C7FEB"/>
    <w:rPr>
      <w:rFonts w:ascii="Cambria" w:hAnsi="Cambr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EA95EAEF7DB4A83A7C5C1540E5E74" ma:contentTypeVersion="13" ma:contentTypeDescription="Vytvoří nový dokument" ma:contentTypeScope="" ma:versionID="46b41855c2a82eee97ca4e5daab7539e">
  <xsd:schema xmlns:xsd="http://www.w3.org/2001/XMLSchema" xmlns:xs="http://www.w3.org/2001/XMLSchema" xmlns:p="http://schemas.microsoft.com/office/2006/metadata/properties" xmlns:ns2="e548e4b1-cdf7-46c4-8ee3-1491bcb1d477" xmlns:ns3="ce169dd3-d5cb-47a3-887f-cb6e6ea03ca7" targetNamespace="http://schemas.microsoft.com/office/2006/metadata/properties" ma:root="true" ma:fieldsID="dd25b8720d7ad7b7b697c3321f946d98" ns2:_="" ns3:_="">
    <xsd:import namespace="e548e4b1-cdf7-46c4-8ee3-1491bcb1d477"/>
    <xsd:import namespace="ce169dd3-d5cb-47a3-887f-cb6e6ea03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e4b1-cdf7-46c4-8ee3-1491bcb1d4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69dd3-d5cb-47a3-887f-cb6e6ea03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3C8F-8ACB-4ED4-AB48-142FAA230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61CB69-A61A-438E-87DE-311EE6955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F7DA5-210D-4FAC-BD6C-3120AF4D5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e4b1-cdf7-46c4-8ee3-1491bcb1d477"/>
    <ds:schemaRef ds:uri="ce169dd3-d5cb-47a3-887f-cb6e6ea03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C02788-0E86-44F4-8489-1A0CFE80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Lucie_Dušková</dc:creator>
  <cp:keywords/>
  <dc:description/>
  <cp:lastModifiedBy>Jiří Herlitze</cp:lastModifiedBy>
  <cp:revision>23</cp:revision>
  <dcterms:created xsi:type="dcterms:W3CDTF">2018-04-10T11:30:00Z</dcterms:created>
  <dcterms:modified xsi:type="dcterms:W3CDTF">2025-01-10T10:45:00Z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0x01010041DEA95EAEF7DB4A83A7C5C1540E5E74</vt:lpwstr>
  </property>
</Properties>
</file>