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3F93525" w14:textId="77777777" w:rsidR="009F2EB4" w:rsidRDefault="009F2EB4" w:rsidP="009C3C69">
      <w:pPr>
        <w:pStyle w:val="Obsah1"/>
      </w:pPr>
    </w:p>
    <w:p w14:paraId="4FB0E427" w14:textId="77777777" w:rsidR="009F2EB4" w:rsidRDefault="009F2EB4" w:rsidP="009C3C69">
      <w:pPr>
        <w:pStyle w:val="Obsah1"/>
      </w:pPr>
    </w:p>
    <w:p w14:paraId="1E104B4C" w14:textId="77777777" w:rsidR="009F2EB4" w:rsidRDefault="009F2EB4" w:rsidP="009C3C69">
      <w:pPr>
        <w:pStyle w:val="Obsah1"/>
      </w:pPr>
    </w:p>
    <w:p w14:paraId="7D83CC5B" w14:textId="77777777" w:rsidR="009F2EB4" w:rsidRDefault="009F2EB4" w:rsidP="009C3C69">
      <w:pPr>
        <w:pStyle w:val="Obsah1"/>
      </w:pPr>
    </w:p>
    <w:p w14:paraId="41364FAF" w14:textId="77777777" w:rsidR="009F2EB4" w:rsidRPr="009C3C69" w:rsidRDefault="009F2EB4" w:rsidP="009C3C69">
      <w:pPr>
        <w:pStyle w:val="Obsah1"/>
      </w:pPr>
    </w:p>
    <w:p w14:paraId="5403189E" w14:textId="72F98B1C" w:rsidR="009C3C69" w:rsidRPr="009C3C69" w:rsidRDefault="009C3C69" w:rsidP="009C3C69">
      <w:pPr>
        <w:pStyle w:val="Nzev"/>
        <w:jc w:val="center"/>
        <w:rPr>
          <w:rFonts w:ascii="Arial" w:hAnsi="Arial" w:cs="Arial"/>
          <w:b/>
          <w:sz w:val="48"/>
          <w:szCs w:val="48"/>
        </w:rPr>
      </w:pPr>
      <w:bookmarkStart w:id="0" w:name="_Hlk486399939"/>
      <w:r w:rsidRPr="009C3C69">
        <w:rPr>
          <w:rFonts w:ascii="Arial" w:hAnsi="Arial" w:cs="Arial"/>
          <w:b/>
          <w:sz w:val="48"/>
          <w:szCs w:val="48"/>
        </w:rPr>
        <w:t>NOVOSTAVBA KOTELNY A TEPLOVODU</w:t>
      </w:r>
    </w:p>
    <w:p w14:paraId="6DB71A8B" w14:textId="70253598" w:rsidR="009F2EB4" w:rsidRPr="009C3C69" w:rsidRDefault="009C3C69" w:rsidP="009C3C69">
      <w:pPr>
        <w:pStyle w:val="Obsah1"/>
      </w:pPr>
      <w:r w:rsidRPr="009C3C69">
        <w:rPr>
          <w:noProof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9A7A4" wp14:editId="13412B18">
                <wp:simplePos x="0" y="0"/>
                <wp:positionH relativeFrom="page">
                  <wp:align>center</wp:align>
                </wp:positionH>
                <wp:positionV relativeFrom="paragraph">
                  <wp:posOffset>77470</wp:posOffset>
                </wp:positionV>
                <wp:extent cx="4533900" cy="9525"/>
                <wp:effectExtent l="19050" t="19050" r="19050" b="28575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0" cy="9525"/>
                        </a:xfrm>
                        <a:prstGeom prst="line">
                          <a:avLst/>
                        </a:prstGeom>
                        <a:noFill/>
                        <a:ln w="44450" cap="flat" cmpd="thinThick" algn="ctr">
                          <a:solidFill>
                            <a:sysClr val="windowText" lastClr="000000">
                              <a:shade val="95000"/>
                              <a:satMod val="105000"/>
                              <a:alpha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6ACBC" id="Přímá spojnice 2" o:spid="_x0000_s1026" style="position:absolute;z-index:25166131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6.1pt" to="357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" strokeweight="3.5pt">
                <v:stroke opacity="49087f" linestyle="thinThick"/>
                <w10:wrap anchorx="page"/>
              </v:line>
            </w:pict>
          </mc:Fallback>
        </mc:AlternateContent>
      </w:r>
    </w:p>
    <w:p w14:paraId="3C59C079" w14:textId="047927FC" w:rsidR="009C3C69" w:rsidRPr="009C3C69" w:rsidRDefault="009C3C69" w:rsidP="009C3C69">
      <w:pPr>
        <w:jc w:val="center"/>
        <w:rPr>
          <w:rFonts w:ascii="Arial" w:hAnsi="Arial" w:cs="Arial"/>
          <w:sz w:val="28"/>
          <w:szCs w:val="28"/>
        </w:rPr>
      </w:pPr>
      <w:r w:rsidRPr="009C3C69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EFE7A" wp14:editId="7E040BD3">
                <wp:simplePos x="0" y="0"/>
                <wp:positionH relativeFrom="column">
                  <wp:posOffset>732790</wp:posOffset>
                </wp:positionH>
                <wp:positionV relativeFrom="paragraph">
                  <wp:posOffset>607695</wp:posOffset>
                </wp:positionV>
                <wp:extent cx="4533900" cy="9525"/>
                <wp:effectExtent l="38100" t="38100" r="38100" b="28575"/>
                <wp:wrapTopAndBottom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0" cy="9525"/>
                        </a:xfrm>
                        <a:prstGeom prst="line">
                          <a:avLst/>
                        </a:prstGeom>
                        <a:ln w="44450" cap="sq" cmpd="thickThin">
                          <a:solidFill>
                            <a:schemeClr val="dk1">
                              <a:shade val="95000"/>
                              <a:satMod val="105000"/>
                            </a:schemeClr>
                          </a:solidFill>
                          <a:miter lim="800000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1E7E5"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pt,47.85pt" to="414.7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" strokecolor="black [3040]" strokeweight="3.5pt">
                <v:stroke linestyle="thickThin" joinstyle="miter" endcap="square"/>
                <w10:wrap type="topAndBottom"/>
              </v:line>
            </w:pict>
          </mc:Fallback>
        </mc:AlternateContent>
      </w:r>
      <w:r w:rsidRPr="009C3C69">
        <w:rPr>
          <w:rFonts w:ascii="Arial" w:hAnsi="Arial" w:cs="Arial"/>
          <w:sz w:val="28"/>
          <w:szCs w:val="28"/>
        </w:rPr>
        <w:t>DOKUMENTACE PRO SPOLEČNÉ ÚZEMNÍ A STAVEBNÍ ŘÍZENÍ</w:t>
      </w:r>
    </w:p>
    <w:p w14:paraId="73E56BAF" w14:textId="38587E72" w:rsidR="009F2EB4" w:rsidRPr="009C3C69" w:rsidRDefault="0094484E" w:rsidP="009C3C69">
      <w:pPr>
        <w:pStyle w:val="Obsah1"/>
      </w:pPr>
      <w:r>
        <w:t xml:space="preserve">                </w:t>
      </w:r>
      <w:bookmarkStart w:id="1" w:name="_Hlk486490439"/>
      <w:r>
        <w:t>SOUHRNNÉ ŘEŠENÍ STAVBY</w:t>
      </w:r>
      <w:bookmarkEnd w:id="1"/>
    </w:p>
    <w:p w14:paraId="64F811C5" w14:textId="1AA6C276" w:rsidR="009C3C69" w:rsidRPr="009C3C69" w:rsidRDefault="00CE4F82" w:rsidP="009C3C69">
      <w:pPr>
        <w:pStyle w:val="Obsah1"/>
        <w:rPr>
          <w:rStyle w:val="Siln"/>
          <w:b/>
        </w:rPr>
      </w:pPr>
      <w:r>
        <w:rPr>
          <w:rStyle w:val="Siln"/>
          <w:b/>
        </w:rPr>
        <w:t xml:space="preserve">                   </w:t>
      </w:r>
      <w:r w:rsidR="009C3C69" w:rsidRPr="009C3C69">
        <w:rPr>
          <w:rStyle w:val="Siln"/>
          <w:b/>
        </w:rPr>
        <w:t>A PRŮVODNÍ ZPRÁVA</w:t>
      </w:r>
    </w:p>
    <w:p w14:paraId="18B781AF" w14:textId="467B48BF" w:rsidR="009F2EB4" w:rsidRPr="009C3C69" w:rsidRDefault="009C3C69" w:rsidP="009C3C69">
      <w:pPr>
        <w:pStyle w:val="Obsah1"/>
      </w:pPr>
      <w:r w:rsidRPr="009C3C69">
        <w:rPr>
          <w:noProof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F6FB88" wp14:editId="02A294A4">
                <wp:simplePos x="0" y="0"/>
                <wp:positionH relativeFrom="page">
                  <wp:align>center</wp:align>
                </wp:positionH>
                <wp:positionV relativeFrom="paragraph">
                  <wp:posOffset>473075</wp:posOffset>
                </wp:positionV>
                <wp:extent cx="4533900" cy="9525"/>
                <wp:effectExtent l="38100" t="38100" r="38100" b="28575"/>
                <wp:wrapTopAndBottom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0" cy="9525"/>
                        </a:xfrm>
                        <a:prstGeom prst="line">
                          <a:avLst/>
                        </a:prstGeom>
                        <a:noFill/>
                        <a:ln w="44450" cap="sq" cmpd="thickThin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B9913" id="Přímá spojnice 15" o:spid="_x0000_s1026" style="position:absolute;z-index:25166336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37.25pt" to="357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" strokeweight="3.5pt">
                <v:stroke linestyle="thickThin" joinstyle="miter" endcap="square"/>
                <w10:wrap type="topAndBottom" anchorx="page"/>
              </v:line>
            </w:pict>
          </mc:Fallback>
        </mc:AlternateContent>
      </w:r>
    </w:p>
    <w:p w14:paraId="6BC3A0FE" w14:textId="7DABE4F3" w:rsidR="009F2EB4" w:rsidRPr="009C3C69" w:rsidRDefault="009F2EB4" w:rsidP="009C3C69">
      <w:pPr>
        <w:pStyle w:val="Obsah1"/>
      </w:pPr>
    </w:p>
    <w:p w14:paraId="6EB30668" w14:textId="10516840" w:rsidR="009F2EB4" w:rsidRPr="009C3C69" w:rsidRDefault="009F2EB4" w:rsidP="009C3C69">
      <w:pPr>
        <w:pStyle w:val="Obsah1"/>
      </w:pPr>
    </w:p>
    <w:p w14:paraId="5E397BBE" w14:textId="14193044" w:rsidR="009F2EB4" w:rsidRDefault="009F2EB4" w:rsidP="009C3C69">
      <w:pPr>
        <w:pStyle w:val="Obsah1"/>
      </w:pPr>
    </w:p>
    <w:p w14:paraId="255D602B" w14:textId="0E60C100" w:rsidR="00CE4F82" w:rsidRDefault="00CE4F82" w:rsidP="00CE4F82">
      <w:pPr>
        <w:rPr>
          <w:lang w:eastAsia="cs-CZ"/>
        </w:rPr>
      </w:pPr>
    </w:p>
    <w:p w14:paraId="30D8D0B4" w14:textId="757FBDF7" w:rsidR="00CE4F82" w:rsidRDefault="00CE4F82" w:rsidP="00CE4F82">
      <w:pPr>
        <w:rPr>
          <w:lang w:eastAsia="cs-CZ"/>
        </w:rPr>
      </w:pPr>
    </w:p>
    <w:p w14:paraId="40A79E19" w14:textId="1C91AA2A" w:rsidR="00CE4F82" w:rsidRDefault="00CE4F82" w:rsidP="00CE4F82">
      <w:pPr>
        <w:rPr>
          <w:lang w:eastAsia="cs-CZ"/>
        </w:rPr>
      </w:pPr>
    </w:p>
    <w:p w14:paraId="1B39BFE9" w14:textId="3C25E865" w:rsidR="00CE4F82" w:rsidRDefault="00CE4F82" w:rsidP="00CE4F82">
      <w:pPr>
        <w:rPr>
          <w:lang w:eastAsia="cs-CZ"/>
        </w:rPr>
      </w:pPr>
    </w:p>
    <w:p w14:paraId="15514E33" w14:textId="3C73B17F" w:rsidR="00CE4F82" w:rsidRDefault="00CE4F82" w:rsidP="00CE4F82">
      <w:pPr>
        <w:rPr>
          <w:lang w:eastAsia="cs-CZ"/>
        </w:rPr>
      </w:pPr>
    </w:p>
    <w:p w14:paraId="3D6D17C0" w14:textId="0A6EE3FF" w:rsidR="00CE4F82" w:rsidRDefault="00CE4F82" w:rsidP="00CE4F82">
      <w:pPr>
        <w:rPr>
          <w:lang w:eastAsia="cs-CZ"/>
        </w:rPr>
      </w:pPr>
    </w:p>
    <w:p w14:paraId="5B2D5C3E" w14:textId="77777777" w:rsidR="00CE4F82" w:rsidRPr="00CE4F82" w:rsidRDefault="00CE4F82" w:rsidP="00CE4F82">
      <w:pPr>
        <w:rPr>
          <w:lang w:eastAsia="cs-CZ"/>
        </w:rPr>
      </w:pPr>
    </w:p>
    <w:p w14:paraId="21AAC914" w14:textId="20E3383F" w:rsidR="009F2EB4" w:rsidRDefault="003D4247" w:rsidP="009C3C69">
      <w:pPr>
        <w:rPr>
          <w:rFonts w:ascii="Arial" w:hAnsi="Arial" w:cs="Arial"/>
        </w:rPr>
      </w:pPr>
      <w:r w:rsidRPr="009C3C69">
        <w:rPr>
          <w:rFonts w:ascii="Arial" w:hAnsi="Arial" w:cs="Arial"/>
        </w:rPr>
        <w:t>INVESTOR: ENERGETIKA KNĚŽICE</w:t>
      </w:r>
      <w:r w:rsidR="009C3C69">
        <w:rPr>
          <w:rFonts w:ascii="Arial" w:hAnsi="Arial" w:cs="Arial"/>
        </w:rPr>
        <w:t xml:space="preserve">                                                 ČERVEN 2017</w:t>
      </w:r>
    </w:p>
    <w:p w14:paraId="6E83C999" w14:textId="1E2B16CD" w:rsidR="009C3C69" w:rsidRPr="009C3C69" w:rsidRDefault="009C3C69" w:rsidP="009C3C69">
      <w:pPr>
        <w:rPr>
          <w:rFonts w:ascii="Arial" w:hAnsi="Arial" w:cs="Arial"/>
        </w:rPr>
      </w:pPr>
      <w:r>
        <w:rPr>
          <w:rFonts w:ascii="Arial" w:hAnsi="Arial" w:cs="Arial"/>
        </w:rPr>
        <w:t>VYPRACOVAL: JOSTA s.r.o.</w:t>
      </w:r>
    </w:p>
    <w:p w14:paraId="0148A8A8" w14:textId="5676213A" w:rsidR="009F2EB4" w:rsidRPr="009C3C69" w:rsidRDefault="00CE4F82" w:rsidP="009C3C69">
      <w:pPr>
        <w:pStyle w:val="Obsah1"/>
      </w:pPr>
      <w:r>
        <w:t>A</w:t>
      </w:r>
    </w:p>
    <w:bookmarkEnd w:id="0" w:displacedByCustomXml="next"/>
    <w:sdt>
      <w:sdtPr>
        <w:rPr>
          <w:rFonts w:ascii="Times New Roman" w:eastAsia="Times New Roman" w:hAnsi="Times New Roman" w:cs="Times New Roman"/>
          <w:color w:val="auto"/>
          <w:kern w:val="1"/>
          <w:sz w:val="24"/>
          <w:szCs w:val="24"/>
          <w:lang w:eastAsia="ar-SA"/>
        </w:rPr>
        <w:id w:val="12509247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1C2FB4" w14:textId="10006F79" w:rsidR="00CE4F82" w:rsidRPr="00CE4F82" w:rsidRDefault="00CE4F82">
          <w:pPr>
            <w:pStyle w:val="Nadpisobsahu"/>
            <w:rPr>
              <w:rFonts w:ascii="Arial" w:hAnsi="Arial" w:cs="Arial"/>
              <w:b/>
              <w:color w:val="auto"/>
              <w:sz w:val="22"/>
              <w:szCs w:val="22"/>
            </w:rPr>
          </w:pPr>
          <w:r w:rsidRPr="00CE4F82">
            <w:rPr>
              <w:rFonts w:ascii="Arial" w:hAnsi="Arial" w:cs="Arial"/>
              <w:b/>
              <w:color w:val="auto"/>
              <w:sz w:val="22"/>
              <w:szCs w:val="22"/>
            </w:rPr>
            <w:t>Obsah</w:t>
          </w:r>
        </w:p>
        <w:p w14:paraId="79B09D6B" w14:textId="6977C0B0" w:rsidR="00CE4F82" w:rsidRPr="00CE4F82" w:rsidRDefault="00CE4F82">
          <w:pPr>
            <w:pStyle w:val="Obsah1"/>
            <w:rPr>
              <w:rFonts w:eastAsiaTheme="minorEastAsia" w:cs="Arial"/>
              <w:b w:val="0"/>
              <w:noProof/>
              <w:spacing w:val="0"/>
              <w:sz w:val="22"/>
              <w:szCs w:val="22"/>
              <w14:shadow w14:blurRad="0" w14:dist="0" w14:dir="0" w14:sx="0" w14:sy="0" w14:kx="0" w14:ky="0" w14:algn="none">
                <w14:srgbClr w14:val="000000"/>
              </w14:shadow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r w:rsidRPr="00CE4F82">
            <w:rPr>
              <w:rFonts w:cs="Arial"/>
              <w:b w:val="0"/>
              <w:sz w:val="22"/>
              <w:szCs w:val="22"/>
            </w:rPr>
            <w:fldChar w:fldCharType="begin"/>
          </w:r>
          <w:r w:rsidRPr="00CE4F82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CE4F82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486337176" w:history="1">
            <w:r w:rsidRPr="00CE4F82">
              <w:rPr>
                <w:rStyle w:val="Hypertextovodkaz"/>
                <w:rFonts w:cs="Arial"/>
                <w:b w:val="0"/>
                <w:noProof/>
                <w:sz w:val="22"/>
                <w:szCs w:val="22"/>
              </w:rPr>
              <w:t>A.1 Identifikační údaje</w:t>
            </w:r>
            <w:r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_Toc486337176 \h </w:instrText>
            </w:r>
            <w:r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b w:val="0"/>
                <w:noProof/>
                <w:webHidden/>
                <w:sz w:val="22"/>
                <w:szCs w:val="22"/>
              </w:rPr>
              <w:t>4</w:t>
            </w:r>
            <w:r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79416F3" w14:textId="3974153F" w:rsidR="00CE4F82" w:rsidRPr="00CE4F82" w:rsidRDefault="00C00E49">
          <w:pPr>
            <w:pStyle w:val="Obsah2"/>
            <w:tabs>
              <w:tab w:val="right" w:leader="dot" w:pos="9628"/>
            </w:tabs>
            <w:rPr>
              <w:rFonts w:eastAsiaTheme="minorEastAsia" w:cs="Arial"/>
              <w:noProof/>
              <w:spacing w:val="0"/>
              <w:sz w:val="22"/>
              <w:szCs w:val="22"/>
            </w:rPr>
          </w:pPr>
          <w:hyperlink w:anchor="_Toc486337177" w:history="1">
            <w:r w:rsidR="00CE4F82" w:rsidRPr="00CE4F82">
              <w:rPr>
                <w:rStyle w:val="Hypertextovodkaz"/>
                <w:rFonts w:cs="Arial"/>
                <w:noProof/>
                <w:sz w:val="22"/>
                <w:szCs w:val="22"/>
              </w:rPr>
              <w:t>A.1.1 Údaje o stavbě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_Toc486337177 \h </w:instrTex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noProof/>
                <w:webHidden/>
                <w:sz w:val="22"/>
                <w:szCs w:val="22"/>
              </w:rPr>
              <w:t>4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7410C2B" w14:textId="38B2B4F9" w:rsidR="00CE4F82" w:rsidRPr="00CE4F82" w:rsidRDefault="00C00E49">
          <w:pPr>
            <w:pStyle w:val="Obsah2"/>
            <w:tabs>
              <w:tab w:val="right" w:leader="dot" w:pos="9628"/>
            </w:tabs>
            <w:rPr>
              <w:rFonts w:eastAsiaTheme="minorEastAsia" w:cs="Arial"/>
              <w:noProof/>
              <w:spacing w:val="0"/>
              <w:sz w:val="22"/>
              <w:szCs w:val="22"/>
            </w:rPr>
          </w:pPr>
          <w:hyperlink w:anchor="_Toc486337178" w:history="1">
            <w:r w:rsidR="00CE4F82" w:rsidRPr="00CE4F82">
              <w:rPr>
                <w:rStyle w:val="Hypertextovodkaz"/>
                <w:rFonts w:cs="Arial"/>
                <w:noProof/>
                <w:sz w:val="22"/>
                <w:szCs w:val="22"/>
              </w:rPr>
              <w:t>A.1.3 Údaje o investorovi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_Toc486337178 \h </w:instrTex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noProof/>
                <w:webHidden/>
                <w:sz w:val="22"/>
                <w:szCs w:val="22"/>
              </w:rPr>
              <w:t>4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7CA7AF" w14:textId="2ADB2CA6" w:rsidR="00CE4F82" w:rsidRPr="00CE4F82" w:rsidRDefault="00C00E49">
          <w:pPr>
            <w:pStyle w:val="Obsah2"/>
            <w:tabs>
              <w:tab w:val="right" w:leader="dot" w:pos="9628"/>
            </w:tabs>
            <w:rPr>
              <w:rFonts w:eastAsiaTheme="minorEastAsia" w:cs="Arial"/>
              <w:noProof/>
              <w:spacing w:val="0"/>
              <w:sz w:val="22"/>
              <w:szCs w:val="22"/>
            </w:rPr>
          </w:pPr>
          <w:hyperlink w:anchor="_Toc486337179" w:history="1">
            <w:r w:rsidR="00CE4F82" w:rsidRPr="00CE4F82">
              <w:rPr>
                <w:rStyle w:val="Hypertextovodkaz"/>
                <w:rFonts w:cs="Arial"/>
                <w:noProof/>
                <w:sz w:val="22"/>
                <w:szCs w:val="22"/>
              </w:rPr>
              <w:t>Investor:   Energetika Kněžice s.r.o.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_Toc486337179 \h </w:instrTex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noProof/>
                <w:webHidden/>
                <w:sz w:val="22"/>
                <w:szCs w:val="22"/>
              </w:rPr>
              <w:t>4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A39CB27" w14:textId="593F8EC5" w:rsidR="00CE4F82" w:rsidRPr="00CE4F82" w:rsidRDefault="00C00E49">
          <w:pPr>
            <w:pStyle w:val="Obsah2"/>
            <w:tabs>
              <w:tab w:val="right" w:leader="dot" w:pos="9628"/>
            </w:tabs>
            <w:rPr>
              <w:rFonts w:eastAsiaTheme="minorEastAsia" w:cs="Arial"/>
              <w:noProof/>
              <w:spacing w:val="0"/>
              <w:sz w:val="22"/>
              <w:szCs w:val="22"/>
            </w:rPr>
          </w:pPr>
          <w:hyperlink w:anchor="_Toc486337180" w:history="1">
            <w:r w:rsidR="00CE4F82" w:rsidRPr="00CE4F82">
              <w:rPr>
                <w:rStyle w:val="Hypertextovodkaz"/>
                <w:rFonts w:cs="Arial"/>
                <w:noProof/>
                <w:sz w:val="22"/>
                <w:szCs w:val="22"/>
              </w:rPr>
              <w:t>A.1.3 Údaje o zpracovateli společné dokumentace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_Toc486337180 \h </w:instrTex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noProof/>
                <w:webHidden/>
                <w:sz w:val="22"/>
                <w:szCs w:val="22"/>
              </w:rPr>
              <w:t>4</w:t>
            </w:r>
            <w:r w:rsidR="00CE4F82" w:rsidRPr="00CE4F82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6336445" w14:textId="36291381" w:rsidR="00CE4F82" w:rsidRPr="00CE4F82" w:rsidRDefault="00C00E49">
          <w:pPr>
            <w:pStyle w:val="Obsah1"/>
            <w:rPr>
              <w:rFonts w:eastAsiaTheme="minorEastAsia" w:cs="Arial"/>
              <w:b w:val="0"/>
              <w:noProof/>
              <w:spacing w:val="0"/>
              <w:sz w:val="22"/>
              <w:szCs w:val="22"/>
              <w14:shadow w14:blurRad="0" w14:dist="0" w14:dir="0" w14:sx="0" w14:sy="0" w14:kx="0" w14:ky="0" w14:algn="none">
                <w14:srgbClr w14:val="000000"/>
              </w14:shadow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486337181" w:history="1">
            <w:r w:rsidR="00CE4F82" w:rsidRPr="00CE4F82">
              <w:rPr>
                <w:rStyle w:val="Hypertextovodkaz"/>
                <w:rFonts w:cs="Arial"/>
                <w:b w:val="0"/>
                <w:noProof/>
                <w:sz w:val="22"/>
                <w:szCs w:val="22"/>
              </w:rPr>
              <w:t>A.2 Seznam vstupních podkladů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_Toc486337181 \h </w:instrTex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b w:val="0"/>
                <w:noProof/>
                <w:webHidden/>
                <w:sz w:val="22"/>
                <w:szCs w:val="22"/>
              </w:rPr>
              <w:t>4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C9A8163" w14:textId="4092077B" w:rsidR="00CE4F82" w:rsidRPr="00CE4F82" w:rsidRDefault="00C00E49">
          <w:pPr>
            <w:pStyle w:val="Obsah1"/>
            <w:rPr>
              <w:rFonts w:eastAsiaTheme="minorEastAsia" w:cs="Arial"/>
              <w:b w:val="0"/>
              <w:noProof/>
              <w:spacing w:val="0"/>
              <w:sz w:val="22"/>
              <w:szCs w:val="22"/>
              <w14:shadow w14:blurRad="0" w14:dist="0" w14:dir="0" w14:sx="0" w14:sy="0" w14:kx="0" w14:ky="0" w14:algn="none">
                <w14:srgbClr w14:val="000000"/>
              </w14:shadow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486337182" w:history="1">
            <w:r w:rsidR="00CE4F82" w:rsidRPr="00CE4F82">
              <w:rPr>
                <w:rStyle w:val="Hypertextovodkaz"/>
                <w:rFonts w:cs="Arial"/>
                <w:b w:val="0"/>
                <w:noProof/>
                <w:sz w:val="22"/>
                <w:szCs w:val="22"/>
              </w:rPr>
              <w:t>A.3 Údaje o území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_Toc486337182 \h </w:instrTex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b w:val="0"/>
                <w:noProof/>
                <w:webHidden/>
                <w:sz w:val="22"/>
                <w:szCs w:val="22"/>
              </w:rPr>
              <w:t>4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E627007" w14:textId="53A1DD21" w:rsidR="00CE4F82" w:rsidRPr="00CE4F82" w:rsidRDefault="00C00E49">
          <w:pPr>
            <w:pStyle w:val="Obsah1"/>
            <w:rPr>
              <w:rFonts w:eastAsiaTheme="minorEastAsia" w:cs="Arial"/>
              <w:b w:val="0"/>
              <w:noProof/>
              <w:spacing w:val="0"/>
              <w:sz w:val="22"/>
              <w:szCs w:val="22"/>
              <w14:shadow w14:blurRad="0" w14:dist="0" w14:dir="0" w14:sx="0" w14:sy="0" w14:kx="0" w14:ky="0" w14:algn="none">
                <w14:srgbClr w14:val="000000"/>
              </w14:shadow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486337183" w:history="1">
            <w:r w:rsidR="00CE4F82" w:rsidRPr="00CE4F82">
              <w:rPr>
                <w:rStyle w:val="Hypertextovodkaz"/>
                <w:rFonts w:cs="Arial"/>
                <w:b w:val="0"/>
                <w:noProof/>
                <w:sz w:val="22"/>
                <w:szCs w:val="22"/>
              </w:rPr>
              <w:t>A.4 Údaje o stavbě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_Toc486337183 \h </w:instrTex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b w:val="0"/>
                <w:noProof/>
                <w:webHidden/>
                <w:sz w:val="22"/>
                <w:szCs w:val="22"/>
              </w:rPr>
              <w:t>5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170BE2B" w14:textId="228ED47B" w:rsidR="00CE4F82" w:rsidRPr="00CE4F82" w:rsidRDefault="00C00E49">
          <w:pPr>
            <w:pStyle w:val="Obsah1"/>
            <w:rPr>
              <w:rFonts w:eastAsiaTheme="minorEastAsia" w:cs="Arial"/>
              <w:b w:val="0"/>
              <w:noProof/>
              <w:spacing w:val="0"/>
              <w:sz w:val="22"/>
              <w:szCs w:val="22"/>
              <w14:shadow w14:blurRad="0" w14:dist="0" w14:dir="0" w14:sx="0" w14:sy="0" w14:kx="0" w14:ky="0" w14:algn="none">
                <w14:srgbClr w14:val="000000"/>
              </w14:shadow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486337184" w:history="1">
            <w:r w:rsidR="00CE4F82" w:rsidRPr="00CE4F82">
              <w:rPr>
                <w:rStyle w:val="Hypertextovodkaz"/>
                <w:rFonts w:cs="Arial"/>
                <w:b w:val="0"/>
                <w:noProof/>
                <w:sz w:val="22"/>
                <w:szCs w:val="22"/>
              </w:rPr>
              <w:t>A.5 Členění stavby na objekty a technologická zařízení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_Toc486337184 \h </w:instrTex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A05076">
              <w:rPr>
                <w:rFonts w:cs="Arial"/>
                <w:b w:val="0"/>
                <w:noProof/>
                <w:webHidden/>
                <w:sz w:val="22"/>
                <w:szCs w:val="22"/>
              </w:rPr>
              <w:t>6</w:t>
            </w:r>
            <w:r w:rsidR="00CE4F82" w:rsidRPr="00CE4F82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3C5AC0" w14:textId="58F21525" w:rsidR="00CE4F82" w:rsidRPr="00CE4F82" w:rsidRDefault="00CE4F82">
          <w:pPr>
            <w:pStyle w:val="Obsah1"/>
            <w:rPr>
              <w:rFonts w:eastAsiaTheme="minorEastAsia" w:cs="Arial"/>
              <w:b w:val="0"/>
              <w:noProof/>
              <w:spacing w:val="0"/>
              <w:sz w:val="22"/>
              <w:szCs w:val="22"/>
              <w14:shadow w14:blurRad="0" w14:dist="0" w14:dir="0" w14:sx="0" w14:sy="0" w14:kx="0" w14:ky="0" w14:algn="none">
                <w14:srgbClr w14:val="000000"/>
              </w14:shadow>
              <w14:textOutline w14:w="0" w14:cap="rnd" w14:cmpd="sng" w14:algn="ctr">
                <w14:noFill/>
                <w14:prstDash w14:val="solid"/>
                <w14:bevel/>
              </w14:textOutline>
            </w:rPr>
          </w:pPr>
        </w:p>
        <w:p w14:paraId="7D5EDE22" w14:textId="285996F1" w:rsidR="00CE4F82" w:rsidRDefault="00CE4F82">
          <w:r w:rsidRPr="00CE4F82">
            <w:rPr>
              <w:rFonts w:ascii="Arial" w:hAnsi="Arial" w:cs="Arial"/>
              <w:bCs/>
              <w:sz w:val="22"/>
              <w:szCs w:val="22"/>
            </w:rPr>
            <w:fldChar w:fldCharType="end"/>
          </w:r>
        </w:p>
      </w:sdtContent>
    </w:sdt>
    <w:p w14:paraId="24B54F35" w14:textId="1705C638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6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7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8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9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A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B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C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</w:p>
    <w:p w14:paraId="24B54F3D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ab/>
      </w:r>
    </w:p>
    <w:p w14:paraId="24B54F3E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3F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0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1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2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3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4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5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6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7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8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9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A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B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C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D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E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4F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0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1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2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3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4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5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6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57" w14:textId="77777777" w:rsidR="009066A0" w:rsidRPr="001914C8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24B54F63" w14:textId="77777777" w:rsidR="009066A0" w:rsidRPr="00C76B77" w:rsidRDefault="009066A0" w:rsidP="009066A0">
      <w:pPr>
        <w:pStyle w:val="Nadpis1"/>
        <w:numPr>
          <w:ilvl w:val="0"/>
          <w:numId w:val="0"/>
        </w:numPr>
        <w:spacing w:after="120"/>
        <w:ind w:left="425" w:hanging="425"/>
        <w:rPr>
          <w:rFonts w:ascii="Tahoma" w:hAnsi="Tahoma" w:cs="Tahoma"/>
          <w:b/>
          <w:bCs/>
          <w:iCs/>
          <w:sz w:val="24"/>
        </w:rPr>
      </w:pPr>
      <w:bookmarkStart w:id="2" w:name="_Toc429383194"/>
      <w:bookmarkStart w:id="3" w:name="_Toc486337176"/>
      <w:r w:rsidRPr="00C76B77">
        <w:rPr>
          <w:rFonts w:ascii="Tahoma" w:hAnsi="Tahoma" w:cs="Tahoma"/>
          <w:b/>
          <w:bCs/>
          <w:iCs/>
          <w:sz w:val="24"/>
        </w:rPr>
        <w:lastRenderedPageBreak/>
        <w:t>A.1 Identifikační údaje</w:t>
      </w:r>
      <w:bookmarkEnd w:id="2"/>
      <w:bookmarkEnd w:id="3"/>
    </w:p>
    <w:p w14:paraId="24B54F64" w14:textId="77777777" w:rsidR="009066A0" w:rsidRPr="001914C8" w:rsidRDefault="009066A0" w:rsidP="009066A0">
      <w:pPr>
        <w:pStyle w:val="Nadpis2"/>
        <w:spacing w:after="120"/>
        <w:rPr>
          <w:rFonts w:ascii="Tahoma" w:hAnsi="Tahoma" w:cs="Tahoma"/>
          <w:sz w:val="20"/>
          <w:szCs w:val="20"/>
        </w:rPr>
      </w:pPr>
      <w:bookmarkStart w:id="4" w:name="_Toc429383195"/>
      <w:bookmarkStart w:id="5" w:name="_Toc486337177"/>
      <w:r w:rsidRPr="001914C8">
        <w:rPr>
          <w:rFonts w:ascii="Tahoma" w:hAnsi="Tahoma" w:cs="Tahoma"/>
          <w:sz w:val="20"/>
          <w:szCs w:val="20"/>
        </w:rPr>
        <w:t>A.1.1 Údaje o stavbě</w:t>
      </w:r>
      <w:bookmarkEnd w:id="4"/>
      <w:bookmarkEnd w:id="5"/>
    </w:p>
    <w:p w14:paraId="495F7A43" w14:textId="7B262BD2" w:rsidR="006D37C6" w:rsidRPr="00CE4F82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b/>
          <w:bCs/>
          <w:i/>
          <w:iCs/>
          <w:sz w:val="20"/>
          <w:szCs w:val="20"/>
        </w:rPr>
      </w:pPr>
      <w:r w:rsidRPr="00CE4F82">
        <w:rPr>
          <w:rFonts w:ascii="Tahoma" w:hAnsi="Tahoma" w:cs="Tahoma"/>
          <w:sz w:val="20"/>
          <w:szCs w:val="20"/>
        </w:rPr>
        <w:t>Název stavby:</w:t>
      </w:r>
      <w:r w:rsidRPr="00CE4F82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A20D2A" w:rsidRPr="00CE4F82">
        <w:rPr>
          <w:rFonts w:ascii="Tahoma" w:hAnsi="Tahoma" w:cs="Tahoma"/>
          <w:b/>
          <w:bCs/>
          <w:iCs/>
          <w:sz w:val="20"/>
          <w:szCs w:val="20"/>
        </w:rPr>
        <w:t>Novostavba</w:t>
      </w:r>
      <w:r w:rsidR="006D37C6" w:rsidRPr="00CE4F82">
        <w:rPr>
          <w:rFonts w:ascii="Tahoma" w:hAnsi="Tahoma" w:cs="Tahoma"/>
          <w:b/>
          <w:bCs/>
          <w:iCs/>
          <w:sz w:val="20"/>
          <w:szCs w:val="20"/>
        </w:rPr>
        <w:t xml:space="preserve"> </w:t>
      </w:r>
      <w:r w:rsidR="00A20D2A" w:rsidRPr="00CE4F82">
        <w:rPr>
          <w:rFonts w:ascii="Tahoma" w:hAnsi="Tahoma" w:cs="Tahoma"/>
          <w:b/>
          <w:bCs/>
          <w:iCs/>
          <w:sz w:val="20"/>
          <w:szCs w:val="20"/>
        </w:rPr>
        <w:t>kotelny</w:t>
      </w:r>
    </w:p>
    <w:p w14:paraId="24B54F67" w14:textId="5D2316D8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Místo  stavby: </w:t>
      </w:r>
      <w:r w:rsidR="00A20D2A">
        <w:rPr>
          <w:rFonts w:ascii="Tahoma" w:hAnsi="Tahoma" w:cs="Tahoma"/>
          <w:b/>
          <w:sz w:val="20"/>
          <w:szCs w:val="20"/>
        </w:rPr>
        <w:t>Kněžice okres Nymburk, p.č. 1300/1</w:t>
      </w:r>
    </w:p>
    <w:p w14:paraId="24B54F69" w14:textId="5077955E" w:rsidR="009066A0" w:rsidRPr="001914C8" w:rsidRDefault="009066A0" w:rsidP="009066A0">
      <w:pPr>
        <w:pStyle w:val="Nadpis2"/>
        <w:ind w:left="720" w:hanging="720"/>
        <w:rPr>
          <w:rFonts w:ascii="Tahoma" w:hAnsi="Tahoma" w:cs="Tahoma"/>
          <w:sz w:val="20"/>
          <w:szCs w:val="20"/>
        </w:rPr>
      </w:pPr>
      <w:bookmarkStart w:id="6" w:name="_Toc429383196"/>
      <w:bookmarkStart w:id="7" w:name="_Toc486337178"/>
      <w:r w:rsidRPr="001914C8">
        <w:rPr>
          <w:rFonts w:ascii="Tahoma" w:hAnsi="Tahoma" w:cs="Tahoma"/>
          <w:sz w:val="20"/>
          <w:szCs w:val="20"/>
        </w:rPr>
        <w:t>A.1.</w:t>
      </w:r>
      <w:r w:rsidR="00CE4F82">
        <w:rPr>
          <w:rFonts w:ascii="Tahoma" w:hAnsi="Tahoma" w:cs="Tahoma"/>
          <w:sz w:val="20"/>
          <w:szCs w:val="20"/>
        </w:rPr>
        <w:t>2</w:t>
      </w:r>
      <w:r w:rsidRPr="001914C8">
        <w:rPr>
          <w:rFonts w:ascii="Tahoma" w:hAnsi="Tahoma" w:cs="Tahoma"/>
          <w:sz w:val="20"/>
          <w:szCs w:val="20"/>
        </w:rPr>
        <w:t xml:space="preserve"> Údaje o </w:t>
      </w:r>
      <w:r w:rsidR="00E20DC9">
        <w:rPr>
          <w:rFonts w:ascii="Tahoma" w:hAnsi="Tahoma" w:cs="Tahoma"/>
          <w:sz w:val="20"/>
          <w:szCs w:val="20"/>
        </w:rPr>
        <w:t>investorovi</w:t>
      </w:r>
      <w:bookmarkEnd w:id="6"/>
      <w:bookmarkEnd w:id="7"/>
    </w:p>
    <w:p w14:paraId="6F289F52" w14:textId="77777777" w:rsidR="003D4247" w:rsidRDefault="009066A0" w:rsidP="00CE4F82">
      <w:pPr>
        <w:pStyle w:val="Nadpis2"/>
        <w:spacing w:before="120" w:after="0"/>
        <w:rPr>
          <w:kern w:val="0"/>
          <w:sz w:val="36"/>
          <w:szCs w:val="36"/>
          <w:lang w:eastAsia="cs-CZ"/>
        </w:rPr>
      </w:pPr>
      <w:bookmarkStart w:id="8" w:name="_Toc486337179"/>
      <w:r w:rsidRPr="001914C8">
        <w:rPr>
          <w:rFonts w:ascii="Tahoma" w:hAnsi="Tahoma" w:cs="Tahoma"/>
          <w:sz w:val="20"/>
          <w:szCs w:val="20"/>
        </w:rPr>
        <w:t>Investor</w:t>
      </w:r>
      <w:r w:rsidR="00A20D2A">
        <w:rPr>
          <w:rFonts w:ascii="Tahoma" w:hAnsi="Tahoma" w:cs="Tahoma"/>
          <w:sz w:val="20"/>
          <w:szCs w:val="20"/>
        </w:rPr>
        <w:t xml:space="preserve">: </w:t>
      </w:r>
      <w:r w:rsidR="000F3ED9" w:rsidRPr="000F3ED9">
        <w:t xml:space="preserve"> </w:t>
      </w:r>
      <w:r w:rsidR="00A20D2A">
        <w:t xml:space="preserve"> </w:t>
      </w:r>
      <w:r w:rsidR="003D4247" w:rsidRPr="003D424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Energetika Kněžice s.r.o.</w:t>
      </w:r>
      <w:bookmarkEnd w:id="8"/>
    </w:p>
    <w:p w14:paraId="539E0CBF" w14:textId="1EF09682" w:rsidR="000F3ED9" w:rsidRPr="00A20D2A" w:rsidRDefault="00A20D2A" w:rsidP="00A20D2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</w:t>
      </w:r>
      <w:r w:rsidR="000F3ED9" w:rsidRPr="00A20D2A">
        <w:rPr>
          <w:rFonts w:ascii="Tahoma" w:hAnsi="Tahoma" w:cs="Tahoma"/>
          <w:sz w:val="20"/>
          <w:szCs w:val="20"/>
        </w:rPr>
        <w:t>Kněžice 37</w:t>
      </w:r>
    </w:p>
    <w:p w14:paraId="715BE808" w14:textId="6CFE1D1A" w:rsidR="000F3ED9" w:rsidRPr="00A20D2A" w:rsidRDefault="000F3ED9" w:rsidP="00A20D2A">
      <w:pPr>
        <w:jc w:val="both"/>
        <w:rPr>
          <w:rFonts w:ascii="Tahoma" w:hAnsi="Tahoma" w:cs="Tahoma"/>
          <w:sz w:val="20"/>
          <w:szCs w:val="20"/>
        </w:rPr>
      </w:pPr>
      <w:r w:rsidRPr="00A20D2A">
        <w:rPr>
          <w:rFonts w:ascii="Tahoma" w:hAnsi="Tahoma" w:cs="Tahoma"/>
          <w:sz w:val="20"/>
          <w:szCs w:val="20"/>
        </w:rPr>
        <w:tab/>
      </w:r>
      <w:r w:rsidR="00A20D2A">
        <w:rPr>
          <w:rFonts w:ascii="Tahoma" w:hAnsi="Tahoma" w:cs="Tahoma"/>
          <w:sz w:val="20"/>
          <w:szCs w:val="20"/>
        </w:rPr>
        <w:t xml:space="preserve">      </w:t>
      </w:r>
      <w:r w:rsidRPr="00A20D2A">
        <w:rPr>
          <w:rFonts w:ascii="Tahoma" w:hAnsi="Tahoma" w:cs="Tahoma"/>
          <w:sz w:val="20"/>
          <w:szCs w:val="20"/>
        </w:rPr>
        <w:t>289 02 Kněžice</w:t>
      </w:r>
    </w:p>
    <w:p w14:paraId="2EB02B1B" w14:textId="157C5BE9" w:rsidR="003D4247" w:rsidRPr="003D4247" w:rsidRDefault="00A20D2A" w:rsidP="003D4247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</w:t>
      </w:r>
      <w:r w:rsidR="000F3ED9" w:rsidRPr="00A20D2A">
        <w:rPr>
          <w:rFonts w:ascii="Tahoma" w:hAnsi="Tahoma" w:cs="Tahoma"/>
          <w:sz w:val="20"/>
          <w:szCs w:val="20"/>
        </w:rPr>
        <w:t>IČ</w:t>
      </w:r>
      <w:r w:rsidR="003D4247">
        <w:rPr>
          <w:rFonts w:ascii="Tahoma" w:hAnsi="Tahoma" w:cs="Tahoma"/>
          <w:sz w:val="20"/>
          <w:szCs w:val="20"/>
        </w:rPr>
        <w:t>O</w:t>
      </w:r>
      <w:r w:rsidR="000F3ED9" w:rsidRPr="00A20D2A">
        <w:rPr>
          <w:rFonts w:ascii="Tahoma" w:hAnsi="Tahoma" w:cs="Tahoma"/>
          <w:sz w:val="20"/>
          <w:szCs w:val="20"/>
        </w:rPr>
        <w:t xml:space="preserve">  </w:t>
      </w:r>
      <w:r w:rsidR="003D4247" w:rsidRPr="003D4247">
        <w:rPr>
          <w:rFonts w:ascii="Tahoma" w:hAnsi="Tahoma" w:cs="Tahoma"/>
          <w:sz w:val="20"/>
          <w:szCs w:val="20"/>
        </w:rPr>
        <w:t>27410315</w:t>
      </w:r>
    </w:p>
    <w:p w14:paraId="7AAA9C0B" w14:textId="2711CF89" w:rsidR="000F3ED9" w:rsidRPr="00A20D2A" w:rsidRDefault="003D4247" w:rsidP="00A20D2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DIČ CZ</w:t>
      </w:r>
      <w:r w:rsidRPr="003D4247">
        <w:rPr>
          <w:rFonts w:ascii="Tahoma" w:hAnsi="Tahoma" w:cs="Tahoma"/>
          <w:sz w:val="20"/>
          <w:szCs w:val="20"/>
        </w:rPr>
        <w:t>27410315</w:t>
      </w:r>
    </w:p>
    <w:p w14:paraId="24B54F70" w14:textId="77777777" w:rsidR="009066A0" w:rsidRPr="001914C8" w:rsidRDefault="009066A0" w:rsidP="009066A0">
      <w:pPr>
        <w:pStyle w:val="Nadpis2"/>
        <w:spacing w:after="120"/>
        <w:ind w:left="720" w:hanging="720"/>
        <w:rPr>
          <w:rFonts w:ascii="Tahoma" w:hAnsi="Tahoma" w:cs="Tahoma"/>
          <w:sz w:val="20"/>
          <w:szCs w:val="20"/>
        </w:rPr>
      </w:pPr>
      <w:bookmarkStart w:id="9" w:name="_Toc429383197"/>
      <w:bookmarkStart w:id="10" w:name="_Toc486337180"/>
      <w:r w:rsidRPr="001914C8">
        <w:rPr>
          <w:rFonts w:ascii="Tahoma" w:hAnsi="Tahoma" w:cs="Tahoma"/>
          <w:sz w:val="20"/>
          <w:szCs w:val="20"/>
        </w:rPr>
        <w:t>A.1.3 Údaje o zpracovateli společné dokumentace</w:t>
      </w:r>
      <w:bookmarkEnd w:id="9"/>
      <w:bookmarkEnd w:id="10"/>
    </w:p>
    <w:p w14:paraId="24B54F72" w14:textId="002BE59F" w:rsidR="009066A0" w:rsidRPr="001914C8" w:rsidRDefault="009066A0" w:rsidP="009066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Projektant:</w:t>
      </w:r>
      <w:r w:rsidRPr="001914C8">
        <w:rPr>
          <w:rFonts w:ascii="Tahoma" w:hAnsi="Tahoma" w:cs="Tahoma"/>
          <w:color w:val="FF0000"/>
          <w:sz w:val="20"/>
          <w:szCs w:val="20"/>
        </w:rPr>
        <w:t xml:space="preserve">  </w:t>
      </w:r>
      <w:r w:rsidR="00A20D2A" w:rsidRPr="00A20D2A">
        <w:rPr>
          <w:rFonts w:ascii="Tahoma" w:hAnsi="Tahoma" w:cs="Tahoma"/>
          <w:sz w:val="20"/>
          <w:szCs w:val="20"/>
        </w:rPr>
        <w:t>JOSTA s.r.o.</w:t>
      </w:r>
    </w:p>
    <w:p w14:paraId="58E1F2D6" w14:textId="77777777" w:rsidR="00A20D2A" w:rsidRDefault="009066A0" w:rsidP="009066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Style w:val="nowrap"/>
        </w:rPr>
      </w:pPr>
      <w:r w:rsidRPr="001914C8">
        <w:rPr>
          <w:rFonts w:ascii="Tahoma" w:hAnsi="Tahoma" w:cs="Tahoma"/>
          <w:sz w:val="20"/>
          <w:szCs w:val="20"/>
        </w:rPr>
        <w:t xml:space="preserve">IČ:             </w:t>
      </w:r>
      <w:r w:rsidR="00A20D2A" w:rsidRPr="00A20D2A">
        <w:rPr>
          <w:rFonts w:ascii="Tahoma" w:hAnsi="Tahoma" w:cs="Tahoma"/>
          <w:sz w:val="20"/>
          <w:szCs w:val="20"/>
        </w:rPr>
        <w:t>47455802</w:t>
      </w:r>
    </w:p>
    <w:p w14:paraId="24B54F75" w14:textId="492035FE" w:rsidR="009066A0" w:rsidRDefault="009066A0" w:rsidP="009066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Adresa:      </w:t>
      </w:r>
      <w:r w:rsidR="00A20D2A" w:rsidRPr="00A20D2A">
        <w:rPr>
          <w:rFonts w:ascii="Tahoma" w:hAnsi="Tahoma" w:cs="Tahoma"/>
          <w:sz w:val="20"/>
          <w:szCs w:val="20"/>
        </w:rPr>
        <w:t>Koubovka 897, 549 41 Červený Kostelec</w:t>
      </w:r>
      <w:r w:rsidRPr="001914C8">
        <w:rPr>
          <w:rFonts w:ascii="Tahoma" w:hAnsi="Tahoma" w:cs="Tahoma"/>
          <w:color w:val="FF0000"/>
          <w:sz w:val="20"/>
          <w:szCs w:val="20"/>
        </w:rPr>
        <w:t xml:space="preserve">   </w:t>
      </w:r>
    </w:p>
    <w:p w14:paraId="73C42950" w14:textId="77777777" w:rsidR="00A20D2A" w:rsidRPr="001914C8" w:rsidRDefault="00A20D2A" w:rsidP="009066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  <w:sz w:val="20"/>
          <w:szCs w:val="20"/>
        </w:rPr>
      </w:pPr>
    </w:p>
    <w:p w14:paraId="75975FC6" w14:textId="05F42416" w:rsidR="00614E95" w:rsidRPr="001914C8" w:rsidRDefault="00614E95" w:rsidP="009066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bookmarkStart w:id="11" w:name="_GoBack"/>
      <w:bookmarkEnd w:id="11"/>
      <w:r>
        <w:rPr>
          <w:rFonts w:ascii="Tahoma" w:hAnsi="Tahoma" w:cs="Tahoma"/>
          <w:sz w:val="20"/>
          <w:szCs w:val="20"/>
        </w:rPr>
        <w:t>Projektant PBŘ:                                Ing. Ladislav Huf, ČKAIT 1005501</w:t>
      </w:r>
    </w:p>
    <w:p w14:paraId="24B54F7A" w14:textId="679FE5E4" w:rsidR="009066A0" w:rsidRPr="001914C8" w:rsidRDefault="009066A0" w:rsidP="009066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Projektant elektro a MaR: </w:t>
      </w:r>
      <w:r w:rsidR="00614E95">
        <w:rPr>
          <w:rFonts w:ascii="Tahoma" w:hAnsi="Tahoma" w:cs="Tahoma"/>
          <w:sz w:val="20"/>
          <w:szCs w:val="20"/>
        </w:rPr>
        <w:t xml:space="preserve">                 </w:t>
      </w:r>
      <w:r w:rsidRPr="001914C8">
        <w:rPr>
          <w:rFonts w:ascii="Tahoma" w:hAnsi="Tahoma" w:cs="Tahoma"/>
          <w:sz w:val="20"/>
          <w:szCs w:val="20"/>
        </w:rPr>
        <w:t>Ing. Štěpán Jurák</w:t>
      </w:r>
    </w:p>
    <w:p w14:paraId="24B54F7B" w14:textId="236E1F92" w:rsidR="009066A0" w:rsidRPr="00614E95" w:rsidRDefault="009066A0" w:rsidP="00B458B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Projektant </w:t>
      </w:r>
      <w:r w:rsidR="00614E95">
        <w:rPr>
          <w:rFonts w:ascii="Tahoma" w:hAnsi="Tahoma" w:cs="Tahoma"/>
          <w:sz w:val="20"/>
          <w:szCs w:val="20"/>
        </w:rPr>
        <w:t>Vytápění a ohřev TUV</w:t>
      </w:r>
      <w:r w:rsidRPr="001914C8">
        <w:rPr>
          <w:rFonts w:ascii="Tahoma" w:hAnsi="Tahoma" w:cs="Tahoma"/>
          <w:sz w:val="20"/>
          <w:szCs w:val="20"/>
        </w:rPr>
        <w:t xml:space="preserve">:       Ing. </w:t>
      </w:r>
      <w:r w:rsidR="00C752EA">
        <w:rPr>
          <w:rFonts w:ascii="Tahoma" w:hAnsi="Tahoma" w:cs="Tahoma"/>
          <w:sz w:val="20"/>
          <w:szCs w:val="20"/>
        </w:rPr>
        <w:t>Vladimír Rákos</w:t>
      </w:r>
      <w:r w:rsidR="00614E95">
        <w:rPr>
          <w:rFonts w:ascii="Tahoma" w:hAnsi="Tahoma" w:cs="Tahoma"/>
          <w:sz w:val="20"/>
          <w:szCs w:val="20"/>
        </w:rPr>
        <w:t xml:space="preserve">, ČKAIT </w:t>
      </w:r>
      <w:r w:rsidR="00614E95" w:rsidRPr="001914C8">
        <w:rPr>
          <w:rFonts w:ascii="Tahoma" w:hAnsi="Tahoma" w:cs="Tahoma"/>
          <w:sz w:val="20"/>
          <w:szCs w:val="20"/>
        </w:rPr>
        <w:t>1003929</w:t>
      </w:r>
      <w:r w:rsidRPr="001914C8">
        <w:rPr>
          <w:rFonts w:ascii="Tahoma" w:hAnsi="Tahoma" w:cs="Tahoma"/>
          <w:color w:val="FF0000"/>
          <w:sz w:val="20"/>
          <w:szCs w:val="20"/>
        </w:rPr>
        <w:t xml:space="preserve">        </w:t>
      </w:r>
    </w:p>
    <w:p w14:paraId="24B54F7C" w14:textId="77777777" w:rsidR="009066A0" w:rsidRPr="00C76B77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</w:rPr>
      </w:pPr>
    </w:p>
    <w:p w14:paraId="24B54F7D" w14:textId="77777777" w:rsidR="009066A0" w:rsidRPr="00C76B77" w:rsidRDefault="009066A0" w:rsidP="009066A0">
      <w:pPr>
        <w:pStyle w:val="Nadpis1"/>
        <w:numPr>
          <w:ilvl w:val="0"/>
          <w:numId w:val="0"/>
        </w:numPr>
        <w:spacing w:after="120"/>
        <w:ind w:left="425" w:hanging="425"/>
        <w:rPr>
          <w:rFonts w:ascii="Tahoma" w:hAnsi="Tahoma" w:cs="Tahoma"/>
          <w:b/>
          <w:bCs/>
          <w:iCs/>
          <w:sz w:val="24"/>
        </w:rPr>
      </w:pPr>
      <w:bookmarkStart w:id="12" w:name="_Toc429383198"/>
      <w:bookmarkStart w:id="13" w:name="_Toc486337181"/>
      <w:r w:rsidRPr="00C76B77">
        <w:rPr>
          <w:rFonts w:ascii="Tahoma" w:hAnsi="Tahoma" w:cs="Tahoma"/>
          <w:b/>
          <w:bCs/>
          <w:iCs/>
          <w:sz w:val="24"/>
        </w:rPr>
        <w:t>A.2 Seznam vstupních podkladů</w:t>
      </w:r>
      <w:bookmarkEnd w:id="12"/>
      <w:bookmarkEnd w:id="13"/>
    </w:p>
    <w:p w14:paraId="24B54F7F" w14:textId="77777777" w:rsidR="009066A0" w:rsidRPr="001914C8" w:rsidRDefault="009066A0" w:rsidP="009066A0">
      <w:pPr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- Katastrální mapa</w:t>
      </w:r>
    </w:p>
    <w:p w14:paraId="24B54F80" w14:textId="77777777" w:rsidR="009066A0" w:rsidRDefault="009066A0" w:rsidP="009066A0">
      <w:pPr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- Výpis z katastru nemovitostí</w:t>
      </w:r>
    </w:p>
    <w:p w14:paraId="0D3BEA59" w14:textId="29EEE3FF" w:rsidR="00B60D23" w:rsidRDefault="00B60D23" w:rsidP="009066A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PD </w:t>
      </w:r>
      <w:r w:rsidR="00A20D2A">
        <w:rPr>
          <w:rFonts w:ascii="Tahoma" w:hAnsi="Tahoma" w:cs="Tahoma"/>
          <w:sz w:val="20"/>
          <w:szCs w:val="20"/>
        </w:rPr>
        <w:t>Instalace IS v zónách zastavitelných ploch Z8, Z9, zpracovaná Mitis s.r.o.</w:t>
      </w:r>
    </w:p>
    <w:p w14:paraId="7680B253" w14:textId="28626231" w:rsidR="00E34C52" w:rsidRDefault="00B60D23" w:rsidP="00A20D2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B7317A">
        <w:rPr>
          <w:rFonts w:ascii="Tahoma" w:hAnsi="Tahoma" w:cs="Tahoma"/>
          <w:sz w:val="20"/>
          <w:szCs w:val="20"/>
        </w:rPr>
        <w:t xml:space="preserve">Studie rozšíření CZT pro novou výstavbu </w:t>
      </w:r>
      <w:r w:rsidR="00A4360E">
        <w:rPr>
          <w:rFonts w:ascii="Tahoma" w:hAnsi="Tahoma" w:cs="Tahoma"/>
          <w:sz w:val="20"/>
          <w:szCs w:val="20"/>
        </w:rPr>
        <w:t>11</w:t>
      </w:r>
      <w:r w:rsidR="00B7317A">
        <w:rPr>
          <w:rFonts w:ascii="Tahoma" w:hAnsi="Tahoma" w:cs="Tahoma"/>
          <w:sz w:val="20"/>
          <w:szCs w:val="20"/>
        </w:rPr>
        <w:t xml:space="preserve"> RD v Kněžicích</w:t>
      </w:r>
    </w:p>
    <w:p w14:paraId="24B54F81" w14:textId="77777777" w:rsidR="009066A0" w:rsidRPr="00C76B77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</w:rPr>
      </w:pPr>
    </w:p>
    <w:p w14:paraId="24B54F82" w14:textId="77777777" w:rsidR="009066A0" w:rsidRPr="00C76B77" w:rsidRDefault="009066A0" w:rsidP="009066A0">
      <w:pPr>
        <w:pStyle w:val="Nadpis1"/>
        <w:numPr>
          <w:ilvl w:val="0"/>
          <w:numId w:val="0"/>
        </w:numPr>
        <w:spacing w:after="120"/>
        <w:ind w:left="425" w:hanging="425"/>
        <w:rPr>
          <w:rFonts w:ascii="Tahoma" w:hAnsi="Tahoma" w:cs="Tahoma"/>
          <w:b/>
          <w:bCs/>
          <w:iCs/>
          <w:sz w:val="24"/>
        </w:rPr>
      </w:pPr>
      <w:bookmarkStart w:id="14" w:name="_Toc429383199"/>
      <w:bookmarkStart w:id="15" w:name="_Toc486337182"/>
      <w:r w:rsidRPr="00C76B77">
        <w:rPr>
          <w:rFonts w:ascii="Tahoma" w:hAnsi="Tahoma" w:cs="Tahoma"/>
          <w:b/>
          <w:bCs/>
          <w:iCs/>
          <w:sz w:val="24"/>
        </w:rPr>
        <w:t>A.3 Údaje o území</w:t>
      </w:r>
      <w:bookmarkEnd w:id="14"/>
      <w:bookmarkEnd w:id="15"/>
    </w:p>
    <w:p w14:paraId="24B54F83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a) rozsah řešeného území; </w:t>
      </w:r>
    </w:p>
    <w:p w14:paraId="24B54F85" w14:textId="205F847B" w:rsidR="009066A0" w:rsidRPr="00E34C52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</w:t>
      </w:r>
      <w:r w:rsidRPr="00E34C52">
        <w:rPr>
          <w:rFonts w:ascii="Tahoma" w:hAnsi="Tahoma" w:cs="Tahoma"/>
          <w:sz w:val="20"/>
          <w:szCs w:val="20"/>
        </w:rPr>
        <w:t xml:space="preserve">Jedná se o </w:t>
      </w:r>
      <w:r w:rsidR="003471C7">
        <w:rPr>
          <w:rFonts w:ascii="Tahoma" w:hAnsi="Tahoma" w:cs="Tahoma"/>
          <w:sz w:val="20"/>
          <w:szCs w:val="20"/>
        </w:rPr>
        <w:t xml:space="preserve">území nacházející se na západním okraji obce Kněžice, vymezené nově vzniklými </w:t>
      </w:r>
      <w:r w:rsidRPr="00E34C52">
        <w:rPr>
          <w:rFonts w:ascii="Tahoma" w:hAnsi="Tahoma" w:cs="Tahoma"/>
          <w:sz w:val="20"/>
          <w:szCs w:val="20"/>
        </w:rPr>
        <w:t>parcel</w:t>
      </w:r>
      <w:r w:rsidR="003471C7">
        <w:rPr>
          <w:rFonts w:ascii="Tahoma" w:hAnsi="Tahoma" w:cs="Tahoma"/>
          <w:sz w:val="20"/>
          <w:szCs w:val="20"/>
        </w:rPr>
        <w:t>ami</w:t>
      </w:r>
      <w:r w:rsidRPr="00E34C52">
        <w:rPr>
          <w:rFonts w:ascii="Tahoma" w:hAnsi="Tahoma" w:cs="Tahoma"/>
          <w:sz w:val="20"/>
          <w:szCs w:val="20"/>
        </w:rPr>
        <w:t xml:space="preserve"> č. </w:t>
      </w:r>
      <w:r w:rsidR="003471C7">
        <w:rPr>
          <w:rFonts w:ascii="Tahoma" w:hAnsi="Tahoma" w:cs="Tahoma"/>
          <w:sz w:val="20"/>
          <w:szCs w:val="20"/>
        </w:rPr>
        <w:t>1300/1, 1300/2, 1300/3, 1300/4, 1300/5, 1300/6, 1300/7, 1300/8, 1300/9, 1300/10, 1300/11, 1300/12, 1300/13, 13001</w:t>
      </w:r>
      <w:r w:rsidR="00A4360E">
        <w:rPr>
          <w:rFonts w:ascii="Tahoma" w:hAnsi="Tahoma" w:cs="Tahoma"/>
          <w:sz w:val="20"/>
          <w:szCs w:val="20"/>
        </w:rPr>
        <w:t xml:space="preserve"> a</w:t>
      </w:r>
      <w:r w:rsidR="003471C7">
        <w:rPr>
          <w:rFonts w:ascii="Tahoma" w:hAnsi="Tahoma" w:cs="Tahoma"/>
          <w:sz w:val="20"/>
          <w:szCs w:val="20"/>
        </w:rPr>
        <w:t xml:space="preserve"> 1298/1.</w:t>
      </w:r>
    </w:p>
    <w:p w14:paraId="49C5BB70" w14:textId="77777777" w:rsidR="00A8295B" w:rsidRPr="001914C8" w:rsidRDefault="00A8295B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86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b) dosavadní využití a zastavěnost území:</w:t>
      </w:r>
    </w:p>
    <w:p w14:paraId="24B54F87" w14:textId="3F299488" w:rsidR="009066A0" w:rsidRPr="00DC4B67" w:rsidRDefault="00A8295B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DC4B67">
        <w:rPr>
          <w:rFonts w:ascii="Tahoma" w:hAnsi="Tahoma" w:cs="Tahoma"/>
          <w:sz w:val="20"/>
          <w:szCs w:val="20"/>
        </w:rPr>
        <w:t xml:space="preserve">    </w:t>
      </w:r>
      <w:r w:rsidR="003471C7">
        <w:rPr>
          <w:rFonts w:ascii="Tahoma" w:hAnsi="Tahoma" w:cs="Tahoma"/>
          <w:sz w:val="20"/>
          <w:szCs w:val="20"/>
        </w:rPr>
        <w:t>Jedná se o dosud nevyužívané území, určené ÚP k výstavbě rodinných domů. Na pozemku se nyní nachází několik rozestavěných domů.</w:t>
      </w:r>
    </w:p>
    <w:p w14:paraId="24B54F88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89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c) údaje  o ochraně území podle jiných právních předpisů:</w:t>
      </w:r>
    </w:p>
    <w:p w14:paraId="24B54F8A" w14:textId="6E5AA08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</w:t>
      </w:r>
      <w:r w:rsidR="002936B1">
        <w:rPr>
          <w:rFonts w:ascii="Tahoma" w:hAnsi="Tahoma" w:cs="Tahoma"/>
          <w:sz w:val="20"/>
          <w:szCs w:val="20"/>
        </w:rPr>
        <w:t xml:space="preserve">Řešená stavba se </w:t>
      </w:r>
      <w:r w:rsidR="001E59A1">
        <w:rPr>
          <w:rFonts w:ascii="Tahoma" w:hAnsi="Tahoma" w:cs="Tahoma"/>
          <w:sz w:val="20"/>
          <w:szCs w:val="20"/>
        </w:rPr>
        <w:t>ne</w:t>
      </w:r>
      <w:r w:rsidR="002936B1">
        <w:rPr>
          <w:rFonts w:ascii="Tahoma" w:hAnsi="Tahoma" w:cs="Tahoma"/>
          <w:sz w:val="20"/>
          <w:szCs w:val="20"/>
        </w:rPr>
        <w:t>nachází v</w:t>
      </w:r>
      <w:r w:rsidR="0078732B">
        <w:rPr>
          <w:rFonts w:ascii="Tahoma" w:hAnsi="Tahoma" w:cs="Tahoma"/>
          <w:sz w:val="20"/>
          <w:szCs w:val="20"/>
        </w:rPr>
        <w:t> chráněném území.</w:t>
      </w:r>
    </w:p>
    <w:p w14:paraId="24B54F8B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8C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d) údaje o odtokových poměrech:</w:t>
      </w:r>
    </w:p>
    <w:p w14:paraId="24B54F8D" w14:textId="72458F41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</w:t>
      </w:r>
      <w:r w:rsidRPr="00DC4B67">
        <w:rPr>
          <w:rFonts w:ascii="Tahoma" w:hAnsi="Tahoma" w:cs="Tahoma"/>
          <w:sz w:val="20"/>
          <w:szCs w:val="20"/>
        </w:rPr>
        <w:t>Dešťové vody z</w:t>
      </w:r>
      <w:r w:rsidR="0078732B">
        <w:rPr>
          <w:rFonts w:ascii="Tahoma" w:hAnsi="Tahoma" w:cs="Tahoma"/>
          <w:sz w:val="20"/>
          <w:szCs w:val="20"/>
        </w:rPr>
        <w:t xml:space="preserve"> jednotlivých </w:t>
      </w:r>
      <w:r w:rsidR="00DC4B67" w:rsidRPr="00DC4B67">
        <w:rPr>
          <w:rFonts w:ascii="Tahoma" w:hAnsi="Tahoma" w:cs="Tahoma"/>
          <w:sz w:val="20"/>
          <w:szCs w:val="20"/>
        </w:rPr>
        <w:t>objekt</w:t>
      </w:r>
      <w:r w:rsidR="0078732B">
        <w:rPr>
          <w:rFonts w:ascii="Tahoma" w:hAnsi="Tahoma" w:cs="Tahoma"/>
          <w:sz w:val="20"/>
          <w:szCs w:val="20"/>
        </w:rPr>
        <w:t>ů</w:t>
      </w:r>
      <w:r w:rsidRPr="00DC4B67">
        <w:rPr>
          <w:rFonts w:ascii="Tahoma" w:hAnsi="Tahoma" w:cs="Tahoma"/>
          <w:sz w:val="20"/>
          <w:szCs w:val="20"/>
        </w:rPr>
        <w:t xml:space="preserve"> jsou zasakovány na </w:t>
      </w:r>
      <w:r w:rsidR="0078732B">
        <w:rPr>
          <w:rFonts w:ascii="Tahoma" w:hAnsi="Tahoma" w:cs="Tahoma"/>
          <w:sz w:val="20"/>
          <w:szCs w:val="20"/>
        </w:rPr>
        <w:t>příslušných parcelách. Výstavba teplovodu a kotelny</w:t>
      </w:r>
      <w:r w:rsidR="0092505D" w:rsidRPr="00DC4B67">
        <w:rPr>
          <w:rFonts w:ascii="Tahoma" w:hAnsi="Tahoma" w:cs="Tahoma"/>
          <w:sz w:val="20"/>
          <w:szCs w:val="20"/>
        </w:rPr>
        <w:t>,</w:t>
      </w:r>
      <w:r w:rsidRPr="00DC4B67">
        <w:rPr>
          <w:rFonts w:ascii="Tahoma" w:hAnsi="Tahoma" w:cs="Tahoma"/>
          <w:sz w:val="20"/>
          <w:szCs w:val="20"/>
        </w:rPr>
        <w:t xml:space="preserve"> nijak neovlivní stávající odtokové poměry.</w:t>
      </w:r>
    </w:p>
    <w:p w14:paraId="24B54F8E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8F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e) údaje  o  souladu  s  územně  plánovací dokumentací, s cíli a úkoly územního plánování:</w:t>
      </w:r>
    </w:p>
    <w:p w14:paraId="24B54F90" w14:textId="79B13300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lastRenderedPageBreak/>
        <w:t xml:space="preserve">    Navržený </w:t>
      </w:r>
      <w:r w:rsidR="0078732B">
        <w:rPr>
          <w:rFonts w:ascii="Tahoma" w:hAnsi="Tahoma" w:cs="Tahoma"/>
          <w:sz w:val="20"/>
          <w:szCs w:val="20"/>
        </w:rPr>
        <w:t>záměr</w:t>
      </w:r>
      <w:r w:rsidRPr="001914C8">
        <w:rPr>
          <w:rFonts w:ascii="Tahoma" w:hAnsi="Tahoma" w:cs="Tahoma"/>
          <w:sz w:val="20"/>
          <w:szCs w:val="20"/>
        </w:rPr>
        <w:t xml:space="preserve"> je v souladu s územně plánovací dokumentací. </w:t>
      </w:r>
    </w:p>
    <w:p w14:paraId="24B54F91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92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f)  údaje o dodržení obecných požadavků na využití území:</w:t>
      </w:r>
    </w:p>
    <w:p w14:paraId="24B54F93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Obecné požadavky na využití území se nemění.</w:t>
      </w:r>
    </w:p>
    <w:p w14:paraId="24B54F94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95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g) údaje o splnění požadavků dotčených orgánů:</w:t>
      </w:r>
    </w:p>
    <w:p w14:paraId="24B54F96" w14:textId="2CC2B58F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</w:t>
      </w:r>
      <w:r w:rsidRPr="00DC4B67">
        <w:rPr>
          <w:rFonts w:ascii="Tahoma" w:hAnsi="Tahoma" w:cs="Tahoma"/>
          <w:sz w:val="20"/>
          <w:szCs w:val="20"/>
        </w:rPr>
        <w:t xml:space="preserve">Požadavky dotčených orgánů týkajících se území </w:t>
      </w:r>
      <w:r w:rsidR="0078732B">
        <w:rPr>
          <w:rFonts w:ascii="Tahoma" w:hAnsi="Tahoma" w:cs="Tahoma"/>
          <w:sz w:val="20"/>
          <w:szCs w:val="20"/>
        </w:rPr>
        <w:t>bud</w:t>
      </w:r>
      <w:r w:rsidRPr="00DC4B67">
        <w:rPr>
          <w:rFonts w:ascii="Tahoma" w:hAnsi="Tahoma" w:cs="Tahoma"/>
          <w:sz w:val="20"/>
          <w:szCs w:val="20"/>
        </w:rPr>
        <w:t xml:space="preserve">ou </w:t>
      </w:r>
      <w:r w:rsidR="0078732B">
        <w:rPr>
          <w:rFonts w:ascii="Tahoma" w:hAnsi="Tahoma" w:cs="Tahoma"/>
          <w:sz w:val="20"/>
          <w:szCs w:val="20"/>
        </w:rPr>
        <w:t xml:space="preserve">po jejich obdržení </w:t>
      </w:r>
      <w:r w:rsidRPr="00DC4B67">
        <w:rPr>
          <w:rFonts w:ascii="Tahoma" w:hAnsi="Tahoma" w:cs="Tahoma"/>
          <w:sz w:val="20"/>
          <w:szCs w:val="20"/>
        </w:rPr>
        <w:t>zapracovány do projektové dokumentace.</w:t>
      </w:r>
    </w:p>
    <w:p w14:paraId="24B54F97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98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h) seznam výjimek a úlevových řešení:</w:t>
      </w:r>
    </w:p>
    <w:p w14:paraId="24B54F99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</w:t>
      </w:r>
      <w:r w:rsidRPr="00DC4B67">
        <w:rPr>
          <w:rFonts w:ascii="Tahoma" w:hAnsi="Tahoma" w:cs="Tahoma"/>
          <w:sz w:val="20"/>
          <w:szCs w:val="20"/>
        </w:rPr>
        <w:t xml:space="preserve">Výjimky a úlevová řešení nejsou.  </w:t>
      </w:r>
    </w:p>
    <w:p w14:paraId="24B54F9A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9B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i)  seznam souvisejících a podmiňujících investic:</w:t>
      </w:r>
    </w:p>
    <w:p w14:paraId="24B54F9C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Nejsou známy žádné další související nebo podmiňující investice.</w:t>
      </w:r>
    </w:p>
    <w:p w14:paraId="24B54F9D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9E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j)  seznam  pozemků  a  staveb  dotčených umístěním a prováděním stavby:</w:t>
      </w:r>
    </w:p>
    <w:p w14:paraId="656683E3" w14:textId="2B9ADECD" w:rsidR="0078732B" w:rsidRPr="0078732B" w:rsidRDefault="0078732B" w:rsidP="00541821">
      <w:pPr>
        <w:rPr>
          <w:rFonts w:ascii="Tahoma" w:hAnsi="Tahoma" w:cs="Tahoma"/>
          <w:sz w:val="20"/>
          <w:szCs w:val="20"/>
        </w:rPr>
      </w:pPr>
      <w:r w:rsidRPr="0078732B">
        <w:rPr>
          <w:rFonts w:ascii="Tahoma" w:hAnsi="Tahoma" w:cs="Tahoma"/>
          <w:sz w:val="20"/>
          <w:szCs w:val="20"/>
        </w:rPr>
        <w:t>KÚ Kněžice</w:t>
      </w:r>
      <w:r w:rsidR="007E0C69">
        <w:rPr>
          <w:rFonts w:ascii="Tahoma" w:hAnsi="Tahoma" w:cs="Tahoma"/>
          <w:sz w:val="20"/>
          <w:szCs w:val="20"/>
        </w:rPr>
        <w:t>:</w:t>
      </w:r>
      <w:r w:rsidR="007E0C69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9137"/>
        <w:gridCol w:w="38"/>
        <w:gridCol w:w="36"/>
      </w:tblGrid>
      <w:tr w:rsidR="00A24C05" w:rsidRPr="00A24C05" w14:paraId="74593538" w14:textId="77777777" w:rsidTr="00A24C05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F366DB7" w14:textId="791E3634" w:rsidR="00A24C05" w:rsidRPr="00A24C05" w:rsidRDefault="0078732B" w:rsidP="00A24C05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 w:rsidRPr="0078732B">
              <w:rPr>
                <w:rFonts w:ascii="Tahoma" w:hAnsi="Tahoma" w:cs="Tahoma"/>
                <w:sz w:val="20"/>
                <w:szCs w:val="20"/>
              </w:rPr>
              <w:t>129</w:t>
            </w:r>
            <w:r w:rsidR="00541821">
              <w:rPr>
                <w:rFonts w:ascii="Tahoma" w:hAnsi="Tahoma" w:cs="Tahoma"/>
                <w:sz w:val="20"/>
                <w:szCs w:val="20"/>
              </w:rPr>
              <w:t>8/1</w:t>
            </w:r>
            <w:r w:rsidRPr="0078732B">
              <w:rPr>
                <w:rFonts w:ascii="Tahoma" w:hAnsi="Tahoma" w:cs="Tahoma"/>
                <w:sz w:val="20"/>
                <w:szCs w:val="20"/>
              </w:rPr>
              <w:tab/>
            </w:r>
            <w:r w:rsidR="005418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8732B">
              <w:rPr>
                <w:rFonts w:ascii="Tahoma" w:hAnsi="Tahoma" w:cs="Tahoma"/>
                <w:sz w:val="20"/>
                <w:szCs w:val="20"/>
              </w:rPr>
              <w:tab/>
            </w:r>
            <w:r w:rsidR="00A24C05" w:rsidRPr="00541821">
              <w:rPr>
                <w:rFonts w:ascii="Tahoma" w:hAnsi="Tahoma" w:cs="Tahoma"/>
                <w:sz w:val="20"/>
                <w:szCs w:val="20"/>
              </w:rPr>
              <w:t>zahrada</w:t>
            </w:r>
            <w:r w:rsidR="00A24C05"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 w:rsidR="00A24C05" w:rsidRPr="00A24C05">
              <w:rPr>
                <w:rFonts w:ascii="Tahoma" w:hAnsi="Tahoma" w:cs="Tahoma"/>
                <w:sz w:val="20"/>
                <w:szCs w:val="20"/>
              </w:rPr>
              <w:t>Řeháček Miroslav, D</w:t>
            </w:r>
            <w:r w:rsidR="00A24C05">
              <w:rPr>
                <w:rFonts w:ascii="Tahoma" w:hAnsi="Tahoma" w:cs="Tahoma"/>
                <w:sz w:val="20"/>
                <w:szCs w:val="20"/>
              </w:rPr>
              <w:t xml:space="preserve">r. Beneše 495/82, </w:t>
            </w:r>
            <w:r w:rsidR="00A24C05" w:rsidRPr="00A24C05">
              <w:rPr>
                <w:rFonts w:ascii="Tahoma" w:hAnsi="Tahoma" w:cs="Tahoma"/>
                <w:sz w:val="20"/>
                <w:szCs w:val="20"/>
              </w:rPr>
              <w:t>29001 Poděbrady</w:t>
            </w:r>
          </w:p>
        </w:tc>
        <w:tc>
          <w:tcPr>
            <w:tcW w:w="0" w:type="auto"/>
            <w:vAlign w:val="center"/>
            <w:hideMark/>
          </w:tcPr>
          <w:p w14:paraId="061BD223" w14:textId="44E84D8E" w:rsidR="00A24C05" w:rsidRPr="00A24C05" w:rsidRDefault="00A24C05" w:rsidP="00A24C05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4C05" w:rsidRPr="00A24C05" w14:paraId="089E6D93" w14:textId="77777777" w:rsidTr="00A24C05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D5BA181" w14:textId="5F8057E6" w:rsidR="00A24C05" w:rsidRPr="00A24C05" w:rsidRDefault="00A24C05" w:rsidP="00A24C05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     </w:t>
            </w:r>
            <w:r w:rsidRPr="00A24C05">
              <w:rPr>
                <w:rFonts w:ascii="Tahoma" w:hAnsi="Tahoma" w:cs="Tahoma"/>
                <w:sz w:val="20"/>
                <w:szCs w:val="20"/>
              </w:rPr>
              <w:t>Slivanská Lenka Bc., Kunštátská 1090/17, 29001 Poděbrady</w:t>
            </w:r>
          </w:p>
        </w:tc>
        <w:tc>
          <w:tcPr>
            <w:tcW w:w="0" w:type="auto"/>
            <w:vAlign w:val="center"/>
            <w:hideMark/>
          </w:tcPr>
          <w:p w14:paraId="5F4F8497" w14:textId="77777777" w:rsidR="00A24C05" w:rsidRPr="00A24C05" w:rsidRDefault="00A24C05" w:rsidP="00A24C05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4C05" w:rsidRPr="00A24C05" w14:paraId="6B9008C1" w14:textId="77777777" w:rsidTr="00A24C0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330D6765" w14:textId="49977404" w:rsidR="00A24C05" w:rsidRPr="00A24C05" w:rsidRDefault="00541821" w:rsidP="00A24C05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1298/2</w:t>
            </w:r>
            <w:r w:rsidR="00A24C05">
              <w:rPr>
                <w:rFonts w:ascii="Tahoma" w:hAnsi="Tahoma" w:cs="Tahoma"/>
                <w:sz w:val="20"/>
                <w:szCs w:val="20"/>
              </w:rPr>
              <w:t xml:space="preserve">             zahrada                      </w:t>
            </w:r>
            <w:r w:rsidR="00A24C05" w:rsidRPr="00A24C05">
              <w:rPr>
                <w:rFonts w:ascii="Tahoma" w:hAnsi="Tahoma" w:cs="Tahoma"/>
                <w:sz w:val="20"/>
                <w:szCs w:val="20"/>
              </w:rPr>
              <w:t>Bucková Aneta, Hrušňová 1231, Valdické Předměstí, 50601 Jičín</w:t>
            </w:r>
          </w:p>
        </w:tc>
        <w:tc>
          <w:tcPr>
            <w:tcW w:w="0" w:type="auto"/>
            <w:vAlign w:val="center"/>
            <w:hideMark/>
          </w:tcPr>
          <w:p w14:paraId="24444ECE" w14:textId="2C133ACC" w:rsidR="00A24C05" w:rsidRPr="00A24C05" w:rsidRDefault="00A24C05" w:rsidP="00A24C05">
            <w:pPr>
              <w:suppressAutoHyphens w:val="0"/>
              <w:rPr>
                <w:kern w:val="0"/>
                <w:lang w:eastAsia="cs-CZ"/>
              </w:rPr>
            </w:pPr>
          </w:p>
        </w:tc>
      </w:tr>
      <w:tr w:rsidR="00A24C05" w:rsidRPr="00A24C05" w14:paraId="2B81CCD5" w14:textId="77777777" w:rsidTr="00A24C0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0FACBEBD" w14:textId="5D0FE8BE" w:rsidR="00A24C05" w:rsidRPr="00A24C05" w:rsidRDefault="00A24C05" w:rsidP="00A24C05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     </w:t>
            </w:r>
            <w:r w:rsidRPr="00A24C05">
              <w:rPr>
                <w:rFonts w:ascii="Tahoma" w:hAnsi="Tahoma" w:cs="Tahoma"/>
                <w:sz w:val="20"/>
                <w:szCs w:val="20"/>
              </w:rPr>
              <w:t>Karásek Tomáš, č. p. 31, 50732 Slavhostice</w:t>
            </w:r>
          </w:p>
        </w:tc>
        <w:tc>
          <w:tcPr>
            <w:tcW w:w="0" w:type="auto"/>
            <w:vAlign w:val="center"/>
            <w:hideMark/>
          </w:tcPr>
          <w:p w14:paraId="711E1E6A" w14:textId="77777777" w:rsidR="00A24C05" w:rsidRPr="00A24C05" w:rsidRDefault="00A24C05" w:rsidP="00A24C05">
            <w:pPr>
              <w:suppressAutoHyphens w:val="0"/>
              <w:rPr>
                <w:kern w:val="0"/>
                <w:sz w:val="20"/>
                <w:szCs w:val="20"/>
                <w:lang w:eastAsia="cs-CZ"/>
              </w:rPr>
            </w:pPr>
          </w:p>
        </w:tc>
      </w:tr>
    </w:tbl>
    <w:p w14:paraId="30811ED4" w14:textId="2A97183D" w:rsidR="00541821" w:rsidRDefault="00541821" w:rsidP="0054182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1301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ostatní plocha   </w:t>
      </w:r>
      <w:r w:rsidR="00A24C05">
        <w:rPr>
          <w:rFonts w:ascii="Tahoma" w:hAnsi="Tahoma" w:cs="Tahoma"/>
          <w:sz w:val="20"/>
          <w:szCs w:val="20"/>
        </w:rPr>
        <w:t xml:space="preserve">   </w:t>
      </w:r>
      <w:r w:rsidRPr="0078732B">
        <w:rPr>
          <w:rFonts w:ascii="Tahoma" w:hAnsi="Tahoma" w:cs="Tahoma"/>
          <w:sz w:val="20"/>
          <w:szCs w:val="20"/>
        </w:rPr>
        <w:tab/>
        <w:t>Obec Kněžice, č. p. 37, 28902 Kněžice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772"/>
        <w:gridCol w:w="36"/>
        <w:gridCol w:w="36"/>
      </w:tblGrid>
      <w:tr w:rsidR="00541821" w:rsidRPr="00541821" w14:paraId="34B6FC64" w14:textId="77777777" w:rsidTr="00541821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92E9631" w14:textId="36230196" w:rsidR="00541821" w:rsidRPr="00541821" w:rsidRDefault="00541821" w:rsidP="00541821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 w:rsidRPr="0078732B">
              <w:rPr>
                <w:rFonts w:ascii="Tahoma" w:hAnsi="Tahoma" w:cs="Tahoma"/>
                <w:sz w:val="20"/>
                <w:szCs w:val="20"/>
              </w:rPr>
              <w:t>1300/</w:t>
            </w:r>
            <w:r>
              <w:rPr>
                <w:rFonts w:ascii="Tahoma" w:hAnsi="Tahoma" w:cs="Tahoma"/>
                <w:sz w:val="20"/>
                <w:szCs w:val="20"/>
              </w:rPr>
              <w:t xml:space="preserve">2             </w:t>
            </w:r>
            <w:r w:rsidRPr="00541821">
              <w:rPr>
                <w:rFonts w:ascii="Tahoma" w:hAnsi="Tahoma" w:cs="Tahoma"/>
                <w:sz w:val="20"/>
                <w:szCs w:val="20"/>
              </w:rPr>
              <w:t>zahrada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 w:rsidRPr="00541821">
              <w:rPr>
                <w:rFonts w:ascii="Tahoma" w:hAnsi="Tahoma" w:cs="Tahoma"/>
                <w:sz w:val="20"/>
                <w:szCs w:val="20"/>
              </w:rPr>
              <w:t>Jan Šimon, Příběnická 939/20, Žižkov, 13000 Praha</w:t>
            </w:r>
          </w:p>
        </w:tc>
        <w:tc>
          <w:tcPr>
            <w:tcW w:w="0" w:type="auto"/>
            <w:vAlign w:val="center"/>
            <w:hideMark/>
          </w:tcPr>
          <w:p w14:paraId="1B44AD3F" w14:textId="77777777" w:rsidR="00541821" w:rsidRPr="00541821" w:rsidRDefault="00541821" w:rsidP="00541821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1821" w:rsidRPr="00541821" w14:paraId="44A9294C" w14:textId="77777777" w:rsidTr="00541821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D9C308D" w14:textId="7CEE5FE9" w:rsidR="00541821" w:rsidRPr="00541821" w:rsidRDefault="00541821" w:rsidP="00541821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1300/3             zahrada                      </w:t>
            </w:r>
            <w:r w:rsidRPr="00541821">
              <w:rPr>
                <w:rFonts w:ascii="Tahoma" w:hAnsi="Tahoma" w:cs="Tahoma"/>
                <w:sz w:val="20"/>
                <w:szCs w:val="20"/>
              </w:rPr>
              <w:t>Knobloch Oto a Knoblochová Petra, č. p. 158, 28903 Sloveč</w:t>
            </w:r>
          </w:p>
        </w:tc>
        <w:tc>
          <w:tcPr>
            <w:tcW w:w="0" w:type="auto"/>
            <w:vAlign w:val="center"/>
            <w:hideMark/>
          </w:tcPr>
          <w:p w14:paraId="6BFF8549" w14:textId="77777777" w:rsidR="00541821" w:rsidRPr="00541821" w:rsidRDefault="00541821" w:rsidP="00541821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1821" w:rsidRPr="00541821" w14:paraId="35CF7F70" w14:textId="77777777" w:rsidTr="00541821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3D37F5" w14:textId="03112B6A" w:rsidR="00541821" w:rsidRPr="00541821" w:rsidRDefault="00541821" w:rsidP="00541821">
            <w:pPr>
              <w:suppressAutoHyphens w:val="0"/>
              <w:rPr>
                <w:kern w:val="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14:paraId="40988267" w14:textId="77777777" w:rsidR="00541821" w:rsidRPr="00541821" w:rsidRDefault="00541821" w:rsidP="00541821">
            <w:pPr>
              <w:suppressAutoHyphens w:val="0"/>
              <w:rPr>
                <w:kern w:val="0"/>
                <w:lang w:eastAsia="cs-CZ"/>
              </w:rPr>
            </w:pPr>
          </w:p>
        </w:tc>
      </w:tr>
    </w:tbl>
    <w:p w14:paraId="0A8E61F7" w14:textId="517B0351" w:rsidR="00541821" w:rsidRDefault="00541821" w:rsidP="00541821">
      <w:pPr>
        <w:spacing w:line="106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1300/4             zahrada                      </w:t>
      </w:r>
      <w:r w:rsidRPr="00541821">
        <w:rPr>
          <w:rFonts w:ascii="Tahoma" w:hAnsi="Tahoma" w:cs="Tahoma"/>
          <w:sz w:val="20"/>
          <w:szCs w:val="20"/>
        </w:rPr>
        <w:t>Hloucal Zdeněk, č. p. 7, 28902 Kněžice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7236"/>
        <w:gridCol w:w="36"/>
      </w:tblGrid>
      <w:tr w:rsidR="001B5F7F" w:rsidRPr="001B5F7F" w14:paraId="49F17495" w14:textId="77777777" w:rsidTr="001B5F7F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5EC39A" w14:textId="747A1863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1300/5             zahrada                      </w:t>
            </w:r>
            <w:r w:rsidRPr="001B5F7F">
              <w:rPr>
                <w:rFonts w:ascii="Tahoma" w:hAnsi="Tahoma" w:cs="Tahoma"/>
                <w:sz w:val="20"/>
                <w:szCs w:val="20"/>
              </w:rPr>
              <w:t>Šorm Václav, č. p. 83, 28902 Kněžice</w:t>
            </w:r>
          </w:p>
        </w:tc>
        <w:tc>
          <w:tcPr>
            <w:tcW w:w="0" w:type="auto"/>
            <w:vAlign w:val="center"/>
            <w:hideMark/>
          </w:tcPr>
          <w:p w14:paraId="3A82E0A9" w14:textId="77777777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F7F" w:rsidRPr="001B5F7F" w14:paraId="29C04D83" w14:textId="77777777" w:rsidTr="001B5F7F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  <w:tblDescription w:val="Vlastníci, jiní oprávnění"/>
            </w:tblPr>
            <w:tblGrid>
              <w:gridCol w:w="3585"/>
              <w:gridCol w:w="3585"/>
              <w:gridCol w:w="36"/>
            </w:tblGrid>
            <w:tr w:rsidR="001B5F7F" w14:paraId="6108A65A" w14:textId="77777777" w:rsidTr="001B5F7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4A6245A0" w14:textId="78233D39" w:rsidR="001B5F7F" w:rsidRPr="001B5F7F" w:rsidRDefault="001B5F7F">
                  <w:pPr>
                    <w:suppressAutoHyphens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1300/6             zahrada                      </w:t>
                  </w:r>
                  <w:r w:rsidRPr="001B5F7F">
                    <w:rPr>
                      <w:rFonts w:ascii="Tahoma" w:hAnsi="Tahoma" w:cs="Tahoma"/>
                      <w:sz w:val="20"/>
                      <w:szCs w:val="20"/>
                    </w:rPr>
                    <w:t>Mládková Petra, č. p. 181, 28902 Kněžice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15F945" w14:textId="0BA8AAD8" w:rsidR="001B5F7F" w:rsidRDefault="001B5F7F"/>
              </w:tc>
            </w:tr>
            <w:tr w:rsidR="001B5F7F" w14:paraId="2EF79A59" w14:textId="77777777" w:rsidTr="001B5F7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23E2C62E" w14:textId="58A38580" w:rsidR="001B5F7F" w:rsidRPr="001B5F7F" w:rsidRDefault="001B5F7F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B5F7F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                                               Novák Josef, č. p. 78, 28902 Kněžice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D99360" w14:textId="77777777" w:rsidR="001B5F7F" w:rsidRDefault="001B5F7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B5F7F" w:rsidRPr="001B5F7F" w14:paraId="5DECCE5A" w14:textId="77777777" w:rsidTr="001B5F7F">
              <w:trPr>
                <w:gridAfter w:val="1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D2B019" w14:textId="5E892F96" w:rsidR="001B5F7F" w:rsidRPr="001B5F7F" w:rsidRDefault="001B5F7F" w:rsidP="001B5F7F">
                  <w:pPr>
                    <w:suppressAutoHyphens w:val="0"/>
                    <w:rPr>
                      <w:kern w:val="0"/>
                      <w:lang w:eastAsia="cs-CZ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BA8E2B" w14:textId="77777777" w:rsidR="001B5F7F" w:rsidRPr="001B5F7F" w:rsidRDefault="001B5F7F" w:rsidP="001B5F7F">
                  <w:pPr>
                    <w:suppressAutoHyphens w:val="0"/>
                    <w:rPr>
                      <w:kern w:val="0"/>
                      <w:lang w:eastAsia="cs-CZ"/>
                    </w:rPr>
                  </w:pPr>
                </w:p>
              </w:tc>
            </w:tr>
          </w:tbl>
          <w:p w14:paraId="7C13B392" w14:textId="51E086DC" w:rsid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ADCF56E" w14:textId="77777777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7499C1" w14:textId="457DB55C" w:rsidR="001B5F7F" w:rsidRPr="0078732B" w:rsidRDefault="001B5F7F" w:rsidP="001B5F7F">
      <w:pPr>
        <w:spacing w:line="106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1300/7             zahrada                      </w:t>
      </w:r>
      <w:r w:rsidRPr="0078732B">
        <w:rPr>
          <w:rFonts w:ascii="Tahoma" w:hAnsi="Tahoma" w:cs="Tahoma"/>
          <w:sz w:val="20"/>
          <w:szCs w:val="20"/>
        </w:rPr>
        <w:t>Obec Kněžice, č. p. 37, 28902 Kněžice</w:t>
      </w:r>
    </w:p>
    <w:tbl>
      <w:tblPr>
        <w:tblW w:w="715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7105"/>
        <w:gridCol w:w="50"/>
      </w:tblGrid>
      <w:tr w:rsidR="001B5F7F" w:rsidRPr="001B5F7F" w14:paraId="78F7B25C" w14:textId="77777777" w:rsidTr="001B5F7F">
        <w:trPr>
          <w:trHeight w:val="187"/>
          <w:tblCellSpacing w:w="0" w:type="dxa"/>
        </w:trPr>
        <w:tc>
          <w:tcPr>
            <w:tcW w:w="7105" w:type="dxa"/>
            <w:vAlign w:val="center"/>
            <w:hideMark/>
          </w:tcPr>
          <w:p w14:paraId="5E9664D2" w14:textId="60CAD25D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1300/8             zahrada                      Ja</w:t>
            </w:r>
            <w:r w:rsidRPr="001B5F7F">
              <w:rPr>
                <w:rFonts w:ascii="Tahoma" w:hAnsi="Tahoma" w:cs="Tahoma"/>
                <w:sz w:val="20"/>
                <w:szCs w:val="20"/>
              </w:rPr>
              <w:t>nková Klára, č. p. 152, 28903 Sloveč</w:t>
            </w:r>
          </w:p>
        </w:tc>
        <w:tc>
          <w:tcPr>
            <w:tcW w:w="50" w:type="dxa"/>
            <w:vAlign w:val="center"/>
            <w:hideMark/>
          </w:tcPr>
          <w:p w14:paraId="4AA6B843" w14:textId="77777777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F7F" w:rsidRPr="001B5F7F" w14:paraId="5C584C46" w14:textId="77777777" w:rsidTr="001B5F7F">
        <w:trPr>
          <w:trHeight w:val="375"/>
          <w:tblCellSpacing w:w="0" w:type="dxa"/>
        </w:trPr>
        <w:tc>
          <w:tcPr>
            <w:tcW w:w="7105" w:type="dxa"/>
            <w:vAlign w:val="center"/>
          </w:tcPr>
          <w:p w14:paraId="2EAC70A2" w14:textId="1857939F" w:rsid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1300/9             zahrada                      </w:t>
            </w:r>
            <w:r w:rsidRPr="0078732B">
              <w:rPr>
                <w:rFonts w:ascii="Tahoma" w:hAnsi="Tahoma" w:cs="Tahoma"/>
                <w:sz w:val="20"/>
                <w:szCs w:val="20"/>
              </w:rPr>
              <w:t>Obec Kněžice, č. p. 37, 28902 Kněžice</w:t>
            </w:r>
          </w:p>
          <w:p w14:paraId="319333EF" w14:textId="77668601" w:rsid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1300/10           zahrada                       </w:t>
            </w:r>
            <w:r w:rsidRPr="001B5F7F">
              <w:rPr>
                <w:rFonts w:ascii="Tahoma" w:hAnsi="Tahoma" w:cs="Tahoma"/>
                <w:sz w:val="20"/>
                <w:szCs w:val="20"/>
              </w:rPr>
              <w:t>Satorie Lukáš, č. p. 30, 28902 Kněžice</w:t>
            </w:r>
          </w:p>
        </w:tc>
        <w:tc>
          <w:tcPr>
            <w:tcW w:w="50" w:type="dxa"/>
            <w:vAlign w:val="center"/>
          </w:tcPr>
          <w:p w14:paraId="773C38B4" w14:textId="77777777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F7F" w:rsidRPr="001B5F7F" w14:paraId="611727B9" w14:textId="77777777" w:rsidTr="001B5F7F">
        <w:trPr>
          <w:trHeight w:val="187"/>
          <w:tblCellSpacing w:w="0" w:type="dxa"/>
        </w:trPr>
        <w:tc>
          <w:tcPr>
            <w:tcW w:w="7105" w:type="dxa"/>
            <w:vAlign w:val="center"/>
          </w:tcPr>
          <w:p w14:paraId="1E364044" w14:textId="0FE3C473" w:rsid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1300/11           zahrada                       </w:t>
            </w:r>
            <w:r w:rsidRPr="001B5F7F">
              <w:rPr>
                <w:rFonts w:ascii="Tahoma" w:hAnsi="Tahoma" w:cs="Tahoma"/>
                <w:sz w:val="20"/>
                <w:szCs w:val="20"/>
              </w:rPr>
              <w:t>Donát Oldřich, č. p. 89, 28902 Kněžice</w:t>
            </w:r>
          </w:p>
        </w:tc>
        <w:tc>
          <w:tcPr>
            <w:tcW w:w="50" w:type="dxa"/>
            <w:vAlign w:val="center"/>
          </w:tcPr>
          <w:p w14:paraId="224C3843" w14:textId="77777777" w:rsidR="001B5F7F" w:rsidRPr="001B5F7F" w:rsidRDefault="001B5F7F" w:rsidP="001B5F7F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C335C1" w14:textId="38FB8342" w:rsidR="001B5F7F" w:rsidRDefault="001B5F7F" w:rsidP="00541821">
      <w:pPr>
        <w:spacing w:line="106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1300/12-13      ostatní plocha               </w:t>
      </w:r>
      <w:r w:rsidRPr="0078732B">
        <w:rPr>
          <w:rFonts w:ascii="Tahoma" w:hAnsi="Tahoma" w:cs="Tahoma"/>
          <w:sz w:val="20"/>
          <w:szCs w:val="20"/>
        </w:rPr>
        <w:t>Obec Kněžice, č. p. 37, 28902 Kněžice</w:t>
      </w:r>
    </w:p>
    <w:p w14:paraId="4E561B77" w14:textId="77777777" w:rsidR="00541821" w:rsidRDefault="00541821" w:rsidP="00541821">
      <w:pPr>
        <w:spacing w:line="106" w:lineRule="atLeast"/>
        <w:rPr>
          <w:rFonts w:ascii="Tahoma" w:hAnsi="Tahoma" w:cs="Tahoma"/>
          <w:sz w:val="20"/>
          <w:szCs w:val="20"/>
        </w:rPr>
      </w:pPr>
    </w:p>
    <w:p w14:paraId="4B5C2819" w14:textId="006E510D" w:rsidR="0078732B" w:rsidRPr="0078732B" w:rsidRDefault="0078732B" w:rsidP="00541821">
      <w:pPr>
        <w:rPr>
          <w:rFonts w:ascii="Tahoma" w:hAnsi="Tahoma" w:cs="Tahoma"/>
          <w:sz w:val="20"/>
          <w:szCs w:val="20"/>
        </w:rPr>
      </w:pPr>
      <w:r w:rsidRPr="0078732B">
        <w:rPr>
          <w:rFonts w:ascii="Tahoma" w:hAnsi="Tahoma" w:cs="Tahoma"/>
          <w:sz w:val="20"/>
          <w:szCs w:val="20"/>
        </w:rPr>
        <w:t>1324</w:t>
      </w:r>
      <w:r w:rsidRPr="0078732B">
        <w:rPr>
          <w:rFonts w:ascii="Tahoma" w:hAnsi="Tahoma" w:cs="Tahoma"/>
          <w:sz w:val="20"/>
          <w:szCs w:val="20"/>
        </w:rPr>
        <w:tab/>
      </w:r>
      <w:r w:rsidRPr="0078732B">
        <w:rPr>
          <w:rFonts w:ascii="Tahoma" w:hAnsi="Tahoma" w:cs="Tahoma"/>
          <w:sz w:val="20"/>
          <w:szCs w:val="20"/>
        </w:rPr>
        <w:tab/>
        <w:t>ostatní plocha</w:t>
      </w:r>
      <w:r w:rsidRPr="0078732B">
        <w:rPr>
          <w:rFonts w:ascii="Tahoma" w:hAnsi="Tahoma" w:cs="Tahoma"/>
          <w:sz w:val="20"/>
          <w:szCs w:val="20"/>
        </w:rPr>
        <w:tab/>
      </w:r>
      <w:r w:rsidRPr="0078732B">
        <w:rPr>
          <w:rFonts w:ascii="Tahoma" w:hAnsi="Tahoma" w:cs="Tahoma"/>
          <w:sz w:val="20"/>
          <w:szCs w:val="20"/>
        </w:rPr>
        <w:tab/>
        <w:t xml:space="preserve">Krajská správa a údržba silnic Středočeského </w:t>
      </w:r>
      <w:r w:rsidRPr="0078732B">
        <w:rPr>
          <w:rFonts w:ascii="Tahoma" w:hAnsi="Tahoma" w:cs="Tahoma"/>
          <w:sz w:val="20"/>
          <w:szCs w:val="20"/>
        </w:rPr>
        <w:tab/>
      </w:r>
      <w:r w:rsidRPr="0078732B">
        <w:rPr>
          <w:rFonts w:ascii="Tahoma" w:hAnsi="Tahoma" w:cs="Tahoma"/>
          <w:sz w:val="20"/>
          <w:szCs w:val="20"/>
        </w:rPr>
        <w:tab/>
      </w:r>
      <w:r w:rsidRPr="0078732B">
        <w:rPr>
          <w:rFonts w:ascii="Tahoma" w:hAnsi="Tahoma" w:cs="Tahoma"/>
          <w:sz w:val="20"/>
          <w:szCs w:val="20"/>
        </w:rPr>
        <w:tab/>
      </w:r>
      <w:r w:rsidRPr="0078732B">
        <w:rPr>
          <w:rFonts w:ascii="Tahoma" w:hAnsi="Tahoma" w:cs="Tahoma"/>
          <w:sz w:val="20"/>
          <w:szCs w:val="20"/>
        </w:rPr>
        <w:tab/>
      </w:r>
      <w:r w:rsidRPr="0078732B">
        <w:rPr>
          <w:rFonts w:ascii="Tahoma" w:hAnsi="Tahoma" w:cs="Tahoma"/>
          <w:sz w:val="20"/>
          <w:szCs w:val="20"/>
        </w:rPr>
        <w:tab/>
      </w:r>
      <w:r w:rsidR="00541821">
        <w:rPr>
          <w:rFonts w:ascii="Tahoma" w:hAnsi="Tahoma" w:cs="Tahoma"/>
          <w:sz w:val="20"/>
          <w:szCs w:val="20"/>
        </w:rPr>
        <w:t xml:space="preserve">                       </w:t>
      </w:r>
      <w:r w:rsidR="00A24C05">
        <w:rPr>
          <w:rFonts w:ascii="Tahoma" w:hAnsi="Tahoma" w:cs="Tahoma"/>
          <w:sz w:val="20"/>
          <w:szCs w:val="20"/>
        </w:rPr>
        <w:t xml:space="preserve">           </w:t>
      </w:r>
      <w:r w:rsidRPr="0078732B">
        <w:rPr>
          <w:rFonts w:ascii="Tahoma" w:hAnsi="Tahoma" w:cs="Tahoma"/>
          <w:sz w:val="20"/>
          <w:szCs w:val="20"/>
        </w:rPr>
        <w:t>kraje, p.o., Zborovská 81/11, 150</w:t>
      </w:r>
      <w:r w:rsidR="00541821">
        <w:rPr>
          <w:rFonts w:ascii="Tahoma" w:hAnsi="Tahoma" w:cs="Tahoma"/>
          <w:sz w:val="20"/>
          <w:szCs w:val="20"/>
        </w:rPr>
        <w:t>00</w:t>
      </w:r>
      <w:r w:rsidRPr="0078732B">
        <w:rPr>
          <w:rFonts w:ascii="Tahoma" w:hAnsi="Tahoma" w:cs="Tahoma"/>
          <w:sz w:val="20"/>
          <w:szCs w:val="20"/>
        </w:rPr>
        <w:t xml:space="preserve"> Praha</w:t>
      </w:r>
    </w:p>
    <w:p w14:paraId="71A566AF" w14:textId="5599E9D9" w:rsidR="0078732B" w:rsidRDefault="00541821" w:rsidP="0078732B">
      <w:pPr>
        <w:spacing w:line="106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646/54</w:t>
      </w:r>
      <w:r w:rsidR="00A24C05">
        <w:rPr>
          <w:rFonts w:ascii="Tahoma" w:hAnsi="Tahoma" w:cs="Tahoma"/>
          <w:sz w:val="20"/>
          <w:szCs w:val="20"/>
        </w:rPr>
        <w:t xml:space="preserve">              </w:t>
      </w:r>
      <w:r w:rsidR="00A24C05" w:rsidRPr="00541821">
        <w:rPr>
          <w:rFonts w:ascii="Tahoma" w:hAnsi="Tahoma" w:cs="Tahoma"/>
          <w:sz w:val="20"/>
          <w:szCs w:val="20"/>
        </w:rPr>
        <w:t>zahrada</w:t>
      </w:r>
      <w:r w:rsidR="00A24C05">
        <w:rPr>
          <w:rFonts w:ascii="Tahoma" w:hAnsi="Tahoma" w:cs="Tahoma"/>
          <w:sz w:val="20"/>
          <w:szCs w:val="20"/>
        </w:rPr>
        <w:t xml:space="preserve">                     </w:t>
      </w:r>
      <w:r w:rsidR="00A24C05" w:rsidRPr="00541821">
        <w:rPr>
          <w:rFonts w:ascii="Tahoma" w:hAnsi="Tahoma" w:cs="Tahoma"/>
          <w:sz w:val="20"/>
          <w:szCs w:val="20"/>
        </w:rPr>
        <w:t>Rezler Jiří, Božetická 3399/2, Modřany, 14300 Praha</w:t>
      </w:r>
    </w:p>
    <w:tbl>
      <w:tblPr>
        <w:tblW w:w="895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913"/>
        <w:gridCol w:w="40"/>
      </w:tblGrid>
      <w:tr w:rsidR="00541821" w:rsidRPr="00541821" w14:paraId="29D855FF" w14:textId="77777777" w:rsidTr="00541821">
        <w:trPr>
          <w:trHeight w:val="253"/>
          <w:tblCellSpacing w:w="0" w:type="dxa"/>
        </w:trPr>
        <w:tc>
          <w:tcPr>
            <w:tcW w:w="0" w:type="auto"/>
            <w:vAlign w:val="center"/>
            <w:hideMark/>
          </w:tcPr>
          <w:p w14:paraId="012E7673" w14:textId="26CA2B40" w:rsidR="00541821" w:rsidRPr="00541821" w:rsidRDefault="00541821" w:rsidP="00541821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646/58             </w:t>
            </w:r>
            <w:r w:rsidRPr="00541821">
              <w:rPr>
                <w:rFonts w:ascii="Tahoma" w:hAnsi="Tahoma" w:cs="Tahoma"/>
                <w:sz w:val="20"/>
                <w:szCs w:val="20"/>
              </w:rPr>
              <w:t xml:space="preserve">zahrada                     </w:t>
            </w:r>
            <w:r w:rsidR="00A24C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41821">
              <w:rPr>
                <w:rFonts w:ascii="Tahoma" w:hAnsi="Tahoma" w:cs="Tahoma"/>
                <w:sz w:val="20"/>
                <w:szCs w:val="20"/>
              </w:rPr>
              <w:t xml:space="preserve">Rezler Jiří, Božetická 3399/2, Modřany, 14300 Praha </w:t>
            </w:r>
          </w:p>
        </w:tc>
        <w:tc>
          <w:tcPr>
            <w:tcW w:w="0" w:type="auto"/>
            <w:vAlign w:val="center"/>
            <w:hideMark/>
          </w:tcPr>
          <w:p w14:paraId="6E82C54F" w14:textId="77777777" w:rsidR="00541821" w:rsidRPr="00541821" w:rsidRDefault="00541821" w:rsidP="00541821">
            <w:pPr>
              <w:suppressAutoHyphens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9ABC6E9" w14:textId="2A50842E" w:rsidR="00541821" w:rsidRDefault="00541821" w:rsidP="0078732B">
      <w:pPr>
        <w:spacing w:line="106" w:lineRule="atLeast"/>
        <w:rPr>
          <w:rFonts w:ascii="Tahoma" w:hAnsi="Tahoma" w:cs="Tahoma"/>
          <w:sz w:val="20"/>
          <w:szCs w:val="20"/>
        </w:rPr>
      </w:pPr>
    </w:p>
    <w:p w14:paraId="46E66C0F" w14:textId="19A31A8E" w:rsidR="00541821" w:rsidRPr="0078732B" w:rsidRDefault="00541821" w:rsidP="0078732B">
      <w:pPr>
        <w:spacing w:line="106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646/68             </w:t>
      </w:r>
      <w:r w:rsidRPr="00541821">
        <w:rPr>
          <w:rFonts w:ascii="Tahoma" w:hAnsi="Tahoma" w:cs="Tahoma"/>
          <w:sz w:val="20"/>
          <w:szCs w:val="20"/>
        </w:rPr>
        <w:t>zahrada                      Rezler Jiří, Božetická 3399/2, Modřany, 14300 Praha</w:t>
      </w:r>
    </w:p>
    <w:p w14:paraId="484BF2A7" w14:textId="77777777" w:rsidR="00C76B77" w:rsidRDefault="007E0C69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</w:t>
      </w:r>
      <w:r w:rsidR="009066A0" w:rsidRPr="001914C8">
        <w:rPr>
          <w:rFonts w:ascii="Tahoma" w:hAnsi="Tahoma" w:cs="Tahoma"/>
          <w:sz w:val="20"/>
          <w:szCs w:val="20"/>
        </w:rPr>
        <w:t xml:space="preserve">         </w:t>
      </w:r>
    </w:p>
    <w:p w14:paraId="24B54FA0" w14:textId="290BE48E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 </w:t>
      </w:r>
    </w:p>
    <w:p w14:paraId="24B54FA1" w14:textId="77777777" w:rsidR="009066A0" w:rsidRPr="00C76B77" w:rsidRDefault="009066A0" w:rsidP="009066A0">
      <w:pPr>
        <w:pStyle w:val="Nadpis1"/>
        <w:numPr>
          <w:ilvl w:val="0"/>
          <w:numId w:val="0"/>
        </w:numPr>
        <w:spacing w:after="120"/>
        <w:ind w:left="425" w:hanging="425"/>
        <w:rPr>
          <w:rFonts w:ascii="Tahoma" w:hAnsi="Tahoma" w:cs="Tahoma"/>
          <w:b/>
          <w:bCs/>
          <w:iCs/>
          <w:sz w:val="24"/>
        </w:rPr>
      </w:pPr>
      <w:bookmarkStart w:id="16" w:name="_Toc429383200"/>
      <w:bookmarkStart w:id="17" w:name="_Toc486337183"/>
      <w:r w:rsidRPr="00C76B77">
        <w:rPr>
          <w:rFonts w:ascii="Tahoma" w:hAnsi="Tahoma" w:cs="Tahoma"/>
          <w:b/>
          <w:bCs/>
          <w:iCs/>
          <w:sz w:val="24"/>
        </w:rPr>
        <w:t>A.4 Údaje o stavbě</w:t>
      </w:r>
      <w:bookmarkEnd w:id="16"/>
      <w:bookmarkEnd w:id="17"/>
    </w:p>
    <w:p w14:paraId="24B54FA3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a) nová stavba nebo změna dokončené stavby:</w:t>
      </w:r>
    </w:p>
    <w:p w14:paraId="24B54FA4" w14:textId="01D1651F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Jedná se </w:t>
      </w:r>
      <w:r w:rsidR="00BE7303">
        <w:rPr>
          <w:rFonts w:ascii="Tahoma" w:hAnsi="Tahoma" w:cs="Tahoma"/>
          <w:sz w:val="20"/>
          <w:szCs w:val="20"/>
        </w:rPr>
        <w:t>o novostavbu</w:t>
      </w:r>
      <w:r w:rsidRPr="001914C8">
        <w:rPr>
          <w:rFonts w:ascii="Tahoma" w:hAnsi="Tahoma" w:cs="Tahoma"/>
          <w:sz w:val="20"/>
          <w:szCs w:val="20"/>
        </w:rPr>
        <w:t>.</w:t>
      </w:r>
    </w:p>
    <w:p w14:paraId="24B54FA5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A6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b) účel užívání stavby:</w:t>
      </w:r>
    </w:p>
    <w:p w14:paraId="24B54FA7" w14:textId="6526E4D8" w:rsidR="009066A0" w:rsidRPr="00240A4B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6D37C6">
        <w:rPr>
          <w:rFonts w:ascii="Tahoma" w:hAnsi="Tahoma" w:cs="Tahoma"/>
          <w:color w:val="FF0000"/>
          <w:sz w:val="20"/>
          <w:szCs w:val="20"/>
        </w:rPr>
        <w:lastRenderedPageBreak/>
        <w:t xml:space="preserve">   </w:t>
      </w:r>
      <w:r w:rsidR="00BE7303">
        <w:rPr>
          <w:rFonts w:ascii="Tahoma" w:hAnsi="Tahoma" w:cs="Tahoma"/>
          <w:color w:val="FF0000"/>
          <w:sz w:val="20"/>
          <w:szCs w:val="20"/>
        </w:rPr>
        <w:t xml:space="preserve"> </w:t>
      </w:r>
      <w:r w:rsidR="00BE7303" w:rsidRPr="00BE7303">
        <w:rPr>
          <w:rFonts w:ascii="Tahoma" w:hAnsi="Tahoma" w:cs="Tahoma"/>
          <w:sz w:val="20"/>
          <w:szCs w:val="20"/>
        </w:rPr>
        <w:t>Centrální vytápění a příprava TV</w:t>
      </w:r>
      <w:r w:rsidR="006D342C">
        <w:rPr>
          <w:rFonts w:ascii="Tahoma" w:hAnsi="Tahoma" w:cs="Tahoma"/>
          <w:sz w:val="20"/>
          <w:szCs w:val="20"/>
        </w:rPr>
        <w:t xml:space="preserve"> jednotlivých</w:t>
      </w:r>
      <w:r w:rsidR="00BE7303">
        <w:rPr>
          <w:rFonts w:ascii="Tahoma" w:hAnsi="Tahoma" w:cs="Tahoma"/>
          <w:sz w:val="20"/>
          <w:szCs w:val="20"/>
        </w:rPr>
        <w:t xml:space="preserve"> objektů RD</w:t>
      </w:r>
      <w:r w:rsidR="006D342C">
        <w:rPr>
          <w:rFonts w:ascii="Tahoma" w:hAnsi="Tahoma" w:cs="Tahoma"/>
          <w:sz w:val="20"/>
          <w:szCs w:val="20"/>
        </w:rPr>
        <w:t>. Kotelna bude sloužit pro posílení centrálního zdroje tepla.</w:t>
      </w:r>
    </w:p>
    <w:p w14:paraId="24B54FA8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A9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c) trvalá nebo dočasná stavba:</w:t>
      </w:r>
    </w:p>
    <w:p w14:paraId="24B54FAA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Jedná se o trvalou stavbu.</w:t>
      </w:r>
    </w:p>
    <w:p w14:paraId="24B54FAB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AC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d)  údaje  o ochraně stavby podle jiných právních předpisů:</w:t>
      </w:r>
    </w:p>
    <w:p w14:paraId="24B54FAD" w14:textId="25909E63" w:rsidR="009066A0" w:rsidRPr="00240A4B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</w:t>
      </w:r>
      <w:r w:rsidR="006D342C">
        <w:rPr>
          <w:rFonts w:ascii="Tahoma" w:hAnsi="Tahoma" w:cs="Tahoma"/>
          <w:sz w:val="20"/>
          <w:szCs w:val="20"/>
        </w:rPr>
        <w:t>Nejsou</w:t>
      </w:r>
      <w:r w:rsidRPr="00240A4B">
        <w:rPr>
          <w:rFonts w:ascii="Tahoma" w:hAnsi="Tahoma" w:cs="Tahoma"/>
          <w:sz w:val="20"/>
          <w:szCs w:val="20"/>
        </w:rPr>
        <w:t>.</w:t>
      </w:r>
    </w:p>
    <w:p w14:paraId="24B54FAE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AF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e)  údaje  o  dodržení  technických  požadavků  na  stavby  a  obecných technických požadavků    </w:t>
      </w:r>
    </w:p>
    <w:p w14:paraId="24B54FB0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zabezpečujících bezbariérové užívání staveb:</w:t>
      </w:r>
    </w:p>
    <w:p w14:paraId="24B54FB1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Stavba nebude užívána osobami se sníženou pohyblivostí</w:t>
      </w:r>
      <w:r w:rsidR="00A93D63">
        <w:rPr>
          <w:rFonts w:ascii="Tahoma" w:hAnsi="Tahoma" w:cs="Tahoma"/>
          <w:sz w:val="20"/>
          <w:szCs w:val="20"/>
        </w:rPr>
        <w:t xml:space="preserve"> nebo schopností</w:t>
      </w:r>
      <w:r w:rsidRPr="001914C8">
        <w:rPr>
          <w:rFonts w:ascii="Tahoma" w:hAnsi="Tahoma" w:cs="Tahoma"/>
          <w:sz w:val="20"/>
          <w:szCs w:val="20"/>
        </w:rPr>
        <w:t>.</w:t>
      </w:r>
    </w:p>
    <w:p w14:paraId="24B54FB2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B3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f)   údaje o splnění požadavků dotčených orgánů a požadavků vyplývajících z jiných právních </w:t>
      </w:r>
    </w:p>
    <w:p w14:paraId="24B54FB4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předpisů:</w:t>
      </w:r>
    </w:p>
    <w:p w14:paraId="24B54FB5" w14:textId="54DEE60C" w:rsidR="009066A0" w:rsidRPr="006D37C6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</w:t>
      </w:r>
      <w:r w:rsidRPr="00240A4B">
        <w:rPr>
          <w:rFonts w:ascii="Tahoma" w:hAnsi="Tahoma" w:cs="Tahoma"/>
          <w:sz w:val="20"/>
          <w:szCs w:val="20"/>
        </w:rPr>
        <w:t xml:space="preserve">Požadavky dotčených orgánů týkajících se území </w:t>
      </w:r>
      <w:r w:rsidR="006D342C">
        <w:rPr>
          <w:rFonts w:ascii="Tahoma" w:hAnsi="Tahoma" w:cs="Tahoma"/>
          <w:sz w:val="20"/>
          <w:szCs w:val="20"/>
        </w:rPr>
        <w:t>budou po jejich obdržení</w:t>
      </w:r>
      <w:r w:rsidRPr="00240A4B">
        <w:rPr>
          <w:rFonts w:ascii="Tahoma" w:hAnsi="Tahoma" w:cs="Tahoma"/>
          <w:sz w:val="20"/>
          <w:szCs w:val="20"/>
        </w:rPr>
        <w:t xml:space="preserve"> zapracovány do projektové dokumentace.</w:t>
      </w:r>
    </w:p>
    <w:p w14:paraId="24B54FB6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B7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g)  seznam výjimek a úlevových řešení:</w:t>
      </w:r>
    </w:p>
    <w:p w14:paraId="24B54FB8" w14:textId="77777777" w:rsidR="009066A0" w:rsidRPr="00240A4B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</w:t>
      </w:r>
      <w:r w:rsidRPr="00240A4B">
        <w:rPr>
          <w:rFonts w:ascii="Tahoma" w:hAnsi="Tahoma" w:cs="Tahoma"/>
          <w:sz w:val="20"/>
          <w:szCs w:val="20"/>
        </w:rPr>
        <w:t xml:space="preserve">Nejsou známy žádné další související nebo podmiňující investice.  </w:t>
      </w:r>
    </w:p>
    <w:p w14:paraId="24B54FB9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BA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h)  navrhované  kapacity  stavby:</w:t>
      </w:r>
    </w:p>
    <w:p w14:paraId="24B54FBB" w14:textId="427D4800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  <w:sz w:val="20"/>
          <w:szCs w:val="20"/>
          <w:vertAlign w:val="superscript"/>
        </w:rPr>
      </w:pPr>
      <w:r w:rsidRPr="001914C8">
        <w:rPr>
          <w:rFonts w:ascii="Tahoma" w:hAnsi="Tahoma" w:cs="Tahoma"/>
          <w:sz w:val="20"/>
          <w:szCs w:val="20"/>
        </w:rPr>
        <w:t xml:space="preserve">  </w:t>
      </w:r>
      <w:r w:rsidRPr="00F10914">
        <w:rPr>
          <w:rFonts w:ascii="Tahoma" w:hAnsi="Tahoma" w:cs="Tahoma"/>
          <w:sz w:val="20"/>
          <w:szCs w:val="20"/>
        </w:rPr>
        <w:t xml:space="preserve">   zastavěná plocha:  </w:t>
      </w:r>
      <w:r w:rsidR="006D342C">
        <w:rPr>
          <w:rFonts w:ascii="Tahoma" w:hAnsi="Tahoma" w:cs="Tahoma"/>
          <w:sz w:val="20"/>
          <w:szCs w:val="20"/>
        </w:rPr>
        <w:t>99,7</w:t>
      </w:r>
      <w:r w:rsidRPr="00F10914">
        <w:rPr>
          <w:rFonts w:ascii="Tahoma" w:hAnsi="Tahoma" w:cs="Tahoma"/>
          <w:sz w:val="20"/>
          <w:szCs w:val="20"/>
        </w:rPr>
        <w:t>m</w:t>
      </w:r>
      <w:r w:rsidRPr="00F10914">
        <w:rPr>
          <w:rFonts w:ascii="Tahoma" w:hAnsi="Tahoma" w:cs="Tahoma"/>
          <w:sz w:val="20"/>
          <w:szCs w:val="20"/>
          <w:vertAlign w:val="superscript"/>
        </w:rPr>
        <w:t>2</w:t>
      </w:r>
    </w:p>
    <w:p w14:paraId="24B54FBC" w14:textId="6DEA2B6F" w:rsidR="009066A0" w:rsidRPr="00027B73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833299">
        <w:rPr>
          <w:rFonts w:ascii="Tahoma" w:hAnsi="Tahoma" w:cs="Tahoma"/>
          <w:color w:val="FF0000"/>
          <w:sz w:val="20"/>
          <w:szCs w:val="20"/>
        </w:rPr>
        <w:t xml:space="preserve">     </w:t>
      </w:r>
      <w:r w:rsidR="006D342C" w:rsidRPr="00027B73">
        <w:rPr>
          <w:rFonts w:ascii="Tahoma" w:hAnsi="Tahoma" w:cs="Tahoma"/>
          <w:sz w:val="20"/>
          <w:szCs w:val="20"/>
        </w:rPr>
        <w:t xml:space="preserve">zpevněné plochy: </w:t>
      </w:r>
      <w:r w:rsidR="00027B73" w:rsidRPr="00027B73">
        <w:rPr>
          <w:rFonts w:ascii="Tahoma" w:hAnsi="Tahoma" w:cs="Tahoma"/>
          <w:sz w:val="20"/>
          <w:szCs w:val="20"/>
        </w:rPr>
        <w:t>122</w:t>
      </w:r>
      <w:r w:rsidR="008D48CC" w:rsidRPr="00027B73">
        <w:rPr>
          <w:rFonts w:ascii="Tahoma" w:hAnsi="Tahoma" w:cs="Tahoma"/>
          <w:sz w:val="20"/>
          <w:szCs w:val="20"/>
        </w:rPr>
        <w:t>,</w:t>
      </w:r>
      <w:r w:rsidR="00027B73" w:rsidRPr="00027B73">
        <w:rPr>
          <w:rFonts w:ascii="Tahoma" w:hAnsi="Tahoma" w:cs="Tahoma"/>
          <w:sz w:val="20"/>
          <w:szCs w:val="20"/>
        </w:rPr>
        <w:t>3</w:t>
      </w:r>
      <w:r w:rsidR="008D48CC" w:rsidRPr="00027B73">
        <w:rPr>
          <w:rFonts w:ascii="Tahoma" w:hAnsi="Tahoma" w:cs="Tahoma"/>
          <w:sz w:val="20"/>
          <w:szCs w:val="20"/>
        </w:rPr>
        <w:t>m2</w:t>
      </w:r>
    </w:p>
    <w:p w14:paraId="1A28A594" w14:textId="3B26EFA3" w:rsidR="006D342C" w:rsidRPr="00027B73" w:rsidRDefault="006D342C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027B73">
        <w:rPr>
          <w:rFonts w:ascii="Tahoma" w:hAnsi="Tahoma" w:cs="Tahoma"/>
          <w:sz w:val="20"/>
          <w:szCs w:val="20"/>
        </w:rPr>
        <w:t xml:space="preserve">     délka teplovodu: 16</w:t>
      </w:r>
      <w:r w:rsidR="00027B73" w:rsidRPr="00027B73">
        <w:rPr>
          <w:rFonts w:ascii="Tahoma" w:hAnsi="Tahoma" w:cs="Tahoma"/>
          <w:sz w:val="20"/>
          <w:szCs w:val="20"/>
        </w:rPr>
        <w:t>40</w:t>
      </w:r>
      <w:r w:rsidRPr="00027B73">
        <w:rPr>
          <w:rFonts w:ascii="Tahoma" w:hAnsi="Tahoma" w:cs="Tahoma"/>
          <w:sz w:val="20"/>
          <w:szCs w:val="20"/>
        </w:rPr>
        <w:t>m</w:t>
      </w:r>
    </w:p>
    <w:p w14:paraId="6F4CD517" w14:textId="77777777" w:rsidR="006D342C" w:rsidRPr="001914C8" w:rsidRDefault="006D342C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06B237C9" w14:textId="4116A26C" w:rsidR="000D7375" w:rsidRPr="000D7375" w:rsidRDefault="000D7375" w:rsidP="000D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i)  </w:t>
      </w:r>
      <w:r>
        <w:t xml:space="preserve"> </w:t>
      </w:r>
      <w:r w:rsidRPr="000D7375">
        <w:rPr>
          <w:rFonts w:ascii="Tahoma" w:hAnsi="Tahoma" w:cs="Tahoma"/>
          <w:sz w:val="20"/>
          <w:szCs w:val="20"/>
        </w:rPr>
        <w:t xml:space="preserve">základní bilance stavby </w:t>
      </w:r>
    </w:p>
    <w:p w14:paraId="24B54FBF" w14:textId="3AC3F6F5" w:rsidR="009066A0" w:rsidRDefault="000D7375" w:rsidP="000D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0D7375">
        <w:rPr>
          <w:rFonts w:ascii="Tahoma" w:hAnsi="Tahoma" w:cs="Tahoma"/>
          <w:sz w:val="20"/>
          <w:szCs w:val="20"/>
        </w:rPr>
        <w:t xml:space="preserve">     </w:t>
      </w:r>
      <w:r w:rsidR="005471BF">
        <w:rPr>
          <w:rFonts w:ascii="Tahoma" w:hAnsi="Tahoma" w:cs="Tahoma"/>
          <w:sz w:val="20"/>
          <w:szCs w:val="20"/>
        </w:rPr>
        <w:t xml:space="preserve">Kotelna je jako bezobslužný provoz, dešťové vody budou zasakovány na pozemku investora. </w:t>
      </w:r>
    </w:p>
    <w:p w14:paraId="62050051" w14:textId="0C9B16AB" w:rsidR="00C76B77" w:rsidRPr="00C76B77" w:rsidRDefault="00C76B77" w:rsidP="00C76B7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I</w:t>
      </w:r>
      <w:r w:rsidRPr="00C76B77">
        <w:rPr>
          <w:rFonts w:ascii="Tahoma" w:hAnsi="Tahoma" w:cs="Tahoma"/>
          <w:sz w:val="20"/>
          <w:szCs w:val="20"/>
        </w:rPr>
        <w:t xml:space="preserve">nstalovaný příkon 29,8 </w:t>
      </w:r>
      <w:r>
        <w:rPr>
          <w:rFonts w:ascii="Tahoma" w:hAnsi="Tahoma" w:cs="Tahoma"/>
          <w:sz w:val="20"/>
          <w:szCs w:val="20"/>
        </w:rPr>
        <w:t>kW.</w:t>
      </w:r>
    </w:p>
    <w:p w14:paraId="74EA0C8D" w14:textId="2E2D193A" w:rsidR="00C76B77" w:rsidRPr="00C76B77" w:rsidRDefault="00C76B77" w:rsidP="00C76B7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</w:t>
      </w:r>
      <w:r w:rsidRPr="00C76B77">
        <w:rPr>
          <w:rFonts w:ascii="Tahoma" w:hAnsi="Tahoma" w:cs="Tahoma"/>
          <w:sz w:val="20"/>
          <w:szCs w:val="20"/>
        </w:rPr>
        <w:t xml:space="preserve">oudobý výkon 9,9 </w:t>
      </w:r>
      <w:r>
        <w:rPr>
          <w:rFonts w:ascii="Tahoma" w:hAnsi="Tahoma" w:cs="Tahoma"/>
          <w:sz w:val="20"/>
          <w:szCs w:val="20"/>
        </w:rPr>
        <w:t>kW.</w:t>
      </w:r>
    </w:p>
    <w:p w14:paraId="51F067FF" w14:textId="4BF40A35" w:rsidR="00C76B77" w:rsidRPr="00C76B77" w:rsidRDefault="00C76B77" w:rsidP="00C76B7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P</w:t>
      </w:r>
      <w:r w:rsidRPr="00C76B77">
        <w:rPr>
          <w:rFonts w:ascii="Tahoma" w:hAnsi="Tahoma" w:cs="Tahoma"/>
          <w:sz w:val="20"/>
          <w:szCs w:val="20"/>
        </w:rPr>
        <w:t>ředpokládaná roční spotřeba 10,8 MWh</w:t>
      </w:r>
      <w:r>
        <w:rPr>
          <w:rFonts w:ascii="Tahoma" w:hAnsi="Tahoma" w:cs="Tahoma"/>
          <w:sz w:val="20"/>
          <w:szCs w:val="20"/>
        </w:rPr>
        <w:t>.</w:t>
      </w:r>
    </w:p>
    <w:p w14:paraId="3AEC1399" w14:textId="5331F663" w:rsidR="00C76B77" w:rsidRPr="00C76B77" w:rsidRDefault="00C76B77" w:rsidP="00C76B7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76B77">
        <w:rPr>
          <w:rFonts w:ascii="Tahoma" w:hAnsi="Tahoma" w:cs="Tahoma"/>
          <w:sz w:val="20"/>
          <w:szCs w:val="20"/>
        </w:rPr>
        <w:t>Přípojka elektro 3x25A</w:t>
      </w:r>
      <w:r w:rsidR="00E81C72">
        <w:rPr>
          <w:rFonts w:ascii="Tahoma" w:hAnsi="Tahoma" w:cs="Tahoma"/>
          <w:sz w:val="20"/>
          <w:szCs w:val="20"/>
        </w:rPr>
        <w:t>.</w:t>
      </w:r>
    </w:p>
    <w:p w14:paraId="24B5BE10" w14:textId="77777777" w:rsidR="006D37C6" w:rsidRPr="001914C8" w:rsidRDefault="006D37C6" w:rsidP="000D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C0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j)   základní  předpoklady  výstavby: </w:t>
      </w:r>
    </w:p>
    <w:p w14:paraId="24B54FC1" w14:textId="10764806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Zahájení výstavby nejpozději do měsíc</w:t>
      </w:r>
      <w:r w:rsidR="00575C1E">
        <w:rPr>
          <w:rFonts w:ascii="Tahoma" w:hAnsi="Tahoma" w:cs="Tahoma"/>
          <w:sz w:val="20"/>
          <w:szCs w:val="20"/>
        </w:rPr>
        <w:t>e</w:t>
      </w:r>
      <w:r w:rsidRPr="001914C8">
        <w:rPr>
          <w:rFonts w:ascii="Tahoma" w:hAnsi="Tahoma" w:cs="Tahoma"/>
          <w:sz w:val="20"/>
          <w:szCs w:val="20"/>
        </w:rPr>
        <w:t xml:space="preserve"> od </w:t>
      </w:r>
      <w:r w:rsidR="006D37C6">
        <w:rPr>
          <w:rFonts w:ascii="Tahoma" w:hAnsi="Tahoma" w:cs="Tahoma"/>
          <w:sz w:val="20"/>
          <w:szCs w:val="20"/>
        </w:rPr>
        <w:t xml:space="preserve">vydání stavebního povolení a </w:t>
      </w:r>
      <w:r w:rsidR="00575C1E">
        <w:rPr>
          <w:rFonts w:ascii="Tahoma" w:hAnsi="Tahoma" w:cs="Tahoma"/>
          <w:sz w:val="20"/>
          <w:szCs w:val="20"/>
        </w:rPr>
        <w:t>převzetí staveniště.</w:t>
      </w:r>
      <w:r w:rsidRPr="001914C8">
        <w:rPr>
          <w:rFonts w:ascii="Tahoma" w:hAnsi="Tahoma" w:cs="Tahoma"/>
          <w:sz w:val="20"/>
          <w:szCs w:val="20"/>
        </w:rPr>
        <w:t xml:space="preserve"> Ukončení výstavby do </w:t>
      </w:r>
      <w:r w:rsidR="006D37C6">
        <w:rPr>
          <w:rFonts w:ascii="Tahoma" w:hAnsi="Tahoma" w:cs="Tahoma"/>
          <w:sz w:val="20"/>
          <w:szCs w:val="20"/>
        </w:rPr>
        <w:t>6</w:t>
      </w:r>
      <w:r w:rsidRPr="001914C8">
        <w:rPr>
          <w:rFonts w:ascii="Tahoma" w:hAnsi="Tahoma" w:cs="Tahoma"/>
          <w:sz w:val="20"/>
          <w:szCs w:val="20"/>
        </w:rPr>
        <w:t xml:space="preserve"> měsíc</w:t>
      </w:r>
      <w:r w:rsidR="006D37C6">
        <w:rPr>
          <w:rFonts w:ascii="Tahoma" w:hAnsi="Tahoma" w:cs="Tahoma"/>
          <w:sz w:val="20"/>
          <w:szCs w:val="20"/>
        </w:rPr>
        <w:t>ů</w:t>
      </w:r>
      <w:r w:rsidR="00575C1E">
        <w:rPr>
          <w:rFonts w:ascii="Tahoma" w:hAnsi="Tahoma" w:cs="Tahoma"/>
          <w:sz w:val="20"/>
          <w:szCs w:val="20"/>
        </w:rPr>
        <w:t xml:space="preserve"> od </w:t>
      </w:r>
      <w:r w:rsidRPr="001914C8">
        <w:rPr>
          <w:rFonts w:ascii="Tahoma" w:hAnsi="Tahoma" w:cs="Tahoma"/>
          <w:sz w:val="20"/>
          <w:szCs w:val="20"/>
        </w:rPr>
        <w:t>započetí stavby.</w:t>
      </w:r>
    </w:p>
    <w:p w14:paraId="24B54FC2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24B54FC3" w14:textId="77777777" w:rsidR="009066A0" w:rsidRPr="001914C8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>k)  orientační náklady stavby:</w:t>
      </w:r>
    </w:p>
    <w:p w14:paraId="24B54FC4" w14:textId="485206E5" w:rsidR="009066A0" w:rsidRPr="00F769FE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1914C8">
        <w:rPr>
          <w:rFonts w:ascii="Tahoma" w:hAnsi="Tahoma" w:cs="Tahoma"/>
          <w:sz w:val="20"/>
          <w:szCs w:val="20"/>
        </w:rPr>
        <w:t xml:space="preserve">     </w:t>
      </w:r>
      <w:r w:rsidR="00F769FE" w:rsidRPr="00F769FE">
        <w:rPr>
          <w:rFonts w:ascii="Tahoma" w:hAnsi="Tahoma" w:cs="Tahoma"/>
          <w:sz w:val="20"/>
          <w:szCs w:val="20"/>
        </w:rPr>
        <w:t xml:space="preserve">Viz Příloha č. 1 – </w:t>
      </w:r>
      <w:r w:rsidR="00C76B77">
        <w:rPr>
          <w:rFonts w:ascii="Tahoma" w:hAnsi="Tahoma" w:cs="Tahoma"/>
          <w:sz w:val="20"/>
          <w:szCs w:val="20"/>
        </w:rPr>
        <w:t>Výkaz výměr</w:t>
      </w:r>
      <w:r w:rsidR="00F769FE" w:rsidRPr="00F769FE">
        <w:rPr>
          <w:rFonts w:ascii="Tahoma" w:hAnsi="Tahoma" w:cs="Tahoma"/>
          <w:sz w:val="20"/>
          <w:szCs w:val="20"/>
        </w:rPr>
        <w:t>.</w:t>
      </w:r>
      <w:r w:rsidRPr="00F769FE">
        <w:rPr>
          <w:rFonts w:ascii="Tahoma" w:hAnsi="Tahoma" w:cs="Tahoma"/>
          <w:sz w:val="20"/>
          <w:szCs w:val="20"/>
        </w:rPr>
        <w:t xml:space="preserve"> </w:t>
      </w:r>
    </w:p>
    <w:p w14:paraId="24B54FC6" w14:textId="77777777" w:rsidR="009066A0" w:rsidRPr="00C76B77" w:rsidRDefault="009066A0" w:rsidP="0090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</w:rPr>
      </w:pPr>
    </w:p>
    <w:p w14:paraId="24B54FC7" w14:textId="77777777" w:rsidR="009066A0" w:rsidRPr="00C76B77" w:rsidRDefault="009066A0" w:rsidP="009066A0">
      <w:pPr>
        <w:pStyle w:val="Nadpis1"/>
        <w:numPr>
          <w:ilvl w:val="0"/>
          <w:numId w:val="0"/>
        </w:numPr>
        <w:spacing w:after="120"/>
        <w:ind w:left="425" w:hanging="425"/>
        <w:rPr>
          <w:rFonts w:ascii="Tahoma" w:hAnsi="Tahoma" w:cs="Tahoma"/>
          <w:b/>
          <w:bCs/>
          <w:iCs/>
          <w:sz w:val="24"/>
        </w:rPr>
      </w:pPr>
      <w:bookmarkStart w:id="18" w:name="_Toc429383201"/>
      <w:bookmarkStart w:id="19" w:name="_Toc486337184"/>
      <w:r w:rsidRPr="00C76B77">
        <w:rPr>
          <w:rFonts w:ascii="Tahoma" w:hAnsi="Tahoma" w:cs="Tahoma"/>
          <w:b/>
          <w:bCs/>
          <w:iCs/>
          <w:sz w:val="24"/>
        </w:rPr>
        <w:t>A.5 Členění stavby na objekty a technologická zařízení</w:t>
      </w:r>
      <w:bookmarkEnd w:id="18"/>
      <w:bookmarkEnd w:id="19"/>
    </w:p>
    <w:p w14:paraId="24B54FC8" w14:textId="77777777" w:rsidR="009066A0" w:rsidRPr="001914C8" w:rsidRDefault="009066A0" w:rsidP="009066A0">
      <w:pPr>
        <w:pStyle w:val="Nadpis1"/>
        <w:numPr>
          <w:ilvl w:val="0"/>
          <w:numId w:val="0"/>
        </w:numPr>
        <w:tabs>
          <w:tab w:val="left" w:pos="826"/>
          <w:tab w:val="right" w:leader="dot" w:pos="9485"/>
        </w:tabs>
        <w:ind w:left="426"/>
        <w:rPr>
          <w:rFonts w:ascii="Tahoma" w:hAnsi="Tahoma" w:cs="Tahoma"/>
          <w:sz w:val="20"/>
          <w:szCs w:val="20"/>
        </w:rPr>
      </w:pPr>
      <w:bookmarkStart w:id="20" w:name="_Toc378335171"/>
      <w:bookmarkStart w:id="21" w:name="_Toc383763553"/>
      <w:bookmarkStart w:id="22" w:name="_Toc384890016"/>
      <w:bookmarkStart w:id="23" w:name="_Toc388529928"/>
      <w:bookmarkStart w:id="24" w:name="_Toc429383202"/>
      <w:bookmarkStart w:id="25" w:name="_Toc486337185"/>
      <w:r w:rsidRPr="001914C8">
        <w:rPr>
          <w:rFonts w:ascii="Tahoma" w:hAnsi="Tahoma" w:cs="Tahoma"/>
          <w:sz w:val="20"/>
          <w:szCs w:val="20"/>
        </w:rPr>
        <w:t>Stavba bude členěna na celky:</w:t>
      </w:r>
      <w:bookmarkEnd w:id="20"/>
      <w:bookmarkEnd w:id="21"/>
      <w:bookmarkEnd w:id="22"/>
      <w:bookmarkEnd w:id="23"/>
      <w:bookmarkEnd w:id="24"/>
      <w:bookmarkEnd w:id="25"/>
    </w:p>
    <w:p w14:paraId="786B19EC" w14:textId="0AB437B6" w:rsidR="006D342C" w:rsidRDefault="009066A0" w:rsidP="009066A0">
      <w:pPr>
        <w:rPr>
          <w:rFonts w:ascii="Tahoma" w:hAnsi="Tahoma" w:cs="Tahoma"/>
          <w:sz w:val="20"/>
          <w:szCs w:val="20"/>
        </w:rPr>
      </w:pPr>
      <w:r w:rsidRPr="00C04550">
        <w:rPr>
          <w:rFonts w:ascii="Tahoma" w:hAnsi="Tahoma" w:cs="Tahoma"/>
          <w:sz w:val="20"/>
          <w:szCs w:val="20"/>
        </w:rPr>
        <w:t xml:space="preserve"> </w:t>
      </w:r>
      <w:r w:rsidR="006D342C">
        <w:rPr>
          <w:rFonts w:ascii="Tahoma" w:hAnsi="Tahoma" w:cs="Tahoma"/>
          <w:sz w:val="20"/>
          <w:szCs w:val="20"/>
        </w:rPr>
        <w:t xml:space="preserve">IO-01  Teplovod </w:t>
      </w:r>
      <w:r w:rsidRPr="00C04550">
        <w:rPr>
          <w:rFonts w:ascii="Tahoma" w:hAnsi="Tahoma" w:cs="Tahoma"/>
          <w:sz w:val="20"/>
          <w:szCs w:val="20"/>
        </w:rPr>
        <w:t xml:space="preserve">        </w:t>
      </w:r>
    </w:p>
    <w:p w14:paraId="1C38B733" w14:textId="58741F89" w:rsidR="006D342C" w:rsidRDefault="006D342C" w:rsidP="009066A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SO-01 Novostavba kotelny</w:t>
      </w:r>
    </w:p>
    <w:p w14:paraId="24B54FDD" w14:textId="06BAB96C" w:rsidR="00ED2FD2" w:rsidRPr="00F20FBC" w:rsidRDefault="009066A0" w:rsidP="00027B73">
      <w:pPr>
        <w:rPr>
          <w:rFonts w:ascii="Arial" w:hAnsi="Arial" w:cs="Arial"/>
          <w:sz w:val="16"/>
          <w:szCs w:val="16"/>
        </w:rPr>
      </w:pPr>
      <w:r w:rsidRPr="001914C8">
        <w:rPr>
          <w:rFonts w:ascii="Tahoma" w:hAnsi="Tahoma" w:cs="Tahoma"/>
          <w:sz w:val="20"/>
          <w:szCs w:val="20"/>
        </w:rPr>
        <w:t xml:space="preserve"> </w:t>
      </w:r>
    </w:p>
    <w:sectPr w:rsidR="00ED2FD2" w:rsidRPr="00F20FBC" w:rsidSect="009F2EB4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992" w:bottom="765" w:left="1276" w:header="57" w:footer="1089" w:gutter="0"/>
      <w:pgNumType w:start="2"/>
      <w:cols w:space="708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C150A" w14:textId="77777777" w:rsidR="00C00E49" w:rsidRDefault="00C00E49">
      <w:r>
        <w:separator/>
      </w:r>
    </w:p>
  </w:endnote>
  <w:endnote w:type="continuationSeparator" w:id="0">
    <w:p w14:paraId="5C402A6B" w14:textId="77777777" w:rsidR="00C00E49" w:rsidRDefault="00C00E49">
      <w:r>
        <w:continuationSeparator/>
      </w:r>
    </w:p>
  </w:endnote>
  <w:endnote w:type="continuationNotice" w:id="1">
    <w:p w14:paraId="61D748D0" w14:textId="77777777" w:rsidR="00C00E49" w:rsidRDefault="00C00E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54FE4" w14:textId="77777777" w:rsidR="009C3C69" w:rsidRPr="000B2FB2" w:rsidRDefault="009C3C69" w:rsidP="00256863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2400"/>
        <w:tab w:val="center" w:pos="5103"/>
        <w:tab w:val="right" w:pos="10915"/>
      </w:tabs>
      <w:contextualSpacing/>
      <w:rPr>
        <w:rFonts w:ascii="Arial" w:hAnsi="Arial" w:cs="Arial"/>
        <w:sz w:val="16"/>
        <w:szCs w:val="16"/>
      </w:rPr>
    </w:pPr>
    <w:r w:rsidRPr="00676659">
      <w:rPr>
        <w:rFonts w:ascii="Arial" w:hAnsi="Arial" w:cs="Arial"/>
        <w:noProof/>
        <w:sz w:val="16"/>
        <w:lang w:eastAsia="cs-CZ"/>
      </w:rPr>
      <w:drawing>
        <wp:anchor distT="0" distB="0" distL="114300" distR="114300" simplePos="0" relativeHeight="251658245" behindDoc="0" locked="0" layoutInCell="1" allowOverlap="0" wp14:anchorId="24B54FEE" wp14:editId="24B54FEF">
          <wp:simplePos x="0" y="0"/>
          <wp:positionH relativeFrom="column">
            <wp:posOffset>62865</wp:posOffset>
          </wp:positionH>
          <wp:positionV relativeFrom="paragraph">
            <wp:posOffset>146050</wp:posOffset>
          </wp:positionV>
          <wp:extent cx="7067550" cy="395605"/>
          <wp:effectExtent l="19050" t="0" r="0" b="0"/>
          <wp:wrapSquare wrapText="bothSides"/>
          <wp:docPr id="13" name="obrázek 12" descr="frag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fragme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395" t="23618" r="28001" b="70871"/>
                  <a:stretch>
                    <a:fillRect/>
                  </a:stretch>
                </pic:blipFill>
                <pic:spPr bwMode="auto">
                  <a:xfrm>
                    <a:off x="0" y="0"/>
                    <a:ext cx="7067550" cy="395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</w:rPr>
      <w:t>IF-24-04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 xml:space="preserve"> Zakázka: Z015026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54FE5" w14:textId="0FDF25F7" w:rsidR="009C3C69" w:rsidRPr="001914C8" w:rsidRDefault="009C3C69" w:rsidP="001914C8">
    <w:pPr>
      <w:suppressAutoHyphens w:val="0"/>
      <w:rPr>
        <w:rFonts w:ascii="Tahoma" w:hAnsi="Tahoma" w:cs="Tahoma"/>
        <w:b/>
        <w:bCs/>
        <w:kern w:val="0"/>
        <w:sz w:val="16"/>
        <w:szCs w:val="16"/>
        <w:lang w:eastAsia="cs-CZ"/>
      </w:rPr>
    </w:pPr>
    <w:r w:rsidRPr="001914C8"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58244" behindDoc="1" locked="0" layoutInCell="1" allowOverlap="0" wp14:anchorId="24B54FF0" wp14:editId="24B54FF1">
          <wp:simplePos x="0" y="0"/>
          <wp:positionH relativeFrom="column">
            <wp:posOffset>-635</wp:posOffset>
          </wp:positionH>
          <wp:positionV relativeFrom="paragraph">
            <wp:posOffset>139700</wp:posOffset>
          </wp:positionV>
          <wp:extent cx="6229350" cy="395605"/>
          <wp:effectExtent l="0" t="0" r="0" b="4445"/>
          <wp:wrapTopAndBottom/>
          <wp:docPr id="14" name="obrázek 12" descr="frag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fragme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395" t="23618" r="28001" b="70871"/>
                  <a:stretch>
                    <a:fillRect/>
                  </a:stretch>
                </pic:blipFill>
                <pic:spPr bwMode="auto">
                  <a:xfrm>
                    <a:off x="0" y="0"/>
                    <a:ext cx="6229350" cy="395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Tahoma" w:hAnsi="Tahoma" w:cs="Tahoma"/>
        <w:bCs/>
        <w:kern w:val="0"/>
        <w:sz w:val="16"/>
        <w:szCs w:val="16"/>
        <w:lang w:eastAsia="cs-CZ"/>
      </w:rPr>
      <w:fldChar w:fldCharType="begin"/>
    </w:r>
    <w:r>
      <w:rPr>
        <w:rFonts w:ascii="Tahoma" w:hAnsi="Tahoma" w:cs="Tahoma"/>
        <w:bCs/>
        <w:kern w:val="0"/>
        <w:sz w:val="16"/>
        <w:szCs w:val="16"/>
        <w:lang w:eastAsia="cs-CZ"/>
      </w:rPr>
      <w:instrText xml:space="preserve"> FILENAME  \* Upper  \* MERGEFORMAT </w:instrText>
    </w:r>
    <w:r>
      <w:rPr>
        <w:rFonts w:ascii="Tahoma" w:hAnsi="Tahoma" w:cs="Tahoma"/>
        <w:bCs/>
        <w:kern w:val="0"/>
        <w:sz w:val="16"/>
        <w:szCs w:val="16"/>
        <w:lang w:eastAsia="cs-CZ"/>
      </w:rPr>
      <w:fldChar w:fldCharType="separate"/>
    </w:r>
    <w:r w:rsidR="00A05076">
      <w:rPr>
        <w:rFonts w:ascii="Tahoma" w:hAnsi="Tahoma" w:cs="Tahoma"/>
        <w:bCs/>
        <w:noProof/>
        <w:kern w:val="0"/>
        <w:sz w:val="16"/>
        <w:szCs w:val="16"/>
        <w:lang w:eastAsia="cs-CZ"/>
      </w:rPr>
      <w:t>Z017012-A0010_R1</w:t>
    </w:r>
    <w:r>
      <w:rPr>
        <w:rFonts w:ascii="Tahoma" w:hAnsi="Tahoma" w:cs="Tahoma"/>
        <w:bCs/>
        <w:kern w:val="0"/>
        <w:sz w:val="16"/>
        <w:szCs w:val="16"/>
        <w:lang w:eastAsia="cs-CZ"/>
      </w:rPr>
      <w:fldChar w:fldCharType="end"/>
    </w:r>
    <w:r>
      <w:rPr>
        <w:rFonts w:ascii="Tahoma" w:hAnsi="Tahoma" w:cs="Tahoma"/>
        <w:bCs/>
        <w:kern w:val="0"/>
        <w:sz w:val="16"/>
        <w:szCs w:val="16"/>
        <w:lang w:eastAsia="cs-CZ"/>
      </w:rPr>
      <w:t xml:space="preserve">                                                                                                                                                              </w: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t xml:space="preserve"> </w: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fldChar w:fldCharType="begin"/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instrText>PAGE  \* Arabic  \* MERGEFORMAT</w:instrTex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fldChar w:fldCharType="separate"/>
    </w:r>
    <w:r w:rsidR="00A05076">
      <w:rPr>
        <w:rFonts w:ascii="Tahoma" w:hAnsi="Tahoma" w:cs="Tahoma"/>
        <w:bCs/>
        <w:noProof/>
        <w:kern w:val="0"/>
        <w:sz w:val="16"/>
        <w:szCs w:val="16"/>
        <w:lang w:eastAsia="cs-CZ"/>
      </w:rPr>
      <w:t>5</w: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fldChar w:fldCharType="end"/>
    </w:r>
    <w:r>
      <w:rPr>
        <w:rFonts w:ascii="Tahoma" w:hAnsi="Tahoma" w:cs="Tahoma"/>
        <w:bCs/>
        <w:kern w:val="0"/>
        <w:sz w:val="16"/>
        <w:szCs w:val="16"/>
        <w:lang w:eastAsia="cs-CZ"/>
      </w:rPr>
      <w:t>/</w:t>
    </w:r>
    <w:r w:rsidR="00C76B77">
      <w:rPr>
        <w:rFonts w:ascii="Tahoma" w:hAnsi="Tahoma" w:cs="Tahoma"/>
        <w:bCs/>
        <w:kern w:val="0"/>
        <w:sz w:val="16"/>
        <w:szCs w:val="16"/>
        <w:lang w:eastAsia="cs-CZ"/>
      </w:rPr>
      <w:t>6</w:t>
    </w:r>
    <w:r>
      <w:rPr>
        <w:rFonts w:ascii="Tahoma" w:hAnsi="Tahoma" w:cs="Tahoma"/>
        <w:bCs/>
        <w:kern w:val="0"/>
        <w:sz w:val="16"/>
        <w:szCs w:val="16"/>
        <w:lang w:eastAsia="cs-CZ"/>
      </w:rPr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F6DA3" w14:textId="77777777" w:rsidR="00C00E49" w:rsidRDefault="00C00E49">
      <w:r>
        <w:separator/>
      </w:r>
    </w:p>
  </w:footnote>
  <w:footnote w:type="continuationSeparator" w:id="0">
    <w:p w14:paraId="045B88E5" w14:textId="77777777" w:rsidR="00C00E49" w:rsidRDefault="00C00E49">
      <w:r>
        <w:continuationSeparator/>
      </w:r>
    </w:p>
  </w:footnote>
  <w:footnote w:type="continuationNotice" w:id="1">
    <w:p w14:paraId="6D356C7F" w14:textId="77777777" w:rsidR="00C00E49" w:rsidRDefault="00C00E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54FE2" w14:textId="77777777" w:rsidR="009C3C69" w:rsidRPr="009066A0" w:rsidRDefault="009C3C69">
    <w:pPr>
      <w:pStyle w:val="Zhlav"/>
      <w:tabs>
        <w:tab w:val="clear" w:pos="4536"/>
        <w:tab w:val="clear" w:pos="9072"/>
        <w:tab w:val="center" w:pos="10065"/>
      </w:tabs>
      <w:contextualSpacing/>
      <w:rPr>
        <w:rFonts w:ascii="Arial" w:hAnsi="Arial" w:cs="Arial"/>
        <w:b/>
        <w:sz w:val="36"/>
        <w:szCs w:val="36"/>
      </w:rPr>
    </w:pPr>
    <w:r>
      <w:rPr>
        <w:rFonts w:ascii="Arial" w:hAnsi="Arial" w:cs="Arial"/>
        <w:b/>
        <w:noProof/>
        <w:sz w:val="36"/>
        <w:szCs w:val="36"/>
        <w:lang w:eastAsia="cs-CZ"/>
      </w:rPr>
      <w:drawing>
        <wp:anchor distT="0" distB="0" distL="0" distR="0" simplePos="0" relativeHeight="251658243" behindDoc="0" locked="0" layoutInCell="1" allowOverlap="1" wp14:anchorId="24B54FE6" wp14:editId="24B54FE7">
          <wp:simplePos x="0" y="0"/>
          <wp:positionH relativeFrom="column">
            <wp:posOffset>1980565</wp:posOffset>
          </wp:positionH>
          <wp:positionV relativeFrom="paragraph">
            <wp:posOffset>192405</wp:posOffset>
          </wp:positionV>
          <wp:extent cx="1895475" cy="393065"/>
          <wp:effectExtent l="0" t="0" r="9525" b="6985"/>
          <wp:wrapTopAndBottom/>
          <wp:docPr id="11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3930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sz w:val="36"/>
        <w:szCs w:val="36"/>
        <w:lang w:eastAsia="cs-CZ"/>
      </w:rPr>
      <w:drawing>
        <wp:anchor distT="0" distB="0" distL="0" distR="0" simplePos="0" relativeHeight="251658242" behindDoc="0" locked="0" layoutInCell="1" allowOverlap="1" wp14:anchorId="24B54FE8" wp14:editId="24B54FE9">
          <wp:simplePos x="0" y="0"/>
          <wp:positionH relativeFrom="column">
            <wp:posOffset>5387340</wp:posOffset>
          </wp:positionH>
          <wp:positionV relativeFrom="paragraph">
            <wp:posOffset>116205</wp:posOffset>
          </wp:positionV>
          <wp:extent cx="719455" cy="358140"/>
          <wp:effectExtent l="19050" t="0" r="4445" b="0"/>
          <wp:wrapTopAndBottom/>
          <wp:docPr id="12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35814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09C73" w14:textId="77777777" w:rsidR="009C3C69" w:rsidRDefault="009C3C69">
    <w:pPr>
      <w:pStyle w:val="Zhlav"/>
      <w:tabs>
        <w:tab w:val="clear" w:pos="4536"/>
        <w:tab w:val="clear" w:pos="9072"/>
        <w:tab w:val="center" w:pos="10065"/>
      </w:tabs>
      <w:contextualSpacing/>
      <w:rPr>
        <w:rFonts w:ascii="Tahoma" w:hAnsi="Tahoma" w:cs="Tahoma"/>
        <w:b/>
        <w:bCs/>
        <w:noProof/>
        <w:kern w:val="0"/>
        <w:lang w:eastAsia="cs-CZ"/>
      </w:rPr>
    </w:pPr>
  </w:p>
  <w:p w14:paraId="25FD1AF7" w14:textId="77777777" w:rsidR="009C3C69" w:rsidRDefault="009C3C69">
    <w:pPr>
      <w:pStyle w:val="Zhlav"/>
      <w:tabs>
        <w:tab w:val="clear" w:pos="4536"/>
        <w:tab w:val="clear" w:pos="9072"/>
        <w:tab w:val="center" w:pos="10065"/>
      </w:tabs>
      <w:contextualSpacing/>
      <w:rPr>
        <w:rFonts w:ascii="Tahoma" w:hAnsi="Tahoma" w:cs="Tahoma"/>
        <w:b/>
        <w:bCs/>
        <w:noProof/>
        <w:kern w:val="0"/>
        <w:lang w:eastAsia="cs-CZ"/>
      </w:rPr>
    </w:pPr>
  </w:p>
  <w:p w14:paraId="24B54FE3" w14:textId="6CBCE72A" w:rsidR="009C3C69" w:rsidRPr="00097BED" w:rsidRDefault="009C3C69" w:rsidP="00097BED">
    <w:pPr>
      <w:pStyle w:val="Vrazncitt"/>
      <w:rPr>
        <w:rFonts w:ascii="Arial" w:hAnsi="Arial" w:cs="Arial"/>
        <w:noProof/>
        <w:lang w:eastAsia="cs-CZ"/>
      </w:rPr>
    </w:pPr>
    <w:r w:rsidRPr="00097BED">
      <w:rPr>
        <w:rFonts w:ascii="Arial" w:hAnsi="Arial" w:cs="Arial"/>
        <w:noProof/>
        <w:lang w:eastAsia="cs-CZ"/>
      </w:rPr>
      <w:t>A Průvodní zpráva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D741F"/>
    <w:multiLevelType w:val="hybridMultilevel"/>
    <w:tmpl w:val="4DD8E1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0DE8"/>
    <w:multiLevelType w:val="hybridMultilevel"/>
    <w:tmpl w:val="F05811D6"/>
    <w:lvl w:ilvl="0" w:tplc="B002D18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8"/>
        <w:szCs w:val="28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A7D5990"/>
    <w:multiLevelType w:val="hybridMultilevel"/>
    <w:tmpl w:val="737CF6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460B50"/>
    <w:multiLevelType w:val="hybridMultilevel"/>
    <w:tmpl w:val="A37420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EF7280"/>
    <w:multiLevelType w:val="hybridMultilevel"/>
    <w:tmpl w:val="E4F064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E43A9C"/>
    <w:multiLevelType w:val="hybridMultilevel"/>
    <w:tmpl w:val="628CEA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1E795F"/>
    <w:multiLevelType w:val="hybridMultilevel"/>
    <w:tmpl w:val="CAA0F5D0"/>
    <w:lvl w:ilvl="0" w:tplc="E1D420D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sz w:val="20"/>
        <w:szCs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8" w15:restartNumberingAfterBreak="0">
    <w:nsid w:val="4E7E7988"/>
    <w:multiLevelType w:val="hybridMultilevel"/>
    <w:tmpl w:val="3050E51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AC1B64"/>
    <w:multiLevelType w:val="hybridMultilevel"/>
    <w:tmpl w:val="10643FEC"/>
    <w:lvl w:ilvl="0" w:tplc="040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515FC"/>
    <w:multiLevelType w:val="hybridMultilevel"/>
    <w:tmpl w:val="1B8659A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AD62FF"/>
    <w:multiLevelType w:val="hybridMultilevel"/>
    <w:tmpl w:val="21F4FCC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329"/>
    <w:rsid w:val="00021BEC"/>
    <w:rsid w:val="00024FFE"/>
    <w:rsid w:val="00027B73"/>
    <w:rsid w:val="000321E5"/>
    <w:rsid w:val="00035890"/>
    <w:rsid w:val="00054B39"/>
    <w:rsid w:val="00097BED"/>
    <w:rsid w:val="000B2FB2"/>
    <w:rsid w:val="000B32A2"/>
    <w:rsid w:val="000C3682"/>
    <w:rsid w:val="000D2083"/>
    <w:rsid w:val="000D3F41"/>
    <w:rsid w:val="000D7375"/>
    <w:rsid w:val="000F3ED9"/>
    <w:rsid w:val="00104859"/>
    <w:rsid w:val="00104EE5"/>
    <w:rsid w:val="00126F5E"/>
    <w:rsid w:val="0014160C"/>
    <w:rsid w:val="00143A83"/>
    <w:rsid w:val="00154208"/>
    <w:rsid w:val="00171818"/>
    <w:rsid w:val="00177D81"/>
    <w:rsid w:val="001914C8"/>
    <w:rsid w:val="0019684D"/>
    <w:rsid w:val="001B5F7F"/>
    <w:rsid w:val="001E59A1"/>
    <w:rsid w:val="001F0DA2"/>
    <w:rsid w:val="00236D3F"/>
    <w:rsid w:val="00240A4B"/>
    <w:rsid w:val="00256863"/>
    <w:rsid w:val="0025760E"/>
    <w:rsid w:val="00276188"/>
    <w:rsid w:val="0029097C"/>
    <w:rsid w:val="002936B1"/>
    <w:rsid w:val="002A7329"/>
    <w:rsid w:val="002B5CF3"/>
    <w:rsid w:val="00313C7D"/>
    <w:rsid w:val="00316A39"/>
    <w:rsid w:val="00327C42"/>
    <w:rsid w:val="00334B6E"/>
    <w:rsid w:val="003471C7"/>
    <w:rsid w:val="00354570"/>
    <w:rsid w:val="00380AEE"/>
    <w:rsid w:val="00395EDA"/>
    <w:rsid w:val="003D4247"/>
    <w:rsid w:val="003E4855"/>
    <w:rsid w:val="003F218B"/>
    <w:rsid w:val="003F403E"/>
    <w:rsid w:val="003F703D"/>
    <w:rsid w:val="00400E25"/>
    <w:rsid w:val="00404D29"/>
    <w:rsid w:val="00471266"/>
    <w:rsid w:val="0048144C"/>
    <w:rsid w:val="004D49CD"/>
    <w:rsid w:val="004D759F"/>
    <w:rsid w:val="005042BE"/>
    <w:rsid w:val="005046DC"/>
    <w:rsid w:val="00541821"/>
    <w:rsid w:val="005471BF"/>
    <w:rsid w:val="005501F3"/>
    <w:rsid w:val="00572B20"/>
    <w:rsid w:val="00574E0C"/>
    <w:rsid w:val="00575C1E"/>
    <w:rsid w:val="005936C2"/>
    <w:rsid w:val="005A079A"/>
    <w:rsid w:val="005B4F55"/>
    <w:rsid w:val="005D22AD"/>
    <w:rsid w:val="00614E95"/>
    <w:rsid w:val="006154B4"/>
    <w:rsid w:val="00650F98"/>
    <w:rsid w:val="00653A9A"/>
    <w:rsid w:val="00676659"/>
    <w:rsid w:val="00682A9F"/>
    <w:rsid w:val="006B505F"/>
    <w:rsid w:val="006D33BF"/>
    <w:rsid w:val="006D342C"/>
    <w:rsid w:val="006D37C6"/>
    <w:rsid w:val="006D53E9"/>
    <w:rsid w:val="006F376F"/>
    <w:rsid w:val="006F4A0C"/>
    <w:rsid w:val="00744651"/>
    <w:rsid w:val="00760052"/>
    <w:rsid w:val="00762608"/>
    <w:rsid w:val="0077767E"/>
    <w:rsid w:val="0078732B"/>
    <w:rsid w:val="00794001"/>
    <w:rsid w:val="007B6576"/>
    <w:rsid w:val="007E0C69"/>
    <w:rsid w:val="007F7E95"/>
    <w:rsid w:val="00833299"/>
    <w:rsid w:val="00852A04"/>
    <w:rsid w:val="00885DB3"/>
    <w:rsid w:val="00892EDD"/>
    <w:rsid w:val="008C1636"/>
    <w:rsid w:val="008C6705"/>
    <w:rsid w:val="008D48CC"/>
    <w:rsid w:val="008E110F"/>
    <w:rsid w:val="008E3CAA"/>
    <w:rsid w:val="008E5CB0"/>
    <w:rsid w:val="008F3DB9"/>
    <w:rsid w:val="009066A0"/>
    <w:rsid w:val="00907D47"/>
    <w:rsid w:val="0092505D"/>
    <w:rsid w:val="009378BC"/>
    <w:rsid w:val="0094484E"/>
    <w:rsid w:val="00967C19"/>
    <w:rsid w:val="009B1845"/>
    <w:rsid w:val="009B3499"/>
    <w:rsid w:val="009C3C69"/>
    <w:rsid w:val="009E1E2E"/>
    <w:rsid w:val="009F04ED"/>
    <w:rsid w:val="009F2EB4"/>
    <w:rsid w:val="009F6C19"/>
    <w:rsid w:val="00A05076"/>
    <w:rsid w:val="00A07F9E"/>
    <w:rsid w:val="00A112B8"/>
    <w:rsid w:val="00A20D2A"/>
    <w:rsid w:val="00A21CE6"/>
    <w:rsid w:val="00A24C05"/>
    <w:rsid w:val="00A425AA"/>
    <w:rsid w:val="00A4360E"/>
    <w:rsid w:val="00A4546F"/>
    <w:rsid w:val="00A54F99"/>
    <w:rsid w:val="00A630CD"/>
    <w:rsid w:val="00A8295B"/>
    <w:rsid w:val="00A82D18"/>
    <w:rsid w:val="00A9091E"/>
    <w:rsid w:val="00A93D63"/>
    <w:rsid w:val="00AA0426"/>
    <w:rsid w:val="00AD36B7"/>
    <w:rsid w:val="00B458B5"/>
    <w:rsid w:val="00B60D23"/>
    <w:rsid w:val="00B66D6F"/>
    <w:rsid w:val="00B730DA"/>
    <w:rsid w:val="00B7317A"/>
    <w:rsid w:val="00B834C7"/>
    <w:rsid w:val="00B8724C"/>
    <w:rsid w:val="00BE028C"/>
    <w:rsid w:val="00BE1E14"/>
    <w:rsid w:val="00BE560C"/>
    <w:rsid w:val="00BE6249"/>
    <w:rsid w:val="00BE7303"/>
    <w:rsid w:val="00C00E49"/>
    <w:rsid w:val="00C04550"/>
    <w:rsid w:val="00C0755F"/>
    <w:rsid w:val="00C16AB8"/>
    <w:rsid w:val="00C47E3D"/>
    <w:rsid w:val="00C55406"/>
    <w:rsid w:val="00C64A2A"/>
    <w:rsid w:val="00C752EA"/>
    <w:rsid w:val="00C76B77"/>
    <w:rsid w:val="00C8420C"/>
    <w:rsid w:val="00C86998"/>
    <w:rsid w:val="00CE4D7B"/>
    <w:rsid w:val="00CE4F82"/>
    <w:rsid w:val="00CF09C9"/>
    <w:rsid w:val="00D00C4B"/>
    <w:rsid w:val="00D306F3"/>
    <w:rsid w:val="00D62020"/>
    <w:rsid w:val="00D74DD4"/>
    <w:rsid w:val="00DA0496"/>
    <w:rsid w:val="00DA4670"/>
    <w:rsid w:val="00DC4B67"/>
    <w:rsid w:val="00E20DC9"/>
    <w:rsid w:val="00E34C52"/>
    <w:rsid w:val="00E363DE"/>
    <w:rsid w:val="00E81C72"/>
    <w:rsid w:val="00EA1216"/>
    <w:rsid w:val="00EA39CA"/>
    <w:rsid w:val="00ED2FD2"/>
    <w:rsid w:val="00F10914"/>
    <w:rsid w:val="00F20FBC"/>
    <w:rsid w:val="00F57FBB"/>
    <w:rsid w:val="00F769FE"/>
    <w:rsid w:val="00F911A2"/>
    <w:rsid w:val="00FB3C0B"/>
    <w:rsid w:val="00FB4DE8"/>
    <w:rsid w:val="00FC0F24"/>
    <w:rsid w:val="00FE6366"/>
    <w:rsid w:val="581F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4B54F2B"/>
  <w15:docId w15:val="{3789194F-BA47-4247-9C93-C4581293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E3CAA"/>
    <w:pPr>
      <w:suppressAutoHyphens/>
    </w:pPr>
    <w:rPr>
      <w:kern w:val="1"/>
      <w:sz w:val="24"/>
      <w:szCs w:val="24"/>
      <w:lang w:eastAsia="ar-SA"/>
    </w:rPr>
  </w:style>
  <w:style w:type="paragraph" w:styleId="Nadpis1">
    <w:name w:val="heading 1"/>
    <w:basedOn w:val="Normln"/>
    <w:next w:val="Zkladntext"/>
    <w:qFormat/>
    <w:rsid w:val="008E3CAA"/>
    <w:pPr>
      <w:keepNext/>
      <w:numPr>
        <w:numId w:val="1"/>
      </w:numPr>
      <w:outlineLvl w:val="0"/>
    </w:pPr>
    <w:rPr>
      <w:rFonts w:ascii="Arial" w:hAnsi="Arial"/>
      <w:i/>
      <w:sz w:val="1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2F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B2F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FB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909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909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909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909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909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stLabel1">
    <w:name w:val="ListLabel 1"/>
    <w:rsid w:val="008E3CAA"/>
    <w:rPr>
      <w:rFonts w:cs="Courier New"/>
    </w:rPr>
  </w:style>
  <w:style w:type="character" w:customStyle="1" w:styleId="Standardnpsmoodstavce1">
    <w:name w:val="Standardní písmo odstavce1"/>
    <w:rsid w:val="008E3CAA"/>
  </w:style>
  <w:style w:type="character" w:styleId="Hypertextovodkaz">
    <w:name w:val="Hyperlink"/>
    <w:basedOn w:val="Standardnpsmoodstavce1"/>
    <w:uiPriority w:val="99"/>
    <w:rsid w:val="008E3CAA"/>
    <w:rPr>
      <w:color w:val="0000FF"/>
      <w:u w:val="single"/>
    </w:rPr>
  </w:style>
  <w:style w:type="character" w:customStyle="1" w:styleId="Sledovanodkaz1">
    <w:name w:val="Sledovaný odkaz1"/>
    <w:basedOn w:val="Standardnpsmoodstavce1"/>
    <w:rsid w:val="008E3CAA"/>
  </w:style>
  <w:style w:type="character" w:customStyle="1" w:styleId="slostrnky1">
    <w:name w:val="Číslo stránky1"/>
    <w:basedOn w:val="Standardnpsmoodstavce1"/>
    <w:rsid w:val="008E3CAA"/>
  </w:style>
  <w:style w:type="character" w:styleId="Siln">
    <w:name w:val="Strong"/>
    <w:basedOn w:val="Standardnpsmoodstavce1"/>
    <w:qFormat/>
    <w:rsid w:val="008E3CAA"/>
    <w:rPr>
      <w:b/>
      <w:bCs/>
    </w:rPr>
  </w:style>
  <w:style w:type="paragraph" w:customStyle="1" w:styleId="Heading">
    <w:name w:val="Heading"/>
    <w:basedOn w:val="Normln"/>
    <w:next w:val="Zkladntext"/>
    <w:rsid w:val="008E3CA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Zkladntext">
    <w:name w:val="Body Text"/>
    <w:basedOn w:val="Normln"/>
    <w:rsid w:val="008E3CAA"/>
    <w:rPr>
      <w:sz w:val="22"/>
    </w:rPr>
  </w:style>
  <w:style w:type="paragraph" w:styleId="Seznam">
    <w:name w:val="List"/>
    <w:basedOn w:val="Zkladntext"/>
    <w:rsid w:val="008E3CAA"/>
  </w:style>
  <w:style w:type="paragraph" w:customStyle="1" w:styleId="Titulek1">
    <w:name w:val="Titulek1"/>
    <w:basedOn w:val="Normln"/>
    <w:rsid w:val="008E3CA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rsid w:val="008E3CAA"/>
    <w:pPr>
      <w:suppressLineNumbers/>
    </w:pPr>
  </w:style>
  <w:style w:type="paragraph" w:styleId="Zhlav">
    <w:name w:val="header"/>
    <w:basedOn w:val="Normln"/>
    <w:rsid w:val="008E3CAA"/>
    <w:pPr>
      <w:suppressLineNumbers/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8E3CAA"/>
    <w:pPr>
      <w:suppressLineNumbers/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8E3CAA"/>
    <w:pPr>
      <w:ind w:left="180"/>
    </w:pPr>
  </w:style>
  <w:style w:type="paragraph" w:customStyle="1" w:styleId="Adresaodesilatele">
    <w:name w:val="Adresa odesilatele"/>
    <w:basedOn w:val="Normln"/>
    <w:rsid w:val="008E3CAA"/>
  </w:style>
  <w:style w:type="paragraph" w:customStyle="1" w:styleId="Textbubliny1">
    <w:name w:val="Text bubliny1"/>
    <w:basedOn w:val="Normln"/>
    <w:rsid w:val="008E3CAA"/>
  </w:style>
  <w:style w:type="paragraph" w:customStyle="1" w:styleId="NormlnTahoma">
    <w:name w:val="Normální + Tahoma"/>
    <w:basedOn w:val="Normln"/>
    <w:rsid w:val="008E3CAA"/>
  </w:style>
  <w:style w:type="paragraph" w:customStyle="1" w:styleId="Framecontents">
    <w:name w:val="Frame contents"/>
    <w:basedOn w:val="Zkladntext"/>
    <w:rsid w:val="008E3CAA"/>
  </w:style>
  <w:style w:type="paragraph" w:customStyle="1" w:styleId="Vnitonadresa">
    <w:name w:val="Vnitoní adresa"/>
    <w:basedOn w:val="Zkladntext"/>
    <w:rsid w:val="00D62020"/>
    <w:pPr>
      <w:suppressAutoHyphens w:val="0"/>
      <w:spacing w:line="220" w:lineRule="atLeast"/>
    </w:pPr>
    <w:rPr>
      <w:rFonts w:ascii="Arial" w:hAnsi="Arial"/>
      <w:spacing w:val="-5"/>
      <w:kern w:val="0"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9C3C69"/>
    <w:pPr>
      <w:tabs>
        <w:tab w:val="right" w:leader="dot" w:pos="9628"/>
      </w:tabs>
      <w:suppressAutoHyphens w:val="0"/>
      <w:spacing w:before="240" w:after="240"/>
    </w:pPr>
    <w:rPr>
      <w:rFonts w:ascii="Arial" w:hAnsi="Arial"/>
      <w:b/>
      <w:spacing w:val="-5"/>
      <w:kern w:val="0"/>
      <w:sz w:val="44"/>
      <w:szCs w:val="44"/>
      <w:lang w:eastAsia="cs-CZ"/>
      <w14:shadow w14:blurRad="63500" w14:dist="50800" w14:dir="0" w14:sx="0" w14:sy="0" w14:kx="0" w14:ky="0" w14:algn="none">
        <w14:srgbClr w14:val="000000">
          <w14:alpha w14:val="50000"/>
        </w14:srgbClr>
      </w14:shadow>
      <w14:textOutline w14:w="9525" w14:cap="rnd" w14:cmpd="sng" w14:algn="ctr">
        <w14:solidFill>
          <w14:srgbClr w14:val="000000"/>
        </w14:solidFill>
        <w14:prstDash w14:val="solid"/>
        <w14:bevel/>
      </w14:textOutline>
    </w:rPr>
  </w:style>
  <w:style w:type="paragraph" w:styleId="Obsah2">
    <w:name w:val="toc 2"/>
    <w:basedOn w:val="Normln"/>
    <w:next w:val="Normln"/>
    <w:autoRedefine/>
    <w:uiPriority w:val="39"/>
    <w:rsid w:val="00D62020"/>
    <w:pPr>
      <w:suppressAutoHyphens w:val="0"/>
      <w:ind w:left="200"/>
      <w:jc w:val="both"/>
    </w:pPr>
    <w:rPr>
      <w:rFonts w:ascii="Arial" w:hAnsi="Arial"/>
      <w:spacing w:val="-5"/>
      <w:kern w:val="0"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semiHidden/>
    <w:rsid w:val="00D62020"/>
    <w:pPr>
      <w:suppressAutoHyphens w:val="0"/>
      <w:ind w:left="400"/>
      <w:jc w:val="both"/>
    </w:pPr>
    <w:rPr>
      <w:rFonts w:ascii="Arial" w:hAnsi="Arial"/>
      <w:spacing w:val="-5"/>
      <w:kern w:val="0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75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755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25760E"/>
    <w:rPr>
      <w:kern w:val="1"/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0B2FB2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B2FB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B2FB2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styleId="Odstavecseseznamem">
    <w:name w:val="List Paragraph"/>
    <w:basedOn w:val="Normln"/>
    <w:uiPriority w:val="34"/>
    <w:qFormat/>
    <w:rsid w:val="000D7375"/>
    <w:pPr>
      <w:ind w:left="720"/>
      <w:contextualSpacing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29097C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9097C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9097C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9097C"/>
    <w:rPr>
      <w:rFonts w:asciiTheme="majorHAnsi" w:eastAsiaTheme="majorEastAsia" w:hAnsiTheme="majorHAnsi" w:cstheme="majorBidi"/>
      <w:color w:val="272727" w:themeColor="text1" w:themeTint="D8"/>
      <w:kern w:val="1"/>
      <w:sz w:val="21"/>
      <w:szCs w:val="21"/>
      <w:lang w:eastAsia="ar-SA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9097C"/>
    <w:rPr>
      <w:rFonts w:asciiTheme="majorHAnsi" w:eastAsiaTheme="majorEastAsia" w:hAnsiTheme="majorHAnsi" w:cstheme="majorBidi"/>
      <w:i/>
      <w:iCs/>
      <w:color w:val="272727" w:themeColor="text1" w:themeTint="D8"/>
      <w:kern w:val="1"/>
      <w:sz w:val="21"/>
      <w:szCs w:val="21"/>
      <w:lang w:eastAsia="ar-SA"/>
    </w:rPr>
  </w:style>
  <w:style w:type="character" w:customStyle="1" w:styleId="preformatted">
    <w:name w:val="preformatted"/>
    <w:basedOn w:val="Standardnpsmoodstavce"/>
    <w:rsid w:val="00A20D2A"/>
  </w:style>
  <w:style w:type="character" w:customStyle="1" w:styleId="nowrap">
    <w:name w:val="nowrap"/>
    <w:basedOn w:val="Standardnpsmoodstavce"/>
    <w:rsid w:val="00A20D2A"/>
  </w:style>
  <w:style w:type="paragraph" w:styleId="Nzev">
    <w:name w:val="Title"/>
    <w:basedOn w:val="Normln"/>
    <w:next w:val="Normln"/>
    <w:link w:val="NzevChar"/>
    <w:uiPriority w:val="10"/>
    <w:qFormat/>
    <w:rsid w:val="009C3C6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C3C6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CE4F82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kern w:val="0"/>
      <w:sz w:val="32"/>
      <w:szCs w:val="32"/>
      <w:lang w:eastAsia="cs-CZ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97BE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97BED"/>
    <w:rPr>
      <w:i/>
      <w:iCs/>
      <w:color w:val="4F81BD" w:themeColor="accent1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F-24-01 Předávací protokol díla_ME zhotovitel" ma:contentTypeID="0x0101006D91016EEFD56C45951A3DE4A006A971002E46410D10DE3B40A7801BB48BCB5671" ma:contentTypeVersion="3" ma:contentTypeDescription="" ma:contentTypeScope="" ma:versionID="d7f2d33bdf5bc3924397e0728620dcf0">
  <xsd:schema xmlns:xsd="http://www.w3.org/2001/XMLSchema" xmlns:xs="http://www.w3.org/2001/XMLSchema" xmlns:p="http://schemas.microsoft.com/office/2006/metadata/properties" xmlns:ns2="c0465f54-d04d-488f-8bf3-d6ceff31aa95" targetNamespace="http://schemas.microsoft.com/office/2006/metadata/properties" ma:root="true" ma:fieldsID="25358eef9ecfd564c305f7aaa07e08a3" ns2:_="">
    <xsd:import namespace="c0465f54-d04d-488f-8bf3-d6ceff31aa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65f54-d04d-488f-8bf3-d6ceff31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6D845-0243-44BA-B500-60D399941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65f54-d04d-488f-8bf3-d6ceff31aa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6304C-BE5B-40C0-A9D2-CE770297B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71A790-51CC-4EE7-8046-2EFB199A7F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C92605-C427-4E40-8CB7-C3BB4D27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1067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autocont</dc:creator>
  <cp:lastModifiedBy>Elena Ambrožová</cp:lastModifiedBy>
  <cp:revision>4</cp:revision>
  <cp:lastPrinted>2017-07-19T11:25:00Z</cp:lastPrinted>
  <dcterms:created xsi:type="dcterms:W3CDTF">2017-07-11T08:35:00Z</dcterms:created>
  <dcterms:modified xsi:type="dcterms:W3CDTF">2017-07-19T11:25:00Z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0x0101006D91016EEFD56C45951A3DE4A006A971002E46410D10DE3B40A7801BB48BCB5671</vt:lpwstr>
  </property>
</Properties>
</file>