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61DBAF" w14:textId="7E7FB136" w:rsidR="00532990" w:rsidRPr="00577834" w:rsidRDefault="00E303A5" w:rsidP="005E2EE5">
      <w:pPr>
        <w:tabs>
          <w:tab w:val="clear" w:pos="0"/>
          <w:tab w:val="clear" w:pos="284"/>
          <w:tab w:val="left" w:pos="708"/>
        </w:tabs>
        <w:jc w:val="center"/>
        <w:rPr>
          <w:b/>
          <w:noProof/>
          <w:sz w:val="28"/>
          <w:szCs w:val="28"/>
        </w:rPr>
      </w:pPr>
      <w:r w:rsidRPr="00577834">
        <w:rPr>
          <w:b/>
          <w:noProof/>
          <w:sz w:val="28"/>
          <w:szCs w:val="28"/>
        </w:rPr>
        <w:t>SMLOUVA O DÍLO</w:t>
      </w:r>
    </w:p>
    <w:p w14:paraId="1AC0DFD7" w14:textId="77777777" w:rsidR="005E2EE5" w:rsidRPr="00577834" w:rsidRDefault="005E2EE5" w:rsidP="005E2EE5">
      <w:pPr>
        <w:tabs>
          <w:tab w:val="clear" w:pos="0"/>
          <w:tab w:val="clear" w:pos="284"/>
          <w:tab w:val="left" w:pos="708"/>
        </w:tabs>
        <w:jc w:val="left"/>
        <w:rPr>
          <w:b/>
          <w:sz w:val="22"/>
          <w:szCs w:val="22"/>
        </w:rPr>
      </w:pPr>
    </w:p>
    <w:p w14:paraId="64EEBCD0" w14:textId="77777777" w:rsidR="006076D0" w:rsidRPr="00577834" w:rsidRDefault="006076D0" w:rsidP="006076D0">
      <w:pPr>
        <w:tabs>
          <w:tab w:val="clear" w:pos="0"/>
          <w:tab w:val="clear" w:pos="284"/>
          <w:tab w:val="left" w:pos="708"/>
        </w:tabs>
        <w:jc w:val="left"/>
        <w:rPr>
          <w:b/>
          <w:sz w:val="22"/>
          <w:szCs w:val="22"/>
        </w:rPr>
      </w:pPr>
    </w:p>
    <w:p w14:paraId="47B6A6D9" w14:textId="77777777" w:rsidR="006076D0" w:rsidRPr="00577834" w:rsidRDefault="006076D0" w:rsidP="006076D0">
      <w:pPr>
        <w:tabs>
          <w:tab w:val="clear" w:pos="0"/>
          <w:tab w:val="clear" w:pos="284"/>
          <w:tab w:val="left" w:pos="708"/>
        </w:tabs>
        <w:jc w:val="left"/>
        <w:rPr>
          <w:b/>
          <w:sz w:val="22"/>
          <w:szCs w:val="22"/>
        </w:rPr>
      </w:pPr>
    </w:p>
    <w:p w14:paraId="64995594" w14:textId="35CE5599" w:rsidR="006076D0" w:rsidRPr="00577834" w:rsidRDefault="006076D0" w:rsidP="006076D0">
      <w:pPr>
        <w:tabs>
          <w:tab w:val="clear" w:pos="0"/>
          <w:tab w:val="clear" w:pos="284"/>
          <w:tab w:val="left" w:pos="708"/>
        </w:tabs>
        <w:jc w:val="left"/>
        <w:rPr>
          <w:b/>
          <w:sz w:val="22"/>
          <w:szCs w:val="22"/>
        </w:rPr>
      </w:pPr>
      <w:r w:rsidRPr="00577834">
        <w:rPr>
          <w:b/>
          <w:sz w:val="22"/>
          <w:szCs w:val="22"/>
        </w:rPr>
        <w:t xml:space="preserve">Obec Tuklaty </w:t>
      </w:r>
    </w:p>
    <w:p w14:paraId="6974F3C4" w14:textId="77777777" w:rsidR="006076D0" w:rsidRPr="00577834" w:rsidRDefault="006076D0" w:rsidP="006076D0">
      <w:pPr>
        <w:rPr>
          <w:sz w:val="22"/>
          <w:szCs w:val="22"/>
        </w:rPr>
      </w:pPr>
      <w:r w:rsidRPr="00577834">
        <w:rPr>
          <w:sz w:val="22"/>
          <w:szCs w:val="22"/>
        </w:rPr>
        <w:t>se sídlem:</w:t>
      </w:r>
      <w:r w:rsidRPr="00577834">
        <w:rPr>
          <w:sz w:val="22"/>
          <w:szCs w:val="22"/>
        </w:rPr>
        <w:tab/>
      </w:r>
      <w:r w:rsidRPr="00577834">
        <w:rPr>
          <w:sz w:val="22"/>
          <w:szCs w:val="22"/>
        </w:rPr>
        <w:tab/>
        <w:t xml:space="preserve">Na Valech 19, Tuklaty, PSČ: 250 82, okres Kolín   </w:t>
      </w:r>
      <w:r w:rsidRPr="00577834">
        <w:rPr>
          <w:sz w:val="22"/>
          <w:szCs w:val="22"/>
        </w:rPr>
        <w:tab/>
      </w:r>
    </w:p>
    <w:p w14:paraId="46B8A0B6" w14:textId="77777777" w:rsidR="006076D0" w:rsidRPr="00577834" w:rsidRDefault="006076D0" w:rsidP="006076D0">
      <w:pPr>
        <w:rPr>
          <w:sz w:val="22"/>
          <w:szCs w:val="22"/>
        </w:rPr>
      </w:pPr>
      <w:r w:rsidRPr="00577834">
        <w:rPr>
          <w:sz w:val="22"/>
          <w:szCs w:val="22"/>
        </w:rPr>
        <w:t>IČO:</w:t>
      </w:r>
      <w:r w:rsidRPr="00577834">
        <w:rPr>
          <w:sz w:val="22"/>
          <w:szCs w:val="22"/>
        </w:rPr>
        <w:tab/>
      </w:r>
      <w:r w:rsidRPr="00577834">
        <w:rPr>
          <w:sz w:val="22"/>
          <w:szCs w:val="22"/>
        </w:rPr>
        <w:tab/>
        <w:t>00235822</w:t>
      </w:r>
    </w:p>
    <w:p w14:paraId="33FA3F48" w14:textId="77777777" w:rsidR="006076D0" w:rsidRPr="00577834" w:rsidRDefault="006076D0" w:rsidP="006076D0">
      <w:pPr>
        <w:rPr>
          <w:sz w:val="22"/>
          <w:szCs w:val="22"/>
        </w:rPr>
      </w:pPr>
      <w:r w:rsidRPr="00577834">
        <w:rPr>
          <w:sz w:val="22"/>
          <w:szCs w:val="22"/>
        </w:rPr>
        <w:t xml:space="preserve">Zastoupená:       </w:t>
      </w:r>
      <w:r w:rsidRPr="00577834">
        <w:rPr>
          <w:sz w:val="22"/>
          <w:szCs w:val="22"/>
        </w:rPr>
        <w:tab/>
      </w:r>
      <w:r w:rsidRPr="00577834">
        <w:rPr>
          <w:sz w:val="22"/>
          <w:szCs w:val="22"/>
        </w:rPr>
        <w:tab/>
        <w:t xml:space="preserve">Monikou </w:t>
      </w:r>
      <w:proofErr w:type="spellStart"/>
      <w:r w:rsidRPr="00577834">
        <w:rPr>
          <w:sz w:val="22"/>
          <w:szCs w:val="22"/>
        </w:rPr>
        <w:t>Petriskovou</w:t>
      </w:r>
      <w:proofErr w:type="spellEnd"/>
      <w:r w:rsidRPr="00577834">
        <w:rPr>
          <w:sz w:val="22"/>
          <w:szCs w:val="22"/>
        </w:rPr>
        <w:t xml:space="preserve">, starostkou obce  </w:t>
      </w:r>
      <w:r w:rsidRPr="00577834">
        <w:rPr>
          <w:sz w:val="22"/>
          <w:szCs w:val="22"/>
        </w:rPr>
        <w:tab/>
      </w:r>
    </w:p>
    <w:p w14:paraId="225A8CD8" w14:textId="578E11E0" w:rsidR="006076D0" w:rsidRPr="00577834" w:rsidRDefault="006076D0" w:rsidP="006076D0">
      <w:pPr>
        <w:tabs>
          <w:tab w:val="left" w:pos="2835"/>
        </w:tabs>
        <w:rPr>
          <w:sz w:val="22"/>
          <w:szCs w:val="22"/>
        </w:rPr>
      </w:pPr>
      <w:r w:rsidRPr="00577834">
        <w:rPr>
          <w:sz w:val="22"/>
          <w:szCs w:val="22"/>
        </w:rPr>
        <w:t xml:space="preserve">Kontaktní údaje:        </w:t>
      </w:r>
      <w:r w:rsidR="00577834">
        <w:rPr>
          <w:sz w:val="22"/>
          <w:szCs w:val="22"/>
        </w:rPr>
        <w:t xml:space="preserve">    </w:t>
      </w:r>
      <w:hyperlink r:id="rId11" w:history="1">
        <w:r w:rsidRPr="00577834">
          <w:rPr>
            <w:rStyle w:val="Hypertextovodkaz"/>
            <w:sz w:val="22"/>
            <w:szCs w:val="22"/>
          </w:rPr>
          <w:t>info@tuklaty.cz</w:t>
        </w:r>
      </w:hyperlink>
      <w:r w:rsidRPr="00577834">
        <w:rPr>
          <w:sz w:val="22"/>
          <w:szCs w:val="22"/>
        </w:rPr>
        <w:t>, tel: 281 981 774, 702 111 612</w:t>
      </w:r>
    </w:p>
    <w:p w14:paraId="06D9EC3A" w14:textId="77777777" w:rsidR="006076D0" w:rsidRPr="00577834" w:rsidRDefault="006076D0" w:rsidP="006076D0">
      <w:pPr>
        <w:tabs>
          <w:tab w:val="left" w:pos="2835"/>
        </w:tabs>
        <w:rPr>
          <w:sz w:val="22"/>
          <w:szCs w:val="22"/>
        </w:rPr>
      </w:pPr>
    </w:p>
    <w:p w14:paraId="54473E72" w14:textId="1ADCC450" w:rsidR="003C6092" w:rsidRPr="00577834" w:rsidRDefault="00F43808" w:rsidP="00F43808">
      <w:pPr>
        <w:tabs>
          <w:tab w:val="left" w:pos="2835"/>
        </w:tabs>
        <w:rPr>
          <w:sz w:val="22"/>
          <w:szCs w:val="22"/>
        </w:rPr>
      </w:pPr>
      <w:r w:rsidRPr="00577834">
        <w:rPr>
          <w:sz w:val="22"/>
          <w:szCs w:val="22"/>
        </w:rPr>
        <w:t xml:space="preserve">dále také </w:t>
      </w:r>
      <w:r w:rsidR="003C6092" w:rsidRPr="00577834">
        <w:rPr>
          <w:sz w:val="22"/>
          <w:szCs w:val="22"/>
        </w:rPr>
        <w:t xml:space="preserve">jen </w:t>
      </w:r>
      <w:r w:rsidR="003C6092" w:rsidRPr="00577834">
        <w:rPr>
          <w:b/>
          <w:sz w:val="22"/>
          <w:szCs w:val="22"/>
        </w:rPr>
        <w:t>„Objednatel“</w:t>
      </w:r>
      <w:r w:rsidR="003C6092" w:rsidRPr="00577834">
        <w:rPr>
          <w:sz w:val="22"/>
          <w:szCs w:val="22"/>
        </w:rPr>
        <w:t xml:space="preserve"> </w:t>
      </w:r>
    </w:p>
    <w:p w14:paraId="4C3383A4" w14:textId="77777777" w:rsidR="003C6092" w:rsidRPr="00577834" w:rsidRDefault="003C6092" w:rsidP="005E2EE5">
      <w:pPr>
        <w:tabs>
          <w:tab w:val="clear" w:pos="284"/>
          <w:tab w:val="left" w:pos="709"/>
        </w:tabs>
        <w:rPr>
          <w:sz w:val="22"/>
          <w:szCs w:val="22"/>
        </w:rPr>
      </w:pPr>
    </w:p>
    <w:p w14:paraId="6F4DF774" w14:textId="77777777" w:rsidR="003C6092" w:rsidRPr="00577834" w:rsidRDefault="003C6092" w:rsidP="005E2EE5">
      <w:pPr>
        <w:tabs>
          <w:tab w:val="clear" w:pos="284"/>
          <w:tab w:val="left" w:pos="709"/>
        </w:tabs>
        <w:rPr>
          <w:sz w:val="22"/>
          <w:szCs w:val="22"/>
        </w:rPr>
      </w:pPr>
      <w:r w:rsidRPr="00577834">
        <w:rPr>
          <w:sz w:val="22"/>
          <w:szCs w:val="22"/>
        </w:rPr>
        <w:tab/>
        <w:t>a</w:t>
      </w:r>
    </w:p>
    <w:p w14:paraId="1D1B04EB" w14:textId="77777777" w:rsidR="003C6092" w:rsidRPr="00577834" w:rsidRDefault="003C6092" w:rsidP="005E2EE5">
      <w:pPr>
        <w:tabs>
          <w:tab w:val="clear" w:pos="284"/>
          <w:tab w:val="left" w:pos="709"/>
        </w:tabs>
        <w:rPr>
          <w:sz w:val="22"/>
          <w:szCs w:val="22"/>
        </w:rPr>
      </w:pPr>
    </w:p>
    <w:p w14:paraId="5566D95A" w14:textId="77777777" w:rsidR="00F43808" w:rsidRPr="00577834" w:rsidRDefault="00F43808" w:rsidP="005E2EE5">
      <w:pPr>
        <w:tabs>
          <w:tab w:val="clear" w:pos="1701"/>
        </w:tabs>
        <w:rPr>
          <w:b/>
          <w:sz w:val="22"/>
          <w:szCs w:val="22"/>
        </w:rPr>
      </w:pPr>
      <w:r w:rsidRPr="00577834">
        <w:rPr>
          <w:b/>
          <w:sz w:val="22"/>
          <w:szCs w:val="22"/>
        </w:rPr>
        <w:t xml:space="preserve">Obchodní firma společnosti/jména a příjmení FO </w:t>
      </w:r>
    </w:p>
    <w:p w14:paraId="309874E1" w14:textId="65AD2B28" w:rsidR="003C6092" w:rsidRPr="00577834" w:rsidRDefault="003C6092" w:rsidP="005E2EE5">
      <w:pPr>
        <w:tabs>
          <w:tab w:val="clear" w:pos="1701"/>
        </w:tabs>
        <w:rPr>
          <w:b/>
          <w:sz w:val="22"/>
          <w:szCs w:val="22"/>
        </w:rPr>
      </w:pPr>
      <w:bookmarkStart w:id="0" w:name="_Hlk128916911"/>
      <w:r w:rsidRPr="00577834">
        <w:rPr>
          <w:b/>
          <w:sz w:val="22"/>
          <w:szCs w:val="22"/>
        </w:rPr>
        <w:t>[</w:t>
      </w:r>
      <w:r w:rsidRPr="00577834">
        <w:rPr>
          <w:b/>
          <w:sz w:val="22"/>
          <w:szCs w:val="22"/>
          <w:highlight w:val="green"/>
        </w:rPr>
        <w:t>BUDE DOPLNĚNO]</w:t>
      </w:r>
      <w:bookmarkEnd w:id="0"/>
    </w:p>
    <w:p w14:paraId="63C8967B" w14:textId="77777777" w:rsidR="003C6092" w:rsidRPr="00577834" w:rsidRDefault="003C6092" w:rsidP="005E2EE5">
      <w:pPr>
        <w:rPr>
          <w:sz w:val="22"/>
          <w:szCs w:val="22"/>
        </w:rPr>
      </w:pPr>
      <w:r w:rsidRPr="00577834">
        <w:rPr>
          <w:sz w:val="22"/>
          <w:szCs w:val="22"/>
        </w:rPr>
        <w:t>se sídlem:</w:t>
      </w:r>
      <w:r w:rsidRPr="00577834">
        <w:rPr>
          <w:sz w:val="22"/>
          <w:szCs w:val="22"/>
        </w:rPr>
        <w:tab/>
      </w:r>
      <w:r w:rsidRPr="00577834">
        <w:rPr>
          <w:sz w:val="22"/>
          <w:szCs w:val="22"/>
        </w:rPr>
        <w:tab/>
      </w:r>
      <w:r w:rsidRPr="00577834">
        <w:rPr>
          <w:sz w:val="22"/>
          <w:szCs w:val="22"/>
          <w:highlight w:val="green"/>
        </w:rPr>
        <w:t>[BUDE DOPLNĚNO]</w:t>
      </w:r>
    </w:p>
    <w:p w14:paraId="2141D61C" w14:textId="77777777" w:rsidR="003C6092" w:rsidRPr="00577834" w:rsidRDefault="003C6092" w:rsidP="005E2EE5">
      <w:pPr>
        <w:rPr>
          <w:sz w:val="22"/>
          <w:szCs w:val="22"/>
        </w:rPr>
      </w:pPr>
      <w:r w:rsidRPr="00577834">
        <w:rPr>
          <w:sz w:val="22"/>
          <w:szCs w:val="22"/>
        </w:rPr>
        <w:t>IČO:</w:t>
      </w:r>
      <w:r w:rsidRPr="00577834">
        <w:rPr>
          <w:sz w:val="22"/>
          <w:szCs w:val="22"/>
        </w:rPr>
        <w:tab/>
      </w:r>
      <w:r w:rsidRPr="00577834">
        <w:rPr>
          <w:sz w:val="22"/>
          <w:szCs w:val="22"/>
        </w:rPr>
        <w:tab/>
      </w:r>
      <w:r w:rsidRPr="00577834">
        <w:rPr>
          <w:sz w:val="22"/>
          <w:szCs w:val="22"/>
          <w:highlight w:val="green"/>
        </w:rPr>
        <w:t>[BUDE DOPLNĚNO]</w:t>
      </w:r>
    </w:p>
    <w:p w14:paraId="75BFB973" w14:textId="20C4904F" w:rsidR="003C6092" w:rsidRPr="00577834" w:rsidRDefault="003C6092" w:rsidP="005E2EE5">
      <w:pPr>
        <w:tabs>
          <w:tab w:val="clear" w:pos="0"/>
          <w:tab w:val="clear" w:pos="284"/>
          <w:tab w:val="left" w:pos="709"/>
        </w:tabs>
        <w:rPr>
          <w:sz w:val="22"/>
          <w:szCs w:val="22"/>
        </w:rPr>
      </w:pPr>
      <w:r w:rsidRPr="00577834">
        <w:rPr>
          <w:sz w:val="22"/>
          <w:szCs w:val="22"/>
        </w:rPr>
        <w:t>DIČ:</w:t>
      </w:r>
      <w:r w:rsidRPr="00577834">
        <w:rPr>
          <w:sz w:val="22"/>
          <w:szCs w:val="22"/>
        </w:rPr>
        <w:tab/>
      </w:r>
      <w:r w:rsidRPr="00577834">
        <w:rPr>
          <w:sz w:val="22"/>
          <w:szCs w:val="22"/>
        </w:rPr>
        <w:tab/>
      </w:r>
      <w:r w:rsidR="00F43808" w:rsidRPr="00577834">
        <w:rPr>
          <w:sz w:val="22"/>
          <w:szCs w:val="22"/>
        </w:rPr>
        <w:tab/>
      </w:r>
      <w:r w:rsidRPr="00577834">
        <w:rPr>
          <w:sz w:val="22"/>
          <w:szCs w:val="22"/>
          <w:highlight w:val="green"/>
        </w:rPr>
        <w:t>[BUDE DOPLNĚNO]</w:t>
      </w:r>
    </w:p>
    <w:p w14:paraId="573A6357" w14:textId="0050A568" w:rsidR="003C6092" w:rsidRPr="00577834" w:rsidRDefault="003C6092" w:rsidP="005E2EE5">
      <w:pPr>
        <w:rPr>
          <w:sz w:val="22"/>
          <w:szCs w:val="22"/>
        </w:rPr>
      </w:pPr>
      <w:r w:rsidRPr="00577834">
        <w:rPr>
          <w:sz w:val="22"/>
          <w:szCs w:val="22"/>
        </w:rPr>
        <w:t>bankovní spojení:</w:t>
      </w:r>
      <w:r w:rsidRPr="00577834">
        <w:rPr>
          <w:sz w:val="22"/>
          <w:szCs w:val="22"/>
        </w:rPr>
        <w:tab/>
      </w:r>
      <w:r w:rsidR="00577834">
        <w:rPr>
          <w:sz w:val="22"/>
          <w:szCs w:val="22"/>
        </w:rPr>
        <w:tab/>
      </w:r>
      <w:r w:rsidRPr="00577834">
        <w:rPr>
          <w:sz w:val="22"/>
          <w:szCs w:val="22"/>
          <w:highlight w:val="green"/>
        </w:rPr>
        <w:t>[BUDE DOPLNĚNO]</w:t>
      </w:r>
    </w:p>
    <w:p w14:paraId="7601F677" w14:textId="30E630E4" w:rsidR="003C6092" w:rsidRPr="00577834" w:rsidRDefault="003C6092" w:rsidP="005E2EE5">
      <w:pPr>
        <w:rPr>
          <w:sz w:val="22"/>
          <w:szCs w:val="22"/>
        </w:rPr>
      </w:pPr>
      <w:r w:rsidRPr="00577834">
        <w:rPr>
          <w:sz w:val="22"/>
          <w:szCs w:val="22"/>
        </w:rPr>
        <w:t xml:space="preserve">zapsaná v obchodním rejstříku vedeném </w:t>
      </w:r>
      <w:r w:rsidRPr="00577834">
        <w:rPr>
          <w:sz w:val="22"/>
          <w:szCs w:val="22"/>
          <w:highlight w:val="green"/>
        </w:rPr>
        <w:t>[BUDE DOPLNĚNO]</w:t>
      </w:r>
      <w:r w:rsidRPr="00577834">
        <w:rPr>
          <w:sz w:val="22"/>
          <w:szCs w:val="22"/>
        </w:rPr>
        <w:t xml:space="preserve">, oddíl </w:t>
      </w:r>
      <w:r w:rsidRPr="00577834">
        <w:rPr>
          <w:sz w:val="22"/>
          <w:szCs w:val="22"/>
          <w:highlight w:val="green"/>
        </w:rPr>
        <w:t>[BUDE DOPLNĚNO]</w:t>
      </w:r>
      <w:r w:rsidRPr="00577834">
        <w:rPr>
          <w:sz w:val="22"/>
          <w:szCs w:val="22"/>
        </w:rPr>
        <w:t xml:space="preserve">, vložka </w:t>
      </w:r>
      <w:r w:rsidR="00F43808" w:rsidRPr="00577834">
        <w:rPr>
          <w:sz w:val="22"/>
          <w:szCs w:val="22"/>
        </w:rPr>
        <w:tab/>
      </w:r>
      <w:r w:rsidR="00CA1B6B" w:rsidRPr="00577834">
        <w:rPr>
          <w:sz w:val="22"/>
          <w:szCs w:val="22"/>
        </w:rPr>
        <w:tab/>
      </w:r>
      <w:r w:rsidR="00577834">
        <w:rPr>
          <w:sz w:val="22"/>
          <w:szCs w:val="22"/>
        </w:rPr>
        <w:tab/>
      </w:r>
      <w:r w:rsidRPr="00577834">
        <w:rPr>
          <w:sz w:val="22"/>
          <w:szCs w:val="22"/>
          <w:highlight w:val="green"/>
        </w:rPr>
        <w:t>[BUDE DOPLNĚNO]</w:t>
      </w:r>
    </w:p>
    <w:p w14:paraId="445928B8" w14:textId="3596714C" w:rsidR="003C6092" w:rsidRPr="00577834" w:rsidRDefault="0061750F" w:rsidP="005E2EE5">
      <w:pPr>
        <w:rPr>
          <w:sz w:val="22"/>
          <w:szCs w:val="22"/>
        </w:rPr>
      </w:pPr>
      <w:r w:rsidRPr="00577834">
        <w:rPr>
          <w:sz w:val="22"/>
          <w:szCs w:val="22"/>
        </w:rPr>
        <w:t>zastoupená</w:t>
      </w:r>
      <w:r w:rsidR="006706DE" w:rsidRPr="00577834">
        <w:rPr>
          <w:sz w:val="22"/>
          <w:szCs w:val="22"/>
        </w:rPr>
        <w:t>:</w:t>
      </w:r>
      <w:r w:rsidRPr="00577834">
        <w:rPr>
          <w:sz w:val="22"/>
          <w:szCs w:val="22"/>
        </w:rPr>
        <w:t xml:space="preserve"> </w:t>
      </w:r>
      <w:r w:rsidR="00F43808" w:rsidRPr="00577834">
        <w:rPr>
          <w:sz w:val="22"/>
          <w:szCs w:val="22"/>
        </w:rPr>
        <w:tab/>
      </w:r>
      <w:r w:rsidR="00CA1B6B" w:rsidRPr="00577834">
        <w:rPr>
          <w:sz w:val="22"/>
          <w:szCs w:val="22"/>
        </w:rPr>
        <w:tab/>
      </w:r>
      <w:r w:rsidR="003C6092" w:rsidRPr="00577834">
        <w:rPr>
          <w:sz w:val="22"/>
          <w:szCs w:val="22"/>
          <w:highlight w:val="green"/>
        </w:rPr>
        <w:t>[BUDE DOPLNĚNO]</w:t>
      </w:r>
    </w:p>
    <w:p w14:paraId="4C52BBA9" w14:textId="77777777" w:rsidR="003C6092" w:rsidRPr="00577834" w:rsidRDefault="003C6092" w:rsidP="005E2EE5">
      <w:pPr>
        <w:rPr>
          <w:sz w:val="22"/>
          <w:szCs w:val="22"/>
        </w:rPr>
      </w:pPr>
    </w:p>
    <w:p w14:paraId="1CF627C6" w14:textId="7C5CAF98" w:rsidR="003C6092" w:rsidRPr="00577834" w:rsidRDefault="003C6092" w:rsidP="005E2EE5">
      <w:pPr>
        <w:tabs>
          <w:tab w:val="clear" w:pos="0"/>
          <w:tab w:val="clear" w:pos="284"/>
          <w:tab w:val="left" w:pos="-1985"/>
          <w:tab w:val="left" w:pos="709"/>
        </w:tabs>
        <w:rPr>
          <w:sz w:val="22"/>
          <w:szCs w:val="22"/>
        </w:rPr>
      </w:pPr>
      <w:r w:rsidRPr="00577834">
        <w:rPr>
          <w:sz w:val="22"/>
          <w:szCs w:val="22"/>
        </w:rPr>
        <w:t xml:space="preserve">dále </w:t>
      </w:r>
      <w:r w:rsidR="00F43808" w:rsidRPr="00577834">
        <w:rPr>
          <w:sz w:val="22"/>
          <w:szCs w:val="22"/>
        </w:rPr>
        <w:t xml:space="preserve">také </w:t>
      </w:r>
      <w:r w:rsidRPr="00577834">
        <w:rPr>
          <w:sz w:val="22"/>
          <w:szCs w:val="22"/>
        </w:rPr>
        <w:t xml:space="preserve">jen </w:t>
      </w:r>
      <w:r w:rsidRPr="00577834">
        <w:rPr>
          <w:b/>
          <w:sz w:val="22"/>
          <w:szCs w:val="22"/>
        </w:rPr>
        <w:t>„Zhotovitel“</w:t>
      </w:r>
      <w:r w:rsidRPr="00577834">
        <w:rPr>
          <w:sz w:val="22"/>
          <w:szCs w:val="22"/>
        </w:rPr>
        <w:t xml:space="preserve"> </w:t>
      </w:r>
    </w:p>
    <w:p w14:paraId="2A60A78E" w14:textId="77777777" w:rsidR="003C6092" w:rsidRPr="00577834" w:rsidRDefault="003C6092" w:rsidP="005E2EE5">
      <w:pPr>
        <w:tabs>
          <w:tab w:val="clear" w:pos="0"/>
          <w:tab w:val="left" w:pos="-1985"/>
        </w:tabs>
        <w:rPr>
          <w:b/>
          <w:sz w:val="22"/>
          <w:szCs w:val="22"/>
        </w:rPr>
      </w:pPr>
    </w:p>
    <w:p w14:paraId="5908B725" w14:textId="77777777" w:rsidR="003C6092" w:rsidRPr="00577834" w:rsidRDefault="003C6092" w:rsidP="005E2EE5">
      <w:pPr>
        <w:tabs>
          <w:tab w:val="clear" w:pos="0"/>
          <w:tab w:val="left" w:pos="-1985"/>
        </w:tabs>
        <w:rPr>
          <w:sz w:val="22"/>
          <w:szCs w:val="22"/>
        </w:rPr>
      </w:pPr>
      <w:r w:rsidRPr="00577834">
        <w:rPr>
          <w:sz w:val="22"/>
          <w:szCs w:val="22"/>
        </w:rPr>
        <w:t xml:space="preserve">(Objednatel a Zhotovitel společně dále jen </w:t>
      </w:r>
      <w:r w:rsidRPr="00577834">
        <w:rPr>
          <w:b/>
          <w:sz w:val="22"/>
          <w:szCs w:val="22"/>
        </w:rPr>
        <w:t>„smluvní strany“</w:t>
      </w:r>
      <w:r w:rsidRPr="00577834">
        <w:rPr>
          <w:sz w:val="22"/>
          <w:szCs w:val="22"/>
        </w:rPr>
        <w:t>)</w:t>
      </w:r>
    </w:p>
    <w:p w14:paraId="3E66E800" w14:textId="77777777" w:rsidR="003C6092" w:rsidRPr="00577834" w:rsidRDefault="003C6092" w:rsidP="005E2EE5">
      <w:pPr>
        <w:tabs>
          <w:tab w:val="clear" w:pos="0"/>
          <w:tab w:val="left" w:pos="-1985"/>
        </w:tabs>
        <w:rPr>
          <w:b/>
          <w:sz w:val="22"/>
          <w:szCs w:val="22"/>
        </w:rPr>
      </w:pPr>
    </w:p>
    <w:p w14:paraId="7C7421E3" w14:textId="77777777" w:rsidR="003C6092" w:rsidRPr="00577834" w:rsidRDefault="003C6092" w:rsidP="005E2EE5">
      <w:pPr>
        <w:rPr>
          <w:sz w:val="22"/>
          <w:szCs w:val="22"/>
        </w:rPr>
      </w:pPr>
    </w:p>
    <w:p w14:paraId="0E45087D" w14:textId="77777777" w:rsidR="003C6092" w:rsidRPr="00577834" w:rsidRDefault="003C6092" w:rsidP="005E2EE5">
      <w:pPr>
        <w:rPr>
          <w:sz w:val="22"/>
          <w:szCs w:val="22"/>
        </w:rPr>
      </w:pPr>
      <w:r w:rsidRPr="00577834">
        <w:rPr>
          <w:sz w:val="22"/>
          <w:szCs w:val="22"/>
        </w:rPr>
        <w:t xml:space="preserve">uzavírají ve smyslu ustanovení § 2586 a násl. zákona č. 89/2012 Sb., občanského zákoníku (dále též </w:t>
      </w:r>
      <w:r w:rsidRPr="00577834">
        <w:rPr>
          <w:b/>
          <w:sz w:val="22"/>
          <w:szCs w:val="22"/>
        </w:rPr>
        <w:t>„občanský zákoník“</w:t>
      </w:r>
      <w:r w:rsidRPr="00577834">
        <w:rPr>
          <w:sz w:val="22"/>
          <w:szCs w:val="22"/>
        </w:rPr>
        <w:t xml:space="preserve">), tuto </w:t>
      </w:r>
    </w:p>
    <w:p w14:paraId="0963632E" w14:textId="77777777" w:rsidR="003C6092" w:rsidRPr="00577834" w:rsidRDefault="003C6092" w:rsidP="005E2EE5">
      <w:pPr>
        <w:pStyle w:val="zkltextcentr12"/>
        <w:rPr>
          <w:sz w:val="22"/>
          <w:szCs w:val="22"/>
        </w:rPr>
      </w:pPr>
    </w:p>
    <w:p w14:paraId="44E07EED" w14:textId="77777777" w:rsidR="003C6092" w:rsidRPr="00577834" w:rsidRDefault="003C6092" w:rsidP="005E2EE5">
      <w:pPr>
        <w:pStyle w:val="zkltextcentrbold12"/>
        <w:rPr>
          <w:sz w:val="22"/>
          <w:szCs w:val="22"/>
        </w:rPr>
      </w:pPr>
      <w:r w:rsidRPr="00577834">
        <w:rPr>
          <w:sz w:val="22"/>
          <w:szCs w:val="22"/>
        </w:rPr>
        <w:t>smlouvu o dílo</w:t>
      </w:r>
    </w:p>
    <w:p w14:paraId="7372322C" w14:textId="2687AB5E" w:rsidR="003C6092" w:rsidRPr="00577834" w:rsidRDefault="003C6092" w:rsidP="005E2EE5">
      <w:pPr>
        <w:pStyle w:val="zkltextcentr12"/>
        <w:rPr>
          <w:sz w:val="22"/>
          <w:szCs w:val="22"/>
        </w:rPr>
      </w:pPr>
      <w:r w:rsidRPr="00577834">
        <w:rPr>
          <w:sz w:val="22"/>
          <w:szCs w:val="22"/>
        </w:rPr>
        <w:t xml:space="preserve">(dále jen </w:t>
      </w:r>
      <w:r w:rsidRPr="00577834">
        <w:rPr>
          <w:b/>
          <w:sz w:val="22"/>
          <w:szCs w:val="22"/>
        </w:rPr>
        <w:t>„</w:t>
      </w:r>
      <w:r w:rsidR="00E9192A">
        <w:rPr>
          <w:b/>
          <w:sz w:val="22"/>
          <w:szCs w:val="22"/>
        </w:rPr>
        <w:t>s</w:t>
      </w:r>
      <w:r w:rsidRPr="00577834">
        <w:rPr>
          <w:b/>
          <w:sz w:val="22"/>
          <w:szCs w:val="22"/>
        </w:rPr>
        <w:t>mlouva“</w:t>
      </w:r>
      <w:r w:rsidRPr="00577834">
        <w:rPr>
          <w:sz w:val="22"/>
          <w:szCs w:val="22"/>
        </w:rPr>
        <w:t>):</w:t>
      </w:r>
    </w:p>
    <w:p w14:paraId="4C8BAC9C" w14:textId="1DF75C23" w:rsidR="00532990" w:rsidRPr="00577834" w:rsidRDefault="00532990" w:rsidP="00080F92">
      <w:pPr>
        <w:pStyle w:val="zkltextcentr12"/>
        <w:jc w:val="both"/>
        <w:rPr>
          <w:sz w:val="22"/>
          <w:szCs w:val="22"/>
        </w:rPr>
      </w:pPr>
    </w:p>
    <w:p w14:paraId="7EFBA749" w14:textId="7013B4A9" w:rsidR="003C6092" w:rsidRPr="00577834" w:rsidRDefault="00742883" w:rsidP="000746AB">
      <w:pPr>
        <w:pStyle w:val="Nadpis1"/>
        <w:numPr>
          <w:ilvl w:val="0"/>
          <w:numId w:val="11"/>
        </w:numPr>
        <w:ind w:left="0"/>
        <w:jc w:val="center"/>
        <w:rPr>
          <w:i w:val="0"/>
          <w:szCs w:val="22"/>
        </w:rPr>
      </w:pPr>
      <w:r w:rsidRPr="00577834">
        <w:rPr>
          <w:i w:val="0"/>
          <w:szCs w:val="22"/>
        </w:rPr>
        <w:t>I</w:t>
      </w:r>
      <w:r w:rsidRPr="00577834">
        <w:rPr>
          <w:szCs w:val="22"/>
        </w:rPr>
        <w:t>.</w:t>
      </w:r>
    </w:p>
    <w:p w14:paraId="7569B0BC" w14:textId="49659EE1" w:rsidR="00416EBA" w:rsidRPr="00577834" w:rsidRDefault="003C6092" w:rsidP="00416EBA">
      <w:pPr>
        <w:pStyle w:val="Nzevlnku"/>
        <w:rPr>
          <w:sz w:val="22"/>
          <w:szCs w:val="22"/>
        </w:rPr>
      </w:pPr>
      <w:r w:rsidRPr="00577834">
        <w:rPr>
          <w:sz w:val="22"/>
          <w:szCs w:val="22"/>
        </w:rPr>
        <w:t>Předmět Díla</w:t>
      </w:r>
    </w:p>
    <w:p w14:paraId="13FB800A" w14:textId="6738EEF7" w:rsidR="00416EBA" w:rsidRPr="00577834" w:rsidRDefault="0061750F" w:rsidP="000746AB">
      <w:pPr>
        <w:pStyle w:val="Nadpis2"/>
        <w:numPr>
          <w:ilvl w:val="1"/>
          <w:numId w:val="78"/>
        </w:numPr>
        <w:tabs>
          <w:tab w:val="clear" w:pos="1134"/>
          <w:tab w:val="left" w:pos="851"/>
        </w:tabs>
        <w:ind w:left="851" w:hanging="851"/>
        <w:jc w:val="both"/>
        <w:rPr>
          <w:szCs w:val="22"/>
        </w:rPr>
      </w:pPr>
      <w:r w:rsidRPr="00577834">
        <w:rPr>
          <w:szCs w:val="22"/>
        </w:rPr>
        <w:t>Zhotovitel se na základě této Smlouvy zavazuje svým nákladem a na své nebezpečí provést</w:t>
      </w:r>
      <w:r w:rsidR="00577834">
        <w:rPr>
          <w:szCs w:val="22"/>
        </w:rPr>
        <w:t xml:space="preserve"> pro Objednatele dílo, které je výsledkem zakázky malého rozsahu s názvem: „</w:t>
      </w:r>
      <w:r w:rsidR="00577834" w:rsidRPr="00577834">
        <w:rPr>
          <w:b/>
          <w:szCs w:val="22"/>
        </w:rPr>
        <w:t>Rekonstrukce ulice Na Patnáctém, Tuklaty</w:t>
      </w:r>
      <w:r w:rsidR="00577834">
        <w:rPr>
          <w:szCs w:val="22"/>
        </w:rPr>
        <w:t xml:space="preserve">.“ </w:t>
      </w:r>
      <w:r w:rsidR="006076D0" w:rsidRPr="00577834">
        <w:rPr>
          <w:szCs w:val="22"/>
        </w:rPr>
        <w:t xml:space="preserve">                                                                  </w:t>
      </w:r>
    </w:p>
    <w:p w14:paraId="3AA58698" w14:textId="300808BD" w:rsidR="00742883" w:rsidRPr="00577834" w:rsidRDefault="008F6A01" w:rsidP="00080F92">
      <w:pPr>
        <w:pStyle w:val="Nadpis2"/>
        <w:numPr>
          <w:ilvl w:val="1"/>
          <w:numId w:val="78"/>
        </w:numPr>
        <w:ind w:left="851" w:hanging="851"/>
        <w:jc w:val="both"/>
        <w:rPr>
          <w:szCs w:val="22"/>
        </w:rPr>
      </w:pPr>
      <w:r w:rsidRPr="00577834">
        <w:rPr>
          <w:szCs w:val="22"/>
        </w:rPr>
        <w:t>Předmětem plnění díla</w:t>
      </w:r>
      <w:r w:rsidR="00BD7B66" w:rsidRPr="00577834">
        <w:rPr>
          <w:szCs w:val="22"/>
        </w:rPr>
        <w:t xml:space="preserve"> </w:t>
      </w:r>
      <w:r w:rsidR="006706DE" w:rsidRPr="00577834">
        <w:rPr>
          <w:szCs w:val="22"/>
        </w:rPr>
        <w:t xml:space="preserve">jsou stavební práce, </w:t>
      </w:r>
      <w:r w:rsidR="00F43808" w:rsidRPr="00577834">
        <w:rPr>
          <w:szCs w:val="22"/>
        </w:rPr>
        <w:t xml:space="preserve">které spočívají v provedení rekonstrukce ulice </w:t>
      </w:r>
      <w:r w:rsidR="00577834">
        <w:rPr>
          <w:szCs w:val="22"/>
        </w:rPr>
        <w:t>Na Patnáctém</w:t>
      </w:r>
      <w:r w:rsidR="00F43808" w:rsidRPr="00577834">
        <w:rPr>
          <w:szCs w:val="22"/>
        </w:rPr>
        <w:t xml:space="preserve">, jak je detailně popsáno v Projektové dokumentaci zpracované společností TIMAO s.r.o., IČO: 05089425, se sídlem Pod </w:t>
      </w:r>
      <w:proofErr w:type="spellStart"/>
      <w:r w:rsidR="00F43808" w:rsidRPr="00577834">
        <w:rPr>
          <w:szCs w:val="22"/>
        </w:rPr>
        <w:t>Beránkou</w:t>
      </w:r>
      <w:proofErr w:type="spellEnd"/>
      <w:r w:rsidR="00F43808" w:rsidRPr="00577834">
        <w:rPr>
          <w:szCs w:val="22"/>
        </w:rPr>
        <w:t xml:space="preserve"> 2465/7, Praha 6 – Dejvice, PSČ: 160 00</w:t>
      </w:r>
      <w:r w:rsidR="00742883" w:rsidRPr="00577834">
        <w:rPr>
          <w:szCs w:val="22"/>
        </w:rPr>
        <w:t>, která tvoří samostatnou a volnou přílohu č. 1 této smlouvy a dále ve výkazu výměr, který tvoří přílohu č. 2 této smlouvy</w:t>
      </w:r>
      <w:r w:rsidR="00532990" w:rsidRPr="00577834">
        <w:rPr>
          <w:szCs w:val="22"/>
        </w:rPr>
        <w:t xml:space="preserve"> </w:t>
      </w:r>
      <w:r w:rsidR="0061750F" w:rsidRPr="00577834">
        <w:rPr>
          <w:szCs w:val="22"/>
        </w:rPr>
        <w:t>(dále také jako „</w:t>
      </w:r>
      <w:r w:rsidR="0061750F" w:rsidRPr="00577834">
        <w:rPr>
          <w:b/>
          <w:bCs/>
          <w:szCs w:val="22"/>
        </w:rPr>
        <w:t>Dílo</w:t>
      </w:r>
      <w:r w:rsidR="0061750F" w:rsidRPr="00577834">
        <w:rPr>
          <w:szCs w:val="22"/>
        </w:rPr>
        <w:t xml:space="preserve">“). </w:t>
      </w:r>
    </w:p>
    <w:p w14:paraId="7BC8EB92" w14:textId="4A89F5EE" w:rsidR="00416EBA" w:rsidRPr="00577834" w:rsidRDefault="0061750F" w:rsidP="00080F92">
      <w:pPr>
        <w:pStyle w:val="Nadpis2"/>
        <w:numPr>
          <w:ilvl w:val="1"/>
          <w:numId w:val="78"/>
        </w:numPr>
        <w:ind w:left="851" w:hanging="851"/>
        <w:jc w:val="both"/>
        <w:rPr>
          <w:szCs w:val="22"/>
        </w:rPr>
      </w:pPr>
      <w:r w:rsidRPr="00577834">
        <w:rPr>
          <w:szCs w:val="22"/>
        </w:rPr>
        <w:t>Zhotovitel je povinen provést Dílo v souladu s obecně závaznými právními předpisy,</w:t>
      </w:r>
      <w:r w:rsidR="006706DE" w:rsidRPr="00577834">
        <w:rPr>
          <w:szCs w:val="22"/>
        </w:rPr>
        <w:t xml:space="preserve"> rozhodnutími správních orgánů a</w:t>
      </w:r>
      <w:r w:rsidRPr="00577834">
        <w:rPr>
          <w:szCs w:val="22"/>
        </w:rPr>
        <w:t xml:space="preserve"> </w:t>
      </w:r>
      <w:r w:rsidR="006706DE" w:rsidRPr="00577834">
        <w:rPr>
          <w:szCs w:val="22"/>
        </w:rPr>
        <w:t xml:space="preserve">dále příslušnými </w:t>
      </w:r>
      <w:r w:rsidRPr="00577834">
        <w:rPr>
          <w:szCs w:val="22"/>
        </w:rPr>
        <w:t xml:space="preserve">ČSN </w:t>
      </w:r>
      <w:r w:rsidR="006706DE" w:rsidRPr="00577834">
        <w:rPr>
          <w:szCs w:val="22"/>
        </w:rPr>
        <w:t>nebo jimi rovnocennými.</w:t>
      </w:r>
      <w:r w:rsidRPr="00577834">
        <w:rPr>
          <w:szCs w:val="22"/>
        </w:rPr>
        <w:t xml:space="preserve"> </w:t>
      </w:r>
    </w:p>
    <w:p w14:paraId="1C501A28" w14:textId="1B00E749" w:rsidR="00416EBA" w:rsidRPr="00577834" w:rsidRDefault="00DB5872" w:rsidP="00080F92">
      <w:pPr>
        <w:pStyle w:val="Nadpis2"/>
        <w:numPr>
          <w:ilvl w:val="1"/>
          <w:numId w:val="78"/>
        </w:numPr>
        <w:ind w:left="851" w:hanging="851"/>
        <w:jc w:val="both"/>
        <w:rPr>
          <w:szCs w:val="22"/>
        </w:rPr>
      </w:pPr>
      <w:r w:rsidRPr="00577834">
        <w:rPr>
          <w:szCs w:val="22"/>
        </w:rPr>
        <w:t xml:space="preserve">Zhotovitel </w:t>
      </w:r>
      <w:r w:rsidR="00F11BD1" w:rsidRPr="00577834">
        <w:rPr>
          <w:szCs w:val="22"/>
        </w:rPr>
        <w:t xml:space="preserve">prohlašuje, že je plně seznámen s rozsahem a povahou Díla a s jeho místními podmínkami a jsou mu známy veškeré technické, kvalitativní a jiné podmínky nezbytné k </w:t>
      </w:r>
      <w:r w:rsidR="00F11BD1" w:rsidRPr="00577834">
        <w:rPr>
          <w:szCs w:val="22"/>
        </w:rPr>
        <w:lastRenderedPageBreak/>
        <w:t>provedení Díla. Zhotovitel se zavazuje používat podklady předané mu Objednatelem pouze k provedení Díla dle Smlouvy.</w:t>
      </w:r>
    </w:p>
    <w:p w14:paraId="7EC12B36" w14:textId="54F1A91B" w:rsidR="00416EBA" w:rsidRPr="00577834" w:rsidRDefault="0061750F" w:rsidP="00080F92">
      <w:pPr>
        <w:pStyle w:val="Nadpis2"/>
        <w:numPr>
          <w:ilvl w:val="1"/>
          <w:numId w:val="78"/>
        </w:numPr>
        <w:ind w:left="851" w:hanging="851"/>
        <w:jc w:val="both"/>
        <w:rPr>
          <w:szCs w:val="22"/>
        </w:rPr>
      </w:pPr>
      <w:r w:rsidRPr="00577834">
        <w:rPr>
          <w:szCs w:val="22"/>
        </w:rPr>
        <w:t xml:space="preserve">Dopravně inženýrská opatření (DIO) </w:t>
      </w:r>
      <w:r w:rsidR="00292202" w:rsidRPr="00577834">
        <w:rPr>
          <w:szCs w:val="22"/>
        </w:rPr>
        <w:t xml:space="preserve">a dopravně inženýrská rozhodnutí (DIR) </w:t>
      </w:r>
      <w:r w:rsidRPr="00577834">
        <w:rPr>
          <w:szCs w:val="22"/>
        </w:rPr>
        <w:t>si zajistí Zhotovitel u příslušn</w:t>
      </w:r>
      <w:r w:rsidR="00292202" w:rsidRPr="00577834">
        <w:rPr>
          <w:szCs w:val="22"/>
        </w:rPr>
        <w:t>ých</w:t>
      </w:r>
      <w:r w:rsidRPr="00577834">
        <w:rPr>
          <w:szCs w:val="22"/>
        </w:rPr>
        <w:t xml:space="preserve"> úřad</w:t>
      </w:r>
      <w:r w:rsidR="00292202" w:rsidRPr="00577834">
        <w:rPr>
          <w:szCs w:val="22"/>
        </w:rPr>
        <w:t>ů</w:t>
      </w:r>
      <w:r w:rsidR="0009366F" w:rsidRPr="00577834">
        <w:rPr>
          <w:szCs w:val="22"/>
        </w:rPr>
        <w:t xml:space="preserve"> sám na své vlastník náklady</w:t>
      </w:r>
      <w:r w:rsidRPr="00577834">
        <w:rPr>
          <w:szCs w:val="22"/>
        </w:rPr>
        <w:t xml:space="preserve">. </w:t>
      </w:r>
    </w:p>
    <w:p w14:paraId="32FB1C26" w14:textId="67A4CCE9" w:rsidR="003C6092" w:rsidRPr="00577834" w:rsidRDefault="0061750F" w:rsidP="00CA1B6B">
      <w:pPr>
        <w:pStyle w:val="Nadpis2"/>
        <w:numPr>
          <w:ilvl w:val="1"/>
          <w:numId w:val="78"/>
        </w:numPr>
        <w:ind w:left="851" w:hanging="851"/>
        <w:jc w:val="both"/>
        <w:rPr>
          <w:szCs w:val="22"/>
        </w:rPr>
      </w:pPr>
      <w:r w:rsidRPr="00577834">
        <w:rPr>
          <w:szCs w:val="22"/>
        </w:rPr>
        <w:t>Objednatel se na základě této Smlouvy zavazuje Zhotovitelem řádně a včas provedené Dílo převzít a zaplatit za něj níže sjednanou cenu, a to za podmínek touto Smlouvou stanovených</w:t>
      </w:r>
      <w:r w:rsidR="00292202" w:rsidRPr="00577834">
        <w:rPr>
          <w:szCs w:val="22"/>
        </w:rPr>
        <w:t>.</w:t>
      </w:r>
    </w:p>
    <w:p w14:paraId="5BE5AD5A" w14:textId="6939D852" w:rsidR="00416EBA" w:rsidRPr="00577834" w:rsidRDefault="00416EBA" w:rsidP="00416EBA">
      <w:pPr>
        <w:pStyle w:val="slolnku"/>
        <w:numPr>
          <w:ilvl w:val="0"/>
          <w:numId w:val="1"/>
        </w:numPr>
        <w:tabs>
          <w:tab w:val="clear" w:pos="1701"/>
        </w:tabs>
        <w:spacing w:before="0" w:after="0"/>
        <w:ind w:left="0" w:hanging="5104"/>
        <w:jc w:val="both"/>
        <w:rPr>
          <w:rStyle w:val="Nadpis1Char"/>
          <w:b/>
          <w:i w:val="0"/>
          <w:kern w:val="0"/>
          <w:szCs w:val="22"/>
        </w:rPr>
      </w:pPr>
    </w:p>
    <w:p w14:paraId="001FF5F0" w14:textId="714E176D" w:rsidR="00742883" w:rsidRPr="00577834" w:rsidRDefault="00742883" w:rsidP="000746AB">
      <w:pPr>
        <w:pStyle w:val="Nzevlnku"/>
        <w:numPr>
          <w:ilvl w:val="0"/>
          <w:numId w:val="12"/>
        </w:numPr>
        <w:ind w:left="0"/>
        <w:rPr>
          <w:sz w:val="22"/>
          <w:szCs w:val="22"/>
        </w:rPr>
      </w:pPr>
      <w:r w:rsidRPr="00577834">
        <w:rPr>
          <w:rStyle w:val="Nadpis1Char"/>
          <w:b/>
          <w:i w:val="0"/>
          <w:szCs w:val="22"/>
        </w:rPr>
        <w:t>II</w:t>
      </w:r>
      <w:r w:rsidRPr="00577834">
        <w:rPr>
          <w:sz w:val="22"/>
          <w:szCs w:val="22"/>
        </w:rPr>
        <w:t>.</w:t>
      </w:r>
    </w:p>
    <w:p w14:paraId="31562647" w14:textId="28DD338C" w:rsidR="003C3405" w:rsidRPr="00577834" w:rsidRDefault="00FC30DC" w:rsidP="00AA20E0">
      <w:pPr>
        <w:pStyle w:val="Nzevlnku"/>
        <w:rPr>
          <w:sz w:val="22"/>
          <w:szCs w:val="22"/>
        </w:rPr>
      </w:pPr>
      <w:r w:rsidRPr="00577834">
        <w:rPr>
          <w:sz w:val="22"/>
          <w:szCs w:val="22"/>
        </w:rPr>
        <w:t xml:space="preserve">Stavební </w:t>
      </w:r>
      <w:r w:rsidR="0038024A" w:rsidRPr="00577834">
        <w:rPr>
          <w:sz w:val="22"/>
          <w:szCs w:val="22"/>
        </w:rPr>
        <w:t>dozor</w:t>
      </w:r>
    </w:p>
    <w:p w14:paraId="4FA710D9" w14:textId="2E426A60" w:rsidR="003C6092" w:rsidRPr="00577834" w:rsidRDefault="0038024A" w:rsidP="000746AB">
      <w:pPr>
        <w:pStyle w:val="Nadpis2"/>
        <w:numPr>
          <w:ilvl w:val="1"/>
          <w:numId w:val="14"/>
        </w:numPr>
        <w:jc w:val="both"/>
        <w:rPr>
          <w:szCs w:val="22"/>
        </w:rPr>
      </w:pPr>
      <w:r w:rsidRPr="00577834">
        <w:rPr>
          <w:szCs w:val="22"/>
        </w:rPr>
        <w:t>Je-li to účelné</w:t>
      </w:r>
      <w:r w:rsidR="0009366F" w:rsidRPr="00577834">
        <w:rPr>
          <w:szCs w:val="22"/>
        </w:rPr>
        <w:t>,</w:t>
      </w:r>
      <w:r w:rsidRPr="00577834">
        <w:rPr>
          <w:szCs w:val="22"/>
        </w:rPr>
        <w:t xml:space="preserve"> s ohledem na předmět Díla, Objednatel před zahájením plnění Díla určí osobu, která bude </w:t>
      </w:r>
      <w:r w:rsidR="00D537AF" w:rsidRPr="00577834">
        <w:rPr>
          <w:szCs w:val="22"/>
        </w:rPr>
        <w:t xml:space="preserve">vykonávat </w:t>
      </w:r>
      <w:r w:rsidR="00FC30DC" w:rsidRPr="00577834">
        <w:rPr>
          <w:szCs w:val="22"/>
        </w:rPr>
        <w:t xml:space="preserve">stavební </w:t>
      </w:r>
      <w:r w:rsidRPr="00577834">
        <w:rPr>
          <w:szCs w:val="22"/>
        </w:rPr>
        <w:t xml:space="preserve">dozor, tj. zajistí výkon povinností </w:t>
      </w:r>
      <w:r w:rsidR="00FC30DC" w:rsidRPr="00577834">
        <w:rPr>
          <w:szCs w:val="22"/>
        </w:rPr>
        <w:t xml:space="preserve">stavebního </w:t>
      </w:r>
      <w:r w:rsidRPr="00577834">
        <w:rPr>
          <w:szCs w:val="22"/>
        </w:rPr>
        <w:t xml:space="preserve">dozoru ve smyslu právních předpisů, a </w:t>
      </w:r>
      <w:r w:rsidR="00742883" w:rsidRPr="00577834">
        <w:rPr>
          <w:szCs w:val="22"/>
        </w:rPr>
        <w:t xml:space="preserve">tato osoba </w:t>
      </w:r>
      <w:r w:rsidRPr="00577834">
        <w:rPr>
          <w:szCs w:val="22"/>
        </w:rPr>
        <w:t>bude v rozsahu uděleného zmocnění oprávněna zastupovat Obje</w:t>
      </w:r>
      <w:r w:rsidR="00F44CE4" w:rsidRPr="00577834">
        <w:rPr>
          <w:szCs w:val="22"/>
        </w:rPr>
        <w:t>dnatele ve věci plnění Díla dle </w:t>
      </w:r>
      <w:r w:rsidRPr="00577834">
        <w:rPr>
          <w:szCs w:val="22"/>
        </w:rPr>
        <w:t xml:space="preserve">Smlouvy (dále jen </w:t>
      </w:r>
      <w:r w:rsidRPr="00577834">
        <w:rPr>
          <w:b/>
          <w:szCs w:val="22"/>
        </w:rPr>
        <w:t>„</w:t>
      </w:r>
      <w:r w:rsidR="00EE52EC" w:rsidRPr="00577834">
        <w:rPr>
          <w:b/>
          <w:szCs w:val="22"/>
        </w:rPr>
        <w:t>SD</w:t>
      </w:r>
      <w:r w:rsidRPr="00577834">
        <w:rPr>
          <w:b/>
          <w:szCs w:val="22"/>
        </w:rPr>
        <w:t>“</w:t>
      </w:r>
      <w:r w:rsidRPr="00577834">
        <w:rPr>
          <w:szCs w:val="22"/>
        </w:rPr>
        <w:t xml:space="preserve">). O určení osoby </w:t>
      </w:r>
      <w:r w:rsidR="00EE52EC" w:rsidRPr="00577834">
        <w:rPr>
          <w:szCs w:val="22"/>
        </w:rPr>
        <w:t>SD</w:t>
      </w:r>
      <w:r w:rsidRPr="00577834">
        <w:rPr>
          <w:szCs w:val="22"/>
        </w:rPr>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rsidR="00EE52EC" w:rsidRPr="00577834">
        <w:rPr>
          <w:szCs w:val="22"/>
        </w:rPr>
        <w:t>SD</w:t>
      </w:r>
      <w:r w:rsidRPr="00577834">
        <w:rPr>
          <w:szCs w:val="22"/>
        </w:rPr>
        <w:t xml:space="preserve">. V pravomoci </w:t>
      </w:r>
      <w:r w:rsidR="00EE52EC" w:rsidRPr="00577834">
        <w:rPr>
          <w:szCs w:val="22"/>
        </w:rPr>
        <w:t>SD</w:t>
      </w:r>
      <w:r w:rsidRPr="00577834">
        <w:rPr>
          <w:szCs w:val="22"/>
        </w:rPr>
        <w:t xml:space="preserve"> však není měnit Smlouvu nebo zbavit kteroukoli ze stran povinností, závazků nebo odpovědnosti vyplývající ze Smlouvy. Zhotovitel se zavazuje </w:t>
      </w:r>
      <w:r w:rsidR="00EE52EC" w:rsidRPr="00577834">
        <w:rPr>
          <w:szCs w:val="22"/>
        </w:rPr>
        <w:t>SD</w:t>
      </w:r>
      <w:r w:rsidRPr="00577834">
        <w:rPr>
          <w:szCs w:val="22"/>
        </w:rPr>
        <w:t xml:space="preserve"> jakožto zástupce Objednatele respektovat.</w:t>
      </w:r>
    </w:p>
    <w:p w14:paraId="44F7BABE" w14:textId="77777777" w:rsidR="00742883" w:rsidRPr="00577834" w:rsidRDefault="00742883" w:rsidP="00742883">
      <w:pPr>
        <w:pStyle w:val="Textodst1sl"/>
        <w:spacing w:before="0"/>
        <w:rPr>
          <w:sz w:val="22"/>
          <w:szCs w:val="22"/>
        </w:rPr>
      </w:pPr>
    </w:p>
    <w:p w14:paraId="1BC926F4" w14:textId="45D8A133" w:rsidR="003C6092" w:rsidRPr="00577834" w:rsidRDefault="0038024A" w:rsidP="005E2EE5">
      <w:pPr>
        <w:pStyle w:val="Textodst1sl"/>
        <w:numPr>
          <w:ilvl w:val="1"/>
          <w:numId w:val="14"/>
        </w:numPr>
        <w:spacing w:before="0"/>
        <w:rPr>
          <w:sz w:val="22"/>
          <w:szCs w:val="22"/>
        </w:rPr>
      </w:pPr>
      <w:r w:rsidRPr="00577834">
        <w:rPr>
          <w:bCs/>
          <w:sz w:val="22"/>
          <w:szCs w:val="22"/>
        </w:rPr>
        <w:t xml:space="preserve">Zhotovitel, osoba s ním propojená, ani jeho </w:t>
      </w:r>
      <w:r w:rsidR="00AB4B47" w:rsidRPr="00577834">
        <w:rPr>
          <w:bCs/>
          <w:sz w:val="22"/>
          <w:szCs w:val="22"/>
        </w:rPr>
        <w:t>pod</w:t>
      </w:r>
      <w:r w:rsidRPr="00577834">
        <w:rPr>
          <w:bCs/>
          <w:sz w:val="22"/>
          <w:szCs w:val="22"/>
        </w:rPr>
        <w:t xml:space="preserve">dodavatel podílející se na plnění Smlouvy nesmí v souvislosti s Dílem provádět výkon </w:t>
      </w:r>
      <w:r w:rsidR="00EE52EC" w:rsidRPr="00577834">
        <w:rPr>
          <w:bCs/>
          <w:sz w:val="22"/>
          <w:szCs w:val="22"/>
        </w:rPr>
        <w:t>SD</w:t>
      </w:r>
      <w:r w:rsidRPr="00577834">
        <w:rPr>
          <w:bCs/>
          <w:sz w:val="22"/>
          <w:szCs w:val="22"/>
        </w:rPr>
        <w:t xml:space="preserve"> dle odst. 2.1. </w:t>
      </w:r>
      <w:r w:rsidR="00742883" w:rsidRPr="00577834">
        <w:rPr>
          <w:bCs/>
          <w:sz w:val="22"/>
          <w:szCs w:val="22"/>
        </w:rPr>
        <w:t xml:space="preserve">této </w:t>
      </w:r>
      <w:r w:rsidRPr="00577834">
        <w:rPr>
          <w:bCs/>
          <w:sz w:val="22"/>
          <w:szCs w:val="22"/>
        </w:rPr>
        <w:t>Smlouvy</w:t>
      </w:r>
      <w:r w:rsidR="0009366F" w:rsidRPr="00577834">
        <w:rPr>
          <w:bCs/>
          <w:sz w:val="22"/>
          <w:szCs w:val="22"/>
        </w:rPr>
        <w:t>.</w:t>
      </w:r>
      <w:r w:rsidRPr="00577834">
        <w:rPr>
          <w:bCs/>
          <w:sz w:val="22"/>
          <w:szCs w:val="22"/>
        </w:rPr>
        <w:t xml:space="preserve"> Při porušení zákazu dle věty prvé je Objednatel oprávněn od Smlouvy odstoupit.</w:t>
      </w:r>
    </w:p>
    <w:p w14:paraId="625949A1" w14:textId="3E43D063" w:rsidR="00CA1B6B" w:rsidRPr="00577834" w:rsidRDefault="00CA1B6B" w:rsidP="00CA1B6B">
      <w:pPr>
        <w:rPr>
          <w:sz w:val="22"/>
          <w:szCs w:val="22"/>
        </w:rPr>
      </w:pPr>
    </w:p>
    <w:p w14:paraId="4A9E4B91" w14:textId="77777777" w:rsidR="00CA1B6B" w:rsidRPr="00577834" w:rsidRDefault="00CA1B6B" w:rsidP="00CA1B6B">
      <w:pPr>
        <w:rPr>
          <w:sz w:val="22"/>
          <w:szCs w:val="22"/>
        </w:rPr>
      </w:pPr>
    </w:p>
    <w:p w14:paraId="5BF21C8A" w14:textId="77777777" w:rsidR="00742883" w:rsidRPr="00577834" w:rsidRDefault="00742883" w:rsidP="000746AB">
      <w:pPr>
        <w:pStyle w:val="Nzevlnku"/>
        <w:numPr>
          <w:ilvl w:val="0"/>
          <w:numId w:val="14"/>
        </w:numPr>
        <w:tabs>
          <w:tab w:val="clear" w:pos="284"/>
          <w:tab w:val="num" w:pos="-142"/>
        </w:tabs>
        <w:rPr>
          <w:sz w:val="22"/>
          <w:szCs w:val="22"/>
        </w:rPr>
      </w:pPr>
      <w:r w:rsidRPr="00577834">
        <w:rPr>
          <w:sz w:val="22"/>
          <w:szCs w:val="22"/>
        </w:rPr>
        <w:t>III.</w:t>
      </w:r>
    </w:p>
    <w:p w14:paraId="7978EA25" w14:textId="723DC4D4" w:rsidR="003C6092" w:rsidRPr="00577834" w:rsidRDefault="0038024A" w:rsidP="005E2EE5">
      <w:pPr>
        <w:pStyle w:val="Nzevlnku"/>
        <w:rPr>
          <w:sz w:val="22"/>
          <w:szCs w:val="22"/>
        </w:rPr>
      </w:pPr>
      <w:r w:rsidRPr="00577834">
        <w:rPr>
          <w:sz w:val="22"/>
          <w:szCs w:val="22"/>
        </w:rPr>
        <w:t>Staveniště, stavební deník</w:t>
      </w:r>
    </w:p>
    <w:p w14:paraId="57F02E1C" w14:textId="77777777" w:rsidR="00BE0BCD" w:rsidRPr="00577834" w:rsidRDefault="00BE0BCD" w:rsidP="00BE0BCD">
      <w:pPr>
        <w:pStyle w:val="Textodst1sl"/>
        <w:spacing w:before="0"/>
        <w:rPr>
          <w:sz w:val="22"/>
          <w:szCs w:val="22"/>
        </w:rPr>
      </w:pPr>
    </w:p>
    <w:p w14:paraId="2EBB748B" w14:textId="34569CAD" w:rsidR="003C6092" w:rsidRPr="00577834" w:rsidRDefault="0038024A" w:rsidP="000746AB">
      <w:pPr>
        <w:pStyle w:val="Textodst1sl"/>
        <w:numPr>
          <w:ilvl w:val="1"/>
          <w:numId w:val="14"/>
        </w:numPr>
        <w:spacing w:before="0"/>
        <w:rPr>
          <w:sz w:val="22"/>
          <w:szCs w:val="22"/>
        </w:rPr>
      </w:pPr>
      <w:r w:rsidRPr="00577834">
        <w:rPr>
          <w:sz w:val="22"/>
          <w:szCs w:val="22"/>
        </w:rPr>
        <w:t xml:space="preserve">Objednatel </w:t>
      </w:r>
      <w:r w:rsidR="003C3405" w:rsidRPr="00577834">
        <w:rPr>
          <w:sz w:val="22"/>
          <w:szCs w:val="22"/>
        </w:rPr>
        <w:t xml:space="preserve">předá Zhotoviteli </w:t>
      </w:r>
      <w:r w:rsidRPr="00577834">
        <w:rPr>
          <w:sz w:val="22"/>
          <w:szCs w:val="22"/>
        </w:rPr>
        <w:t>staveniště pro plnění Díla a to formou protokolárního předání Staveniště. Zhotovitel je povinen převzít Staveniště na základě výzvy Objednatele</w:t>
      </w:r>
      <w:r w:rsidR="00143585" w:rsidRPr="00577834">
        <w:rPr>
          <w:sz w:val="22"/>
          <w:szCs w:val="22"/>
        </w:rPr>
        <w:t xml:space="preserve"> nebo </w:t>
      </w:r>
      <w:r w:rsidR="00EE52EC" w:rsidRPr="00577834">
        <w:rPr>
          <w:sz w:val="22"/>
          <w:szCs w:val="22"/>
        </w:rPr>
        <w:t>SD</w:t>
      </w:r>
      <w:r w:rsidR="003E42E0" w:rsidRPr="00577834">
        <w:rPr>
          <w:sz w:val="22"/>
          <w:szCs w:val="22"/>
        </w:rPr>
        <w:t>,</w:t>
      </w:r>
      <w:r w:rsidR="00764D5A" w:rsidRPr="00577834">
        <w:rPr>
          <w:sz w:val="22"/>
          <w:szCs w:val="22"/>
        </w:rPr>
        <w:t xml:space="preserve"> a to </w:t>
      </w:r>
      <w:r w:rsidR="003C3405" w:rsidRPr="00577834">
        <w:rPr>
          <w:sz w:val="22"/>
          <w:szCs w:val="22"/>
        </w:rPr>
        <w:t xml:space="preserve">nejpozději </w:t>
      </w:r>
      <w:r w:rsidR="00764D5A" w:rsidRPr="00577834">
        <w:rPr>
          <w:b/>
          <w:sz w:val="22"/>
          <w:szCs w:val="22"/>
        </w:rPr>
        <w:t xml:space="preserve">do </w:t>
      </w:r>
      <w:r w:rsidR="00532990" w:rsidRPr="00577834">
        <w:rPr>
          <w:b/>
          <w:sz w:val="22"/>
          <w:szCs w:val="22"/>
        </w:rPr>
        <w:t>5</w:t>
      </w:r>
      <w:r w:rsidR="00764D5A" w:rsidRPr="00577834">
        <w:rPr>
          <w:b/>
          <w:sz w:val="22"/>
          <w:szCs w:val="22"/>
        </w:rPr>
        <w:t xml:space="preserve">-ti </w:t>
      </w:r>
      <w:r w:rsidR="0009366F" w:rsidRPr="00577834">
        <w:rPr>
          <w:b/>
          <w:sz w:val="22"/>
          <w:szCs w:val="22"/>
        </w:rPr>
        <w:t xml:space="preserve">kalendářních </w:t>
      </w:r>
      <w:r w:rsidR="00764D5A" w:rsidRPr="00577834">
        <w:rPr>
          <w:b/>
          <w:sz w:val="22"/>
          <w:szCs w:val="22"/>
        </w:rPr>
        <w:t>dnů</w:t>
      </w:r>
      <w:r w:rsidR="00764D5A" w:rsidRPr="00577834">
        <w:rPr>
          <w:sz w:val="22"/>
          <w:szCs w:val="22"/>
        </w:rPr>
        <w:t xml:space="preserve"> od </w:t>
      </w:r>
      <w:r w:rsidR="00A03ACE" w:rsidRPr="00577834">
        <w:rPr>
          <w:sz w:val="22"/>
          <w:szCs w:val="22"/>
        </w:rPr>
        <w:t xml:space="preserve">doručení </w:t>
      </w:r>
      <w:r w:rsidR="00764D5A" w:rsidRPr="00577834">
        <w:rPr>
          <w:sz w:val="22"/>
          <w:szCs w:val="22"/>
        </w:rPr>
        <w:t>písemné výzvy Objednatele nebo SD</w:t>
      </w:r>
      <w:r w:rsidR="00096D02" w:rsidRPr="00577834">
        <w:rPr>
          <w:sz w:val="22"/>
          <w:szCs w:val="22"/>
        </w:rPr>
        <w:t xml:space="preserve">. </w:t>
      </w:r>
      <w:r w:rsidRPr="00577834">
        <w:rPr>
          <w:sz w:val="22"/>
          <w:szCs w:val="22"/>
        </w:rPr>
        <w:t>Právo vstupu a užívání Staveniště nemus</w:t>
      </w:r>
      <w:r w:rsidR="0013654C" w:rsidRPr="00577834">
        <w:rPr>
          <w:sz w:val="22"/>
          <w:szCs w:val="22"/>
        </w:rPr>
        <w:t xml:space="preserve">í náležet výhradně Zhotoviteli. </w:t>
      </w:r>
    </w:p>
    <w:p w14:paraId="79C56C51" w14:textId="77777777" w:rsidR="003C3405" w:rsidRPr="00577834" w:rsidRDefault="003C3405" w:rsidP="003C3405">
      <w:pPr>
        <w:pStyle w:val="Textodst1sl"/>
        <w:spacing w:before="0"/>
        <w:rPr>
          <w:sz w:val="22"/>
          <w:szCs w:val="22"/>
        </w:rPr>
      </w:pPr>
    </w:p>
    <w:p w14:paraId="6872CFEF" w14:textId="37DBF4F5" w:rsidR="003C6092" w:rsidRPr="00577834" w:rsidRDefault="0038024A" w:rsidP="000746AB">
      <w:pPr>
        <w:pStyle w:val="Textodst1sl"/>
        <w:numPr>
          <w:ilvl w:val="1"/>
          <w:numId w:val="14"/>
        </w:numPr>
        <w:spacing w:before="0"/>
        <w:rPr>
          <w:sz w:val="22"/>
          <w:szCs w:val="22"/>
        </w:rPr>
      </w:pPr>
      <w:r w:rsidRPr="00577834">
        <w:rPr>
          <w:sz w:val="22"/>
          <w:szCs w:val="22"/>
        </w:rPr>
        <w:t xml:space="preserve">Zhotovitel odpovídá za veškeré prostory Staveniště, a to až do závěrečného vyklizení Staveniště. Zhotovitel je povinen užívat Staveniště pouze v souladu se Smlouvou, zajistit na vlastní náklady řádnou péči o Dílo a jeho ochranu po celou dobu jeho provádění jakož i veškerých věcí a zařízení, které na Staveniště dopravil za účelem provádění Díla, a neumožnit přístup na Staveniště nepovolaným osobám. Povolanými osobami je personál Zhotovitele určený pro plnění Smlouvy, personál Objednatele, </w:t>
      </w:r>
      <w:r w:rsidR="00EE52EC" w:rsidRPr="00577834">
        <w:rPr>
          <w:sz w:val="22"/>
          <w:szCs w:val="22"/>
        </w:rPr>
        <w:t>SD</w:t>
      </w:r>
      <w:r w:rsidRPr="00577834">
        <w:rPr>
          <w:sz w:val="22"/>
          <w:szCs w:val="22"/>
        </w:rPr>
        <w:t>, další osoby označené Objednatelem, a dále zástupci dotčených orgánů státní správy.</w:t>
      </w:r>
    </w:p>
    <w:p w14:paraId="25D9469B" w14:textId="77777777" w:rsidR="003C3405" w:rsidRPr="00577834" w:rsidRDefault="003C3405" w:rsidP="003C3405">
      <w:pPr>
        <w:pStyle w:val="Textodst1sl"/>
        <w:spacing w:before="0"/>
        <w:rPr>
          <w:sz w:val="22"/>
          <w:szCs w:val="22"/>
        </w:rPr>
      </w:pPr>
    </w:p>
    <w:p w14:paraId="17A0030E" w14:textId="644EABCF" w:rsidR="003C6092" w:rsidRPr="00577834" w:rsidRDefault="0038024A" w:rsidP="000746AB">
      <w:pPr>
        <w:pStyle w:val="Textodst1sl"/>
        <w:numPr>
          <w:ilvl w:val="1"/>
          <w:numId w:val="14"/>
        </w:numPr>
        <w:spacing w:before="0"/>
        <w:rPr>
          <w:sz w:val="22"/>
          <w:szCs w:val="22"/>
        </w:rPr>
      </w:pPr>
      <w:r w:rsidRPr="00577834">
        <w:rPr>
          <w:sz w:val="22"/>
          <w:szCs w:val="22"/>
        </w:rPr>
        <w:t xml:space="preserve">Zhotovitel se zavazuje provést odstranění veškerého zařízení Staveniště a jeho závěrečné vyklizení, včetně uvedení do náležitého stavu, a protokolárně je předat Objednateli do </w:t>
      </w:r>
      <w:r w:rsidR="003C3405" w:rsidRPr="00577834">
        <w:rPr>
          <w:sz w:val="22"/>
          <w:szCs w:val="22"/>
        </w:rPr>
        <w:t>5</w:t>
      </w:r>
      <w:r w:rsidR="00577834">
        <w:rPr>
          <w:sz w:val="22"/>
          <w:szCs w:val="22"/>
        </w:rPr>
        <w:t xml:space="preserve"> kalendářních</w:t>
      </w:r>
      <w:r w:rsidRPr="00577834">
        <w:rPr>
          <w:sz w:val="22"/>
          <w:szCs w:val="22"/>
        </w:rPr>
        <w:t xml:space="preserve"> dnů od dokončení Díla nebo předčasného ukončení Smlouvy. V případě dokončení Díla je Zhotovitel povinen uvést Staveniště do původního stavu, s přihlédnutím k obvyklému použití a požadavkům Objednatele.</w:t>
      </w:r>
    </w:p>
    <w:p w14:paraId="47706D14" w14:textId="77777777" w:rsidR="00416EBA" w:rsidRPr="00577834" w:rsidRDefault="00416EBA" w:rsidP="00416EBA">
      <w:pPr>
        <w:pStyle w:val="Textodst1sl"/>
        <w:spacing w:before="0"/>
        <w:ind w:left="710"/>
        <w:rPr>
          <w:sz w:val="22"/>
          <w:szCs w:val="22"/>
        </w:rPr>
      </w:pPr>
    </w:p>
    <w:p w14:paraId="101680CB" w14:textId="53A3A150" w:rsidR="003C6092" w:rsidRPr="00577834" w:rsidRDefault="0038024A" w:rsidP="000746AB">
      <w:pPr>
        <w:pStyle w:val="Textodst1sl"/>
        <w:numPr>
          <w:ilvl w:val="1"/>
          <w:numId w:val="14"/>
        </w:numPr>
        <w:spacing w:before="0"/>
        <w:rPr>
          <w:sz w:val="22"/>
          <w:szCs w:val="22"/>
        </w:rPr>
      </w:pPr>
      <w:r w:rsidRPr="00577834">
        <w:rPr>
          <w:sz w:val="22"/>
          <w:szCs w:val="22"/>
        </w:rPr>
        <w:t xml:space="preserve">Zhotovitel je povinen zajistit ochranu objektů na Staveništi (vedení inženýrských sítí, stromy apod.). Zhotovitel je dále povinen zajistit na vlastní náklady případné přípojky a dodávku a úhradu všech médií potřebných k provádění Díla, jakož i zřídit na vlastní náklady nezbytné zařízení Staveniště (sociální zázemí apod.), a umožnit jejich užívání rovněž personálem Objednatele, </w:t>
      </w:r>
      <w:r w:rsidR="00EE52EC" w:rsidRPr="00577834">
        <w:rPr>
          <w:sz w:val="22"/>
          <w:szCs w:val="22"/>
        </w:rPr>
        <w:t>SD</w:t>
      </w:r>
      <w:r w:rsidR="0009366F" w:rsidRPr="00577834">
        <w:rPr>
          <w:sz w:val="22"/>
          <w:szCs w:val="22"/>
        </w:rPr>
        <w:t>.</w:t>
      </w:r>
      <w:r w:rsidRPr="00577834">
        <w:rPr>
          <w:sz w:val="22"/>
          <w:szCs w:val="22"/>
        </w:rPr>
        <w:t xml:space="preserve"> </w:t>
      </w:r>
    </w:p>
    <w:p w14:paraId="36587B19" w14:textId="77777777" w:rsidR="003C3405" w:rsidRPr="00577834" w:rsidRDefault="003C3405" w:rsidP="003C3405">
      <w:pPr>
        <w:pStyle w:val="Textodst1sl"/>
        <w:spacing w:before="0"/>
        <w:rPr>
          <w:sz w:val="22"/>
          <w:szCs w:val="22"/>
        </w:rPr>
      </w:pPr>
    </w:p>
    <w:p w14:paraId="4A57B51A" w14:textId="12065BD4" w:rsidR="003C6092" w:rsidRPr="00577834" w:rsidRDefault="0038024A" w:rsidP="000746AB">
      <w:pPr>
        <w:pStyle w:val="Textodst1sl"/>
        <w:numPr>
          <w:ilvl w:val="1"/>
          <w:numId w:val="14"/>
        </w:numPr>
        <w:spacing w:before="0"/>
        <w:rPr>
          <w:sz w:val="22"/>
          <w:szCs w:val="22"/>
        </w:rPr>
      </w:pPr>
      <w:r w:rsidRPr="00577834">
        <w:rPr>
          <w:sz w:val="22"/>
          <w:szCs w:val="22"/>
        </w:rPr>
        <w:t xml:space="preserve">Komerční informační tabule lze na Staveništi umístit pouze s písemným souhlasem Objednatele. Zhotovitel na vlastní náklady zajistí veškeré značení a směrové tabule na Staveništi a přístupových komunikacích vyžadované právními předpisy. Zhotovitel získá veškerá povolení, která mohou být vyžadována orgány státní správy k používání přístupových komunikací. </w:t>
      </w:r>
    </w:p>
    <w:p w14:paraId="2F698B54" w14:textId="77777777" w:rsidR="003C3405" w:rsidRPr="00577834" w:rsidRDefault="003C3405" w:rsidP="003C3405">
      <w:pPr>
        <w:pStyle w:val="Textodst1sl"/>
        <w:spacing w:before="0"/>
        <w:rPr>
          <w:sz w:val="22"/>
          <w:szCs w:val="22"/>
        </w:rPr>
      </w:pPr>
    </w:p>
    <w:p w14:paraId="16056DB4" w14:textId="54CAF178" w:rsidR="003C6092" w:rsidRPr="00577834" w:rsidRDefault="0038024A" w:rsidP="005E2EE5">
      <w:pPr>
        <w:pStyle w:val="Textodst1sl"/>
        <w:numPr>
          <w:ilvl w:val="1"/>
          <w:numId w:val="14"/>
        </w:numPr>
        <w:spacing w:before="0"/>
        <w:rPr>
          <w:sz w:val="22"/>
          <w:szCs w:val="22"/>
        </w:rPr>
      </w:pPr>
      <w:r w:rsidRPr="00577834">
        <w:rPr>
          <w:sz w:val="22"/>
          <w:szCs w:val="22"/>
        </w:rPr>
        <w:t xml:space="preserve">Zhotovitel je povinen vést ode dne předání Staveniště stavební deník, do kterého je povinen zapisovat veškeré skutečnosti rozhodné pro plnění Smlouvy, </w:t>
      </w:r>
      <w:r w:rsidR="00AA2657" w:rsidRPr="00577834">
        <w:rPr>
          <w:sz w:val="22"/>
          <w:szCs w:val="22"/>
        </w:rPr>
        <w:t xml:space="preserve">zejména nikoli však výlučně údaje o časovém postupu prací a jejich jakosti, důvody odchylek prováděných prací od </w:t>
      </w:r>
      <w:r w:rsidR="00577834">
        <w:rPr>
          <w:sz w:val="22"/>
          <w:szCs w:val="22"/>
        </w:rPr>
        <w:t xml:space="preserve">závazné </w:t>
      </w:r>
      <w:r w:rsidR="00AA2657" w:rsidRPr="00577834">
        <w:rPr>
          <w:sz w:val="22"/>
          <w:szCs w:val="22"/>
        </w:rPr>
        <w:t xml:space="preserve">dokumentace, </w:t>
      </w:r>
      <w:r w:rsidR="00577834">
        <w:rPr>
          <w:sz w:val="22"/>
          <w:szCs w:val="22"/>
        </w:rPr>
        <w:t xml:space="preserve">kterou se rozumí zejména projektová dokumentace a doklady vydané správními orgány, </w:t>
      </w:r>
      <w:r w:rsidR="00AA2657" w:rsidRPr="00577834">
        <w:rPr>
          <w:sz w:val="22"/>
          <w:szCs w:val="22"/>
        </w:rPr>
        <w:t xml:space="preserve">o provedených zkouškách a další údaje potřebné k posouzení prací Objednatelem, </w:t>
      </w:r>
      <w:r w:rsidR="003C6092" w:rsidRPr="00577834">
        <w:rPr>
          <w:sz w:val="22"/>
          <w:szCs w:val="22"/>
        </w:rPr>
        <w:t>a to způsobem a v rozsahu stanoveným právními předpisy. Zápisy do stavebního deníku budou provedeny formou denních záznamů, podepsaných osobou, jež příslušný zápis učinila. Zhotovitel je povinen zajistit přístupnost</w:t>
      </w:r>
      <w:r w:rsidRPr="00577834">
        <w:rPr>
          <w:sz w:val="22"/>
          <w:szCs w:val="22"/>
        </w:rPr>
        <w:t xml:space="preserve"> stavebního deníku na Staveništi každý den v průběhu provádění Díla. Zápisy do stavebního deníku je oprávněn činit kromě Zhotovitele, Objednatele a zástupců orgánů státní správy, rovněž </w:t>
      </w:r>
      <w:r w:rsidR="00EE52EC" w:rsidRPr="00577834">
        <w:rPr>
          <w:sz w:val="22"/>
          <w:szCs w:val="22"/>
        </w:rPr>
        <w:t>SD</w:t>
      </w:r>
      <w:r w:rsidRPr="00577834">
        <w:rPr>
          <w:sz w:val="22"/>
          <w:szCs w:val="22"/>
        </w:rPr>
        <w:t xml:space="preserve"> a </w:t>
      </w:r>
      <w:r w:rsidR="00577834">
        <w:rPr>
          <w:sz w:val="22"/>
          <w:szCs w:val="22"/>
        </w:rPr>
        <w:t xml:space="preserve">případně </w:t>
      </w:r>
      <w:r w:rsidRPr="00577834">
        <w:rPr>
          <w:sz w:val="22"/>
          <w:szCs w:val="22"/>
        </w:rPr>
        <w:t>osoba provádějící autorský dozor projektanta. Zápisem do stavebního deníku však nedochází ke změně Smlouvy ani ke změně Závazné dokumentace. Zhotovitel je povinen protokolárně předat stavební deník Objednateli nejpozději do 5</w:t>
      </w:r>
      <w:r w:rsidR="00577834">
        <w:rPr>
          <w:sz w:val="22"/>
          <w:szCs w:val="22"/>
        </w:rPr>
        <w:t>-ti kalendářních</w:t>
      </w:r>
      <w:r w:rsidRPr="00577834">
        <w:rPr>
          <w:sz w:val="22"/>
          <w:szCs w:val="22"/>
        </w:rPr>
        <w:t xml:space="preserve"> dnů po ukončení jeho vedení.</w:t>
      </w:r>
    </w:p>
    <w:p w14:paraId="694E5AEB" w14:textId="77777777" w:rsidR="003C6092" w:rsidRPr="00577834" w:rsidRDefault="003C6092" w:rsidP="003C3405">
      <w:pPr>
        <w:pStyle w:val="slolnku"/>
        <w:spacing w:before="0" w:after="0"/>
        <w:jc w:val="both"/>
        <w:rPr>
          <w:sz w:val="22"/>
          <w:szCs w:val="22"/>
        </w:rPr>
      </w:pPr>
    </w:p>
    <w:p w14:paraId="0FB27E91" w14:textId="77777777" w:rsidR="003C3405" w:rsidRPr="00577834" w:rsidRDefault="003C3405" w:rsidP="000746AB">
      <w:pPr>
        <w:pStyle w:val="Nzevlnku"/>
        <w:numPr>
          <w:ilvl w:val="0"/>
          <w:numId w:val="15"/>
        </w:numPr>
        <w:ind w:left="0"/>
        <w:rPr>
          <w:sz w:val="22"/>
          <w:szCs w:val="22"/>
        </w:rPr>
      </w:pPr>
      <w:r w:rsidRPr="00577834">
        <w:rPr>
          <w:sz w:val="22"/>
          <w:szCs w:val="22"/>
        </w:rPr>
        <w:t>IV.</w:t>
      </w:r>
    </w:p>
    <w:p w14:paraId="322CEA26" w14:textId="68022FF7" w:rsidR="003C3405" w:rsidRPr="00577834" w:rsidRDefault="0038024A" w:rsidP="00AA20E0">
      <w:pPr>
        <w:pStyle w:val="Nzevlnku"/>
        <w:rPr>
          <w:sz w:val="22"/>
          <w:szCs w:val="22"/>
        </w:rPr>
      </w:pPr>
      <w:r w:rsidRPr="00577834">
        <w:rPr>
          <w:sz w:val="22"/>
          <w:szCs w:val="22"/>
        </w:rPr>
        <w:t>Doba a místo plnění</w:t>
      </w:r>
    </w:p>
    <w:p w14:paraId="7CD0B76E" w14:textId="036F3290" w:rsidR="003C3405" w:rsidRPr="00577834" w:rsidRDefault="00F11BD1" w:rsidP="00C34BAB">
      <w:pPr>
        <w:pStyle w:val="Nadpis2"/>
        <w:numPr>
          <w:ilvl w:val="1"/>
          <w:numId w:val="17"/>
        </w:numPr>
        <w:spacing w:before="0"/>
        <w:jc w:val="both"/>
        <w:rPr>
          <w:szCs w:val="22"/>
        </w:rPr>
      </w:pPr>
      <w:r w:rsidRPr="00577834">
        <w:rPr>
          <w:szCs w:val="22"/>
        </w:rPr>
        <w:t xml:space="preserve">Zhotovitel je povinen zahájit stavební práce </w:t>
      </w:r>
      <w:r w:rsidR="00577834" w:rsidRPr="00577834">
        <w:rPr>
          <w:szCs w:val="22"/>
        </w:rPr>
        <w:t xml:space="preserve">nejpozději </w:t>
      </w:r>
      <w:r w:rsidRPr="00577834">
        <w:rPr>
          <w:szCs w:val="22"/>
        </w:rPr>
        <w:t xml:space="preserve">do </w:t>
      </w:r>
      <w:r w:rsidR="00577834" w:rsidRPr="00577834">
        <w:rPr>
          <w:b/>
          <w:szCs w:val="22"/>
          <w:u w:val="single"/>
        </w:rPr>
        <w:t>5</w:t>
      </w:r>
      <w:r w:rsidR="0009366F" w:rsidRPr="00577834">
        <w:rPr>
          <w:b/>
          <w:szCs w:val="22"/>
          <w:u w:val="single"/>
        </w:rPr>
        <w:t xml:space="preserve"> kalendářních</w:t>
      </w:r>
      <w:r w:rsidR="00532990" w:rsidRPr="00577834">
        <w:rPr>
          <w:b/>
          <w:szCs w:val="22"/>
          <w:u w:val="single"/>
        </w:rPr>
        <w:t xml:space="preserve"> </w:t>
      </w:r>
      <w:r w:rsidRPr="00577834">
        <w:rPr>
          <w:b/>
          <w:szCs w:val="22"/>
          <w:u w:val="single"/>
        </w:rPr>
        <w:t>dnů od převzetí Staveniště</w:t>
      </w:r>
      <w:r w:rsidRPr="00577834">
        <w:rPr>
          <w:szCs w:val="22"/>
        </w:rPr>
        <w:t xml:space="preserve"> a Dílo</w:t>
      </w:r>
      <w:r w:rsidR="002B3EAB" w:rsidRPr="00577834">
        <w:rPr>
          <w:szCs w:val="22"/>
        </w:rPr>
        <w:t xml:space="preserve"> dokončit a předat Objednateli </w:t>
      </w:r>
      <w:r w:rsidR="008D08CC" w:rsidRPr="00577834">
        <w:rPr>
          <w:szCs w:val="22"/>
        </w:rPr>
        <w:t xml:space="preserve">nejpozději </w:t>
      </w:r>
      <w:r w:rsidR="002E3415" w:rsidRPr="00577834">
        <w:rPr>
          <w:szCs w:val="22"/>
        </w:rPr>
        <w:t xml:space="preserve">do </w:t>
      </w:r>
      <w:r w:rsidR="008D08CC" w:rsidRPr="00577834">
        <w:rPr>
          <w:b/>
          <w:szCs w:val="22"/>
          <w:u w:val="single"/>
        </w:rPr>
        <w:t>4 měsíců</w:t>
      </w:r>
      <w:r w:rsidR="002B3EAB" w:rsidRPr="00577834">
        <w:rPr>
          <w:b/>
          <w:szCs w:val="22"/>
          <w:u w:val="single"/>
        </w:rPr>
        <w:t xml:space="preserve"> od předání Staveniště</w:t>
      </w:r>
      <w:r w:rsidR="002B3EAB" w:rsidRPr="00577834">
        <w:rPr>
          <w:szCs w:val="22"/>
        </w:rPr>
        <w:t xml:space="preserve"> </w:t>
      </w:r>
      <w:r w:rsidR="00DA50B1" w:rsidRPr="00577834">
        <w:rPr>
          <w:szCs w:val="22"/>
        </w:rPr>
        <w:t xml:space="preserve">Objednatelem </w:t>
      </w:r>
      <w:r w:rsidR="002B3EAB" w:rsidRPr="00577834">
        <w:rPr>
          <w:szCs w:val="22"/>
        </w:rPr>
        <w:t>Zhotoviteli.</w:t>
      </w:r>
      <w:r w:rsidR="003C006C" w:rsidRPr="00577834">
        <w:rPr>
          <w:szCs w:val="22"/>
        </w:rPr>
        <w:t xml:space="preserve"> </w:t>
      </w:r>
      <w:r w:rsidR="00DA50B1" w:rsidRPr="00577834">
        <w:rPr>
          <w:szCs w:val="22"/>
        </w:rPr>
        <w:t>Zhotovitel není oprávněn zahájit práce bez předání Staveniště.</w:t>
      </w:r>
      <w:r w:rsidR="00577834" w:rsidRPr="00577834">
        <w:rPr>
          <w:szCs w:val="22"/>
        </w:rPr>
        <w:t xml:space="preserve"> </w:t>
      </w:r>
    </w:p>
    <w:p w14:paraId="28081211" w14:textId="04D83E76" w:rsidR="00F441E7" w:rsidRPr="00577834" w:rsidRDefault="00F441E7" w:rsidP="000746AB">
      <w:pPr>
        <w:pStyle w:val="Textodst1sl"/>
        <w:numPr>
          <w:ilvl w:val="1"/>
          <w:numId w:val="17"/>
        </w:numPr>
        <w:spacing w:before="0"/>
        <w:rPr>
          <w:sz w:val="22"/>
          <w:szCs w:val="22"/>
        </w:rPr>
      </w:pPr>
      <w:r w:rsidRPr="00577834">
        <w:rPr>
          <w:sz w:val="22"/>
          <w:szCs w:val="22"/>
        </w:rPr>
        <w:t>V případě nevhodných klimatických podmínek lze provádění stavebních prací přerušit (zimní p</w:t>
      </w:r>
      <w:r w:rsidR="00A92626" w:rsidRPr="00577834">
        <w:rPr>
          <w:sz w:val="22"/>
          <w:szCs w:val="22"/>
        </w:rPr>
        <w:t>řestávka v termínu od 1. 11. do 31. 3.</w:t>
      </w:r>
      <w:r w:rsidRPr="00577834">
        <w:rPr>
          <w:sz w:val="22"/>
          <w:szCs w:val="22"/>
        </w:rPr>
        <w:t xml:space="preserve">). O zimní přestávce rozhoduje </w:t>
      </w:r>
      <w:r w:rsidR="00B323CB" w:rsidRPr="00577834">
        <w:rPr>
          <w:sz w:val="22"/>
          <w:szCs w:val="22"/>
        </w:rPr>
        <w:t>O</w:t>
      </w:r>
      <w:r w:rsidRPr="00577834">
        <w:rPr>
          <w:sz w:val="22"/>
          <w:szCs w:val="22"/>
        </w:rPr>
        <w:t xml:space="preserve">bjednatel na návrh </w:t>
      </w:r>
      <w:r w:rsidR="00B323CB" w:rsidRPr="00577834">
        <w:rPr>
          <w:sz w:val="22"/>
          <w:szCs w:val="22"/>
        </w:rPr>
        <w:t>Z</w:t>
      </w:r>
      <w:r w:rsidRPr="00577834">
        <w:rPr>
          <w:sz w:val="22"/>
          <w:szCs w:val="22"/>
        </w:rPr>
        <w:t>hotovitele</w:t>
      </w:r>
      <w:r w:rsidR="00B323CB" w:rsidRPr="00577834">
        <w:rPr>
          <w:sz w:val="22"/>
          <w:szCs w:val="22"/>
        </w:rPr>
        <w:t>,</w:t>
      </w:r>
      <w:r w:rsidRPr="00577834">
        <w:rPr>
          <w:sz w:val="22"/>
          <w:szCs w:val="22"/>
        </w:rPr>
        <w:t xml:space="preserve"> případně i bez </w:t>
      </w:r>
      <w:r w:rsidR="00261076" w:rsidRPr="00577834">
        <w:rPr>
          <w:sz w:val="22"/>
          <w:szCs w:val="22"/>
        </w:rPr>
        <w:t xml:space="preserve">jeho </w:t>
      </w:r>
      <w:r w:rsidRPr="00577834">
        <w:rPr>
          <w:sz w:val="22"/>
          <w:szCs w:val="22"/>
        </w:rPr>
        <w:t xml:space="preserve">návrhu. O počátku zimní přestávky bude proveden písemný protokol, do kterého budou uvedeny důvody, proč byly práce přerušeny. V případě příznivých klimatických podmínek lze po dohodě smluvních stran zimní přestávku zkrátit či upravit. O zkrácení či úpravě zimní přestávky rozhoduje </w:t>
      </w:r>
      <w:r w:rsidR="00B323CB" w:rsidRPr="00577834">
        <w:rPr>
          <w:sz w:val="22"/>
          <w:szCs w:val="22"/>
        </w:rPr>
        <w:t>O</w:t>
      </w:r>
      <w:r w:rsidRPr="00577834">
        <w:rPr>
          <w:sz w:val="22"/>
          <w:szCs w:val="22"/>
        </w:rPr>
        <w:t xml:space="preserve">bjednatel na návrh </w:t>
      </w:r>
      <w:r w:rsidR="00B323CB" w:rsidRPr="00577834">
        <w:rPr>
          <w:sz w:val="22"/>
          <w:szCs w:val="22"/>
        </w:rPr>
        <w:t>Z</w:t>
      </w:r>
      <w:r w:rsidRPr="00577834">
        <w:rPr>
          <w:sz w:val="22"/>
          <w:szCs w:val="22"/>
        </w:rPr>
        <w:t>hotovitele případně i bez návrhu. O ukončení zimní přestávky bude proveden písemný protokol.</w:t>
      </w:r>
    </w:p>
    <w:p w14:paraId="6E1A0519" w14:textId="77777777" w:rsidR="003C3405" w:rsidRPr="00577834" w:rsidRDefault="003C3405" w:rsidP="003C3405">
      <w:pPr>
        <w:pStyle w:val="Textodst1sl"/>
        <w:spacing w:before="0"/>
        <w:rPr>
          <w:sz w:val="22"/>
          <w:szCs w:val="22"/>
        </w:rPr>
      </w:pPr>
    </w:p>
    <w:p w14:paraId="697B123E" w14:textId="574985CF" w:rsidR="005324B9" w:rsidRPr="00577834" w:rsidRDefault="005324B9" w:rsidP="000746AB">
      <w:pPr>
        <w:pStyle w:val="Textodst1sl"/>
        <w:numPr>
          <w:ilvl w:val="1"/>
          <w:numId w:val="17"/>
        </w:numPr>
        <w:spacing w:before="0"/>
        <w:rPr>
          <w:sz w:val="22"/>
          <w:szCs w:val="22"/>
        </w:rPr>
      </w:pPr>
      <w:r w:rsidRPr="00577834">
        <w:rPr>
          <w:sz w:val="22"/>
          <w:szCs w:val="22"/>
        </w:rPr>
        <w:t>Přerušení prací z důvodu zimní technologické přestávky je možné pouze za podmínky, že bude kompletně dokončen rozpracovaný úsek</w:t>
      </w:r>
      <w:r w:rsidR="009057D5" w:rsidRPr="00577834">
        <w:rPr>
          <w:sz w:val="22"/>
          <w:szCs w:val="22"/>
        </w:rPr>
        <w:t>.</w:t>
      </w:r>
      <w:r w:rsidRPr="00577834">
        <w:rPr>
          <w:sz w:val="22"/>
          <w:szCs w:val="22"/>
        </w:rPr>
        <w:t xml:space="preserve"> </w:t>
      </w:r>
    </w:p>
    <w:p w14:paraId="77427FF2" w14:textId="77777777" w:rsidR="003C3405" w:rsidRPr="00577834" w:rsidRDefault="003C3405" w:rsidP="003C3405">
      <w:pPr>
        <w:pStyle w:val="Textodst1sl"/>
        <w:spacing w:before="0"/>
        <w:rPr>
          <w:sz w:val="22"/>
          <w:szCs w:val="22"/>
        </w:rPr>
      </w:pPr>
    </w:p>
    <w:p w14:paraId="58A9D15E" w14:textId="27691A8D" w:rsidR="00686226" w:rsidRPr="00577834" w:rsidRDefault="005324B9" w:rsidP="000746AB">
      <w:pPr>
        <w:pStyle w:val="Textodst1sl"/>
        <w:numPr>
          <w:ilvl w:val="1"/>
          <w:numId w:val="17"/>
        </w:numPr>
        <w:spacing w:before="0"/>
        <w:rPr>
          <w:sz w:val="22"/>
          <w:szCs w:val="22"/>
        </w:rPr>
      </w:pPr>
      <w:r w:rsidRPr="00577834">
        <w:rPr>
          <w:sz w:val="22"/>
          <w:szCs w:val="22"/>
        </w:rPr>
        <w:t xml:space="preserve">Po dobu provádění stavebních prací v období </w:t>
      </w:r>
      <w:r w:rsidR="00B323CB" w:rsidRPr="00577834">
        <w:rPr>
          <w:sz w:val="22"/>
          <w:szCs w:val="22"/>
        </w:rPr>
        <w:t>z</w:t>
      </w:r>
      <w:r w:rsidRPr="00577834">
        <w:rPr>
          <w:sz w:val="22"/>
          <w:szCs w:val="22"/>
        </w:rPr>
        <w:t xml:space="preserve">imní technologické přestávky, zhotovitel zajistí </w:t>
      </w:r>
      <w:r w:rsidR="00B323CB" w:rsidRPr="00577834">
        <w:rPr>
          <w:sz w:val="22"/>
          <w:szCs w:val="22"/>
        </w:rPr>
        <w:t>z</w:t>
      </w:r>
      <w:r w:rsidRPr="00577834">
        <w:rPr>
          <w:sz w:val="22"/>
          <w:szCs w:val="22"/>
        </w:rPr>
        <w:t>imní údržbu komunikace, včetně objízdných tras, dle platné legislativy.</w:t>
      </w:r>
      <w:r w:rsidR="00B323CB" w:rsidRPr="00577834">
        <w:rPr>
          <w:sz w:val="22"/>
          <w:szCs w:val="22"/>
        </w:rPr>
        <w:t xml:space="preserve"> </w:t>
      </w:r>
      <w:r w:rsidR="00D650C5" w:rsidRPr="00577834">
        <w:rPr>
          <w:sz w:val="22"/>
          <w:szCs w:val="22"/>
        </w:rPr>
        <w:t>Dílčí termíny plnění Díla jsou uvedeny</w:t>
      </w:r>
      <w:r w:rsidR="00D650C5" w:rsidRPr="00577834">
        <w:rPr>
          <w:bCs/>
          <w:sz w:val="22"/>
          <w:szCs w:val="22"/>
        </w:rPr>
        <w:t xml:space="preserve"> v</w:t>
      </w:r>
      <w:r w:rsidR="00686226" w:rsidRPr="00577834">
        <w:rPr>
          <w:bCs/>
          <w:sz w:val="22"/>
          <w:szCs w:val="22"/>
        </w:rPr>
        <w:t> </w:t>
      </w:r>
      <w:r w:rsidR="00686226" w:rsidRPr="00577834">
        <w:rPr>
          <w:sz w:val="22"/>
          <w:szCs w:val="22"/>
        </w:rPr>
        <w:t>závazném časovém harmonogramu</w:t>
      </w:r>
      <w:r w:rsidR="00D650C5" w:rsidRPr="00577834">
        <w:rPr>
          <w:sz w:val="22"/>
          <w:szCs w:val="22"/>
        </w:rPr>
        <w:t>, který tvoří Přílohu Smlouvy</w:t>
      </w:r>
      <w:r w:rsidR="009057D5" w:rsidRPr="00577834">
        <w:rPr>
          <w:sz w:val="22"/>
          <w:szCs w:val="22"/>
        </w:rPr>
        <w:t xml:space="preserve"> a byl Zhotovitelem předložen v rámci nabídky k</w:t>
      </w:r>
      <w:r w:rsidR="003C3405" w:rsidRPr="00577834">
        <w:rPr>
          <w:sz w:val="22"/>
          <w:szCs w:val="22"/>
        </w:rPr>
        <w:t xml:space="preserve"> zakázce, která předcházela uzavření této Smlouvy. </w:t>
      </w:r>
    </w:p>
    <w:p w14:paraId="6158D17A" w14:textId="77777777" w:rsidR="003C3405" w:rsidRPr="00577834" w:rsidRDefault="003C3405" w:rsidP="003C3405">
      <w:pPr>
        <w:pStyle w:val="Textodst1sl"/>
        <w:spacing w:before="0"/>
        <w:rPr>
          <w:sz w:val="22"/>
          <w:szCs w:val="22"/>
        </w:rPr>
      </w:pPr>
    </w:p>
    <w:p w14:paraId="05D1F006" w14:textId="03EAA1B4" w:rsidR="00F11BD1" w:rsidRPr="00577834" w:rsidRDefault="00F11BD1" w:rsidP="000746AB">
      <w:pPr>
        <w:pStyle w:val="Textodst1sl"/>
        <w:numPr>
          <w:ilvl w:val="1"/>
          <w:numId w:val="17"/>
        </w:numPr>
        <w:spacing w:before="0"/>
        <w:rPr>
          <w:sz w:val="22"/>
          <w:szCs w:val="22"/>
        </w:rPr>
      </w:pPr>
      <w:r w:rsidRPr="00577834">
        <w:rPr>
          <w:sz w:val="22"/>
          <w:szCs w:val="22"/>
        </w:rPr>
        <w:t xml:space="preserve">Odpovídající prodloužení termínu provádění Díla, jakož i jednotlivých dílčích termínů, je </w:t>
      </w:r>
      <w:r w:rsidR="008A54C6" w:rsidRPr="00577834">
        <w:rPr>
          <w:sz w:val="22"/>
          <w:szCs w:val="22"/>
        </w:rPr>
        <w:t>ve smyslu § 100 odst. 1 zákona č. 134/2016 Sb., o zadávání veřejných zakázek, ve znění pozdějších předpisů (dále jen „</w:t>
      </w:r>
      <w:r w:rsidR="003C3405" w:rsidRPr="00577834">
        <w:rPr>
          <w:b/>
          <w:sz w:val="22"/>
          <w:szCs w:val="22"/>
        </w:rPr>
        <w:t>ZZVZ</w:t>
      </w:r>
      <w:r w:rsidR="008A54C6" w:rsidRPr="00577834">
        <w:rPr>
          <w:sz w:val="22"/>
          <w:szCs w:val="22"/>
        </w:rPr>
        <w:t xml:space="preserve">“), </w:t>
      </w:r>
      <w:r w:rsidRPr="00577834">
        <w:rPr>
          <w:sz w:val="22"/>
          <w:szCs w:val="22"/>
        </w:rPr>
        <w:t>dále možné pouze v případě, že:</w:t>
      </w:r>
    </w:p>
    <w:p w14:paraId="5B4A2F8F" w14:textId="77777777" w:rsidR="00B01927" w:rsidRPr="00577834" w:rsidRDefault="00B01927" w:rsidP="00B01927">
      <w:pPr>
        <w:pStyle w:val="Textodst1sl"/>
        <w:spacing w:before="0"/>
        <w:ind w:left="284"/>
        <w:rPr>
          <w:sz w:val="22"/>
          <w:szCs w:val="22"/>
        </w:rPr>
      </w:pPr>
    </w:p>
    <w:p w14:paraId="61F1C6BB" w14:textId="480F717E" w:rsidR="00F11BD1" w:rsidRPr="00577834" w:rsidRDefault="00F11BD1" w:rsidP="000746AB">
      <w:pPr>
        <w:pStyle w:val="Textodst3psmena"/>
        <w:numPr>
          <w:ilvl w:val="0"/>
          <w:numId w:val="31"/>
        </w:numPr>
        <w:tabs>
          <w:tab w:val="clear" w:pos="0"/>
        </w:tabs>
        <w:rPr>
          <w:sz w:val="22"/>
          <w:szCs w:val="22"/>
        </w:rPr>
      </w:pPr>
      <w:r w:rsidRPr="00577834">
        <w:rPr>
          <w:sz w:val="22"/>
          <w:szCs w:val="22"/>
        </w:rPr>
        <w:t xml:space="preserve">na Staveništi se v průběhu provádění Díla vyskytnou přírodní fyzické podmínky, překážky nebo znečišťující látky či nálezy objektů archeologického zájmu, Zhotovitel tuto skutečnost ani s vynaložením veškeré odborné péče objektivně nemohl předvídat a tato skutečnost způsobí objektivní nemožnost provést Dílo ve stanovených termínech. Posouzení splnění těchto podmínek bude provedeno Objednatelem po případném projednání s </w:t>
      </w:r>
      <w:r w:rsidR="00EE52EC" w:rsidRPr="00577834">
        <w:rPr>
          <w:sz w:val="22"/>
          <w:szCs w:val="22"/>
        </w:rPr>
        <w:t>SD</w:t>
      </w:r>
      <w:r w:rsidRPr="00577834">
        <w:rPr>
          <w:sz w:val="22"/>
          <w:szCs w:val="22"/>
        </w:rPr>
        <w:t>; nebo</w:t>
      </w:r>
    </w:p>
    <w:p w14:paraId="1381C1DF" w14:textId="77777777" w:rsidR="00B01927" w:rsidRPr="00577834" w:rsidRDefault="00B01927" w:rsidP="00B01927">
      <w:pPr>
        <w:pStyle w:val="Textodst3psmena"/>
        <w:numPr>
          <w:ilvl w:val="0"/>
          <w:numId w:val="0"/>
        </w:numPr>
        <w:tabs>
          <w:tab w:val="clear" w:pos="0"/>
        </w:tabs>
        <w:ind w:left="851"/>
        <w:rPr>
          <w:sz w:val="22"/>
          <w:szCs w:val="22"/>
        </w:rPr>
      </w:pPr>
    </w:p>
    <w:p w14:paraId="3A4933F9" w14:textId="73F74C58" w:rsidR="008A54C6" w:rsidRPr="00577834" w:rsidRDefault="0082587D" w:rsidP="000746AB">
      <w:pPr>
        <w:pStyle w:val="Textodst3psmena"/>
        <w:numPr>
          <w:ilvl w:val="0"/>
          <w:numId w:val="31"/>
        </w:numPr>
        <w:tabs>
          <w:tab w:val="clear" w:pos="0"/>
        </w:tabs>
        <w:rPr>
          <w:sz w:val="22"/>
          <w:szCs w:val="22"/>
        </w:rPr>
      </w:pPr>
      <w:r w:rsidRPr="00577834">
        <w:rPr>
          <w:sz w:val="22"/>
          <w:szCs w:val="22"/>
        </w:rPr>
        <w:t>d</w:t>
      </w:r>
      <w:r w:rsidR="008A54C6" w:rsidRPr="00577834">
        <w:rPr>
          <w:sz w:val="22"/>
          <w:szCs w:val="22"/>
        </w:rPr>
        <w:t>ojde k nepředvídanému prodlení při projednávání dopravně inženýrských opatření z důvodů nikoliv na straně Zhotovitele</w:t>
      </w:r>
      <w:r w:rsidR="00D715B5" w:rsidRPr="00577834">
        <w:rPr>
          <w:sz w:val="22"/>
          <w:szCs w:val="22"/>
        </w:rPr>
        <w:t xml:space="preserve"> a tato skutečnost způsobí objektivní nemožnost provést Dílo ve stanovených termínech</w:t>
      </w:r>
      <w:r w:rsidR="00606AF3" w:rsidRPr="00577834">
        <w:rPr>
          <w:sz w:val="22"/>
          <w:szCs w:val="22"/>
        </w:rPr>
        <w:t>; nebo</w:t>
      </w:r>
    </w:p>
    <w:p w14:paraId="7138BEFB" w14:textId="77777777" w:rsidR="00B01927" w:rsidRPr="00577834" w:rsidRDefault="00B01927" w:rsidP="00B01927">
      <w:pPr>
        <w:pStyle w:val="Textodst3psmena"/>
        <w:numPr>
          <w:ilvl w:val="0"/>
          <w:numId w:val="0"/>
        </w:numPr>
        <w:tabs>
          <w:tab w:val="clear" w:pos="0"/>
        </w:tabs>
        <w:ind w:left="851"/>
        <w:rPr>
          <w:sz w:val="22"/>
          <w:szCs w:val="22"/>
        </w:rPr>
      </w:pPr>
    </w:p>
    <w:p w14:paraId="255BB977" w14:textId="194E88E1" w:rsidR="00F11BD1" w:rsidRPr="00577834" w:rsidRDefault="008A54C6" w:rsidP="000746AB">
      <w:pPr>
        <w:pStyle w:val="Textodst3psmena"/>
        <w:numPr>
          <w:ilvl w:val="0"/>
          <w:numId w:val="31"/>
        </w:numPr>
        <w:tabs>
          <w:tab w:val="clear" w:pos="0"/>
        </w:tabs>
        <w:rPr>
          <w:sz w:val="22"/>
          <w:szCs w:val="22"/>
        </w:rPr>
      </w:pPr>
      <w:r w:rsidRPr="00577834">
        <w:rPr>
          <w:sz w:val="22"/>
          <w:szCs w:val="22"/>
        </w:rPr>
        <w:t>Policie ČR či jiný oprávněný orgán uplatní dodatečné požadavky</w:t>
      </w:r>
      <w:r w:rsidR="00D715B5" w:rsidRPr="00577834">
        <w:rPr>
          <w:sz w:val="22"/>
          <w:szCs w:val="22"/>
        </w:rPr>
        <w:t xml:space="preserve"> a</w:t>
      </w:r>
      <w:r w:rsidRPr="00577834">
        <w:rPr>
          <w:sz w:val="22"/>
          <w:szCs w:val="22"/>
        </w:rPr>
        <w:t xml:space="preserve"> </w:t>
      </w:r>
      <w:r w:rsidR="00D715B5" w:rsidRPr="00577834">
        <w:rPr>
          <w:sz w:val="22"/>
          <w:szCs w:val="22"/>
        </w:rPr>
        <w:t>tato skutečnost způsobí objektivní nemožnost provést Dílo ve stanovených termínech</w:t>
      </w:r>
      <w:r w:rsidR="00F11BD1" w:rsidRPr="00577834">
        <w:rPr>
          <w:sz w:val="22"/>
          <w:szCs w:val="22"/>
        </w:rPr>
        <w:t>.</w:t>
      </w:r>
    </w:p>
    <w:p w14:paraId="74E5D0D0" w14:textId="77777777" w:rsidR="003C3405" w:rsidRPr="00577834" w:rsidRDefault="003C3405" w:rsidP="003C3405">
      <w:pPr>
        <w:pStyle w:val="Textodst3psmena"/>
        <w:numPr>
          <w:ilvl w:val="0"/>
          <w:numId w:val="0"/>
        </w:numPr>
        <w:rPr>
          <w:sz w:val="22"/>
          <w:szCs w:val="22"/>
        </w:rPr>
      </w:pPr>
    </w:p>
    <w:p w14:paraId="4AE6D42F" w14:textId="2F88BACB" w:rsidR="00F11BD1" w:rsidRPr="00577834" w:rsidRDefault="00F11BD1" w:rsidP="000746AB">
      <w:pPr>
        <w:pStyle w:val="Textodst1sl"/>
        <w:numPr>
          <w:ilvl w:val="1"/>
          <w:numId w:val="19"/>
        </w:numPr>
        <w:spacing w:before="0"/>
        <w:rPr>
          <w:sz w:val="22"/>
          <w:szCs w:val="22"/>
        </w:rPr>
      </w:pPr>
      <w:r w:rsidRPr="00577834">
        <w:rPr>
          <w:sz w:val="22"/>
          <w:szCs w:val="22"/>
        </w:rPr>
        <w:t>Pokud bude provádění Díla přerušeno z důvodů výlučně na straně Objednatele, má Zhotovitel právo na odpovídající prodloužení termínu provádění Díla, jakož i jednotlivých dílčích termínů</w:t>
      </w:r>
      <w:r w:rsidR="003C3405" w:rsidRPr="00577834">
        <w:rPr>
          <w:sz w:val="22"/>
          <w:szCs w:val="22"/>
        </w:rPr>
        <w:t xml:space="preserve"> dle harmonogramu</w:t>
      </w:r>
      <w:r w:rsidRPr="00577834">
        <w:rPr>
          <w:sz w:val="22"/>
          <w:szCs w:val="22"/>
        </w:rPr>
        <w:t xml:space="preserve">. Obnovení provádění Díla bude Zhotoviteli uloženo písemným příkazem. </w:t>
      </w:r>
    </w:p>
    <w:p w14:paraId="2B72C1B5" w14:textId="77777777" w:rsidR="003C3405" w:rsidRPr="00577834" w:rsidRDefault="003C3405" w:rsidP="003C3405">
      <w:pPr>
        <w:pStyle w:val="Textodst1sl"/>
        <w:spacing w:before="0"/>
        <w:rPr>
          <w:sz w:val="22"/>
          <w:szCs w:val="22"/>
        </w:rPr>
      </w:pPr>
    </w:p>
    <w:p w14:paraId="1466F3A2" w14:textId="23A79DEC" w:rsidR="00F11BD1" w:rsidRPr="00577834" w:rsidRDefault="00F11BD1" w:rsidP="000746AB">
      <w:pPr>
        <w:pStyle w:val="Textodst1sl"/>
        <w:numPr>
          <w:ilvl w:val="1"/>
          <w:numId w:val="20"/>
        </w:numPr>
        <w:spacing w:before="0"/>
        <w:rPr>
          <w:sz w:val="22"/>
          <w:szCs w:val="22"/>
        </w:rPr>
      </w:pPr>
      <w:r w:rsidRPr="00577834">
        <w:rPr>
          <w:sz w:val="22"/>
          <w:szCs w:val="22"/>
        </w:rPr>
        <w:t>Zhotovitel není oprávněn jednostranně přerušit provádění Díla.</w:t>
      </w:r>
      <w:r w:rsidR="0009366F" w:rsidRPr="00577834">
        <w:rPr>
          <w:sz w:val="22"/>
          <w:szCs w:val="22"/>
        </w:rPr>
        <w:t xml:space="preserve"> V případě přeruší-li provádění Díla Zhotovitel jednostranně, bez písemné dohody s Objednatelem, je Objednatel oprávněn od Smlouvy odstoupit.  </w:t>
      </w:r>
    </w:p>
    <w:p w14:paraId="6C7E0CED" w14:textId="77777777" w:rsidR="003C3405" w:rsidRPr="00577834" w:rsidRDefault="003C3405" w:rsidP="003C3405">
      <w:pPr>
        <w:pStyle w:val="Textodst1sl"/>
        <w:spacing w:before="0"/>
        <w:rPr>
          <w:sz w:val="22"/>
          <w:szCs w:val="22"/>
        </w:rPr>
      </w:pPr>
    </w:p>
    <w:p w14:paraId="4C9D3830" w14:textId="3E67A6BE" w:rsidR="003C6092" w:rsidRPr="00577834" w:rsidRDefault="00F11BD1" w:rsidP="000746AB">
      <w:pPr>
        <w:pStyle w:val="Textodst1sl"/>
        <w:numPr>
          <w:ilvl w:val="1"/>
          <w:numId w:val="21"/>
        </w:numPr>
        <w:spacing w:before="0"/>
        <w:rPr>
          <w:sz w:val="22"/>
          <w:szCs w:val="22"/>
        </w:rPr>
      </w:pPr>
      <w:r w:rsidRPr="00577834">
        <w:rPr>
          <w:sz w:val="22"/>
          <w:szCs w:val="22"/>
        </w:rPr>
        <w:t xml:space="preserve">Místem plnění Smlouvy jsou </w:t>
      </w:r>
      <w:r w:rsidR="003C3405" w:rsidRPr="00577834">
        <w:rPr>
          <w:sz w:val="22"/>
          <w:szCs w:val="22"/>
        </w:rPr>
        <w:t>v projektové dokumentaci, která tvoří Přílohu č. 1,</w:t>
      </w:r>
      <w:r w:rsidRPr="00577834">
        <w:rPr>
          <w:sz w:val="22"/>
          <w:szCs w:val="22"/>
        </w:rPr>
        <w:t xml:space="preserve"> vymezené části pozemků, případně ostatní prostor Staveniště. Místem předání písemných výstupů dle Smlouvy je sídlo Objednatele, nebude-li smluvními stranami v konkrétním případě sjednáno jinak.</w:t>
      </w:r>
    </w:p>
    <w:p w14:paraId="2632DF9A" w14:textId="29AC8DB2" w:rsidR="00080F92" w:rsidRPr="00577834" w:rsidRDefault="00080F92" w:rsidP="003C3405">
      <w:pPr>
        <w:pStyle w:val="Textodst1sl"/>
        <w:spacing w:before="0"/>
        <w:rPr>
          <w:sz w:val="22"/>
          <w:szCs w:val="22"/>
        </w:rPr>
      </w:pPr>
    </w:p>
    <w:p w14:paraId="7917EB63" w14:textId="77777777" w:rsidR="003C3405" w:rsidRPr="00577834" w:rsidRDefault="003C3405" w:rsidP="000746AB">
      <w:pPr>
        <w:pStyle w:val="Nzevlnku"/>
        <w:numPr>
          <w:ilvl w:val="0"/>
          <w:numId w:val="22"/>
        </w:numPr>
        <w:ind w:left="142"/>
        <w:rPr>
          <w:sz w:val="22"/>
          <w:szCs w:val="22"/>
        </w:rPr>
      </w:pPr>
      <w:r w:rsidRPr="00577834">
        <w:rPr>
          <w:sz w:val="22"/>
          <w:szCs w:val="22"/>
        </w:rPr>
        <w:t>V.</w:t>
      </w:r>
    </w:p>
    <w:p w14:paraId="23693057" w14:textId="3ABCDF9C" w:rsidR="003C3405" w:rsidRPr="00577834" w:rsidRDefault="0038024A" w:rsidP="00AA20E0">
      <w:pPr>
        <w:pStyle w:val="Nzevlnku"/>
        <w:rPr>
          <w:sz w:val="22"/>
          <w:szCs w:val="22"/>
        </w:rPr>
      </w:pPr>
      <w:r w:rsidRPr="00577834">
        <w:rPr>
          <w:sz w:val="22"/>
          <w:szCs w:val="22"/>
        </w:rPr>
        <w:t>Práva a povinnosti Zhotovitele</w:t>
      </w:r>
    </w:p>
    <w:p w14:paraId="06E6E4EE" w14:textId="63DE8A0C" w:rsidR="00E270BD" w:rsidRPr="00577834" w:rsidRDefault="00F30305" w:rsidP="00080F92">
      <w:pPr>
        <w:pStyle w:val="Nadpis2"/>
        <w:numPr>
          <w:ilvl w:val="1"/>
          <w:numId w:val="23"/>
        </w:numPr>
        <w:ind w:hanging="792"/>
        <w:jc w:val="both"/>
        <w:rPr>
          <w:szCs w:val="22"/>
        </w:rPr>
      </w:pPr>
      <w:r w:rsidRPr="00577834">
        <w:rPr>
          <w:szCs w:val="22"/>
        </w:rPr>
        <w:t xml:space="preserve">Zhotovitel je povinen plnit Dílo v souladu se Smlouvou, s právními předpisy (vč. předpisů pracovněprávních, bezpečnostních, hygienických, požárních, zajišťujících ochranu životního prostředí a upravujících zákaz výkonu nelegální práce), s relevantními technickými a kvalitativními normami, </w:t>
      </w:r>
      <w:r w:rsidR="00E270BD" w:rsidRPr="00577834">
        <w:rPr>
          <w:szCs w:val="22"/>
        </w:rPr>
        <w:t xml:space="preserve">s příslušnými rozhodnutími správních orgánů </w:t>
      </w:r>
      <w:r w:rsidRPr="00577834">
        <w:rPr>
          <w:szCs w:val="22"/>
        </w:rPr>
        <w:t>a s příkazy Objednatele. Zhotovitel je povinen provést Dílo s náležitou odbornou péčí a chránit oprávněné zájmy Objednatele. Zhotovitel je povinen bez zbytečného odkladu upozornit Objednatele na nevhodnost jeho příkazu, jinak odpovídá za případnou škodu způsobenou jeho dodržením.</w:t>
      </w:r>
    </w:p>
    <w:p w14:paraId="7DD8CD41" w14:textId="3F868B74" w:rsidR="00F30305" w:rsidRPr="00577834" w:rsidRDefault="00F30305" w:rsidP="00080F92">
      <w:pPr>
        <w:pStyle w:val="Nadpis2"/>
        <w:numPr>
          <w:ilvl w:val="1"/>
          <w:numId w:val="1"/>
        </w:numPr>
        <w:ind w:left="709" w:hanging="709"/>
        <w:jc w:val="both"/>
        <w:rPr>
          <w:szCs w:val="22"/>
        </w:rPr>
      </w:pPr>
      <w:r w:rsidRPr="00577834">
        <w:rPr>
          <w:szCs w:val="22"/>
        </w:rPr>
        <w:t xml:space="preserve">Zhotovitel provede Dílo na svůj náklad, na své nebezpečí, vlastním jménem a na vlastní odpovědnost. Zhotovitel poskytne veškerá zařízení, personál, vybavení, věci a služby nezbytné pro provedení Díla. Zhotovitel je odpovědný za vytyčení Staveniště. Zhotovitel nese rovněž veškeré náklady na přírodní materiály získané mimo Staveniště. Odkup nadbytečného materiálu vytěženého na Staveništi </w:t>
      </w:r>
      <w:r w:rsidR="00E06D51" w:rsidRPr="00577834">
        <w:rPr>
          <w:szCs w:val="22"/>
        </w:rPr>
        <w:t xml:space="preserve">je oprávněn Zhotovitel od Objednatele odkoupit, a to za cenu v místě a čase obvyklou. </w:t>
      </w:r>
      <w:r w:rsidRPr="00577834">
        <w:rPr>
          <w:szCs w:val="22"/>
        </w:rPr>
        <w:t xml:space="preserve">Zhotovitel dále bere na vědomí, že v průběhu realizace Díla mohou vznikat odpady, jejichž původcem bude Zhotovitel, resp. jeho </w:t>
      </w:r>
      <w:r w:rsidR="008E19C9" w:rsidRPr="00577834">
        <w:rPr>
          <w:szCs w:val="22"/>
        </w:rPr>
        <w:t>podd</w:t>
      </w:r>
      <w:r w:rsidRPr="00577834">
        <w:rPr>
          <w:szCs w:val="22"/>
        </w:rPr>
        <w:t>odavatelé. Zhotovitel se zavazuje zajistit a monitorovat, že s těmito odpady bude nakládáno v souladu s platnými právními předpisy</w:t>
      </w:r>
      <w:r w:rsidR="00E270BD" w:rsidRPr="00577834">
        <w:rPr>
          <w:szCs w:val="22"/>
        </w:rPr>
        <w:t xml:space="preserve">, zejména v souladu se zákonem o odpadech. </w:t>
      </w:r>
    </w:p>
    <w:p w14:paraId="744745A6" w14:textId="77777777" w:rsidR="00F30305" w:rsidRPr="00577834" w:rsidRDefault="00F30305" w:rsidP="000746AB">
      <w:pPr>
        <w:pStyle w:val="Nadpis2"/>
        <w:numPr>
          <w:ilvl w:val="1"/>
          <w:numId w:val="24"/>
        </w:numPr>
        <w:tabs>
          <w:tab w:val="clear" w:pos="1134"/>
        </w:tabs>
        <w:ind w:left="709" w:hanging="709"/>
        <w:jc w:val="both"/>
        <w:rPr>
          <w:szCs w:val="22"/>
        </w:rPr>
      </w:pPr>
      <w:r w:rsidRPr="00577834">
        <w:rPr>
          <w:szCs w:val="22"/>
        </w:rPr>
        <w:t>Případný postih ze strany orgánů státní správy za nedodržení závazných předpisů při provádění Díla jde vždy plně k tíži Zhotovitele. V případě udělení pokuty Objednateli je Zhotovitel povinen tuto pokutu a náklady řízení neprodleně uhradit Objednateli.</w:t>
      </w:r>
    </w:p>
    <w:p w14:paraId="33BBF382" w14:textId="77777777" w:rsidR="00416EBA" w:rsidRPr="00577834" w:rsidRDefault="00416EBA" w:rsidP="00416EBA">
      <w:pPr>
        <w:pStyle w:val="Textodst1sl"/>
        <w:spacing w:before="0"/>
        <w:ind w:left="710"/>
        <w:rPr>
          <w:sz w:val="22"/>
          <w:szCs w:val="22"/>
        </w:rPr>
      </w:pPr>
    </w:p>
    <w:p w14:paraId="7D536B2C" w14:textId="3F156B23" w:rsidR="00F30305" w:rsidRPr="00577834" w:rsidRDefault="00F30305" w:rsidP="000746AB">
      <w:pPr>
        <w:pStyle w:val="Textodst1sl"/>
        <w:numPr>
          <w:ilvl w:val="1"/>
          <w:numId w:val="25"/>
        </w:numPr>
        <w:spacing w:before="0"/>
        <w:ind w:left="709" w:hanging="709"/>
        <w:rPr>
          <w:sz w:val="22"/>
          <w:szCs w:val="22"/>
        </w:rPr>
      </w:pPr>
      <w:r w:rsidRPr="00577834">
        <w:rPr>
          <w:sz w:val="22"/>
          <w:szCs w:val="22"/>
        </w:rPr>
        <w:t xml:space="preserve">Zhotovitel se zavazuje postupovat při plnění Díla tak, aby nedocházelo k uzavírkám nebo objížďkám Staveniště či souvisejících pozemních komunikací nad rozsah nezbytně nutný pro plnění Díla, ani k nadměrnému dotčení práv vlastníků a uživatelů sousedících pozemků. Veškeré Zhotovitelem plánované uzavírky nebo objížďky, vč. doby jejich trvání, podléhají předchozímu písemnému schválení Objednatele. Nebude-li takový souhlas Objednatele vyžádán, či budou-li Zhotovitelem podstatně porušena pravidla Objednatelem schváleného omezení, je Objednatel oprávněn od Smlouvy odstoupit. Tím není dotčena povinnost Zhotovitele zajistit rovněž vydání příslušného rozhodnutí silničního správního úřadu o povolení uzavírky nebo objížďky. Zhotovitel se zavazuje minimalizovat jakékoliv případné negativní dopady provádění Díla včetně toho, že bude vždy s dostatečným časovým předstihem informovat Objednatele o možných dopadech v průběhu provádění Díla. Zhotovitel se rovněž zavazuje koordinovat v rozumně </w:t>
      </w:r>
      <w:r w:rsidR="0009366F" w:rsidRPr="00577834">
        <w:rPr>
          <w:sz w:val="22"/>
          <w:szCs w:val="22"/>
        </w:rPr>
        <w:t>požadované</w:t>
      </w:r>
      <w:r w:rsidRPr="00577834">
        <w:rPr>
          <w:sz w:val="22"/>
          <w:szCs w:val="22"/>
        </w:rPr>
        <w:t xml:space="preserve"> míře provádění prací na Díle tak, aby nedošlo např.</w:t>
      </w:r>
      <w:r w:rsidR="00221307" w:rsidRPr="00577834">
        <w:rPr>
          <w:sz w:val="22"/>
          <w:szCs w:val="22"/>
        </w:rPr>
        <w:t xml:space="preserve"> k</w:t>
      </w:r>
      <w:r w:rsidRPr="00577834">
        <w:rPr>
          <w:sz w:val="22"/>
          <w:szCs w:val="22"/>
        </w:rPr>
        <w:t xml:space="preserve"> „omezení silničního provozu nad nezbytně nutný rozsah.</w:t>
      </w:r>
    </w:p>
    <w:p w14:paraId="2FB9DB18" w14:textId="77777777" w:rsidR="00E270BD" w:rsidRPr="00577834" w:rsidRDefault="00E270BD" w:rsidP="00E270BD">
      <w:pPr>
        <w:pStyle w:val="Textodst1sl"/>
        <w:spacing w:before="0"/>
        <w:rPr>
          <w:sz w:val="22"/>
          <w:szCs w:val="22"/>
        </w:rPr>
      </w:pPr>
    </w:p>
    <w:p w14:paraId="04437731" w14:textId="675A93CD" w:rsidR="00F30305" w:rsidRPr="00577834" w:rsidRDefault="00F30305" w:rsidP="000746AB">
      <w:pPr>
        <w:pStyle w:val="Textodst1sl"/>
        <w:numPr>
          <w:ilvl w:val="1"/>
          <w:numId w:val="26"/>
        </w:numPr>
        <w:spacing w:before="0"/>
        <w:ind w:left="709"/>
        <w:rPr>
          <w:sz w:val="22"/>
          <w:szCs w:val="22"/>
        </w:rPr>
      </w:pPr>
      <w:r w:rsidRPr="00577834">
        <w:rPr>
          <w:sz w:val="22"/>
          <w:szCs w:val="22"/>
        </w:rPr>
        <w:t>Pokud v důsledku plnění předmětu Díla dojde k nutnému zásahu do majetku třetí osoby, není nakládání s tímto majetkem a případné provedení přeložky předmětem Díla dle této Smlouvy. Ochranu tohoto majetku projedná s vlastníkem Objednatel. Zhotovitel je povinen učinit vše k tomu, aby nedošlo k poškození či zničení majetku třetí osoby a poskytnout Objednateli a vlastníkovi tohoto majetku součinnost potřebnou k ochraně či přemístění tohoto majetku dle pokynů Objednatele.</w:t>
      </w:r>
    </w:p>
    <w:p w14:paraId="0816E4DD" w14:textId="77777777" w:rsidR="00E270BD" w:rsidRPr="00577834" w:rsidRDefault="00E270BD" w:rsidP="00E270BD">
      <w:pPr>
        <w:pStyle w:val="Textodst1sl"/>
        <w:spacing w:before="0"/>
        <w:rPr>
          <w:sz w:val="22"/>
          <w:szCs w:val="22"/>
        </w:rPr>
      </w:pPr>
    </w:p>
    <w:p w14:paraId="41A93D17" w14:textId="77777777" w:rsidR="00F30305" w:rsidRPr="00577834" w:rsidRDefault="00F30305" w:rsidP="000746AB">
      <w:pPr>
        <w:pStyle w:val="Textodst1sl"/>
        <w:numPr>
          <w:ilvl w:val="1"/>
          <w:numId w:val="27"/>
        </w:numPr>
        <w:spacing w:before="0"/>
        <w:ind w:left="709"/>
        <w:rPr>
          <w:sz w:val="22"/>
          <w:szCs w:val="22"/>
        </w:rPr>
      </w:pPr>
      <w:r w:rsidRPr="00577834">
        <w:rPr>
          <w:sz w:val="22"/>
          <w:szCs w:val="22"/>
        </w:rPr>
        <w:t>Zhotovitel je povinen písemně vyzvat Objednatele ke kontrole a prověření stavebních prací a konstrukcí, které budou v dalším postupu zakryty nebo se stanou jinak nepřístupnými, a to nejméně 5 dnů předem. Neučiní-li tak, je povinen na žádost Objednatele odkrýt práce a konstrukce, které byly zakryty nebo se staly jinak nepřístupnými, na svůj náklad.</w:t>
      </w:r>
    </w:p>
    <w:p w14:paraId="7156AE26" w14:textId="77777777" w:rsidR="00E270BD" w:rsidRPr="00577834" w:rsidRDefault="00E270BD" w:rsidP="00E270BD">
      <w:pPr>
        <w:pStyle w:val="Textodst1sl"/>
        <w:spacing w:before="0"/>
        <w:rPr>
          <w:sz w:val="22"/>
          <w:szCs w:val="22"/>
        </w:rPr>
      </w:pPr>
    </w:p>
    <w:p w14:paraId="5B96EED7" w14:textId="77777777" w:rsidR="00F30305" w:rsidRPr="00577834" w:rsidRDefault="00F30305" w:rsidP="000746AB">
      <w:pPr>
        <w:pStyle w:val="Textodst1sl"/>
        <w:numPr>
          <w:ilvl w:val="1"/>
          <w:numId w:val="28"/>
        </w:numPr>
        <w:spacing w:before="0"/>
        <w:ind w:left="709" w:hanging="709"/>
        <w:rPr>
          <w:sz w:val="22"/>
          <w:szCs w:val="22"/>
        </w:rPr>
      </w:pPr>
      <w:r w:rsidRPr="00577834">
        <w:rPr>
          <w:sz w:val="22"/>
          <w:szCs w:val="22"/>
        </w:rPr>
        <w:t>Personál určený Zhotovitelem k plnění Díla musí být přiměřeně kvalifikovaný, vyškolený a zkušený. Zhotovitel je povinen přijímat veškerá opatření pro prevenci nezákonného nebo neukázněného chování personálu Zhotovitele v souvislosti s plněním Díla. Objednatel má právo zejména při neplnění povinností personálu Zhotovitele, při nespokojenosti s kvalitou Díla nebo při porušování povinností ze strany Zhotovitele, požadovat výměnu kteréhokoli pracovníka Zhotovitele. Výměna musí být Zhotovitelem provedena na náklady Zhotovitele, a to nejpozději v termínu stanoveném Objednatelem. Současně s touto výměnou Zhotovitel Objednateli doloží, že nový pracovník má minimálně stejné zkušenosti a odbornost jako vyměňovaný pracovník.</w:t>
      </w:r>
    </w:p>
    <w:p w14:paraId="2563ED07" w14:textId="77777777" w:rsidR="00E270BD" w:rsidRPr="00577834" w:rsidRDefault="00E270BD" w:rsidP="00E270BD">
      <w:pPr>
        <w:pStyle w:val="Textodst1sl"/>
        <w:spacing w:before="0"/>
        <w:rPr>
          <w:sz w:val="22"/>
          <w:szCs w:val="22"/>
        </w:rPr>
      </w:pPr>
    </w:p>
    <w:p w14:paraId="7203EE6F" w14:textId="1B09E441" w:rsidR="00823BCB" w:rsidRPr="00577834" w:rsidRDefault="00823BCB" w:rsidP="000746AB">
      <w:pPr>
        <w:pStyle w:val="Textodst1sl"/>
        <w:numPr>
          <w:ilvl w:val="1"/>
          <w:numId w:val="29"/>
        </w:numPr>
        <w:spacing w:before="0"/>
        <w:ind w:left="709" w:hanging="709"/>
        <w:rPr>
          <w:sz w:val="22"/>
          <w:szCs w:val="22"/>
        </w:rPr>
      </w:pPr>
      <w:r w:rsidRPr="00577834">
        <w:rPr>
          <w:sz w:val="22"/>
          <w:szCs w:val="22"/>
        </w:rPr>
        <w:t xml:space="preserve">Vyjma částí Díla případně uvedených v zadávacích podmínkách Zakázky je Zhotovitel oprávněn plnit Dílo prostřednictvím třetí osoby (poddodavatele). Zhotovitel je však povinen o všech poddodavatelích, kteří nebyli uvedeni v jeho nabídce na Zakázku, Objednatele předem písemně informovat a sdělit mu jejich identifikační údaje. V případě plnění Díla prostřednictvím poddodavatelů Zhotovitel odpovídá Objednateli za činnosti prováděné poddodavateli, jako by je prováděl sám. Změna jakéhokoli poddodavatele podléhá schválení Objednatele, přičemž Objednatel je oprávněn </w:t>
      </w:r>
      <w:r w:rsidR="00D8135F" w:rsidRPr="00577834">
        <w:rPr>
          <w:sz w:val="22"/>
          <w:szCs w:val="22"/>
        </w:rPr>
        <w:t xml:space="preserve">odepřít </w:t>
      </w:r>
      <w:r w:rsidRPr="00577834">
        <w:rPr>
          <w:sz w:val="22"/>
          <w:szCs w:val="22"/>
        </w:rPr>
        <w:t xml:space="preserve">souhlas se změnou poddodavatele pouze ze závažných důvodů, které je povinen Zhotoviteli sdělit (např. dřívější vadné plnění ze strany poddodavatele, úpadek či likvidace poddodavatele, existující soudní spor mezi Objednatelem a poddodavatelem). V případě změny poddodavatele, který v Zakázce prokazoval kvalifikaci, je Zhotovitel povinen Objednateli předložit rovněž doklady o splnění téže kvalifikace novým poddodavatelem. </w:t>
      </w:r>
    </w:p>
    <w:p w14:paraId="0588FDE3" w14:textId="77777777" w:rsidR="00E270BD" w:rsidRPr="00577834" w:rsidRDefault="00E270BD" w:rsidP="00E270BD">
      <w:pPr>
        <w:pStyle w:val="Textodst1sl"/>
        <w:spacing w:before="0"/>
        <w:rPr>
          <w:sz w:val="22"/>
          <w:szCs w:val="22"/>
        </w:rPr>
      </w:pPr>
    </w:p>
    <w:p w14:paraId="0E33F64C" w14:textId="4A4F9AF5" w:rsidR="003C6092" w:rsidRPr="00577834" w:rsidRDefault="00F30305" w:rsidP="005E2EE5">
      <w:pPr>
        <w:pStyle w:val="Textodst1sl"/>
        <w:numPr>
          <w:ilvl w:val="1"/>
          <w:numId w:val="30"/>
        </w:numPr>
        <w:spacing w:before="0"/>
        <w:ind w:left="709" w:hanging="709"/>
        <w:rPr>
          <w:sz w:val="22"/>
          <w:szCs w:val="22"/>
        </w:rPr>
      </w:pPr>
      <w:r w:rsidRPr="00577834">
        <w:rPr>
          <w:sz w:val="22"/>
          <w:szCs w:val="22"/>
        </w:rPr>
        <w:t>Zhotovitel odpovídá za škodu či jinou újmu vzniklou Objednateli nebo třetím osobám v souvislosti s plněním této Smlouvy, nedodržením nebo porušením povinností vyplývajících z platných právních předpisů nebo z této Smlouvy. Smluvní strany v souladu s ustanovením § 630 odst. 1 občanského zákoníku ujednávají, že promlčecí lhůta v případě práva na náhradu škody či jiné újmy způsobené Zhotovitelem v souvislosti s plněním této Smlouvy</w:t>
      </w:r>
      <w:r w:rsidR="00421889" w:rsidRPr="00577834">
        <w:rPr>
          <w:sz w:val="22"/>
          <w:szCs w:val="22"/>
        </w:rPr>
        <w:t xml:space="preserve"> činí</w:t>
      </w:r>
      <w:r w:rsidRPr="00577834">
        <w:rPr>
          <w:sz w:val="22"/>
          <w:szCs w:val="22"/>
        </w:rPr>
        <w:t xml:space="preserve"> 5 let.</w:t>
      </w:r>
    </w:p>
    <w:p w14:paraId="7A7C8258" w14:textId="6AF87EF2" w:rsidR="003C6092" w:rsidRPr="00577834" w:rsidRDefault="003C6092" w:rsidP="00E270BD">
      <w:pPr>
        <w:pStyle w:val="slolnku"/>
        <w:spacing w:before="0" w:after="0"/>
        <w:ind w:left="7939"/>
        <w:rPr>
          <w:sz w:val="22"/>
          <w:szCs w:val="22"/>
        </w:rPr>
      </w:pPr>
    </w:p>
    <w:p w14:paraId="5A2AF0DD" w14:textId="77777777" w:rsidR="00CA1B6B" w:rsidRPr="00577834" w:rsidRDefault="00CA1B6B" w:rsidP="00CA1B6B">
      <w:pPr>
        <w:rPr>
          <w:sz w:val="22"/>
          <w:szCs w:val="22"/>
        </w:rPr>
      </w:pPr>
    </w:p>
    <w:p w14:paraId="298E2502" w14:textId="77777777" w:rsidR="00E270BD" w:rsidRPr="00577834" w:rsidRDefault="00E270BD" w:rsidP="000746AB">
      <w:pPr>
        <w:pStyle w:val="Nzevlnku"/>
        <w:numPr>
          <w:ilvl w:val="0"/>
          <w:numId w:val="32"/>
        </w:numPr>
        <w:ind w:left="142"/>
        <w:rPr>
          <w:sz w:val="22"/>
          <w:szCs w:val="22"/>
        </w:rPr>
      </w:pPr>
      <w:r w:rsidRPr="00577834">
        <w:rPr>
          <w:sz w:val="22"/>
          <w:szCs w:val="22"/>
        </w:rPr>
        <w:t>VI.</w:t>
      </w:r>
    </w:p>
    <w:p w14:paraId="15A167C7" w14:textId="4D2E8489" w:rsidR="003C6092" w:rsidRPr="00577834" w:rsidRDefault="0038024A" w:rsidP="005E2EE5">
      <w:pPr>
        <w:pStyle w:val="Nzevlnku"/>
        <w:rPr>
          <w:sz w:val="22"/>
          <w:szCs w:val="22"/>
        </w:rPr>
      </w:pPr>
      <w:r w:rsidRPr="00577834">
        <w:rPr>
          <w:sz w:val="22"/>
          <w:szCs w:val="22"/>
        </w:rPr>
        <w:t>Práva a povinnosti Objednatele</w:t>
      </w:r>
    </w:p>
    <w:p w14:paraId="0C9F4833" w14:textId="77777777" w:rsidR="00E270BD" w:rsidRPr="00577834" w:rsidRDefault="00E270BD" w:rsidP="00E270BD">
      <w:pPr>
        <w:rPr>
          <w:sz w:val="22"/>
          <w:szCs w:val="22"/>
        </w:rPr>
      </w:pPr>
    </w:p>
    <w:p w14:paraId="6C16EFDE" w14:textId="77F9124E" w:rsidR="003C6092" w:rsidRPr="00577834" w:rsidRDefault="0038024A" w:rsidP="000746AB">
      <w:pPr>
        <w:pStyle w:val="Textodst1sl"/>
        <w:numPr>
          <w:ilvl w:val="1"/>
          <w:numId w:val="33"/>
        </w:numPr>
        <w:spacing w:before="0"/>
        <w:ind w:left="709" w:hanging="709"/>
        <w:rPr>
          <w:sz w:val="22"/>
          <w:szCs w:val="22"/>
        </w:rPr>
      </w:pPr>
      <w:r w:rsidRPr="00577834">
        <w:rPr>
          <w:sz w:val="22"/>
          <w:szCs w:val="22"/>
        </w:rPr>
        <w:t>Objednatel se zavazuje poskytovat Zhotoviteli součinnost nezbytnou pro řádné plnění Smlouvy. Smluvní strany pro případ neposkytnutí nutné součinnosti Objednatele k plnění této Smlouvy Zhotovitelem výslovně vylučuj</w:t>
      </w:r>
      <w:r w:rsidR="00F44CE4" w:rsidRPr="00577834">
        <w:rPr>
          <w:sz w:val="22"/>
          <w:szCs w:val="22"/>
        </w:rPr>
        <w:t>í právo Zhotovitele zajistit si </w:t>
      </w:r>
      <w:r w:rsidRPr="00577834">
        <w:rPr>
          <w:sz w:val="22"/>
          <w:szCs w:val="22"/>
        </w:rPr>
        <w:t xml:space="preserve">náhradní plnění na účet Objednatele dle ustanovení § 2591 občanského zákoníku. </w:t>
      </w:r>
    </w:p>
    <w:p w14:paraId="55A18A7E" w14:textId="77777777" w:rsidR="00E270BD" w:rsidRPr="00577834" w:rsidRDefault="00E270BD" w:rsidP="00E270BD">
      <w:pPr>
        <w:pStyle w:val="Textodst1sl"/>
        <w:spacing w:before="0"/>
        <w:rPr>
          <w:sz w:val="22"/>
          <w:szCs w:val="22"/>
        </w:rPr>
      </w:pPr>
    </w:p>
    <w:p w14:paraId="294042EF" w14:textId="0959DAC4" w:rsidR="00823BCB" w:rsidRPr="00577834" w:rsidRDefault="00823BCB" w:rsidP="000746AB">
      <w:pPr>
        <w:pStyle w:val="Textodst1sl"/>
        <w:numPr>
          <w:ilvl w:val="1"/>
          <w:numId w:val="34"/>
        </w:numPr>
        <w:spacing w:before="0"/>
        <w:ind w:left="709" w:hanging="709"/>
        <w:rPr>
          <w:sz w:val="22"/>
          <w:szCs w:val="22"/>
        </w:rPr>
      </w:pPr>
      <w:r w:rsidRPr="00577834">
        <w:rPr>
          <w:bCs/>
          <w:sz w:val="22"/>
          <w:szCs w:val="22"/>
        </w:rPr>
        <w:t xml:space="preserve">Pokud Objednatel Zhotoviteli i přes opakovanou písemnou výzvu neposkytne součinnost, která je objektivně nutná k tomu, aby Zhotovitel mohl dokončit Dílo řádně a včas, doba pro dokončení Díla se </w:t>
      </w:r>
      <w:r w:rsidRPr="00577834">
        <w:rPr>
          <w:sz w:val="22"/>
          <w:szCs w:val="22"/>
        </w:rPr>
        <w:t xml:space="preserve">v takovém případě ve smyslu § 100 odst. 1 a § 222 odst. 2 </w:t>
      </w:r>
      <w:r w:rsidR="00E270BD" w:rsidRPr="00577834">
        <w:rPr>
          <w:sz w:val="22"/>
          <w:szCs w:val="22"/>
        </w:rPr>
        <w:t>ZZVZ</w:t>
      </w:r>
      <w:r w:rsidRPr="00577834">
        <w:rPr>
          <w:bCs/>
          <w:sz w:val="22"/>
          <w:szCs w:val="22"/>
        </w:rPr>
        <w:t xml:space="preserve"> prodlužuje o dobu, po kterou nebyl Zhotovitel objektivně schopen provádět Dílo, a to výlučně v důsledku neposkytnutí součinnosti, kter</w:t>
      </w:r>
      <w:r w:rsidR="00E270BD" w:rsidRPr="00577834">
        <w:rPr>
          <w:bCs/>
          <w:sz w:val="22"/>
          <w:szCs w:val="22"/>
        </w:rPr>
        <w:t>ou</w:t>
      </w:r>
      <w:r w:rsidRPr="00577834">
        <w:rPr>
          <w:bCs/>
          <w:sz w:val="22"/>
          <w:szCs w:val="22"/>
        </w:rPr>
        <w:t xml:space="preserve"> způsobil Objednatel</w:t>
      </w:r>
      <w:r w:rsidR="00100442" w:rsidRPr="00577834">
        <w:rPr>
          <w:bCs/>
          <w:sz w:val="22"/>
          <w:szCs w:val="22"/>
        </w:rPr>
        <w:t>.</w:t>
      </w:r>
    </w:p>
    <w:p w14:paraId="572A48F3" w14:textId="77777777" w:rsidR="00E270BD" w:rsidRPr="00577834" w:rsidRDefault="00E270BD" w:rsidP="00E270BD">
      <w:pPr>
        <w:pStyle w:val="Textodst1sl"/>
        <w:spacing w:before="0"/>
        <w:rPr>
          <w:sz w:val="22"/>
          <w:szCs w:val="22"/>
        </w:rPr>
      </w:pPr>
    </w:p>
    <w:p w14:paraId="0C3D7184" w14:textId="77777777" w:rsidR="00E270BD" w:rsidRPr="00577834" w:rsidRDefault="0038024A" w:rsidP="000746AB">
      <w:pPr>
        <w:pStyle w:val="Textodst1sl"/>
        <w:numPr>
          <w:ilvl w:val="1"/>
          <w:numId w:val="35"/>
        </w:numPr>
        <w:spacing w:before="0"/>
        <w:ind w:left="709" w:hanging="709"/>
        <w:rPr>
          <w:sz w:val="22"/>
          <w:szCs w:val="22"/>
        </w:rPr>
      </w:pPr>
      <w:r w:rsidRPr="00577834">
        <w:rPr>
          <w:sz w:val="22"/>
          <w:szCs w:val="22"/>
        </w:rPr>
        <w:t>Objednatel je od počátku plnění předmětu Díla jeho vlastníkem, vč. všech jeho součástí a příslušenství. Nebezpečí škody nebo zničení předmětu Díla však nese plně Zhotovitel a přechází na Objednatele až okamžikem, kdy Objednatel převezme Dílo, resp. předmět Díla od Zhotovitele.</w:t>
      </w:r>
    </w:p>
    <w:p w14:paraId="46FD08CA" w14:textId="2C388343" w:rsidR="003C6092" w:rsidRPr="00577834" w:rsidRDefault="0038024A" w:rsidP="00E270BD">
      <w:pPr>
        <w:pStyle w:val="Textodst1sl"/>
        <w:spacing w:before="0"/>
        <w:rPr>
          <w:sz w:val="22"/>
          <w:szCs w:val="22"/>
        </w:rPr>
      </w:pPr>
      <w:r w:rsidRPr="00577834">
        <w:rPr>
          <w:sz w:val="22"/>
          <w:szCs w:val="22"/>
        </w:rPr>
        <w:t xml:space="preserve"> </w:t>
      </w:r>
    </w:p>
    <w:p w14:paraId="0F105E8F" w14:textId="77777777" w:rsidR="00E270BD" w:rsidRPr="00577834" w:rsidRDefault="0038024A" w:rsidP="000746AB">
      <w:pPr>
        <w:pStyle w:val="Textodst1sl"/>
        <w:numPr>
          <w:ilvl w:val="1"/>
          <w:numId w:val="36"/>
        </w:numPr>
        <w:spacing w:before="0"/>
        <w:ind w:left="709" w:hanging="709"/>
        <w:rPr>
          <w:sz w:val="22"/>
          <w:szCs w:val="22"/>
        </w:rPr>
      </w:pPr>
      <w:r w:rsidRPr="00577834">
        <w:rPr>
          <w:sz w:val="22"/>
          <w:szCs w:val="22"/>
        </w:rPr>
        <w:t xml:space="preserve">Objednatel je oprávněn kontrolovat provádění Díla a plnění Smlouvy. Za tímto účelem Objednatel nebo </w:t>
      </w:r>
      <w:r w:rsidR="00EE52EC" w:rsidRPr="00577834">
        <w:rPr>
          <w:sz w:val="22"/>
          <w:szCs w:val="22"/>
        </w:rPr>
        <w:t>SD</w:t>
      </w:r>
      <w:r w:rsidRPr="00577834">
        <w:rPr>
          <w:sz w:val="22"/>
          <w:szCs w:val="22"/>
        </w:rPr>
        <w:t xml:space="preserve"> organizuje kontrolní dny Díla v termínech nezbytných pro řádné provádění kontroly a přijetí opatření pro další práce. Zhotovitel i Objednatel jsou oprávněni iniciovat konání mimořádného kontrolního dne. Z kontrolního dne bude Objednatelem nebo </w:t>
      </w:r>
      <w:r w:rsidR="00EE52EC" w:rsidRPr="00577834">
        <w:rPr>
          <w:sz w:val="22"/>
          <w:szCs w:val="22"/>
        </w:rPr>
        <w:t>SD</w:t>
      </w:r>
      <w:r w:rsidRPr="00577834">
        <w:rPr>
          <w:sz w:val="22"/>
          <w:szCs w:val="22"/>
        </w:rPr>
        <w:t xml:space="preserve"> vždy vyhotoven záznam.</w:t>
      </w:r>
    </w:p>
    <w:p w14:paraId="74471202" w14:textId="020856CA" w:rsidR="003C6092" w:rsidRPr="00577834" w:rsidRDefault="0038024A" w:rsidP="00E270BD">
      <w:pPr>
        <w:pStyle w:val="Textodst1sl"/>
        <w:spacing w:before="0"/>
        <w:rPr>
          <w:sz w:val="22"/>
          <w:szCs w:val="22"/>
        </w:rPr>
      </w:pPr>
      <w:r w:rsidRPr="00577834">
        <w:rPr>
          <w:sz w:val="22"/>
          <w:szCs w:val="22"/>
        </w:rPr>
        <w:t xml:space="preserve"> </w:t>
      </w:r>
    </w:p>
    <w:p w14:paraId="658AD4C1" w14:textId="77777777" w:rsidR="003C6092" w:rsidRPr="00577834" w:rsidRDefault="0038024A" w:rsidP="000746AB">
      <w:pPr>
        <w:pStyle w:val="Textodst1sl"/>
        <w:numPr>
          <w:ilvl w:val="1"/>
          <w:numId w:val="37"/>
        </w:numPr>
        <w:spacing w:before="0"/>
        <w:ind w:left="709" w:hanging="709"/>
        <w:rPr>
          <w:sz w:val="22"/>
          <w:szCs w:val="22"/>
        </w:rPr>
      </w:pPr>
      <w:r w:rsidRPr="00577834">
        <w:rPr>
          <w:sz w:val="22"/>
          <w:szCs w:val="22"/>
        </w:rPr>
        <w:t xml:space="preserve">Veškerá schválení, kontroly, potvrzení, souhlasy, ověření, prohlídky, pokyny, oznámení, návrhy, žádosti, zkoušky či i jen faktické kroky (či jejich </w:t>
      </w:r>
      <w:proofErr w:type="spellStart"/>
      <w:r w:rsidRPr="00577834">
        <w:rPr>
          <w:sz w:val="22"/>
          <w:szCs w:val="22"/>
        </w:rPr>
        <w:t>nerealizace</w:t>
      </w:r>
      <w:proofErr w:type="spellEnd"/>
      <w:r w:rsidRPr="00577834">
        <w:rPr>
          <w:sz w:val="22"/>
          <w:szCs w:val="22"/>
        </w:rPr>
        <w:t>) Objednatele nezbavují Zhotovitele povinností nebo odpovědnosti dle Smlouvy.</w:t>
      </w:r>
    </w:p>
    <w:p w14:paraId="14F637C3" w14:textId="77777777" w:rsidR="00E270BD" w:rsidRPr="00577834" w:rsidRDefault="00E270BD" w:rsidP="00E270BD">
      <w:pPr>
        <w:pStyle w:val="Textodst1sl"/>
        <w:spacing w:before="0"/>
        <w:rPr>
          <w:sz w:val="22"/>
          <w:szCs w:val="22"/>
        </w:rPr>
      </w:pPr>
    </w:p>
    <w:p w14:paraId="1A10DE09" w14:textId="77777777" w:rsidR="003C6092" w:rsidRPr="00577834" w:rsidRDefault="0038024A" w:rsidP="000746AB">
      <w:pPr>
        <w:pStyle w:val="Textodst1sl"/>
        <w:numPr>
          <w:ilvl w:val="1"/>
          <w:numId w:val="38"/>
        </w:numPr>
        <w:spacing w:before="0"/>
        <w:ind w:left="709" w:hanging="709"/>
        <w:rPr>
          <w:sz w:val="22"/>
          <w:szCs w:val="22"/>
        </w:rPr>
      </w:pPr>
      <w:r w:rsidRPr="00577834">
        <w:rPr>
          <w:sz w:val="22"/>
          <w:szCs w:val="22"/>
        </w:rPr>
        <w:t>V případě, že Zhotovitel nezahájí a/nebo nesplní některou z činností dle Smlouvy z důvodů na své straně v termínu stanoveném dle Smlouvy, a to ani po písemné výzvě Objednatele s určením přiměřeného dodatečného termínu, je Objednatel oprávněn samostatně zajistit provedení těchto činností jiným způsobem nebo prostřednictvím třetí osoby na náklady Zhotovitele. Případné právo Objednatele na smluvní pokutu či odstoupení od Smlouvy tím není dotčeno.</w:t>
      </w:r>
    </w:p>
    <w:p w14:paraId="0310AC74" w14:textId="3C673E4E" w:rsidR="00CA1B6B" w:rsidRPr="00577834" w:rsidRDefault="00CA1B6B" w:rsidP="00CA1B6B">
      <w:pPr>
        <w:rPr>
          <w:sz w:val="22"/>
          <w:szCs w:val="22"/>
        </w:rPr>
      </w:pPr>
    </w:p>
    <w:p w14:paraId="5FCDFF04" w14:textId="77777777" w:rsidR="00CA1B6B" w:rsidRPr="00577834" w:rsidRDefault="00CA1B6B" w:rsidP="00CA1B6B">
      <w:pPr>
        <w:rPr>
          <w:sz w:val="22"/>
          <w:szCs w:val="22"/>
        </w:rPr>
      </w:pPr>
    </w:p>
    <w:p w14:paraId="43C72E04" w14:textId="77777777" w:rsidR="0015171B" w:rsidRPr="00577834" w:rsidRDefault="0015171B" w:rsidP="000746AB">
      <w:pPr>
        <w:pStyle w:val="Nzevlnku"/>
        <w:numPr>
          <w:ilvl w:val="0"/>
          <w:numId w:val="39"/>
        </w:numPr>
        <w:ind w:left="142"/>
        <w:rPr>
          <w:sz w:val="22"/>
          <w:szCs w:val="22"/>
        </w:rPr>
      </w:pPr>
      <w:r w:rsidRPr="00577834">
        <w:rPr>
          <w:sz w:val="22"/>
          <w:szCs w:val="22"/>
        </w:rPr>
        <w:t>VII.</w:t>
      </w:r>
    </w:p>
    <w:p w14:paraId="663F90C8" w14:textId="446B1140" w:rsidR="003C6092" w:rsidRPr="00577834" w:rsidRDefault="0038024A" w:rsidP="005E2EE5">
      <w:pPr>
        <w:pStyle w:val="Nzevlnku"/>
        <w:rPr>
          <w:sz w:val="22"/>
          <w:szCs w:val="22"/>
        </w:rPr>
      </w:pPr>
      <w:r w:rsidRPr="00577834">
        <w:rPr>
          <w:sz w:val="22"/>
          <w:szCs w:val="22"/>
        </w:rPr>
        <w:t>Předání Díla</w:t>
      </w:r>
    </w:p>
    <w:p w14:paraId="5A81A894" w14:textId="77777777" w:rsidR="0015171B" w:rsidRPr="00577834" w:rsidRDefault="0015171B" w:rsidP="0015171B">
      <w:pPr>
        <w:rPr>
          <w:sz w:val="22"/>
          <w:szCs w:val="22"/>
        </w:rPr>
      </w:pPr>
    </w:p>
    <w:p w14:paraId="2FA23681" w14:textId="183A3E1E" w:rsidR="003C6092" w:rsidRPr="00577834" w:rsidRDefault="0038024A" w:rsidP="000746AB">
      <w:pPr>
        <w:pStyle w:val="Textodst1sl"/>
        <w:numPr>
          <w:ilvl w:val="1"/>
          <w:numId w:val="40"/>
        </w:numPr>
        <w:spacing w:before="0"/>
        <w:ind w:left="709" w:hanging="709"/>
        <w:rPr>
          <w:sz w:val="22"/>
          <w:szCs w:val="22"/>
        </w:rPr>
      </w:pPr>
      <w:r w:rsidRPr="00577834">
        <w:rPr>
          <w:sz w:val="22"/>
          <w:szCs w:val="22"/>
        </w:rPr>
        <w:t xml:space="preserve">Zhotovitel splní svou povinnost provést Dílo jeho řádným dokončením a protokolárním předáním Díla (všech jeho částí) Objednateli společně s veškerými dokumenty s Dílem souvisejícími v souladu s touto Smlouvou. Dílo je dokončeno, je-li předvedena jeho způsobilost sloužit svému účelu. O předání Díla nebo kterékoliv jeho části bude sepsán zápis o odevzdání a převzetí stavby nebo její dokončené části, který podepíší obě smluvní strany a </w:t>
      </w:r>
      <w:r w:rsidR="00EE52EC" w:rsidRPr="00577834">
        <w:rPr>
          <w:sz w:val="22"/>
          <w:szCs w:val="22"/>
        </w:rPr>
        <w:t>SD</w:t>
      </w:r>
      <w:r w:rsidR="003C6092" w:rsidRPr="00577834">
        <w:rPr>
          <w:sz w:val="22"/>
          <w:szCs w:val="22"/>
        </w:rPr>
        <w:t xml:space="preserve"> (dále též jen </w:t>
      </w:r>
      <w:r w:rsidRPr="00577834">
        <w:rPr>
          <w:b/>
          <w:sz w:val="22"/>
          <w:szCs w:val="22"/>
        </w:rPr>
        <w:t>„Předávací protokol“</w:t>
      </w:r>
      <w:r w:rsidRPr="00577834">
        <w:rPr>
          <w:sz w:val="22"/>
          <w:szCs w:val="22"/>
        </w:rPr>
        <w:t xml:space="preserve">). Součástí Předávacího protokolu bude též rozsah Zhotovitelem poskytnutého a Objednatelem odsouhlaseného plnění. </w:t>
      </w:r>
      <w:r w:rsidR="00AA2657" w:rsidRPr="00577834">
        <w:rPr>
          <w:sz w:val="22"/>
          <w:szCs w:val="22"/>
        </w:rPr>
        <w:t xml:space="preserve">K předání a převzetí Díla vyzve Zhotovitel Objednatele alespoň </w:t>
      </w:r>
      <w:r w:rsidR="0015171B" w:rsidRPr="00577834">
        <w:rPr>
          <w:sz w:val="22"/>
          <w:szCs w:val="22"/>
        </w:rPr>
        <w:t>3 dny</w:t>
      </w:r>
      <w:r w:rsidR="00AA2657" w:rsidRPr="00577834">
        <w:rPr>
          <w:sz w:val="22"/>
          <w:szCs w:val="22"/>
        </w:rPr>
        <w:t xml:space="preserve"> předem zápisem ve stavebním deníku.</w:t>
      </w:r>
    </w:p>
    <w:p w14:paraId="0D6DCF88" w14:textId="77777777" w:rsidR="0015171B" w:rsidRPr="00577834" w:rsidRDefault="0015171B" w:rsidP="0015171B">
      <w:pPr>
        <w:pStyle w:val="Textodst1sl"/>
        <w:spacing w:before="0"/>
        <w:rPr>
          <w:sz w:val="22"/>
          <w:szCs w:val="22"/>
        </w:rPr>
      </w:pPr>
    </w:p>
    <w:p w14:paraId="7D11B146" w14:textId="72006A01" w:rsidR="003C6092" w:rsidRPr="00577834" w:rsidRDefault="0038024A" w:rsidP="000746AB">
      <w:pPr>
        <w:pStyle w:val="Textodst1sl"/>
        <w:numPr>
          <w:ilvl w:val="1"/>
          <w:numId w:val="41"/>
        </w:numPr>
        <w:spacing w:before="0"/>
        <w:ind w:left="709" w:hanging="709"/>
        <w:rPr>
          <w:sz w:val="22"/>
          <w:szCs w:val="22"/>
        </w:rPr>
      </w:pPr>
      <w:r w:rsidRPr="00577834">
        <w:rPr>
          <w:sz w:val="22"/>
          <w:szCs w:val="22"/>
        </w:rPr>
        <w:t>Zhotovitel odpovídá za bezvadné provedení Díla. Dílo má vady, jestliže provedení Díla neodpovídá Smlouvě, mj. též nesplňuje-li všechny požadavky pro daný účel užití.</w:t>
      </w:r>
      <w:r w:rsidR="0015171B" w:rsidRPr="00577834">
        <w:rPr>
          <w:sz w:val="22"/>
          <w:szCs w:val="22"/>
        </w:rPr>
        <w:t xml:space="preserve"> V takovém případě není Objednatel povinen Dílo převzít, tzn. Objednatel není povinen převzít Dílo, které bude vykazovat vady či nedodělky.</w:t>
      </w:r>
    </w:p>
    <w:p w14:paraId="48BF4496" w14:textId="77777777" w:rsidR="0015171B" w:rsidRPr="00577834" w:rsidRDefault="0015171B" w:rsidP="0015171B">
      <w:pPr>
        <w:pStyle w:val="Textodst1sl"/>
        <w:spacing w:before="0"/>
        <w:rPr>
          <w:sz w:val="22"/>
          <w:szCs w:val="22"/>
        </w:rPr>
      </w:pPr>
    </w:p>
    <w:p w14:paraId="428FC638" w14:textId="393959D4" w:rsidR="003C6092" w:rsidRPr="00577834" w:rsidRDefault="0038024A" w:rsidP="000746AB">
      <w:pPr>
        <w:pStyle w:val="Textodst1sl"/>
        <w:numPr>
          <w:ilvl w:val="1"/>
          <w:numId w:val="42"/>
        </w:numPr>
        <w:spacing w:before="0"/>
        <w:ind w:left="709" w:hanging="709"/>
        <w:rPr>
          <w:sz w:val="22"/>
          <w:szCs w:val="22"/>
        </w:rPr>
      </w:pPr>
      <w:r w:rsidRPr="00577834">
        <w:rPr>
          <w:sz w:val="22"/>
          <w:szCs w:val="22"/>
        </w:rPr>
        <w:t>odstranění každé vady nebo nedodělku uvedeného v Předávacím protokolu a/nebo v aktu orgánu státní správy bude sepsán a oběma smluvními stranami podepsán zápis</w:t>
      </w:r>
      <w:r w:rsidR="0015171B" w:rsidRPr="00577834">
        <w:rPr>
          <w:sz w:val="22"/>
          <w:szCs w:val="22"/>
        </w:rPr>
        <w:t xml:space="preserve">, přičemž bude jednoznačně stanoveno, do kdy je Zhotovitel povinen vadu či nedodělek odstranit. </w:t>
      </w:r>
      <w:r w:rsidRPr="00577834">
        <w:rPr>
          <w:sz w:val="22"/>
          <w:szCs w:val="22"/>
        </w:rPr>
        <w:t xml:space="preserve"> </w:t>
      </w:r>
    </w:p>
    <w:p w14:paraId="6D084935" w14:textId="77777777" w:rsidR="0015171B" w:rsidRPr="00577834" w:rsidRDefault="0015171B" w:rsidP="0015171B">
      <w:pPr>
        <w:pStyle w:val="Textodst1sl"/>
        <w:spacing w:before="0"/>
        <w:rPr>
          <w:sz w:val="22"/>
          <w:szCs w:val="22"/>
        </w:rPr>
      </w:pPr>
    </w:p>
    <w:p w14:paraId="20B430E8" w14:textId="77777777" w:rsidR="003C6092" w:rsidRPr="00577834" w:rsidRDefault="0038024A" w:rsidP="000746AB">
      <w:pPr>
        <w:pStyle w:val="Textodst1sl"/>
        <w:numPr>
          <w:ilvl w:val="1"/>
          <w:numId w:val="43"/>
        </w:numPr>
        <w:spacing w:before="0"/>
        <w:ind w:left="709" w:hanging="709"/>
        <w:rPr>
          <w:sz w:val="22"/>
          <w:szCs w:val="22"/>
        </w:rPr>
      </w:pPr>
      <w:r w:rsidRPr="00577834">
        <w:rPr>
          <w:sz w:val="22"/>
          <w:szCs w:val="22"/>
        </w:rPr>
        <w:t>Objednatel je oprávněn kdykoli v průběhu Smlouvy provést kontrolní měření kterékoli části Díla. Termín a předmět měření Objednatel sdělí v přiměřeném předstihu Zhotoviteli. Zhotovitel je při měření povinen poskytnout Objednateli veškerou nezbytnou součinnost, zejména zajistit účast kvalifikovaných pracovníků Zhotovitele a poskytnout Objednateli potřebné informace a dokumentaci Díla. V případě neúčasti pracovníků Zhotovitele budou Objednatelem provedená měření považována za správná. O průběhu a výsledku každého měření vyhotoví Objednatel zápis a předá jej do 5 dnů od konání měření Zhotoviteli.</w:t>
      </w:r>
    </w:p>
    <w:p w14:paraId="71ED587B" w14:textId="77777777" w:rsidR="0015171B" w:rsidRPr="00577834" w:rsidRDefault="0015171B" w:rsidP="0015171B">
      <w:pPr>
        <w:pStyle w:val="Textodst1sl"/>
        <w:spacing w:before="0"/>
        <w:rPr>
          <w:sz w:val="22"/>
          <w:szCs w:val="22"/>
        </w:rPr>
      </w:pPr>
    </w:p>
    <w:p w14:paraId="7F1C2D22" w14:textId="549BBA4A" w:rsidR="003C6092" w:rsidRPr="00577834" w:rsidRDefault="0038024A" w:rsidP="005E2EE5">
      <w:pPr>
        <w:pStyle w:val="Textodst1sl"/>
        <w:numPr>
          <w:ilvl w:val="1"/>
          <w:numId w:val="44"/>
        </w:numPr>
        <w:spacing w:before="0"/>
        <w:ind w:left="709" w:hanging="709"/>
        <w:rPr>
          <w:sz w:val="22"/>
          <w:szCs w:val="22"/>
        </w:rPr>
      </w:pPr>
      <w:r w:rsidRPr="00577834">
        <w:rPr>
          <w:sz w:val="22"/>
          <w:szCs w:val="22"/>
        </w:rPr>
        <w:t>Pokud v důsledku šetření, prohlídky, měření nebo zkoušení Objednatel zjistí, že některé zařízení, materiály nebo práce na Díle jsou závadné nebo jinak neodpovídají Smlouvě, může spolu s uvedením důvodu: (i) odmítnout převzetí takových zařízení, materiálů nebo prací, (</w:t>
      </w:r>
      <w:proofErr w:type="spellStart"/>
      <w:r w:rsidRPr="00577834">
        <w:rPr>
          <w:sz w:val="22"/>
          <w:szCs w:val="22"/>
        </w:rPr>
        <w:t>ii</w:t>
      </w:r>
      <w:proofErr w:type="spellEnd"/>
      <w:r w:rsidRPr="00577834">
        <w:rPr>
          <w:sz w:val="22"/>
          <w:szCs w:val="22"/>
        </w:rPr>
        <w:t>) požadovat odstranění takových zařízení a materiálů ze Staveniště a jejich nahrazení zařízeními a materiály odpovídajícími Smlouvě, (</w:t>
      </w:r>
      <w:proofErr w:type="spellStart"/>
      <w:r w:rsidRPr="00577834">
        <w:rPr>
          <w:sz w:val="22"/>
          <w:szCs w:val="22"/>
        </w:rPr>
        <w:t>iii</w:t>
      </w:r>
      <w:proofErr w:type="spellEnd"/>
      <w:r w:rsidRPr="00577834">
        <w:rPr>
          <w:sz w:val="22"/>
          <w:szCs w:val="22"/>
        </w:rPr>
        <w:t>) požadovat odstranění a opakované provedení prací tak, aby odpovídaly Smlouvě a (</w:t>
      </w:r>
      <w:proofErr w:type="spellStart"/>
      <w:r w:rsidRPr="00577834">
        <w:rPr>
          <w:sz w:val="22"/>
          <w:szCs w:val="22"/>
        </w:rPr>
        <w:t>iv</w:t>
      </w:r>
      <w:proofErr w:type="spellEnd"/>
      <w:r w:rsidRPr="00577834">
        <w:rPr>
          <w:sz w:val="22"/>
          <w:szCs w:val="22"/>
        </w:rPr>
        <w:t>) požadovat provedení jakýchkoli dalších prací, které jsou nezbytné pro bezpečnost Díla nebo postup Zhotovitele v souladu se Smlouvou. Zhotovitel je v takovém případě povinen bezodkladně požadavkům Objednatele na své náklady vyhovět.</w:t>
      </w:r>
    </w:p>
    <w:p w14:paraId="76FC71C7" w14:textId="7CBD1DA2" w:rsidR="003C6092" w:rsidRPr="00577834" w:rsidRDefault="003C6092" w:rsidP="0015171B">
      <w:pPr>
        <w:pStyle w:val="slolnku"/>
        <w:spacing w:before="0" w:after="0"/>
        <w:ind w:left="7939"/>
        <w:rPr>
          <w:sz w:val="22"/>
          <w:szCs w:val="22"/>
        </w:rPr>
      </w:pPr>
    </w:p>
    <w:p w14:paraId="7E26C03E" w14:textId="77777777" w:rsidR="00CA1B6B" w:rsidRPr="00577834" w:rsidRDefault="00CA1B6B" w:rsidP="00CA1B6B">
      <w:pPr>
        <w:rPr>
          <w:sz w:val="22"/>
          <w:szCs w:val="22"/>
        </w:rPr>
      </w:pPr>
    </w:p>
    <w:p w14:paraId="2D63F88A" w14:textId="77777777" w:rsidR="0015171B" w:rsidRPr="00577834" w:rsidRDefault="0015171B" w:rsidP="005E2EE5">
      <w:pPr>
        <w:pStyle w:val="Nzevlnku"/>
        <w:rPr>
          <w:sz w:val="22"/>
          <w:szCs w:val="22"/>
        </w:rPr>
      </w:pPr>
      <w:r w:rsidRPr="00577834">
        <w:rPr>
          <w:sz w:val="22"/>
          <w:szCs w:val="22"/>
        </w:rPr>
        <w:t>VIII.</w:t>
      </w:r>
    </w:p>
    <w:p w14:paraId="4DA5C605" w14:textId="777629EC" w:rsidR="003C6092" w:rsidRPr="00577834" w:rsidRDefault="00AA20E0" w:rsidP="005E2EE5">
      <w:pPr>
        <w:pStyle w:val="Nzevlnku"/>
        <w:rPr>
          <w:sz w:val="22"/>
          <w:szCs w:val="22"/>
        </w:rPr>
      </w:pPr>
      <w:r w:rsidRPr="00577834">
        <w:rPr>
          <w:sz w:val="22"/>
          <w:szCs w:val="22"/>
        </w:rPr>
        <w:t>Cena Díla</w:t>
      </w:r>
    </w:p>
    <w:p w14:paraId="0B332A37" w14:textId="77777777" w:rsidR="00AA20E0" w:rsidRPr="00577834" w:rsidRDefault="00AA20E0" w:rsidP="00AA20E0">
      <w:pPr>
        <w:rPr>
          <w:sz w:val="22"/>
          <w:szCs w:val="22"/>
        </w:rPr>
      </w:pPr>
    </w:p>
    <w:p w14:paraId="085107A3" w14:textId="145F153F" w:rsidR="00F30305" w:rsidRPr="00577834" w:rsidRDefault="00F30305" w:rsidP="000746AB">
      <w:pPr>
        <w:pStyle w:val="Textodst1sl"/>
        <w:numPr>
          <w:ilvl w:val="1"/>
          <w:numId w:val="45"/>
        </w:numPr>
        <w:spacing w:before="0"/>
        <w:ind w:left="709" w:hanging="709"/>
        <w:rPr>
          <w:sz w:val="22"/>
          <w:szCs w:val="22"/>
        </w:rPr>
      </w:pPr>
      <w:r w:rsidRPr="00577834">
        <w:rPr>
          <w:sz w:val="22"/>
          <w:szCs w:val="22"/>
        </w:rPr>
        <w:t>Smluvní strany se dohodly, že celková Cena Díla je stanovena jako neměnná a konečná a činí:</w:t>
      </w:r>
    </w:p>
    <w:p w14:paraId="279EB62F" w14:textId="77777777" w:rsidR="00F30305" w:rsidRPr="00577834" w:rsidRDefault="00F30305" w:rsidP="005E2EE5">
      <w:pPr>
        <w:pStyle w:val="Textodst1sl"/>
        <w:spacing w:before="0"/>
        <w:rPr>
          <w:sz w:val="22"/>
          <w:szCs w:val="22"/>
        </w:rPr>
      </w:pPr>
      <w:r w:rsidRPr="00577834">
        <w:rPr>
          <w:sz w:val="22"/>
          <w:szCs w:val="22"/>
        </w:rPr>
        <w:t xml:space="preserve"> </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2"/>
        <w:gridCol w:w="3836"/>
      </w:tblGrid>
      <w:tr w:rsidR="00F30305" w:rsidRPr="00577834" w14:paraId="2F07BA72" w14:textId="77777777" w:rsidTr="00767F9A">
        <w:tc>
          <w:tcPr>
            <w:tcW w:w="4522" w:type="dxa"/>
            <w:shd w:val="clear" w:color="auto" w:fill="auto"/>
          </w:tcPr>
          <w:p w14:paraId="0EBFE4DF" w14:textId="77777777" w:rsidR="00F30305" w:rsidRPr="00577834" w:rsidRDefault="00F30305" w:rsidP="005E2EE5">
            <w:pPr>
              <w:pStyle w:val="Textodst1sl"/>
              <w:spacing w:before="0"/>
              <w:rPr>
                <w:b/>
                <w:sz w:val="22"/>
                <w:szCs w:val="22"/>
              </w:rPr>
            </w:pPr>
            <w:r w:rsidRPr="00577834">
              <w:rPr>
                <w:b/>
                <w:sz w:val="22"/>
                <w:szCs w:val="22"/>
              </w:rPr>
              <w:t>Cena Díla bez DPH</w:t>
            </w:r>
          </w:p>
        </w:tc>
        <w:tc>
          <w:tcPr>
            <w:tcW w:w="3836" w:type="dxa"/>
            <w:shd w:val="clear" w:color="auto" w:fill="auto"/>
          </w:tcPr>
          <w:p w14:paraId="72BBF089" w14:textId="608E6A93" w:rsidR="00F30305" w:rsidRPr="00577834" w:rsidRDefault="00F30305" w:rsidP="005E2EE5">
            <w:pPr>
              <w:pStyle w:val="Textodst1sl"/>
              <w:spacing w:before="0"/>
              <w:rPr>
                <w:b/>
                <w:sz w:val="22"/>
                <w:szCs w:val="22"/>
                <w:highlight w:val="cyan"/>
              </w:rPr>
            </w:pPr>
            <w:r w:rsidRPr="00577834">
              <w:rPr>
                <w:b/>
                <w:sz w:val="22"/>
                <w:szCs w:val="22"/>
                <w:highlight w:val="green"/>
              </w:rPr>
              <w:t>[BUDE DOPLNĚNO]</w:t>
            </w:r>
            <w:r w:rsidRPr="00577834">
              <w:rPr>
                <w:b/>
                <w:sz w:val="22"/>
                <w:szCs w:val="22"/>
              </w:rPr>
              <w:t xml:space="preserve"> Kč</w:t>
            </w:r>
          </w:p>
        </w:tc>
      </w:tr>
      <w:tr w:rsidR="00F30305" w:rsidRPr="00577834" w14:paraId="041FB229" w14:textId="77777777" w:rsidTr="00767F9A">
        <w:tc>
          <w:tcPr>
            <w:tcW w:w="4522" w:type="dxa"/>
            <w:shd w:val="clear" w:color="auto" w:fill="auto"/>
          </w:tcPr>
          <w:p w14:paraId="568878DC" w14:textId="77777777" w:rsidR="00F30305" w:rsidRPr="00577834" w:rsidRDefault="00F30305" w:rsidP="005E2EE5">
            <w:pPr>
              <w:pStyle w:val="Textodst1sl"/>
              <w:spacing w:before="0"/>
              <w:rPr>
                <w:sz w:val="22"/>
                <w:szCs w:val="22"/>
              </w:rPr>
            </w:pPr>
            <w:r w:rsidRPr="00577834">
              <w:rPr>
                <w:sz w:val="22"/>
                <w:szCs w:val="22"/>
              </w:rPr>
              <w:t>DPH 21%</w:t>
            </w:r>
          </w:p>
        </w:tc>
        <w:tc>
          <w:tcPr>
            <w:tcW w:w="3836" w:type="dxa"/>
            <w:shd w:val="clear" w:color="auto" w:fill="auto"/>
          </w:tcPr>
          <w:p w14:paraId="4C917AC5" w14:textId="77777777" w:rsidR="00F30305" w:rsidRPr="00577834" w:rsidRDefault="00F30305" w:rsidP="005E2EE5">
            <w:pPr>
              <w:pStyle w:val="Textodst1sl"/>
              <w:spacing w:before="0"/>
              <w:rPr>
                <w:b/>
                <w:sz w:val="22"/>
                <w:szCs w:val="22"/>
                <w:highlight w:val="cyan"/>
              </w:rPr>
            </w:pPr>
            <w:r w:rsidRPr="00577834">
              <w:rPr>
                <w:b/>
                <w:sz w:val="22"/>
                <w:szCs w:val="22"/>
                <w:highlight w:val="green"/>
              </w:rPr>
              <w:t>[BUDE DOPLNĚNO]</w:t>
            </w:r>
            <w:r w:rsidRPr="00577834">
              <w:rPr>
                <w:b/>
                <w:sz w:val="22"/>
                <w:szCs w:val="22"/>
              </w:rPr>
              <w:t xml:space="preserve"> Kč</w:t>
            </w:r>
          </w:p>
        </w:tc>
      </w:tr>
      <w:tr w:rsidR="00F30305" w:rsidRPr="00577834" w14:paraId="2CE75CF3" w14:textId="77777777" w:rsidTr="00767F9A">
        <w:tc>
          <w:tcPr>
            <w:tcW w:w="4522" w:type="dxa"/>
            <w:shd w:val="clear" w:color="auto" w:fill="auto"/>
          </w:tcPr>
          <w:p w14:paraId="21DD664C" w14:textId="77777777" w:rsidR="00F30305" w:rsidRPr="00577834" w:rsidRDefault="00F30305" w:rsidP="005E2EE5">
            <w:pPr>
              <w:pStyle w:val="Textodst1sl"/>
              <w:spacing w:before="0"/>
              <w:rPr>
                <w:sz w:val="22"/>
                <w:szCs w:val="22"/>
              </w:rPr>
            </w:pPr>
            <w:r w:rsidRPr="00577834">
              <w:rPr>
                <w:sz w:val="22"/>
                <w:szCs w:val="22"/>
              </w:rPr>
              <w:t>Cena Díla včetně DPH</w:t>
            </w:r>
          </w:p>
        </w:tc>
        <w:tc>
          <w:tcPr>
            <w:tcW w:w="3836" w:type="dxa"/>
            <w:shd w:val="clear" w:color="auto" w:fill="auto"/>
          </w:tcPr>
          <w:p w14:paraId="45AA2F5A" w14:textId="20279DDD" w:rsidR="00F30305" w:rsidRPr="00577834" w:rsidRDefault="00F30305" w:rsidP="005E2EE5">
            <w:pPr>
              <w:pStyle w:val="Textodst1sl"/>
              <w:spacing w:before="0"/>
              <w:rPr>
                <w:b/>
                <w:sz w:val="22"/>
                <w:szCs w:val="22"/>
                <w:highlight w:val="cyan"/>
              </w:rPr>
            </w:pPr>
            <w:r w:rsidRPr="00577834">
              <w:rPr>
                <w:b/>
                <w:sz w:val="22"/>
                <w:szCs w:val="22"/>
                <w:highlight w:val="green"/>
              </w:rPr>
              <w:t>[BUDE DOPLNĚNO]</w:t>
            </w:r>
            <w:r w:rsidRPr="00577834">
              <w:rPr>
                <w:b/>
                <w:sz w:val="22"/>
                <w:szCs w:val="22"/>
              </w:rPr>
              <w:t xml:space="preserve"> Kč</w:t>
            </w:r>
          </w:p>
        </w:tc>
      </w:tr>
    </w:tbl>
    <w:p w14:paraId="42E5942B" w14:textId="77777777" w:rsidR="00F30305" w:rsidRPr="00577834" w:rsidRDefault="00F30305" w:rsidP="005E2EE5">
      <w:pPr>
        <w:pStyle w:val="Textodst1sl"/>
        <w:spacing w:before="0"/>
        <w:rPr>
          <w:sz w:val="22"/>
          <w:szCs w:val="22"/>
          <w:highlight w:val="cyan"/>
        </w:rPr>
      </w:pPr>
    </w:p>
    <w:p w14:paraId="66A18BED" w14:textId="047F72D0" w:rsidR="0015171B" w:rsidRPr="00577834" w:rsidRDefault="00F30305" w:rsidP="00CA1B6B">
      <w:pPr>
        <w:pStyle w:val="Textodst1sl"/>
        <w:tabs>
          <w:tab w:val="clear" w:pos="284"/>
        </w:tabs>
        <w:spacing w:before="0"/>
        <w:ind w:left="709"/>
        <w:rPr>
          <w:sz w:val="22"/>
          <w:szCs w:val="22"/>
        </w:rPr>
      </w:pPr>
      <w:r w:rsidRPr="00577834">
        <w:rPr>
          <w:sz w:val="22"/>
          <w:szCs w:val="22"/>
        </w:rPr>
        <w:t xml:space="preserve">Daň z přidané hodnoty (dále též </w:t>
      </w:r>
      <w:r w:rsidRPr="00577834">
        <w:rPr>
          <w:b/>
          <w:sz w:val="22"/>
          <w:szCs w:val="22"/>
        </w:rPr>
        <w:t>„DPH“</w:t>
      </w:r>
      <w:r w:rsidRPr="00577834">
        <w:rPr>
          <w:sz w:val="22"/>
          <w:szCs w:val="22"/>
        </w:rPr>
        <w:t xml:space="preserve">) bude na základě výslovné dohody smluvních stran připočtena ve výši platné ke dni uskutečnění zdanitelného plnění. Pro vyloučení pochybností se stanoví, že veškerá množství uvedená v soupise prací k Dílu a jeho jednotlivým částem jsou pouze odhadovaná, a jejich změna neznamená změnu Ceny Díla. </w:t>
      </w:r>
    </w:p>
    <w:p w14:paraId="73416438" w14:textId="0B2A9D6F" w:rsidR="0015171B" w:rsidRPr="00577834" w:rsidRDefault="00F30305" w:rsidP="00CA1B6B">
      <w:pPr>
        <w:pStyle w:val="Nadpis2"/>
        <w:ind w:left="709" w:hanging="709"/>
        <w:rPr>
          <w:szCs w:val="22"/>
        </w:rPr>
      </w:pPr>
      <w:r w:rsidRPr="00577834">
        <w:rPr>
          <w:szCs w:val="22"/>
        </w:rPr>
        <w:t>Cena Díla dle odst. 8.1. Smlouvy obsahuje veškeré náklady k</w:t>
      </w:r>
      <w:r w:rsidR="00EA2237">
        <w:rPr>
          <w:szCs w:val="22"/>
        </w:rPr>
        <w:t> </w:t>
      </w:r>
      <w:r w:rsidRPr="00577834">
        <w:rPr>
          <w:szCs w:val="22"/>
        </w:rPr>
        <w:t>řádnému</w:t>
      </w:r>
      <w:r w:rsidR="00EA2237">
        <w:rPr>
          <w:szCs w:val="22"/>
        </w:rPr>
        <w:t xml:space="preserve"> a úplnému provedení </w:t>
      </w:r>
      <w:r w:rsidRPr="00577834">
        <w:rPr>
          <w:szCs w:val="22"/>
        </w:rPr>
        <w:t>Díla v rozsahu dle článku 1. této Smlouvy (včetně zejména materiálových, mzdových a jiných nákladů na provedení Díla, dopravné, cestovné, nákladů na zřízení, provoz, údržbu a vyklizení Staveniště, nákladů souvisejících s</w:t>
      </w:r>
      <w:r w:rsidR="0015171B" w:rsidRPr="00577834">
        <w:rPr>
          <w:szCs w:val="22"/>
        </w:rPr>
        <w:t> dopravními omezeními</w:t>
      </w:r>
      <w:r w:rsidRPr="00577834">
        <w:rPr>
          <w:szCs w:val="22"/>
        </w:rPr>
        <w:t xml:space="preserve"> Díla, vč. všech </w:t>
      </w:r>
      <w:r w:rsidR="0015171B" w:rsidRPr="00577834">
        <w:rPr>
          <w:szCs w:val="22"/>
        </w:rPr>
        <w:t xml:space="preserve">poplatků atd. </w:t>
      </w:r>
      <w:r w:rsidRPr="00577834">
        <w:rPr>
          <w:szCs w:val="22"/>
        </w:rPr>
        <w:t>a zisk Zhotovitele.</w:t>
      </w:r>
    </w:p>
    <w:p w14:paraId="79FAE2A8" w14:textId="21109FCF" w:rsidR="00C60D95" w:rsidRPr="00577834" w:rsidRDefault="00C60D95" w:rsidP="000746AB">
      <w:pPr>
        <w:pStyle w:val="Nadpis2"/>
        <w:numPr>
          <w:ilvl w:val="1"/>
          <w:numId w:val="48"/>
        </w:numPr>
        <w:ind w:left="709" w:hanging="709"/>
        <w:jc w:val="both"/>
        <w:rPr>
          <w:szCs w:val="22"/>
        </w:rPr>
      </w:pPr>
      <w:r w:rsidRPr="00577834">
        <w:rPr>
          <w:szCs w:val="22"/>
        </w:rPr>
        <w:t>Zvýšení materiálových, mzdových a jiných nákladů, jakož i případná změna cel, dovozních přirážek nebo kursu české koruny po podpisu Smlouvy, popřípadě jiné vlivy, nemají dopad na Cenu Díla dle odst. 8.1. Smlouvy. Cena Díla dle odst. 8.1. Smlouvy nebude navyšována ani v souvislosti s případnou inflací, a to ani v případě, že po uzavření Smlouvy dojde ke zdržení při zahájení realizace Díla z jakýchkoliv důvodů</w:t>
      </w:r>
      <w:r w:rsidR="0015171B" w:rsidRPr="00577834">
        <w:rPr>
          <w:szCs w:val="22"/>
        </w:rPr>
        <w:t>.</w:t>
      </w:r>
      <w:r w:rsidRPr="00577834">
        <w:rPr>
          <w:szCs w:val="22"/>
        </w:rPr>
        <w:t xml:space="preserve"> Podpisem této Smlouvy Zhotovitel výslovně přejímá nebezpečí změny okolností ve smyslu ustanovení § 1765 odst. 2 a § 2620 odst. 2 občanského zákoníku. Smluvní strany dále výslovně prohlašují, že Cena Díla dle odst. 8.1. Smlouvy není ve smyslu ustanovení § 2612 odst. 1 občanského zákoníku určena odhadem, a proto nemůže být překročena.</w:t>
      </w:r>
    </w:p>
    <w:p w14:paraId="78965CCF" w14:textId="3B736E08" w:rsidR="00CA1B6B" w:rsidRPr="00577834" w:rsidRDefault="00CA1B6B" w:rsidP="00080F92">
      <w:pPr>
        <w:rPr>
          <w:sz w:val="22"/>
          <w:szCs w:val="22"/>
        </w:rPr>
      </w:pPr>
    </w:p>
    <w:p w14:paraId="05A277E9" w14:textId="77777777" w:rsidR="0015171B" w:rsidRPr="00577834" w:rsidRDefault="0015171B" w:rsidP="005E2EE5">
      <w:pPr>
        <w:pStyle w:val="Nzevlnku"/>
        <w:rPr>
          <w:sz w:val="22"/>
          <w:szCs w:val="22"/>
        </w:rPr>
      </w:pPr>
      <w:r w:rsidRPr="00577834">
        <w:rPr>
          <w:sz w:val="22"/>
          <w:szCs w:val="22"/>
        </w:rPr>
        <w:t>IX</w:t>
      </w:r>
    </w:p>
    <w:p w14:paraId="3749ED8D" w14:textId="44DECACF" w:rsidR="003C6092" w:rsidRPr="00577834" w:rsidRDefault="0038024A" w:rsidP="005E2EE5">
      <w:pPr>
        <w:pStyle w:val="Nzevlnku"/>
        <w:rPr>
          <w:sz w:val="22"/>
          <w:szCs w:val="22"/>
        </w:rPr>
      </w:pPr>
      <w:r w:rsidRPr="00577834">
        <w:rPr>
          <w:sz w:val="22"/>
          <w:szCs w:val="22"/>
        </w:rPr>
        <w:t>Platební podmínky</w:t>
      </w:r>
    </w:p>
    <w:p w14:paraId="6558EA16" w14:textId="77777777" w:rsidR="00E86FBE" w:rsidRPr="00577834" w:rsidRDefault="00E86FBE" w:rsidP="00E86FBE">
      <w:pPr>
        <w:pStyle w:val="Textodst1sl"/>
        <w:spacing w:before="0"/>
        <w:rPr>
          <w:sz w:val="22"/>
          <w:szCs w:val="22"/>
        </w:rPr>
      </w:pPr>
    </w:p>
    <w:p w14:paraId="62E21D2D" w14:textId="0240703D" w:rsidR="00E86FBE" w:rsidRPr="00577834" w:rsidRDefault="00E86FBE" w:rsidP="00767F9A">
      <w:pPr>
        <w:pStyle w:val="Textodst1sl"/>
        <w:tabs>
          <w:tab w:val="clear" w:pos="0"/>
        </w:tabs>
        <w:spacing w:before="0"/>
        <w:ind w:left="851" w:hanging="851"/>
        <w:rPr>
          <w:sz w:val="22"/>
          <w:szCs w:val="22"/>
        </w:rPr>
      </w:pPr>
      <w:r w:rsidRPr="00577834">
        <w:rPr>
          <w:sz w:val="22"/>
          <w:szCs w:val="22"/>
        </w:rPr>
        <w:t>9.1.</w:t>
      </w:r>
      <w:r w:rsidRPr="00577834">
        <w:rPr>
          <w:sz w:val="22"/>
          <w:szCs w:val="22"/>
        </w:rPr>
        <w:tab/>
        <w:t xml:space="preserve">Cena díla dle čl. VIII odst. 8.1 této Smlouvy bude uhrazena za splnění níže uvedených platebních podmínek. </w:t>
      </w:r>
    </w:p>
    <w:p w14:paraId="11ADE95A" w14:textId="77777777" w:rsidR="00E86FBE" w:rsidRPr="00577834" w:rsidRDefault="00E86FBE" w:rsidP="00767F9A">
      <w:pPr>
        <w:pStyle w:val="Textodst1sl"/>
        <w:tabs>
          <w:tab w:val="clear" w:pos="0"/>
        </w:tabs>
        <w:spacing w:before="0"/>
        <w:ind w:left="851" w:hanging="851"/>
        <w:rPr>
          <w:sz w:val="22"/>
          <w:szCs w:val="22"/>
        </w:rPr>
      </w:pPr>
    </w:p>
    <w:p w14:paraId="3B0A1D3C" w14:textId="77777777" w:rsidR="00E86FBE" w:rsidRPr="00577834" w:rsidRDefault="00E86FBE" w:rsidP="00767F9A">
      <w:pPr>
        <w:pStyle w:val="Textodst1sl"/>
        <w:tabs>
          <w:tab w:val="clear" w:pos="0"/>
        </w:tabs>
        <w:spacing w:before="0"/>
        <w:ind w:left="851" w:hanging="851"/>
        <w:rPr>
          <w:sz w:val="22"/>
          <w:szCs w:val="22"/>
        </w:rPr>
      </w:pPr>
      <w:r w:rsidRPr="00577834">
        <w:rPr>
          <w:sz w:val="22"/>
          <w:szCs w:val="22"/>
        </w:rPr>
        <w:t>9.2.</w:t>
      </w:r>
      <w:r w:rsidRPr="00577834">
        <w:rPr>
          <w:sz w:val="22"/>
          <w:szCs w:val="22"/>
        </w:rPr>
        <w:tab/>
        <w:t xml:space="preserve">Objednatel nebude poskytovat zálohy na cenu Díla v rozsahu neprovedených prací. </w:t>
      </w:r>
    </w:p>
    <w:p w14:paraId="21F9C5B0" w14:textId="77777777" w:rsidR="00E86FBE" w:rsidRPr="00577834" w:rsidRDefault="00E86FBE" w:rsidP="00767F9A">
      <w:pPr>
        <w:pStyle w:val="Textodst1sl"/>
        <w:tabs>
          <w:tab w:val="clear" w:pos="0"/>
        </w:tabs>
        <w:spacing w:before="0"/>
        <w:ind w:left="851" w:hanging="851"/>
        <w:rPr>
          <w:sz w:val="22"/>
          <w:szCs w:val="22"/>
        </w:rPr>
      </w:pPr>
    </w:p>
    <w:p w14:paraId="77C33C72" w14:textId="77777777" w:rsidR="00E86FBE" w:rsidRPr="00577834" w:rsidRDefault="00E86FBE" w:rsidP="00767F9A">
      <w:pPr>
        <w:pStyle w:val="Textodst1sl"/>
        <w:tabs>
          <w:tab w:val="clear" w:pos="0"/>
        </w:tabs>
        <w:spacing w:before="0"/>
        <w:ind w:left="851" w:hanging="851"/>
        <w:rPr>
          <w:sz w:val="22"/>
          <w:szCs w:val="22"/>
        </w:rPr>
      </w:pPr>
      <w:r w:rsidRPr="00577834">
        <w:rPr>
          <w:sz w:val="22"/>
          <w:szCs w:val="22"/>
        </w:rPr>
        <w:t>9.3.</w:t>
      </w:r>
      <w:r w:rsidRPr="00577834">
        <w:rPr>
          <w:sz w:val="22"/>
          <w:szCs w:val="22"/>
        </w:rPr>
        <w:tab/>
        <w:t>Cena Díla bude Objednatelem hrazena na základě dílčích, měsíčních faktur vystavených Zhotovitelem za uplynulý kalendářní měsíc dle skutečného provedení prací na základě vzájemně odsouhlasených soupisů provedených prací a dodávek k termínu uskutečnění zdanitelného plnění.</w:t>
      </w:r>
    </w:p>
    <w:p w14:paraId="5CCBD073" w14:textId="77777777" w:rsidR="00E86FBE" w:rsidRPr="00577834" w:rsidRDefault="00E86FBE" w:rsidP="00767F9A">
      <w:pPr>
        <w:pStyle w:val="Textodst1sl"/>
        <w:tabs>
          <w:tab w:val="clear" w:pos="0"/>
        </w:tabs>
        <w:spacing w:before="0"/>
        <w:ind w:left="851" w:hanging="851"/>
        <w:rPr>
          <w:sz w:val="22"/>
          <w:szCs w:val="22"/>
        </w:rPr>
      </w:pPr>
    </w:p>
    <w:p w14:paraId="5A330B26" w14:textId="6B17A4E6" w:rsidR="00E86FBE" w:rsidRPr="00577834" w:rsidRDefault="00E86FBE" w:rsidP="00767F9A">
      <w:pPr>
        <w:pStyle w:val="Textodst1sl"/>
        <w:tabs>
          <w:tab w:val="clear" w:pos="0"/>
        </w:tabs>
        <w:spacing w:before="0"/>
        <w:ind w:left="851" w:hanging="851"/>
        <w:rPr>
          <w:sz w:val="22"/>
          <w:szCs w:val="22"/>
        </w:rPr>
      </w:pPr>
      <w:r w:rsidRPr="00577834">
        <w:rPr>
          <w:sz w:val="22"/>
          <w:szCs w:val="22"/>
        </w:rPr>
        <w:t xml:space="preserve">9.4. </w:t>
      </w:r>
      <w:r w:rsidRPr="00577834">
        <w:rPr>
          <w:sz w:val="22"/>
          <w:szCs w:val="22"/>
        </w:rPr>
        <w:tab/>
        <w:t xml:space="preserve">Smluvní strany sjednávají, že den uskutečnění zdanitelného plnění je poslední kalendářní den měsíce, za nějž je fakturováno. Zhotovitel je povinen doručit faktury za jednotlivé kalendářní měsíce Objednateli vždy nejpozději do 10. dne kalendářního měsíce následujícího po kalendářním měsíci, za který je předmětná faktura vystavena. V případě, že nebude řádná faktura doručena objednateli do 10. dne následujícího kalendářního měsíce není Objednatel povinen takovou fakturu přijmout a proplatit. Zhotovitel je v takovém případě oprávněn uplatnit tuto fakturaci společně s fakturací za následující měsíc. </w:t>
      </w:r>
    </w:p>
    <w:p w14:paraId="6B5FC373" w14:textId="77777777" w:rsidR="00E86FBE" w:rsidRPr="00577834" w:rsidRDefault="00E86FBE" w:rsidP="00767F9A">
      <w:pPr>
        <w:pStyle w:val="Textodst1sl"/>
        <w:tabs>
          <w:tab w:val="clear" w:pos="0"/>
        </w:tabs>
        <w:spacing w:before="0"/>
        <w:ind w:left="851" w:hanging="851"/>
        <w:rPr>
          <w:sz w:val="22"/>
          <w:szCs w:val="22"/>
        </w:rPr>
      </w:pPr>
    </w:p>
    <w:p w14:paraId="09E8A31C" w14:textId="77777777" w:rsidR="00E86FBE" w:rsidRPr="00577834" w:rsidRDefault="00E86FBE" w:rsidP="00767F9A">
      <w:pPr>
        <w:pStyle w:val="Textodst1sl"/>
        <w:tabs>
          <w:tab w:val="clear" w:pos="0"/>
        </w:tabs>
        <w:spacing w:before="0"/>
        <w:ind w:left="851" w:hanging="851"/>
        <w:rPr>
          <w:sz w:val="22"/>
          <w:szCs w:val="22"/>
        </w:rPr>
      </w:pPr>
      <w:r w:rsidRPr="00577834">
        <w:rPr>
          <w:sz w:val="22"/>
          <w:szCs w:val="22"/>
        </w:rPr>
        <w:t>9.5.</w:t>
      </w:r>
      <w:r w:rsidRPr="00577834">
        <w:rPr>
          <w:sz w:val="22"/>
          <w:szCs w:val="22"/>
        </w:rPr>
        <w:tab/>
        <w:t xml:space="preserve">Každý daňový doklad vystavený Zhotovitelem (dále jen „faktura“) musí mít náležitosti daňového a účetního dokladu dle ZDPH a zákona č. 563/1991 Sb., o účetnictví. Kromě náležitostí stanovených právními předpisy je Zhotovitel povinen uvést v každé faktuře i tyto údaje: </w:t>
      </w:r>
    </w:p>
    <w:p w14:paraId="2D8D4449" w14:textId="77777777" w:rsidR="00E86FBE" w:rsidRPr="00577834" w:rsidRDefault="00E86FBE" w:rsidP="00767F9A">
      <w:pPr>
        <w:pStyle w:val="Textodst1sl"/>
        <w:tabs>
          <w:tab w:val="clear" w:pos="0"/>
          <w:tab w:val="clear" w:pos="284"/>
        </w:tabs>
        <w:spacing w:before="0"/>
        <w:ind w:left="851" w:hanging="851"/>
        <w:rPr>
          <w:sz w:val="22"/>
          <w:szCs w:val="22"/>
        </w:rPr>
      </w:pPr>
      <w:r w:rsidRPr="00577834">
        <w:rPr>
          <w:sz w:val="22"/>
          <w:szCs w:val="22"/>
        </w:rPr>
        <w:tab/>
        <w:t xml:space="preserve">a) číslo a datum vystavení faktury </w:t>
      </w:r>
    </w:p>
    <w:p w14:paraId="54F667A3" w14:textId="77777777" w:rsidR="00E86FBE" w:rsidRPr="00577834" w:rsidRDefault="00E86FBE" w:rsidP="00767F9A">
      <w:pPr>
        <w:pStyle w:val="Textodst1sl"/>
        <w:tabs>
          <w:tab w:val="clear" w:pos="0"/>
          <w:tab w:val="clear" w:pos="284"/>
        </w:tabs>
        <w:spacing w:before="0"/>
        <w:ind w:left="851" w:hanging="851"/>
        <w:rPr>
          <w:sz w:val="22"/>
          <w:szCs w:val="22"/>
        </w:rPr>
      </w:pPr>
      <w:r w:rsidRPr="00577834">
        <w:rPr>
          <w:sz w:val="22"/>
          <w:szCs w:val="22"/>
        </w:rPr>
        <w:tab/>
        <w:t>b) přesný název stavby</w:t>
      </w:r>
    </w:p>
    <w:p w14:paraId="093B9646" w14:textId="77777777" w:rsidR="00E86FBE" w:rsidRPr="00577834" w:rsidRDefault="00E86FBE" w:rsidP="00767F9A">
      <w:pPr>
        <w:pStyle w:val="Textodst1sl"/>
        <w:tabs>
          <w:tab w:val="clear" w:pos="0"/>
          <w:tab w:val="clear" w:pos="284"/>
        </w:tabs>
        <w:spacing w:before="0"/>
        <w:ind w:left="851" w:hanging="851"/>
        <w:rPr>
          <w:sz w:val="22"/>
          <w:szCs w:val="22"/>
        </w:rPr>
      </w:pPr>
      <w:r w:rsidRPr="00577834">
        <w:rPr>
          <w:sz w:val="22"/>
          <w:szCs w:val="22"/>
        </w:rPr>
        <w:tab/>
        <w:t xml:space="preserve">c) číslo smlouvy a datum jejího uzavření </w:t>
      </w:r>
    </w:p>
    <w:p w14:paraId="70CDBDE9" w14:textId="77777777" w:rsidR="00E86FBE" w:rsidRPr="00577834" w:rsidRDefault="00E86FBE" w:rsidP="00767F9A">
      <w:pPr>
        <w:pStyle w:val="Textodst1sl"/>
        <w:tabs>
          <w:tab w:val="clear" w:pos="0"/>
          <w:tab w:val="clear" w:pos="284"/>
        </w:tabs>
        <w:spacing w:before="0"/>
        <w:ind w:left="851" w:hanging="851"/>
        <w:rPr>
          <w:sz w:val="22"/>
          <w:szCs w:val="22"/>
        </w:rPr>
      </w:pPr>
      <w:r w:rsidRPr="00577834">
        <w:rPr>
          <w:sz w:val="22"/>
          <w:szCs w:val="22"/>
        </w:rPr>
        <w:tab/>
        <w:t xml:space="preserve">d) označení banky a číslo tuzemského účtu zveřejněného v „Registru plátců DPH a identifikovaných osob“ (dle § 96 ZDPH) </w:t>
      </w:r>
    </w:p>
    <w:p w14:paraId="01311296" w14:textId="77777777" w:rsidR="00E86FBE" w:rsidRPr="00577834" w:rsidRDefault="00E86FBE" w:rsidP="00767F9A">
      <w:pPr>
        <w:pStyle w:val="Textodst1sl"/>
        <w:tabs>
          <w:tab w:val="clear" w:pos="0"/>
          <w:tab w:val="clear" w:pos="284"/>
        </w:tabs>
        <w:spacing w:before="0"/>
        <w:ind w:left="851" w:hanging="851"/>
        <w:rPr>
          <w:sz w:val="22"/>
          <w:szCs w:val="22"/>
        </w:rPr>
      </w:pPr>
      <w:r w:rsidRPr="00577834">
        <w:rPr>
          <w:sz w:val="22"/>
          <w:szCs w:val="22"/>
        </w:rPr>
        <w:tab/>
        <w:t xml:space="preserve">e) lhůta splatnosti faktury 30 dní </w:t>
      </w:r>
    </w:p>
    <w:p w14:paraId="35441BB3" w14:textId="77777777" w:rsidR="00E86FBE" w:rsidRPr="00577834" w:rsidRDefault="00E86FBE" w:rsidP="00767F9A">
      <w:pPr>
        <w:pStyle w:val="Textodst1sl"/>
        <w:tabs>
          <w:tab w:val="clear" w:pos="0"/>
          <w:tab w:val="clear" w:pos="284"/>
        </w:tabs>
        <w:spacing w:before="0"/>
        <w:ind w:left="851" w:hanging="851"/>
        <w:rPr>
          <w:sz w:val="22"/>
          <w:szCs w:val="22"/>
        </w:rPr>
      </w:pPr>
      <w:r w:rsidRPr="00577834">
        <w:rPr>
          <w:sz w:val="22"/>
          <w:szCs w:val="22"/>
        </w:rPr>
        <w:tab/>
        <w:t>f) IČO/DIČ Objednatele a Zhotovitele</w:t>
      </w:r>
    </w:p>
    <w:p w14:paraId="1AEC8C4E" w14:textId="77777777" w:rsidR="00E86FBE" w:rsidRPr="00577834" w:rsidRDefault="00E86FBE" w:rsidP="00767F9A">
      <w:pPr>
        <w:pStyle w:val="Textodst1sl"/>
        <w:tabs>
          <w:tab w:val="clear" w:pos="0"/>
        </w:tabs>
        <w:spacing w:before="0"/>
        <w:ind w:left="851" w:hanging="851"/>
        <w:rPr>
          <w:sz w:val="22"/>
          <w:szCs w:val="22"/>
        </w:rPr>
      </w:pPr>
    </w:p>
    <w:p w14:paraId="160D0CB8" w14:textId="1E556DB2" w:rsidR="00E86FBE" w:rsidRPr="00577834" w:rsidRDefault="00E86FBE" w:rsidP="00767F9A">
      <w:pPr>
        <w:pStyle w:val="Textodst1sl"/>
        <w:tabs>
          <w:tab w:val="clear" w:pos="0"/>
        </w:tabs>
        <w:spacing w:before="0"/>
        <w:ind w:left="851" w:hanging="851"/>
        <w:rPr>
          <w:sz w:val="22"/>
          <w:szCs w:val="22"/>
        </w:rPr>
      </w:pPr>
      <w:r w:rsidRPr="00577834">
        <w:rPr>
          <w:sz w:val="22"/>
          <w:szCs w:val="22"/>
        </w:rPr>
        <w:t>9.6</w:t>
      </w:r>
      <w:r w:rsidR="000746AB" w:rsidRPr="00577834">
        <w:rPr>
          <w:sz w:val="22"/>
          <w:szCs w:val="22"/>
        </w:rPr>
        <w:t>.</w:t>
      </w:r>
      <w:r w:rsidRPr="00577834">
        <w:rPr>
          <w:sz w:val="22"/>
          <w:szCs w:val="22"/>
        </w:rPr>
        <w:tab/>
        <w:t xml:space="preserve">Nedílnou součástí každé faktury je soupis provedených prací a dodávek na Díle, který musí být odsouhlasený osobami k tomu oprávněnými za Objednatele, tj. starostkou obce a případně SD nebo jinou osobou ve věcech technických. Bez odsouhlaseného soupisu provedených prací a dodávek je fakturace dle čl. IX odst. 9.3. této Smlouvy neoprávněná a nárok na úhradu ceny účtované části Díla vznikne až po provedení Díla jako celku, za předpokladu, že Dílo bude dokončeno a předáno Zhotovitelem Objednateli.  </w:t>
      </w:r>
    </w:p>
    <w:p w14:paraId="57D7655E" w14:textId="77777777" w:rsidR="00E86FBE" w:rsidRPr="00577834" w:rsidRDefault="00E86FBE" w:rsidP="00767F9A">
      <w:pPr>
        <w:pStyle w:val="Textodst1sl"/>
        <w:tabs>
          <w:tab w:val="clear" w:pos="0"/>
        </w:tabs>
        <w:spacing w:before="0"/>
        <w:ind w:left="851" w:hanging="851"/>
        <w:rPr>
          <w:sz w:val="22"/>
          <w:szCs w:val="22"/>
        </w:rPr>
      </w:pPr>
    </w:p>
    <w:p w14:paraId="6C6393AD" w14:textId="77777777" w:rsidR="003612F5" w:rsidRPr="00577834" w:rsidRDefault="00E86FBE" w:rsidP="00767F9A">
      <w:pPr>
        <w:pStyle w:val="Textodst1sl"/>
        <w:tabs>
          <w:tab w:val="clear" w:pos="0"/>
        </w:tabs>
        <w:spacing w:before="0"/>
        <w:ind w:left="851" w:hanging="851"/>
        <w:rPr>
          <w:sz w:val="22"/>
          <w:szCs w:val="22"/>
        </w:rPr>
      </w:pPr>
      <w:r w:rsidRPr="00577834">
        <w:rPr>
          <w:sz w:val="22"/>
          <w:szCs w:val="22"/>
        </w:rPr>
        <w:t xml:space="preserve">9.7. </w:t>
      </w:r>
      <w:r w:rsidRPr="00577834">
        <w:rPr>
          <w:sz w:val="22"/>
          <w:szCs w:val="22"/>
        </w:rPr>
        <w:tab/>
        <w:t xml:space="preserve">Soupis provedených prací a dodávek musí obsahovat souhrn všech řádně provedených dílčích prací a dodávek, tj. řádnou specifikaci provedené části </w:t>
      </w:r>
      <w:r w:rsidR="003612F5" w:rsidRPr="00577834">
        <w:rPr>
          <w:sz w:val="22"/>
          <w:szCs w:val="22"/>
        </w:rPr>
        <w:t>D</w:t>
      </w:r>
      <w:r w:rsidRPr="00577834">
        <w:rPr>
          <w:sz w:val="22"/>
          <w:szCs w:val="22"/>
        </w:rPr>
        <w:t xml:space="preserve">íla a dále stanovené období, ve kterém byla tato část provedena. Zhotovitel je povinen v soupisu provedených prací a dodávek užívat názvy položek uvedené v položkovém rozpočtu. </w:t>
      </w:r>
    </w:p>
    <w:p w14:paraId="0575FDC1" w14:textId="77777777" w:rsidR="003612F5" w:rsidRPr="00577834" w:rsidRDefault="003612F5" w:rsidP="00767F9A">
      <w:pPr>
        <w:pStyle w:val="Textodst1sl"/>
        <w:tabs>
          <w:tab w:val="clear" w:pos="0"/>
        </w:tabs>
        <w:spacing w:before="0"/>
        <w:ind w:left="851" w:hanging="851"/>
        <w:rPr>
          <w:sz w:val="22"/>
          <w:szCs w:val="22"/>
        </w:rPr>
      </w:pPr>
    </w:p>
    <w:p w14:paraId="269E3567" w14:textId="2916DE2C" w:rsidR="003612F5" w:rsidRPr="00577834" w:rsidRDefault="003612F5" w:rsidP="00767F9A">
      <w:pPr>
        <w:pStyle w:val="Textodst1sl"/>
        <w:tabs>
          <w:tab w:val="clear" w:pos="0"/>
        </w:tabs>
        <w:spacing w:before="0"/>
        <w:ind w:left="851" w:hanging="851"/>
        <w:rPr>
          <w:sz w:val="22"/>
          <w:szCs w:val="22"/>
        </w:rPr>
      </w:pPr>
      <w:r w:rsidRPr="00577834">
        <w:rPr>
          <w:sz w:val="22"/>
          <w:szCs w:val="22"/>
        </w:rPr>
        <w:t>9.</w:t>
      </w:r>
      <w:r w:rsidR="00EA2237">
        <w:rPr>
          <w:sz w:val="22"/>
          <w:szCs w:val="22"/>
        </w:rPr>
        <w:t>8</w:t>
      </w:r>
      <w:r w:rsidRPr="00577834">
        <w:rPr>
          <w:sz w:val="22"/>
          <w:szCs w:val="22"/>
        </w:rPr>
        <w:t>.</w:t>
      </w:r>
      <w:r w:rsidRPr="00577834">
        <w:rPr>
          <w:sz w:val="22"/>
          <w:szCs w:val="22"/>
        </w:rPr>
        <w:tab/>
      </w:r>
      <w:r w:rsidR="00E86FBE" w:rsidRPr="00577834">
        <w:rPr>
          <w:sz w:val="22"/>
          <w:szCs w:val="22"/>
        </w:rPr>
        <w:t xml:space="preserve">Konečné vyúčtování ceny </w:t>
      </w:r>
      <w:r w:rsidRPr="00577834">
        <w:rPr>
          <w:sz w:val="22"/>
          <w:szCs w:val="22"/>
        </w:rPr>
        <w:t>D</w:t>
      </w:r>
      <w:r w:rsidR="00E86FBE" w:rsidRPr="00577834">
        <w:rPr>
          <w:sz w:val="22"/>
          <w:szCs w:val="22"/>
        </w:rPr>
        <w:t xml:space="preserve">íla je </w:t>
      </w:r>
      <w:r w:rsidRPr="00577834">
        <w:rPr>
          <w:sz w:val="22"/>
          <w:szCs w:val="22"/>
        </w:rPr>
        <w:t>Z</w:t>
      </w:r>
      <w:r w:rsidR="00E86FBE" w:rsidRPr="00577834">
        <w:rPr>
          <w:sz w:val="22"/>
          <w:szCs w:val="22"/>
        </w:rPr>
        <w:t xml:space="preserve">hotovitel oprávněn provést pouze na základě předávacího protokolu odsouhlaseného a potvrzeného </w:t>
      </w:r>
      <w:r w:rsidRPr="00577834">
        <w:rPr>
          <w:sz w:val="22"/>
          <w:szCs w:val="22"/>
        </w:rPr>
        <w:t>O</w:t>
      </w:r>
      <w:r w:rsidR="00E86FBE" w:rsidRPr="00577834">
        <w:rPr>
          <w:sz w:val="22"/>
          <w:szCs w:val="22"/>
        </w:rPr>
        <w:t xml:space="preserve">bjednatelem v souladu s čl. </w:t>
      </w:r>
      <w:r w:rsidRPr="00577834">
        <w:rPr>
          <w:sz w:val="22"/>
          <w:szCs w:val="22"/>
        </w:rPr>
        <w:t>VII</w:t>
      </w:r>
      <w:r w:rsidR="00E86FBE" w:rsidRPr="00577834">
        <w:rPr>
          <w:sz w:val="22"/>
          <w:szCs w:val="22"/>
        </w:rPr>
        <w:t xml:space="preserve"> odst. </w:t>
      </w:r>
      <w:r w:rsidRPr="00577834">
        <w:rPr>
          <w:sz w:val="22"/>
          <w:szCs w:val="22"/>
        </w:rPr>
        <w:t>7.1</w:t>
      </w:r>
      <w:r w:rsidR="00E86FBE" w:rsidRPr="00577834">
        <w:rPr>
          <w:sz w:val="22"/>
          <w:szCs w:val="22"/>
        </w:rPr>
        <w:t xml:space="preserve"> této </w:t>
      </w:r>
      <w:r w:rsidRPr="00577834">
        <w:rPr>
          <w:sz w:val="22"/>
          <w:szCs w:val="22"/>
        </w:rPr>
        <w:t>S</w:t>
      </w:r>
      <w:r w:rsidR="00E86FBE" w:rsidRPr="00577834">
        <w:rPr>
          <w:sz w:val="22"/>
          <w:szCs w:val="22"/>
        </w:rPr>
        <w:t xml:space="preserve">mlouvy. </w:t>
      </w:r>
    </w:p>
    <w:p w14:paraId="5174D8AF" w14:textId="77777777" w:rsidR="003612F5" w:rsidRPr="00577834" w:rsidRDefault="003612F5" w:rsidP="00767F9A">
      <w:pPr>
        <w:pStyle w:val="Textodst1sl"/>
        <w:tabs>
          <w:tab w:val="clear" w:pos="0"/>
        </w:tabs>
        <w:spacing w:before="0"/>
        <w:ind w:left="851" w:hanging="851"/>
        <w:rPr>
          <w:sz w:val="22"/>
          <w:szCs w:val="22"/>
        </w:rPr>
      </w:pPr>
    </w:p>
    <w:p w14:paraId="37F510D7" w14:textId="27DA6248" w:rsidR="003612F5" w:rsidRPr="00577834" w:rsidRDefault="003612F5" w:rsidP="00767F9A">
      <w:pPr>
        <w:pStyle w:val="Textodst1sl"/>
        <w:tabs>
          <w:tab w:val="clear" w:pos="0"/>
        </w:tabs>
        <w:spacing w:before="0"/>
        <w:ind w:left="851" w:hanging="851"/>
        <w:rPr>
          <w:sz w:val="22"/>
          <w:szCs w:val="22"/>
        </w:rPr>
      </w:pPr>
      <w:r w:rsidRPr="00577834">
        <w:rPr>
          <w:sz w:val="22"/>
          <w:szCs w:val="22"/>
        </w:rPr>
        <w:t>9.</w:t>
      </w:r>
      <w:r w:rsidR="00EA2237">
        <w:rPr>
          <w:sz w:val="22"/>
          <w:szCs w:val="22"/>
        </w:rPr>
        <w:t>9</w:t>
      </w:r>
      <w:r w:rsidRPr="00577834">
        <w:rPr>
          <w:sz w:val="22"/>
          <w:szCs w:val="22"/>
        </w:rPr>
        <w:t>.</w:t>
      </w:r>
      <w:r w:rsidRPr="00577834">
        <w:rPr>
          <w:sz w:val="22"/>
          <w:szCs w:val="22"/>
        </w:rPr>
        <w:tab/>
      </w:r>
      <w:r w:rsidR="00E86FBE" w:rsidRPr="00577834">
        <w:rPr>
          <w:sz w:val="22"/>
          <w:szCs w:val="22"/>
        </w:rPr>
        <w:t xml:space="preserve">Splatnost dílčích faktur za provedené práce a dodávky a splatnost konečné faktury se stanovuje v délce 30-ti dnů ode dne doručení každé oprávněně vystavené faktury mající všechny stanovené náležitosti </w:t>
      </w:r>
      <w:r w:rsidRPr="00577834">
        <w:rPr>
          <w:sz w:val="22"/>
          <w:szCs w:val="22"/>
        </w:rPr>
        <w:t>O</w:t>
      </w:r>
      <w:r w:rsidR="00E86FBE" w:rsidRPr="00577834">
        <w:rPr>
          <w:sz w:val="22"/>
          <w:szCs w:val="22"/>
        </w:rPr>
        <w:t xml:space="preserve">bjednateli. Za okamžik uhrazení faktury se považuje datum, kdy byla předmětná částka odepsána z účtu </w:t>
      </w:r>
      <w:r w:rsidRPr="00577834">
        <w:rPr>
          <w:sz w:val="22"/>
          <w:szCs w:val="22"/>
        </w:rPr>
        <w:t>O</w:t>
      </w:r>
      <w:r w:rsidR="00E86FBE" w:rsidRPr="00577834">
        <w:rPr>
          <w:sz w:val="22"/>
          <w:szCs w:val="22"/>
        </w:rPr>
        <w:t xml:space="preserve">bjednatele. </w:t>
      </w:r>
    </w:p>
    <w:p w14:paraId="78F65F92" w14:textId="77777777" w:rsidR="003612F5" w:rsidRPr="00577834" w:rsidRDefault="003612F5" w:rsidP="00767F9A">
      <w:pPr>
        <w:pStyle w:val="Textodst1sl"/>
        <w:tabs>
          <w:tab w:val="clear" w:pos="0"/>
        </w:tabs>
        <w:spacing w:before="0"/>
        <w:ind w:left="851" w:hanging="851"/>
        <w:rPr>
          <w:sz w:val="22"/>
          <w:szCs w:val="22"/>
        </w:rPr>
      </w:pPr>
    </w:p>
    <w:p w14:paraId="1EEAE875" w14:textId="34579C04" w:rsidR="003612F5" w:rsidRPr="00577834" w:rsidRDefault="003612F5" w:rsidP="00767F9A">
      <w:pPr>
        <w:pStyle w:val="Textodst1sl"/>
        <w:tabs>
          <w:tab w:val="clear" w:pos="0"/>
        </w:tabs>
        <w:spacing w:before="0"/>
        <w:ind w:left="851" w:hanging="851"/>
        <w:rPr>
          <w:sz w:val="22"/>
          <w:szCs w:val="22"/>
        </w:rPr>
      </w:pPr>
      <w:r w:rsidRPr="00577834">
        <w:rPr>
          <w:sz w:val="22"/>
          <w:szCs w:val="22"/>
        </w:rPr>
        <w:t>9.</w:t>
      </w:r>
      <w:r w:rsidR="00EA2237">
        <w:rPr>
          <w:sz w:val="22"/>
          <w:szCs w:val="22"/>
        </w:rPr>
        <w:t>10</w:t>
      </w:r>
      <w:r w:rsidRPr="00577834">
        <w:rPr>
          <w:sz w:val="22"/>
          <w:szCs w:val="22"/>
        </w:rPr>
        <w:t>.</w:t>
      </w:r>
      <w:r w:rsidRPr="00577834">
        <w:rPr>
          <w:sz w:val="22"/>
          <w:szCs w:val="22"/>
        </w:rPr>
        <w:tab/>
      </w:r>
      <w:r w:rsidR="00E86FBE" w:rsidRPr="00577834">
        <w:rPr>
          <w:sz w:val="22"/>
          <w:szCs w:val="22"/>
        </w:rPr>
        <w:t xml:space="preserve">Objednatel je oprávněn faktury, které nebudou splňovat náležitosti dle čl. </w:t>
      </w:r>
      <w:r w:rsidRPr="00577834">
        <w:rPr>
          <w:sz w:val="22"/>
          <w:szCs w:val="22"/>
        </w:rPr>
        <w:t>IX</w:t>
      </w:r>
      <w:r w:rsidR="00E86FBE" w:rsidRPr="00577834">
        <w:rPr>
          <w:sz w:val="22"/>
          <w:szCs w:val="22"/>
        </w:rPr>
        <w:t xml:space="preserve"> odst. </w:t>
      </w:r>
      <w:r w:rsidRPr="00577834">
        <w:rPr>
          <w:sz w:val="22"/>
          <w:szCs w:val="22"/>
        </w:rPr>
        <w:t>9</w:t>
      </w:r>
      <w:r w:rsidR="00E86FBE" w:rsidRPr="00577834">
        <w:rPr>
          <w:sz w:val="22"/>
          <w:szCs w:val="22"/>
        </w:rPr>
        <w:t>.</w:t>
      </w:r>
      <w:r w:rsidRPr="00577834">
        <w:rPr>
          <w:sz w:val="22"/>
          <w:szCs w:val="22"/>
        </w:rPr>
        <w:t>5</w:t>
      </w:r>
      <w:r w:rsidR="00E86FBE" w:rsidRPr="00577834">
        <w:rPr>
          <w:sz w:val="22"/>
          <w:szCs w:val="22"/>
        </w:rPr>
        <w:t xml:space="preserve">. a čl. </w:t>
      </w:r>
      <w:r w:rsidRPr="00577834">
        <w:rPr>
          <w:sz w:val="22"/>
          <w:szCs w:val="22"/>
        </w:rPr>
        <w:t>IX</w:t>
      </w:r>
      <w:r w:rsidR="00E86FBE" w:rsidRPr="00577834">
        <w:rPr>
          <w:sz w:val="22"/>
          <w:szCs w:val="22"/>
        </w:rPr>
        <w:t xml:space="preserve"> odst. </w:t>
      </w:r>
      <w:r w:rsidRPr="00577834">
        <w:rPr>
          <w:sz w:val="22"/>
          <w:szCs w:val="22"/>
        </w:rPr>
        <w:t>9</w:t>
      </w:r>
      <w:r w:rsidR="00E86FBE" w:rsidRPr="00577834">
        <w:rPr>
          <w:sz w:val="22"/>
          <w:szCs w:val="22"/>
        </w:rPr>
        <w:t xml:space="preserve">.7. věty první této </w:t>
      </w:r>
      <w:r w:rsidRPr="00577834">
        <w:rPr>
          <w:sz w:val="22"/>
          <w:szCs w:val="22"/>
        </w:rPr>
        <w:t>S</w:t>
      </w:r>
      <w:r w:rsidR="00E86FBE" w:rsidRPr="00577834">
        <w:rPr>
          <w:sz w:val="22"/>
          <w:szCs w:val="22"/>
        </w:rPr>
        <w:t xml:space="preserve">mlouvy, nebo jejichž věcný obsah nebude v souladu s písemně odsouhlaseným soupisem provedených prací a dodávek, ve lhůtě splatnosti vrátit, aniž tím bude v prodlení se zaplacením. Objednatel musí uvést důvod vrácení. Zhotovitel je povinen vystavit novou fakturu s novým termínem splatnosti. V takovém případě běží nová lhůta splatnosti ode dne doručení nové (opravené) faktury </w:t>
      </w:r>
      <w:r w:rsidRPr="00577834">
        <w:rPr>
          <w:sz w:val="22"/>
          <w:szCs w:val="22"/>
        </w:rPr>
        <w:t>O</w:t>
      </w:r>
      <w:r w:rsidR="00E86FBE" w:rsidRPr="00577834">
        <w:rPr>
          <w:sz w:val="22"/>
          <w:szCs w:val="22"/>
        </w:rPr>
        <w:t xml:space="preserve">bjednateli. </w:t>
      </w:r>
    </w:p>
    <w:p w14:paraId="41E3B51A" w14:textId="77777777" w:rsidR="003612F5" w:rsidRPr="00577834" w:rsidRDefault="003612F5" w:rsidP="00767F9A">
      <w:pPr>
        <w:pStyle w:val="Textodst1sl"/>
        <w:tabs>
          <w:tab w:val="clear" w:pos="0"/>
        </w:tabs>
        <w:spacing w:before="0"/>
        <w:ind w:left="851" w:hanging="851"/>
        <w:rPr>
          <w:sz w:val="22"/>
          <w:szCs w:val="22"/>
        </w:rPr>
      </w:pPr>
    </w:p>
    <w:p w14:paraId="0E8A55AF" w14:textId="1536BDA2" w:rsidR="003612F5" w:rsidRPr="00577834" w:rsidRDefault="003612F5" w:rsidP="00767F9A">
      <w:pPr>
        <w:pStyle w:val="Textodst1sl"/>
        <w:tabs>
          <w:tab w:val="clear" w:pos="0"/>
        </w:tabs>
        <w:spacing w:before="0"/>
        <w:ind w:left="851" w:hanging="851"/>
        <w:rPr>
          <w:sz w:val="22"/>
          <w:szCs w:val="22"/>
        </w:rPr>
      </w:pPr>
      <w:r w:rsidRPr="00577834">
        <w:rPr>
          <w:sz w:val="22"/>
          <w:szCs w:val="22"/>
        </w:rPr>
        <w:t>9.1</w:t>
      </w:r>
      <w:r w:rsidR="00EA2237">
        <w:rPr>
          <w:sz w:val="22"/>
          <w:szCs w:val="22"/>
        </w:rPr>
        <w:t>1</w:t>
      </w:r>
      <w:r w:rsidRPr="00577834">
        <w:rPr>
          <w:sz w:val="22"/>
          <w:szCs w:val="22"/>
        </w:rPr>
        <w:t>.</w:t>
      </w:r>
      <w:r w:rsidRPr="00577834">
        <w:rPr>
          <w:sz w:val="22"/>
          <w:szCs w:val="22"/>
        </w:rPr>
        <w:tab/>
      </w:r>
      <w:r w:rsidR="00E86FBE" w:rsidRPr="00577834">
        <w:rPr>
          <w:sz w:val="22"/>
          <w:szCs w:val="22"/>
        </w:rPr>
        <w:t xml:space="preserve">Vystavení ani úhrada dílčích faktur nemá vliv na záruky </w:t>
      </w:r>
      <w:r w:rsidRPr="00577834">
        <w:rPr>
          <w:sz w:val="22"/>
          <w:szCs w:val="22"/>
        </w:rPr>
        <w:t>Z</w:t>
      </w:r>
      <w:r w:rsidR="00E86FBE" w:rsidRPr="00577834">
        <w:rPr>
          <w:sz w:val="22"/>
          <w:szCs w:val="22"/>
        </w:rPr>
        <w:t xml:space="preserve">hotovitele ani na odpovědnost </w:t>
      </w:r>
      <w:r w:rsidRPr="00577834">
        <w:rPr>
          <w:sz w:val="22"/>
          <w:szCs w:val="22"/>
        </w:rPr>
        <w:t>Z</w:t>
      </w:r>
      <w:r w:rsidR="00E86FBE" w:rsidRPr="00577834">
        <w:rPr>
          <w:sz w:val="22"/>
          <w:szCs w:val="22"/>
        </w:rPr>
        <w:t xml:space="preserve">hotovitele za případné škody na zhotoveném </w:t>
      </w:r>
      <w:r w:rsidRPr="00577834">
        <w:rPr>
          <w:sz w:val="22"/>
          <w:szCs w:val="22"/>
        </w:rPr>
        <w:t>D</w:t>
      </w:r>
      <w:r w:rsidR="00E86FBE" w:rsidRPr="00577834">
        <w:rPr>
          <w:sz w:val="22"/>
          <w:szCs w:val="22"/>
        </w:rPr>
        <w:t xml:space="preserve">íle a neznamená předání části </w:t>
      </w:r>
      <w:r w:rsidRPr="00577834">
        <w:rPr>
          <w:sz w:val="22"/>
          <w:szCs w:val="22"/>
        </w:rPr>
        <w:t>D</w:t>
      </w:r>
      <w:r w:rsidR="00E86FBE" w:rsidRPr="00577834">
        <w:rPr>
          <w:sz w:val="22"/>
          <w:szCs w:val="22"/>
        </w:rPr>
        <w:t xml:space="preserve">íla. </w:t>
      </w:r>
    </w:p>
    <w:p w14:paraId="3881BA95" w14:textId="77777777" w:rsidR="003612F5" w:rsidRPr="00577834" w:rsidRDefault="003612F5" w:rsidP="00767F9A">
      <w:pPr>
        <w:pStyle w:val="Textodst1sl"/>
        <w:tabs>
          <w:tab w:val="clear" w:pos="0"/>
        </w:tabs>
        <w:spacing w:before="0"/>
        <w:ind w:left="851" w:hanging="851"/>
        <w:rPr>
          <w:sz w:val="22"/>
          <w:szCs w:val="22"/>
        </w:rPr>
      </w:pPr>
    </w:p>
    <w:p w14:paraId="5DAF6647" w14:textId="0ADC8B89" w:rsidR="003612F5" w:rsidRPr="00577834" w:rsidRDefault="003612F5" w:rsidP="00767F9A">
      <w:pPr>
        <w:pStyle w:val="Textodst1sl"/>
        <w:tabs>
          <w:tab w:val="clear" w:pos="0"/>
        </w:tabs>
        <w:spacing w:before="0"/>
        <w:ind w:left="851" w:hanging="851"/>
        <w:rPr>
          <w:sz w:val="22"/>
          <w:szCs w:val="22"/>
        </w:rPr>
      </w:pPr>
      <w:r w:rsidRPr="00577834">
        <w:rPr>
          <w:sz w:val="22"/>
          <w:szCs w:val="22"/>
        </w:rPr>
        <w:t>9.1</w:t>
      </w:r>
      <w:r w:rsidR="00EA2237">
        <w:rPr>
          <w:sz w:val="22"/>
          <w:szCs w:val="22"/>
        </w:rPr>
        <w:t>2</w:t>
      </w:r>
      <w:r w:rsidRPr="00577834">
        <w:rPr>
          <w:sz w:val="22"/>
          <w:szCs w:val="22"/>
        </w:rPr>
        <w:t>.</w:t>
      </w:r>
      <w:r w:rsidRPr="00577834">
        <w:rPr>
          <w:sz w:val="22"/>
          <w:szCs w:val="22"/>
        </w:rPr>
        <w:tab/>
      </w:r>
      <w:r w:rsidR="00E86FBE" w:rsidRPr="00577834">
        <w:rPr>
          <w:sz w:val="22"/>
          <w:szCs w:val="22"/>
        </w:rPr>
        <w:t xml:space="preserve">Neuskutečněné hmotné dodávky, práce nebo výkony vč. spotřeby vstupního materiálu není </w:t>
      </w:r>
      <w:r w:rsidRPr="00577834">
        <w:rPr>
          <w:sz w:val="22"/>
          <w:szCs w:val="22"/>
        </w:rPr>
        <w:t>Z</w:t>
      </w:r>
      <w:r w:rsidR="00E86FBE" w:rsidRPr="00577834">
        <w:rPr>
          <w:sz w:val="22"/>
          <w:szCs w:val="22"/>
        </w:rPr>
        <w:t xml:space="preserve">hotovitel oprávněn fakturovat a objednatel není povinen uhradit. </w:t>
      </w:r>
    </w:p>
    <w:p w14:paraId="16A812DF" w14:textId="77777777" w:rsidR="003612F5" w:rsidRPr="00577834" w:rsidRDefault="003612F5" w:rsidP="00767F9A">
      <w:pPr>
        <w:pStyle w:val="Textodst1sl"/>
        <w:tabs>
          <w:tab w:val="clear" w:pos="0"/>
        </w:tabs>
        <w:spacing w:before="0"/>
        <w:ind w:left="851" w:hanging="851"/>
        <w:rPr>
          <w:sz w:val="22"/>
          <w:szCs w:val="22"/>
        </w:rPr>
      </w:pPr>
    </w:p>
    <w:p w14:paraId="21743D29" w14:textId="71C46ACD" w:rsidR="003612F5" w:rsidRPr="00577834" w:rsidRDefault="003612F5" w:rsidP="00767F9A">
      <w:pPr>
        <w:pStyle w:val="Textodst1sl"/>
        <w:tabs>
          <w:tab w:val="clear" w:pos="0"/>
        </w:tabs>
        <w:spacing w:before="0"/>
        <w:ind w:left="851" w:hanging="851"/>
        <w:rPr>
          <w:sz w:val="22"/>
          <w:szCs w:val="22"/>
        </w:rPr>
      </w:pPr>
      <w:r w:rsidRPr="00577834">
        <w:rPr>
          <w:sz w:val="22"/>
          <w:szCs w:val="22"/>
        </w:rPr>
        <w:t>9.1</w:t>
      </w:r>
      <w:r w:rsidR="00EA2237">
        <w:rPr>
          <w:sz w:val="22"/>
          <w:szCs w:val="22"/>
        </w:rPr>
        <w:t>3</w:t>
      </w:r>
      <w:r w:rsidRPr="00577834">
        <w:rPr>
          <w:sz w:val="22"/>
          <w:szCs w:val="22"/>
        </w:rPr>
        <w:t>.</w:t>
      </w:r>
      <w:r w:rsidRPr="00577834">
        <w:rPr>
          <w:sz w:val="22"/>
          <w:szCs w:val="22"/>
        </w:rPr>
        <w:tab/>
      </w:r>
      <w:r w:rsidR="00E86FBE" w:rsidRPr="00577834">
        <w:rPr>
          <w:sz w:val="22"/>
          <w:szCs w:val="22"/>
        </w:rPr>
        <w:t>Doručování faktur bude provedeno na adresu sídla</w:t>
      </w:r>
      <w:r w:rsidRPr="00577834">
        <w:rPr>
          <w:sz w:val="22"/>
          <w:szCs w:val="22"/>
        </w:rPr>
        <w:t xml:space="preserve"> nebo</w:t>
      </w:r>
      <w:r w:rsidR="00E86FBE" w:rsidRPr="00577834">
        <w:rPr>
          <w:sz w:val="22"/>
          <w:szCs w:val="22"/>
        </w:rPr>
        <w:t xml:space="preserve"> e-mailovou adresu popř. do DS uvedené </w:t>
      </w:r>
      <w:r w:rsidRPr="00577834">
        <w:rPr>
          <w:sz w:val="22"/>
          <w:szCs w:val="22"/>
        </w:rPr>
        <w:t xml:space="preserve">na stránkách obce Tuklaty. </w:t>
      </w:r>
    </w:p>
    <w:p w14:paraId="5883A653" w14:textId="77777777" w:rsidR="003612F5" w:rsidRPr="00577834" w:rsidRDefault="003612F5" w:rsidP="00767F9A">
      <w:pPr>
        <w:pStyle w:val="Textodst1sl"/>
        <w:tabs>
          <w:tab w:val="clear" w:pos="0"/>
        </w:tabs>
        <w:spacing w:before="0"/>
        <w:ind w:left="851" w:hanging="851"/>
        <w:rPr>
          <w:sz w:val="22"/>
          <w:szCs w:val="22"/>
        </w:rPr>
      </w:pPr>
    </w:p>
    <w:p w14:paraId="5A1D239C" w14:textId="5FBE3407" w:rsidR="003612F5" w:rsidRPr="00577834" w:rsidRDefault="003612F5" w:rsidP="00767F9A">
      <w:pPr>
        <w:pStyle w:val="Textodst1sl"/>
        <w:tabs>
          <w:tab w:val="clear" w:pos="0"/>
        </w:tabs>
        <w:spacing w:before="0"/>
        <w:ind w:left="851" w:hanging="851"/>
        <w:rPr>
          <w:sz w:val="22"/>
          <w:szCs w:val="22"/>
        </w:rPr>
      </w:pPr>
      <w:r w:rsidRPr="00577834">
        <w:rPr>
          <w:sz w:val="22"/>
          <w:szCs w:val="22"/>
        </w:rPr>
        <w:t>9.1</w:t>
      </w:r>
      <w:r w:rsidR="00EA2237">
        <w:rPr>
          <w:sz w:val="22"/>
          <w:szCs w:val="22"/>
        </w:rPr>
        <w:t>4</w:t>
      </w:r>
      <w:r w:rsidRPr="00577834">
        <w:rPr>
          <w:sz w:val="22"/>
          <w:szCs w:val="22"/>
        </w:rPr>
        <w:t>.</w:t>
      </w:r>
      <w:r w:rsidRPr="00577834">
        <w:rPr>
          <w:sz w:val="22"/>
          <w:szCs w:val="22"/>
        </w:rPr>
        <w:tab/>
      </w:r>
      <w:r w:rsidR="00E86FBE" w:rsidRPr="00577834">
        <w:rPr>
          <w:sz w:val="22"/>
          <w:szCs w:val="22"/>
        </w:rPr>
        <w:t xml:space="preserve">Jednotlivé dílčí faktury </w:t>
      </w:r>
      <w:r w:rsidRPr="00577834">
        <w:rPr>
          <w:sz w:val="22"/>
          <w:szCs w:val="22"/>
        </w:rPr>
        <w:t>dle této Smlouvy</w:t>
      </w:r>
      <w:r w:rsidR="00E86FBE" w:rsidRPr="00577834">
        <w:rPr>
          <w:sz w:val="22"/>
          <w:szCs w:val="22"/>
        </w:rPr>
        <w:t xml:space="preserve"> budou hrazeny v plné výši, v souhrnu však pouze do výše 90 % z ceny díla dle čl. </w:t>
      </w:r>
      <w:r w:rsidRPr="00577834">
        <w:rPr>
          <w:sz w:val="22"/>
          <w:szCs w:val="22"/>
        </w:rPr>
        <w:t>VIII</w:t>
      </w:r>
      <w:r w:rsidR="00E86FBE" w:rsidRPr="00577834">
        <w:rPr>
          <w:sz w:val="22"/>
          <w:szCs w:val="22"/>
        </w:rPr>
        <w:t xml:space="preserve">. odst. </w:t>
      </w:r>
      <w:r w:rsidRPr="00577834">
        <w:rPr>
          <w:sz w:val="22"/>
          <w:szCs w:val="22"/>
        </w:rPr>
        <w:t>8</w:t>
      </w:r>
      <w:r w:rsidR="00E86FBE" w:rsidRPr="00577834">
        <w:rPr>
          <w:sz w:val="22"/>
          <w:szCs w:val="22"/>
        </w:rPr>
        <w:t xml:space="preserve">.1. této </w:t>
      </w:r>
      <w:r w:rsidRPr="00577834">
        <w:rPr>
          <w:sz w:val="22"/>
          <w:szCs w:val="22"/>
        </w:rPr>
        <w:t>S</w:t>
      </w:r>
      <w:r w:rsidR="00E86FBE" w:rsidRPr="00577834">
        <w:rPr>
          <w:sz w:val="22"/>
          <w:szCs w:val="22"/>
        </w:rPr>
        <w:t xml:space="preserve">mlouvy. Smluvní strany si sjednávají zádržné pro objednatele (pozastávku) ve výši 10 % z ceny </w:t>
      </w:r>
      <w:r w:rsidRPr="00577834">
        <w:rPr>
          <w:sz w:val="22"/>
          <w:szCs w:val="22"/>
        </w:rPr>
        <w:t>D</w:t>
      </w:r>
      <w:r w:rsidR="00E86FBE" w:rsidRPr="00577834">
        <w:rPr>
          <w:sz w:val="22"/>
          <w:szCs w:val="22"/>
        </w:rPr>
        <w:t>íla</w:t>
      </w:r>
      <w:r w:rsidRPr="00577834">
        <w:rPr>
          <w:sz w:val="22"/>
          <w:szCs w:val="22"/>
        </w:rPr>
        <w:t>.</w:t>
      </w:r>
      <w:r w:rsidR="00E86FBE" w:rsidRPr="00577834">
        <w:rPr>
          <w:sz w:val="22"/>
          <w:szCs w:val="22"/>
        </w:rPr>
        <w:t xml:space="preserve"> </w:t>
      </w:r>
    </w:p>
    <w:p w14:paraId="3832BC0D" w14:textId="77777777" w:rsidR="003612F5" w:rsidRPr="00577834" w:rsidRDefault="003612F5" w:rsidP="00767F9A">
      <w:pPr>
        <w:pStyle w:val="Textodst1sl"/>
        <w:tabs>
          <w:tab w:val="clear" w:pos="0"/>
        </w:tabs>
        <w:spacing w:before="0"/>
        <w:ind w:left="851" w:hanging="851"/>
        <w:rPr>
          <w:sz w:val="22"/>
          <w:szCs w:val="22"/>
        </w:rPr>
      </w:pPr>
    </w:p>
    <w:p w14:paraId="49D4C16F" w14:textId="677F1B4F" w:rsidR="003612F5" w:rsidRPr="00577834" w:rsidRDefault="003612F5" w:rsidP="00767F9A">
      <w:pPr>
        <w:pStyle w:val="Textodst1sl"/>
        <w:tabs>
          <w:tab w:val="clear" w:pos="0"/>
        </w:tabs>
        <w:spacing w:before="0"/>
        <w:ind w:left="851" w:hanging="851"/>
        <w:rPr>
          <w:sz w:val="22"/>
          <w:szCs w:val="22"/>
        </w:rPr>
      </w:pPr>
      <w:r w:rsidRPr="00577834">
        <w:rPr>
          <w:sz w:val="22"/>
          <w:szCs w:val="22"/>
        </w:rPr>
        <w:t>9.1</w:t>
      </w:r>
      <w:r w:rsidR="00EA2237">
        <w:rPr>
          <w:sz w:val="22"/>
          <w:szCs w:val="22"/>
        </w:rPr>
        <w:t>5</w:t>
      </w:r>
      <w:r w:rsidRPr="00577834">
        <w:rPr>
          <w:sz w:val="22"/>
          <w:szCs w:val="22"/>
        </w:rPr>
        <w:t>.</w:t>
      </w:r>
      <w:r w:rsidRPr="00577834">
        <w:rPr>
          <w:sz w:val="22"/>
          <w:szCs w:val="22"/>
        </w:rPr>
        <w:tab/>
      </w:r>
      <w:r w:rsidR="00E86FBE" w:rsidRPr="00577834">
        <w:rPr>
          <w:sz w:val="22"/>
          <w:szCs w:val="22"/>
        </w:rPr>
        <w:t xml:space="preserve">O uvolnění zádržného (pozastávky) požádá </w:t>
      </w:r>
      <w:r w:rsidRPr="00577834">
        <w:rPr>
          <w:sz w:val="22"/>
          <w:szCs w:val="22"/>
        </w:rPr>
        <w:t>Z</w:t>
      </w:r>
      <w:r w:rsidR="00E86FBE" w:rsidRPr="00577834">
        <w:rPr>
          <w:sz w:val="22"/>
          <w:szCs w:val="22"/>
        </w:rPr>
        <w:t xml:space="preserve">hotovitel </w:t>
      </w:r>
      <w:r w:rsidRPr="00577834">
        <w:rPr>
          <w:sz w:val="22"/>
          <w:szCs w:val="22"/>
        </w:rPr>
        <w:t>O</w:t>
      </w:r>
      <w:r w:rsidR="00E86FBE" w:rsidRPr="00577834">
        <w:rPr>
          <w:sz w:val="22"/>
          <w:szCs w:val="22"/>
        </w:rPr>
        <w:t xml:space="preserve">bjednatele písemně. Přílohou této žádosti bude kopie protokolu o předání a převzetí díla, ve kterém bude uvedeno, že </w:t>
      </w:r>
      <w:r w:rsidRPr="00577834">
        <w:rPr>
          <w:sz w:val="22"/>
          <w:szCs w:val="22"/>
        </w:rPr>
        <w:t>D</w:t>
      </w:r>
      <w:r w:rsidR="00E86FBE" w:rsidRPr="00577834">
        <w:rPr>
          <w:sz w:val="22"/>
          <w:szCs w:val="22"/>
        </w:rPr>
        <w:t xml:space="preserve">ílo nevykazuje žádné vady a nedodělky, resp. protokol potvrzující, že veškeré případné výhrady objednatele (v případě převzetí díla s výhradami) byly odstraněny. Protokol bude podepsán zástupci </w:t>
      </w:r>
      <w:r w:rsidRPr="00577834">
        <w:rPr>
          <w:sz w:val="22"/>
          <w:szCs w:val="22"/>
        </w:rPr>
        <w:t xml:space="preserve">oprávněnými k tomu jednat u obou smluvních stran. </w:t>
      </w:r>
      <w:r w:rsidR="00E86FBE" w:rsidRPr="00577834">
        <w:rPr>
          <w:sz w:val="22"/>
          <w:szCs w:val="22"/>
        </w:rPr>
        <w:t xml:space="preserve"> </w:t>
      </w:r>
    </w:p>
    <w:p w14:paraId="5C584D58" w14:textId="77777777" w:rsidR="003612F5" w:rsidRPr="00577834" w:rsidRDefault="003612F5" w:rsidP="00767F9A">
      <w:pPr>
        <w:pStyle w:val="Textodst1sl"/>
        <w:tabs>
          <w:tab w:val="clear" w:pos="0"/>
        </w:tabs>
        <w:spacing w:before="0"/>
        <w:ind w:left="851" w:hanging="851"/>
        <w:rPr>
          <w:sz w:val="22"/>
          <w:szCs w:val="22"/>
        </w:rPr>
      </w:pPr>
    </w:p>
    <w:p w14:paraId="609647AB" w14:textId="5EE30982" w:rsidR="006849EF" w:rsidRPr="006849EF" w:rsidRDefault="003612F5" w:rsidP="006849EF">
      <w:pPr>
        <w:pStyle w:val="Textodst1sl"/>
        <w:tabs>
          <w:tab w:val="clear" w:pos="0"/>
        </w:tabs>
        <w:spacing w:before="0"/>
        <w:ind w:left="851" w:hanging="851"/>
        <w:rPr>
          <w:sz w:val="22"/>
          <w:szCs w:val="22"/>
        </w:rPr>
      </w:pPr>
      <w:r w:rsidRPr="00577834">
        <w:rPr>
          <w:sz w:val="22"/>
          <w:szCs w:val="22"/>
        </w:rPr>
        <w:t>9.1</w:t>
      </w:r>
      <w:r w:rsidR="00EA2237">
        <w:rPr>
          <w:sz w:val="22"/>
          <w:szCs w:val="22"/>
        </w:rPr>
        <w:t>6</w:t>
      </w:r>
      <w:r w:rsidRPr="00577834">
        <w:rPr>
          <w:sz w:val="22"/>
          <w:szCs w:val="22"/>
        </w:rPr>
        <w:t>.</w:t>
      </w:r>
      <w:r w:rsidRPr="00577834">
        <w:rPr>
          <w:sz w:val="22"/>
          <w:szCs w:val="22"/>
        </w:rPr>
        <w:tab/>
      </w:r>
      <w:r w:rsidR="00E86FBE" w:rsidRPr="00577834">
        <w:rPr>
          <w:sz w:val="22"/>
          <w:szCs w:val="22"/>
        </w:rPr>
        <w:t xml:space="preserve">Sjednané zádržné bude uvolněno do třiceti (30) dnů od doručení žádosti o uvolnění zádržného dle čl. </w:t>
      </w:r>
      <w:r w:rsidRPr="00577834">
        <w:rPr>
          <w:sz w:val="22"/>
          <w:szCs w:val="22"/>
        </w:rPr>
        <w:t>IX</w:t>
      </w:r>
      <w:r w:rsidR="00E86FBE" w:rsidRPr="00577834">
        <w:rPr>
          <w:sz w:val="22"/>
          <w:szCs w:val="22"/>
        </w:rPr>
        <w:t xml:space="preserve"> odst. </w:t>
      </w:r>
      <w:r w:rsidRPr="00577834">
        <w:rPr>
          <w:sz w:val="22"/>
          <w:szCs w:val="22"/>
        </w:rPr>
        <w:t>9</w:t>
      </w:r>
      <w:r w:rsidR="00E86FBE" w:rsidRPr="00577834">
        <w:rPr>
          <w:sz w:val="22"/>
          <w:szCs w:val="22"/>
        </w:rPr>
        <w:t>.1</w:t>
      </w:r>
      <w:r w:rsidR="00EA2237">
        <w:rPr>
          <w:sz w:val="22"/>
          <w:szCs w:val="22"/>
        </w:rPr>
        <w:t>5</w:t>
      </w:r>
      <w:r w:rsidR="00E86FBE" w:rsidRPr="00577834">
        <w:rPr>
          <w:sz w:val="22"/>
          <w:szCs w:val="22"/>
        </w:rPr>
        <w:t xml:space="preserve">. této </w:t>
      </w:r>
      <w:r w:rsidRPr="00577834">
        <w:rPr>
          <w:sz w:val="22"/>
          <w:szCs w:val="22"/>
        </w:rPr>
        <w:t>S</w:t>
      </w:r>
      <w:r w:rsidR="00E86FBE" w:rsidRPr="00577834">
        <w:rPr>
          <w:sz w:val="22"/>
          <w:szCs w:val="22"/>
        </w:rPr>
        <w:t>mlouvy</w:t>
      </w:r>
      <w:r w:rsidRPr="00577834">
        <w:rPr>
          <w:sz w:val="22"/>
          <w:szCs w:val="22"/>
        </w:rPr>
        <w:t>.</w:t>
      </w:r>
      <w:r w:rsidR="00E86FBE" w:rsidRPr="00577834">
        <w:rPr>
          <w:sz w:val="22"/>
          <w:szCs w:val="22"/>
        </w:rPr>
        <w:t xml:space="preserve"> </w:t>
      </w:r>
      <w:r w:rsidR="006849EF" w:rsidRPr="006849EF">
        <w:rPr>
          <w:sz w:val="22"/>
          <w:szCs w:val="22"/>
        </w:rPr>
        <w:t xml:space="preserve">Zhotovitel má právo nahradit poskytnutí zádržného dle </w:t>
      </w:r>
      <w:r w:rsidR="00E9192A">
        <w:rPr>
          <w:sz w:val="22"/>
          <w:szCs w:val="22"/>
        </w:rPr>
        <w:t xml:space="preserve">tohoto článku </w:t>
      </w:r>
      <w:r w:rsidR="006849EF" w:rsidRPr="006849EF">
        <w:rPr>
          <w:sz w:val="22"/>
          <w:szCs w:val="22"/>
        </w:rPr>
        <w:t xml:space="preserve">této smlouvy poskytnutím jistoty za řádné splnění povinností zhotovitele vyplývajících z titulu zádržného dle této smlouvy, a to na základě bankovní záruky (záruční listiny), ve které bude specifikována finanční záruka minimálně ve výši zádržného v souladu s čl. </w:t>
      </w:r>
      <w:r w:rsidR="00E9192A">
        <w:rPr>
          <w:sz w:val="22"/>
          <w:szCs w:val="22"/>
        </w:rPr>
        <w:t>9</w:t>
      </w:r>
      <w:r w:rsidR="006849EF" w:rsidRPr="006849EF">
        <w:rPr>
          <w:sz w:val="22"/>
          <w:szCs w:val="22"/>
        </w:rPr>
        <w:t xml:space="preserve"> této smlouvy, to vše ve formě bankovní záruky dle ustanovení § 2029 a násl. občanského zákoníku. Bankovní záruka dle tohoto ustanovení bude zajišťovat splnění všech povinností zhotovitele z titulu zádržného dle </w:t>
      </w:r>
      <w:r w:rsidR="00E9192A">
        <w:rPr>
          <w:sz w:val="22"/>
          <w:szCs w:val="22"/>
        </w:rPr>
        <w:t>čl. 9</w:t>
      </w:r>
      <w:r w:rsidR="006849EF" w:rsidRPr="006849EF">
        <w:rPr>
          <w:sz w:val="22"/>
          <w:szCs w:val="22"/>
        </w:rPr>
        <w:t xml:space="preserve"> této smlouvy, a to povinností stanovených zákonem i povinností smluvních dle této smlouvy. Zhotovitel se </w:t>
      </w:r>
      <w:r w:rsidR="00E9192A">
        <w:rPr>
          <w:sz w:val="22"/>
          <w:szCs w:val="22"/>
        </w:rPr>
        <w:t xml:space="preserve">v tomto případě </w:t>
      </w:r>
      <w:r w:rsidR="006849EF" w:rsidRPr="006849EF">
        <w:rPr>
          <w:sz w:val="22"/>
          <w:szCs w:val="22"/>
        </w:rPr>
        <w:t xml:space="preserve">zavazuje předat </w:t>
      </w:r>
      <w:r w:rsidR="00E9192A">
        <w:rPr>
          <w:sz w:val="22"/>
          <w:szCs w:val="22"/>
        </w:rPr>
        <w:t>O</w:t>
      </w:r>
      <w:r w:rsidR="006849EF" w:rsidRPr="006849EF">
        <w:rPr>
          <w:sz w:val="22"/>
          <w:szCs w:val="22"/>
        </w:rPr>
        <w:t xml:space="preserve">bjednateli originál záruční listiny vystavený příslušnou bankou ve prospěch </w:t>
      </w:r>
      <w:r w:rsidR="00E9192A">
        <w:rPr>
          <w:sz w:val="22"/>
          <w:szCs w:val="22"/>
        </w:rPr>
        <w:t>O</w:t>
      </w:r>
      <w:r w:rsidR="006849EF" w:rsidRPr="006849EF">
        <w:rPr>
          <w:sz w:val="22"/>
          <w:szCs w:val="22"/>
        </w:rPr>
        <w:t>bjednatele v okamžiku, kdy požaduje nahradit zádržné formou bankovní záruky. Bankovní záruka musí být vždy výslovně vystavena jako nevypověditelná, neodvolatelná a bezpodmínečná, zejména bez možnosti banky uplatnit jakékoliv námitky a bez nutnosti výzvy věřitele (objednatele) dané dlužníkovi (zhotoviteli) k plnění jeho povinností v případě nesplnění kterékoliv povinnosti zhotovitele stanovené touto smlouvou, přičemž banka je povinna plnit bez námitek a na základě první výzvy objednatele jako oprávněného.</w:t>
      </w:r>
    </w:p>
    <w:p w14:paraId="6F0E8E05" w14:textId="77777777" w:rsidR="00D61AC2" w:rsidRPr="00577834" w:rsidRDefault="00D61AC2" w:rsidP="00767F9A">
      <w:pPr>
        <w:pStyle w:val="Textodst1sl"/>
        <w:tabs>
          <w:tab w:val="clear" w:pos="0"/>
        </w:tabs>
        <w:spacing w:before="0"/>
        <w:ind w:left="851" w:hanging="851"/>
        <w:rPr>
          <w:sz w:val="22"/>
          <w:szCs w:val="22"/>
        </w:rPr>
      </w:pPr>
    </w:p>
    <w:p w14:paraId="1F1944D5" w14:textId="184C7F15" w:rsidR="00E86FBE" w:rsidRPr="00577834" w:rsidRDefault="00D61AC2" w:rsidP="00767F9A">
      <w:pPr>
        <w:pStyle w:val="Textodst1sl"/>
        <w:tabs>
          <w:tab w:val="clear" w:pos="0"/>
        </w:tabs>
        <w:spacing w:before="0"/>
        <w:ind w:left="851" w:hanging="851"/>
        <w:rPr>
          <w:sz w:val="22"/>
          <w:szCs w:val="22"/>
        </w:rPr>
      </w:pPr>
      <w:r w:rsidRPr="00577834">
        <w:rPr>
          <w:sz w:val="22"/>
          <w:szCs w:val="22"/>
        </w:rPr>
        <w:t>9.</w:t>
      </w:r>
      <w:r w:rsidR="00EA2237">
        <w:rPr>
          <w:sz w:val="22"/>
          <w:szCs w:val="22"/>
        </w:rPr>
        <w:t>17</w:t>
      </w:r>
      <w:r w:rsidRPr="00577834">
        <w:rPr>
          <w:sz w:val="22"/>
          <w:szCs w:val="22"/>
        </w:rPr>
        <w:t>.</w:t>
      </w:r>
      <w:r w:rsidRPr="00577834">
        <w:rPr>
          <w:sz w:val="22"/>
          <w:szCs w:val="22"/>
        </w:rPr>
        <w:tab/>
      </w:r>
      <w:r w:rsidR="00E9192A">
        <w:rPr>
          <w:sz w:val="22"/>
          <w:szCs w:val="22"/>
        </w:rPr>
        <w:t xml:space="preserve">Zhotovitel souhlasí a je srozuměn s tím, že Objednatel na plnění díla bude s největší pravděpodobností čerpat dotaci a to z rozpočtu Středočeského kraje. </w:t>
      </w:r>
      <w:r w:rsidR="00E86FBE" w:rsidRPr="00577834">
        <w:rPr>
          <w:sz w:val="22"/>
          <w:szCs w:val="22"/>
        </w:rPr>
        <w:t xml:space="preserve">Zhotovitel je podle ustanovení § 2 písm. e) zákona č. 320/2001 Sb., o finanční kontrole ve veřejné správě a o změně některých zákonů, ve znění pozdějších předpisů, osobou povinnou spolupůsobit při výkonu finanční kontroly. Zhotovitel je povinen poskytnout při výkonu finanční kontroly součinnost a poskytnout přístup ke všem dokumentům souvisejícím se zadáním a realizací díla dle této smlouvy, včetně dokumentů podléhajících ochraně podle zvláštních právních předpisů. Za účelem řádného splnění této povinnosti je </w:t>
      </w:r>
      <w:r w:rsidRPr="00577834">
        <w:rPr>
          <w:sz w:val="22"/>
          <w:szCs w:val="22"/>
        </w:rPr>
        <w:t>Z</w:t>
      </w:r>
      <w:r w:rsidR="00E86FBE" w:rsidRPr="00577834">
        <w:rPr>
          <w:sz w:val="22"/>
          <w:szCs w:val="22"/>
        </w:rPr>
        <w:t xml:space="preserve">hotovitel povinen smluvně zavázat i všechny své případné poddodavatele. </w:t>
      </w:r>
    </w:p>
    <w:p w14:paraId="5C8EE791" w14:textId="2FA9F60C" w:rsidR="00CA1B6B" w:rsidRPr="00577834" w:rsidRDefault="00CA1B6B" w:rsidP="00080F92">
      <w:pPr>
        <w:rPr>
          <w:sz w:val="22"/>
          <w:szCs w:val="22"/>
        </w:rPr>
      </w:pPr>
    </w:p>
    <w:p w14:paraId="68BF2657" w14:textId="77777777" w:rsidR="00F4161E" w:rsidRPr="00577834" w:rsidRDefault="00F4161E" w:rsidP="005E2EE5">
      <w:pPr>
        <w:pStyle w:val="Nzevlnku"/>
        <w:rPr>
          <w:sz w:val="22"/>
          <w:szCs w:val="22"/>
        </w:rPr>
      </w:pPr>
      <w:r w:rsidRPr="00577834">
        <w:rPr>
          <w:sz w:val="22"/>
          <w:szCs w:val="22"/>
        </w:rPr>
        <w:t>X.</w:t>
      </w:r>
    </w:p>
    <w:p w14:paraId="64BCF51B" w14:textId="082EC408" w:rsidR="003C6092" w:rsidRPr="00577834" w:rsidRDefault="0038024A" w:rsidP="005E2EE5">
      <w:pPr>
        <w:pStyle w:val="Nzevlnku"/>
        <w:rPr>
          <w:sz w:val="22"/>
          <w:szCs w:val="22"/>
        </w:rPr>
      </w:pPr>
      <w:r w:rsidRPr="00577834">
        <w:rPr>
          <w:sz w:val="22"/>
          <w:szCs w:val="22"/>
        </w:rPr>
        <w:t>Odpovědnost za vady a záruka za jakost</w:t>
      </w:r>
    </w:p>
    <w:p w14:paraId="05231404" w14:textId="77777777" w:rsidR="00F4161E" w:rsidRPr="00577834" w:rsidRDefault="00F4161E" w:rsidP="00F4161E">
      <w:pPr>
        <w:rPr>
          <w:sz w:val="22"/>
          <w:szCs w:val="22"/>
        </w:rPr>
      </w:pPr>
    </w:p>
    <w:p w14:paraId="40140392" w14:textId="77777777" w:rsidR="003C6092" w:rsidRPr="00577834" w:rsidRDefault="0038024A" w:rsidP="000746AB">
      <w:pPr>
        <w:pStyle w:val="Textodst1sl"/>
        <w:numPr>
          <w:ilvl w:val="1"/>
          <w:numId w:val="49"/>
        </w:numPr>
        <w:spacing w:before="0"/>
        <w:ind w:left="851" w:hanging="851"/>
        <w:rPr>
          <w:sz w:val="22"/>
          <w:szCs w:val="22"/>
        </w:rPr>
      </w:pPr>
      <w:r w:rsidRPr="00577834">
        <w:rPr>
          <w:sz w:val="22"/>
          <w:szCs w:val="22"/>
        </w:rPr>
        <w:t>Zhotovitel odpovídá za vady, které má Dílo v době jeho předání a převzetí Objednatelem, a dále za vady Díla zjištěné v průběhu trvání záruční doby (záruka za jakost).</w:t>
      </w:r>
    </w:p>
    <w:p w14:paraId="449B751D" w14:textId="77777777" w:rsidR="00F4161E" w:rsidRPr="00577834" w:rsidRDefault="00F4161E" w:rsidP="00F4161E">
      <w:pPr>
        <w:pStyle w:val="Textodst1sl"/>
        <w:spacing w:before="0"/>
        <w:rPr>
          <w:sz w:val="22"/>
          <w:szCs w:val="22"/>
        </w:rPr>
      </w:pPr>
    </w:p>
    <w:p w14:paraId="5AD9CE0E" w14:textId="3554B8ED" w:rsidR="003C6092" w:rsidRPr="00577834" w:rsidRDefault="0038024A" w:rsidP="000746AB">
      <w:pPr>
        <w:pStyle w:val="Textodst1sl"/>
        <w:numPr>
          <w:ilvl w:val="1"/>
          <w:numId w:val="49"/>
        </w:numPr>
        <w:tabs>
          <w:tab w:val="clear" w:pos="0"/>
          <w:tab w:val="clear" w:pos="284"/>
          <w:tab w:val="left" w:pos="851"/>
        </w:tabs>
        <w:spacing w:before="0"/>
        <w:ind w:left="851" w:hanging="851"/>
        <w:rPr>
          <w:sz w:val="22"/>
          <w:szCs w:val="22"/>
        </w:rPr>
      </w:pPr>
      <w:r w:rsidRPr="00577834">
        <w:rPr>
          <w:sz w:val="22"/>
          <w:szCs w:val="22"/>
        </w:rPr>
        <w:t>Zhotovitel poskytuje Objednateli záruku za jakost Díla v délce trvání:</w:t>
      </w:r>
    </w:p>
    <w:p w14:paraId="44C27BFD" w14:textId="604F5BF6" w:rsidR="00461AAB" w:rsidRPr="00E9192A" w:rsidRDefault="007D7841" w:rsidP="000746AB">
      <w:pPr>
        <w:pStyle w:val="Textodst1sl"/>
        <w:numPr>
          <w:ilvl w:val="1"/>
          <w:numId w:val="5"/>
        </w:numPr>
        <w:tabs>
          <w:tab w:val="clear" w:pos="0"/>
          <w:tab w:val="clear" w:pos="284"/>
          <w:tab w:val="left" w:pos="851"/>
        </w:tabs>
        <w:spacing w:before="0"/>
        <w:ind w:left="851" w:firstLine="0"/>
        <w:rPr>
          <w:sz w:val="22"/>
          <w:szCs w:val="22"/>
          <w:u w:val="single"/>
        </w:rPr>
      </w:pPr>
      <w:r w:rsidRPr="00E9192A">
        <w:rPr>
          <w:sz w:val="22"/>
          <w:szCs w:val="22"/>
          <w:u w:val="single"/>
        </w:rPr>
        <w:t>60</w:t>
      </w:r>
      <w:r w:rsidR="00461AAB" w:rsidRPr="00E9192A">
        <w:rPr>
          <w:sz w:val="22"/>
          <w:szCs w:val="22"/>
          <w:u w:val="single"/>
        </w:rPr>
        <w:t xml:space="preserve"> měsíců</w:t>
      </w:r>
    </w:p>
    <w:p w14:paraId="2742DDBB" w14:textId="77777777" w:rsidR="003C6092" w:rsidRPr="00577834" w:rsidRDefault="0038024A" w:rsidP="00767F9A">
      <w:pPr>
        <w:pStyle w:val="Textodst1sl"/>
        <w:tabs>
          <w:tab w:val="clear" w:pos="0"/>
          <w:tab w:val="clear" w:pos="284"/>
          <w:tab w:val="left" w:pos="851"/>
        </w:tabs>
        <w:spacing w:before="0"/>
        <w:ind w:left="851"/>
        <w:rPr>
          <w:sz w:val="22"/>
          <w:szCs w:val="22"/>
        </w:rPr>
      </w:pPr>
      <w:r w:rsidRPr="00577834">
        <w:rPr>
          <w:sz w:val="22"/>
          <w:szCs w:val="22"/>
        </w:rPr>
        <w:t>Jde-li o dodávky třetích osob, záruční doby neskončí dříve než záruční doby určené jednotlivými dodavateli a výrobci.</w:t>
      </w:r>
    </w:p>
    <w:p w14:paraId="1AE8AE48" w14:textId="77777777" w:rsidR="00F4161E" w:rsidRPr="00577834" w:rsidRDefault="00F4161E" w:rsidP="005E2EE5">
      <w:pPr>
        <w:pStyle w:val="Textodst1sl"/>
        <w:spacing w:before="0"/>
        <w:rPr>
          <w:sz w:val="22"/>
          <w:szCs w:val="22"/>
        </w:rPr>
      </w:pPr>
    </w:p>
    <w:p w14:paraId="4B4119A3" w14:textId="2CE322AF" w:rsidR="003C6092" w:rsidRPr="00577834" w:rsidRDefault="0038024A" w:rsidP="000746AB">
      <w:pPr>
        <w:pStyle w:val="Textodst1sl"/>
        <w:numPr>
          <w:ilvl w:val="1"/>
          <w:numId w:val="50"/>
        </w:numPr>
        <w:spacing w:before="0"/>
        <w:ind w:hanging="792"/>
        <w:rPr>
          <w:sz w:val="22"/>
          <w:szCs w:val="22"/>
        </w:rPr>
      </w:pPr>
      <w:r w:rsidRPr="00577834">
        <w:rPr>
          <w:sz w:val="22"/>
          <w:szCs w:val="22"/>
        </w:rPr>
        <w:t>Záruční doby podle tohoto článku počínají běžet dnem protokolárního předání řádně dokončeného Díla (či jeho části) Objednateli dle odst. 7.1. Smlouvy, resp. podpisu zápisu dle odst. 7.</w:t>
      </w:r>
      <w:r w:rsidR="00F4161E" w:rsidRPr="00577834">
        <w:rPr>
          <w:sz w:val="22"/>
          <w:szCs w:val="22"/>
        </w:rPr>
        <w:t>2</w:t>
      </w:r>
      <w:r w:rsidRPr="00577834">
        <w:rPr>
          <w:sz w:val="22"/>
          <w:szCs w:val="22"/>
        </w:rPr>
        <w:t>. Smlouvy. Doba od uplatnění prá</w:t>
      </w:r>
      <w:r w:rsidR="00F44CE4" w:rsidRPr="00577834">
        <w:rPr>
          <w:sz w:val="22"/>
          <w:szCs w:val="22"/>
        </w:rPr>
        <w:t>va z titulu záruky za jakost až </w:t>
      </w:r>
      <w:r w:rsidRPr="00577834">
        <w:rPr>
          <w:sz w:val="22"/>
          <w:szCs w:val="22"/>
        </w:rPr>
        <w:t>do doby odstranění příslušné vady se do záruční</w:t>
      </w:r>
      <w:r w:rsidR="00F44CE4" w:rsidRPr="00577834">
        <w:rPr>
          <w:sz w:val="22"/>
          <w:szCs w:val="22"/>
        </w:rPr>
        <w:t xml:space="preserve"> doby Díla nezapočítává. Pro ty </w:t>
      </w:r>
      <w:r w:rsidRPr="00577834">
        <w:rPr>
          <w:sz w:val="22"/>
          <w:szCs w:val="22"/>
        </w:rPr>
        <w:t xml:space="preserve">části Díla, které byly v důsledku vznesené reklamace Zhotovitelem opraveny, běží záruční doba opětovně od počátku ode dne provedení reklamační opravy. </w:t>
      </w:r>
    </w:p>
    <w:p w14:paraId="20B66EC4" w14:textId="77777777" w:rsidR="00F4161E" w:rsidRPr="00577834" w:rsidRDefault="00F4161E" w:rsidP="00F4161E">
      <w:pPr>
        <w:pStyle w:val="Textodst1sl"/>
        <w:spacing w:before="0"/>
        <w:rPr>
          <w:sz w:val="22"/>
          <w:szCs w:val="22"/>
        </w:rPr>
      </w:pPr>
    </w:p>
    <w:p w14:paraId="7C1C560A" w14:textId="2964B1A0" w:rsidR="00F852A1" w:rsidRPr="00577834" w:rsidRDefault="00F852A1" w:rsidP="000746AB">
      <w:pPr>
        <w:pStyle w:val="Textodst1sl"/>
        <w:numPr>
          <w:ilvl w:val="1"/>
          <w:numId w:val="51"/>
        </w:numPr>
        <w:spacing w:before="0"/>
        <w:ind w:hanging="792"/>
        <w:rPr>
          <w:sz w:val="22"/>
          <w:szCs w:val="22"/>
        </w:rPr>
      </w:pPr>
      <w:r w:rsidRPr="00577834">
        <w:rPr>
          <w:sz w:val="22"/>
          <w:szCs w:val="22"/>
        </w:rPr>
        <w:t>Zjistí-li Objednatel na Díle jakékoliv vady, sepíše protokol o vadách, který bude obsahovat údaj o vadě, stručný popis zjištěné vady a datum zjištění vady (dále také jako „</w:t>
      </w:r>
      <w:r w:rsidRPr="00577834">
        <w:rPr>
          <w:b/>
          <w:sz w:val="22"/>
          <w:szCs w:val="22"/>
        </w:rPr>
        <w:t>Protokol o vadách</w:t>
      </w:r>
      <w:r w:rsidRPr="00577834">
        <w:rPr>
          <w:sz w:val="22"/>
          <w:szCs w:val="22"/>
        </w:rPr>
        <w:t xml:space="preserve">“). Protokol o vadách doručí Objednatel prostřednictvím držitele poštovní licence a/nebo elektronickou poštou a/nebo datovou schránkou, případně též osobním doručením, Zhotoviteli, a to společně s určením zvoleného nároku z odpovědnosti za vady Díla dle odst. </w:t>
      </w:r>
      <w:r w:rsidR="00133FAA" w:rsidRPr="00577834">
        <w:rPr>
          <w:sz w:val="22"/>
          <w:szCs w:val="22"/>
        </w:rPr>
        <w:fldChar w:fldCharType="begin"/>
      </w:r>
      <w:r w:rsidR="00133FAA" w:rsidRPr="00577834">
        <w:rPr>
          <w:sz w:val="22"/>
          <w:szCs w:val="22"/>
        </w:rPr>
        <w:instrText xml:space="preserve"> REF _Ref44595216 \r \h </w:instrText>
      </w:r>
      <w:r w:rsidR="006079DE" w:rsidRPr="00577834">
        <w:rPr>
          <w:sz w:val="22"/>
          <w:szCs w:val="22"/>
        </w:rPr>
        <w:instrText xml:space="preserve"> \* MERGEFORMAT </w:instrText>
      </w:r>
      <w:r w:rsidR="00133FAA" w:rsidRPr="00577834">
        <w:rPr>
          <w:sz w:val="22"/>
          <w:szCs w:val="22"/>
        </w:rPr>
      </w:r>
      <w:r w:rsidR="00133FAA" w:rsidRPr="00577834">
        <w:rPr>
          <w:sz w:val="22"/>
          <w:szCs w:val="22"/>
        </w:rPr>
        <w:fldChar w:fldCharType="separate"/>
      </w:r>
      <w:r w:rsidR="00133FAA" w:rsidRPr="00577834">
        <w:rPr>
          <w:sz w:val="22"/>
          <w:szCs w:val="22"/>
        </w:rPr>
        <w:t>10.5</w:t>
      </w:r>
      <w:r w:rsidR="00133FAA" w:rsidRPr="00577834">
        <w:rPr>
          <w:sz w:val="22"/>
          <w:szCs w:val="22"/>
        </w:rPr>
        <w:fldChar w:fldCharType="end"/>
      </w:r>
      <w:r w:rsidR="00133FAA" w:rsidRPr="00577834">
        <w:rPr>
          <w:sz w:val="22"/>
          <w:szCs w:val="22"/>
        </w:rPr>
        <w:t xml:space="preserve">. </w:t>
      </w:r>
      <w:r w:rsidRPr="00577834">
        <w:rPr>
          <w:sz w:val="22"/>
          <w:szCs w:val="22"/>
        </w:rPr>
        <w:t>této Smlouvy a termínu realizace</w:t>
      </w:r>
      <w:r w:rsidR="00E30449" w:rsidRPr="00577834">
        <w:rPr>
          <w:sz w:val="22"/>
          <w:szCs w:val="22"/>
        </w:rPr>
        <w:t xml:space="preserve"> požadovaného nároku z vad Díla; v případě, že Objednatel uplatní nárok z odpovědnosti za vady dle čl. </w:t>
      </w:r>
      <w:r w:rsidR="00E30449" w:rsidRPr="00577834">
        <w:rPr>
          <w:sz w:val="22"/>
          <w:szCs w:val="22"/>
        </w:rPr>
        <w:fldChar w:fldCharType="begin"/>
      </w:r>
      <w:r w:rsidR="00E30449" w:rsidRPr="00577834">
        <w:rPr>
          <w:sz w:val="22"/>
          <w:szCs w:val="22"/>
        </w:rPr>
        <w:instrText xml:space="preserve"> REF _Ref197945538 \r \h </w:instrText>
      </w:r>
      <w:r w:rsidR="00C2434C" w:rsidRPr="00577834">
        <w:rPr>
          <w:sz w:val="22"/>
          <w:szCs w:val="22"/>
        </w:rPr>
        <w:instrText xml:space="preserve"> \* MERGEFORMAT </w:instrText>
      </w:r>
      <w:r w:rsidR="00E30449" w:rsidRPr="00577834">
        <w:rPr>
          <w:sz w:val="22"/>
          <w:szCs w:val="22"/>
        </w:rPr>
      </w:r>
      <w:r w:rsidR="00E30449" w:rsidRPr="00577834">
        <w:rPr>
          <w:sz w:val="22"/>
          <w:szCs w:val="22"/>
        </w:rPr>
        <w:fldChar w:fldCharType="separate"/>
      </w:r>
      <w:r w:rsidR="003A2729" w:rsidRPr="00577834">
        <w:rPr>
          <w:sz w:val="22"/>
          <w:szCs w:val="22"/>
        </w:rPr>
        <w:fldChar w:fldCharType="begin"/>
      </w:r>
      <w:r w:rsidR="003A2729" w:rsidRPr="00577834">
        <w:rPr>
          <w:sz w:val="22"/>
          <w:szCs w:val="22"/>
        </w:rPr>
        <w:instrText xml:space="preserve"> REF _Ref44595216 \r \h </w:instrText>
      </w:r>
      <w:r w:rsidR="006079DE" w:rsidRPr="00577834">
        <w:rPr>
          <w:sz w:val="22"/>
          <w:szCs w:val="22"/>
        </w:rPr>
        <w:instrText xml:space="preserve"> \* MERGEFORMAT </w:instrText>
      </w:r>
      <w:r w:rsidR="003A2729" w:rsidRPr="00577834">
        <w:rPr>
          <w:sz w:val="22"/>
          <w:szCs w:val="22"/>
        </w:rPr>
      </w:r>
      <w:r w:rsidR="003A2729" w:rsidRPr="00577834">
        <w:rPr>
          <w:sz w:val="22"/>
          <w:szCs w:val="22"/>
        </w:rPr>
        <w:fldChar w:fldCharType="separate"/>
      </w:r>
      <w:r w:rsidR="003A2729" w:rsidRPr="00577834">
        <w:rPr>
          <w:sz w:val="22"/>
          <w:szCs w:val="22"/>
        </w:rPr>
        <w:t>10.5</w:t>
      </w:r>
      <w:r w:rsidR="003A2729" w:rsidRPr="00577834">
        <w:rPr>
          <w:sz w:val="22"/>
          <w:szCs w:val="22"/>
        </w:rPr>
        <w:fldChar w:fldCharType="end"/>
      </w:r>
      <w:r w:rsidR="003A2729" w:rsidRPr="00577834">
        <w:rPr>
          <w:sz w:val="22"/>
          <w:szCs w:val="22"/>
        </w:rPr>
        <w:t>.</w:t>
      </w:r>
      <w:r w:rsidR="00E30449" w:rsidRPr="00577834">
        <w:rPr>
          <w:sz w:val="22"/>
          <w:szCs w:val="22"/>
        </w:rPr>
        <w:fldChar w:fldCharType="end"/>
      </w:r>
      <w:r w:rsidR="00E30449" w:rsidRPr="00577834">
        <w:rPr>
          <w:sz w:val="22"/>
          <w:szCs w:val="22"/>
        </w:rPr>
        <w:t xml:space="preserve"> bod (i) a/nebo bod (</w:t>
      </w:r>
      <w:proofErr w:type="spellStart"/>
      <w:r w:rsidR="00E30449" w:rsidRPr="00577834">
        <w:rPr>
          <w:sz w:val="22"/>
          <w:szCs w:val="22"/>
        </w:rPr>
        <w:t>ii</w:t>
      </w:r>
      <w:proofErr w:type="spellEnd"/>
      <w:r w:rsidR="00E30449" w:rsidRPr="00577834">
        <w:rPr>
          <w:sz w:val="22"/>
          <w:szCs w:val="22"/>
        </w:rPr>
        <w:t xml:space="preserve">) této Smlouvy, určí rovněž termín, ve kterém je Zhotovitel povinen odstraňování vady zahájit. </w:t>
      </w:r>
      <w:r w:rsidRPr="00577834">
        <w:rPr>
          <w:sz w:val="22"/>
          <w:szCs w:val="22"/>
        </w:rPr>
        <w:t xml:space="preserve">Pro vyloučení jakýchkoliv pochybností smluvní strany sjednávají, že volba nároku z odpovědnosti za vady Díla náleží výhradně Objednateli. Objednatel prohlašuje, že termín realizace požadovaného nároku z vad Díla bude vždy určen jako termín přiměřený, a to s ohledem na povahu a charakter vady a s ohledem na zvolený nárok.  </w:t>
      </w:r>
    </w:p>
    <w:p w14:paraId="16FF1773" w14:textId="77777777" w:rsidR="00F4161E" w:rsidRPr="00577834" w:rsidRDefault="00F4161E" w:rsidP="00F4161E">
      <w:pPr>
        <w:pStyle w:val="Textodst1sl"/>
        <w:spacing w:before="0"/>
        <w:rPr>
          <w:sz w:val="22"/>
          <w:szCs w:val="22"/>
        </w:rPr>
      </w:pPr>
    </w:p>
    <w:p w14:paraId="2A03974F" w14:textId="77777777" w:rsidR="00BE0BCD" w:rsidRPr="00577834" w:rsidRDefault="00F852A1" w:rsidP="000746AB">
      <w:pPr>
        <w:pStyle w:val="Textodst1sl"/>
        <w:numPr>
          <w:ilvl w:val="1"/>
          <w:numId w:val="52"/>
        </w:numPr>
        <w:spacing w:before="0"/>
        <w:ind w:left="709" w:hanging="709"/>
        <w:rPr>
          <w:sz w:val="22"/>
          <w:szCs w:val="22"/>
        </w:rPr>
      </w:pPr>
      <w:bookmarkStart w:id="1" w:name="_Ref44595216"/>
      <w:bookmarkStart w:id="2" w:name="_Ref197945538"/>
      <w:r w:rsidRPr="00577834">
        <w:rPr>
          <w:sz w:val="22"/>
          <w:szCs w:val="22"/>
        </w:rPr>
        <w:t xml:space="preserve">Má – </w:t>
      </w:r>
      <w:proofErr w:type="spellStart"/>
      <w:r w:rsidRPr="00577834">
        <w:rPr>
          <w:sz w:val="22"/>
          <w:szCs w:val="22"/>
        </w:rPr>
        <w:t>li</w:t>
      </w:r>
      <w:proofErr w:type="spellEnd"/>
      <w:r w:rsidRPr="00577834">
        <w:rPr>
          <w:sz w:val="22"/>
          <w:szCs w:val="22"/>
        </w:rPr>
        <w:t xml:space="preserve"> Dílo vady, může Objednatel:</w:t>
      </w:r>
      <w:bookmarkEnd w:id="1"/>
      <w:r w:rsidRPr="00577834">
        <w:rPr>
          <w:sz w:val="22"/>
          <w:szCs w:val="22"/>
        </w:rPr>
        <w:t xml:space="preserve"> </w:t>
      </w:r>
      <w:bookmarkStart w:id="3" w:name="_Ref197945688"/>
      <w:bookmarkEnd w:id="2"/>
    </w:p>
    <w:p w14:paraId="5174F3E6" w14:textId="44899F54" w:rsidR="00F852A1" w:rsidRPr="00577834" w:rsidRDefault="00BE0BCD" w:rsidP="00713779">
      <w:pPr>
        <w:pStyle w:val="Textodst1sl"/>
        <w:tabs>
          <w:tab w:val="clear" w:pos="284"/>
        </w:tabs>
        <w:spacing w:before="0"/>
        <w:ind w:left="709"/>
        <w:rPr>
          <w:sz w:val="22"/>
          <w:szCs w:val="22"/>
        </w:rPr>
      </w:pPr>
      <w:r w:rsidRPr="00577834">
        <w:rPr>
          <w:sz w:val="22"/>
          <w:szCs w:val="22"/>
        </w:rPr>
        <w:t>(i)</w:t>
      </w:r>
      <w:r w:rsidRPr="00577834">
        <w:rPr>
          <w:sz w:val="22"/>
          <w:szCs w:val="22"/>
        </w:rPr>
        <w:tab/>
      </w:r>
      <w:r w:rsidR="00F852A1" w:rsidRPr="00577834">
        <w:rPr>
          <w:sz w:val="22"/>
          <w:szCs w:val="22"/>
        </w:rPr>
        <w:t>požadovat odstranění vad provedením náhradního Díla, dodáním chybějící části Díla, případně požadovat odstranění právních vad;</w:t>
      </w:r>
      <w:bookmarkEnd w:id="3"/>
    </w:p>
    <w:p w14:paraId="0EBDB1B9" w14:textId="496F21CC" w:rsidR="00F852A1" w:rsidRPr="00577834" w:rsidRDefault="00BE0BCD" w:rsidP="00713779">
      <w:pPr>
        <w:pStyle w:val="Stednmka1zvraznn21"/>
        <w:ind w:left="709"/>
        <w:contextualSpacing w:val="0"/>
        <w:jc w:val="both"/>
        <w:rPr>
          <w:sz w:val="22"/>
          <w:szCs w:val="22"/>
        </w:rPr>
      </w:pPr>
      <w:bookmarkStart w:id="4" w:name="_Ref197945716"/>
      <w:r w:rsidRPr="00577834">
        <w:rPr>
          <w:sz w:val="22"/>
          <w:szCs w:val="22"/>
        </w:rPr>
        <w:t>(</w:t>
      </w:r>
      <w:proofErr w:type="spellStart"/>
      <w:r w:rsidRPr="00577834">
        <w:rPr>
          <w:sz w:val="22"/>
          <w:szCs w:val="22"/>
        </w:rPr>
        <w:t>ii</w:t>
      </w:r>
      <w:proofErr w:type="spellEnd"/>
      <w:r w:rsidRPr="00577834">
        <w:rPr>
          <w:sz w:val="22"/>
          <w:szCs w:val="22"/>
        </w:rPr>
        <w:t xml:space="preserve">) </w:t>
      </w:r>
      <w:r w:rsidR="00F852A1" w:rsidRPr="00577834">
        <w:rPr>
          <w:sz w:val="22"/>
          <w:szCs w:val="22"/>
        </w:rPr>
        <w:t>požadovat odstranění vad opravou Díla, jestliže jsou vady opravitelné;</w:t>
      </w:r>
      <w:bookmarkEnd w:id="4"/>
    </w:p>
    <w:p w14:paraId="1E57C0A7" w14:textId="74F2708C" w:rsidR="00F852A1" w:rsidRPr="00577834" w:rsidRDefault="00BE0BCD" w:rsidP="00713779">
      <w:pPr>
        <w:pStyle w:val="Stednmka1zvraznn21"/>
        <w:ind w:left="709"/>
        <w:contextualSpacing w:val="0"/>
        <w:jc w:val="both"/>
        <w:rPr>
          <w:sz w:val="22"/>
          <w:szCs w:val="22"/>
        </w:rPr>
      </w:pPr>
      <w:r w:rsidRPr="00577834">
        <w:rPr>
          <w:sz w:val="22"/>
          <w:szCs w:val="22"/>
        </w:rPr>
        <w:t>(</w:t>
      </w:r>
      <w:proofErr w:type="spellStart"/>
      <w:r w:rsidRPr="00577834">
        <w:rPr>
          <w:sz w:val="22"/>
          <w:szCs w:val="22"/>
        </w:rPr>
        <w:t>iii</w:t>
      </w:r>
      <w:proofErr w:type="spellEnd"/>
      <w:r w:rsidRPr="00577834">
        <w:rPr>
          <w:sz w:val="22"/>
          <w:szCs w:val="22"/>
        </w:rPr>
        <w:t xml:space="preserve">) </w:t>
      </w:r>
      <w:r w:rsidR="00F852A1" w:rsidRPr="00577834">
        <w:rPr>
          <w:sz w:val="22"/>
          <w:szCs w:val="22"/>
        </w:rPr>
        <w:t>požadovat přiměřenou slevu z Ceny Díla</w:t>
      </w:r>
      <w:r w:rsidR="00F4161E" w:rsidRPr="00577834">
        <w:rPr>
          <w:sz w:val="22"/>
          <w:szCs w:val="22"/>
        </w:rPr>
        <w:t>.</w:t>
      </w:r>
    </w:p>
    <w:p w14:paraId="37A30EAD" w14:textId="77777777" w:rsidR="00F4161E" w:rsidRPr="00577834" w:rsidRDefault="00F4161E" w:rsidP="00F4161E">
      <w:pPr>
        <w:pStyle w:val="Stednmka1zvraznn21"/>
        <w:ind w:left="0"/>
        <w:contextualSpacing w:val="0"/>
        <w:jc w:val="both"/>
        <w:rPr>
          <w:sz w:val="22"/>
          <w:szCs w:val="22"/>
        </w:rPr>
      </w:pPr>
    </w:p>
    <w:p w14:paraId="70F1021B" w14:textId="35743245" w:rsidR="00F852A1" w:rsidRPr="00577834" w:rsidRDefault="00F852A1" w:rsidP="000746AB">
      <w:pPr>
        <w:pStyle w:val="Textodst1sl"/>
        <w:numPr>
          <w:ilvl w:val="1"/>
          <w:numId w:val="53"/>
        </w:numPr>
        <w:spacing w:before="0"/>
        <w:ind w:left="709" w:hanging="709"/>
        <w:rPr>
          <w:sz w:val="22"/>
          <w:szCs w:val="22"/>
        </w:rPr>
      </w:pPr>
      <w:r w:rsidRPr="00577834">
        <w:rPr>
          <w:sz w:val="22"/>
          <w:szCs w:val="22"/>
        </w:rPr>
        <w:t xml:space="preserve">Uplatní-li Objednatel nárok z odpovědnosti za vady dle čl. </w:t>
      </w:r>
      <w:r w:rsidR="003A2729" w:rsidRPr="00577834">
        <w:rPr>
          <w:sz w:val="22"/>
          <w:szCs w:val="22"/>
        </w:rPr>
        <w:fldChar w:fldCharType="begin"/>
      </w:r>
      <w:r w:rsidR="003A2729" w:rsidRPr="00577834">
        <w:rPr>
          <w:sz w:val="22"/>
          <w:szCs w:val="22"/>
        </w:rPr>
        <w:instrText xml:space="preserve"> REF _Ref44595216 \r \h </w:instrText>
      </w:r>
      <w:r w:rsidR="006079DE" w:rsidRPr="00577834">
        <w:rPr>
          <w:sz w:val="22"/>
          <w:szCs w:val="22"/>
        </w:rPr>
        <w:instrText xml:space="preserve"> \* MERGEFORMAT </w:instrText>
      </w:r>
      <w:r w:rsidR="003A2729" w:rsidRPr="00577834">
        <w:rPr>
          <w:sz w:val="22"/>
          <w:szCs w:val="22"/>
        </w:rPr>
      </w:r>
      <w:r w:rsidR="003A2729" w:rsidRPr="00577834">
        <w:rPr>
          <w:sz w:val="22"/>
          <w:szCs w:val="22"/>
        </w:rPr>
        <w:fldChar w:fldCharType="separate"/>
      </w:r>
      <w:r w:rsidR="003A2729" w:rsidRPr="00577834">
        <w:rPr>
          <w:sz w:val="22"/>
          <w:szCs w:val="22"/>
        </w:rPr>
        <w:t>10.5</w:t>
      </w:r>
      <w:r w:rsidR="003A2729" w:rsidRPr="00577834">
        <w:rPr>
          <w:sz w:val="22"/>
          <w:szCs w:val="22"/>
        </w:rPr>
        <w:fldChar w:fldCharType="end"/>
      </w:r>
      <w:r w:rsidR="003A2729" w:rsidRPr="00577834">
        <w:rPr>
          <w:sz w:val="22"/>
          <w:szCs w:val="22"/>
        </w:rPr>
        <w:t xml:space="preserve">. </w:t>
      </w:r>
      <w:r w:rsidRPr="00577834">
        <w:rPr>
          <w:sz w:val="22"/>
          <w:szCs w:val="22"/>
        </w:rPr>
        <w:t>bod (i) a/nebo bod (</w:t>
      </w:r>
      <w:proofErr w:type="spellStart"/>
      <w:r w:rsidRPr="00577834">
        <w:rPr>
          <w:sz w:val="22"/>
          <w:szCs w:val="22"/>
        </w:rPr>
        <w:t>ii</w:t>
      </w:r>
      <w:proofErr w:type="spellEnd"/>
      <w:r w:rsidRPr="00577834">
        <w:rPr>
          <w:sz w:val="22"/>
          <w:szCs w:val="22"/>
        </w:rPr>
        <w:t xml:space="preserve">) této Smlouvy a Zhotovitel </w:t>
      </w:r>
      <w:r w:rsidR="00E30449" w:rsidRPr="00577834">
        <w:rPr>
          <w:sz w:val="22"/>
          <w:szCs w:val="22"/>
        </w:rPr>
        <w:t xml:space="preserve">nezahájí odstraňování vady ve stanoveném termínu, nebo </w:t>
      </w:r>
      <w:r w:rsidRPr="00577834">
        <w:rPr>
          <w:sz w:val="22"/>
          <w:szCs w:val="22"/>
        </w:rPr>
        <w:t>neodstraní vady Díla způsobem a ve lhůtě určené Objednatelem, nebo pokud před uplynutím Objednatelem stanovené lhůty sdělí Zhotovitel Objednateli, že vady neodstraní, je Objednatel oprávněn:</w:t>
      </w:r>
    </w:p>
    <w:p w14:paraId="0F768CF7" w14:textId="45B955F6" w:rsidR="00F852A1" w:rsidRPr="00577834" w:rsidRDefault="00F852A1" w:rsidP="000746AB">
      <w:pPr>
        <w:pStyle w:val="Stednmka1zvraznn21"/>
        <w:numPr>
          <w:ilvl w:val="2"/>
          <w:numId w:val="8"/>
        </w:numPr>
        <w:ind w:left="1418"/>
        <w:contextualSpacing w:val="0"/>
        <w:jc w:val="both"/>
        <w:rPr>
          <w:sz w:val="22"/>
          <w:szCs w:val="22"/>
        </w:rPr>
      </w:pPr>
      <w:r w:rsidRPr="00577834">
        <w:rPr>
          <w:sz w:val="22"/>
          <w:szCs w:val="22"/>
        </w:rPr>
        <w:t xml:space="preserve">požadovat jakýkoliv jiný nárok z odpovědnosti za vady dle čl. </w:t>
      </w:r>
      <w:r w:rsidR="003A2729" w:rsidRPr="00577834">
        <w:rPr>
          <w:sz w:val="22"/>
          <w:szCs w:val="22"/>
        </w:rPr>
        <w:fldChar w:fldCharType="begin"/>
      </w:r>
      <w:r w:rsidR="003A2729" w:rsidRPr="00577834">
        <w:rPr>
          <w:sz w:val="22"/>
          <w:szCs w:val="22"/>
        </w:rPr>
        <w:instrText xml:space="preserve"> REF _Ref44595216 \r \h </w:instrText>
      </w:r>
      <w:r w:rsidR="006079DE" w:rsidRPr="00577834">
        <w:rPr>
          <w:sz w:val="22"/>
          <w:szCs w:val="22"/>
        </w:rPr>
        <w:instrText xml:space="preserve"> \* MERGEFORMAT </w:instrText>
      </w:r>
      <w:r w:rsidR="003A2729" w:rsidRPr="00577834">
        <w:rPr>
          <w:sz w:val="22"/>
          <w:szCs w:val="22"/>
        </w:rPr>
      </w:r>
      <w:r w:rsidR="003A2729" w:rsidRPr="00577834">
        <w:rPr>
          <w:sz w:val="22"/>
          <w:szCs w:val="22"/>
        </w:rPr>
        <w:fldChar w:fldCharType="separate"/>
      </w:r>
      <w:r w:rsidR="003A2729" w:rsidRPr="00577834">
        <w:rPr>
          <w:sz w:val="22"/>
          <w:szCs w:val="22"/>
        </w:rPr>
        <w:t>10.5</w:t>
      </w:r>
      <w:r w:rsidR="003A2729" w:rsidRPr="00577834">
        <w:rPr>
          <w:sz w:val="22"/>
          <w:szCs w:val="22"/>
        </w:rPr>
        <w:fldChar w:fldCharType="end"/>
      </w:r>
      <w:r w:rsidR="003A2729" w:rsidRPr="00577834">
        <w:rPr>
          <w:sz w:val="22"/>
          <w:szCs w:val="22"/>
        </w:rPr>
        <w:t>.</w:t>
      </w:r>
      <w:r w:rsidRPr="00577834">
        <w:rPr>
          <w:sz w:val="22"/>
          <w:szCs w:val="22"/>
        </w:rPr>
        <w:t xml:space="preserve"> této Smlouvy, anebo</w:t>
      </w:r>
    </w:p>
    <w:p w14:paraId="520A8E2F" w14:textId="77777777" w:rsidR="00F852A1" w:rsidRPr="00577834" w:rsidRDefault="00F852A1" w:rsidP="000746AB">
      <w:pPr>
        <w:pStyle w:val="Stednmka1zvraznn21"/>
        <w:numPr>
          <w:ilvl w:val="2"/>
          <w:numId w:val="8"/>
        </w:numPr>
        <w:ind w:left="1418"/>
        <w:contextualSpacing w:val="0"/>
        <w:jc w:val="both"/>
        <w:rPr>
          <w:sz w:val="22"/>
          <w:szCs w:val="22"/>
        </w:rPr>
      </w:pPr>
      <w:r w:rsidRPr="00577834">
        <w:rPr>
          <w:sz w:val="22"/>
          <w:szCs w:val="22"/>
        </w:rPr>
        <w:t>sám nebo prostřednictvím třetí osoby Dílo zkontrolovat, nechat odstranit příslušnou vadu formou opravy a/nebo dodat chybějící část Díla a/nebo zajistit provedení náhradního Díla místo Zhotovitele, přičemž Zhotovitel v takovém případě nahradí Objednateli veškeré účelně vynaložené náklady s tím spojené, a to bezodkladně na výzvu Objednatele, aniž by tímto bylo jakkoliv dotčeno právo Objednatele na náhradu škody v plné výši.</w:t>
      </w:r>
    </w:p>
    <w:p w14:paraId="13D49975" w14:textId="77777777" w:rsidR="00BE0BCD" w:rsidRPr="00577834" w:rsidRDefault="00BE0BCD" w:rsidP="00BE0BCD">
      <w:pPr>
        <w:pStyle w:val="Stednmka1zvraznn21"/>
        <w:ind w:left="0"/>
        <w:contextualSpacing w:val="0"/>
        <w:jc w:val="both"/>
        <w:rPr>
          <w:sz w:val="22"/>
          <w:szCs w:val="22"/>
        </w:rPr>
      </w:pPr>
    </w:p>
    <w:p w14:paraId="0FED8BD1" w14:textId="7223907C" w:rsidR="00F852A1" w:rsidRPr="00577834" w:rsidRDefault="00F852A1" w:rsidP="000746AB">
      <w:pPr>
        <w:pStyle w:val="Textodst1sl"/>
        <w:numPr>
          <w:ilvl w:val="1"/>
          <w:numId w:val="54"/>
        </w:numPr>
        <w:spacing w:before="0"/>
        <w:ind w:left="709" w:hanging="709"/>
        <w:rPr>
          <w:sz w:val="22"/>
          <w:szCs w:val="22"/>
        </w:rPr>
      </w:pPr>
      <w:r w:rsidRPr="00577834">
        <w:rPr>
          <w:sz w:val="22"/>
          <w:szCs w:val="22"/>
        </w:rPr>
        <w:t xml:space="preserve">Uplatní-li Objednatel nárok z odpovědnosti za vady dle čl. </w:t>
      </w:r>
      <w:r w:rsidRPr="00577834">
        <w:rPr>
          <w:sz w:val="22"/>
          <w:szCs w:val="22"/>
        </w:rPr>
        <w:fldChar w:fldCharType="begin"/>
      </w:r>
      <w:r w:rsidRPr="00577834">
        <w:rPr>
          <w:sz w:val="22"/>
          <w:szCs w:val="22"/>
        </w:rPr>
        <w:instrText xml:space="preserve"> REF _Ref197945538 \r \h </w:instrText>
      </w:r>
      <w:r w:rsidR="00C2434C" w:rsidRPr="00577834">
        <w:rPr>
          <w:sz w:val="22"/>
          <w:szCs w:val="22"/>
        </w:rPr>
        <w:instrText xml:space="preserve"> \* MERGEFORMAT </w:instrText>
      </w:r>
      <w:r w:rsidRPr="00577834">
        <w:rPr>
          <w:sz w:val="22"/>
          <w:szCs w:val="22"/>
        </w:rPr>
      </w:r>
      <w:r w:rsidRPr="00577834">
        <w:rPr>
          <w:sz w:val="22"/>
          <w:szCs w:val="22"/>
        </w:rPr>
        <w:fldChar w:fldCharType="separate"/>
      </w:r>
      <w:r w:rsidR="003A2729" w:rsidRPr="00577834">
        <w:rPr>
          <w:sz w:val="22"/>
          <w:szCs w:val="22"/>
        </w:rPr>
        <w:fldChar w:fldCharType="begin"/>
      </w:r>
      <w:r w:rsidR="003A2729" w:rsidRPr="00577834">
        <w:rPr>
          <w:sz w:val="22"/>
          <w:szCs w:val="22"/>
        </w:rPr>
        <w:instrText xml:space="preserve"> REF _Ref44595216 \r \h </w:instrText>
      </w:r>
      <w:r w:rsidR="006079DE" w:rsidRPr="00577834">
        <w:rPr>
          <w:sz w:val="22"/>
          <w:szCs w:val="22"/>
        </w:rPr>
        <w:instrText xml:space="preserve"> \* MERGEFORMAT </w:instrText>
      </w:r>
      <w:r w:rsidR="003A2729" w:rsidRPr="00577834">
        <w:rPr>
          <w:sz w:val="22"/>
          <w:szCs w:val="22"/>
        </w:rPr>
      </w:r>
      <w:r w:rsidR="003A2729" w:rsidRPr="00577834">
        <w:rPr>
          <w:sz w:val="22"/>
          <w:szCs w:val="22"/>
        </w:rPr>
        <w:fldChar w:fldCharType="separate"/>
      </w:r>
      <w:r w:rsidR="003A2729" w:rsidRPr="00577834">
        <w:rPr>
          <w:sz w:val="22"/>
          <w:szCs w:val="22"/>
        </w:rPr>
        <w:t>10.5</w:t>
      </w:r>
      <w:r w:rsidR="003A2729" w:rsidRPr="00577834">
        <w:rPr>
          <w:sz w:val="22"/>
          <w:szCs w:val="22"/>
        </w:rPr>
        <w:fldChar w:fldCharType="end"/>
      </w:r>
      <w:r w:rsidR="003A2729" w:rsidRPr="00577834">
        <w:rPr>
          <w:sz w:val="22"/>
          <w:szCs w:val="22"/>
        </w:rPr>
        <w:t>.</w:t>
      </w:r>
      <w:r w:rsidRPr="00577834">
        <w:rPr>
          <w:sz w:val="22"/>
          <w:szCs w:val="22"/>
        </w:rPr>
        <w:fldChar w:fldCharType="end"/>
      </w:r>
      <w:r w:rsidRPr="00577834">
        <w:rPr>
          <w:sz w:val="22"/>
          <w:szCs w:val="22"/>
        </w:rPr>
        <w:t xml:space="preserve"> bod (i) a/nebo bod (</w:t>
      </w:r>
      <w:proofErr w:type="spellStart"/>
      <w:r w:rsidRPr="00577834">
        <w:rPr>
          <w:sz w:val="22"/>
          <w:szCs w:val="22"/>
        </w:rPr>
        <w:t>ii</w:t>
      </w:r>
      <w:proofErr w:type="spellEnd"/>
      <w:r w:rsidRPr="00577834">
        <w:rPr>
          <w:sz w:val="22"/>
          <w:szCs w:val="22"/>
        </w:rPr>
        <w:t xml:space="preserve">) této Smlouvy a jedná – </w:t>
      </w:r>
      <w:proofErr w:type="spellStart"/>
      <w:r w:rsidRPr="00577834">
        <w:rPr>
          <w:sz w:val="22"/>
          <w:szCs w:val="22"/>
        </w:rPr>
        <w:t>li</w:t>
      </w:r>
      <w:proofErr w:type="spellEnd"/>
      <w:r w:rsidRPr="00577834">
        <w:rPr>
          <w:sz w:val="22"/>
          <w:szCs w:val="22"/>
        </w:rPr>
        <w:t xml:space="preserve"> se současně o vady, které brání řádnému užívání Díla a/nebo </w:t>
      </w:r>
      <w:r w:rsidR="00E30449" w:rsidRPr="00577834">
        <w:rPr>
          <w:sz w:val="22"/>
          <w:szCs w:val="22"/>
        </w:rPr>
        <w:t xml:space="preserve">případné </w:t>
      </w:r>
      <w:r w:rsidRPr="00577834">
        <w:rPr>
          <w:sz w:val="22"/>
          <w:szCs w:val="22"/>
        </w:rPr>
        <w:t xml:space="preserve">kolaudaci Díla a Zhotovitel </w:t>
      </w:r>
      <w:r w:rsidR="00E30449" w:rsidRPr="00577834">
        <w:rPr>
          <w:sz w:val="22"/>
          <w:szCs w:val="22"/>
        </w:rPr>
        <w:t xml:space="preserve">nezahájí odstraňování vady ve stanoveném termínu, nebo </w:t>
      </w:r>
      <w:r w:rsidRPr="00577834">
        <w:rPr>
          <w:sz w:val="22"/>
          <w:szCs w:val="22"/>
        </w:rPr>
        <w:t>takovéto vady neodstraní způsobem a ve lhůtě určené Objednatelem, nebo pokud před uplynutím Objednatelem stanovené lhůty sdělí Zhotovitel Objednateli, že vady neodstraní, je Objednatel oprávněn:</w:t>
      </w:r>
    </w:p>
    <w:p w14:paraId="193E31FD" w14:textId="596AE83F" w:rsidR="00F852A1" w:rsidRPr="00577834" w:rsidRDefault="00F852A1" w:rsidP="000746AB">
      <w:pPr>
        <w:pStyle w:val="Stednmka1zvraznn21"/>
        <w:numPr>
          <w:ilvl w:val="2"/>
          <w:numId w:val="7"/>
        </w:numPr>
        <w:ind w:left="1418" w:hanging="709"/>
        <w:contextualSpacing w:val="0"/>
        <w:jc w:val="both"/>
        <w:rPr>
          <w:sz w:val="22"/>
          <w:szCs w:val="22"/>
        </w:rPr>
      </w:pPr>
      <w:r w:rsidRPr="00577834">
        <w:rPr>
          <w:sz w:val="22"/>
          <w:szCs w:val="22"/>
        </w:rPr>
        <w:t xml:space="preserve">požadovat jakýkoliv jiný nárok z odpovědnosti za vady dle čl. </w:t>
      </w:r>
      <w:r w:rsidR="003A2729" w:rsidRPr="00577834">
        <w:rPr>
          <w:sz w:val="22"/>
          <w:szCs w:val="22"/>
        </w:rPr>
        <w:fldChar w:fldCharType="begin"/>
      </w:r>
      <w:r w:rsidR="003A2729" w:rsidRPr="00577834">
        <w:rPr>
          <w:sz w:val="22"/>
          <w:szCs w:val="22"/>
        </w:rPr>
        <w:instrText xml:space="preserve"> REF _Ref44595216 \r \h </w:instrText>
      </w:r>
      <w:r w:rsidR="006079DE" w:rsidRPr="00577834">
        <w:rPr>
          <w:sz w:val="22"/>
          <w:szCs w:val="22"/>
        </w:rPr>
        <w:instrText xml:space="preserve"> \* MERGEFORMAT </w:instrText>
      </w:r>
      <w:r w:rsidR="003A2729" w:rsidRPr="00577834">
        <w:rPr>
          <w:sz w:val="22"/>
          <w:szCs w:val="22"/>
        </w:rPr>
      </w:r>
      <w:r w:rsidR="003A2729" w:rsidRPr="00577834">
        <w:rPr>
          <w:sz w:val="22"/>
          <w:szCs w:val="22"/>
        </w:rPr>
        <w:fldChar w:fldCharType="separate"/>
      </w:r>
      <w:r w:rsidR="003A2729" w:rsidRPr="00577834">
        <w:rPr>
          <w:sz w:val="22"/>
          <w:szCs w:val="22"/>
        </w:rPr>
        <w:t>10.5</w:t>
      </w:r>
      <w:r w:rsidR="003A2729" w:rsidRPr="00577834">
        <w:rPr>
          <w:sz w:val="22"/>
          <w:szCs w:val="22"/>
        </w:rPr>
        <w:fldChar w:fldCharType="end"/>
      </w:r>
      <w:r w:rsidR="003A2729" w:rsidRPr="00577834">
        <w:rPr>
          <w:sz w:val="22"/>
          <w:szCs w:val="22"/>
        </w:rPr>
        <w:t>.</w:t>
      </w:r>
      <w:r w:rsidRPr="00577834">
        <w:rPr>
          <w:sz w:val="22"/>
          <w:szCs w:val="22"/>
        </w:rPr>
        <w:t xml:space="preserve"> této Smlouvy, anebo</w:t>
      </w:r>
    </w:p>
    <w:p w14:paraId="02107A20" w14:textId="77777777" w:rsidR="00F852A1" w:rsidRPr="00577834" w:rsidRDefault="00F852A1" w:rsidP="000746AB">
      <w:pPr>
        <w:pStyle w:val="Stednmka1zvraznn21"/>
        <w:numPr>
          <w:ilvl w:val="2"/>
          <w:numId w:val="7"/>
        </w:numPr>
        <w:ind w:left="1418" w:hanging="709"/>
        <w:contextualSpacing w:val="0"/>
        <w:jc w:val="both"/>
        <w:rPr>
          <w:sz w:val="22"/>
          <w:szCs w:val="22"/>
        </w:rPr>
      </w:pPr>
      <w:r w:rsidRPr="00577834">
        <w:rPr>
          <w:sz w:val="22"/>
          <w:szCs w:val="22"/>
        </w:rPr>
        <w:t>sám nebo prostřednictvím třetí osoby Dílo zkontrolovat, nechat odstranit příslušnou vadu formou opravy a/nebo dodat chybějící část Díla a/nebo zajistit provedení náhradního Díla místo Zhotovitele, přičemž Zhotovitel v takovém případě nahradí Objednateli veškeré účelně vynaložené náklady s tím spojené, a to bezodkladně na výzvu Objednatele, aniž by tímto bylo jakkoliv dotčeno právo Objednatele na náhradu škody v plné výši, anebo</w:t>
      </w:r>
    </w:p>
    <w:p w14:paraId="4D29CE7A" w14:textId="77777777" w:rsidR="00F852A1" w:rsidRPr="00577834" w:rsidRDefault="00F852A1" w:rsidP="000746AB">
      <w:pPr>
        <w:pStyle w:val="Stednmka1zvraznn21"/>
        <w:numPr>
          <w:ilvl w:val="2"/>
          <w:numId w:val="7"/>
        </w:numPr>
        <w:ind w:left="1418" w:hanging="709"/>
        <w:contextualSpacing w:val="0"/>
        <w:jc w:val="both"/>
        <w:rPr>
          <w:sz w:val="22"/>
          <w:szCs w:val="22"/>
        </w:rPr>
      </w:pPr>
      <w:r w:rsidRPr="00577834">
        <w:rPr>
          <w:sz w:val="22"/>
          <w:szCs w:val="22"/>
        </w:rPr>
        <w:t>odstoupit od Smlouvy.</w:t>
      </w:r>
    </w:p>
    <w:p w14:paraId="70456B45" w14:textId="77777777" w:rsidR="00416EBA" w:rsidRPr="00577834" w:rsidRDefault="00416EBA" w:rsidP="00416EBA">
      <w:pPr>
        <w:pStyle w:val="Textodst1sl"/>
        <w:spacing w:before="0"/>
        <w:ind w:left="710"/>
        <w:rPr>
          <w:sz w:val="22"/>
          <w:szCs w:val="22"/>
        </w:rPr>
      </w:pPr>
    </w:p>
    <w:p w14:paraId="7F486E81" w14:textId="4C799B3E" w:rsidR="003C6092" w:rsidRPr="00577834" w:rsidRDefault="0038024A" w:rsidP="000746AB">
      <w:pPr>
        <w:pStyle w:val="Textodst1sl"/>
        <w:numPr>
          <w:ilvl w:val="1"/>
          <w:numId w:val="55"/>
        </w:numPr>
        <w:spacing w:before="0"/>
        <w:ind w:left="709" w:hanging="709"/>
        <w:rPr>
          <w:sz w:val="22"/>
          <w:szCs w:val="22"/>
        </w:rPr>
      </w:pPr>
      <w:r w:rsidRPr="00577834">
        <w:rPr>
          <w:sz w:val="22"/>
          <w:szCs w:val="22"/>
        </w:rPr>
        <w:t>Zhotovitel zaručuje, že Dílo nebude mít právní vady. Zhotovitel se zavazuje odškodnit Objednatele za všechny nároky třetích osob z titulu porušení jejich chráněných práv souvisejících s plněním Zhotovitele podle Smlouvy.</w:t>
      </w:r>
    </w:p>
    <w:p w14:paraId="18C451D0" w14:textId="77777777" w:rsidR="003C6092" w:rsidRPr="00577834" w:rsidRDefault="003C6092" w:rsidP="005E2EE5">
      <w:pPr>
        <w:pStyle w:val="Textodst1sl"/>
        <w:spacing w:before="0"/>
        <w:rPr>
          <w:sz w:val="22"/>
          <w:szCs w:val="22"/>
        </w:rPr>
      </w:pPr>
    </w:p>
    <w:p w14:paraId="5E0FD4E0" w14:textId="77777777" w:rsidR="00BE0BCD" w:rsidRPr="00577834" w:rsidRDefault="00BE0BCD" w:rsidP="005E2EE5">
      <w:pPr>
        <w:pStyle w:val="Nzevlnku"/>
        <w:rPr>
          <w:sz w:val="22"/>
          <w:szCs w:val="22"/>
        </w:rPr>
      </w:pPr>
    </w:p>
    <w:p w14:paraId="161B7344" w14:textId="77777777" w:rsidR="00BE0BCD" w:rsidRPr="00577834" w:rsidRDefault="00BE0BCD" w:rsidP="005E2EE5">
      <w:pPr>
        <w:pStyle w:val="Nzevlnku"/>
        <w:rPr>
          <w:sz w:val="22"/>
          <w:szCs w:val="22"/>
        </w:rPr>
      </w:pPr>
      <w:r w:rsidRPr="00577834">
        <w:rPr>
          <w:sz w:val="22"/>
          <w:szCs w:val="22"/>
        </w:rPr>
        <w:t>XI.</w:t>
      </w:r>
    </w:p>
    <w:p w14:paraId="4ED22440" w14:textId="02EAA54F" w:rsidR="003C6092" w:rsidRPr="00577834" w:rsidRDefault="0038024A" w:rsidP="005E2EE5">
      <w:pPr>
        <w:pStyle w:val="Nzevlnku"/>
        <w:rPr>
          <w:sz w:val="22"/>
          <w:szCs w:val="22"/>
        </w:rPr>
      </w:pPr>
      <w:r w:rsidRPr="00577834">
        <w:rPr>
          <w:sz w:val="22"/>
          <w:szCs w:val="22"/>
        </w:rPr>
        <w:t>Pojištění</w:t>
      </w:r>
    </w:p>
    <w:p w14:paraId="7ED48B81" w14:textId="77777777" w:rsidR="00AA20E0" w:rsidRPr="00577834" w:rsidRDefault="00AA20E0" w:rsidP="00AA20E0">
      <w:pPr>
        <w:rPr>
          <w:sz w:val="22"/>
          <w:szCs w:val="22"/>
        </w:rPr>
      </w:pPr>
    </w:p>
    <w:p w14:paraId="43584CD7" w14:textId="6D72A7C4" w:rsidR="00C73F04" w:rsidRPr="00577834" w:rsidRDefault="00C73F04" w:rsidP="000746AB">
      <w:pPr>
        <w:pStyle w:val="Textodst1sl"/>
        <w:numPr>
          <w:ilvl w:val="1"/>
          <w:numId w:val="56"/>
        </w:numPr>
        <w:spacing w:before="0"/>
        <w:ind w:left="709" w:hanging="709"/>
        <w:rPr>
          <w:sz w:val="22"/>
          <w:szCs w:val="22"/>
        </w:rPr>
      </w:pPr>
      <w:r w:rsidRPr="00577834">
        <w:rPr>
          <w:sz w:val="22"/>
          <w:szCs w:val="22"/>
        </w:rPr>
        <w:t>Zhotovitel se zavazuje po dobu trvání této Smlouvy zajistit a udržovat pojištění své odpovědnosti za škodu způsobenou třetí osobě při výkonu podnikatelské činnosti, a to s pojistným plněním vyplývajícím z takového pojištění minimálně v hodnotě celkové nabídkové ceny Díla, uvedené v nabídce Zhotovitele na plnění</w:t>
      </w:r>
      <w:r w:rsidR="00BE0BCD" w:rsidRPr="00577834">
        <w:rPr>
          <w:sz w:val="22"/>
          <w:szCs w:val="22"/>
        </w:rPr>
        <w:t xml:space="preserve"> zakázky, která předcházela uzavření této Smlouvy.</w:t>
      </w:r>
      <w:r w:rsidRPr="00577834">
        <w:rPr>
          <w:sz w:val="22"/>
          <w:szCs w:val="22"/>
        </w:rPr>
        <w:t xml:space="preserve"> </w:t>
      </w:r>
    </w:p>
    <w:p w14:paraId="71D8F3D0" w14:textId="77777777" w:rsidR="003C6092" w:rsidRPr="00577834" w:rsidRDefault="003C6092" w:rsidP="00BE0BCD">
      <w:pPr>
        <w:pStyle w:val="slolnku"/>
        <w:spacing w:before="0" w:after="0"/>
        <w:ind w:left="7939"/>
        <w:rPr>
          <w:sz w:val="22"/>
          <w:szCs w:val="22"/>
        </w:rPr>
      </w:pPr>
    </w:p>
    <w:p w14:paraId="6CF45741" w14:textId="77777777" w:rsidR="00BE0BCD" w:rsidRPr="00577834" w:rsidRDefault="00BE0BCD" w:rsidP="005E2EE5">
      <w:pPr>
        <w:pStyle w:val="Nzevlnku"/>
        <w:rPr>
          <w:sz w:val="22"/>
          <w:szCs w:val="22"/>
        </w:rPr>
      </w:pPr>
      <w:r w:rsidRPr="00577834">
        <w:rPr>
          <w:sz w:val="22"/>
          <w:szCs w:val="22"/>
        </w:rPr>
        <w:t>XII.</w:t>
      </w:r>
    </w:p>
    <w:p w14:paraId="2B0E6940" w14:textId="74C43CDD" w:rsidR="003C6092" w:rsidRPr="00577834" w:rsidRDefault="0038024A" w:rsidP="005E2EE5">
      <w:pPr>
        <w:pStyle w:val="Nzevlnku"/>
        <w:rPr>
          <w:sz w:val="22"/>
          <w:szCs w:val="22"/>
        </w:rPr>
      </w:pPr>
      <w:r w:rsidRPr="00577834">
        <w:rPr>
          <w:sz w:val="22"/>
          <w:szCs w:val="22"/>
        </w:rPr>
        <w:t>Smluvní sankce</w:t>
      </w:r>
    </w:p>
    <w:p w14:paraId="275FEBFD" w14:textId="77777777" w:rsidR="00BE0BCD" w:rsidRPr="00577834" w:rsidRDefault="00BE0BCD" w:rsidP="00BE0BCD">
      <w:pPr>
        <w:rPr>
          <w:sz w:val="22"/>
          <w:szCs w:val="22"/>
        </w:rPr>
      </w:pPr>
    </w:p>
    <w:p w14:paraId="62E88B4C" w14:textId="77777777" w:rsidR="003C6092" w:rsidRPr="00577834" w:rsidRDefault="0038024A" w:rsidP="000746AB">
      <w:pPr>
        <w:pStyle w:val="Textodst1sl"/>
        <w:numPr>
          <w:ilvl w:val="1"/>
          <w:numId w:val="57"/>
        </w:numPr>
        <w:spacing w:before="0"/>
        <w:ind w:left="709" w:hanging="709"/>
        <w:rPr>
          <w:bCs/>
          <w:sz w:val="22"/>
          <w:szCs w:val="22"/>
        </w:rPr>
      </w:pPr>
      <w:r w:rsidRPr="00577834">
        <w:rPr>
          <w:sz w:val="22"/>
          <w:szCs w:val="22"/>
        </w:rPr>
        <w:t>Objednateli vzniká vůči Zhotoviteli nárok na smluvní pokutu v následujících případech:</w:t>
      </w:r>
    </w:p>
    <w:p w14:paraId="25ED0C93" w14:textId="77777777" w:rsidR="00BE0BCD" w:rsidRPr="00577834" w:rsidRDefault="00BE0BCD" w:rsidP="00BE0BCD">
      <w:pPr>
        <w:pStyle w:val="Textodst1sl"/>
        <w:spacing w:before="0"/>
        <w:rPr>
          <w:bCs/>
          <w:sz w:val="22"/>
          <w:szCs w:val="22"/>
        </w:rPr>
      </w:pPr>
    </w:p>
    <w:p w14:paraId="086DFBD1" w14:textId="47792858" w:rsidR="00823BCB" w:rsidRPr="00577834" w:rsidRDefault="00823BCB" w:rsidP="000746AB">
      <w:pPr>
        <w:pStyle w:val="Textodst1sl"/>
        <w:numPr>
          <w:ilvl w:val="0"/>
          <w:numId w:val="3"/>
        </w:numPr>
        <w:tabs>
          <w:tab w:val="clear" w:pos="0"/>
        </w:tabs>
        <w:spacing w:before="0"/>
        <w:ind w:left="1276" w:hanging="556"/>
        <w:rPr>
          <w:bCs/>
          <w:sz w:val="22"/>
          <w:szCs w:val="22"/>
        </w:rPr>
      </w:pPr>
      <w:r w:rsidRPr="00577834">
        <w:rPr>
          <w:sz w:val="22"/>
          <w:szCs w:val="22"/>
        </w:rPr>
        <w:t>při prodlení Zhotovitele s</w:t>
      </w:r>
      <w:r w:rsidR="00AE4909" w:rsidRPr="00577834">
        <w:rPr>
          <w:sz w:val="22"/>
          <w:szCs w:val="22"/>
        </w:rPr>
        <w:t> </w:t>
      </w:r>
      <w:r w:rsidRPr="00577834">
        <w:rPr>
          <w:sz w:val="22"/>
          <w:szCs w:val="22"/>
        </w:rPr>
        <w:t>provedením</w:t>
      </w:r>
      <w:r w:rsidR="00AE4909" w:rsidRPr="00577834">
        <w:rPr>
          <w:sz w:val="22"/>
          <w:szCs w:val="22"/>
        </w:rPr>
        <w:t xml:space="preserve"> (tj. dokončením a předáním)</w:t>
      </w:r>
      <w:r w:rsidRPr="00577834">
        <w:rPr>
          <w:sz w:val="22"/>
          <w:szCs w:val="22"/>
        </w:rPr>
        <w:t xml:space="preserve"> Díla v termínu dle Smlouvy – a to ve výši </w:t>
      </w:r>
      <w:r w:rsidR="00BE0BCD" w:rsidRPr="00577834">
        <w:rPr>
          <w:sz w:val="22"/>
          <w:szCs w:val="22"/>
        </w:rPr>
        <w:t xml:space="preserve">2.000 Kč </w:t>
      </w:r>
      <w:r w:rsidRPr="00577834">
        <w:rPr>
          <w:sz w:val="22"/>
          <w:szCs w:val="22"/>
        </w:rPr>
        <w:t>za každý započatý den prodlení;</w:t>
      </w:r>
    </w:p>
    <w:p w14:paraId="7E622A82" w14:textId="19B1F6FD" w:rsidR="00823BCB" w:rsidRPr="00577834" w:rsidRDefault="00823BCB" w:rsidP="000746AB">
      <w:pPr>
        <w:pStyle w:val="Textodst1sl"/>
        <w:numPr>
          <w:ilvl w:val="0"/>
          <w:numId w:val="3"/>
        </w:numPr>
        <w:tabs>
          <w:tab w:val="clear" w:pos="0"/>
        </w:tabs>
        <w:spacing w:before="0"/>
        <w:ind w:left="1276" w:hanging="556"/>
        <w:rPr>
          <w:bCs/>
          <w:sz w:val="22"/>
          <w:szCs w:val="22"/>
        </w:rPr>
      </w:pPr>
      <w:r w:rsidRPr="00577834">
        <w:rPr>
          <w:bCs/>
          <w:sz w:val="22"/>
          <w:szCs w:val="22"/>
        </w:rPr>
        <w:t xml:space="preserve">při prodlení </w:t>
      </w:r>
      <w:r w:rsidRPr="00577834">
        <w:rPr>
          <w:sz w:val="22"/>
          <w:szCs w:val="22"/>
        </w:rPr>
        <w:t xml:space="preserve">Zhotovitele </w:t>
      </w:r>
      <w:r w:rsidRPr="00577834">
        <w:rPr>
          <w:bCs/>
          <w:sz w:val="22"/>
          <w:szCs w:val="22"/>
        </w:rPr>
        <w:t xml:space="preserve">se splněním kterékoli části Díla, a to ve výši </w:t>
      </w:r>
      <w:r w:rsidR="00BE0BCD" w:rsidRPr="00577834">
        <w:rPr>
          <w:bCs/>
          <w:sz w:val="22"/>
          <w:szCs w:val="22"/>
        </w:rPr>
        <w:t xml:space="preserve">2.000 Kč za </w:t>
      </w:r>
      <w:r w:rsidRPr="00577834">
        <w:rPr>
          <w:bCs/>
          <w:sz w:val="22"/>
          <w:szCs w:val="22"/>
        </w:rPr>
        <w:t>každý započatý den prodlení se splněním části Díla;</w:t>
      </w:r>
      <w:r w:rsidR="00BE0BCD" w:rsidRPr="00577834">
        <w:rPr>
          <w:bCs/>
          <w:sz w:val="22"/>
          <w:szCs w:val="22"/>
        </w:rPr>
        <w:t xml:space="preserve"> část Díla je stanovena v souvislosti s harmonogramem plnění, kdy povinností Zhotovitele je realizovat Dílo dle harmonogramu Díla</w:t>
      </w:r>
      <w:r w:rsidR="00E9192A">
        <w:rPr>
          <w:bCs/>
          <w:sz w:val="22"/>
          <w:szCs w:val="22"/>
        </w:rPr>
        <w:t xml:space="preserve"> předloženého před podpisem smlouvy, který je </w:t>
      </w:r>
      <w:r w:rsidR="00E9192A" w:rsidRPr="00E9192A">
        <w:rPr>
          <w:b/>
          <w:bCs/>
          <w:sz w:val="22"/>
          <w:szCs w:val="22"/>
        </w:rPr>
        <w:t>Přílohou č. 3</w:t>
      </w:r>
      <w:r w:rsidR="00E9192A">
        <w:rPr>
          <w:bCs/>
          <w:sz w:val="22"/>
          <w:szCs w:val="22"/>
        </w:rPr>
        <w:t xml:space="preserve"> této smlouvy</w:t>
      </w:r>
      <w:r w:rsidR="00BE0BCD" w:rsidRPr="00577834">
        <w:rPr>
          <w:bCs/>
          <w:sz w:val="22"/>
          <w:szCs w:val="22"/>
        </w:rPr>
        <w:t xml:space="preserve">; </w:t>
      </w:r>
    </w:p>
    <w:p w14:paraId="1705B62A" w14:textId="63A46160" w:rsidR="00823BCB" w:rsidRPr="00577834" w:rsidRDefault="00823BCB" w:rsidP="000746AB">
      <w:pPr>
        <w:pStyle w:val="Textodst1sl"/>
        <w:numPr>
          <w:ilvl w:val="0"/>
          <w:numId w:val="3"/>
        </w:numPr>
        <w:tabs>
          <w:tab w:val="clear" w:pos="0"/>
        </w:tabs>
        <w:spacing w:before="0"/>
        <w:ind w:left="1276" w:hanging="556"/>
        <w:rPr>
          <w:bCs/>
          <w:sz w:val="22"/>
          <w:szCs w:val="22"/>
        </w:rPr>
      </w:pPr>
      <w:r w:rsidRPr="00577834">
        <w:rPr>
          <w:bCs/>
          <w:sz w:val="22"/>
          <w:szCs w:val="22"/>
        </w:rPr>
        <w:t xml:space="preserve">při prodlení </w:t>
      </w:r>
      <w:r w:rsidRPr="00577834">
        <w:rPr>
          <w:sz w:val="22"/>
          <w:szCs w:val="22"/>
        </w:rPr>
        <w:t xml:space="preserve">Zhotovitele </w:t>
      </w:r>
      <w:r w:rsidRPr="00577834">
        <w:rPr>
          <w:bCs/>
          <w:sz w:val="22"/>
          <w:szCs w:val="22"/>
        </w:rPr>
        <w:t xml:space="preserve">s odstraněním vady ve stanoveném termínu, a to ve výši </w:t>
      </w:r>
      <w:r w:rsidR="00BE0BCD" w:rsidRPr="00577834">
        <w:rPr>
          <w:bCs/>
          <w:sz w:val="22"/>
          <w:szCs w:val="22"/>
        </w:rPr>
        <w:t xml:space="preserve">1.500 Kč </w:t>
      </w:r>
      <w:r w:rsidRPr="00577834">
        <w:rPr>
          <w:sz w:val="22"/>
          <w:szCs w:val="22"/>
        </w:rPr>
        <w:t>za každý započatý den prodlení</w:t>
      </w:r>
      <w:r w:rsidRPr="00577834">
        <w:rPr>
          <w:bCs/>
          <w:sz w:val="22"/>
          <w:szCs w:val="22"/>
        </w:rPr>
        <w:t>;</w:t>
      </w:r>
    </w:p>
    <w:p w14:paraId="512A2354" w14:textId="001D808F" w:rsidR="00823BCB" w:rsidRPr="00577834" w:rsidRDefault="00823BCB" w:rsidP="000746AB">
      <w:pPr>
        <w:pStyle w:val="Textodst1sl"/>
        <w:numPr>
          <w:ilvl w:val="0"/>
          <w:numId w:val="3"/>
        </w:numPr>
        <w:tabs>
          <w:tab w:val="clear" w:pos="0"/>
        </w:tabs>
        <w:spacing w:before="0"/>
        <w:ind w:left="1276" w:hanging="556"/>
        <w:rPr>
          <w:bCs/>
          <w:sz w:val="22"/>
          <w:szCs w:val="22"/>
        </w:rPr>
      </w:pPr>
      <w:r w:rsidRPr="00577834">
        <w:rPr>
          <w:sz w:val="22"/>
          <w:szCs w:val="22"/>
        </w:rPr>
        <w:t>při prodlení Zho</w:t>
      </w:r>
      <w:r w:rsidR="00FC75D1" w:rsidRPr="00577834">
        <w:rPr>
          <w:sz w:val="22"/>
          <w:szCs w:val="22"/>
        </w:rPr>
        <w:t>tovitele s převzetím Staveniště</w:t>
      </w:r>
      <w:r w:rsidRPr="00577834">
        <w:rPr>
          <w:sz w:val="22"/>
          <w:szCs w:val="22"/>
        </w:rPr>
        <w:t xml:space="preserve">, a to ve výši </w:t>
      </w:r>
      <w:r w:rsidR="00BE0BCD" w:rsidRPr="00577834">
        <w:rPr>
          <w:sz w:val="22"/>
          <w:szCs w:val="22"/>
        </w:rPr>
        <w:t xml:space="preserve">5.000 Kč </w:t>
      </w:r>
      <w:r w:rsidRPr="00577834">
        <w:rPr>
          <w:sz w:val="22"/>
          <w:szCs w:val="22"/>
        </w:rPr>
        <w:t>za každý započatý den prodlení;</w:t>
      </w:r>
    </w:p>
    <w:p w14:paraId="5E0429C5" w14:textId="28505DDC" w:rsidR="003C6092" w:rsidRPr="00577834" w:rsidRDefault="009930C5" w:rsidP="000746AB">
      <w:pPr>
        <w:pStyle w:val="Textodst1sl"/>
        <w:numPr>
          <w:ilvl w:val="0"/>
          <w:numId w:val="3"/>
        </w:numPr>
        <w:tabs>
          <w:tab w:val="clear" w:pos="0"/>
        </w:tabs>
        <w:spacing w:before="0"/>
        <w:ind w:left="1276" w:hanging="556"/>
        <w:rPr>
          <w:bCs/>
          <w:sz w:val="22"/>
          <w:szCs w:val="22"/>
        </w:rPr>
      </w:pPr>
      <w:r w:rsidRPr="00577834">
        <w:rPr>
          <w:sz w:val="22"/>
          <w:szCs w:val="22"/>
        </w:rPr>
        <w:t xml:space="preserve">při prodlení Zhotovitele </w:t>
      </w:r>
      <w:r w:rsidR="00FC75D1" w:rsidRPr="00577834">
        <w:rPr>
          <w:sz w:val="22"/>
          <w:szCs w:val="22"/>
        </w:rPr>
        <w:t xml:space="preserve">s </w:t>
      </w:r>
      <w:r w:rsidRPr="00577834">
        <w:rPr>
          <w:sz w:val="22"/>
          <w:szCs w:val="22"/>
        </w:rPr>
        <w:t xml:space="preserve">vyklizením a předáním Staveniště, a to ve výši </w:t>
      </w:r>
      <w:r w:rsidR="00BE0BCD" w:rsidRPr="00577834">
        <w:rPr>
          <w:sz w:val="22"/>
          <w:szCs w:val="22"/>
        </w:rPr>
        <w:t>5.000 Kč</w:t>
      </w:r>
      <w:r w:rsidRPr="00577834">
        <w:rPr>
          <w:sz w:val="22"/>
          <w:szCs w:val="22"/>
        </w:rPr>
        <w:t xml:space="preserve"> za každý započatý den prodlení</w:t>
      </w:r>
      <w:r w:rsidR="00FC75D1" w:rsidRPr="00577834">
        <w:rPr>
          <w:sz w:val="22"/>
          <w:szCs w:val="22"/>
        </w:rPr>
        <w:t>.</w:t>
      </w:r>
    </w:p>
    <w:p w14:paraId="2E2D7A2B" w14:textId="77777777" w:rsidR="00BE0BCD" w:rsidRPr="00577834" w:rsidRDefault="00BE0BCD" w:rsidP="00BE0BCD">
      <w:pPr>
        <w:pStyle w:val="Textodst1sl"/>
        <w:spacing w:before="0"/>
        <w:rPr>
          <w:bCs/>
          <w:sz w:val="22"/>
          <w:szCs w:val="22"/>
        </w:rPr>
      </w:pPr>
    </w:p>
    <w:p w14:paraId="60C34A40" w14:textId="758AA193" w:rsidR="003C6092" w:rsidRPr="00577834" w:rsidRDefault="0038024A" w:rsidP="000746AB">
      <w:pPr>
        <w:pStyle w:val="Textodst1sl"/>
        <w:numPr>
          <w:ilvl w:val="1"/>
          <w:numId w:val="58"/>
        </w:numPr>
        <w:spacing w:before="0"/>
        <w:ind w:left="709" w:hanging="709"/>
        <w:rPr>
          <w:bCs/>
          <w:sz w:val="22"/>
          <w:szCs w:val="22"/>
        </w:rPr>
      </w:pPr>
      <w:r w:rsidRPr="00577834">
        <w:rPr>
          <w:sz w:val="22"/>
          <w:szCs w:val="22"/>
        </w:rPr>
        <w:t xml:space="preserve">Smluvní pokuta je splatná </w:t>
      </w:r>
      <w:r w:rsidR="00FC75D1" w:rsidRPr="00577834">
        <w:rPr>
          <w:sz w:val="22"/>
          <w:szCs w:val="22"/>
        </w:rPr>
        <w:t xml:space="preserve">ve lhůtě 30 dnů od doručení </w:t>
      </w:r>
      <w:r w:rsidRPr="00577834">
        <w:rPr>
          <w:sz w:val="22"/>
          <w:szCs w:val="22"/>
        </w:rPr>
        <w:t>písemného oznámení o jejím uplatnění Zhotoviteli. Smluvní pokutu je Zhotovitel povinen zaplatit Objednateli v souladu s platebními údaji uvedenými v písemném oznámen</w:t>
      </w:r>
      <w:r w:rsidR="00F44CE4" w:rsidRPr="00577834">
        <w:rPr>
          <w:sz w:val="22"/>
          <w:szCs w:val="22"/>
        </w:rPr>
        <w:t>í o jejím uplatnění, přičemž se </w:t>
      </w:r>
      <w:r w:rsidRPr="00577834">
        <w:rPr>
          <w:sz w:val="22"/>
          <w:szCs w:val="22"/>
        </w:rPr>
        <w:t xml:space="preserve">zaplacením smluvní pokuty rozumí její připsání, resp. připsání odpovídající částky na bankovní účet Objednatele. Objednatel je oprávněn svou pohledávku z titulu smluvní pokuty započíst oproti splatné pohledávce Zhotovitele na Cenu Díla. </w:t>
      </w:r>
    </w:p>
    <w:p w14:paraId="6265861A" w14:textId="77777777" w:rsidR="00B375B8" w:rsidRPr="00577834" w:rsidRDefault="00B375B8" w:rsidP="00B375B8">
      <w:pPr>
        <w:pStyle w:val="Textodst1sl"/>
        <w:spacing w:before="0"/>
        <w:rPr>
          <w:bCs/>
          <w:sz w:val="22"/>
          <w:szCs w:val="22"/>
        </w:rPr>
      </w:pPr>
    </w:p>
    <w:p w14:paraId="0A674173" w14:textId="16E0CA04" w:rsidR="003C6092" w:rsidRPr="00577834" w:rsidRDefault="0038024A" w:rsidP="00CA1B6B">
      <w:pPr>
        <w:pStyle w:val="Textodst1sl"/>
        <w:numPr>
          <w:ilvl w:val="1"/>
          <w:numId w:val="59"/>
        </w:numPr>
        <w:spacing w:before="0"/>
        <w:ind w:left="709" w:hanging="709"/>
        <w:rPr>
          <w:bCs/>
          <w:sz w:val="22"/>
          <w:szCs w:val="22"/>
        </w:rPr>
      </w:pPr>
      <w:r w:rsidRPr="00577834">
        <w:rPr>
          <w:sz w:val="22"/>
          <w:szCs w:val="22"/>
        </w:rPr>
        <w:t>Objednateli vznikne právo na zaplacení smluvní pokuty bez ohledu na zavinění Zhotovitele. Objednatel má právo na náhradu škody vzniklé z porušení povinnosti, ke kterému se smluvní pokuta vztahuje, v plné výši. Smluvní pokutou není dotčeno právo Objednatele na odstoupení od této Smlouvy. Zrušením/zánikem této Smlouvy právo na zaplacení smluvní pokuty nezaniká.</w:t>
      </w:r>
      <w:r w:rsidRPr="00577834">
        <w:rPr>
          <w:bCs/>
          <w:sz w:val="22"/>
          <w:szCs w:val="22"/>
        </w:rPr>
        <w:t xml:space="preserve"> </w:t>
      </w:r>
    </w:p>
    <w:p w14:paraId="184A6078" w14:textId="77777777" w:rsidR="00E9192A" w:rsidRDefault="00E9192A" w:rsidP="005E2EE5">
      <w:pPr>
        <w:pStyle w:val="Nzevlnku"/>
        <w:rPr>
          <w:sz w:val="22"/>
          <w:szCs w:val="22"/>
        </w:rPr>
      </w:pPr>
    </w:p>
    <w:p w14:paraId="51BF98B9" w14:textId="5B5CF5B1" w:rsidR="00B375B8" w:rsidRPr="00577834" w:rsidRDefault="00B375B8" w:rsidP="005E2EE5">
      <w:pPr>
        <w:pStyle w:val="Nzevlnku"/>
        <w:rPr>
          <w:sz w:val="22"/>
          <w:szCs w:val="22"/>
        </w:rPr>
      </w:pPr>
      <w:r w:rsidRPr="00577834">
        <w:rPr>
          <w:sz w:val="22"/>
          <w:szCs w:val="22"/>
        </w:rPr>
        <w:t>XIII.</w:t>
      </w:r>
    </w:p>
    <w:p w14:paraId="36469E63" w14:textId="6F4E7334" w:rsidR="003C6092" w:rsidRPr="00577834" w:rsidRDefault="0038024A" w:rsidP="005E2EE5">
      <w:pPr>
        <w:pStyle w:val="Nzevlnku"/>
        <w:rPr>
          <w:sz w:val="22"/>
          <w:szCs w:val="22"/>
        </w:rPr>
      </w:pPr>
      <w:r w:rsidRPr="00577834">
        <w:rPr>
          <w:sz w:val="22"/>
          <w:szCs w:val="22"/>
        </w:rPr>
        <w:t xml:space="preserve">Odstoupení od </w:t>
      </w:r>
      <w:r w:rsidR="00E9192A">
        <w:rPr>
          <w:sz w:val="22"/>
          <w:szCs w:val="22"/>
        </w:rPr>
        <w:t>s</w:t>
      </w:r>
      <w:r w:rsidRPr="00577834">
        <w:rPr>
          <w:sz w:val="22"/>
          <w:szCs w:val="22"/>
        </w:rPr>
        <w:t>mlouvy</w:t>
      </w:r>
    </w:p>
    <w:p w14:paraId="0A3E71C9" w14:textId="77777777" w:rsidR="00B375B8" w:rsidRPr="00577834" w:rsidRDefault="00B375B8" w:rsidP="00B375B8">
      <w:pPr>
        <w:rPr>
          <w:sz w:val="22"/>
          <w:szCs w:val="22"/>
        </w:rPr>
      </w:pPr>
    </w:p>
    <w:p w14:paraId="4E370BFD" w14:textId="23C6B9E6" w:rsidR="003C6092" w:rsidRPr="00577834" w:rsidRDefault="0038024A" w:rsidP="000746AB">
      <w:pPr>
        <w:pStyle w:val="Textodst1sl"/>
        <w:numPr>
          <w:ilvl w:val="1"/>
          <w:numId w:val="60"/>
        </w:numPr>
        <w:spacing w:before="0"/>
        <w:ind w:left="709" w:hanging="709"/>
        <w:rPr>
          <w:sz w:val="22"/>
          <w:szCs w:val="22"/>
        </w:rPr>
      </w:pPr>
      <w:r w:rsidRPr="00577834">
        <w:rPr>
          <w:sz w:val="22"/>
          <w:szCs w:val="22"/>
        </w:rPr>
        <w:t xml:space="preserve">Smluvní strany sjednávají, že Objednatel je oprávněn od </w:t>
      </w:r>
      <w:r w:rsidR="00E9192A">
        <w:rPr>
          <w:sz w:val="22"/>
          <w:szCs w:val="22"/>
        </w:rPr>
        <w:t>s</w:t>
      </w:r>
      <w:r w:rsidRPr="00577834">
        <w:rPr>
          <w:sz w:val="22"/>
          <w:szCs w:val="22"/>
        </w:rPr>
        <w:t>mlouvy kdykoliv odstoupit, nebo dát pokyn Zhotoviteli k přerušení poskytování plnění, a to i bez uvedení důvodů. Objednatel může dále od Smlouvy odstoupit, nebo dát pokyn Zhotoviteli k přerušení poskytování plnění mj. (nikoli však výlučně) v případě, že nebude zajištěno d</w:t>
      </w:r>
      <w:r w:rsidR="00982DE1" w:rsidRPr="00577834">
        <w:rPr>
          <w:sz w:val="22"/>
          <w:szCs w:val="22"/>
        </w:rPr>
        <w:t>ostatečné financování předmětného Díla</w:t>
      </w:r>
      <w:r w:rsidR="00B375B8" w:rsidRPr="00577834">
        <w:rPr>
          <w:sz w:val="22"/>
          <w:szCs w:val="22"/>
        </w:rPr>
        <w:t xml:space="preserve"> obcí Tuklaty. </w:t>
      </w:r>
      <w:r w:rsidRPr="00577834">
        <w:rPr>
          <w:sz w:val="22"/>
          <w:szCs w:val="22"/>
        </w:rPr>
        <w:t xml:space="preserve">Zhotovitel je povinen </w:t>
      </w:r>
      <w:r w:rsidR="00B375B8" w:rsidRPr="00577834">
        <w:rPr>
          <w:sz w:val="22"/>
          <w:szCs w:val="22"/>
        </w:rPr>
        <w:t xml:space="preserve">v takovém případě </w:t>
      </w:r>
      <w:r w:rsidRPr="00577834">
        <w:rPr>
          <w:sz w:val="22"/>
          <w:szCs w:val="22"/>
        </w:rPr>
        <w:t>provést všechna nezbytná opatření k zamezení vzniku škody Objednateli nejpozději do 5 pracovních dnů od obdržení pokynu Objednatele k přerušení poskytování plnění</w:t>
      </w:r>
      <w:r w:rsidR="006B6913" w:rsidRPr="00577834">
        <w:rPr>
          <w:sz w:val="22"/>
          <w:szCs w:val="22"/>
        </w:rPr>
        <w:t>.</w:t>
      </w:r>
    </w:p>
    <w:p w14:paraId="19644B42" w14:textId="77777777" w:rsidR="00B375B8" w:rsidRPr="00577834" w:rsidRDefault="00B375B8" w:rsidP="00B375B8">
      <w:pPr>
        <w:pStyle w:val="Textodst1sl"/>
        <w:spacing w:before="0"/>
        <w:rPr>
          <w:sz w:val="22"/>
          <w:szCs w:val="22"/>
        </w:rPr>
      </w:pPr>
    </w:p>
    <w:p w14:paraId="30D3C273" w14:textId="541A1771" w:rsidR="003C6092" w:rsidRPr="00577834" w:rsidRDefault="0038024A" w:rsidP="000746AB">
      <w:pPr>
        <w:pStyle w:val="Textodst1sl"/>
        <w:numPr>
          <w:ilvl w:val="1"/>
          <w:numId w:val="61"/>
        </w:numPr>
        <w:spacing w:before="0"/>
        <w:ind w:left="709" w:hanging="709"/>
        <w:rPr>
          <w:sz w:val="22"/>
          <w:szCs w:val="22"/>
        </w:rPr>
      </w:pPr>
      <w:r w:rsidRPr="00577834">
        <w:rPr>
          <w:sz w:val="22"/>
          <w:szCs w:val="22"/>
        </w:rPr>
        <w:t xml:space="preserve">Zhotovitel je oprávněn od </w:t>
      </w:r>
      <w:r w:rsidR="00E9192A">
        <w:rPr>
          <w:sz w:val="22"/>
          <w:szCs w:val="22"/>
        </w:rPr>
        <w:t>s</w:t>
      </w:r>
      <w:r w:rsidRPr="00577834">
        <w:rPr>
          <w:sz w:val="22"/>
          <w:szCs w:val="22"/>
        </w:rPr>
        <w:t>mlouvy odstoupit v případě, že:</w:t>
      </w:r>
    </w:p>
    <w:p w14:paraId="46D791F0" w14:textId="687C9385" w:rsidR="003C6092" w:rsidRPr="00577834" w:rsidRDefault="0038024A" w:rsidP="000746AB">
      <w:pPr>
        <w:pStyle w:val="Textodst1sl"/>
        <w:numPr>
          <w:ilvl w:val="0"/>
          <w:numId w:val="4"/>
        </w:numPr>
        <w:tabs>
          <w:tab w:val="clear" w:pos="0"/>
          <w:tab w:val="left" w:pos="426"/>
        </w:tabs>
        <w:spacing w:before="0"/>
        <w:ind w:left="1418" w:hanging="709"/>
        <w:rPr>
          <w:sz w:val="22"/>
          <w:szCs w:val="22"/>
        </w:rPr>
      </w:pPr>
      <w:r w:rsidRPr="00577834">
        <w:rPr>
          <w:sz w:val="22"/>
          <w:szCs w:val="22"/>
        </w:rPr>
        <w:t>dojde k nepřetržitému přerušení provádění Díla z </w:t>
      </w:r>
      <w:r w:rsidR="006D1108" w:rsidRPr="00577834">
        <w:rPr>
          <w:sz w:val="22"/>
          <w:szCs w:val="22"/>
        </w:rPr>
        <w:t xml:space="preserve">důvodů nacházejících se výlučně </w:t>
      </w:r>
      <w:r w:rsidRPr="00577834">
        <w:rPr>
          <w:sz w:val="22"/>
          <w:szCs w:val="22"/>
        </w:rPr>
        <w:t xml:space="preserve">na straně Objednatele po dobu delší než </w:t>
      </w:r>
      <w:r w:rsidR="00B375B8" w:rsidRPr="00577834">
        <w:rPr>
          <w:sz w:val="22"/>
          <w:szCs w:val="22"/>
        </w:rPr>
        <w:t>3 měsíce</w:t>
      </w:r>
      <w:r w:rsidRPr="00577834">
        <w:rPr>
          <w:sz w:val="22"/>
          <w:szCs w:val="22"/>
        </w:rPr>
        <w:t>;</w:t>
      </w:r>
    </w:p>
    <w:p w14:paraId="3184C88A" w14:textId="5804B285" w:rsidR="003C6092" w:rsidRPr="00577834" w:rsidRDefault="0038024A" w:rsidP="000746AB">
      <w:pPr>
        <w:pStyle w:val="Textodst1sl"/>
        <w:numPr>
          <w:ilvl w:val="0"/>
          <w:numId w:val="4"/>
        </w:numPr>
        <w:tabs>
          <w:tab w:val="clear" w:pos="0"/>
          <w:tab w:val="clear" w:pos="284"/>
          <w:tab w:val="left" w:pos="851"/>
        </w:tabs>
        <w:spacing w:before="0"/>
        <w:ind w:left="1418" w:hanging="709"/>
        <w:rPr>
          <w:sz w:val="22"/>
          <w:szCs w:val="22"/>
        </w:rPr>
      </w:pPr>
      <w:r w:rsidRPr="00577834">
        <w:rPr>
          <w:sz w:val="22"/>
          <w:szCs w:val="22"/>
        </w:rPr>
        <w:t xml:space="preserve">Objednatel bude opakovaně v prodlení s úhradou svých peněžitých závazků vyplývajících z této </w:t>
      </w:r>
      <w:r w:rsidR="00E9192A">
        <w:rPr>
          <w:sz w:val="22"/>
          <w:szCs w:val="22"/>
        </w:rPr>
        <w:t>s</w:t>
      </w:r>
      <w:bookmarkStart w:id="5" w:name="_GoBack"/>
      <w:bookmarkEnd w:id="5"/>
      <w:r w:rsidRPr="00577834">
        <w:rPr>
          <w:sz w:val="22"/>
          <w:szCs w:val="22"/>
        </w:rPr>
        <w:t>mlouvy po dobu delší než 60 dnů, ačkoliv byl Objednatel na porušení povinnosti Zhotovitelem vždy písemně upozorněn a nezjednal nápravu ani v přiměřené lhůtě stanovené Zhotovitelem, která nebude kratší než 30 dnů.</w:t>
      </w:r>
    </w:p>
    <w:p w14:paraId="694F324B" w14:textId="77777777" w:rsidR="00B375B8" w:rsidRPr="00577834" w:rsidRDefault="00B375B8" w:rsidP="00B375B8">
      <w:pPr>
        <w:pStyle w:val="Textodst1sl"/>
        <w:spacing w:before="0"/>
        <w:rPr>
          <w:sz w:val="22"/>
          <w:szCs w:val="22"/>
        </w:rPr>
      </w:pPr>
    </w:p>
    <w:p w14:paraId="6C6A034A" w14:textId="77777777" w:rsidR="00982DE1" w:rsidRPr="00577834" w:rsidRDefault="00982DE1" w:rsidP="000746AB">
      <w:pPr>
        <w:pStyle w:val="Textodst1sl"/>
        <w:numPr>
          <w:ilvl w:val="1"/>
          <w:numId w:val="62"/>
        </w:numPr>
        <w:spacing w:before="0"/>
        <w:ind w:left="709" w:hanging="709"/>
        <w:rPr>
          <w:sz w:val="22"/>
          <w:szCs w:val="22"/>
        </w:rPr>
      </w:pPr>
      <w:r w:rsidRPr="00577834">
        <w:rPr>
          <w:sz w:val="22"/>
          <w:szCs w:val="22"/>
        </w:rPr>
        <w:t xml:space="preserve">Bez ohledu na jiná ustanovení této Smlouvy je Objednatel bez dalšího oprávněn odstoupit od této Smlouvy v případě podstatného porušení této Smlouvy Zhotovitelem, přičemž za podstatné porušení této Smlouvy ze strany Zhotovitele se považuje zejména, nikoliv však výlučně:  </w:t>
      </w:r>
    </w:p>
    <w:p w14:paraId="3A0D2206" w14:textId="644D8CCA" w:rsidR="00982DE1" w:rsidRPr="00577834" w:rsidRDefault="00982DE1" w:rsidP="000746AB">
      <w:pPr>
        <w:pStyle w:val="Stednmka1zvraznn21"/>
        <w:numPr>
          <w:ilvl w:val="2"/>
          <w:numId w:val="9"/>
        </w:numPr>
        <w:tabs>
          <w:tab w:val="left" w:pos="1134"/>
        </w:tabs>
        <w:ind w:left="709" w:firstLine="0"/>
        <w:contextualSpacing w:val="0"/>
        <w:jc w:val="both"/>
        <w:rPr>
          <w:sz w:val="22"/>
          <w:szCs w:val="22"/>
        </w:rPr>
      </w:pPr>
      <w:r w:rsidRPr="00577834">
        <w:rPr>
          <w:sz w:val="22"/>
          <w:szCs w:val="22"/>
        </w:rPr>
        <w:t>ocitne-li se Zhotovitel v prodlení se splněním Díla anebo jakékoliv jeho části po dob</w:t>
      </w:r>
      <w:r w:rsidR="006B6913" w:rsidRPr="00577834">
        <w:rPr>
          <w:sz w:val="22"/>
          <w:szCs w:val="22"/>
        </w:rPr>
        <w:t>u delší třiceti (30) dnů</w:t>
      </w:r>
      <w:r w:rsidRPr="00577834">
        <w:rPr>
          <w:sz w:val="22"/>
          <w:szCs w:val="22"/>
        </w:rPr>
        <w:t>;</w:t>
      </w:r>
    </w:p>
    <w:p w14:paraId="1220B52B" w14:textId="6F9960AF" w:rsidR="00982DE1" w:rsidRPr="00577834" w:rsidRDefault="00982DE1" w:rsidP="000746AB">
      <w:pPr>
        <w:pStyle w:val="Stednmka1zvraznn21"/>
        <w:numPr>
          <w:ilvl w:val="2"/>
          <w:numId w:val="9"/>
        </w:numPr>
        <w:tabs>
          <w:tab w:val="left" w:pos="1134"/>
        </w:tabs>
        <w:ind w:left="709" w:firstLine="0"/>
        <w:contextualSpacing w:val="0"/>
        <w:jc w:val="both"/>
        <w:rPr>
          <w:sz w:val="22"/>
          <w:szCs w:val="22"/>
        </w:rPr>
      </w:pPr>
      <w:r w:rsidRPr="00577834">
        <w:rPr>
          <w:sz w:val="22"/>
          <w:szCs w:val="22"/>
        </w:rPr>
        <w:t>Zhotovitel použije ke zhotovení Díla nebo jeho části poddodavatele bez předchozího souhlasu Objednatele</w:t>
      </w:r>
      <w:r w:rsidR="00B375B8" w:rsidRPr="00577834">
        <w:rPr>
          <w:sz w:val="22"/>
          <w:szCs w:val="22"/>
        </w:rPr>
        <w:t>, resp. jiné poddodavatele, než které uvedl Zhotovitel v rámci své nabídky na plnění zakázky</w:t>
      </w:r>
      <w:r w:rsidRPr="00577834">
        <w:rPr>
          <w:sz w:val="22"/>
          <w:szCs w:val="22"/>
        </w:rPr>
        <w:t>;</w:t>
      </w:r>
    </w:p>
    <w:p w14:paraId="0BD2F6A9" w14:textId="056534DD" w:rsidR="00982DE1" w:rsidRPr="00577834" w:rsidRDefault="006B6913" w:rsidP="000746AB">
      <w:pPr>
        <w:pStyle w:val="Stednmka1zvraznn21"/>
        <w:numPr>
          <w:ilvl w:val="2"/>
          <w:numId w:val="9"/>
        </w:numPr>
        <w:tabs>
          <w:tab w:val="left" w:pos="1134"/>
        </w:tabs>
        <w:ind w:left="709" w:firstLine="0"/>
        <w:contextualSpacing w:val="0"/>
        <w:jc w:val="both"/>
        <w:rPr>
          <w:sz w:val="22"/>
          <w:szCs w:val="22"/>
        </w:rPr>
      </w:pPr>
      <w:r w:rsidRPr="00577834">
        <w:rPr>
          <w:sz w:val="22"/>
          <w:szCs w:val="22"/>
        </w:rPr>
        <w:t>Zhotovitel opustí m</w:t>
      </w:r>
      <w:r w:rsidR="00982DE1" w:rsidRPr="00577834">
        <w:rPr>
          <w:sz w:val="22"/>
          <w:szCs w:val="22"/>
        </w:rPr>
        <w:t>ísto plnění nebo jinak projevuje úmysl nepokračovat v plnění svých povinností dle Smlouvy;</w:t>
      </w:r>
    </w:p>
    <w:p w14:paraId="374D622C" w14:textId="77777777" w:rsidR="00982DE1" w:rsidRPr="00577834" w:rsidRDefault="00982DE1" w:rsidP="000746AB">
      <w:pPr>
        <w:pStyle w:val="Stednmka1zvraznn21"/>
        <w:numPr>
          <w:ilvl w:val="2"/>
          <w:numId w:val="9"/>
        </w:numPr>
        <w:tabs>
          <w:tab w:val="left" w:pos="1134"/>
        </w:tabs>
        <w:ind w:left="709" w:firstLine="0"/>
        <w:contextualSpacing w:val="0"/>
        <w:jc w:val="both"/>
        <w:rPr>
          <w:sz w:val="22"/>
          <w:szCs w:val="22"/>
        </w:rPr>
      </w:pPr>
      <w:r w:rsidRPr="00577834">
        <w:rPr>
          <w:sz w:val="22"/>
          <w:szCs w:val="22"/>
        </w:rPr>
        <w:t>ve vztahu ke Zhotoviteli bude zahájeno insolvenční řízení anebo insolvenční řízení zahájené ve vztahu ke Zhotoviteli bude zastaveno z důvodu nedostatku majetku na straně Zhotovitele;</w:t>
      </w:r>
    </w:p>
    <w:p w14:paraId="2EBC1557" w14:textId="77777777" w:rsidR="00982DE1" w:rsidRPr="00577834" w:rsidRDefault="00982DE1" w:rsidP="000746AB">
      <w:pPr>
        <w:pStyle w:val="Stednmka1zvraznn21"/>
        <w:numPr>
          <w:ilvl w:val="2"/>
          <w:numId w:val="9"/>
        </w:numPr>
        <w:tabs>
          <w:tab w:val="left" w:pos="1134"/>
        </w:tabs>
        <w:ind w:left="709" w:firstLine="0"/>
        <w:contextualSpacing w:val="0"/>
        <w:jc w:val="both"/>
        <w:rPr>
          <w:sz w:val="22"/>
          <w:szCs w:val="22"/>
        </w:rPr>
      </w:pPr>
      <w:r w:rsidRPr="00577834">
        <w:rPr>
          <w:sz w:val="22"/>
          <w:szCs w:val="22"/>
        </w:rPr>
        <w:t xml:space="preserve">Zhotovitel vstoupí do likvidace.  </w:t>
      </w:r>
    </w:p>
    <w:p w14:paraId="68D8DBD7" w14:textId="77777777" w:rsidR="00B375B8" w:rsidRPr="00577834" w:rsidRDefault="00B375B8" w:rsidP="00B375B8">
      <w:pPr>
        <w:pStyle w:val="Stednmka1zvraznn21"/>
        <w:tabs>
          <w:tab w:val="left" w:pos="1134"/>
        </w:tabs>
        <w:ind w:left="0"/>
        <w:contextualSpacing w:val="0"/>
        <w:jc w:val="both"/>
        <w:rPr>
          <w:sz w:val="22"/>
          <w:szCs w:val="22"/>
        </w:rPr>
      </w:pPr>
    </w:p>
    <w:p w14:paraId="029024A9" w14:textId="5CD08B44" w:rsidR="00982DE1" w:rsidRPr="00577834" w:rsidRDefault="00982DE1" w:rsidP="000746AB">
      <w:pPr>
        <w:pStyle w:val="Textodst1sl"/>
        <w:numPr>
          <w:ilvl w:val="1"/>
          <w:numId w:val="63"/>
        </w:numPr>
        <w:spacing w:before="0"/>
        <w:ind w:left="709" w:hanging="709"/>
        <w:rPr>
          <w:sz w:val="22"/>
          <w:szCs w:val="22"/>
        </w:rPr>
      </w:pPr>
      <w:r w:rsidRPr="00577834">
        <w:rPr>
          <w:sz w:val="22"/>
          <w:szCs w:val="22"/>
        </w:rPr>
        <w:t>Obě smluvní strany berou na vědomí, že odstoupení je jednostranné právní jednání, jehož účinky nastávají doručením projevu vůle oprávněné smluvní strany odstoupit od této Smlouvy druhé smluvní straně, pokud v této Smlouvě není sjednáno jinak. Odstoupení se nikdy nedotýká nároku na náhradu škody vzniklé porušením Smlouvy, nároku na zaplacení smluvních pokut, nároků Objednatele z titulu odpovědnosti za vady včetně odpovědnosti za vady, na něž se vztahuje záruka</w:t>
      </w:r>
      <w:r w:rsidR="006B6913" w:rsidRPr="00577834">
        <w:rPr>
          <w:sz w:val="22"/>
          <w:szCs w:val="22"/>
        </w:rPr>
        <w:t xml:space="preserve"> </w:t>
      </w:r>
      <w:r w:rsidRPr="00577834">
        <w:rPr>
          <w:sz w:val="22"/>
          <w:szCs w:val="22"/>
        </w:rPr>
        <w:t xml:space="preserve">a dalších práv a povinností, u nichž to vyplývá z příslušných ustanovení obecně závazných právních předpisů nebo z ustanovení této Smlouvy, která podle projevené vůle stran nebo vzhledem ke své povaze mají trvat i po ukončení této smlouvy ve smyslu </w:t>
      </w:r>
      <w:proofErr w:type="spellStart"/>
      <w:r w:rsidRPr="00577834">
        <w:rPr>
          <w:sz w:val="22"/>
          <w:szCs w:val="22"/>
        </w:rPr>
        <w:t>ust</w:t>
      </w:r>
      <w:proofErr w:type="spellEnd"/>
      <w:r w:rsidRPr="00577834">
        <w:rPr>
          <w:sz w:val="22"/>
          <w:szCs w:val="22"/>
        </w:rPr>
        <w:t>. § 2005 odst. 2 Občanského zákoníku.</w:t>
      </w:r>
    </w:p>
    <w:p w14:paraId="6276B9D2" w14:textId="77777777" w:rsidR="00B375B8" w:rsidRPr="00577834" w:rsidRDefault="00B375B8" w:rsidP="00B375B8">
      <w:pPr>
        <w:pStyle w:val="Textodst1sl"/>
        <w:spacing w:before="0"/>
        <w:rPr>
          <w:sz w:val="22"/>
          <w:szCs w:val="22"/>
        </w:rPr>
      </w:pPr>
    </w:p>
    <w:p w14:paraId="7FC38AA5" w14:textId="77777777" w:rsidR="00B375B8" w:rsidRPr="00577834" w:rsidRDefault="00982DE1" w:rsidP="000746AB">
      <w:pPr>
        <w:pStyle w:val="Textodst1sl"/>
        <w:numPr>
          <w:ilvl w:val="1"/>
          <w:numId w:val="64"/>
        </w:numPr>
        <w:spacing w:before="0"/>
        <w:ind w:left="709" w:hanging="709"/>
        <w:rPr>
          <w:sz w:val="22"/>
          <w:szCs w:val="22"/>
        </w:rPr>
      </w:pPr>
      <w:r w:rsidRPr="00577834">
        <w:rPr>
          <w:sz w:val="22"/>
          <w:szCs w:val="22"/>
        </w:rPr>
        <w:t>Odstoupením se tato Smlouva ruší až od okamžiku účinnosti takového odstoupení. Ustanovení § 2004 Občanského zákoníku se pro závazek založený touto Smlouvou neuplatní. Odstoupením zanikají práva a povinnosti stran ohledně části závazku založeného Smlouvou řádně nesplněného ke dni účinnosti odstoupení. Pro část závazku řádně splněného do dne účinnosti odstoupení zůstávají podmínky sjednané Smlouvou v platnosti.</w:t>
      </w:r>
    </w:p>
    <w:p w14:paraId="6646BE52" w14:textId="0BAAE896" w:rsidR="00982DE1" w:rsidRPr="00577834" w:rsidRDefault="00982DE1" w:rsidP="00B375B8">
      <w:pPr>
        <w:pStyle w:val="Textodst1sl"/>
        <w:spacing w:before="0"/>
        <w:rPr>
          <w:sz w:val="22"/>
          <w:szCs w:val="22"/>
        </w:rPr>
      </w:pPr>
      <w:r w:rsidRPr="00577834">
        <w:rPr>
          <w:sz w:val="22"/>
          <w:szCs w:val="22"/>
        </w:rPr>
        <w:t xml:space="preserve"> </w:t>
      </w:r>
    </w:p>
    <w:p w14:paraId="79804931" w14:textId="77777777" w:rsidR="00982DE1" w:rsidRPr="00577834" w:rsidRDefault="00982DE1" w:rsidP="000746AB">
      <w:pPr>
        <w:pStyle w:val="Textodst1sl"/>
        <w:numPr>
          <w:ilvl w:val="1"/>
          <w:numId w:val="65"/>
        </w:numPr>
        <w:spacing w:before="0"/>
        <w:ind w:left="709" w:hanging="709"/>
        <w:rPr>
          <w:sz w:val="22"/>
          <w:szCs w:val="22"/>
        </w:rPr>
      </w:pPr>
      <w:r w:rsidRPr="00577834">
        <w:rPr>
          <w:sz w:val="22"/>
          <w:szCs w:val="22"/>
        </w:rPr>
        <w:t xml:space="preserve">Zanikne-li tato Smlouva odstoupením, a to ať již z jakéhokoliv důvodu, nebo dalším jiným způsobem, než je splnění závazku, jsou smluvní strany povinny vzájemně vypořádat své závazky. Objednatel je povinen uhradit Zhotoviteli za níže uvedených podmínek cenu za část Díla, kterou do doby odstoupení řádně ukončil a která nevykazuje žádné vady a nedodělky. Na uhrazení takovéto poměrné Ceny Díla budou započteny veškeré částky, které byly do doby zániku smluvního vztahu Objednatelem Zhotoviteli uhrazeny. </w:t>
      </w:r>
    </w:p>
    <w:p w14:paraId="36A973B9" w14:textId="77777777" w:rsidR="00B375B8" w:rsidRPr="00577834" w:rsidRDefault="00B375B8" w:rsidP="00B375B8">
      <w:pPr>
        <w:pStyle w:val="Textodst1sl"/>
        <w:spacing w:before="0"/>
        <w:rPr>
          <w:sz w:val="22"/>
          <w:szCs w:val="22"/>
        </w:rPr>
      </w:pPr>
    </w:p>
    <w:p w14:paraId="0598A9B9" w14:textId="77777777" w:rsidR="00982DE1" w:rsidRPr="00577834" w:rsidRDefault="00982DE1" w:rsidP="000746AB">
      <w:pPr>
        <w:pStyle w:val="Textodst1sl"/>
        <w:numPr>
          <w:ilvl w:val="1"/>
          <w:numId w:val="66"/>
        </w:numPr>
        <w:spacing w:before="0"/>
        <w:ind w:left="709" w:hanging="709"/>
        <w:rPr>
          <w:sz w:val="22"/>
          <w:szCs w:val="22"/>
        </w:rPr>
      </w:pPr>
      <w:r w:rsidRPr="00577834">
        <w:rPr>
          <w:sz w:val="22"/>
          <w:szCs w:val="22"/>
        </w:rPr>
        <w:t xml:space="preserve">Zhotovitel je v případě zániku smluvního vztahu zejména povinen: </w:t>
      </w:r>
    </w:p>
    <w:p w14:paraId="28ED5ED8" w14:textId="77777777" w:rsidR="00982DE1" w:rsidRPr="00577834" w:rsidRDefault="00982DE1" w:rsidP="000746AB">
      <w:pPr>
        <w:numPr>
          <w:ilvl w:val="2"/>
          <w:numId w:val="10"/>
        </w:numPr>
        <w:tabs>
          <w:tab w:val="clear" w:pos="0"/>
          <w:tab w:val="clear" w:pos="284"/>
          <w:tab w:val="clear" w:pos="1701"/>
        </w:tabs>
        <w:ind w:left="709" w:firstLine="0"/>
        <w:rPr>
          <w:sz w:val="22"/>
          <w:szCs w:val="22"/>
        </w:rPr>
      </w:pPr>
      <w:r w:rsidRPr="00577834">
        <w:rPr>
          <w:sz w:val="22"/>
          <w:szCs w:val="22"/>
        </w:rPr>
        <w:t>zastavit provádění Díla, postupovat dle pokynů Objednatele, učinit všechna opatření nutná k zabránění vzniku škod na provedené části Díla a zajistit bezpečnost majetku a zdraví osob na Staveništi;</w:t>
      </w:r>
    </w:p>
    <w:p w14:paraId="355C49DA" w14:textId="77777777" w:rsidR="00982DE1" w:rsidRPr="00577834" w:rsidRDefault="00982DE1" w:rsidP="000746AB">
      <w:pPr>
        <w:numPr>
          <w:ilvl w:val="2"/>
          <w:numId w:val="10"/>
        </w:numPr>
        <w:tabs>
          <w:tab w:val="clear" w:pos="0"/>
          <w:tab w:val="clear" w:pos="284"/>
          <w:tab w:val="clear" w:pos="1701"/>
        </w:tabs>
        <w:ind w:left="709" w:firstLine="0"/>
        <w:rPr>
          <w:sz w:val="22"/>
          <w:szCs w:val="22"/>
        </w:rPr>
      </w:pPr>
      <w:r w:rsidRPr="00577834">
        <w:rPr>
          <w:sz w:val="22"/>
          <w:szCs w:val="22"/>
        </w:rPr>
        <w:t>provést soupis všech dosud provedených prací a dodávek oceněný v souladu s touto Smlouvou, který musí být odsouhlasen Objednatelem;</w:t>
      </w:r>
    </w:p>
    <w:p w14:paraId="308A11AE" w14:textId="77777777" w:rsidR="00982DE1" w:rsidRPr="00577834" w:rsidRDefault="00982DE1" w:rsidP="000746AB">
      <w:pPr>
        <w:numPr>
          <w:ilvl w:val="2"/>
          <w:numId w:val="10"/>
        </w:numPr>
        <w:tabs>
          <w:tab w:val="clear" w:pos="0"/>
          <w:tab w:val="clear" w:pos="284"/>
          <w:tab w:val="clear" w:pos="1701"/>
        </w:tabs>
        <w:ind w:left="709" w:firstLine="0"/>
        <w:rPr>
          <w:sz w:val="22"/>
          <w:szCs w:val="22"/>
        </w:rPr>
      </w:pPr>
      <w:bookmarkStart w:id="6" w:name="_Ref201664970"/>
      <w:r w:rsidRPr="00577834">
        <w:rPr>
          <w:sz w:val="22"/>
          <w:szCs w:val="22"/>
        </w:rPr>
        <w:t>předat Objednateli ve lhůtě jím stanovené provedenou část Díla podle pravidel sjednaných pro předání Díla s přihlédnutím ke skutečnosti, že je předávána pouze část Díla, zejména předat Objednateli doklady, které se vztahují k provedené části Díla, a které by předkládal Objednateli v souladu se Smlouvou při vystavování daňových dokladů nebo při předání Díla a originály záručních listů</w:t>
      </w:r>
      <w:bookmarkEnd w:id="6"/>
      <w:r w:rsidRPr="00577834">
        <w:rPr>
          <w:sz w:val="22"/>
          <w:szCs w:val="22"/>
        </w:rPr>
        <w:t>;</w:t>
      </w:r>
    </w:p>
    <w:p w14:paraId="3BD4FFC0" w14:textId="770C8F3B" w:rsidR="00982DE1" w:rsidRPr="00577834" w:rsidRDefault="006B6913" w:rsidP="000746AB">
      <w:pPr>
        <w:numPr>
          <w:ilvl w:val="2"/>
          <w:numId w:val="10"/>
        </w:numPr>
        <w:tabs>
          <w:tab w:val="clear" w:pos="0"/>
          <w:tab w:val="clear" w:pos="284"/>
          <w:tab w:val="clear" w:pos="1701"/>
        </w:tabs>
        <w:ind w:left="709" w:firstLine="0"/>
        <w:rPr>
          <w:sz w:val="22"/>
          <w:szCs w:val="22"/>
        </w:rPr>
      </w:pPr>
      <w:r w:rsidRPr="00577834">
        <w:rPr>
          <w:sz w:val="22"/>
          <w:szCs w:val="22"/>
        </w:rPr>
        <w:t>uklidit a vyklidit m</w:t>
      </w:r>
      <w:r w:rsidR="00982DE1" w:rsidRPr="00577834">
        <w:rPr>
          <w:sz w:val="22"/>
          <w:szCs w:val="22"/>
        </w:rPr>
        <w:t>ísto plnění ke dni, kdy bude zahájeno přejímací řízení dosud provedené části Díla</w:t>
      </w:r>
      <w:r w:rsidRPr="00577834">
        <w:rPr>
          <w:sz w:val="22"/>
          <w:szCs w:val="22"/>
        </w:rPr>
        <w:t>,</w:t>
      </w:r>
      <w:r w:rsidR="00982DE1" w:rsidRPr="00577834">
        <w:rPr>
          <w:sz w:val="22"/>
          <w:szCs w:val="22"/>
        </w:rPr>
        <w:t xml:space="preserve"> s výjimkou takových prvků a zařízení, které jsou nezbytné pro zajištění bezpečnosti Díla a Staveniště;</w:t>
      </w:r>
    </w:p>
    <w:p w14:paraId="756443C9" w14:textId="77777777" w:rsidR="00982DE1" w:rsidRPr="00577834" w:rsidRDefault="00982DE1" w:rsidP="000746AB">
      <w:pPr>
        <w:numPr>
          <w:ilvl w:val="2"/>
          <w:numId w:val="10"/>
        </w:numPr>
        <w:tabs>
          <w:tab w:val="clear" w:pos="0"/>
          <w:tab w:val="clear" w:pos="284"/>
          <w:tab w:val="clear" w:pos="1701"/>
        </w:tabs>
        <w:ind w:left="709" w:firstLine="0"/>
        <w:rPr>
          <w:sz w:val="22"/>
          <w:szCs w:val="22"/>
        </w:rPr>
      </w:pPr>
      <w:r w:rsidRPr="00577834">
        <w:rPr>
          <w:sz w:val="22"/>
          <w:szCs w:val="22"/>
        </w:rPr>
        <w:t>po převzetí řádně provedené části Díla Objednatelem a odsouhlasení ceny řádně provedené části Díla vystavit daňový doklad, kterým vyúčtuje cenu řádně provedené části Díla;</w:t>
      </w:r>
    </w:p>
    <w:p w14:paraId="0952208B" w14:textId="77777777" w:rsidR="00B375B8" w:rsidRPr="00577834" w:rsidRDefault="00982DE1" w:rsidP="000746AB">
      <w:pPr>
        <w:numPr>
          <w:ilvl w:val="2"/>
          <w:numId w:val="10"/>
        </w:numPr>
        <w:tabs>
          <w:tab w:val="clear" w:pos="0"/>
          <w:tab w:val="clear" w:pos="284"/>
          <w:tab w:val="clear" w:pos="1701"/>
        </w:tabs>
        <w:ind w:left="709" w:firstLine="0"/>
        <w:rPr>
          <w:sz w:val="22"/>
          <w:szCs w:val="22"/>
        </w:rPr>
      </w:pPr>
      <w:r w:rsidRPr="00577834">
        <w:rPr>
          <w:sz w:val="22"/>
          <w:szCs w:val="22"/>
        </w:rPr>
        <w:t xml:space="preserve">postoupit Objednateli práva, která nabyl ke dni zániku závazku, zejména práva z titulu poddodavatelských smluv, u kterých to Objednatel bude vyžadovat, ostatní poddodavatelské smlouvy ukončit a vypořádat veškeré nároky z těchto smluv, postoupit Objednateli práva z licenčních smluv, patentů, know-how apod. </w:t>
      </w:r>
    </w:p>
    <w:p w14:paraId="41AB0278" w14:textId="48B2C45C" w:rsidR="00B375B8" w:rsidRPr="00577834" w:rsidRDefault="00B375B8" w:rsidP="00B375B8">
      <w:pPr>
        <w:tabs>
          <w:tab w:val="clear" w:pos="0"/>
          <w:tab w:val="clear" w:pos="284"/>
          <w:tab w:val="clear" w:pos="1701"/>
        </w:tabs>
        <w:ind w:left="1170"/>
        <w:rPr>
          <w:sz w:val="22"/>
          <w:szCs w:val="22"/>
        </w:rPr>
      </w:pPr>
    </w:p>
    <w:p w14:paraId="0D23CD26" w14:textId="77777777" w:rsidR="00CA1B6B" w:rsidRPr="00577834" w:rsidRDefault="00CA1B6B" w:rsidP="00B375B8">
      <w:pPr>
        <w:tabs>
          <w:tab w:val="clear" w:pos="0"/>
          <w:tab w:val="clear" w:pos="284"/>
          <w:tab w:val="clear" w:pos="1701"/>
        </w:tabs>
        <w:ind w:left="1170"/>
        <w:rPr>
          <w:sz w:val="22"/>
          <w:szCs w:val="22"/>
        </w:rPr>
      </w:pPr>
    </w:p>
    <w:p w14:paraId="5FF73A86" w14:textId="7EA12245" w:rsidR="003C6092" w:rsidRPr="00577834" w:rsidRDefault="00B375B8" w:rsidP="00B375B8">
      <w:pPr>
        <w:pStyle w:val="slolnku"/>
        <w:spacing w:before="0" w:after="0"/>
        <w:jc w:val="both"/>
        <w:rPr>
          <w:sz w:val="22"/>
          <w:szCs w:val="22"/>
        </w:rPr>
      </w:pPr>
      <w:r w:rsidRPr="00577834">
        <w:rPr>
          <w:sz w:val="22"/>
          <w:szCs w:val="22"/>
        </w:rPr>
        <w:tab/>
      </w:r>
      <w:r w:rsidRPr="00577834">
        <w:rPr>
          <w:sz w:val="22"/>
          <w:szCs w:val="22"/>
        </w:rPr>
        <w:tab/>
      </w:r>
      <w:r w:rsidRPr="00577834">
        <w:rPr>
          <w:sz w:val="22"/>
          <w:szCs w:val="22"/>
        </w:rPr>
        <w:tab/>
      </w:r>
      <w:r w:rsidRPr="00577834">
        <w:rPr>
          <w:sz w:val="22"/>
          <w:szCs w:val="22"/>
        </w:rPr>
        <w:tab/>
      </w:r>
      <w:r w:rsidRPr="00577834">
        <w:rPr>
          <w:sz w:val="22"/>
          <w:szCs w:val="22"/>
        </w:rPr>
        <w:tab/>
      </w:r>
      <w:r w:rsidRPr="00577834">
        <w:rPr>
          <w:sz w:val="22"/>
          <w:szCs w:val="22"/>
        </w:rPr>
        <w:tab/>
        <w:t>XIV.</w:t>
      </w:r>
    </w:p>
    <w:p w14:paraId="2A8D0790" w14:textId="77777777" w:rsidR="003C6092" w:rsidRPr="00577834" w:rsidRDefault="0038024A" w:rsidP="005E2EE5">
      <w:pPr>
        <w:pStyle w:val="Nzevlnku"/>
        <w:rPr>
          <w:sz w:val="22"/>
          <w:szCs w:val="22"/>
        </w:rPr>
      </w:pPr>
      <w:r w:rsidRPr="00577834">
        <w:rPr>
          <w:sz w:val="22"/>
          <w:szCs w:val="22"/>
        </w:rPr>
        <w:t>Závěrečná ustanovení</w:t>
      </w:r>
    </w:p>
    <w:p w14:paraId="06ACB3BF" w14:textId="77777777" w:rsidR="00B375B8" w:rsidRPr="00577834" w:rsidRDefault="00B375B8" w:rsidP="00B375B8">
      <w:pPr>
        <w:rPr>
          <w:sz w:val="22"/>
          <w:szCs w:val="22"/>
        </w:rPr>
      </w:pPr>
    </w:p>
    <w:p w14:paraId="2800D4E1" w14:textId="447052AB" w:rsidR="00B134AB" w:rsidRPr="00577834" w:rsidRDefault="007A5DDA" w:rsidP="000746AB">
      <w:pPr>
        <w:pStyle w:val="Textodst1sl"/>
        <w:numPr>
          <w:ilvl w:val="1"/>
          <w:numId w:val="67"/>
        </w:numPr>
        <w:spacing w:before="0"/>
        <w:ind w:left="709" w:hanging="709"/>
        <w:rPr>
          <w:sz w:val="22"/>
          <w:szCs w:val="22"/>
        </w:rPr>
      </w:pPr>
      <w:r w:rsidRPr="00577834">
        <w:rPr>
          <w:sz w:val="22"/>
          <w:szCs w:val="22"/>
        </w:rPr>
        <w:t xml:space="preserve">Tato </w:t>
      </w:r>
      <w:r w:rsidR="00D030CE" w:rsidRPr="00577834">
        <w:rPr>
          <w:sz w:val="22"/>
          <w:szCs w:val="22"/>
        </w:rPr>
        <w:t>S</w:t>
      </w:r>
      <w:r w:rsidRPr="00577834">
        <w:rPr>
          <w:sz w:val="22"/>
          <w:szCs w:val="22"/>
        </w:rPr>
        <w:t xml:space="preserve">mlouva nabývá platnosti dnem </w:t>
      </w:r>
      <w:r w:rsidR="00B134AB" w:rsidRPr="00577834">
        <w:rPr>
          <w:sz w:val="22"/>
          <w:szCs w:val="22"/>
        </w:rPr>
        <w:t>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14:paraId="2A785179" w14:textId="77777777" w:rsidR="00B375B8" w:rsidRPr="00577834" w:rsidRDefault="00B375B8" w:rsidP="00B375B8">
      <w:pPr>
        <w:pStyle w:val="Textodst1sl"/>
        <w:spacing w:before="0"/>
        <w:rPr>
          <w:sz w:val="22"/>
          <w:szCs w:val="22"/>
        </w:rPr>
      </w:pPr>
    </w:p>
    <w:p w14:paraId="52020805" w14:textId="77777777" w:rsidR="00E8586B" w:rsidRPr="00577834" w:rsidRDefault="00110945" w:rsidP="000746AB">
      <w:pPr>
        <w:pStyle w:val="Textodst1sl"/>
        <w:numPr>
          <w:ilvl w:val="1"/>
          <w:numId w:val="68"/>
        </w:numPr>
        <w:spacing w:before="0"/>
        <w:ind w:left="709" w:hanging="709"/>
        <w:rPr>
          <w:sz w:val="22"/>
          <w:szCs w:val="22"/>
        </w:rPr>
      </w:pPr>
      <w:r w:rsidRPr="00577834">
        <w:rPr>
          <w:sz w:val="22"/>
          <w:szCs w:val="22"/>
        </w:rPr>
        <w:t>Smlouva bude uveřejněna</w:t>
      </w:r>
      <w:r w:rsidR="0046767E" w:rsidRPr="00577834">
        <w:rPr>
          <w:sz w:val="22"/>
          <w:szCs w:val="22"/>
        </w:rPr>
        <w:t xml:space="preserve"> dle § 219 zákona o ZVZ </w:t>
      </w:r>
      <w:r w:rsidRPr="00577834">
        <w:rPr>
          <w:sz w:val="22"/>
          <w:szCs w:val="22"/>
        </w:rPr>
        <w:t xml:space="preserve">na profilu Objednatele, včetně všech jejích změn a dodatků. </w:t>
      </w:r>
    </w:p>
    <w:p w14:paraId="64DA5371" w14:textId="77777777" w:rsidR="00B375B8" w:rsidRPr="00577834" w:rsidRDefault="00B375B8" w:rsidP="00B375B8">
      <w:pPr>
        <w:pStyle w:val="Textodst1sl"/>
        <w:spacing w:before="0"/>
        <w:rPr>
          <w:sz w:val="22"/>
          <w:szCs w:val="22"/>
        </w:rPr>
      </w:pPr>
    </w:p>
    <w:p w14:paraId="32FA9955" w14:textId="77777777" w:rsidR="003C6092" w:rsidRPr="00577834" w:rsidRDefault="003C6092" w:rsidP="000746AB">
      <w:pPr>
        <w:pStyle w:val="Textodst1sl"/>
        <w:numPr>
          <w:ilvl w:val="1"/>
          <w:numId w:val="69"/>
        </w:numPr>
        <w:spacing w:before="0"/>
        <w:ind w:left="709" w:hanging="709"/>
        <w:rPr>
          <w:sz w:val="22"/>
          <w:szCs w:val="22"/>
        </w:rPr>
      </w:pPr>
      <w:r w:rsidRPr="00577834">
        <w:rPr>
          <w:sz w:val="22"/>
          <w:szCs w:val="22"/>
        </w:rPr>
        <w:t>Tato Smlouva obsahuje úplnou a jedinou písemnou dohodu smluvních stran o vzájemných právech a povinnostech upravených touto Smlouvou.</w:t>
      </w:r>
      <w:r w:rsidR="0038024A" w:rsidRPr="00577834">
        <w:rPr>
          <w:sz w:val="22"/>
          <w:szCs w:val="22"/>
        </w:rPr>
        <w:t xml:space="preserve"> </w:t>
      </w:r>
    </w:p>
    <w:p w14:paraId="26BFF0A4" w14:textId="77777777" w:rsidR="00B375B8" w:rsidRPr="00577834" w:rsidRDefault="00B375B8" w:rsidP="00B375B8">
      <w:pPr>
        <w:pStyle w:val="Textodst1sl"/>
        <w:spacing w:before="0"/>
        <w:rPr>
          <w:sz w:val="22"/>
          <w:szCs w:val="22"/>
        </w:rPr>
      </w:pPr>
    </w:p>
    <w:p w14:paraId="52D932D6" w14:textId="77777777" w:rsidR="003C6092" w:rsidRPr="00577834" w:rsidRDefault="003C6092" w:rsidP="000746AB">
      <w:pPr>
        <w:pStyle w:val="Textodst1sl"/>
        <w:numPr>
          <w:ilvl w:val="1"/>
          <w:numId w:val="70"/>
        </w:numPr>
        <w:spacing w:before="0"/>
        <w:ind w:left="709" w:hanging="709"/>
        <w:rPr>
          <w:sz w:val="22"/>
          <w:szCs w:val="22"/>
        </w:rPr>
      </w:pPr>
      <w:r w:rsidRPr="00577834">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2C7F8E35" w14:textId="77777777" w:rsidR="00B375B8" w:rsidRPr="00577834" w:rsidRDefault="00B375B8" w:rsidP="00B375B8">
      <w:pPr>
        <w:pStyle w:val="Textodst1sl"/>
        <w:spacing w:before="0"/>
        <w:rPr>
          <w:sz w:val="22"/>
          <w:szCs w:val="22"/>
        </w:rPr>
      </w:pPr>
    </w:p>
    <w:p w14:paraId="347F5DCC" w14:textId="77777777" w:rsidR="00B375B8" w:rsidRPr="00577834" w:rsidRDefault="003C6092" w:rsidP="000746AB">
      <w:pPr>
        <w:pStyle w:val="Textodst1sl"/>
        <w:numPr>
          <w:ilvl w:val="1"/>
          <w:numId w:val="71"/>
        </w:numPr>
        <w:spacing w:before="0"/>
        <w:ind w:left="709" w:hanging="709"/>
        <w:rPr>
          <w:sz w:val="22"/>
          <w:szCs w:val="22"/>
        </w:rPr>
      </w:pPr>
      <w:r w:rsidRPr="00577834">
        <w:rPr>
          <w:sz w:val="22"/>
          <w:szCs w:val="22"/>
        </w:rPr>
        <w:t>V případě, že na straně Zhotovitele vystupuje více osob (sdružení Zhotovitelů), jsou všechny tyto osoby vůči Objednateli a třetím osobám z jakýchkoli právních vztahů vzniklých v souvislosti se Smlouvou zavázány společně a nerozdílně, a to po celou dobu plnění Smlouvy i po dobu trvání jiných závazků vyplývajících ze</w:t>
      </w:r>
      <w:r w:rsidR="0038024A" w:rsidRPr="00577834">
        <w:rPr>
          <w:sz w:val="22"/>
          <w:szCs w:val="22"/>
        </w:rPr>
        <w:t xml:space="preserve"> Smlouvy. Zhotovitelé jsou v takovém případě vůči Objednateli rovněž oprávněni společně a nerozdílně.</w:t>
      </w:r>
    </w:p>
    <w:p w14:paraId="7180173A" w14:textId="153E2D15" w:rsidR="003C6092" w:rsidRPr="00577834" w:rsidRDefault="0038024A" w:rsidP="00B375B8">
      <w:pPr>
        <w:pStyle w:val="Textodst1sl"/>
        <w:spacing w:before="0"/>
        <w:rPr>
          <w:sz w:val="22"/>
          <w:szCs w:val="22"/>
        </w:rPr>
      </w:pPr>
      <w:r w:rsidRPr="00577834">
        <w:rPr>
          <w:sz w:val="22"/>
          <w:szCs w:val="22"/>
        </w:rPr>
        <w:t xml:space="preserve"> </w:t>
      </w:r>
    </w:p>
    <w:p w14:paraId="0CA9601A" w14:textId="0D544D88" w:rsidR="00110945" w:rsidRPr="00577834" w:rsidRDefault="00110945" w:rsidP="000746AB">
      <w:pPr>
        <w:pStyle w:val="Textodst1sl"/>
        <w:numPr>
          <w:ilvl w:val="1"/>
          <w:numId w:val="72"/>
        </w:numPr>
        <w:spacing w:before="0"/>
        <w:ind w:left="709" w:hanging="709"/>
        <w:rPr>
          <w:sz w:val="22"/>
          <w:szCs w:val="22"/>
        </w:rPr>
      </w:pPr>
      <w:r w:rsidRPr="00577834">
        <w:rPr>
          <w:sz w:val="22"/>
          <w:szCs w:val="22"/>
        </w:rPr>
        <w:t>Oprávněni k jednáním ve věcech realizace této Smlouvy jsou za Zhotovitele:</w:t>
      </w:r>
    </w:p>
    <w:p w14:paraId="58D8892E" w14:textId="77777777" w:rsidR="00110945" w:rsidRPr="00577834" w:rsidRDefault="00110945" w:rsidP="006D1108">
      <w:pPr>
        <w:pStyle w:val="Textodst1sl"/>
        <w:tabs>
          <w:tab w:val="clear" w:pos="0"/>
        </w:tabs>
        <w:spacing w:before="0"/>
        <w:ind w:left="1418"/>
        <w:rPr>
          <w:sz w:val="22"/>
          <w:szCs w:val="22"/>
        </w:rPr>
      </w:pPr>
      <w:r w:rsidRPr="00577834">
        <w:rPr>
          <w:sz w:val="22"/>
          <w:szCs w:val="22"/>
        </w:rPr>
        <w:t xml:space="preserve">ve věcech smluvních: </w:t>
      </w:r>
      <w:r w:rsidRPr="00577834">
        <w:rPr>
          <w:sz w:val="22"/>
          <w:szCs w:val="22"/>
        </w:rPr>
        <w:tab/>
      </w:r>
      <w:r w:rsidRPr="00577834">
        <w:rPr>
          <w:sz w:val="22"/>
          <w:szCs w:val="22"/>
          <w:highlight w:val="green"/>
        </w:rPr>
        <w:t>[BUDE DOPLNĚNO]</w:t>
      </w:r>
    </w:p>
    <w:p w14:paraId="06138B59" w14:textId="2752F86B" w:rsidR="00110945" w:rsidRPr="00577834" w:rsidRDefault="007273E1" w:rsidP="006D1108">
      <w:pPr>
        <w:pStyle w:val="Textodst1sl"/>
        <w:tabs>
          <w:tab w:val="clear" w:pos="0"/>
        </w:tabs>
        <w:spacing w:before="0"/>
        <w:ind w:left="1418"/>
        <w:rPr>
          <w:sz w:val="22"/>
          <w:szCs w:val="22"/>
        </w:rPr>
      </w:pPr>
      <w:r w:rsidRPr="00577834">
        <w:rPr>
          <w:sz w:val="22"/>
          <w:szCs w:val="22"/>
        </w:rPr>
        <w:tab/>
      </w:r>
      <w:r w:rsidRPr="00577834">
        <w:rPr>
          <w:sz w:val="22"/>
          <w:szCs w:val="22"/>
        </w:rPr>
        <w:tab/>
      </w:r>
      <w:r w:rsidRPr="00577834">
        <w:rPr>
          <w:sz w:val="22"/>
          <w:szCs w:val="22"/>
        </w:rPr>
        <w:tab/>
      </w:r>
      <w:r w:rsidRPr="00577834">
        <w:rPr>
          <w:sz w:val="22"/>
          <w:szCs w:val="22"/>
        </w:rPr>
        <w:tab/>
      </w:r>
      <w:r w:rsidR="00110945" w:rsidRPr="00577834">
        <w:rPr>
          <w:sz w:val="22"/>
          <w:szCs w:val="22"/>
        </w:rPr>
        <w:t>email:</w:t>
      </w:r>
      <w:r w:rsidR="00B375B8" w:rsidRPr="00577834">
        <w:rPr>
          <w:sz w:val="22"/>
          <w:szCs w:val="22"/>
        </w:rPr>
        <w:t xml:space="preserve"> </w:t>
      </w:r>
      <w:r w:rsidR="00110945" w:rsidRPr="00577834">
        <w:rPr>
          <w:sz w:val="22"/>
          <w:szCs w:val="22"/>
        </w:rPr>
        <w:t xml:space="preserve"> </w:t>
      </w:r>
      <w:r w:rsidR="00110945" w:rsidRPr="00577834">
        <w:rPr>
          <w:sz w:val="22"/>
          <w:szCs w:val="22"/>
          <w:highlight w:val="green"/>
        </w:rPr>
        <w:t>[BUDE DOPLNĚNO]</w:t>
      </w:r>
    </w:p>
    <w:p w14:paraId="36D57C72" w14:textId="3510DCAA" w:rsidR="00110945" w:rsidRPr="00577834" w:rsidRDefault="00110945" w:rsidP="006D1108">
      <w:pPr>
        <w:pStyle w:val="Textodst1sl"/>
        <w:tabs>
          <w:tab w:val="clear" w:pos="0"/>
        </w:tabs>
        <w:spacing w:before="0"/>
        <w:ind w:left="1418"/>
        <w:rPr>
          <w:sz w:val="22"/>
          <w:szCs w:val="22"/>
        </w:rPr>
      </w:pPr>
      <w:r w:rsidRPr="00577834">
        <w:rPr>
          <w:sz w:val="22"/>
          <w:szCs w:val="22"/>
        </w:rPr>
        <w:tab/>
      </w:r>
      <w:r w:rsidRPr="00577834">
        <w:rPr>
          <w:sz w:val="22"/>
          <w:szCs w:val="22"/>
        </w:rPr>
        <w:tab/>
      </w:r>
      <w:r w:rsidRPr="00577834">
        <w:rPr>
          <w:sz w:val="22"/>
          <w:szCs w:val="22"/>
        </w:rPr>
        <w:tab/>
      </w:r>
      <w:r w:rsidRPr="00577834">
        <w:rPr>
          <w:sz w:val="22"/>
          <w:szCs w:val="22"/>
        </w:rPr>
        <w:tab/>
        <w:t xml:space="preserve">tel.: </w:t>
      </w:r>
      <w:r w:rsidR="00B375B8" w:rsidRPr="00577834">
        <w:rPr>
          <w:sz w:val="22"/>
          <w:szCs w:val="22"/>
        </w:rPr>
        <w:t xml:space="preserve">     </w:t>
      </w:r>
      <w:r w:rsidRPr="00577834">
        <w:rPr>
          <w:sz w:val="22"/>
          <w:szCs w:val="22"/>
          <w:highlight w:val="green"/>
        </w:rPr>
        <w:t>[BUDE DOPLNĚNO]</w:t>
      </w:r>
    </w:p>
    <w:p w14:paraId="3713F436" w14:textId="27DEDC51" w:rsidR="00110945" w:rsidRPr="00577834" w:rsidRDefault="00110945" w:rsidP="006D1108">
      <w:pPr>
        <w:pStyle w:val="Textodst1sl"/>
        <w:tabs>
          <w:tab w:val="clear" w:pos="0"/>
        </w:tabs>
        <w:spacing w:before="0"/>
        <w:ind w:left="1418"/>
        <w:rPr>
          <w:sz w:val="22"/>
          <w:szCs w:val="22"/>
        </w:rPr>
      </w:pPr>
      <w:r w:rsidRPr="00577834">
        <w:rPr>
          <w:sz w:val="22"/>
          <w:szCs w:val="22"/>
        </w:rPr>
        <w:t xml:space="preserve">ve věcech technických: </w:t>
      </w:r>
      <w:r w:rsidR="00B375B8" w:rsidRPr="00577834">
        <w:rPr>
          <w:sz w:val="22"/>
          <w:szCs w:val="22"/>
        </w:rPr>
        <w:tab/>
      </w:r>
      <w:r w:rsidRPr="00577834">
        <w:rPr>
          <w:sz w:val="22"/>
          <w:szCs w:val="22"/>
          <w:highlight w:val="green"/>
        </w:rPr>
        <w:t>[BUDE DOPLNĚNO]</w:t>
      </w:r>
    </w:p>
    <w:p w14:paraId="138C8A72" w14:textId="68BFE59D" w:rsidR="00110945" w:rsidRPr="00577834" w:rsidRDefault="007273E1" w:rsidP="006D1108">
      <w:pPr>
        <w:pStyle w:val="Textodst1sl"/>
        <w:tabs>
          <w:tab w:val="clear" w:pos="0"/>
        </w:tabs>
        <w:spacing w:before="0"/>
        <w:ind w:left="1418"/>
        <w:rPr>
          <w:sz w:val="22"/>
          <w:szCs w:val="22"/>
        </w:rPr>
      </w:pPr>
      <w:r w:rsidRPr="00577834">
        <w:rPr>
          <w:sz w:val="22"/>
          <w:szCs w:val="22"/>
        </w:rPr>
        <w:tab/>
      </w:r>
      <w:r w:rsidRPr="00577834">
        <w:rPr>
          <w:sz w:val="22"/>
          <w:szCs w:val="22"/>
        </w:rPr>
        <w:tab/>
      </w:r>
      <w:r w:rsidR="00110945" w:rsidRPr="00577834">
        <w:rPr>
          <w:sz w:val="22"/>
          <w:szCs w:val="22"/>
        </w:rPr>
        <w:tab/>
      </w:r>
      <w:r w:rsidR="00110945" w:rsidRPr="00577834">
        <w:rPr>
          <w:sz w:val="22"/>
          <w:szCs w:val="22"/>
        </w:rPr>
        <w:tab/>
        <w:t xml:space="preserve">email: </w:t>
      </w:r>
      <w:r w:rsidR="00B375B8" w:rsidRPr="00577834">
        <w:rPr>
          <w:sz w:val="22"/>
          <w:szCs w:val="22"/>
        </w:rPr>
        <w:t xml:space="preserve"> </w:t>
      </w:r>
      <w:r w:rsidR="00110945" w:rsidRPr="00577834">
        <w:rPr>
          <w:sz w:val="22"/>
          <w:szCs w:val="22"/>
          <w:highlight w:val="green"/>
        </w:rPr>
        <w:t>[BUDE DOPLNĚNO]</w:t>
      </w:r>
    </w:p>
    <w:p w14:paraId="11A7EE31" w14:textId="2BB6EA04" w:rsidR="00110945" w:rsidRPr="00577834" w:rsidRDefault="007273E1" w:rsidP="006D1108">
      <w:pPr>
        <w:pStyle w:val="Textodst1sl"/>
        <w:tabs>
          <w:tab w:val="clear" w:pos="0"/>
        </w:tabs>
        <w:spacing w:before="0"/>
        <w:ind w:left="1418"/>
        <w:rPr>
          <w:sz w:val="22"/>
          <w:szCs w:val="22"/>
        </w:rPr>
      </w:pPr>
      <w:r w:rsidRPr="00577834">
        <w:rPr>
          <w:sz w:val="22"/>
          <w:szCs w:val="22"/>
        </w:rPr>
        <w:tab/>
      </w:r>
      <w:r w:rsidR="00110945" w:rsidRPr="00577834">
        <w:rPr>
          <w:sz w:val="22"/>
          <w:szCs w:val="22"/>
        </w:rPr>
        <w:tab/>
      </w:r>
      <w:r w:rsidR="00110945" w:rsidRPr="00577834">
        <w:rPr>
          <w:sz w:val="22"/>
          <w:szCs w:val="22"/>
        </w:rPr>
        <w:tab/>
      </w:r>
      <w:r w:rsidR="00110945" w:rsidRPr="00577834">
        <w:rPr>
          <w:sz w:val="22"/>
          <w:szCs w:val="22"/>
        </w:rPr>
        <w:tab/>
        <w:t xml:space="preserve">tel.: </w:t>
      </w:r>
      <w:r w:rsidR="00B375B8" w:rsidRPr="00577834">
        <w:rPr>
          <w:sz w:val="22"/>
          <w:szCs w:val="22"/>
        </w:rPr>
        <w:t xml:space="preserve">     </w:t>
      </w:r>
      <w:r w:rsidR="00110945" w:rsidRPr="00577834">
        <w:rPr>
          <w:sz w:val="22"/>
          <w:szCs w:val="22"/>
          <w:highlight w:val="green"/>
        </w:rPr>
        <w:t>[BUDE DOPLNĚNO]</w:t>
      </w:r>
    </w:p>
    <w:p w14:paraId="37638F96" w14:textId="77777777" w:rsidR="003C6092" w:rsidRPr="00577834" w:rsidRDefault="0038024A" w:rsidP="000746AB">
      <w:pPr>
        <w:pStyle w:val="Textodst1sl"/>
        <w:numPr>
          <w:ilvl w:val="1"/>
          <w:numId w:val="73"/>
        </w:numPr>
        <w:spacing w:before="0"/>
        <w:ind w:left="709" w:hanging="709"/>
        <w:rPr>
          <w:sz w:val="22"/>
          <w:szCs w:val="22"/>
        </w:rPr>
      </w:pPr>
      <w:bookmarkStart w:id="7" w:name="_Ref100398659"/>
      <w:r w:rsidRPr="00577834">
        <w:rPr>
          <w:sz w:val="22"/>
          <w:szCs w:val="22"/>
        </w:rPr>
        <w:t>Zhotovitel není oprávněn bez předchozího písemného souhlasu Objednatele převést na třetí osobu jakákoli práva nebo povinnosti vyplývající ze Smlouvy, ani postoupit tuto Smlouvu třetí 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233C6615" w14:textId="77777777" w:rsidR="00B375B8" w:rsidRPr="00577834" w:rsidRDefault="00B375B8" w:rsidP="00B375B8">
      <w:pPr>
        <w:pStyle w:val="Textodst1sl"/>
        <w:spacing w:before="0"/>
        <w:rPr>
          <w:sz w:val="22"/>
          <w:szCs w:val="22"/>
        </w:rPr>
      </w:pPr>
    </w:p>
    <w:p w14:paraId="01883E0B" w14:textId="30D347C7" w:rsidR="003C6092" w:rsidRPr="00577834" w:rsidRDefault="00960EF2" w:rsidP="000746AB">
      <w:pPr>
        <w:pStyle w:val="Textodst1sl"/>
        <w:numPr>
          <w:ilvl w:val="1"/>
          <w:numId w:val="74"/>
        </w:numPr>
        <w:spacing w:before="0"/>
        <w:ind w:left="709" w:hanging="709"/>
        <w:rPr>
          <w:sz w:val="22"/>
          <w:szCs w:val="22"/>
        </w:rPr>
      </w:pPr>
      <w:r w:rsidRPr="00577834">
        <w:rPr>
          <w:sz w:val="22"/>
          <w:szCs w:val="22"/>
        </w:rPr>
        <w:t xml:space="preserve">Tato Smlouva může být měněna pouze dohodou </w:t>
      </w:r>
      <w:r w:rsidR="0038024A" w:rsidRPr="00577834">
        <w:rPr>
          <w:sz w:val="22"/>
          <w:szCs w:val="22"/>
        </w:rPr>
        <w:t>smluvních stran v písemné formě, a to vzestupně číslovanými dodatky ke Smlouvě</w:t>
      </w:r>
      <w:r w:rsidR="00C12DA1" w:rsidRPr="00577834">
        <w:rPr>
          <w:sz w:val="22"/>
          <w:szCs w:val="22"/>
        </w:rPr>
        <w:t xml:space="preserve">. </w:t>
      </w:r>
    </w:p>
    <w:p w14:paraId="554B84E7" w14:textId="77777777" w:rsidR="00B375B8" w:rsidRPr="00577834" w:rsidRDefault="00B375B8" w:rsidP="00B375B8">
      <w:pPr>
        <w:pStyle w:val="Textodst1sl"/>
        <w:spacing w:before="0"/>
        <w:rPr>
          <w:sz w:val="22"/>
          <w:szCs w:val="22"/>
        </w:rPr>
      </w:pPr>
    </w:p>
    <w:p w14:paraId="1DCE052C" w14:textId="77777777" w:rsidR="003C6092" w:rsidRPr="00577834" w:rsidRDefault="0038024A" w:rsidP="000746AB">
      <w:pPr>
        <w:pStyle w:val="Textodst1sl"/>
        <w:numPr>
          <w:ilvl w:val="1"/>
          <w:numId w:val="75"/>
        </w:numPr>
        <w:spacing w:before="0"/>
        <w:ind w:left="709" w:hanging="709"/>
        <w:rPr>
          <w:sz w:val="22"/>
          <w:szCs w:val="22"/>
        </w:rPr>
      </w:pPr>
      <w:r w:rsidRPr="00577834">
        <w:rPr>
          <w:sz w:val="22"/>
          <w:szCs w:val="22"/>
        </w:rPr>
        <w:t>Je-li nebo stane-li se některé ustanovení tét</w:t>
      </w:r>
      <w:r w:rsidR="00F44CE4" w:rsidRPr="00577834">
        <w:rPr>
          <w:sz w:val="22"/>
          <w:szCs w:val="22"/>
        </w:rPr>
        <w:t>o Smlouvy neplatné, nedotýká se </w:t>
      </w:r>
      <w:r w:rsidRPr="00577834">
        <w:rPr>
          <w:sz w:val="22"/>
          <w:szCs w:val="22"/>
        </w:rPr>
        <w:t>to ostatních ustanovení této Smlouvy, která zůstávají nadále platná a účinná.</w:t>
      </w:r>
    </w:p>
    <w:p w14:paraId="4D367606" w14:textId="77777777" w:rsidR="00B375B8" w:rsidRPr="00577834" w:rsidRDefault="00B375B8" w:rsidP="00B375B8">
      <w:pPr>
        <w:pStyle w:val="Textodst1sl"/>
        <w:spacing w:before="0"/>
        <w:rPr>
          <w:sz w:val="22"/>
          <w:szCs w:val="22"/>
        </w:rPr>
      </w:pPr>
    </w:p>
    <w:bookmarkEnd w:id="7"/>
    <w:p w14:paraId="03A93A96" w14:textId="0863CFD2" w:rsidR="003C6092" w:rsidRPr="00577834" w:rsidRDefault="0038024A" w:rsidP="000746AB">
      <w:pPr>
        <w:pStyle w:val="Textodst1sl"/>
        <w:numPr>
          <w:ilvl w:val="1"/>
          <w:numId w:val="76"/>
        </w:numPr>
        <w:spacing w:before="0"/>
        <w:ind w:left="709" w:hanging="709"/>
        <w:rPr>
          <w:sz w:val="22"/>
          <w:szCs w:val="22"/>
        </w:rPr>
      </w:pPr>
      <w:r w:rsidRPr="00577834">
        <w:rPr>
          <w:sz w:val="22"/>
          <w:szCs w:val="22"/>
        </w:rPr>
        <w:t>Smlouva je vyhotovena v</w:t>
      </w:r>
      <w:r w:rsidR="00B134AB" w:rsidRPr="00577834">
        <w:rPr>
          <w:sz w:val="22"/>
          <w:szCs w:val="22"/>
        </w:rPr>
        <w:t> elektronické podobě</w:t>
      </w:r>
      <w:r w:rsidRPr="00577834">
        <w:rPr>
          <w:sz w:val="22"/>
          <w:szCs w:val="22"/>
        </w:rPr>
        <w:t xml:space="preserve">, </w:t>
      </w:r>
      <w:r w:rsidR="00B134AB" w:rsidRPr="00577834">
        <w:rPr>
          <w:sz w:val="22"/>
          <w:szCs w:val="22"/>
        </w:rPr>
        <w:t xml:space="preserve">přičemž každá ze stran </w:t>
      </w:r>
      <w:r w:rsidRPr="00577834">
        <w:rPr>
          <w:sz w:val="22"/>
          <w:szCs w:val="22"/>
        </w:rPr>
        <w:t xml:space="preserve">obdrží </w:t>
      </w:r>
      <w:r w:rsidR="00B134AB" w:rsidRPr="00577834">
        <w:rPr>
          <w:sz w:val="22"/>
          <w:szCs w:val="22"/>
        </w:rPr>
        <w:t>její elektronický originál</w:t>
      </w:r>
      <w:r w:rsidRPr="00577834">
        <w:rPr>
          <w:sz w:val="22"/>
          <w:szCs w:val="22"/>
        </w:rPr>
        <w:t>.</w:t>
      </w:r>
    </w:p>
    <w:p w14:paraId="11558819" w14:textId="77777777" w:rsidR="00162F2A" w:rsidRPr="00577834" w:rsidRDefault="00162F2A" w:rsidP="00416EBA">
      <w:pPr>
        <w:pStyle w:val="Textodst1sl"/>
        <w:spacing w:before="0"/>
        <w:ind w:left="710"/>
        <w:rPr>
          <w:sz w:val="22"/>
          <w:szCs w:val="22"/>
        </w:rPr>
      </w:pPr>
    </w:p>
    <w:p w14:paraId="18C51523" w14:textId="7BFF6C56" w:rsidR="00B375B8" w:rsidRPr="00577834" w:rsidRDefault="0038024A" w:rsidP="00B375B8">
      <w:pPr>
        <w:pStyle w:val="Textodst1sl"/>
        <w:numPr>
          <w:ilvl w:val="1"/>
          <w:numId w:val="79"/>
        </w:numPr>
        <w:spacing w:before="0"/>
        <w:ind w:left="709" w:hanging="709"/>
        <w:rPr>
          <w:sz w:val="22"/>
          <w:szCs w:val="22"/>
        </w:rPr>
      </w:pPr>
      <w:r w:rsidRPr="00577834">
        <w:rPr>
          <w:sz w:val="22"/>
          <w:szCs w:val="22"/>
        </w:rPr>
        <w:t>Každá ze smluvních stran prohlašuje, že tuto Smlouvu uzavírá svobodně a vážně, že považuje obsah této Smlouvy za určitý a srozumitelný a že jsou jí známy všechny skutečnosti, jež jsou pro uzavření této Smlouvy rozhodující.</w:t>
      </w:r>
    </w:p>
    <w:p w14:paraId="32DE8AA0" w14:textId="77777777" w:rsidR="00CA1B6B" w:rsidRPr="00577834" w:rsidRDefault="00CA1B6B" w:rsidP="00B375B8">
      <w:pPr>
        <w:pStyle w:val="Textodst1sl"/>
        <w:spacing w:before="0"/>
        <w:rPr>
          <w:sz w:val="22"/>
          <w:szCs w:val="22"/>
        </w:rPr>
      </w:pPr>
    </w:p>
    <w:p w14:paraId="443B4B92" w14:textId="14C333F7" w:rsidR="003C6092" w:rsidRPr="00577834" w:rsidRDefault="00B375B8" w:rsidP="000746AB">
      <w:pPr>
        <w:pStyle w:val="Textodst1sl"/>
        <w:numPr>
          <w:ilvl w:val="1"/>
          <w:numId w:val="77"/>
        </w:numPr>
        <w:spacing w:before="0"/>
        <w:ind w:left="709" w:hanging="709"/>
        <w:rPr>
          <w:sz w:val="22"/>
          <w:szCs w:val="22"/>
        </w:rPr>
      </w:pPr>
      <w:r w:rsidRPr="00577834">
        <w:rPr>
          <w:sz w:val="22"/>
          <w:szCs w:val="22"/>
        </w:rPr>
        <w:t xml:space="preserve">Přílohy Smlouvy jsou: </w:t>
      </w:r>
    </w:p>
    <w:p w14:paraId="34756C1E" w14:textId="4561490A" w:rsidR="00E303A5" w:rsidRPr="00577834" w:rsidRDefault="007273E1" w:rsidP="00162F2A">
      <w:pPr>
        <w:pStyle w:val="Textodst1sl"/>
        <w:tabs>
          <w:tab w:val="clear" w:pos="0"/>
        </w:tabs>
        <w:spacing w:before="0"/>
        <w:ind w:left="709"/>
        <w:rPr>
          <w:sz w:val="22"/>
          <w:szCs w:val="22"/>
        </w:rPr>
      </w:pPr>
      <w:r w:rsidRPr="00577834">
        <w:rPr>
          <w:b/>
          <w:sz w:val="22"/>
          <w:szCs w:val="22"/>
        </w:rPr>
        <w:t>Příloha č. 1</w:t>
      </w:r>
      <w:r w:rsidRPr="00577834">
        <w:rPr>
          <w:sz w:val="22"/>
          <w:szCs w:val="22"/>
        </w:rPr>
        <w:t xml:space="preserve"> – </w:t>
      </w:r>
      <w:r w:rsidR="00E303A5" w:rsidRPr="00577834">
        <w:rPr>
          <w:sz w:val="22"/>
          <w:szCs w:val="22"/>
        </w:rPr>
        <w:t xml:space="preserve">Projektová dokumentace (samostatná volná příloha) </w:t>
      </w:r>
    </w:p>
    <w:p w14:paraId="31CEEB6B" w14:textId="20C1D9C8" w:rsidR="007273E1" w:rsidRPr="00577834" w:rsidRDefault="00E303A5" w:rsidP="00162F2A">
      <w:pPr>
        <w:pStyle w:val="Textodst1sl"/>
        <w:tabs>
          <w:tab w:val="clear" w:pos="0"/>
        </w:tabs>
        <w:spacing w:before="0"/>
        <w:ind w:left="709"/>
        <w:rPr>
          <w:sz w:val="22"/>
          <w:szCs w:val="22"/>
        </w:rPr>
      </w:pPr>
      <w:r w:rsidRPr="00577834">
        <w:rPr>
          <w:b/>
          <w:sz w:val="22"/>
          <w:szCs w:val="22"/>
        </w:rPr>
        <w:t xml:space="preserve">Příloha č. 2 </w:t>
      </w:r>
      <w:r w:rsidRPr="00577834">
        <w:rPr>
          <w:sz w:val="22"/>
          <w:szCs w:val="22"/>
        </w:rPr>
        <w:t>– Soupis prací + výkaz výměr (z nabídky Zhotovitele)</w:t>
      </w:r>
    </w:p>
    <w:p w14:paraId="7596CB4C" w14:textId="224CC214" w:rsidR="004A6EB2" w:rsidRPr="00577834" w:rsidRDefault="00263BB4" w:rsidP="00CA1B6B">
      <w:pPr>
        <w:pStyle w:val="Textodst1sl"/>
        <w:tabs>
          <w:tab w:val="clear" w:pos="0"/>
        </w:tabs>
        <w:spacing w:before="0"/>
        <w:ind w:left="709"/>
        <w:rPr>
          <w:sz w:val="22"/>
          <w:szCs w:val="22"/>
        </w:rPr>
      </w:pPr>
      <w:r w:rsidRPr="00577834">
        <w:rPr>
          <w:b/>
          <w:sz w:val="22"/>
          <w:szCs w:val="22"/>
        </w:rPr>
        <w:t xml:space="preserve">Příloha č. </w:t>
      </w:r>
      <w:r w:rsidR="00E303A5" w:rsidRPr="00577834">
        <w:rPr>
          <w:b/>
          <w:sz w:val="22"/>
          <w:szCs w:val="22"/>
        </w:rPr>
        <w:t>3</w:t>
      </w:r>
      <w:r w:rsidRPr="00577834">
        <w:rPr>
          <w:sz w:val="22"/>
          <w:szCs w:val="22"/>
        </w:rPr>
        <w:t xml:space="preserve"> – </w:t>
      </w:r>
      <w:r w:rsidR="00E303A5" w:rsidRPr="00577834">
        <w:rPr>
          <w:sz w:val="22"/>
          <w:szCs w:val="22"/>
        </w:rPr>
        <w:t>Č</w:t>
      </w:r>
      <w:r w:rsidRPr="00577834">
        <w:rPr>
          <w:sz w:val="22"/>
          <w:szCs w:val="22"/>
        </w:rPr>
        <w:t>asový harmonogram</w:t>
      </w:r>
      <w:r w:rsidR="008D08CC" w:rsidRPr="00577834">
        <w:rPr>
          <w:sz w:val="22"/>
          <w:szCs w:val="22"/>
        </w:rPr>
        <w:t xml:space="preserve"> </w:t>
      </w:r>
    </w:p>
    <w:p w14:paraId="35020DE8" w14:textId="77777777" w:rsidR="003C6092" w:rsidRPr="00577834" w:rsidRDefault="003C6092" w:rsidP="005E2EE5">
      <w:pPr>
        <w:pStyle w:val="Textodst1sl"/>
        <w:spacing w:before="0"/>
        <w:rPr>
          <w:sz w:val="22"/>
          <w:szCs w:val="22"/>
          <w:highlight w:val="yellow"/>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3C6092" w:rsidRPr="00577834" w14:paraId="63AF0117" w14:textId="77777777" w:rsidTr="009B6FC2">
        <w:tc>
          <w:tcPr>
            <w:tcW w:w="5032" w:type="dxa"/>
          </w:tcPr>
          <w:p w14:paraId="1B9948C4" w14:textId="77777777" w:rsidR="00E9192A" w:rsidRDefault="00E9192A" w:rsidP="00A8035F">
            <w:pPr>
              <w:keepNext/>
              <w:rPr>
                <w:sz w:val="22"/>
                <w:szCs w:val="22"/>
              </w:rPr>
            </w:pPr>
          </w:p>
          <w:p w14:paraId="49B347CF" w14:textId="77777777" w:rsidR="00E9192A" w:rsidRDefault="00E9192A" w:rsidP="00A8035F">
            <w:pPr>
              <w:keepNext/>
              <w:rPr>
                <w:sz w:val="22"/>
                <w:szCs w:val="22"/>
              </w:rPr>
            </w:pPr>
          </w:p>
          <w:p w14:paraId="2ADC5B51" w14:textId="628955F3" w:rsidR="003C6092" w:rsidRPr="00577834" w:rsidRDefault="00C73F04" w:rsidP="00A8035F">
            <w:pPr>
              <w:keepNext/>
              <w:rPr>
                <w:sz w:val="22"/>
                <w:szCs w:val="22"/>
              </w:rPr>
            </w:pPr>
            <w:r w:rsidRPr="00577834">
              <w:rPr>
                <w:sz w:val="22"/>
                <w:szCs w:val="22"/>
              </w:rPr>
              <w:t xml:space="preserve">V </w:t>
            </w:r>
            <w:r w:rsidR="00A8035F" w:rsidRPr="00577834">
              <w:rPr>
                <w:sz w:val="22"/>
                <w:szCs w:val="22"/>
              </w:rPr>
              <w:t>Tuklatech</w:t>
            </w:r>
            <w:r w:rsidRPr="00577834">
              <w:rPr>
                <w:sz w:val="22"/>
                <w:szCs w:val="22"/>
              </w:rPr>
              <w:t xml:space="preserve"> dne _________</w:t>
            </w:r>
          </w:p>
        </w:tc>
        <w:tc>
          <w:tcPr>
            <w:tcW w:w="4961" w:type="dxa"/>
          </w:tcPr>
          <w:p w14:paraId="2E9F5ACF" w14:textId="77777777" w:rsidR="00E9192A" w:rsidRDefault="00E9192A" w:rsidP="005E2EE5">
            <w:pPr>
              <w:pStyle w:val="Zhlav"/>
              <w:keepNext/>
              <w:tabs>
                <w:tab w:val="clear" w:pos="4536"/>
                <w:tab w:val="clear" w:pos="9072"/>
              </w:tabs>
              <w:jc w:val="left"/>
              <w:rPr>
                <w:sz w:val="22"/>
                <w:szCs w:val="22"/>
              </w:rPr>
            </w:pPr>
          </w:p>
          <w:p w14:paraId="5F2A3209" w14:textId="77777777" w:rsidR="00E9192A" w:rsidRDefault="00E9192A" w:rsidP="005E2EE5">
            <w:pPr>
              <w:pStyle w:val="Zhlav"/>
              <w:keepNext/>
              <w:tabs>
                <w:tab w:val="clear" w:pos="4536"/>
                <w:tab w:val="clear" w:pos="9072"/>
              </w:tabs>
              <w:jc w:val="left"/>
              <w:rPr>
                <w:sz w:val="22"/>
                <w:szCs w:val="22"/>
              </w:rPr>
            </w:pPr>
          </w:p>
          <w:p w14:paraId="62A80AB1" w14:textId="326B7311" w:rsidR="003C6092" w:rsidRPr="00577834" w:rsidRDefault="0038024A" w:rsidP="005E2EE5">
            <w:pPr>
              <w:pStyle w:val="Zhlav"/>
              <w:keepNext/>
              <w:tabs>
                <w:tab w:val="clear" w:pos="4536"/>
                <w:tab w:val="clear" w:pos="9072"/>
              </w:tabs>
              <w:jc w:val="left"/>
              <w:rPr>
                <w:sz w:val="22"/>
                <w:szCs w:val="22"/>
              </w:rPr>
            </w:pPr>
            <w:r w:rsidRPr="00577834">
              <w:rPr>
                <w:sz w:val="22"/>
                <w:szCs w:val="22"/>
              </w:rPr>
              <w:t>V ________ dne _________</w:t>
            </w:r>
          </w:p>
        </w:tc>
      </w:tr>
      <w:tr w:rsidR="003C6092" w:rsidRPr="00577834" w14:paraId="045E919A" w14:textId="77777777" w:rsidTr="009B6FC2">
        <w:tc>
          <w:tcPr>
            <w:tcW w:w="5032" w:type="dxa"/>
          </w:tcPr>
          <w:p w14:paraId="4BC9B28F" w14:textId="77777777" w:rsidR="003C6092" w:rsidRPr="00577834" w:rsidRDefault="003C6092" w:rsidP="005E2EE5">
            <w:pPr>
              <w:pStyle w:val="zkltextcentr12"/>
              <w:rPr>
                <w:sz w:val="22"/>
                <w:szCs w:val="22"/>
              </w:rPr>
            </w:pPr>
          </w:p>
          <w:p w14:paraId="13D404AC" w14:textId="77777777" w:rsidR="003C6092" w:rsidRPr="00577834" w:rsidRDefault="003C6092" w:rsidP="005E2EE5">
            <w:pPr>
              <w:pStyle w:val="zkltextcentr12"/>
              <w:rPr>
                <w:sz w:val="22"/>
                <w:szCs w:val="22"/>
              </w:rPr>
            </w:pPr>
          </w:p>
          <w:p w14:paraId="47C40377" w14:textId="77777777" w:rsidR="003C6092" w:rsidRPr="00577834" w:rsidRDefault="003C6092" w:rsidP="005E2EE5">
            <w:pPr>
              <w:pStyle w:val="zkltextcentr12"/>
              <w:rPr>
                <w:sz w:val="22"/>
                <w:szCs w:val="22"/>
              </w:rPr>
            </w:pPr>
          </w:p>
          <w:p w14:paraId="45C5C2EC" w14:textId="77777777" w:rsidR="003C6092" w:rsidRPr="00577834" w:rsidRDefault="0038024A" w:rsidP="005E2EE5">
            <w:pPr>
              <w:pStyle w:val="zkltextcentr12"/>
              <w:jc w:val="both"/>
              <w:rPr>
                <w:sz w:val="22"/>
                <w:szCs w:val="22"/>
              </w:rPr>
            </w:pPr>
            <w:r w:rsidRPr="00577834">
              <w:rPr>
                <w:sz w:val="22"/>
                <w:szCs w:val="22"/>
              </w:rPr>
              <w:t>______________________________</w:t>
            </w:r>
          </w:p>
        </w:tc>
        <w:tc>
          <w:tcPr>
            <w:tcW w:w="4961" w:type="dxa"/>
          </w:tcPr>
          <w:p w14:paraId="4ED3B7A4" w14:textId="77777777" w:rsidR="003C6092" w:rsidRPr="00577834" w:rsidRDefault="003C6092" w:rsidP="005E2EE5">
            <w:pPr>
              <w:pStyle w:val="zkltextcentr12"/>
              <w:jc w:val="both"/>
              <w:rPr>
                <w:sz w:val="22"/>
                <w:szCs w:val="22"/>
              </w:rPr>
            </w:pPr>
          </w:p>
          <w:p w14:paraId="2B38FB9A" w14:textId="77777777" w:rsidR="003C6092" w:rsidRPr="00577834" w:rsidRDefault="003C6092" w:rsidP="005E2EE5">
            <w:pPr>
              <w:pStyle w:val="zkltextcentr12"/>
              <w:jc w:val="both"/>
              <w:rPr>
                <w:sz w:val="22"/>
                <w:szCs w:val="22"/>
              </w:rPr>
            </w:pPr>
          </w:p>
          <w:p w14:paraId="44190170" w14:textId="77777777" w:rsidR="003C6092" w:rsidRPr="00577834" w:rsidRDefault="003C6092" w:rsidP="005E2EE5">
            <w:pPr>
              <w:pStyle w:val="zkltextcentr12"/>
              <w:jc w:val="both"/>
              <w:rPr>
                <w:sz w:val="22"/>
                <w:szCs w:val="22"/>
              </w:rPr>
            </w:pPr>
          </w:p>
          <w:p w14:paraId="0E58EBE6" w14:textId="77777777" w:rsidR="003C6092" w:rsidRPr="00577834" w:rsidRDefault="0038024A" w:rsidP="005E2EE5">
            <w:pPr>
              <w:pStyle w:val="zkltextcentr12"/>
              <w:jc w:val="both"/>
              <w:rPr>
                <w:sz w:val="22"/>
                <w:szCs w:val="22"/>
              </w:rPr>
            </w:pPr>
            <w:r w:rsidRPr="00577834">
              <w:rPr>
                <w:sz w:val="22"/>
                <w:szCs w:val="22"/>
              </w:rPr>
              <w:t>______________________________</w:t>
            </w:r>
          </w:p>
        </w:tc>
      </w:tr>
      <w:tr w:rsidR="003C6092" w:rsidRPr="00577834" w14:paraId="5D812F7F" w14:textId="77777777" w:rsidTr="009B6FC2">
        <w:trPr>
          <w:trHeight w:val="351"/>
        </w:trPr>
        <w:tc>
          <w:tcPr>
            <w:tcW w:w="5032" w:type="dxa"/>
          </w:tcPr>
          <w:p w14:paraId="49B2BBCB" w14:textId="77777777" w:rsidR="00223ABB" w:rsidRPr="00577834" w:rsidRDefault="00223ABB" w:rsidP="00A8035F">
            <w:pPr>
              <w:keepNext/>
              <w:rPr>
                <w:sz w:val="22"/>
                <w:szCs w:val="22"/>
              </w:rPr>
            </w:pPr>
          </w:p>
          <w:p w14:paraId="68DB28F8" w14:textId="6FCBA3B3" w:rsidR="00223ABB" w:rsidRPr="00577834" w:rsidRDefault="00223ABB" w:rsidP="00A8035F">
            <w:pPr>
              <w:keepNext/>
              <w:rPr>
                <w:sz w:val="22"/>
                <w:szCs w:val="22"/>
              </w:rPr>
            </w:pPr>
            <w:r w:rsidRPr="00577834">
              <w:rPr>
                <w:sz w:val="22"/>
                <w:szCs w:val="22"/>
              </w:rPr>
              <w:t xml:space="preserve">Monika Petrisková, starostka </w:t>
            </w:r>
          </w:p>
          <w:p w14:paraId="3ABFA436" w14:textId="77777777" w:rsidR="00223ABB" w:rsidRPr="00577834" w:rsidRDefault="00223ABB" w:rsidP="00A8035F">
            <w:pPr>
              <w:keepNext/>
              <w:rPr>
                <w:sz w:val="22"/>
                <w:szCs w:val="22"/>
              </w:rPr>
            </w:pPr>
          </w:p>
          <w:p w14:paraId="35B69C1D" w14:textId="78AD4FDB" w:rsidR="003C6092" w:rsidRPr="00577834" w:rsidRDefault="006706DE" w:rsidP="00A8035F">
            <w:pPr>
              <w:keepNext/>
              <w:rPr>
                <w:sz w:val="22"/>
                <w:szCs w:val="22"/>
              </w:rPr>
            </w:pPr>
            <w:r w:rsidRPr="00577834">
              <w:rPr>
                <w:sz w:val="22"/>
                <w:szCs w:val="22"/>
              </w:rPr>
              <w:t xml:space="preserve">Obec </w:t>
            </w:r>
            <w:r w:rsidR="00A8035F" w:rsidRPr="00577834">
              <w:rPr>
                <w:sz w:val="22"/>
                <w:szCs w:val="22"/>
              </w:rPr>
              <w:t>Tuklaty</w:t>
            </w:r>
          </w:p>
        </w:tc>
        <w:tc>
          <w:tcPr>
            <w:tcW w:w="4961" w:type="dxa"/>
          </w:tcPr>
          <w:p w14:paraId="398FD23D" w14:textId="77777777" w:rsidR="003C6092" w:rsidRPr="00577834" w:rsidRDefault="0038024A" w:rsidP="005E2EE5">
            <w:pPr>
              <w:keepNext/>
              <w:rPr>
                <w:sz w:val="22"/>
                <w:szCs w:val="22"/>
              </w:rPr>
            </w:pPr>
            <w:r w:rsidRPr="00577834">
              <w:rPr>
                <w:sz w:val="22"/>
                <w:szCs w:val="22"/>
                <w:highlight w:val="green"/>
              </w:rPr>
              <w:t>[BUDE DOPLNĚNO]</w:t>
            </w:r>
          </w:p>
        </w:tc>
      </w:tr>
    </w:tbl>
    <w:p w14:paraId="400803F6" w14:textId="77777777" w:rsidR="003C6092" w:rsidRPr="00577834" w:rsidRDefault="003C6092" w:rsidP="00223ABB">
      <w:pPr>
        <w:rPr>
          <w:sz w:val="22"/>
          <w:szCs w:val="22"/>
        </w:rPr>
      </w:pPr>
    </w:p>
    <w:sectPr w:rsidR="003C6092" w:rsidRPr="00577834" w:rsidSect="009B6FC2">
      <w:footerReference w:type="defaul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FC1104" w14:textId="77777777" w:rsidR="00D744D8" w:rsidRDefault="00D744D8" w:rsidP="003C6092">
      <w:r>
        <w:separator/>
      </w:r>
    </w:p>
  </w:endnote>
  <w:endnote w:type="continuationSeparator" w:id="0">
    <w:p w14:paraId="3AEB0148" w14:textId="77777777" w:rsidR="00D744D8" w:rsidRDefault="00D744D8" w:rsidP="003C6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1085207"/>
      <w:docPartObj>
        <w:docPartGallery w:val="Page Numbers (Bottom of Page)"/>
        <w:docPartUnique/>
      </w:docPartObj>
    </w:sdtPr>
    <w:sdtEndPr>
      <w:rPr>
        <w:sz w:val="22"/>
        <w:szCs w:val="22"/>
      </w:rPr>
    </w:sdtEndPr>
    <w:sdtContent>
      <w:p w14:paraId="29ECB13D" w14:textId="6BD24CBC" w:rsidR="00E9192A" w:rsidRPr="00E9192A" w:rsidRDefault="00E9192A">
        <w:pPr>
          <w:pStyle w:val="Zpat"/>
          <w:jc w:val="center"/>
          <w:rPr>
            <w:sz w:val="22"/>
            <w:szCs w:val="22"/>
          </w:rPr>
        </w:pPr>
        <w:r w:rsidRPr="00E9192A">
          <w:rPr>
            <w:sz w:val="22"/>
            <w:szCs w:val="22"/>
          </w:rPr>
          <w:fldChar w:fldCharType="begin"/>
        </w:r>
        <w:r w:rsidRPr="00E9192A">
          <w:rPr>
            <w:sz w:val="22"/>
            <w:szCs w:val="22"/>
          </w:rPr>
          <w:instrText>PAGE   \* MERGEFORMAT</w:instrText>
        </w:r>
        <w:r w:rsidRPr="00E9192A">
          <w:rPr>
            <w:sz w:val="22"/>
            <w:szCs w:val="22"/>
          </w:rPr>
          <w:fldChar w:fldCharType="separate"/>
        </w:r>
        <w:r w:rsidRPr="00E9192A">
          <w:rPr>
            <w:sz w:val="22"/>
            <w:szCs w:val="22"/>
          </w:rPr>
          <w:t>2</w:t>
        </w:r>
        <w:r w:rsidRPr="00E9192A">
          <w:rPr>
            <w:sz w:val="22"/>
            <w:szCs w:val="22"/>
          </w:rPr>
          <w:fldChar w:fldCharType="end"/>
        </w:r>
      </w:p>
    </w:sdtContent>
  </w:sdt>
  <w:p w14:paraId="10C54945" w14:textId="77777777" w:rsidR="003612F5" w:rsidRPr="00F6793D" w:rsidRDefault="003612F5" w:rsidP="008B5DE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2099D2" w14:textId="77777777" w:rsidR="00D744D8" w:rsidRDefault="00D744D8" w:rsidP="003C6092">
      <w:r>
        <w:separator/>
      </w:r>
    </w:p>
  </w:footnote>
  <w:footnote w:type="continuationSeparator" w:id="0">
    <w:p w14:paraId="6934D404" w14:textId="77777777" w:rsidR="00D744D8" w:rsidRDefault="00D744D8" w:rsidP="003C60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multilevel"/>
    <w:tmpl w:val="00000006"/>
    <w:lvl w:ilvl="0">
      <w:start w:val="1"/>
      <w:numFmt w:val="decimal"/>
      <w:pStyle w:val="slovanseznam"/>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0160500"/>
    <w:multiLevelType w:val="multilevel"/>
    <w:tmpl w:val="31304A68"/>
    <w:styleLink w:val="Styl1"/>
    <w:lvl w:ilvl="0">
      <w:start w:val="2"/>
      <w:numFmt w:val="decimal"/>
      <w:lvlText w:val="%1."/>
      <w:lvlJc w:val="left"/>
      <w:pPr>
        <w:tabs>
          <w:tab w:val="num" w:pos="284"/>
        </w:tabs>
        <w:ind w:left="284" w:hanging="567"/>
      </w:pPr>
      <w:rPr>
        <w:i w:val="0"/>
      </w:rPr>
    </w:lvl>
    <w:lvl w:ilvl="1">
      <w:start w:val="1"/>
      <w:numFmt w:val="decimal"/>
      <w:lvlText w:val="%1.%2."/>
      <w:lvlJc w:val="left"/>
      <w:pPr>
        <w:tabs>
          <w:tab w:val="num" w:pos="851"/>
        </w:tabs>
        <w:ind w:left="851" w:hanging="851"/>
      </w:pPr>
      <w:rPr>
        <w:rFonts w:ascii="Times New Roman" w:hAnsi="Times New Roman" w:cs="Times New Roman" w:hint="default"/>
        <w:sz w:val="24"/>
        <w:szCs w:val="24"/>
      </w:rPr>
    </w:lvl>
    <w:lvl w:ilvl="2">
      <w:start w:val="1"/>
      <w:numFmt w:val="lowerLetter"/>
      <w:lvlText w:val="(%3)"/>
      <w:lvlJc w:val="left"/>
      <w:pPr>
        <w:tabs>
          <w:tab w:val="num" w:pos="1827"/>
        </w:tabs>
        <w:ind w:left="1827" w:hanging="567"/>
      </w:pPr>
    </w:lvl>
    <w:lvl w:ilvl="3">
      <w:start w:val="1"/>
      <w:numFmt w:val="bullet"/>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lvlText w:val=""/>
      <w:lvlJc w:val="left"/>
      <w:pPr>
        <w:tabs>
          <w:tab w:val="num" w:pos="869"/>
        </w:tabs>
        <w:ind w:left="869" w:hanging="1152"/>
      </w:pPr>
    </w:lvl>
    <w:lvl w:ilvl="6">
      <w:start w:val="1"/>
      <w:numFmt w:val="decimal"/>
      <w:lvlText w:val="%1.%2.%3.%4.%5.%6.%7"/>
      <w:lvlJc w:val="left"/>
      <w:pPr>
        <w:tabs>
          <w:tab w:val="num" w:pos="1013"/>
        </w:tabs>
        <w:ind w:left="1013" w:hanging="1296"/>
      </w:pPr>
    </w:lvl>
    <w:lvl w:ilvl="7">
      <w:start w:val="1"/>
      <w:numFmt w:val="decimal"/>
      <w:lvlText w:val="%1.%2.%3.%4.%5.%6.%7.%8"/>
      <w:lvlJc w:val="left"/>
      <w:pPr>
        <w:tabs>
          <w:tab w:val="num" w:pos="1157"/>
        </w:tabs>
        <w:ind w:left="1157" w:hanging="1440"/>
      </w:pPr>
    </w:lvl>
    <w:lvl w:ilvl="8">
      <w:start w:val="1"/>
      <w:numFmt w:val="decimal"/>
      <w:lvlText w:val="%1.%2.%3.%4.%5.%6.%7.%8.%9"/>
      <w:lvlJc w:val="left"/>
      <w:pPr>
        <w:tabs>
          <w:tab w:val="num" w:pos="1301"/>
        </w:tabs>
        <w:ind w:left="1301" w:hanging="1584"/>
      </w:pPr>
    </w:lvl>
  </w:abstractNum>
  <w:abstractNum w:abstractNumId="2" w15:restartNumberingAfterBreak="0">
    <w:nsid w:val="008F243D"/>
    <w:multiLevelType w:val="multilevel"/>
    <w:tmpl w:val="B8A651EE"/>
    <w:lvl w:ilvl="0">
      <w:start w:val="5"/>
      <w:numFmt w:val="decimal"/>
      <w:lvlText w:val="%1."/>
      <w:lvlJc w:val="left"/>
      <w:pPr>
        <w:ind w:left="360" w:hanging="360"/>
      </w:pPr>
      <w:rPr>
        <w:rFonts w:ascii="Times New Roman" w:hAnsi="Times New Roman" w:cs="Times New Roman" w:hint="default"/>
        <w:b/>
        <w:bCs/>
        <w:i w:val="0"/>
        <w:color w:val="auto"/>
        <w:sz w:val="24"/>
        <w:szCs w:val="24"/>
      </w:rPr>
    </w:lvl>
    <w:lvl w:ilvl="1">
      <w:start w:val="1"/>
      <w:numFmt w:val="decimal"/>
      <w:lvlText w:val="%1.6."/>
      <w:lvlJc w:val="left"/>
      <w:pPr>
        <w:ind w:left="1170" w:hanging="720"/>
      </w:pPr>
      <w:rPr>
        <w:rFonts w:ascii="Times New Roman" w:hAnsi="Times New Roman" w:cs="Times New Roman" w:hint="default"/>
        <w:b w:val="0"/>
        <w:i w:val="0"/>
        <w:color w:val="auto"/>
        <w:sz w:val="24"/>
        <w:szCs w:val="24"/>
        <w:u w:val="none"/>
      </w:rPr>
    </w:lvl>
    <w:lvl w:ilvl="2">
      <w:start w:val="1"/>
      <w:numFmt w:val="lowerRoman"/>
      <w:lvlText w:val="(%3)"/>
      <w:lvlJc w:val="left"/>
      <w:pPr>
        <w:ind w:left="1620" w:hanging="720"/>
      </w:pPr>
      <w:rPr>
        <w:rFonts w:ascii="Times New Roman" w:eastAsia="Times New Roman" w:hAnsi="Times New Roman" w:cs="Times New Roman" w:hint="default"/>
        <w:b w:val="0"/>
        <w:i w:val="0"/>
        <w:color w:val="auto"/>
      </w:rPr>
    </w:lvl>
    <w:lvl w:ilvl="3">
      <w:start w:val="1"/>
      <w:numFmt w:val="decimal"/>
      <w:lvlText w:val="%1.%2.%3.%4."/>
      <w:lvlJc w:val="left"/>
      <w:pPr>
        <w:ind w:left="2430" w:hanging="1080"/>
      </w:pPr>
      <w:rPr>
        <w:rFonts w:ascii="Times New Roman" w:hAnsi="Times New Roman" w:cs="Times New Roman" w:hint="default"/>
        <w:color w:val="auto"/>
      </w:rPr>
    </w:lvl>
    <w:lvl w:ilvl="4">
      <w:start w:val="1"/>
      <w:numFmt w:val="decimal"/>
      <w:lvlText w:val="%1.%2.%3.%4.%5."/>
      <w:lvlJc w:val="left"/>
      <w:pPr>
        <w:ind w:left="2880" w:hanging="1080"/>
      </w:pPr>
      <w:rPr>
        <w:rFonts w:ascii="Times New Roman" w:hAnsi="Times New Roman" w:cs="Times New Roman" w:hint="default"/>
        <w:color w:val="auto"/>
      </w:rPr>
    </w:lvl>
    <w:lvl w:ilvl="5">
      <w:start w:val="1"/>
      <w:numFmt w:val="decimal"/>
      <w:lvlText w:val="%1.%2.%3.%4.%5.%6."/>
      <w:lvlJc w:val="left"/>
      <w:pPr>
        <w:ind w:left="3690" w:hanging="1440"/>
      </w:pPr>
      <w:rPr>
        <w:rFonts w:ascii="Times New Roman" w:hAnsi="Times New Roman" w:cs="Times New Roman" w:hint="default"/>
        <w:color w:val="auto"/>
      </w:rPr>
    </w:lvl>
    <w:lvl w:ilvl="6">
      <w:start w:val="1"/>
      <w:numFmt w:val="decimal"/>
      <w:lvlText w:val="%1.%2.%3.%4.%5.%6.%7."/>
      <w:lvlJc w:val="left"/>
      <w:pPr>
        <w:ind w:left="4140" w:hanging="1440"/>
      </w:pPr>
      <w:rPr>
        <w:rFonts w:ascii="Times New Roman" w:hAnsi="Times New Roman" w:cs="Times New Roman" w:hint="default"/>
        <w:color w:val="auto"/>
      </w:rPr>
    </w:lvl>
    <w:lvl w:ilvl="7">
      <w:start w:val="1"/>
      <w:numFmt w:val="decimal"/>
      <w:lvlText w:val="%1.%2.%3.%4.%5.%6.%7.%8."/>
      <w:lvlJc w:val="left"/>
      <w:pPr>
        <w:ind w:left="4950" w:hanging="1800"/>
      </w:pPr>
      <w:rPr>
        <w:rFonts w:ascii="Times New Roman" w:hAnsi="Times New Roman" w:cs="Times New Roman" w:hint="default"/>
        <w:color w:val="auto"/>
      </w:rPr>
    </w:lvl>
    <w:lvl w:ilvl="8">
      <w:start w:val="1"/>
      <w:numFmt w:val="decimal"/>
      <w:lvlText w:val="%1.%2.%3.%4.%5.%6.%7.%8.%9."/>
      <w:lvlJc w:val="left"/>
      <w:pPr>
        <w:ind w:left="5400" w:hanging="1800"/>
      </w:pPr>
      <w:rPr>
        <w:rFonts w:ascii="Times New Roman" w:hAnsi="Times New Roman" w:cs="Times New Roman" w:hint="default"/>
        <w:color w:val="auto"/>
      </w:rPr>
    </w:lvl>
  </w:abstractNum>
  <w:abstractNum w:abstractNumId="3" w15:restartNumberingAfterBreak="0">
    <w:nsid w:val="01BB15EA"/>
    <w:multiLevelType w:val="multilevel"/>
    <w:tmpl w:val="8084AEA6"/>
    <w:lvl w:ilvl="0">
      <w:start w:val="1"/>
      <w:numFmt w:val="decimal"/>
      <w:lvlText w:val="%1."/>
      <w:lvlJc w:val="left"/>
      <w:pPr>
        <w:tabs>
          <w:tab w:val="num" w:pos="284"/>
        </w:tabs>
        <w:ind w:left="284" w:hanging="567"/>
      </w:pPr>
      <w:rPr>
        <w:rFonts w:hint="default"/>
        <w:i w:val="0"/>
      </w:rPr>
    </w:lvl>
    <w:lvl w:ilvl="1">
      <w:start w:val="1"/>
      <w:numFmt w:val="decimal"/>
      <w:lvlText w:val="4.%2."/>
      <w:lvlJc w:val="left"/>
      <w:pPr>
        <w:tabs>
          <w:tab w:val="num" w:pos="851"/>
        </w:tabs>
        <w:ind w:left="851" w:hanging="851"/>
      </w:pPr>
      <w:rPr>
        <w:rFonts w:ascii="Times New Roman" w:hAnsi="Times New Roman" w:cs="Times New Roman" w:hint="default"/>
        <w:sz w:val="22"/>
        <w:szCs w:val="22"/>
      </w:rPr>
    </w:lvl>
    <w:lvl w:ilvl="2">
      <w:start w:val="1"/>
      <w:numFmt w:val="lowerLetter"/>
      <w:lvlText w:val="(%3)"/>
      <w:lvlJc w:val="left"/>
      <w:pPr>
        <w:tabs>
          <w:tab w:val="num" w:pos="1827"/>
        </w:tabs>
        <w:ind w:left="1827" w:hanging="567"/>
      </w:pPr>
      <w:rPr>
        <w:rFonts w:hint="default"/>
      </w:rPr>
    </w:lvl>
    <w:lvl w:ilvl="3">
      <w:start w:val="1"/>
      <w:numFmt w:val="bullet"/>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hint="default"/>
      </w:rPr>
    </w:lvl>
    <w:lvl w:ilvl="5">
      <w:start w:val="1"/>
      <w:numFmt w:val="none"/>
      <w:lvlText w:val=""/>
      <w:lvlJc w:val="left"/>
      <w:pPr>
        <w:tabs>
          <w:tab w:val="num" w:pos="869"/>
        </w:tabs>
        <w:ind w:left="869" w:hanging="1152"/>
      </w:pPr>
      <w:rPr>
        <w:rFonts w:hint="default"/>
      </w:rPr>
    </w:lvl>
    <w:lvl w:ilvl="6">
      <w:start w:val="1"/>
      <w:numFmt w:val="decimal"/>
      <w:lvlText w:val="%1.%2.%3.%4.%5.%6.%7"/>
      <w:lvlJc w:val="left"/>
      <w:pPr>
        <w:tabs>
          <w:tab w:val="num" w:pos="1013"/>
        </w:tabs>
        <w:ind w:left="1013" w:hanging="1296"/>
      </w:pPr>
      <w:rPr>
        <w:rFonts w:hint="default"/>
      </w:rPr>
    </w:lvl>
    <w:lvl w:ilvl="7">
      <w:start w:val="1"/>
      <w:numFmt w:val="decimal"/>
      <w:lvlText w:val="%1.%2.%3.%4.%5.%6.%7.%8"/>
      <w:lvlJc w:val="left"/>
      <w:pPr>
        <w:tabs>
          <w:tab w:val="num" w:pos="1157"/>
        </w:tabs>
        <w:ind w:left="1157" w:hanging="1440"/>
      </w:pPr>
      <w:rPr>
        <w:rFonts w:hint="default"/>
      </w:rPr>
    </w:lvl>
    <w:lvl w:ilvl="8">
      <w:start w:val="1"/>
      <w:numFmt w:val="decimal"/>
      <w:lvlText w:val="%1.%2.%3.%4.%5.%6.%7.%8.%9"/>
      <w:lvlJc w:val="left"/>
      <w:pPr>
        <w:tabs>
          <w:tab w:val="num" w:pos="1301"/>
        </w:tabs>
        <w:ind w:left="1301" w:hanging="1584"/>
      </w:pPr>
      <w:rPr>
        <w:rFonts w:hint="default"/>
      </w:rPr>
    </w:lvl>
  </w:abstractNum>
  <w:abstractNum w:abstractNumId="4" w15:restartNumberingAfterBreak="0">
    <w:nsid w:val="03421983"/>
    <w:multiLevelType w:val="multilevel"/>
    <w:tmpl w:val="464C2DE8"/>
    <w:lvl w:ilvl="0">
      <w:start w:val="1"/>
      <w:numFmt w:val="decimal"/>
      <w:pStyle w:val="Nadpis1"/>
      <w:lvlText w:val="%1"/>
      <w:lvlJc w:val="left"/>
      <w:pPr>
        <w:ind w:left="432" w:hanging="432"/>
      </w:pPr>
      <w:rPr>
        <w:rFonts w:hint="default"/>
        <w:i w:val="0"/>
        <w:color w:val="FFFFFF" w:themeColor="background1"/>
      </w:rPr>
    </w:lvl>
    <w:lvl w:ilvl="1">
      <w:start w:val="1"/>
      <w:numFmt w:val="none"/>
      <w:pStyle w:val="Nadpis2"/>
      <w:lvlText w:val="8.2."/>
      <w:lvlJc w:val="left"/>
      <w:pPr>
        <w:ind w:left="576" w:hanging="576"/>
      </w:pPr>
      <w:rPr>
        <w:rFonts w:hint="default"/>
        <w:sz w:val="22"/>
        <w:szCs w:val="22"/>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5" w15:restartNumberingAfterBreak="0">
    <w:nsid w:val="068C610D"/>
    <w:multiLevelType w:val="multilevel"/>
    <w:tmpl w:val="1E40E184"/>
    <w:lvl w:ilvl="0">
      <w:start w:val="1"/>
      <w:numFmt w:val="decimal"/>
      <w:lvlText w:val="%1."/>
      <w:lvlJc w:val="left"/>
      <w:pPr>
        <w:ind w:left="360" w:hanging="360"/>
      </w:pPr>
      <w:rPr>
        <w:rFonts w:hint="default"/>
      </w:rPr>
    </w:lvl>
    <w:lvl w:ilvl="1">
      <w:start w:val="1"/>
      <w:numFmt w:val="decimal"/>
      <w:lvlText w:val="%1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A162ADB"/>
    <w:multiLevelType w:val="multilevel"/>
    <w:tmpl w:val="7D6AEE34"/>
    <w:lvl w:ilvl="0">
      <w:start w:val="1"/>
      <w:numFmt w:val="decimal"/>
      <w:lvlText w:val="%1."/>
      <w:lvlJc w:val="left"/>
      <w:pPr>
        <w:ind w:left="360" w:hanging="360"/>
      </w:pPr>
      <w:rPr>
        <w:rFonts w:hint="default"/>
      </w:rPr>
    </w:lvl>
    <w:lvl w:ilvl="1">
      <w:start w:val="1"/>
      <w:numFmt w:val="decimal"/>
      <w:lvlText w:val="%10.6."/>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A1F708A"/>
    <w:multiLevelType w:val="multilevel"/>
    <w:tmpl w:val="3B14FCC0"/>
    <w:lvl w:ilvl="0">
      <w:start w:val="4"/>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0C3747CD"/>
    <w:multiLevelType w:val="multilevel"/>
    <w:tmpl w:val="048E0D4A"/>
    <w:lvl w:ilvl="0">
      <w:start w:val="1"/>
      <w:numFmt w:val="decimal"/>
      <w:lvlText w:val="%1."/>
      <w:lvlJc w:val="left"/>
      <w:pPr>
        <w:ind w:left="360" w:hanging="360"/>
      </w:pPr>
      <w:rPr>
        <w:rFonts w:hint="default"/>
      </w:rPr>
    </w:lvl>
    <w:lvl w:ilvl="1">
      <w:start w:val="1"/>
      <w:numFmt w:val="decimal"/>
      <w:lvlText w:val="%13.3."/>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D243E28"/>
    <w:multiLevelType w:val="multilevel"/>
    <w:tmpl w:val="8578BEFA"/>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F7C46CD"/>
    <w:multiLevelType w:val="multilevel"/>
    <w:tmpl w:val="CB609A84"/>
    <w:lvl w:ilvl="0">
      <w:start w:val="1"/>
      <w:numFmt w:val="decimal"/>
      <w:lvlText w:val="%1."/>
      <w:lvlJc w:val="left"/>
      <w:pPr>
        <w:ind w:left="360" w:hanging="360"/>
      </w:pPr>
      <w:rPr>
        <w:rFonts w:hint="default"/>
      </w:rPr>
    </w:lvl>
    <w:lvl w:ilvl="1">
      <w:start w:val="1"/>
      <w:numFmt w:val="none"/>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58B371F"/>
    <w:multiLevelType w:val="multilevel"/>
    <w:tmpl w:val="9CDE9F7C"/>
    <w:lvl w:ilvl="0">
      <w:start w:val="1"/>
      <w:numFmt w:val="decimal"/>
      <w:lvlText w:val="%1."/>
      <w:lvlJc w:val="left"/>
      <w:pPr>
        <w:ind w:left="360" w:hanging="360"/>
      </w:pPr>
      <w:rPr>
        <w:rFonts w:hint="default"/>
      </w:rPr>
    </w:lvl>
    <w:lvl w:ilvl="1">
      <w:start w:val="1"/>
      <w:numFmt w:val="decimal"/>
      <w:lvlText w:val="10.%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58F4AD0"/>
    <w:multiLevelType w:val="multilevel"/>
    <w:tmpl w:val="BB263A22"/>
    <w:lvl w:ilvl="0">
      <w:start w:val="1"/>
      <w:numFmt w:val="decimal"/>
      <w:lvlText w:val="%1."/>
      <w:lvlJc w:val="left"/>
      <w:pPr>
        <w:ind w:left="360" w:hanging="360"/>
      </w:pPr>
      <w:rPr>
        <w:rFonts w:hint="default"/>
      </w:rPr>
    </w:lvl>
    <w:lvl w:ilvl="1">
      <w:start w:val="1"/>
      <w:numFmt w:val="decimal"/>
      <w:lvlText w:val="%14.8."/>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5D136B6"/>
    <w:multiLevelType w:val="multilevel"/>
    <w:tmpl w:val="A76ECDBC"/>
    <w:lvl w:ilvl="0">
      <w:start w:val="1"/>
      <w:numFmt w:val="decimal"/>
      <w:lvlText w:val="%1."/>
      <w:lvlJc w:val="left"/>
      <w:pPr>
        <w:tabs>
          <w:tab w:val="num" w:pos="284"/>
        </w:tabs>
        <w:ind w:left="284" w:hanging="567"/>
      </w:pPr>
      <w:rPr>
        <w:rFonts w:hint="default"/>
        <w:i w:val="0"/>
      </w:rPr>
    </w:lvl>
    <w:lvl w:ilvl="1">
      <w:start w:val="1"/>
      <w:numFmt w:val="none"/>
      <w:lvlText w:val="4.7."/>
      <w:lvlJc w:val="left"/>
      <w:pPr>
        <w:tabs>
          <w:tab w:val="num" w:pos="851"/>
        </w:tabs>
        <w:ind w:left="851" w:hanging="851"/>
      </w:pPr>
      <w:rPr>
        <w:rFonts w:ascii="Times New Roman" w:hAnsi="Times New Roman" w:cs="Times New Roman" w:hint="default"/>
        <w:sz w:val="24"/>
        <w:szCs w:val="24"/>
      </w:rPr>
    </w:lvl>
    <w:lvl w:ilvl="2">
      <w:start w:val="1"/>
      <w:numFmt w:val="lowerLetter"/>
      <w:lvlText w:val="(%3)"/>
      <w:lvlJc w:val="left"/>
      <w:pPr>
        <w:tabs>
          <w:tab w:val="num" w:pos="1827"/>
        </w:tabs>
        <w:ind w:left="1827" w:hanging="567"/>
      </w:pPr>
      <w:rPr>
        <w:rFonts w:hint="default"/>
      </w:rPr>
    </w:lvl>
    <w:lvl w:ilvl="3">
      <w:start w:val="1"/>
      <w:numFmt w:val="bullet"/>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hint="default"/>
      </w:rPr>
    </w:lvl>
    <w:lvl w:ilvl="5">
      <w:start w:val="1"/>
      <w:numFmt w:val="none"/>
      <w:lvlText w:val=""/>
      <w:lvlJc w:val="left"/>
      <w:pPr>
        <w:tabs>
          <w:tab w:val="num" w:pos="869"/>
        </w:tabs>
        <w:ind w:left="869" w:hanging="1152"/>
      </w:pPr>
      <w:rPr>
        <w:rFonts w:hint="default"/>
      </w:rPr>
    </w:lvl>
    <w:lvl w:ilvl="6">
      <w:start w:val="1"/>
      <w:numFmt w:val="decimal"/>
      <w:lvlText w:val="%1.%2.%3.%4.%5.%6.%7"/>
      <w:lvlJc w:val="left"/>
      <w:pPr>
        <w:tabs>
          <w:tab w:val="num" w:pos="1013"/>
        </w:tabs>
        <w:ind w:left="1013" w:hanging="1296"/>
      </w:pPr>
      <w:rPr>
        <w:rFonts w:hint="default"/>
      </w:rPr>
    </w:lvl>
    <w:lvl w:ilvl="7">
      <w:start w:val="1"/>
      <w:numFmt w:val="decimal"/>
      <w:lvlText w:val="%1.%2.%3.%4.%5.%6.%7.%8"/>
      <w:lvlJc w:val="left"/>
      <w:pPr>
        <w:tabs>
          <w:tab w:val="num" w:pos="1157"/>
        </w:tabs>
        <w:ind w:left="1157" w:hanging="1440"/>
      </w:pPr>
      <w:rPr>
        <w:rFonts w:hint="default"/>
      </w:rPr>
    </w:lvl>
    <w:lvl w:ilvl="8">
      <w:start w:val="1"/>
      <w:numFmt w:val="decimal"/>
      <w:lvlText w:val="%1.%2.%3.%4.%5.%6.%7.%8.%9"/>
      <w:lvlJc w:val="left"/>
      <w:pPr>
        <w:tabs>
          <w:tab w:val="num" w:pos="1301"/>
        </w:tabs>
        <w:ind w:left="1301" w:hanging="1584"/>
      </w:pPr>
      <w:rPr>
        <w:rFonts w:hint="default"/>
      </w:rPr>
    </w:lvl>
  </w:abstractNum>
  <w:abstractNum w:abstractNumId="14" w15:restartNumberingAfterBreak="0">
    <w:nsid w:val="169F125A"/>
    <w:multiLevelType w:val="multilevel"/>
    <w:tmpl w:val="3D60E1F0"/>
    <w:lvl w:ilvl="0">
      <w:start w:val="1"/>
      <w:numFmt w:val="decimal"/>
      <w:lvlText w:val="%1."/>
      <w:lvlJc w:val="left"/>
      <w:pPr>
        <w:ind w:left="360" w:hanging="360"/>
      </w:pPr>
      <w:rPr>
        <w:rFonts w:hint="default"/>
      </w:rPr>
    </w:lvl>
    <w:lvl w:ilvl="1">
      <w:start w:val="1"/>
      <w:numFmt w:val="decimal"/>
      <w:lvlText w:val="%14.%20."/>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9340F2E"/>
    <w:multiLevelType w:val="multilevel"/>
    <w:tmpl w:val="2DA0BB64"/>
    <w:lvl w:ilvl="0">
      <w:start w:val="1"/>
      <w:numFmt w:val="decimal"/>
      <w:lvlText w:val="%1."/>
      <w:lvlJc w:val="left"/>
      <w:pPr>
        <w:ind w:left="360" w:hanging="360"/>
      </w:pPr>
      <w:rPr>
        <w:rFonts w:hint="default"/>
      </w:rPr>
    </w:lvl>
    <w:lvl w:ilvl="1">
      <w:start w:val="1"/>
      <w:numFmt w:val="none"/>
      <w:lvlText w:val="6.3."/>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9521DC1"/>
    <w:multiLevelType w:val="multilevel"/>
    <w:tmpl w:val="88D0174A"/>
    <w:lvl w:ilvl="0">
      <w:start w:val="1"/>
      <w:numFmt w:val="decimal"/>
      <w:lvlText w:val="%1."/>
      <w:lvlJc w:val="left"/>
      <w:pPr>
        <w:ind w:left="360" w:hanging="360"/>
      </w:pPr>
      <w:rPr>
        <w:rFonts w:hint="default"/>
      </w:rPr>
    </w:lvl>
    <w:lvl w:ilvl="1">
      <w:start w:val="1"/>
      <w:numFmt w:val="decimal"/>
      <w:lvlText w:val="14.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A8E0131"/>
    <w:multiLevelType w:val="multilevel"/>
    <w:tmpl w:val="C08A0BFE"/>
    <w:lvl w:ilvl="0">
      <w:start w:val="1"/>
      <w:numFmt w:val="decimal"/>
      <w:lvlText w:val="%1."/>
      <w:lvlJc w:val="left"/>
      <w:pPr>
        <w:ind w:left="360" w:hanging="360"/>
      </w:pPr>
      <w:rPr>
        <w:rFonts w:hint="default"/>
      </w:rPr>
    </w:lvl>
    <w:lvl w:ilvl="1">
      <w:start w:val="1"/>
      <w:numFmt w:val="none"/>
      <w:lvlText w:val="1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B386A1F"/>
    <w:multiLevelType w:val="hybridMultilevel"/>
    <w:tmpl w:val="0D9A2592"/>
    <w:lvl w:ilvl="0" w:tplc="96780E1E">
      <w:start w:val="1"/>
      <w:numFmt w:val="lowerLetter"/>
      <w:lvlText w:val="%1)"/>
      <w:lvlJc w:val="left"/>
      <w:pPr>
        <w:ind w:left="2594" w:hanging="360"/>
      </w:pPr>
      <w:rPr>
        <w:rFonts w:hint="default"/>
      </w:rPr>
    </w:lvl>
    <w:lvl w:ilvl="1" w:tplc="04050019">
      <w:start w:val="1"/>
      <w:numFmt w:val="lowerLetter"/>
      <w:lvlText w:val="%2."/>
      <w:lvlJc w:val="left"/>
      <w:pPr>
        <w:ind w:left="3314" w:hanging="360"/>
      </w:pPr>
    </w:lvl>
    <w:lvl w:ilvl="2" w:tplc="0405001B" w:tentative="1">
      <w:start w:val="1"/>
      <w:numFmt w:val="lowerRoman"/>
      <w:lvlText w:val="%3."/>
      <w:lvlJc w:val="right"/>
      <w:pPr>
        <w:ind w:left="4034" w:hanging="180"/>
      </w:pPr>
    </w:lvl>
    <w:lvl w:ilvl="3" w:tplc="0405000F" w:tentative="1">
      <w:start w:val="1"/>
      <w:numFmt w:val="decimal"/>
      <w:lvlText w:val="%4."/>
      <w:lvlJc w:val="left"/>
      <w:pPr>
        <w:ind w:left="4754" w:hanging="360"/>
      </w:pPr>
    </w:lvl>
    <w:lvl w:ilvl="4" w:tplc="04050019" w:tentative="1">
      <w:start w:val="1"/>
      <w:numFmt w:val="lowerLetter"/>
      <w:lvlText w:val="%5."/>
      <w:lvlJc w:val="left"/>
      <w:pPr>
        <w:ind w:left="5474" w:hanging="360"/>
      </w:pPr>
    </w:lvl>
    <w:lvl w:ilvl="5" w:tplc="0405001B" w:tentative="1">
      <w:start w:val="1"/>
      <w:numFmt w:val="lowerRoman"/>
      <w:lvlText w:val="%6."/>
      <w:lvlJc w:val="right"/>
      <w:pPr>
        <w:ind w:left="6194" w:hanging="180"/>
      </w:pPr>
    </w:lvl>
    <w:lvl w:ilvl="6" w:tplc="0405000F" w:tentative="1">
      <w:start w:val="1"/>
      <w:numFmt w:val="decimal"/>
      <w:lvlText w:val="%7."/>
      <w:lvlJc w:val="left"/>
      <w:pPr>
        <w:ind w:left="6914" w:hanging="360"/>
      </w:pPr>
    </w:lvl>
    <w:lvl w:ilvl="7" w:tplc="04050019" w:tentative="1">
      <w:start w:val="1"/>
      <w:numFmt w:val="lowerLetter"/>
      <w:lvlText w:val="%8."/>
      <w:lvlJc w:val="left"/>
      <w:pPr>
        <w:ind w:left="7634" w:hanging="360"/>
      </w:pPr>
    </w:lvl>
    <w:lvl w:ilvl="8" w:tplc="0405001B" w:tentative="1">
      <w:start w:val="1"/>
      <w:numFmt w:val="lowerRoman"/>
      <w:lvlText w:val="%9."/>
      <w:lvlJc w:val="right"/>
      <w:pPr>
        <w:ind w:left="8354" w:hanging="180"/>
      </w:pPr>
    </w:lvl>
  </w:abstractNum>
  <w:abstractNum w:abstractNumId="19" w15:restartNumberingAfterBreak="0">
    <w:nsid w:val="1B500F42"/>
    <w:multiLevelType w:val="multilevel"/>
    <w:tmpl w:val="4966239E"/>
    <w:lvl w:ilvl="0">
      <w:start w:val="5"/>
      <w:numFmt w:val="decimal"/>
      <w:lvlText w:val="%1."/>
      <w:lvlJc w:val="left"/>
      <w:pPr>
        <w:ind w:left="360" w:hanging="360"/>
      </w:pPr>
      <w:rPr>
        <w:rFonts w:ascii="Times New Roman" w:hAnsi="Times New Roman" w:cs="Times New Roman" w:hint="default"/>
        <w:b/>
        <w:bCs/>
        <w:color w:val="auto"/>
      </w:rPr>
    </w:lvl>
    <w:lvl w:ilvl="1">
      <w:start w:val="1"/>
      <w:numFmt w:val="decimal"/>
      <w:lvlText w:val="%1.%2."/>
      <w:lvlJc w:val="left"/>
      <w:pPr>
        <w:ind w:left="1170" w:hanging="720"/>
      </w:pPr>
      <w:rPr>
        <w:rFonts w:ascii="Times New Roman" w:hAnsi="Times New Roman" w:cs="Times New Roman" w:hint="default"/>
        <w:b w:val="0"/>
        <w:color w:val="auto"/>
      </w:rPr>
    </w:lvl>
    <w:lvl w:ilvl="2">
      <w:start w:val="1"/>
      <w:numFmt w:val="lowerRoman"/>
      <w:lvlText w:val="(%3)"/>
      <w:lvlJc w:val="left"/>
      <w:pPr>
        <w:ind w:left="1620" w:hanging="720"/>
      </w:pPr>
      <w:rPr>
        <w:rFonts w:ascii="Times New Roman" w:eastAsia="Times New Roman" w:hAnsi="Times New Roman" w:cs="Times New Roman"/>
        <w:color w:val="auto"/>
      </w:rPr>
    </w:lvl>
    <w:lvl w:ilvl="3">
      <w:start w:val="1"/>
      <w:numFmt w:val="decimal"/>
      <w:lvlText w:val="%1.%2.%3.%4."/>
      <w:lvlJc w:val="left"/>
      <w:pPr>
        <w:ind w:left="2430" w:hanging="1080"/>
      </w:pPr>
      <w:rPr>
        <w:rFonts w:ascii="Times New Roman" w:hAnsi="Times New Roman" w:cs="Times New Roman" w:hint="default"/>
        <w:color w:val="auto"/>
      </w:rPr>
    </w:lvl>
    <w:lvl w:ilvl="4">
      <w:start w:val="1"/>
      <w:numFmt w:val="decimal"/>
      <w:lvlText w:val="%1.%2.%3.%4.%5."/>
      <w:lvlJc w:val="left"/>
      <w:pPr>
        <w:ind w:left="2880" w:hanging="1080"/>
      </w:pPr>
      <w:rPr>
        <w:rFonts w:ascii="Times New Roman" w:hAnsi="Times New Roman" w:cs="Times New Roman" w:hint="default"/>
        <w:color w:val="auto"/>
      </w:rPr>
    </w:lvl>
    <w:lvl w:ilvl="5">
      <w:start w:val="1"/>
      <w:numFmt w:val="decimal"/>
      <w:lvlText w:val="%1.%2.%3.%4.%5.%6."/>
      <w:lvlJc w:val="left"/>
      <w:pPr>
        <w:ind w:left="3690" w:hanging="1440"/>
      </w:pPr>
      <w:rPr>
        <w:rFonts w:ascii="Times New Roman" w:hAnsi="Times New Roman" w:cs="Times New Roman" w:hint="default"/>
        <w:color w:val="auto"/>
      </w:rPr>
    </w:lvl>
    <w:lvl w:ilvl="6">
      <w:start w:val="1"/>
      <w:numFmt w:val="decimal"/>
      <w:lvlText w:val="%1.%2.%3.%4.%5.%6.%7."/>
      <w:lvlJc w:val="left"/>
      <w:pPr>
        <w:ind w:left="4140" w:hanging="1440"/>
      </w:pPr>
      <w:rPr>
        <w:rFonts w:ascii="Times New Roman" w:hAnsi="Times New Roman" w:cs="Times New Roman" w:hint="default"/>
        <w:color w:val="auto"/>
      </w:rPr>
    </w:lvl>
    <w:lvl w:ilvl="7">
      <w:start w:val="1"/>
      <w:numFmt w:val="decimal"/>
      <w:lvlText w:val="%1.%2.%3.%4.%5.%6.%7.%8."/>
      <w:lvlJc w:val="left"/>
      <w:pPr>
        <w:ind w:left="4950" w:hanging="1800"/>
      </w:pPr>
      <w:rPr>
        <w:rFonts w:ascii="Times New Roman" w:hAnsi="Times New Roman" w:cs="Times New Roman" w:hint="default"/>
        <w:color w:val="auto"/>
      </w:rPr>
    </w:lvl>
    <w:lvl w:ilvl="8">
      <w:start w:val="1"/>
      <w:numFmt w:val="decimal"/>
      <w:lvlText w:val="%1.%2.%3.%4.%5.%6.%7.%8.%9."/>
      <w:lvlJc w:val="left"/>
      <w:pPr>
        <w:ind w:left="5400" w:hanging="1800"/>
      </w:pPr>
      <w:rPr>
        <w:rFonts w:ascii="Times New Roman" w:hAnsi="Times New Roman" w:cs="Times New Roman" w:hint="default"/>
        <w:color w:val="auto"/>
      </w:rPr>
    </w:lvl>
  </w:abstractNum>
  <w:abstractNum w:abstractNumId="20" w15:restartNumberingAfterBreak="0">
    <w:nsid w:val="1D8A601F"/>
    <w:multiLevelType w:val="multilevel"/>
    <w:tmpl w:val="464084CC"/>
    <w:lvl w:ilvl="0">
      <w:start w:val="1"/>
      <w:numFmt w:val="decimal"/>
      <w:lvlText w:val="%1."/>
      <w:lvlJc w:val="left"/>
      <w:pPr>
        <w:ind w:left="360" w:hanging="360"/>
      </w:pPr>
      <w:rPr>
        <w:rFonts w:hint="default"/>
      </w:rPr>
    </w:lvl>
    <w:lvl w:ilvl="1">
      <w:start w:val="1"/>
      <w:numFmt w:val="decimal"/>
      <w:lvlText w:val="%14.3."/>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1F292138"/>
    <w:multiLevelType w:val="hybridMultilevel"/>
    <w:tmpl w:val="320EA5EE"/>
    <w:lvl w:ilvl="0" w:tplc="BBA2C13A">
      <w:start w:val="1"/>
      <w:numFmt w:val="lowerLetter"/>
      <w:lvlText w:val="%1)"/>
      <w:lvlJc w:val="left"/>
      <w:pPr>
        <w:ind w:left="862" w:hanging="360"/>
      </w:pPr>
      <w:rPr>
        <w:rFonts w:hint="default"/>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22" w15:restartNumberingAfterBreak="0">
    <w:nsid w:val="1F9A219F"/>
    <w:multiLevelType w:val="multilevel"/>
    <w:tmpl w:val="891A1780"/>
    <w:lvl w:ilvl="0">
      <w:start w:val="1"/>
      <w:numFmt w:val="decimal"/>
      <w:lvlText w:val="%1."/>
      <w:lvlJc w:val="left"/>
      <w:pPr>
        <w:ind w:left="360" w:hanging="360"/>
      </w:pPr>
      <w:rPr>
        <w:rFonts w:hint="default"/>
      </w:rPr>
    </w:lvl>
    <w:lvl w:ilvl="1">
      <w:start w:val="1"/>
      <w:numFmt w:val="none"/>
      <w:lvlText w:val="8.3."/>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1FD038AD"/>
    <w:multiLevelType w:val="multilevel"/>
    <w:tmpl w:val="31305BDE"/>
    <w:lvl w:ilvl="0">
      <w:start w:val="1"/>
      <w:numFmt w:val="decimal"/>
      <w:lvlText w:val="%1."/>
      <w:lvlJc w:val="left"/>
      <w:pPr>
        <w:ind w:left="360" w:hanging="360"/>
      </w:pPr>
      <w:rPr>
        <w:rFonts w:hint="default"/>
      </w:rPr>
    </w:lvl>
    <w:lvl w:ilvl="1">
      <w:start w:val="1"/>
      <w:numFmt w:val="decimal"/>
      <w:lvlText w:val="%13.7."/>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20E24474"/>
    <w:multiLevelType w:val="multilevel"/>
    <w:tmpl w:val="D5883B7C"/>
    <w:lvl w:ilvl="0">
      <w:start w:val="1"/>
      <w:numFmt w:val="decimal"/>
      <w:lvlText w:val="%1."/>
      <w:lvlJc w:val="left"/>
      <w:pPr>
        <w:ind w:left="360" w:hanging="360"/>
      </w:pPr>
      <w:rPr>
        <w:rFonts w:hint="default"/>
        <w:i w:val="0"/>
        <w:color w:val="FFFFFF" w:themeColor="background1"/>
      </w:rPr>
    </w:lvl>
    <w:lvl w:ilvl="1">
      <w:start w:val="1"/>
      <w:numFmt w:val="none"/>
      <w:lvlText w:val="8.2."/>
      <w:lvlJc w:val="left"/>
      <w:pPr>
        <w:ind w:left="792"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3E25DD3"/>
    <w:multiLevelType w:val="multilevel"/>
    <w:tmpl w:val="E5F220A4"/>
    <w:lvl w:ilvl="0">
      <w:start w:val="1"/>
      <w:numFmt w:val="decimal"/>
      <w:lvlText w:val="%1."/>
      <w:lvlJc w:val="left"/>
      <w:pPr>
        <w:ind w:left="360" w:hanging="360"/>
      </w:pPr>
      <w:rPr>
        <w:rFonts w:hint="default"/>
      </w:rPr>
    </w:lvl>
    <w:lvl w:ilvl="1">
      <w:start w:val="1"/>
      <w:numFmt w:val="none"/>
      <w:lvlText w:val="7.5."/>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26314DAB"/>
    <w:multiLevelType w:val="multilevel"/>
    <w:tmpl w:val="E1B8120C"/>
    <w:lvl w:ilvl="0">
      <w:start w:val="1"/>
      <w:numFmt w:val="decimal"/>
      <w:lvlText w:val="%1."/>
      <w:lvlJc w:val="left"/>
      <w:pPr>
        <w:ind w:left="360" w:hanging="360"/>
      </w:pPr>
      <w:rPr>
        <w:rFonts w:hint="default"/>
      </w:rPr>
    </w:lvl>
    <w:lvl w:ilvl="1">
      <w:start w:val="1"/>
      <w:numFmt w:val="decimal"/>
      <w:lvlText w:val="%14.4."/>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29030A97"/>
    <w:multiLevelType w:val="multilevel"/>
    <w:tmpl w:val="E6F62EC8"/>
    <w:lvl w:ilvl="0">
      <w:start w:val="1"/>
      <w:numFmt w:val="decimal"/>
      <w:lvlText w:val="%1."/>
      <w:lvlJc w:val="left"/>
      <w:pPr>
        <w:tabs>
          <w:tab w:val="num" w:pos="284"/>
        </w:tabs>
        <w:ind w:left="284" w:hanging="567"/>
      </w:pPr>
      <w:rPr>
        <w:rFonts w:hint="default"/>
        <w:i w:val="0"/>
      </w:rPr>
    </w:lvl>
    <w:lvl w:ilvl="1">
      <w:start w:val="1"/>
      <w:numFmt w:val="none"/>
      <w:lvlText w:val="4.6."/>
      <w:lvlJc w:val="left"/>
      <w:pPr>
        <w:tabs>
          <w:tab w:val="num" w:pos="851"/>
        </w:tabs>
        <w:ind w:left="851" w:hanging="851"/>
      </w:pPr>
      <w:rPr>
        <w:rFonts w:ascii="Times New Roman" w:hAnsi="Times New Roman" w:cs="Times New Roman" w:hint="default"/>
        <w:sz w:val="24"/>
        <w:szCs w:val="24"/>
      </w:rPr>
    </w:lvl>
    <w:lvl w:ilvl="2">
      <w:start w:val="1"/>
      <w:numFmt w:val="lowerLetter"/>
      <w:lvlText w:val="(%3)"/>
      <w:lvlJc w:val="left"/>
      <w:pPr>
        <w:tabs>
          <w:tab w:val="num" w:pos="1827"/>
        </w:tabs>
        <w:ind w:left="1827" w:hanging="567"/>
      </w:pPr>
      <w:rPr>
        <w:rFonts w:hint="default"/>
      </w:rPr>
    </w:lvl>
    <w:lvl w:ilvl="3">
      <w:start w:val="1"/>
      <w:numFmt w:val="bullet"/>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hint="default"/>
      </w:rPr>
    </w:lvl>
    <w:lvl w:ilvl="5">
      <w:start w:val="1"/>
      <w:numFmt w:val="none"/>
      <w:lvlText w:val=""/>
      <w:lvlJc w:val="left"/>
      <w:pPr>
        <w:tabs>
          <w:tab w:val="num" w:pos="869"/>
        </w:tabs>
        <w:ind w:left="869" w:hanging="1152"/>
      </w:pPr>
      <w:rPr>
        <w:rFonts w:hint="default"/>
      </w:rPr>
    </w:lvl>
    <w:lvl w:ilvl="6">
      <w:start w:val="1"/>
      <w:numFmt w:val="decimal"/>
      <w:lvlText w:val="%1.%2.%3.%4.%5.%6.%7"/>
      <w:lvlJc w:val="left"/>
      <w:pPr>
        <w:tabs>
          <w:tab w:val="num" w:pos="1013"/>
        </w:tabs>
        <w:ind w:left="1013" w:hanging="1296"/>
      </w:pPr>
      <w:rPr>
        <w:rFonts w:hint="default"/>
      </w:rPr>
    </w:lvl>
    <w:lvl w:ilvl="7">
      <w:start w:val="1"/>
      <w:numFmt w:val="decimal"/>
      <w:lvlText w:val="%1.%2.%3.%4.%5.%6.%7.%8"/>
      <w:lvlJc w:val="left"/>
      <w:pPr>
        <w:tabs>
          <w:tab w:val="num" w:pos="1157"/>
        </w:tabs>
        <w:ind w:left="1157" w:hanging="1440"/>
      </w:pPr>
      <w:rPr>
        <w:rFonts w:hint="default"/>
      </w:rPr>
    </w:lvl>
    <w:lvl w:ilvl="8">
      <w:start w:val="1"/>
      <w:numFmt w:val="decimal"/>
      <w:lvlText w:val="%1.%2.%3.%4.%5.%6.%7.%8.%9"/>
      <w:lvlJc w:val="left"/>
      <w:pPr>
        <w:tabs>
          <w:tab w:val="num" w:pos="1301"/>
        </w:tabs>
        <w:ind w:left="1301" w:hanging="1584"/>
      </w:pPr>
      <w:rPr>
        <w:rFonts w:hint="default"/>
      </w:rPr>
    </w:lvl>
  </w:abstractNum>
  <w:abstractNum w:abstractNumId="28" w15:restartNumberingAfterBreak="0">
    <w:nsid w:val="2B202E21"/>
    <w:multiLevelType w:val="multilevel"/>
    <w:tmpl w:val="7E4CCCB0"/>
    <w:lvl w:ilvl="0">
      <w:start w:val="5"/>
      <w:numFmt w:val="decimal"/>
      <w:lvlText w:val="%1."/>
      <w:lvlJc w:val="left"/>
      <w:pPr>
        <w:ind w:left="360" w:hanging="360"/>
      </w:pPr>
      <w:rPr>
        <w:rFonts w:ascii="Times New Roman" w:hAnsi="Times New Roman" w:cs="Times New Roman" w:hint="default"/>
        <w:b/>
        <w:bCs/>
        <w:i w:val="0"/>
        <w:color w:val="auto"/>
        <w:sz w:val="24"/>
        <w:szCs w:val="24"/>
      </w:rPr>
    </w:lvl>
    <w:lvl w:ilvl="1">
      <w:start w:val="1"/>
      <w:numFmt w:val="decimal"/>
      <w:lvlText w:val="%1.2."/>
      <w:lvlJc w:val="left"/>
      <w:pPr>
        <w:ind w:left="1170" w:hanging="720"/>
      </w:pPr>
      <w:rPr>
        <w:rFonts w:ascii="Times New Roman" w:hAnsi="Times New Roman" w:cs="Times New Roman" w:hint="default"/>
        <w:b w:val="0"/>
        <w:i w:val="0"/>
        <w:color w:val="auto"/>
        <w:sz w:val="24"/>
        <w:szCs w:val="24"/>
        <w:u w:val="none"/>
      </w:rPr>
    </w:lvl>
    <w:lvl w:ilvl="2">
      <w:start w:val="1"/>
      <w:numFmt w:val="lowerRoman"/>
      <w:lvlText w:val="(%3)"/>
      <w:lvlJc w:val="left"/>
      <w:pPr>
        <w:ind w:left="1620" w:hanging="720"/>
      </w:pPr>
      <w:rPr>
        <w:rFonts w:ascii="Times New Roman" w:eastAsia="Times New Roman" w:hAnsi="Times New Roman" w:cs="Times New Roman" w:hint="default"/>
        <w:b w:val="0"/>
        <w:i w:val="0"/>
        <w:color w:val="auto"/>
      </w:rPr>
    </w:lvl>
    <w:lvl w:ilvl="3">
      <w:start w:val="1"/>
      <w:numFmt w:val="decimal"/>
      <w:lvlText w:val="%1.%2.%3.%4."/>
      <w:lvlJc w:val="left"/>
      <w:pPr>
        <w:ind w:left="2430" w:hanging="1080"/>
      </w:pPr>
      <w:rPr>
        <w:rFonts w:ascii="Times New Roman" w:hAnsi="Times New Roman" w:cs="Times New Roman" w:hint="default"/>
        <w:color w:val="auto"/>
      </w:rPr>
    </w:lvl>
    <w:lvl w:ilvl="4">
      <w:start w:val="1"/>
      <w:numFmt w:val="decimal"/>
      <w:lvlText w:val="%1.%2.%3.%4.%5."/>
      <w:lvlJc w:val="left"/>
      <w:pPr>
        <w:ind w:left="2880" w:hanging="1080"/>
      </w:pPr>
      <w:rPr>
        <w:rFonts w:ascii="Times New Roman" w:hAnsi="Times New Roman" w:cs="Times New Roman" w:hint="default"/>
        <w:color w:val="auto"/>
      </w:rPr>
    </w:lvl>
    <w:lvl w:ilvl="5">
      <w:start w:val="1"/>
      <w:numFmt w:val="decimal"/>
      <w:lvlText w:val="%1.%2.%3.%4.%5.%6."/>
      <w:lvlJc w:val="left"/>
      <w:pPr>
        <w:ind w:left="3690" w:hanging="1440"/>
      </w:pPr>
      <w:rPr>
        <w:rFonts w:ascii="Times New Roman" w:hAnsi="Times New Roman" w:cs="Times New Roman" w:hint="default"/>
        <w:color w:val="auto"/>
      </w:rPr>
    </w:lvl>
    <w:lvl w:ilvl="6">
      <w:start w:val="1"/>
      <w:numFmt w:val="decimal"/>
      <w:lvlText w:val="%1.%2.%3.%4.%5.%6.%7."/>
      <w:lvlJc w:val="left"/>
      <w:pPr>
        <w:ind w:left="4140" w:hanging="1440"/>
      </w:pPr>
      <w:rPr>
        <w:rFonts w:ascii="Times New Roman" w:hAnsi="Times New Roman" w:cs="Times New Roman" w:hint="default"/>
        <w:color w:val="auto"/>
      </w:rPr>
    </w:lvl>
    <w:lvl w:ilvl="7">
      <w:start w:val="1"/>
      <w:numFmt w:val="decimal"/>
      <w:lvlText w:val="%1.%2.%3.%4.%5.%6.%7.%8."/>
      <w:lvlJc w:val="left"/>
      <w:pPr>
        <w:ind w:left="4950" w:hanging="1800"/>
      </w:pPr>
      <w:rPr>
        <w:rFonts w:ascii="Times New Roman" w:hAnsi="Times New Roman" w:cs="Times New Roman" w:hint="default"/>
        <w:color w:val="auto"/>
      </w:rPr>
    </w:lvl>
    <w:lvl w:ilvl="8">
      <w:start w:val="1"/>
      <w:numFmt w:val="decimal"/>
      <w:lvlText w:val="%1.%2.%3.%4.%5.%6.%7.%8.%9."/>
      <w:lvlJc w:val="left"/>
      <w:pPr>
        <w:ind w:left="5400" w:hanging="1800"/>
      </w:pPr>
      <w:rPr>
        <w:rFonts w:ascii="Times New Roman" w:hAnsi="Times New Roman" w:cs="Times New Roman" w:hint="default"/>
        <w:color w:val="auto"/>
      </w:rPr>
    </w:lvl>
  </w:abstractNum>
  <w:abstractNum w:abstractNumId="29" w15:restartNumberingAfterBreak="0">
    <w:nsid w:val="2CE7564D"/>
    <w:multiLevelType w:val="multilevel"/>
    <w:tmpl w:val="FA900462"/>
    <w:lvl w:ilvl="0">
      <w:start w:val="1"/>
      <w:numFmt w:val="decimal"/>
      <w:lvlText w:val="%1."/>
      <w:lvlJc w:val="left"/>
      <w:pPr>
        <w:ind w:left="360" w:hanging="360"/>
      </w:pPr>
      <w:rPr>
        <w:rFonts w:hint="default"/>
      </w:rPr>
    </w:lvl>
    <w:lvl w:ilvl="1">
      <w:start w:val="1"/>
      <w:numFmt w:val="decimal"/>
      <w:lvlText w:val="%1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42364EC"/>
    <w:multiLevelType w:val="multilevel"/>
    <w:tmpl w:val="7E420AB4"/>
    <w:lvl w:ilvl="0">
      <w:start w:val="1"/>
      <w:numFmt w:val="decimal"/>
      <w:lvlText w:val="%1."/>
      <w:lvlJc w:val="left"/>
      <w:pPr>
        <w:ind w:left="360" w:hanging="360"/>
      </w:pPr>
      <w:rPr>
        <w:rFonts w:hint="default"/>
      </w:rPr>
    </w:lvl>
    <w:lvl w:ilvl="1">
      <w:start w:val="1"/>
      <w:numFmt w:val="decimal"/>
      <w:lvlText w:val="%10.8."/>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35A37EFD"/>
    <w:multiLevelType w:val="hybridMultilevel"/>
    <w:tmpl w:val="F136410A"/>
    <w:lvl w:ilvl="0" w:tplc="04050017">
      <w:start w:val="1"/>
      <w:numFmt w:val="lowerLetter"/>
      <w:lvlText w:val="%1)"/>
      <w:lvlJc w:val="left"/>
      <w:pPr>
        <w:ind w:left="2150" w:hanging="360"/>
      </w:pPr>
    </w:lvl>
    <w:lvl w:ilvl="1" w:tplc="A2320842">
      <w:start w:val="5"/>
      <w:numFmt w:val="bullet"/>
      <w:lvlText w:val="-"/>
      <w:lvlJc w:val="left"/>
      <w:pPr>
        <w:ind w:left="2870" w:hanging="360"/>
      </w:pPr>
      <w:rPr>
        <w:rFonts w:ascii="Times New Roman" w:eastAsia="Times New Roman" w:hAnsi="Times New Roman" w:cs="Times New Roman" w:hint="default"/>
      </w:rPr>
    </w:lvl>
    <w:lvl w:ilvl="2" w:tplc="0405001B" w:tentative="1">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32" w15:restartNumberingAfterBreak="0">
    <w:nsid w:val="36674DF1"/>
    <w:multiLevelType w:val="multilevel"/>
    <w:tmpl w:val="3D3C776C"/>
    <w:lvl w:ilvl="0">
      <w:start w:val="1"/>
      <w:numFmt w:val="decimal"/>
      <w:lvlText w:val="%1."/>
      <w:lvlJc w:val="left"/>
      <w:pPr>
        <w:ind w:left="360" w:hanging="360"/>
      </w:pPr>
      <w:rPr>
        <w:rFonts w:hint="default"/>
      </w:rPr>
    </w:lvl>
    <w:lvl w:ilvl="1">
      <w:start w:val="1"/>
      <w:numFmt w:val="decimal"/>
      <w:lvlText w:val="%13.6."/>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36B6330B"/>
    <w:multiLevelType w:val="hybridMultilevel"/>
    <w:tmpl w:val="7FD6D922"/>
    <w:lvl w:ilvl="0" w:tplc="BFC8E8A0">
      <w:start w:val="4"/>
      <w:numFmt w:val="decimal"/>
      <w:lvlText w:val="%1."/>
      <w:lvlJc w:val="left"/>
      <w:pPr>
        <w:ind w:left="720" w:hanging="360"/>
      </w:pPr>
      <w:rPr>
        <w:rFonts w:hint="default"/>
        <w:color w:val="FFFFFF" w:themeColor="background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36CB41BC"/>
    <w:multiLevelType w:val="multilevel"/>
    <w:tmpl w:val="FAA8C6E6"/>
    <w:lvl w:ilvl="0">
      <w:start w:val="1"/>
      <w:numFmt w:val="decimal"/>
      <w:lvlText w:val="%1."/>
      <w:lvlJc w:val="left"/>
      <w:pPr>
        <w:ind w:left="360" w:hanging="360"/>
      </w:pPr>
      <w:rPr>
        <w:rFonts w:hint="default"/>
      </w:rPr>
    </w:lvl>
    <w:lvl w:ilvl="1">
      <w:start w:val="1"/>
      <w:numFmt w:val="decimal"/>
      <w:lvlText w:val="%10.5."/>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37BA0C88"/>
    <w:multiLevelType w:val="multilevel"/>
    <w:tmpl w:val="9F261AAA"/>
    <w:lvl w:ilvl="0">
      <w:start w:val="1"/>
      <w:numFmt w:val="decimal"/>
      <w:lvlText w:val="%1."/>
      <w:lvlJc w:val="left"/>
      <w:pPr>
        <w:ind w:left="360" w:hanging="360"/>
      </w:pPr>
      <w:rPr>
        <w:rFonts w:hint="default"/>
      </w:rPr>
    </w:lvl>
    <w:lvl w:ilvl="1">
      <w:start w:val="1"/>
      <w:numFmt w:val="none"/>
      <w:lvlText w:val="6.5."/>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395F1E62"/>
    <w:multiLevelType w:val="multilevel"/>
    <w:tmpl w:val="21D2DE50"/>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3AB565A8"/>
    <w:multiLevelType w:val="multilevel"/>
    <w:tmpl w:val="1DC80C28"/>
    <w:lvl w:ilvl="0">
      <w:start w:val="1"/>
      <w:numFmt w:val="decimal"/>
      <w:lvlText w:val="%1."/>
      <w:lvlJc w:val="left"/>
      <w:pPr>
        <w:tabs>
          <w:tab w:val="num" w:pos="284"/>
        </w:tabs>
        <w:ind w:left="284" w:hanging="567"/>
      </w:pPr>
      <w:rPr>
        <w:rFonts w:hint="default"/>
        <w:i w:val="0"/>
      </w:rPr>
    </w:lvl>
    <w:lvl w:ilvl="1">
      <w:start w:val="1"/>
      <w:numFmt w:val="none"/>
      <w:lvlText w:val="4.8."/>
      <w:lvlJc w:val="left"/>
      <w:pPr>
        <w:tabs>
          <w:tab w:val="num" w:pos="851"/>
        </w:tabs>
        <w:ind w:left="851" w:hanging="851"/>
      </w:pPr>
      <w:rPr>
        <w:rFonts w:ascii="Times New Roman" w:hAnsi="Times New Roman" w:cs="Times New Roman" w:hint="default"/>
        <w:sz w:val="24"/>
        <w:szCs w:val="24"/>
      </w:rPr>
    </w:lvl>
    <w:lvl w:ilvl="2">
      <w:start w:val="1"/>
      <w:numFmt w:val="lowerLetter"/>
      <w:lvlText w:val="(%3)"/>
      <w:lvlJc w:val="left"/>
      <w:pPr>
        <w:tabs>
          <w:tab w:val="num" w:pos="1827"/>
        </w:tabs>
        <w:ind w:left="1827" w:hanging="567"/>
      </w:pPr>
      <w:rPr>
        <w:rFonts w:hint="default"/>
      </w:rPr>
    </w:lvl>
    <w:lvl w:ilvl="3">
      <w:start w:val="1"/>
      <w:numFmt w:val="bullet"/>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hint="default"/>
      </w:rPr>
    </w:lvl>
    <w:lvl w:ilvl="5">
      <w:start w:val="1"/>
      <w:numFmt w:val="none"/>
      <w:lvlText w:val=""/>
      <w:lvlJc w:val="left"/>
      <w:pPr>
        <w:tabs>
          <w:tab w:val="num" w:pos="869"/>
        </w:tabs>
        <w:ind w:left="869" w:hanging="1152"/>
      </w:pPr>
      <w:rPr>
        <w:rFonts w:hint="default"/>
      </w:rPr>
    </w:lvl>
    <w:lvl w:ilvl="6">
      <w:start w:val="1"/>
      <w:numFmt w:val="decimal"/>
      <w:lvlText w:val="%1.%2.%3.%4.%5.%6.%7"/>
      <w:lvlJc w:val="left"/>
      <w:pPr>
        <w:tabs>
          <w:tab w:val="num" w:pos="1013"/>
        </w:tabs>
        <w:ind w:left="1013" w:hanging="1296"/>
      </w:pPr>
      <w:rPr>
        <w:rFonts w:hint="default"/>
      </w:rPr>
    </w:lvl>
    <w:lvl w:ilvl="7">
      <w:start w:val="1"/>
      <w:numFmt w:val="decimal"/>
      <w:lvlText w:val="%1.%2.%3.%4.%5.%6.%7.%8"/>
      <w:lvlJc w:val="left"/>
      <w:pPr>
        <w:tabs>
          <w:tab w:val="num" w:pos="1157"/>
        </w:tabs>
        <w:ind w:left="1157" w:hanging="1440"/>
      </w:pPr>
      <w:rPr>
        <w:rFonts w:hint="default"/>
      </w:rPr>
    </w:lvl>
    <w:lvl w:ilvl="8">
      <w:start w:val="1"/>
      <w:numFmt w:val="decimal"/>
      <w:lvlText w:val="%1.%2.%3.%4.%5.%6.%7.%8.%9"/>
      <w:lvlJc w:val="left"/>
      <w:pPr>
        <w:tabs>
          <w:tab w:val="num" w:pos="1301"/>
        </w:tabs>
        <w:ind w:left="1301" w:hanging="1584"/>
      </w:pPr>
      <w:rPr>
        <w:rFonts w:hint="default"/>
      </w:rPr>
    </w:lvl>
  </w:abstractNum>
  <w:abstractNum w:abstractNumId="38" w15:restartNumberingAfterBreak="0">
    <w:nsid w:val="3B9A4A97"/>
    <w:multiLevelType w:val="multilevel"/>
    <w:tmpl w:val="0E4E0CF8"/>
    <w:lvl w:ilvl="0">
      <w:start w:val="1"/>
      <w:numFmt w:val="decimal"/>
      <w:lvlText w:val="%1."/>
      <w:lvlJc w:val="left"/>
      <w:pPr>
        <w:ind w:left="360" w:hanging="360"/>
      </w:pPr>
      <w:rPr>
        <w:rFonts w:hint="default"/>
      </w:rPr>
    </w:lvl>
    <w:lvl w:ilvl="1">
      <w:start w:val="1"/>
      <w:numFmt w:val="decimal"/>
      <w:lvlText w:val="1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3DE12991"/>
    <w:multiLevelType w:val="multilevel"/>
    <w:tmpl w:val="44C6C26A"/>
    <w:lvl w:ilvl="0">
      <w:start w:val="1"/>
      <w:numFmt w:val="decimal"/>
      <w:lvlText w:val="%1."/>
      <w:lvlJc w:val="left"/>
      <w:pPr>
        <w:ind w:left="360" w:hanging="360"/>
      </w:pPr>
      <w:rPr>
        <w:rFonts w:hint="default"/>
      </w:rPr>
    </w:lvl>
    <w:lvl w:ilvl="1">
      <w:start w:val="1"/>
      <w:numFmt w:val="decimal"/>
      <w:lvlText w:val="%13.5."/>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411F783D"/>
    <w:multiLevelType w:val="multilevel"/>
    <w:tmpl w:val="0136E304"/>
    <w:lvl w:ilvl="0">
      <w:start w:val="1"/>
      <w:numFmt w:val="decimal"/>
      <w:lvlText w:val="%1."/>
      <w:lvlJc w:val="left"/>
      <w:pPr>
        <w:ind w:left="360" w:hanging="360"/>
      </w:pPr>
      <w:rPr>
        <w:color w:val="FFFFFF" w:themeColor="background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308420D"/>
    <w:multiLevelType w:val="multilevel"/>
    <w:tmpl w:val="5C4AEA96"/>
    <w:lvl w:ilvl="0">
      <w:start w:val="1"/>
      <w:numFmt w:val="decimal"/>
      <w:lvlText w:val="%1."/>
      <w:lvlJc w:val="left"/>
      <w:pPr>
        <w:ind w:left="360" w:hanging="360"/>
      </w:pPr>
      <w:rPr>
        <w:rFonts w:hint="default"/>
      </w:rPr>
    </w:lvl>
    <w:lvl w:ilvl="1">
      <w:start w:val="1"/>
      <w:numFmt w:val="decimal"/>
      <w:lvlText w:val="%12.3."/>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386403F"/>
    <w:multiLevelType w:val="multilevel"/>
    <w:tmpl w:val="63C27188"/>
    <w:lvl w:ilvl="0">
      <w:start w:val="1"/>
      <w:numFmt w:val="decimal"/>
      <w:lvlText w:val="%1."/>
      <w:lvlJc w:val="left"/>
      <w:pPr>
        <w:ind w:left="360" w:hanging="360"/>
      </w:pPr>
      <w:rPr>
        <w:rFonts w:hint="default"/>
      </w:rPr>
    </w:lvl>
    <w:lvl w:ilvl="1">
      <w:start w:val="1"/>
      <w:numFmt w:val="none"/>
      <w:lvlText w:val="14.6."/>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44565707"/>
    <w:multiLevelType w:val="hybridMultilevel"/>
    <w:tmpl w:val="D06E8DD0"/>
    <w:lvl w:ilvl="0" w:tplc="21565BDA">
      <w:start w:val="7"/>
      <w:numFmt w:val="decimal"/>
      <w:lvlText w:val="%1."/>
      <w:lvlJc w:val="left"/>
      <w:pPr>
        <w:ind w:left="720" w:hanging="360"/>
      </w:pPr>
      <w:rPr>
        <w:rFonts w:hint="default"/>
        <w:color w:val="FFFFFF" w:themeColor="background1"/>
      </w:rPr>
    </w:lvl>
    <w:lvl w:ilvl="1" w:tplc="E5D6BF82">
      <w:start w:val="7"/>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44FF1F5E"/>
    <w:multiLevelType w:val="multilevel"/>
    <w:tmpl w:val="07048B7A"/>
    <w:lvl w:ilvl="0">
      <w:start w:val="1"/>
      <w:numFmt w:val="decimal"/>
      <w:lvlText w:val="%1."/>
      <w:lvlJc w:val="left"/>
      <w:pPr>
        <w:ind w:left="360" w:hanging="360"/>
      </w:pPr>
      <w:rPr>
        <w:rFonts w:hint="default"/>
      </w:rPr>
    </w:lvl>
    <w:lvl w:ilvl="1">
      <w:start w:val="1"/>
      <w:numFmt w:val="decimal"/>
      <w:lvlText w:val="%14.%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47542170"/>
    <w:multiLevelType w:val="multilevel"/>
    <w:tmpl w:val="5D30823C"/>
    <w:lvl w:ilvl="0">
      <w:start w:val="1"/>
      <w:numFmt w:val="decimal"/>
      <w:lvlText w:val="%1."/>
      <w:lvlJc w:val="left"/>
      <w:pPr>
        <w:ind w:left="360" w:hanging="360"/>
      </w:pPr>
      <w:rPr>
        <w:rFonts w:hint="default"/>
      </w:rPr>
    </w:lvl>
    <w:lvl w:ilvl="1">
      <w:start w:val="1"/>
      <w:numFmt w:val="none"/>
      <w:lvlText w:val="5.8."/>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4791382E"/>
    <w:multiLevelType w:val="multilevel"/>
    <w:tmpl w:val="499E97CA"/>
    <w:lvl w:ilvl="0">
      <w:start w:val="1"/>
      <w:numFmt w:val="decimal"/>
      <w:lvlText w:val="%1."/>
      <w:lvlJc w:val="left"/>
      <w:pPr>
        <w:ind w:left="360" w:hanging="360"/>
      </w:pPr>
      <w:rPr>
        <w:rFonts w:hint="default"/>
      </w:rPr>
    </w:lvl>
    <w:lvl w:ilvl="1">
      <w:start w:val="1"/>
      <w:numFmt w:val="none"/>
      <w:lvlText w:val="6.4."/>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48BA4D0B"/>
    <w:multiLevelType w:val="hybridMultilevel"/>
    <w:tmpl w:val="D3841686"/>
    <w:lvl w:ilvl="0" w:tplc="7BA274EA">
      <w:start w:val="5"/>
      <w:numFmt w:val="decimal"/>
      <w:lvlText w:val="%1."/>
      <w:lvlJc w:val="left"/>
      <w:pPr>
        <w:ind w:left="720" w:hanging="360"/>
      </w:pPr>
      <w:rPr>
        <w:rFonts w:hint="default"/>
        <w:color w:val="FFFFFF" w:themeColor="background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4BDD11C3"/>
    <w:multiLevelType w:val="hybridMultilevel"/>
    <w:tmpl w:val="814A8E6E"/>
    <w:lvl w:ilvl="0" w:tplc="BBA2C13A">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49" w15:restartNumberingAfterBreak="0">
    <w:nsid w:val="4E5D095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501612DA"/>
    <w:multiLevelType w:val="multilevel"/>
    <w:tmpl w:val="48F69D52"/>
    <w:lvl w:ilvl="0">
      <w:start w:val="1"/>
      <w:numFmt w:val="decimal"/>
      <w:lvlText w:val="%1."/>
      <w:lvlJc w:val="left"/>
      <w:pPr>
        <w:ind w:left="360" w:hanging="360"/>
      </w:pPr>
      <w:rPr>
        <w:rFonts w:hint="default"/>
      </w:rPr>
    </w:lvl>
    <w:lvl w:ilvl="1">
      <w:start w:val="1"/>
      <w:numFmt w:val="decimal"/>
      <w:lvlText w:val="%10.7."/>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508839A9"/>
    <w:multiLevelType w:val="multilevel"/>
    <w:tmpl w:val="8EE67894"/>
    <w:lvl w:ilvl="0">
      <w:start w:val="1"/>
      <w:numFmt w:val="decimal"/>
      <w:lvlText w:val="%1."/>
      <w:lvlJc w:val="left"/>
      <w:pPr>
        <w:ind w:left="360" w:hanging="360"/>
      </w:pPr>
      <w:rPr>
        <w:rFonts w:hint="default"/>
      </w:rPr>
    </w:lvl>
    <w:lvl w:ilvl="1">
      <w:start w:val="1"/>
      <w:numFmt w:val="decimal"/>
      <w:lvlText w:val="%14.7."/>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53BD3AA7"/>
    <w:multiLevelType w:val="multilevel"/>
    <w:tmpl w:val="A2B48212"/>
    <w:lvl w:ilvl="0">
      <w:start w:val="1"/>
      <w:numFmt w:val="decimal"/>
      <w:lvlText w:val="%1."/>
      <w:lvlJc w:val="left"/>
      <w:pPr>
        <w:ind w:left="360" w:hanging="360"/>
      </w:pPr>
      <w:rPr>
        <w:rFonts w:hint="default"/>
      </w:rPr>
    </w:lvl>
    <w:lvl w:ilvl="1">
      <w:start w:val="1"/>
      <w:numFmt w:val="none"/>
      <w:lvlText w:val="6.6."/>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53C338D9"/>
    <w:multiLevelType w:val="multilevel"/>
    <w:tmpl w:val="D718322A"/>
    <w:lvl w:ilvl="0">
      <w:start w:val="5"/>
      <w:numFmt w:val="decimal"/>
      <w:lvlText w:val="%1."/>
      <w:lvlJc w:val="left"/>
      <w:pPr>
        <w:ind w:left="360" w:hanging="360"/>
      </w:pPr>
      <w:rPr>
        <w:rFonts w:ascii="Times New Roman" w:hAnsi="Times New Roman" w:cs="Times New Roman" w:hint="default"/>
        <w:b/>
        <w:bCs/>
        <w:i w:val="0"/>
        <w:color w:val="auto"/>
        <w:sz w:val="24"/>
        <w:szCs w:val="24"/>
      </w:rPr>
    </w:lvl>
    <w:lvl w:ilvl="1">
      <w:start w:val="1"/>
      <w:numFmt w:val="decimal"/>
      <w:lvlText w:val="%1.3."/>
      <w:lvlJc w:val="left"/>
      <w:pPr>
        <w:ind w:left="1170" w:hanging="720"/>
      </w:pPr>
      <w:rPr>
        <w:rFonts w:ascii="Times New Roman" w:hAnsi="Times New Roman" w:cs="Times New Roman" w:hint="default"/>
        <w:b w:val="0"/>
        <w:i w:val="0"/>
        <w:color w:val="auto"/>
        <w:sz w:val="24"/>
        <w:szCs w:val="24"/>
        <w:u w:val="none"/>
      </w:rPr>
    </w:lvl>
    <w:lvl w:ilvl="2">
      <w:start w:val="1"/>
      <w:numFmt w:val="lowerRoman"/>
      <w:lvlText w:val="(%3)"/>
      <w:lvlJc w:val="left"/>
      <w:pPr>
        <w:ind w:left="1620" w:hanging="720"/>
      </w:pPr>
      <w:rPr>
        <w:rFonts w:ascii="Times New Roman" w:eastAsia="Times New Roman" w:hAnsi="Times New Roman" w:cs="Times New Roman" w:hint="default"/>
        <w:b w:val="0"/>
        <w:i w:val="0"/>
        <w:color w:val="auto"/>
      </w:rPr>
    </w:lvl>
    <w:lvl w:ilvl="3">
      <w:start w:val="1"/>
      <w:numFmt w:val="decimal"/>
      <w:lvlText w:val="%1.%2.%3.%4."/>
      <w:lvlJc w:val="left"/>
      <w:pPr>
        <w:ind w:left="2430" w:hanging="1080"/>
      </w:pPr>
      <w:rPr>
        <w:rFonts w:ascii="Times New Roman" w:hAnsi="Times New Roman" w:cs="Times New Roman" w:hint="default"/>
        <w:color w:val="auto"/>
      </w:rPr>
    </w:lvl>
    <w:lvl w:ilvl="4">
      <w:start w:val="1"/>
      <w:numFmt w:val="decimal"/>
      <w:lvlText w:val="%1.%2.%3.%4.%5."/>
      <w:lvlJc w:val="left"/>
      <w:pPr>
        <w:ind w:left="2880" w:hanging="1080"/>
      </w:pPr>
      <w:rPr>
        <w:rFonts w:ascii="Times New Roman" w:hAnsi="Times New Roman" w:cs="Times New Roman" w:hint="default"/>
        <w:color w:val="auto"/>
      </w:rPr>
    </w:lvl>
    <w:lvl w:ilvl="5">
      <w:start w:val="1"/>
      <w:numFmt w:val="decimal"/>
      <w:lvlText w:val="%1.%2.%3.%4.%5.%6."/>
      <w:lvlJc w:val="left"/>
      <w:pPr>
        <w:ind w:left="3690" w:hanging="1440"/>
      </w:pPr>
      <w:rPr>
        <w:rFonts w:ascii="Times New Roman" w:hAnsi="Times New Roman" w:cs="Times New Roman" w:hint="default"/>
        <w:color w:val="auto"/>
      </w:rPr>
    </w:lvl>
    <w:lvl w:ilvl="6">
      <w:start w:val="1"/>
      <w:numFmt w:val="decimal"/>
      <w:lvlText w:val="%1.%2.%3.%4.%5.%6.%7."/>
      <w:lvlJc w:val="left"/>
      <w:pPr>
        <w:ind w:left="4140" w:hanging="1440"/>
      </w:pPr>
      <w:rPr>
        <w:rFonts w:ascii="Times New Roman" w:hAnsi="Times New Roman" w:cs="Times New Roman" w:hint="default"/>
        <w:color w:val="auto"/>
      </w:rPr>
    </w:lvl>
    <w:lvl w:ilvl="7">
      <w:start w:val="1"/>
      <w:numFmt w:val="decimal"/>
      <w:lvlText w:val="%1.%2.%3.%4.%5.%6.%7.%8."/>
      <w:lvlJc w:val="left"/>
      <w:pPr>
        <w:ind w:left="4950" w:hanging="1800"/>
      </w:pPr>
      <w:rPr>
        <w:rFonts w:ascii="Times New Roman" w:hAnsi="Times New Roman" w:cs="Times New Roman" w:hint="default"/>
        <w:color w:val="auto"/>
      </w:rPr>
    </w:lvl>
    <w:lvl w:ilvl="8">
      <w:start w:val="1"/>
      <w:numFmt w:val="decimal"/>
      <w:lvlText w:val="%1.%2.%3.%4.%5.%6.%7.%8.%9."/>
      <w:lvlJc w:val="left"/>
      <w:pPr>
        <w:ind w:left="5400" w:hanging="1800"/>
      </w:pPr>
      <w:rPr>
        <w:rFonts w:ascii="Times New Roman" w:hAnsi="Times New Roman" w:cs="Times New Roman" w:hint="default"/>
        <w:color w:val="auto"/>
      </w:rPr>
    </w:lvl>
  </w:abstractNum>
  <w:abstractNum w:abstractNumId="54" w15:restartNumberingAfterBreak="0">
    <w:nsid w:val="55821A2B"/>
    <w:multiLevelType w:val="multilevel"/>
    <w:tmpl w:val="157222E8"/>
    <w:lvl w:ilvl="0">
      <w:start w:val="5"/>
      <w:numFmt w:val="decimal"/>
      <w:lvlText w:val="%1."/>
      <w:lvlJc w:val="left"/>
      <w:pPr>
        <w:ind w:left="360" w:hanging="360"/>
      </w:pPr>
      <w:rPr>
        <w:rFonts w:ascii="Times New Roman" w:hAnsi="Times New Roman" w:cs="Times New Roman" w:hint="default"/>
        <w:b/>
        <w:bCs/>
        <w:i w:val="0"/>
        <w:color w:val="auto"/>
        <w:sz w:val="24"/>
        <w:szCs w:val="24"/>
      </w:rPr>
    </w:lvl>
    <w:lvl w:ilvl="1">
      <w:start w:val="1"/>
      <w:numFmt w:val="decimal"/>
      <w:lvlText w:val="%1.5."/>
      <w:lvlJc w:val="left"/>
      <w:pPr>
        <w:ind w:left="1170" w:hanging="720"/>
      </w:pPr>
      <w:rPr>
        <w:rFonts w:ascii="Times New Roman" w:hAnsi="Times New Roman" w:cs="Times New Roman" w:hint="default"/>
        <w:b w:val="0"/>
        <w:i w:val="0"/>
        <w:color w:val="auto"/>
        <w:sz w:val="24"/>
        <w:szCs w:val="24"/>
        <w:u w:val="none"/>
      </w:rPr>
    </w:lvl>
    <w:lvl w:ilvl="2">
      <w:start w:val="1"/>
      <w:numFmt w:val="lowerRoman"/>
      <w:lvlText w:val="(%3)"/>
      <w:lvlJc w:val="left"/>
      <w:pPr>
        <w:ind w:left="1620" w:hanging="720"/>
      </w:pPr>
      <w:rPr>
        <w:rFonts w:ascii="Times New Roman" w:eastAsia="Times New Roman" w:hAnsi="Times New Roman" w:cs="Times New Roman" w:hint="default"/>
        <w:b w:val="0"/>
        <w:i w:val="0"/>
        <w:color w:val="auto"/>
      </w:rPr>
    </w:lvl>
    <w:lvl w:ilvl="3">
      <w:start w:val="1"/>
      <w:numFmt w:val="decimal"/>
      <w:lvlText w:val="%1.%2.%3.%4."/>
      <w:lvlJc w:val="left"/>
      <w:pPr>
        <w:ind w:left="2430" w:hanging="1080"/>
      </w:pPr>
      <w:rPr>
        <w:rFonts w:ascii="Times New Roman" w:hAnsi="Times New Roman" w:cs="Times New Roman" w:hint="default"/>
        <w:color w:val="auto"/>
      </w:rPr>
    </w:lvl>
    <w:lvl w:ilvl="4">
      <w:start w:val="1"/>
      <w:numFmt w:val="decimal"/>
      <w:lvlText w:val="%1.%2.%3.%4.%5."/>
      <w:lvlJc w:val="left"/>
      <w:pPr>
        <w:ind w:left="2880" w:hanging="1080"/>
      </w:pPr>
      <w:rPr>
        <w:rFonts w:ascii="Times New Roman" w:hAnsi="Times New Roman" w:cs="Times New Roman" w:hint="default"/>
        <w:color w:val="auto"/>
      </w:rPr>
    </w:lvl>
    <w:lvl w:ilvl="5">
      <w:start w:val="1"/>
      <w:numFmt w:val="decimal"/>
      <w:lvlText w:val="%1.%2.%3.%4.%5.%6."/>
      <w:lvlJc w:val="left"/>
      <w:pPr>
        <w:ind w:left="3690" w:hanging="1440"/>
      </w:pPr>
      <w:rPr>
        <w:rFonts w:ascii="Times New Roman" w:hAnsi="Times New Roman" w:cs="Times New Roman" w:hint="default"/>
        <w:color w:val="auto"/>
      </w:rPr>
    </w:lvl>
    <w:lvl w:ilvl="6">
      <w:start w:val="1"/>
      <w:numFmt w:val="decimal"/>
      <w:lvlText w:val="%1.%2.%3.%4.%5.%6.%7."/>
      <w:lvlJc w:val="left"/>
      <w:pPr>
        <w:ind w:left="4140" w:hanging="1440"/>
      </w:pPr>
      <w:rPr>
        <w:rFonts w:ascii="Times New Roman" w:hAnsi="Times New Roman" w:cs="Times New Roman" w:hint="default"/>
        <w:color w:val="auto"/>
      </w:rPr>
    </w:lvl>
    <w:lvl w:ilvl="7">
      <w:start w:val="1"/>
      <w:numFmt w:val="decimal"/>
      <w:lvlText w:val="%1.%2.%3.%4.%5.%6.%7.%8."/>
      <w:lvlJc w:val="left"/>
      <w:pPr>
        <w:ind w:left="4950" w:hanging="1800"/>
      </w:pPr>
      <w:rPr>
        <w:rFonts w:ascii="Times New Roman" w:hAnsi="Times New Roman" w:cs="Times New Roman" w:hint="default"/>
        <w:color w:val="auto"/>
      </w:rPr>
    </w:lvl>
    <w:lvl w:ilvl="8">
      <w:start w:val="1"/>
      <w:numFmt w:val="decimal"/>
      <w:lvlText w:val="%1.%2.%3.%4.%5.%6.%7.%8.%9."/>
      <w:lvlJc w:val="left"/>
      <w:pPr>
        <w:ind w:left="5400" w:hanging="1800"/>
      </w:pPr>
      <w:rPr>
        <w:rFonts w:ascii="Times New Roman" w:hAnsi="Times New Roman" w:cs="Times New Roman" w:hint="default"/>
        <w:color w:val="auto"/>
      </w:rPr>
    </w:lvl>
  </w:abstractNum>
  <w:abstractNum w:abstractNumId="55" w15:restartNumberingAfterBreak="0">
    <w:nsid w:val="56A134E0"/>
    <w:multiLevelType w:val="multilevel"/>
    <w:tmpl w:val="5810E30C"/>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56E25475"/>
    <w:multiLevelType w:val="multilevel"/>
    <w:tmpl w:val="E02A3508"/>
    <w:lvl w:ilvl="0">
      <w:start w:val="1"/>
      <w:numFmt w:val="decimal"/>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57F176C2"/>
    <w:multiLevelType w:val="multilevel"/>
    <w:tmpl w:val="5B08A296"/>
    <w:lvl w:ilvl="0">
      <w:start w:val="1"/>
      <w:numFmt w:val="decimal"/>
      <w:lvlText w:val="%1."/>
      <w:lvlJc w:val="left"/>
      <w:pPr>
        <w:ind w:left="360" w:hanging="360"/>
      </w:pPr>
      <w:rPr>
        <w:rFonts w:hint="default"/>
      </w:rPr>
    </w:lvl>
    <w:lvl w:ilvl="1">
      <w:start w:val="1"/>
      <w:numFmt w:val="decimal"/>
      <w:lvlText w:val="%14.9."/>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58C0151A"/>
    <w:multiLevelType w:val="multilevel"/>
    <w:tmpl w:val="534035C4"/>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5A7E6284"/>
    <w:multiLevelType w:val="multilevel"/>
    <w:tmpl w:val="4CA60DD6"/>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5C60218A"/>
    <w:multiLevelType w:val="multilevel"/>
    <w:tmpl w:val="9E524634"/>
    <w:lvl w:ilvl="0">
      <w:start w:val="5"/>
      <w:numFmt w:val="decimal"/>
      <w:lvlText w:val="%1."/>
      <w:lvlJc w:val="left"/>
      <w:pPr>
        <w:ind w:left="360" w:hanging="360"/>
      </w:pPr>
      <w:rPr>
        <w:rFonts w:ascii="Times New Roman" w:hAnsi="Times New Roman" w:cs="Times New Roman" w:hint="default"/>
        <w:b/>
        <w:bCs/>
        <w:i w:val="0"/>
        <w:color w:val="auto"/>
        <w:sz w:val="24"/>
        <w:szCs w:val="24"/>
      </w:rPr>
    </w:lvl>
    <w:lvl w:ilvl="1">
      <w:start w:val="1"/>
      <w:numFmt w:val="decimal"/>
      <w:lvlText w:val="%1.4."/>
      <w:lvlJc w:val="left"/>
      <w:pPr>
        <w:ind w:left="1170" w:hanging="720"/>
      </w:pPr>
      <w:rPr>
        <w:rFonts w:ascii="Times New Roman" w:hAnsi="Times New Roman" w:cs="Times New Roman" w:hint="default"/>
        <w:b w:val="0"/>
        <w:i w:val="0"/>
        <w:color w:val="auto"/>
        <w:sz w:val="24"/>
        <w:szCs w:val="24"/>
        <w:u w:val="none"/>
      </w:rPr>
    </w:lvl>
    <w:lvl w:ilvl="2">
      <w:start w:val="1"/>
      <w:numFmt w:val="lowerRoman"/>
      <w:lvlText w:val="(%3)"/>
      <w:lvlJc w:val="left"/>
      <w:pPr>
        <w:ind w:left="1620" w:hanging="720"/>
      </w:pPr>
      <w:rPr>
        <w:rFonts w:ascii="Times New Roman" w:eastAsia="Times New Roman" w:hAnsi="Times New Roman" w:cs="Times New Roman" w:hint="default"/>
        <w:b w:val="0"/>
        <w:i w:val="0"/>
        <w:color w:val="auto"/>
      </w:rPr>
    </w:lvl>
    <w:lvl w:ilvl="3">
      <w:start w:val="1"/>
      <w:numFmt w:val="decimal"/>
      <w:lvlText w:val="%1.%2.%3.%4."/>
      <w:lvlJc w:val="left"/>
      <w:pPr>
        <w:ind w:left="2430" w:hanging="1080"/>
      </w:pPr>
      <w:rPr>
        <w:rFonts w:ascii="Times New Roman" w:hAnsi="Times New Roman" w:cs="Times New Roman" w:hint="default"/>
        <w:color w:val="auto"/>
      </w:rPr>
    </w:lvl>
    <w:lvl w:ilvl="4">
      <w:start w:val="1"/>
      <w:numFmt w:val="decimal"/>
      <w:lvlText w:val="%1.%2.%3.%4.%5."/>
      <w:lvlJc w:val="left"/>
      <w:pPr>
        <w:ind w:left="2880" w:hanging="1080"/>
      </w:pPr>
      <w:rPr>
        <w:rFonts w:ascii="Times New Roman" w:hAnsi="Times New Roman" w:cs="Times New Roman" w:hint="default"/>
        <w:color w:val="auto"/>
      </w:rPr>
    </w:lvl>
    <w:lvl w:ilvl="5">
      <w:start w:val="1"/>
      <w:numFmt w:val="decimal"/>
      <w:lvlText w:val="%1.%2.%3.%4.%5.%6."/>
      <w:lvlJc w:val="left"/>
      <w:pPr>
        <w:ind w:left="3690" w:hanging="1440"/>
      </w:pPr>
      <w:rPr>
        <w:rFonts w:ascii="Times New Roman" w:hAnsi="Times New Roman" w:cs="Times New Roman" w:hint="default"/>
        <w:color w:val="auto"/>
      </w:rPr>
    </w:lvl>
    <w:lvl w:ilvl="6">
      <w:start w:val="1"/>
      <w:numFmt w:val="decimal"/>
      <w:lvlText w:val="%1.%2.%3.%4.%5.%6.%7."/>
      <w:lvlJc w:val="left"/>
      <w:pPr>
        <w:ind w:left="4140" w:hanging="1440"/>
      </w:pPr>
      <w:rPr>
        <w:rFonts w:ascii="Times New Roman" w:hAnsi="Times New Roman" w:cs="Times New Roman" w:hint="default"/>
        <w:color w:val="auto"/>
      </w:rPr>
    </w:lvl>
    <w:lvl w:ilvl="7">
      <w:start w:val="1"/>
      <w:numFmt w:val="decimal"/>
      <w:lvlText w:val="%1.%2.%3.%4.%5.%6.%7.%8."/>
      <w:lvlJc w:val="left"/>
      <w:pPr>
        <w:ind w:left="4950" w:hanging="1800"/>
      </w:pPr>
      <w:rPr>
        <w:rFonts w:ascii="Times New Roman" w:hAnsi="Times New Roman" w:cs="Times New Roman" w:hint="default"/>
        <w:color w:val="auto"/>
      </w:rPr>
    </w:lvl>
    <w:lvl w:ilvl="8">
      <w:start w:val="1"/>
      <w:numFmt w:val="decimal"/>
      <w:lvlText w:val="%1.%2.%3.%4.%5.%6.%7.%8.%9."/>
      <w:lvlJc w:val="left"/>
      <w:pPr>
        <w:ind w:left="5400" w:hanging="1800"/>
      </w:pPr>
      <w:rPr>
        <w:rFonts w:ascii="Times New Roman" w:hAnsi="Times New Roman" w:cs="Times New Roman" w:hint="default"/>
        <w:color w:val="auto"/>
      </w:rPr>
    </w:lvl>
  </w:abstractNum>
  <w:abstractNum w:abstractNumId="61" w15:restartNumberingAfterBreak="0">
    <w:nsid w:val="5C7B140D"/>
    <w:multiLevelType w:val="multilevel"/>
    <w:tmpl w:val="8ABAAC64"/>
    <w:styleLink w:val="Styl4"/>
    <w:lvl w:ilvl="0">
      <w:start w:val="4"/>
      <w:numFmt w:val="decimal"/>
      <w:lvlText w:val="%1."/>
      <w:lvlJc w:val="left"/>
      <w:pPr>
        <w:tabs>
          <w:tab w:val="num" w:pos="284"/>
        </w:tabs>
        <w:ind w:left="284" w:hanging="567"/>
      </w:pPr>
      <w:rPr>
        <w:rFonts w:hint="default"/>
        <w:i w:val="0"/>
      </w:rPr>
    </w:lvl>
    <w:lvl w:ilvl="1">
      <w:numFmt w:val="decimal"/>
      <w:lvlText w:val="%1.%2."/>
      <w:lvlJc w:val="left"/>
      <w:pPr>
        <w:tabs>
          <w:tab w:val="num" w:pos="851"/>
        </w:tabs>
        <w:ind w:left="851" w:hanging="851"/>
      </w:pPr>
      <w:rPr>
        <w:rFonts w:ascii="Times New Roman" w:hAnsi="Times New Roman" w:cs="Times New Roman" w:hint="default"/>
        <w:sz w:val="24"/>
        <w:szCs w:val="24"/>
      </w:rPr>
    </w:lvl>
    <w:lvl w:ilvl="2">
      <w:start w:val="1"/>
      <w:numFmt w:val="lowerLetter"/>
      <w:lvlText w:val="(%3)"/>
      <w:lvlJc w:val="left"/>
      <w:pPr>
        <w:tabs>
          <w:tab w:val="num" w:pos="1827"/>
        </w:tabs>
        <w:ind w:left="1827" w:hanging="567"/>
      </w:pPr>
      <w:rPr>
        <w:rFonts w:hint="default"/>
      </w:rPr>
    </w:lvl>
    <w:lvl w:ilvl="3">
      <w:start w:val="1"/>
      <w:numFmt w:val="bullet"/>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hint="default"/>
      </w:rPr>
    </w:lvl>
    <w:lvl w:ilvl="5">
      <w:start w:val="1"/>
      <w:numFmt w:val="none"/>
      <w:lvlText w:val=""/>
      <w:lvlJc w:val="left"/>
      <w:pPr>
        <w:tabs>
          <w:tab w:val="num" w:pos="869"/>
        </w:tabs>
        <w:ind w:left="869" w:hanging="1152"/>
      </w:pPr>
      <w:rPr>
        <w:rFonts w:hint="default"/>
      </w:rPr>
    </w:lvl>
    <w:lvl w:ilvl="6">
      <w:start w:val="1"/>
      <w:numFmt w:val="decimal"/>
      <w:lvlText w:val="%1.%2.%3.%4.%5.%6.%7"/>
      <w:lvlJc w:val="left"/>
      <w:pPr>
        <w:tabs>
          <w:tab w:val="num" w:pos="1013"/>
        </w:tabs>
        <w:ind w:left="1013" w:hanging="1296"/>
      </w:pPr>
      <w:rPr>
        <w:rFonts w:hint="default"/>
      </w:rPr>
    </w:lvl>
    <w:lvl w:ilvl="7">
      <w:start w:val="1"/>
      <w:numFmt w:val="decimal"/>
      <w:lvlText w:val="%1.%2.%3.%4.%5.%6.%7.%8"/>
      <w:lvlJc w:val="left"/>
      <w:pPr>
        <w:tabs>
          <w:tab w:val="num" w:pos="1157"/>
        </w:tabs>
        <w:ind w:left="1157" w:hanging="1440"/>
      </w:pPr>
      <w:rPr>
        <w:rFonts w:hint="default"/>
      </w:rPr>
    </w:lvl>
    <w:lvl w:ilvl="8">
      <w:start w:val="1"/>
      <w:numFmt w:val="decimal"/>
      <w:lvlText w:val="%1.%2.%3.%4.%5.%6.%7.%8.%9"/>
      <w:lvlJc w:val="left"/>
      <w:pPr>
        <w:tabs>
          <w:tab w:val="num" w:pos="1301"/>
        </w:tabs>
        <w:ind w:left="1301" w:hanging="1584"/>
      </w:pPr>
      <w:rPr>
        <w:rFonts w:hint="default"/>
      </w:rPr>
    </w:lvl>
  </w:abstractNum>
  <w:abstractNum w:abstractNumId="62" w15:restartNumberingAfterBreak="0">
    <w:nsid w:val="5C8B0B48"/>
    <w:multiLevelType w:val="multilevel"/>
    <w:tmpl w:val="4966239E"/>
    <w:lvl w:ilvl="0">
      <w:start w:val="5"/>
      <w:numFmt w:val="decimal"/>
      <w:lvlText w:val="%1."/>
      <w:lvlJc w:val="left"/>
      <w:pPr>
        <w:ind w:left="360" w:hanging="360"/>
      </w:pPr>
      <w:rPr>
        <w:rFonts w:ascii="Times New Roman" w:hAnsi="Times New Roman" w:cs="Times New Roman" w:hint="default"/>
        <w:b/>
        <w:bCs/>
        <w:color w:val="auto"/>
      </w:rPr>
    </w:lvl>
    <w:lvl w:ilvl="1">
      <w:start w:val="1"/>
      <w:numFmt w:val="decimal"/>
      <w:lvlText w:val="%1.%2."/>
      <w:lvlJc w:val="left"/>
      <w:pPr>
        <w:ind w:left="1170" w:hanging="720"/>
      </w:pPr>
      <w:rPr>
        <w:rFonts w:ascii="Times New Roman" w:hAnsi="Times New Roman" w:cs="Times New Roman" w:hint="default"/>
        <w:b w:val="0"/>
        <w:color w:val="auto"/>
      </w:rPr>
    </w:lvl>
    <w:lvl w:ilvl="2">
      <w:start w:val="1"/>
      <w:numFmt w:val="lowerRoman"/>
      <w:lvlText w:val="(%3)"/>
      <w:lvlJc w:val="left"/>
      <w:pPr>
        <w:ind w:left="1620" w:hanging="720"/>
      </w:pPr>
      <w:rPr>
        <w:rFonts w:ascii="Times New Roman" w:eastAsia="Times New Roman" w:hAnsi="Times New Roman" w:cs="Times New Roman"/>
        <w:color w:val="auto"/>
      </w:rPr>
    </w:lvl>
    <w:lvl w:ilvl="3">
      <w:start w:val="1"/>
      <w:numFmt w:val="decimal"/>
      <w:lvlText w:val="%1.%2.%3.%4."/>
      <w:lvlJc w:val="left"/>
      <w:pPr>
        <w:ind w:left="2430" w:hanging="1080"/>
      </w:pPr>
      <w:rPr>
        <w:rFonts w:ascii="Times New Roman" w:hAnsi="Times New Roman" w:cs="Times New Roman" w:hint="default"/>
        <w:color w:val="auto"/>
      </w:rPr>
    </w:lvl>
    <w:lvl w:ilvl="4">
      <w:start w:val="1"/>
      <w:numFmt w:val="decimal"/>
      <w:lvlText w:val="%1.%2.%3.%4.%5."/>
      <w:lvlJc w:val="left"/>
      <w:pPr>
        <w:ind w:left="2880" w:hanging="1080"/>
      </w:pPr>
      <w:rPr>
        <w:rFonts w:ascii="Times New Roman" w:hAnsi="Times New Roman" w:cs="Times New Roman" w:hint="default"/>
        <w:color w:val="auto"/>
      </w:rPr>
    </w:lvl>
    <w:lvl w:ilvl="5">
      <w:start w:val="1"/>
      <w:numFmt w:val="decimal"/>
      <w:lvlText w:val="%1.%2.%3.%4.%5.%6."/>
      <w:lvlJc w:val="left"/>
      <w:pPr>
        <w:ind w:left="3690" w:hanging="1440"/>
      </w:pPr>
      <w:rPr>
        <w:rFonts w:ascii="Times New Roman" w:hAnsi="Times New Roman" w:cs="Times New Roman" w:hint="default"/>
        <w:color w:val="auto"/>
      </w:rPr>
    </w:lvl>
    <w:lvl w:ilvl="6">
      <w:start w:val="1"/>
      <w:numFmt w:val="decimal"/>
      <w:lvlText w:val="%1.%2.%3.%4.%5.%6.%7."/>
      <w:lvlJc w:val="left"/>
      <w:pPr>
        <w:ind w:left="4140" w:hanging="1440"/>
      </w:pPr>
      <w:rPr>
        <w:rFonts w:ascii="Times New Roman" w:hAnsi="Times New Roman" w:cs="Times New Roman" w:hint="default"/>
        <w:color w:val="auto"/>
      </w:rPr>
    </w:lvl>
    <w:lvl w:ilvl="7">
      <w:start w:val="1"/>
      <w:numFmt w:val="decimal"/>
      <w:lvlText w:val="%1.%2.%3.%4.%5.%6.%7.%8."/>
      <w:lvlJc w:val="left"/>
      <w:pPr>
        <w:ind w:left="4950" w:hanging="1800"/>
      </w:pPr>
      <w:rPr>
        <w:rFonts w:ascii="Times New Roman" w:hAnsi="Times New Roman" w:cs="Times New Roman" w:hint="default"/>
        <w:color w:val="auto"/>
      </w:rPr>
    </w:lvl>
    <w:lvl w:ilvl="8">
      <w:start w:val="1"/>
      <w:numFmt w:val="decimal"/>
      <w:lvlText w:val="%1.%2.%3.%4.%5.%6.%7.%8.%9."/>
      <w:lvlJc w:val="left"/>
      <w:pPr>
        <w:ind w:left="5400" w:hanging="1800"/>
      </w:pPr>
      <w:rPr>
        <w:rFonts w:ascii="Times New Roman" w:hAnsi="Times New Roman" w:cs="Times New Roman" w:hint="default"/>
        <w:color w:val="auto"/>
      </w:rPr>
    </w:lvl>
  </w:abstractNum>
  <w:abstractNum w:abstractNumId="63" w15:restartNumberingAfterBreak="0">
    <w:nsid w:val="61D0460A"/>
    <w:multiLevelType w:val="multilevel"/>
    <w:tmpl w:val="C56E7F38"/>
    <w:styleLink w:val="Styl5"/>
    <w:lvl w:ilvl="0">
      <w:start w:val="1"/>
      <w:numFmt w:val="decimal"/>
      <w:lvlText w:val="%1."/>
      <w:lvlJc w:val="left"/>
      <w:pPr>
        <w:tabs>
          <w:tab w:val="num" w:pos="284"/>
        </w:tabs>
        <w:ind w:left="284" w:hanging="567"/>
      </w:pPr>
      <w:rPr>
        <w:rFonts w:hint="default"/>
        <w:i w:val="0"/>
      </w:rPr>
    </w:lvl>
    <w:lvl w:ilvl="1">
      <w:start w:val="1"/>
      <w:numFmt w:val="decimal"/>
      <w:lvlText w:val="%1.%2."/>
      <w:lvlJc w:val="left"/>
      <w:pPr>
        <w:tabs>
          <w:tab w:val="num" w:pos="851"/>
        </w:tabs>
        <w:ind w:left="851" w:hanging="851"/>
      </w:pPr>
      <w:rPr>
        <w:rFonts w:ascii="Times New Roman" w:hAnsi="Times New Roman" w:cs="Times New Roman" w:hint="default"/>
        <w:sz w:val="24"/>
        <w:szCs w:val="24"/>
      </w:rPr>
    </w:lvl>
    <w:lvl w:ilvl="2">
      <w:start w:val="1"/>
      <w:numFmt w:val="lowerLetter"/>
      <w:lvlText w:val="(%3)"/>
      <w:lvlJc w:val="left"/>
      <w:pPr>
        <w:tabs>
          <w:tab w:val="num" w:pos="1827"/>
        </w:tabs>
        <w:ind w:left="1827" w:hanging="567"/>
      </w:pPr>
      <w:rPr>
        <w:rFonts w:hint="default"/>
      </w:rPr>
    </w:lvl>
    <w:lvl w:ilvl="3">
      <w:start w:val="1"/>
      <w:numFmt w:val="bullet"/>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hint="default"/>
      </w:rPr>
    </w:lvl>
    <w:lvl w:ilvl="5">
      <w:start w:val="1"/>
      <w:numFmt w:val="none"/>
      <w:lvlText w:val=""/>
      <w:lvlJc w:val="left"/>
      <w:pPr>
        <w:tabs>
          <w:tab w:val="num" w:pos="869"/>
        </w:tabs>
        <w:ind w:left="869" w:hanging="1152"/>
      </w:pPr>
      <w:rPr>
        <w:rFonts w:hint="default"/>
      </w:rPr>
    </w:lvl>
    <w:lvl w:ilvl="6">
      <w:start w:val="1"/>
      <w:numFmt w:val="decimal"/>
      <w:lvlText w:val="%1.%2.%3.%4.%5.%6.%7"/>
      <w:lvlJc w:val="left"/>
      <w:pPr>
        <w:tabs>
          <w:tab w:val="num" w:pos="1013"/>
        </w:tabs>
        <w:ind w:left="1013" w:hanging="1296"/>
      </w:pPr>
      <w:rPr>
        <w:rFonts w:hint="default"/>
      </w:rPr>
    </w:lvl>
    <w:lvl w:ilvl="7">
      <w:start w:val="1"/>
      <w:numFmt w:val="decimal"/>
      <w:lvlText w:val="%1.%2.%3.%4.%5.%6.%7.%8"/>
      <w:lvlJc w:val="left"/>
      <w:pPr>
        <w:tabs>
          <w:tab w:val="num" w:pos="1157"/>
        </w:tabs>
        <w:ind w:left="1157" w:hanging="1440"/>
      </w:pPr>
      <w:rPr>
        <w:rFonts w:hint="default"/>
      </w:rPr>
    </w:lvl>
    <w:lvl w:ilvl="8">
      <w:start w:val="1"/>
      <w:numFmt w:val="decimal"/>
      <w:lvlText w:val="%1.%2.%3.%4.%5.%6.%7.%8.%9"/>
      <w:lvlJc w:val="left"/>
      <w:pPr>
        <w:tabs>
          <w:tab w:val="num" w:pos="1301"/>
        </w:tabs>
        <w:ind w:left="1301" w:hanging="1584"/>
      </w:pPr>
      <w:rPr>
        <w:rFonts w:hint="default"/>
      </w:rPr>
    </w:lvl>
  </w:abstractNum>
  <w:abstractNum w:abstractNumId="64" w15:restartNumberingAfterBreak="0">
    <w:nsid w:val="64D511E6"/>
    <w:multiLevelType w:val="multilevel"/>
    <w:tmpl w:val="1C9AC07C"/>
    <w:lvl w:ilvl="0">
      <w:start w:val="1"/>
      <w:numFmt w:val="decimal"/>
      <w:lvlText w:val="%1."/>
      <w:lvlJc w:val="left"/>
      <w:pPr>
        <w:ind w:left="360" w:hanging="360"/>
      </w:pPr>
      <w:rPr>
        <w:rFonts w:hint="default"/>
      </w:rPr>
    </w:lvl>
    <w:lvl w:ilvl="1">
      <w:start w:val="1"/>
      <w:numFmt w:val="none"/>
      <w:lvlText w:val="5.9."/>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64F9726D"/>
    <w:multiLevelType w:val="hybridMultilevel"/>
    <w:tmpl w:val="FDF8D77C"/>
    <w:lvl w:ilvl="0" w:tplc="58369BA0">
      <w:start w:val="2"/>
      <w:numFmt w:val="decimal"/>
      <w:lvlText w:val="%1."/>
      <w:lvlJc w:val="left"/>
      <w:pPr>
        <w:ind w:left="720" w:hanging="360"/>
      </w:pPr>
      <w:rPr>
        <w:rFonts w:hint="default"/>
        <w:color w:val="FFFFFF" w:themeColor="background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6" w15:restartNumberingAfterBreak="0">
    <w:nsid w:val="655415E7"/>
    <w:multiLevelType w:val="multilevel"/>
    <w:tmpl w:val="C1240FF4"/>
    <w:lvl w:ilvl="0">
      <w:start w:val="1"/>
      <w:numFmt w:val="decimal"/>
      <w:lvlText w:val="%1."/>
      <w:lvlJc w:val="left"/>
      <w:pPr>
        <w:ind w:left="360" w:hanging="360"/>
      </w:pPr>
      <w:rPr>
        <w:rFonts w:hint="default"/>
      </w:rPr>
    </w:lvl>
    <w:lvl w:ilvl="1">
      <w:start w:val="1"/>
      <w:numFmt w:val="none"/>
      <w:lvlText w:val="7.4."/>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693974A6"/>
    <w:multiLevelType w:val="multilevel"/>
    <w:tmpl w:val="9CDACB3E"/>
    <w:lvl w:ilvl="0">
      <w:start w:val="1"/>
      <w:numFmt w:val="decimal"/>
      <w:lvlText w:val="%1."/>
      <w:lvlJc w:val="left"/>
      <w:pPr>
        <w:ind w:left="360" w:hanging="360"/>
      </w:pPr>
      <w:rPr>
        <w:rFonts w:hint="default"/>
      </w:rPr>
    </w:lvl>
    <w:lvl w:ilvl="1">
      <w:start w:val="1"/>
      <w:numFmt w:val="none"/>
      <w:lvlText w:val="10.3."/>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698902D8"/>
    <w:multiLevelType w:val="multilevel"/>
    <w:tmpl w:val="9A88DE1C"/>
    <w:lvl w:ilvl="0">
      <w:start w:val="1"/>
      <w:numFmt w:val="decimal"/>
      <w:lvlText w:val="%1."/>
      <w:lvlJc w:val="left"/>
      <w:pPr>
        <w:ind w:left="360" w:hanging="360"/>
      </w:pPr>
      <w:rPr>
        <w:rFonts w:hint="default"/>
      </w:rPr>
    </w:lvl>
    <w:lvl w:ilvl="1">
      <w:start w:val="1"/>
      <w:numFmt w:val="decimal"/>
      <w:lvlText w:val="%13.4."/>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722F4B95"/>
    <w:multiLevelType w:val="multilevel"/>
    <w:tmpl w:val="DCC2927A"/>
    <w:lvl w:ilvl="0">
      <w:start w:val="1"/>
      <w:numFmt w:val="decimal"/>
      <w:lvlText w:val="%1."/>
      <w:lvlJc w:val="left"/>
      <w:pPr>
        <w:ind w:left="360" w:hanging="360"/>
      </w:pPr>
      <w:rPr>
        <w:rFonts w:hint="default"/>
      </w:rPr>
    </w:lvl>
    <w:lvl w:ilvl="1">
      <w:start w:val="1"/>
      <w:numFmt w:val="none"/>
      <w:lvlText w:val="5.7."/>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15:restartNumberingAfterBreak="0">
    <w:nsid w:val="72A57203"/>
    <w:multiLevelType w:val="hybridMultilevel"/>
    <w:tmpl w:val="8702DCCC"/>
    <w:lvl w:ilvl="0" w:tplc="F67A59F6">
      <w:start w:val="6"/>
      <w:numFmt w:val="decimal"/>
      <w:lvlText w:val="%1."/>
      <w:lvlJc w:val="left"/>
      <w:pPr>
        <w:ind w:left="720" w:hanging="360"/>
      </w:pPr>
      <w:rPr>
        <w:rFonts w:hint="default"/>
        <w:color w:val="FFFFFF" w:themeColor="background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1" w15:restartNumberingAfterBreak="0">
    <w:nsid w:val="73205D60"/>
    <w:multiLevelType w:val="multilevel"/>
    <w:tmpl w:val="31304A68"/>
    <w:numStyleLink w:val="Styl1"/>
  </w:abstractNum>
  <w:abstractNum w:abstractNumId="72"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768E720C"/>
    <w:multiLevelType w:val="multilevel"/>
    <w:tmpl w:val="4966239E"/>
    <w:lvl w:ilvl="0">
      <w:start w:val="5"/>
      <w:numFmt w:val="decimal"/>
      <w:lvlText w:val="%1."/>
      <w:lvlJc w:val="left"/>
      <w:pPr>
        <w:ind w:left="360" w:hanging="360"/>
      </w:pPr>
      <w:rPr>
        <w:rFonts w:ascii="Times New Roman" w:hAnsi="Times New Roman" w:cs="Times New Roman" w:hint="default"/>
        <w:b/>
        <w:bCs/>
        <w:color w:val="auto"/>
      </w:rPr>
    </w:lvl>
    <w:lvl w:ilvl="1">
      <w:start w:val="1"/>
      <w:numFmt w:val="decimal"/>
      <w:lvlText w:val="%1.%2."/>
      <w:lvlJc w:val="left"/>
      <w:pPr>
        <w:ind w:left="1170" w:hanging="720"/>
      </w:pPr>
      <w:rPr>
        <w:rFonts w:ascii="Times New Roman" w:hAnsi="Times New Roman" w:cs="Times New Roman" w:hint="default"/>
        <w:b w:val="0"/>
        <w:color w:val="auto"/>
      </w:rPr>
    </w:lvl>
    <w:lvl w:ilvl="2">
      <w:start w:val="1"/>
      <w:numFmt w:val="lowerRoman"/>
      <w:lvlText w:val="(%3)"/>
      <w:lvlJc w:val="left"/>
      <w:pPr>
        <w:ind w:left="3272" w:hanging="720"/>
      </w:pPr>
      <w:rPr>
        <w:rFonts w:ascii="Times New Roman" w:eastAsia="Times New Roman" w:hAnsi="Times New Roman" w:cs="Times New Roman"/>
        <w:color w:val="auto"/>
      </w:rPr>
    </w:lvl>
    <w:lvl w:ilvl="3">
      <w:start w:val="1"/>
      <w:numFmt w:val="decimal"/>
      <w:lvlText w:val="%1.%2.%3.%4."/>
      <w:lvlJc w:val="left"/>
      <w:pPr>
        <w:ind w:left="2430" w:hanging="1080"/>
      </w:pPr>
      <w:rPr>
        <w:rFonts w:ascii="Times New Roman" w:hAnsi="Times New Roman" w:cs="Times New Roman" w:hint="default"/>
        <w:color w:val="auto"/>
      </w:rPr>
    </w:lvl>
    <w:lvl w:ilvl="4">
      <w:start w:val="1"/>
      <w:numFmt w:val="decimal"/>
      <w:lvlText w:val="%1.%2.%3.%4.%5."/>
      <w:lvlJc w:val="left"/>
      <w:pPr>
        <w:ind w:left="2880" w:hanging="1080"/>
      </w:pPr>
      <w:rPr>
        <w:rFonts w:ascii="Times New Roman" w:hAnsi="Times New Roman" w:cs="Times New Roman" w:hint="default"/>
        <w:color w:val="auto"/>
      </w:rPr>
    </w:lvl>
    <w:lvl w:ilvl="5">
      <w:start w:val="1"/>
      <w:numFmt w:val="decimal"/>
      <w:lvlText w:val="%1.%2.%3.%4.%5.%6."/>
      <w:lvlJc w:val="left"/>
      <w:pPr>
        <w:ind w:left="3690" w:hanging="1440"/>
      </w:pPr>
      <w:rPr>
        <w:rFonts w:ascii="Times New Roman" w:hAnsi="Times New Roman" w:cs="Times New Roman" w:hint="default"/>
        <w:color w:val="auto"/>
      </w:rPr>
    </w:lvl>
    <w:lvl w:ilvl="6">
      <w:start w:val="1"/>
      <w:numFmt w:val="decimal"/>
      <w:lvlText w:val="%1.%2.%3.%4.%5.%6.%7."/>
      <w:lvlJc w:val="left"/>
      <w:pPr>
        <w:ind w:left="4140" w:hanging="1440"/>
      </w:pPr>
      <w:rPr>
        <w:rFonts w:ascii="Times New Roman" w:hAnsi="Times New Roman" w:cs="Times New Roman" w:hint="default"/>
        <w:color w:val="auto"/>
      </w:rPr>
    </w:lvl>
    <w:lvl w:ilvl="7">
      <w:start w:val="1"/>
      <w:numFmt w:val="decimal"/>
      <w:lvlText w:val="%1.%2.%3.%4.%5.%6.%7.%8."/>
      <w:lvlJc w:val="left"/>
      <w:pPr>
        <w:ind w:left="4950" w:hanging="1800"/>
      </w:pPr>
      <w:rPr>
        <w:rFonts w:ascii="Times New Roman" w:hAnsi="Times New Roman" w:cs="Times New Roman" w:hint="default"/>
        <w:color w:val="auto"/>
      </w:rPr>
    </w:lvl>
    <w:lvl w:ilvl="8">
      <w:start w:val="1"/>
      <w:numFmt w:val="decimal"/>
      <w:lvlText w:val="%1.%2.%3.%4.%5.%6.%7.%8.%9."/>
      <w:lvlJc w:val="left"/>
      <w:pPr>
        <w:ind w:left="5400" w:hanging="1800"/>
      </w:pPr>
      <w:rPr>
        <w:rFonts w:ascii="Times New Roman" w:hAnsi="Times New Roman" w:cs="Times New Roman" w:hint="default"/>
        <w:color w:val="auto"/>
      </w:rPr>
    </w:lvl>
  </w:abstractNum>
  <w:abstractNum w:abstractNumId="74" w15:restartNumberingAfterBreak="0">
    <w:nsid w:val="76E803B7"/>
    <w:multiLevelType w:val="multilevel"/>
    <w:tmpl w:val="9DECD0F0"/>
    <w:lvl w:ilvl="0">
      <w:start w:val="1"/>
      <w:numFmt w:val="decimal"/>
      <w:lvlText w:val="%1."/>
      <w:lvlJc w:val="left"/>
      <w:pPr>
        <w:ind w:left="360" w:hanging="360"/>
      </w:pPr>
      <w:rPr>
        <w:rFonts w:hint="default"/>
      </w:rPr>
    </w:lvl>
    <w:lvl w:ilvl="1">
      <w:start w:val="1"/>
      <w:numFmt w:val="decimal"/>
      <w:lvlText w:val="%14.5."/>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15:restartNumberingAfterBreak="0">
    <w:nsid w:val="785F1B90"/>
    <w:multiLevelType w:val="multilevel"/>
    <w:tmpl w:val="0F4AE5C8"/>
    <w:lvl w:ilvl="0">
      <w:start w:val="1"/>
      <w:numFmt w:val="decimal"/>
      <w:lvlText w:val="%1."/>
      <w:lvlJc w:val="left"/>
      <w:pPr>
        <w:ind w:left="360" w:hanging="360"/>
      </w:pPr>
      <w:rPr>
        <w:rFonts w:hint="default"/>
      </w:rPr>
    </w:lvl>
    <w:lvl w:ilvl="1">
      <w:start w:val="1"/>
      <w:numFmt w:val="decimal"/>
      <w:lvlText w:val="%10.4."/>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7E0B51AC"/>
    <w:multiLevelType w:val="hybridMultilevel"/>
    <w:tmpl w:val="9E06E026"/>
    <w:lvl w:ilvl="0" w:tplc="04050017">
      <w:start w:val="1"/>
      <w:numFmt w:val="lowerLetter"/>
      <w:lvlText w:val="%1)"/>
      <w:lvlJc w:val="left"/>
      <w:pPr>
        <w:ind w:left="1429" w:hanging="360"/>
      </w:pPr>
    </w:lvl>
    <w:lvl w:ilvl="1" w:tplc="04050017">
      <w:start w:val="1"/>
      <w:numFmt w:val="lowerLetter"/>
      <w:lvlText w:val="%2)"/>
      <w:lvlJc w:val="left"/>
      <w:pPr>
        <w:ind w:left="2149" w:hanging="360"/>
      </w:pPr>
    </w:lvl>
    <w:lvl w:ilvl="2" w:tplc="947CFCF4">
      <w:start w:val="1"/>
      <w:numFmt w:val="lowerRoman"/>
      <w:lvlText w:val="(%3)"/>
      <w:lvlJc w:val="left"/>
      <w:pPr>
        <w:ind w:left="3409" w:hanging="720"/>
      </w:pPr>
      <w:rPr>
        <w:rFonts w:hint="default"/>
      </w:r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77" w15:restartNumberingAfterBreak="0">
    <w:nsid w:val="7EEA20CB"/>
    <w:multiLevelType w:val="multilevel"/>
    <w:tmpl w:val="25BAA9E0"/>
    <w:lvl w:ilvl="0">
      <w:start w:val="1"/>
      <w:numFmt w:val="decimal"/>
      <w:lvlText w:val="%1."/>
      <w:lvlJc w:val="left"/>
      <w:pPr>
        <w:ind w:left="360" w:hanging="360"/>
      </w:pPr>
      <w:rPr>
        <w:rFonts w:hint="default"/>
      </w:rPr>
    </w:lvl>
    <w:lvl w:ilvl="1">
      <w:start w:val="1"/>
      <w:numFmt w:val="none"/>
      <w:lvlText w:val="7.3."/>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7F012515"/>
    <w:multiLevelType w:val="multilevel"/>
    <w:tmpl w:val="84D20D00"/>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9" w15:restartNumberingAfterBreak="0">
    <w:nsid w:val="7FFC3C67"/>
    <w:multiLevelType w:val="multilevel"/>
    <w:tmpl w:val="7F8CA634"/>
    <w:lvl w:ilvl="0">
      <w:start w:val="1"/>
      <w:numFmt w:val="decimal"/>
      <w:lvlText w:val="%1."/>
      <w:lvlJc w:val="left"/>
      <w:pPr>
        <w:ind w:left="360" w:hanging="360"/>
      </w:pPr>
      <w:rPr>
        <w:rFonts w:hint="default"/>
      </w:rPr>
    </w:lvl>
    <w:lvl w:ilvl="1">
      <w:start w:val="1"/>
      <w:numFmt w:val="none"/>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8"/>
  </w:num>
  <w:num w:numId="2">
    <w:abstractNumId w:val="72"/>
  </w:num>
  <w:num w:numId="3">
    <w:abstractNumId w:val="48"/>
  </w:num>
  <w:num w:numId="4">
    <w:abstractNumId w:val="18"/>
  </w:num>
  <w:num w:numId="5">
    <w:abstractNumId w:val="31"/>
  </w:num>
  <w:num w:numId="6">
    <w:abstractNumId w:val="0"/>
  </w:num>
  <w:num w:numId="7">
    <w:abstractNumId w:val="76"/>
  </w:num>
  <w:num w:numId="8">
    <w:abstractNumId w:val="62"/>
  </w:num>
  <w:num w:numId="9">
    <w:abstractNumId w:val="73"/>
  </w:num>
  <w:num w:numId="10">
    <w:abstractNumId w:val="19"/>
  </w:num>
  <w:num w:numId="11">
    <w:abstractNumId w:val="40"/>
  </w:num>
  <w:num w:numId="12">
    <w:abstractNumId w:val="65"/>
  </w:num>
  <w:num w:numId="13">
    <w:abstractNumId w:val="1"/>
  </w:num>
  <w:num w:numId="14">
    <w:abstractNumId w:val="71"/>
    <w:lvlOverride w:ilvl="0">
      <w:lvl w:ilvl="0">
        <w:start w:val="2"/>
        <w:numFmt w:val="decimal"/>
        <w:lvlText w:val="%1."/>
        <w:lvlJc w:val="left"/>
        <w:pPr>
          <w:tabs>
            <w:tab w:val="num" w:pos="284"/>
          </w:tabs>
          <w:ind w:left="284" w:hanging="567"/>
        </w:pPr>
        <w:rPr>
          <w:i w:val="0"/>
          <w:color w:val="FFFFFF" w:themeColor="background1"/>
        </w:rPr>
      </w:lvl>
    </w:lvlOverride>
    <w:lvlOverride w:ilvl="1">
      <w:lvl w:ilvl="1">
        <w:start w:val="1"/>
        <w:numFmt w:val="decimal"/>
        <w:lvlText w:val="%1.%2."/>
        <w:lvlJc w:val="left"/>
        <w:pPr>
          <w:tabs>
            <w:tab w:val="num" w:pos="851"/>
          </w:tabs>
          <w:ind w:left="851" w:hanging="851"/>
        </w:pPr>
        <w:rPr>
          <w:rFonts w:ascii="Times New Roman" w:hAnsi="Times New Roman" w:cs="Times New Roman" w:hint="default"/>
          <w:sz w:val="22"/>
          <w:szCs w:val="22"/>
        </w:rPr>
      </w:lvl>
    </w:lvlOverride>
    <w:lvlOverride w:ilvl="2">
      <w:lvl w:ilvl="2">
        <w:start w:val="1"/>
        <w:numFmt w:val="lowerLetter"/>
        <w:lvlText w:val="(%3)"/>
        <w:lvlJc w:val="left"/>
        <w:pPr>
          <w:tabs>
            <w:tab w:val="num" w:pos="1827"/>
          </w:tabs>
          <w:ind w:left="1827" w:hanging="567"/>
        </w:pPr>
      </w:lvl>
    </w:lvlOverride>
    <w:lvlOverride w:ilvl="3">
      <w:lvl w:ilvl="3">
        <w:start w:val="1"/>
        <w:numFmt w:val="bullet"/>
        <w:lvlText w:val=""/>
        <w:lvlJc w:val="left"/>
        <w:pPr>
          <w:tabs>
            <w:tab w:val="num" w:pos="1985"/>
          </w:tabs>
          <w:ind w:left="1985" w:hanging="567"/>
        </w:pPr>
        <w:rPr>
          <w:rFonts w:ascii="Symbol" w:hAnsi="Symbol" w:hint="default"/>
        </w:rPr>
      </w:lvl>
    </w:lvlOverride>
    <w:lvlOverride w:ilvl="4">
      <w:lvl w:ilvl="4">
        <w:start w:val="1"/>
        <w:numFmt w:val="lowerLetter"/>
        <w:lvlText w:val="(%5)"/>
        <w:lvlJc w:val="left"/>
        <w:pPr>
          <w:tabs>
            <w:tab w:val="num" w:pos="2609"/>
          </w:tabs>
          <w:ind w:left="2609" w:hanging="397"/>
        </w:pPr>
        <w:rPr>
          <w:rFonts w:ascii="Arial" w:eastAsia="Times New Roman" w:hAnsi="Arial" w:cs="Arial"/>
        </w:rPr>
      </w:lvl>
    </w:lvlOverride>
    <w:lvlOverride w:ilvl="5">
      <w:lvl w:ilvl="5">
        <w:start w:val="1"/>
        <w:numFmt w:val="none"/>
        <w:lvlText w:val=""/>
        <w:lvlJc w:val="left"/>
        <w:pPr>
          <w:tabs>
            <w:tab w:val="num" w:pos="869"/>
          </w:tabs>
          <w:ind w:left="869" w:hanging="1152"/>
        </w:pPr>
      </w:lvl>
    </w:lvlOverride>
    <w:lvlOverride w:ilvl="6">
      <w:lvl w:ilvl="6">
        <w:start w:val="1"/>
        <w:numFmt w:val="decimal"/>
        <w:lvlText w:val="%1.%2.%3.%4.%5.%6.%7"/>
        <w:lvlJc w:val="left"/>
        <w:pPr>
          <w:tabs>
            <w:tab w:val="num" w:pos="1013"/>
          </w:tabs>
          <w:ind w:left="1013" w:hanging="1296"/>
        </w:pPr>
      </w:lvl>
    </w:lvlOverride>
    <w:lvlOverride w:ilvl="7">
      <w:lvl w:ilvl="7">
        <w:start w:val="1"/>
        <w:numFmt w:val="decimal"/>
        <w:lvlText w:val="%1.%2.%3.%4.%5.%6.%7.%8"/>
        <w:lvlJc w:val="left"/>
        <w:pPr>
          <w:tabs>
            <w:tab w:val="num" w:pos="1157"/>
          </w:tabs>
          <w:ind w:left="1157" w:hanging="1440"/>
        </w:pPr>
      </w:lvl>
    </w:lvlOverride>
    <w:lvlOverride w:ilvl="8">
      <w:lvl w:ilvl="8">
        <w:start w:val="1"/>
        <w:numFmt w:val="decimal"/>
        <w:lvlText w:val="%1.%2.%3.%4.%5.%6.%7.%8.%9"/>
        <w:lvlJc w:val="left"/>
        <w:pPr>
          <w:tabs>
            <w:tab w:val="num" w:pos="1301"/>
          </w:tabs>
          <w:ind w:left="1301" w:hanging="1584"/>
        </w:pPr>
      </w:lvl>
    </w:lvlOverride>
  </w:num>
  <w:num w:numId="15">
    <w:abstractNumId w:val="33"/>
  </w:num>
  <w:num w:numId="16">
    <w:abstractNumId w:val="61"/>
  </w:num>
  <w:num w:numId="17">
    <w:abstractNumId w:val="3"/>
  </w:num>
  <w:num w:numId="18">
    <w:abstractNumId w:val="63"/>
  </w:num>
  <w:num w:numId="19">
    <w:abstractNumId w:val="27"/>
  </w:num>
  <w:num w:numId="20">
    <w:abstractNumId w:val="13"/>
  </w:num>
  <w:num w:numId="21">
    <w:abstractNumId w:val="37"/>
  </w:num>
  <w:num w:numId="22">
    <w:abstractNumId w:val="47"/>
  </w:num>
  <w:num w:numId="23">
    <w:abstractNumId w:val="58"/>
  </w:num>
  <w:num w:numId="24">
    <w:abstractNumId w:val="53"/>
  </w:num>
  <w:num w:numId="25">
    <w:abstractNumId w:val="60"/>
  </w:num>
  <w:num w:numId="26">
    <w:abstractNumId w:val="54"/>
  </w:num>
  <w:num w:numId="27">
    <w:abstractNumId w:val="2"/>
  </w:num>
  <w:num w:numId="28">
    <w:abstractNumId w:val="69"/>
  </w:num>
  <w:num w:numId="29">
    <w:abstractNumId w:val="45"/>
  </w:num>
  <w:num w:numId="30">
    <w:abstractNumId w:val="64"/>
  </w:num>
  <w:num w:numId="31">
    <w:abstractNumId w:val="21"/>
  </w:num>
  <w:num w:numId="32">
    <w:abstractNumId w:val="70"/>
  </w:num>
  <w:num w:numId="33">
    <w:abstractNumId w:val="55"/>
  </w:num>
  <w:num w:numId="34">
    <w:abstractNumId w:val="10"/>
  </w:num>
  <w:num w:numId="35">
    <w:abstractNumId w:val="15"/>
  </w:num>
  <w:num w:numId="36">
    <w:abstractNumId w:val="46"/>
  </w:num>
  <w:num w:numId="37">
    <w:abstractNumId w:val="35"/>
  </w:num>
  <w:num w:numId="38">
    <w:abstractNumId w:val="52"/>
  </w:num>
  <w:num w:numId="39">
    <w:abstractNumId w:val="43"/>
  </w:num>
  <w:num w:numId="40">
    <w:abstractNumId w:val="78"/>
  </w:num>
  <w:num w:numId="41">
    <w:abstractNumId w:val="79"/>
  </w:num>
  <w:num w:numId="42">
    <w:abstractNumId w:val="77"/>
  </w:num>
  <w:num w:numId="43">
    <w:abstractNumId w:val="66"/>
  </w:num>
  <w:num w:numId="44">
    <w:abstractNumId w:val="25"/>
  </w:num>
  <w:num w:numId="45">
    <w:abstractNumId w:val="9"/>
  </w:num>
  <w:num w:numId="46">
    <w:abstractNumId w:val="24"/>
  </w:num>
  <w:num w:numId="47">
    <w:abstractNumId w:val="4"/>
  </w:num>
  <w:num w:numId="48">
    <w:abstractNumId w:val="22"/>
  </w:num>
  <w:num w:numId="49">
    <w:abstractNumId w:val="11"/>
  </w:num>
  <w:num w:numId="50">
    <w:abstractNumId w:val="67"/>
  </w:num>
  <w:num w:numId="51">
    <w:abstractNumId w:val="75"/>
  </w:num>
  <w:num w:numId="52">
    <w:abstractNumId w:val="34"/>
  </w:num>
  <w:num w:numId="53">
    <w:abstractNumId w:val="6"/>
  </w:num>
  <w:num w:numId="54">
    <w:abstractNumId w:val="50"/>
  </w:num>
  <w:num w:numId="55">
    <w:abstractNumId w:val="30"/>
  </w:num>
  <w:num w:numId="56">
    <w:abstractNumId w:val="56"/>
  </w:num>
  <w:num w:numId="57">
    <w:abstractNumId w:val="36"/>
  </w:num>
  <w:num w:numId="58">
    <w:abstractNumId w:val="59"/>
  </w:num>
  <w:num w:numId="59">
    <w:abstractNumId w:val="41"/>
  </w:num>
  <w:num w:numId="60">
    <w:abstractNumId w:val="38"/>
  </w:num>
  <w:num w:numId="61">
    <w:abstractNumId w:val="17"/>
  </w:num>
  <w:num w:numId="62">
    <w:abstractNumId w:val="8"/>
  </w:num>
  <w:num w:numId="63">
    <w:abstractNumId w:val="68"/>
  </w:num>
  <w:num w:numId="64">
    <w:abstractNumId w:val="39"/>
  </w:num>
  <w:num w:numId="65">
    <w:abstractNumId w:val="32"/>
  </w:num>
  <w:num w:numId="66">
    <w:abstractNumId w:val="23"/>
  </w:num>
  <w:num w:numId="67">
    <w:abstractNumId w:val="5"/>
  </w:num>
  <w:num w:numId="68">
    <w:abstractNumId w:val="29"/>
  </w:num>
  <w:num w:numId="69">
    <w:abstractNumId w:val="20"/>
  </w:num>
  <w:num w:numId="70">
    <w:abstractNumId w:val="26"/>
  </w:num>
  <w:num w:numId="71">
    <w:abstractNumId w:val="74"/>
  </w:num>
  <w:num w:numId="72">
    <w:abstractNumId w:val="42"/>
  </w:num>
  <w:num w:numId="73">
    <w:abstractNumId w:val="51"/>
  </w:num>
  <w:num w:numId="74">
    <w:abstractNumId w:val="12"/>
  </w:num>
  <w:num w:numId="75">
    <w:abstractNumId w:val="57"/>
  </w:num>
  <w:num w:numId="76">
    <w:abstractNumId w:val="14"/>
  </w:num>
  <w:num w:numId="77">
    <w:abstractNumId w:val="44"/>
  </w:num>
  <w:num w:numId="78">
    <w:abstractNumId w:val="49"/>
  </w:num>
  <w:num w:numId="79">
    <w:abstractNumId w:val="16"/>
  </w:num>
  <w:num w:numId="80">
    <w:abstractNumId w:val="7"/>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092"/>
    <w:rsid w:val="0000009B"/>
    <w:rsid w:val="0000516A"/>
    <w:rsid w:val="0000710A"/>
    <w:rsid w:val="000221F6"/>
    <w:rsid w:val="00033451"/>
    <w:rsid w:val="00033631"/>
    <w:rsid w:val="00034E0F"/>
    <w:rsid w:val="00044BF9"/>
    <w:rsid w:val="00044ECE"/>
    <w:rsid w:val="00046DDD"/>
    <w:rsid w:val="00047FE6"/>
    <w:rsid w:val="0005028C"/>
    <w:rsid w:val="00051173"/>
    <w:rsid w:val="000524A9"/>
    <w:rsid w:val="000642A0"/>
    <w:rsid w:val="00064FCE"/>
    <w:rsid w:val="00067AA2"/>
    <w:rsid w:val="00072700"/>
    <w:rsid w:val="000746AB"/>
    <w:rsid w:val="000765C4"/>
    <w:rsid w:val="000774BF"/>
    <w:rsid w:val="00080F92"/>
    <w:rsid w:val="000846F2"/>
    <w:rsid w:val="00090D3F"/>
    <w:rsid w:val="00091A41"/>
    <w:rsid w:val="00093015"/>
    <w:rsid w:val="000934BE"/>
    <w:rsid w:val="0009366F"/>
    <w:rsid w:val="00095504"/>
    <w:rsid w:val="000966F5"/>
    <w:rsid w:val="00096B7D"/>
    <w:rsid w:val="00096D02"/>
    <w:rsid w:val="000A6B8B"/>
    <w:rsid w:val="000B20C2"/>
    <w:rsid w:val="000B31B4"/>
    <w:rsid w:val="000B52FF"/>
    <w:rsid w:val="000B5633"/>
    <w:rsid w:val="000B5A55"/>
    <w:rsid w:val="000B5E03"/>
    <w:rsid w:val="000B6602"/>
    <w:rsid w:val="000B7C06"/>
    <w:rsid w:val="000C31D7"/>
    <w:rsid w:val="000D4903"/>
    <w:rsid w:val="000E0ADF"/>
    <w:rsid w:val="000E2C43"/>
    <w:rsid w:val="000E44A9"/>
    <w:rsid w:val="000E4F5B"/>
    <w:rsid w:val="000E5C6A"/>
    <w:rsid w:val="000F2430"/>
    <w:rsid w:val="000F26C9"/>
    <w:rsid w:val="000F5B0D"/>
    <w:rsid w:val="00100442"/>
    <w:rsid w:val="001017A6"/>
    <w:rsid w:val="001020E7"/>
    <w:rsid w:val="00110945"/>
    <w:rsid w:val="00111620"/>
    <w:rsid w:val="001148A1"/>
    <w:rsid w:val="00114929"/>
    <w:rsid w:val="00116391"/>
    <w:rsid w:val="001171D3"/>
    <w:rsid w:val="001208BC"/>
    <w:rsid w:val="00133FAA"/>
    <w:rsid w:val="0013654C"/>
    <w:rsid w:val="001408CC"/>
    <w:rsid w:val="00140E9C"/>
    <w:rsid w:val="001416E6"/>
    <w:rsid w:val="00143585"/>
    <w:rsid w:val="00144EF4"/>
    <w:rsid w:val="0014516E"/>
    <w:rsid w:val="001451BC"/>
    <w:rsid w:val="0015171B"/>
    <w:rsid w:val="001528C2"/>
    <w:rsid w:val="001552DE"/>
    <w:rsid w:val="00156B62"/>
    <w:rsid w:val="00162F2A"/>
    <w:rsid w:val="0016577D"/>
    <w:rsid w:val="00167E63"/>
    <w:rsid w:val="001719B0"/>
    <w:rsid w:val="00172AA8"/>
    <w:rsid w:val="00174CD4"/>
    <w:rsid w:val="00175176"/>
    <w:rsid w:val="00175EE8"/>
    <w:rsid w:val="00182CE8"/>
    <w:rsid w:val="00184B79"/>
    <w:rsid w:val="00185AEC"/>
    <w:rsid w:val="0018662C"/>
    <w:rsid w:val="001867A6"/>
    <w:rsid w:val="0019745A"/>
    <w:rsid w:val="001A0F70"/>
    <w:rsid w:val="001A16BA"/>
    <w:rsid w:val="001A25FA"/>
    <w:rsid w:val="001A39F6"/>
    <w:rsid w:val="001A7044"/>
    <w:rsid w:val="001B04F4"/>
    <w:rsid w:val="001B3D07"/>
    <w:rsid w:val="001C005D"/>
    <w:rsid w:val="001C45BA"/>
    <w:rsid w:val="001C79E5"/>
    <w:rsid w:val="001D0619"/>
    <w:rsid w:val="001D0EE1"/>
    <w:rsid w:val="001D36F9"/>
    <w:rsid w:val="001D4352"/>
    <w:rsid w:val="001D4444"/>
    <w:rsid w:val="001D6EBA"/>
    <w:rsid w:val="001E1295"/>
    <w:rsid w:val="001E2F38"/>
    <w:rsid w:val="001E4567"/>
    <w:rsid w:val="001E6551"/>
    <w:rsid w:val="001F39B1"/>
    <w:rsid w:val="00205B97"/>
    <w:rsid w:val="00214A55"/>
    <w:rsid w:val="0021634B"/>
    <w:rsid w:val="00221307"/>
    <w:rsid w:val="00223ABB"/>
    <w:rsid w:val="00227859"/>
    <w:rsid w:val="00230F29"/>
    <w:rsid w:val="00233A9F"/>
    <w:rsid w:val="002348D5"/>
    <w:rsid w:val="0023590E"/>
    <w:rsid w:val="00236B0B"/>
    <w:rsid w:val="0024055D"/>
    <w:rsid w:val="00243C55"/>
    <w:rsid w:val="00244AE5"/>
    <w:rsid w:val="00245283"/>
    <w:rsid w:val="002463D5"/>
    <w:rsid w:val="00251314"/>
    <w:rsid w:val="00254C18"/>
    <w:rsid w:val="002559C0"/>
    <w:rsid w:val="00261076"/>
    <w:rsid w:val="00263543"/>
    <w:rsid w:val="00263BB4"/>
    <w:rsid w:val="00264527"/>
    <w:rsid w:val="00264CCC"/>
    <w:rsid w:val="002677F2"/>
    <w:rsid w:val="0027157B"/>
    <w:rsid w:val="00273A66"/>
    <w:rsid w:val="00275154"/>
    <w:rsid w:val="0028428B"/>
    <w:rsid w:val="0028711E"/>
    <w:rsid w:val="00287F7F"/>
    <w:rsid w:val="00292176"/>
    <w:rsid w:val="00292202"/>
    <w:rsid w:val="002A4390"/>
    <w:rsid w:val="002B0BFD"/>
    <w:rsid w:val="002B3EAB"/>
    <w:rsid w:val="002B7C00"/>
    <w:rsid w:val="002C3826"/>
    <w:rsid w:val="002C3CCD"/>
    <w:rsid w:val="002C5F9C"/>
    <w:rsid w:val="002E0CED"/>
    <w:rsid w:val="002E3415"/>
    <w:rsid w:val="002E74D3"/>
    <w:rsid w:val="002F41A6"/>
    <w:rsid w:val="002F7245"/>
    <w:rsid w:val="00300CBE"/>
    <w:rsid w:val="00306522"/>
    <w:rsid w:val="00313BF9"/>
    <w:rsid w:val="0031453D"/>
    <w:rsid w:val="00323AAC"/>
    <w:rsid w:val="003264C2"/>
    <w:rsid w:val="0032654D"/>
    <w:rsid w:val="0032679C"/>
    <w:rsid w:val="00327872"/>
    <w:rsid w:val="00327A80"/>
    <w:rsid w:val="00331A48"/>
    <w:rsid w:val="003339A4"/>
    <w:rsid w:val="003365D8"/>
    <w:rsid w:val="00340AD6"/>
    <w:rsid w:val="003420F4"/>
    <w:rsid w:val="003450D9"/>
    <w:rsid w:val="0034563B"/>
    <w:rsid w:val="00345EF1"/>
    <w:rsid w:val="0035263B"/>
    <w:rsid w:val="003612F5"/>
    <w:rsid w:val="0036433F"/>
    <w:rsid w:val="00370C26"/>
    <w:rsid w:val="00370F16"/>
    <w:rsid w:val="00374AB2"/>
    <w:rsid w:val="00376854"/>
    <w:rsid w:val="0038024A"/>
    <w:rsid w:val="00390060"/>
    <w:rsid w:val="00390140"/>
    <w:rsid w:val="00392F17"/>
    <w:rsid w:val="00393233"/>
    <w:rsid w:val="00393CC0"/>
    <w:rsid w:val="0039660A"/>
    <w:rsid w:val="003A2360"/>
    <w:rsid w:val="003A2729"/>
    <w:rsid w:val="003A27E1"/>
    <w:rsid w:val="003A6146"/>
    <w:rsid w:val="003A7343"/>
    <w:rsid w:val="003B5F78"/>
    <w:rsid w:val="003C006C"/>
    <w:rsid w:val="003C3405"/>
    <w:rsid w:val="003C6092"/>
    <w:rsid w:val="003C77D1"/>
    <w:rsid w:val="003D18C8"/>
    <w:rsid w:val="003D2F59"/>
    <w:rsid w:val="003D36E4"/>
    <w:rsid w:val="003D3BFB"/>
    <w:rsid w:val="003D4F59"/>
    <w:rsid w:val="003E0722"/>
    <w:rsid w:val="003E1197"/>
    <w:rsid w:val="003E42E0"/>
    <w:rsid w:val="003E7A60"/>
    <w:rsid w:val="003F47EA"/>
    <w:rsid w:val="003F4DF1"/>
    <w:rsid w:val="00412376"/>
    <w:rsid w:val="0041276F"/>
    <w:rsid w:val="00414588"/>
    <w:rsid w:val="00414F7E"/>
    <w:rsid w:val="00415ABE"/>
    <w:rsid w:val="00416EBA"/>
    <w:rsid w:val="00417C56"/>
    <w:rsid w:val="00421889"/>
    <w:rsid w:val="004226A4"/>
    <w:rsid w:val="00424C3D"/>
    <w:rsid w:val="0042683E"/>
    <w:rsid w:val="00435561"/>
    <w:rsid w:val="004359EE"/>
    <w:rsid w:val="0043607F"/>
    <w:rsid w:val="004361B8"/>
    <w:rsid w:val="00436925"/>
    <w:rsid w:val="0044316C"/>
    <w:rsid w:val="00443452"/>
    <w:rsid w:val="00444A1D"/>
    <w:rsid w:val="00446621"/>
    <w:rsid w:val="00452681"/>
    <w:rsid w:val="00453B0B"/>
    <w:rsid w:val="00453DC6"/>
    <w:rsid w:val="0045478E"/>
    <w:rsid w:val="00456F68"/>
    <w:rsid w:val="00461AAB"/>
    <w:rsid w:val="0046767E"/>
    <w:rsid w:val="0047147B"/>
    <w:rsid w:val="00475D55"/>
    <w:rsid w:val="004813BF"/>
    <w:rsid w:val="0048264B"/>
    <w:rsid w:val="00484C5A"/>
    <w:rsid w:val="004859D2"/>
    <w:rsid w:val="004969E9"/>
    <w:rsid w:val="00497FDC"/>
    <w:rsid w:val="004A1951"/>
    <w:rsid w:val="004A3364"/>
    <w:rsid w:val="004A6EB2"/>
    <w:rsid w:val="004B4359"/>
    <w:rsid w:val="004B6BDC"/>
    <w:rsid w:val="004C0A48"/>
    <w:rsid w:val="004C18D9"/>
    <w:rsid w:val="004C508B"/>
    <w:rsid w:val="004D191D"/>
    <w:rsid w:val="004E38E0"/>
    <w:rsid w:val="004E434B"/>
    <w:rsid w:val="004E640A"/>
    <w:rsid w:val="004E7E5D"/>
    <w:rsid w:val="004F0ACC"/>
    <w:rsid w:val="004F2688"/>
    <w:rsid w:val="004F7B1B"/>
    <w:rsid w:val="00500AC1"/>
    <w:rsid w:val="00505FC6"/>
    <w:rsid w:val="00517CEB"/>
    <w:rsid w:val="00523098"/>
    <w:rsid w:val="00524DA2"/>
    <w:rsid w:val="0052640B"/>
    <w:rsid w:val="00527233"/>
    <w:rsid w:val="00530D59"/>
    <w:rsid w:val="005324B9"/>
    <w:rsid w:val="00532990"/>
    <w:rsid w:val="00533C89"/>
    <w:rsid w:val="00537AF8"/>
    <w:rsid w:val="00537F58"/>
    <w:rsid w:val="00542D95"/>
    <w:rsid w:val="005441AC"/>
    <w:rsid w:val="005508EA"/>
    <w:rsid w:val="005546D1"/>
    <w:rsid w:val="0056105F"/>
    <w:rsid w:val="00563CBA"/>
    <w:rsid w:val="005652E4"/>
    <w:rsid w:val="00565CA1"/>
    <w:rsid w:val="00565DE0"/>
    <w:rsid w:val="00577834"/>
    <w:rsid w:val="00577BDB"/>
    <w:rsid w:val="00585073"/>
    <w:rsid w:val="005852F8"/>
    <w:rsid w:val="0058713A"/>
    <w:rsid w:val="00590A15"/>
    <w:rsid w:val="0059107D"/>
    <w:rsid w:val="005915C1"/>
    <w:rsid w:val="00592F2B"/>
    <w:rsid w:val="00595C89"/>
    <w:rsid w:val="00597C17"/>
    <w:rsid w:val="005A2561"/>
    <w:rsid w:val="005A2747"/>
    <w:rsid w:val="005A4993"/>
    <w:rsid w:val="005B0DC8"/>
    <w:rsid w:val="005B5363"/>
    <w:rsid w:val="005B60C6"/>
    <w:rsid w:val="005B7681"/>
    <w:rsid w:val="005C720D"/>
    <w:rsid w:val="005D741D"/>
    <w:rsid w:val="005E02C5"/>
    <w:rsid w:val="005E1494"/>
    <w:rsid w:val="005E2EE5"/>
    <w:rsid w:val="005E2F69"/>
    <w:rsid w:val="005E3AF9"/>
    <w:rsid w:val="005E6CD0"/>
    <w:rsid w:val="005E7A2F"/>
    <w:rsid w:val="005F1EE1"/>
    <w:rsid w:val="005F4872"/>
    <w:rsid w:val="005F5607"/>
    <w:rsid w:val="00601DCA"/>
    <w:rsid w:val="00603A4C"/>
    <w:rsid w:val="00605128"/>
    <w:rsid w:val="00606AF3"/>
    <w:rsid w:val="0060740E"/>
    <w:rsid w:val="006076D0"/>
    <w:rsid w:val="006079DE"/>
    <w:rsid w:val="00607B59"/>
    <w:rsid w:val="00613CD8"/>
    <w:rsid w:val="006142B6"/>
    <w:rsid w:val="00617123"/>
    <w:rsid w:val="0061750F"/>
    <w:rsid w:val="00621A7F"/>
    <w:rsid w:val="00622055"/>
    <w:rsid w:val="006230B6"/>
    <w:rsid w:val="00634601"/>
    <w:rsid w:val="00634F12"/>
    <w:rsid w:val="0063527A"/>
    <w:rsid w:val="00636BF7"/>
    <w:rsid w:val="00636E5F"/>
    <w:rsid w:val="0064689D"/>
    <w:rsid w:val="00646B21"/>
    <w:rsid w:val="00652435"/>
    <w:rsid w:val="00652E8F"/>
    <w:rsid w:val="006569B1"/>
    <w:rsid w:val="0066001B"/>
    <w:rsid w:val="006600A6"/>
    <w:rsid w:val="006608A2"/>
    <w:rsid w:val="0066397F"/>
    <w:rsid w:val="006655E3"/>
    <w:rsid w:val="00666B1B"/>
    <w:rsid w:val="006706DE"/>
    <w:rsid w:val="00670999"/>
    <w:rsid w:val="00670B15"/>
    <w:rsid w:val="006716C7"/>
    <w:rsid w:val="0067232B"/>
    <w:rsid w:val="00680110"/>
    <w:rsid w:val="006849EF"/>
    <w:rsid w:val="00686226"/>
    <w:rsid w:val="00687930"/>
    <w:rsid w:val="006931B3"/>
    <w:rsid w:val="00694123"/>
    <w:rsid w:val="006A27AE"/>
    <w:rsid w:val="006A44AB"/>
    <w:rsid w:val="006A6E3E"/>
    <w:rsid w:val="006A7D3B"/>
    <w:rsid w:val="006B00EA"/>
    <w:rsid w:val="006B2129"/>
    <w:rsid w:val="006B5859"/>
    <w:rsid w:val="006B5913"/>
    <w:rsid w:val="006B6913"/>
    <w:rsid w:val="006C3B84"/>
    <w:rsid w:val="006C6275"/>
    <w:rsid w:val="006D1108"/>
    <w:rsid w:val="006D6CFD"/>
    <w:rsid w:val="006D7FEC"/>
    <w:rsid w:val="006E1763"/>
    <w:rsid w:val="006E236A"/>
    <w:rsid w:val="006F236C"/>
    <w:rsid w:val="006F23D7"/>
    <w:rsid w:val="006F282C"/>
    <w:rsid w:val="006F7D7F"/>
    <w:rsid w:val="0070196C"/>
    <w:rsid w:val="00701D52"/>
    <w:rsid w:val="00703178"/>
    <w:rsid w:val="00704B29"/>
    <w:rsid w:val="00705473"/>
    <w:rsid w:val="00707492"/>
    <w:rsid w:val="0071173F"/>
    <w:rsid w:val="00713589"/>
    <w:rsid w:val="0071363C"/>
    <w:rsid w:val="00713779"/>
    <w:rsid w:val="00713E25"/>
    <w:rsid w:val="00715994"/>
    <w:rsid w:val="00716039"/>
    <w:rsid w:val="0071791D"/>
    <w:rsid w:val="0072012B"/>
    <w:rsid w:val="007212C5"/>
    <w:rsid w:val="00722A73"/>
    <w:rsid w:val="00722C0E"/>
    <w:rsid w:val="007273E1"/>
    <w:rsid w:val="007315E1"/>
    <w:rsid w:val="00736996"/>
    <w:rsid w:val="00736B2C"/>
    <w:rsid w:val="00742532"/>
    <w:rsid w:val="00742883"/>
    <w:rsid w:val="00742D83"/>
    <w:rsid w:val="00744417"/>
    <w:rsid w:val="00751B07"/>
    <w:rsid w:val="0075269B"/>
    <w:rsid w:val="00760A5A"/>
    <w:rsid w:val="00764D5A"/>
    <w:rsid w:val="00765165"/>
    <w:rsid w:val="00767209"/>
    <w:rsid w:val="00767A6A"/>
    <w:rsid w:val="00767F9A"/>
    <w:rsid w:val="00770C43"/>
    <w:rsid w:val="007743A4"/>
    <w:rsid w:val="007769AD"/>
    <w:rsid w:val="00777C99"/>
    <w:rsid w:val="00783847"/>
    <w:rsid w:val="007844E8"/>
    <w:rsid w:val="00786C46"/>
    <w:rsid w:val="00794CBA"/>
    <w:rsid w:val="00796842"/>
    <w:rsid w:val="007974DA"/>
    <w:rsid w:val="0079757C"/>
    <w:rsid w:val="00797B69"/>
    <w:rsid w:val="007A20AB"/>
    <w:rsid w:val="007A33D1"/>
    <w:rsid w:val="007A5DDA"/>
    <w:rsid w:val="007A6090"/>
    <w:rsid w:val="007A6AF9"/>
    <w:rsid w:val="007A75AE"/>
    <w:rsid w:val="007B79C6"/>
    <w:rsid w:val="007C1E9F"/>
    <w:rsid w:val="007C3A3B"/>
    <w:rsid w:val="007C452C"/>
    <w:rsid w:val="007D205C"/>
    <w:rsid w:val="007D2E24"/>
    <w:rsid w:val="007D35EC"/>
    <w:rsid w:val="007D3ED1"/>
    <w:rsid w:val="007D5FAA"/>
    <w:rsid w:val="007D7841"/>
    <w:rsid w:val="007E709C"/>
    <w:rsid w:val="007F1596"/>
    <w:rsid w:val="007F1DFD"/>
    <w:rsid w:val="00811C8F"/>
    <w:rsid w:val="00813633"/>
    <w:rsid w:val="00816710"/>
    <w:rsid w:val="00823BCB"/>
    <w:rsid w:val="008240AB"/>
    <w:rsid w:val="0082587D"/>
    <w:rsid w:val="008306F6"/>
    <w:rsid w:val="00833EA9"/>
    <w:rsid w:val="00840CE7"/>
    <w:rsid w:val="00841AB2"/>
    <w:rsid w:val="00847C18"/>
    <w:rsid w:val="0085192C"/>
    <w:rsid w:val="00854FEF"/>
    <w:rsid w:val="0085681E"/>
    <w:rsid w:val="00862740"/>
    <w:rsid w:val="00866195"/>
    <w:rsid w:val="00872904"/>
    <w:rsid w:val="00875D8A"/>
    <w:rsid w:val="00891306"/>
    <w:rsid w:val="0089494B"/>
    <w:rsid w:val="008A1ADE"/>
    <w:rsid w:val="008A54C6"/>
    <w:rsid w:val="008B2E8E"/>
    <w:rsid w:val="008B5CC9"/>
    <w:rsid w:val="008B5DEF"/>
    <w:rsid w:val="008B5E0B"/>
    <w:rsid w:val="008C06E5"/>
    <w:rsid w:val="008C1E83"/>
    <w:rsid w:val="008C374D"/>
    <w:rsid w:val="008C78FE"/>
    <w:rsid w:val="008D08CC"/>
    <w:rsid w:val="008D1A0C"/>
    <w:rsid w:val="008D2A6D"/>
    <w:rsid w:val="008D38F0"/>
    <w:rsid w:val="008D60F6"/>
    <w:rsid w:val="008D6ED8"/>
    <w:rsid w:val="008E19C9"/>
    <w:rsid w:val="008E372C"/>
    <w:rsid w:val="008E6552"/>
    <w:rsid w:val="008E7EBA"/>
    <w:rsid w:val="008F6A01"/>
    <w:rsid w:val="00902DE2"/>
    <w:rsid w:val="009037C3"/>
    <w:rsid w:val="00903E10"/>
    <w:rsid w:val="0090401E"/>
    <w:rsid w:val="009057D5"/>
    <w:rsid w:val="00915496"/>
    <w:rsid w:val="00921F52"/>
    <w:rsid w:val="009241C4"/>
    <w:rsid w:val="0092526A"/>
    <w:rsid w:val="00925982"/>
    <w:rsid w:val="00926C64"/>
    <w:rsid w:val="00927CE1"/>
    <w:rsid w:val="009304A9"/>
    <w:rsid w:val="009336A0"/>
    <w:rsid w:val="0093417F"/>
    <w:rsid w:val="00936028"/>
    <w:rsid w:val="009364A5"/>
    <w:rsid w:val="00937B04"/>
    <w:rsid w:val="009465BD"/>
    <w:rsid w:val="009471AA"/>
    <w:rsid w:val="00951E92"/>
    <w:rsid w:val="00953049"/>
    <w:rsid w:val="009538B4"/>
    <w:rsid w:val="00953E6A"/>
    <w:rsid w:val="0095487A"/>
    <w:rsid w:val="00960EF2"/>
    <w:rsid w:val="009627C5"/>
    <w:rsid w:val="00963B4A"/>
    <w:rsid w:val="009651E2"/>
    <w:rsid w:val="0096746F"/>
    <w:rsid w:val="009743D5"/>
    <w:rsid w:val="00975069"/>
    <w:rsid w:val="00980C2C"/>
    <w:rsid w:val="00982516"/>
    <w:rsid w:val="00982DE1"/>
    <w:rsid w:val="00991283"/>
    <w:rsid w:val="00992204"/>
    <w:rsid w:val="009930C5"/>
    <w:rsid w:val="009A0232"/>
    <w:rsid w:val="009A17FF"/>
    <w:rsid w:val="009A2339"/>
    <w:rsid w:val="009A513F"/>
    <w:rsid w:val="009B22CA"/>
    <w:rsid w:val="009B4B94"/>
    <w:rsid w:val="009B5B82"/>
    <w:rsid w:val="009B6FC2"/>
    <w:rsid w:val="009B7B7D"/>
    <w:rsid w:val="009C01A2"/>
    <w:rsid w:val="009C1782"/>
    <w:rsid w:val="009C2DEB"/>
    <w:rsid w:val="009D0A7A"/>
    <w:rsid w:val="009D1769"/>
    <w:rsid w:val="009D392D"/>
    <w:rsid w:val="009D5A6C"/>
    <w:rsid w:val="009D5D4C"/>
    <w:rsid w:val="009D6BC2"/>
    <w:rsid w:val="009E2626"/>
    <w:rsid w:val="009E488E"/>
    <w:rsid w:val="009E48D9"/>
    <w:rsid w:val="009E4C92"/>
    <w:rsid w:val="009E4D71"/>
    <w:rsid w:val="009F0716"/>
    <w:rsid w:val="009F07D9"/>
    <w:rsid w:val="009F439E"/>
    <w:rsid w:val="009F72CF"/>
    <w:rsid w:val="00A03ACE"/>
    <w:rsid w:val="00A04F48"/>
    <w:rsid w:val="00A05504"/>
    <w:rsid w:val="00A134A5"/>
    <w:rsid w:val="00A1612F"/>
    <w:rsid w:val="00A27AD6"/>
    <w:rsid w:val="00A300E9"/>
    <w:rsid w:val="00A34631"/>
    <w:rsid w:val="00A34F33"/>
    <w:rsid w:val="00A3573C"/>
    <w:rsid w:val="00A42068"/>
    <w:rsid w:val="00A42B0C"/>
    <w:rsid w:val="00A44B18"/>
    <w:rsid w:val="00A53C71"/>
    <w:rsid w:val="00A54A5F"/>
    <w:rsid w:val="00A578C7"/>
    <w:rsid w:val="00A60B26"/>
    <w:rsid w:val="00A67762"/>
    <w:rsid w:val="00A74421"/>
    <w:rsid w:val="00A8035F"/>
    <w:rsid w:val="00A85A6E"/>
    <w:rsid w:val="00A8628D"/>
    <w:rsid w:val="00A86C37"/>
    <w:rsid w:val="00A92626"/>
    <w:rsid w:val="00A94B8C"/>
    <w:rsid w:val="00AA0962"/>
    <w:rsid w:val="00AA0B62"/>
    <w:rsid w:val="00AA20E0"/>
    <w:rsid w:val="00AA2657"/>
    <w:rsid w:val="00AA3D77"/>
    <w:rsid w:val="00AA45DE"/>
    <w:rsid w:val="00AA6511"/>
    <w:rsid w:val="00AA7CF6"/>
    <w:rsid w:val="00AB0A4D"/>
    <w:rsid w:val="00AB1BE2"/>
    <w:rsid w:val="00AB4B47"/>
    <w:rsid w:val="00AB5BDA"/>
    <w:rsid w:val="00AC0BA0"/>
    <w:rsid w:val="00AC5A83"/>
    <w:rsid w:val="00AD389C"/>
    <w:rsid w:val="00AD4073"/>
    <w:rsid w:val="00AD4A43"/>
    <w:rsid w:val="00AD5A59"/>
    <w:rsid w:val="00AD5AC1"/>
    <w:rsid w:val="00AD77B1"/>
    <w:rsid w:val="00AE337A"/>
    <w:rsid w:val="00AE4909"/>
    <w:rsid w:val="00AE7669"/>
    <w:rsid w:val="00AF19F3"/>
    <w:rsid w:val="00AF2907"/>
    <w:rsid w:val="00AF3E56"/>
    <w:rsid w:val="00AF427C"/>
    <w:rsid w:val="00AF4E05"/>
    <w:rsid w:val="00AF51AB"/>
    <w:rsid w:val="00AF7563"/>
    <w:rsid w:val="00B01557"/>
    <w:rsid w:val="00B01927"/>
    <w:rsid w:val="00B02B5B"/>
    <w:rsid w:val="00B07C16"/>
    <w:rsid w:val="00B1072E"/>
    <w:rsid w:val="00B134AB"/>
    <w:rsid w:val="00B15F45"/>
    <w:rsid w:val="00B1643E"/>
    <w:rsid w:val="00B20760"/>
    <w:rsid w:val="00B256E8"/>
    <w:rsid w:val="00B26F68"/>
    <w:rsid w:val="00B323CB"/>
    <w:rsid w:val="00B338D9"/>
    <w:rsid w:val="00B375B8"/>
    <w:rsid w:val="00B409CC"/>
    <w:rsid w:val="00B5011F"/>
    <w:rsid w:val="00B52343"/>
    <w:rsid w:val="00B527B0"/>
    <w:rsid w:val="00B65489"/>
    <w:rsid w:val="00B80932"/>
    <w:rsid w:val="00B9314D"/>
    <w:rsid w:val="00B93550"/>
    <w:rsid w:val="00B947E5"/>
    <w:rsid w:val="00BA0DDD"/>
    <w:rsid w:val="00BA2ECF"/>
    <w:rsid w:val="00BA49CE"/>
    <w:rsid w:val="00BB082C"/>
    <w:rsid w:val="00BB3E01"/>
    <w:rsid w:val="00BB63B6"/>
    <w:rsid w:val="00BC07C9"/>
    <w:rsid w:val="00BC5500"/>
    <w:rsid w:val="00BC77D8"/>
    <w:rsid w:val="00BD7B66"/>
    <w:rsid w:val="00BD7C7C"/>
    <w:rsid w:val="00BE0110"/>
    <w:rsid w:val="00BE0BCD"/>
    <w:rsid w:val="00BE66E4"/>
    <w:rsid w:val="00BE6A55"/>
    <w:rsid w:val="00BF2161"/>
    <w:rsid w:val="00BF5E70"/>
    <w:rsid w:val="00BF7917"/>
    <w:rsid w:val="00BF7DD5"/>
    <w:rsid w:val="00BF7FE4"/>
    <w:rsid w:val="00C01CBA"/>
    <w:rsid w:val="00C0344E"/>
    <w:rsid w:val="00C05100"/>
    <w:rsid w:val="00C07249"/>
    <w:rsid w:val="00C1084A"/>
    <w:rsid w:val="00C12DA1"/>
    <w:rsid w:val="00C16978"/>
    <w:rsid w:val="00C2091E"/>
    <w:rsid w:val="00C20B4B"/>
    <w:rsid w:val="00C2434C"/>
    <w:rsid w:val="00C26DB2"/>
    <w:rsid w:val="00C30A04"/>
    <w:rsid w:val="00C34E73"/>
    <w:rsid w:val="00C360DE"/>
    <w:rsid w:val="00C4135F"/>
    <w:rsid w:val="00C44AAA"/>
    <w:rsid w:val="00C466FF"/>
    <w:rsid w:val="00C479FD"/>
    <w:rsid w:val="00C60CFA"/>
    <w:rsid w:val="00C60D95"/>
    <w:rsid w:val="00C64C6C"/>
    <w:rsid w:val="00C70C93"/>
    <w:rsid w:val="00C73F04"/>
    <w:rsid w:val="00C75CCA"/>
    <w:rsid w:val="00C77EA5"/>
    <w:rsid w:val="00C81FCE"/>
    <w:rsid w:val="00C87A2B"/>
    <w:rsid w:val="00C910EB"/>
    <w:rsid w:val="00C941C4"/>
    <w:rsid w:val="00C955EA"/>
    <w:rsid w:val="00C977DB"/>
    <w:rsid w:val="00CA04F3"/>
    <w:rsid w:val="00CA1B6B"/>
    <w:rsid w:val="00CA5E12"/>
    <w:rsid w:val="00CA70FA"/>
    <w:rsid w:val="00CA7953"/>
    <w:rsid w:val="00CB1140"/>
    <w:rsid w:val="00CC2A79"/>
    <w:rsid w:val="00CC3CDB"/>
    <w:rsid w:val="00CD1001"/>
    <w:rsid w:val="00CD25FA"/>
    <w:rsid w:val="00CD37B7"/>
    <w:rsid w:val="00CD7A24"/>
    <w:rsid w:val="00CE28AD"/>
    <w:rsid w:val="00CE64A0"/>
    <w:rsid w:val="00CE6916"/>
    <w:rsid w:val="00CE6E8C"/>
    <w:rsid w:val="00D02DC6"/>
    <w:rsid w:val="00D030CE"/>
    <w:rsid w:val="00D03D9C"/>
    <w:rsid w:val="00D07000"/>
    <w:rsid w:val="00D147A5"/>
    <w:rsid w:val="00D313B7"/>
    <w:rsid w:val="00D31CAA"/>
    <w:rsid w:val="00D36666"/>
    <w:rsid w:val="00D37225"/>
    <w:rsid w:val="00D4099F"/>
    <w:rsid w:val="00D4354E"/>
    <w:rsid w:val="00D44C11"/>
    <w:rsid w:val="00D50A7E"/>
    <w:rsid w:val="00D52ECA"/>
    <w:rsid w:val="00D537AF"/>
    <w:rsid w:val="00D60D43"/>
    <w:rsid w:val="00D61AC2"/>
    <w:rsid w:val="00D63770"/>
    <w:rsid w:val="00D650C5"/>
    <w:rsid w:val="00D6757E"/>
    <w:rsid w:val="00D702FD"/>
    <w:rsid w:val="00D715B5"/>
    <w:rsid w:val="00D72ABB"/>
    <w:rsid w:val="00D744D8"/>
    <w:rsid w:val="00D74CBA"/>
    <w:rsid w:val="00D75E71"/>
    <w:rsid w:val="00D80626"/>
    <w:rsid w:val="00D81003"/>
    <w:rsid w:val="00D8135F"/>
    <w:rsid w:val="00D913B5"/>
    <w:rsid w:val="00D918FD"/>
    <w:rsid w:val="00D94CB7"/>
    <w:rsid w:val="00D95018"/>
    <w:rsid w:val="00D9783B"/>
    <w:rsid w:val="00DA25C0"/>
    <w:rsid w:val="00DA292D"/>
    <w:rsid w:val="00DA427B"/>
    <w:rsid w:val="00DA47A7"/>
    <w:rsid w:val="00DA50B1"/>
    <w:rsid w:val="00DA55CD"/>
    <w:rsid w:val="00DA6A08"/>
    <w:rsid w:val="00DB0857"/>
    <w:rsid w:val="00DB13F4"/>
    <w:rsid w:val="00DB4E56"/>
    <w:rsid w:val="00DB5056"/>
    <w:rsid w:val="00DB5872"/>
    <w:rsid w:val="00DB7D46"/>
    <w:rsid w:val="00DC3BF3"/>
    <w:rsid w:val="00DC667C"/>
    <w:rsid w:val="00DE1557"/>
    <w:rsid w:val="00DE52F9"/>
    <w:rsid w:val="00DE5E30"/>
    <w:rsid w:val="00DE5FAB"/>
    <w:rsid w:val="00DF217C"/>
    <w:rsid w:val="00E006DF"/>
    <w:rsid w:val="00E00A2B"/>
    <w:rsid w:val="00E01A5D"/>
    <w:rsid w:val="00E03D24"/>
    <w:rsid w:val="00E05A4F"/>
    <w:rsid w:val="00E06D51"/>
    <w:rsid w:val="00E16982"/>
    <w:rsid w:val="00E16B9F"/>
    <w:rsid w:val="00E17C7F"/>
    <w:rsid w:val="00E20287"/>
    <w:rsid w:val="00E21253"/>
    <w:rsid w:val="00E23F7D"/>
    <w:rsid w:val="00E254ED"/>
    <w:rsid w:val="00E26990"/>
    <w:rsid w:val="00E270BD"/>
    <w:rsid w:val="00E303A5"/>
    <w:rsid w:val="00E30449"/>
    <w:rsid w:val="00E32D05"/>
    <w:rsid w:val="00E34BB5"/>
    <w:rsid w:val="00E40D5E"/>
    <w:rsid w:val="00E42464"/>
    <w:rsid w:val="00E42A24"/>
    <w:rsid w:val="00E43F51"/>
    <w:rsid w:val="00E45ADE"/>
    <w:rsid w:val="00E5387E"/>
    <w:rsid w:val="00E541FA"/>
    <w:rsid w:val="00E65E5C"/>
    <w:rsid w:val="00E66153"/>
    <w:rsid w:val="00E73E96"/>
    <w:rsid w:val="00E76243"/>
    <w:rsid w:val="00E8164F"/>
    <w:rsid w:val="00E8586B"/>
    <w:rsid w:val="00E86FBE"/>
    <w:rsid w:val="00E90B02"/>
    <w:rsid w:val="00E9192A"/>
    <w:rsid w:val="00E96A8A"/>
    <w:rsid w:val="00E9775F"/>
    <w:rsid w:val="00E97963"/>
    <w:rsid w:val="00EA11B9"/>
    <w:rsid w:val="00EA2237"/>
    <w:rsid w:val="00EA54CE"/>
    <w:rsid w:val="00EA7171"/>
    <w:rsid w:val="00EB787D"/>
    <w:rsid w:val="00EC0042"/>
    <w:rsid w:val="00EC0FB0"/>
    <w:rsid w:val="00EC112F"/>
    <w:rsid w:val="00EC319A"/>
    <w:rsid w:val="00ED580B"/>
    <w:rsid w:val="00ED6D55"/>
    <w:rsid w:val="00EE500F"/>
    <w:rsid w:val="00EE52EC"/>
    <w:rsid w:val="00EE56D2"/>
    <w:rsid w:val="00EE62B1"/>
    <w:rsid w:val="00EE7A74"/>
    <w:rsid w:val="00EF1378"/>
    <w:rsid w:val="00EF1825"/>
    <w:rsid w:val="00EF2770"/>
    <w:rsid w:val="00EF798C"/>
    <w:rsid w:val="00F00168"/>
    <w:rsid w:val="00F04838"/>
    <w:rsid w:val="00F05DEE"/>
    <w:rsid w:val="00F07391"/>
    <w:rsid w:val="00F115B8"/>
    <w:rsid w:val="00F11BD1"/>
    <w:rsid w:val="00F17857"/>
    <w:rsid w:val="00F21926"/>
    <w:rsid w:val="00F22127"/>
    <w:rsid w:val="00F23835"/>
    <w:rsid w:val="00F243B3"/>
    <w:rsid w:val="00F2626B"/>
    <w:rsid w:val="00F30305"/>
    <w:rsid w:val="00F37553"/>
    <w:rsid w:val="00F402D1"/>
    <w:rsid w:val="00F4038C"/>
    <w:rsid w:val="00F4161E"/>
    <w:rsid w:val="00F43808"/>
    <w:rsid w:val="00F441E7"/>
    <w:rsid w:val="00F44CE4"/>
    <w:rsid w:val="00F470EA"/>
    <w:rsid w:val="00F625C7"/>
    <w:rsid w:val="00F66E76"/>
    <w:rsid w:val="00F70C78"/>
    <w:rsid w:val="00F832A9"/>
    <w:rsid w:val="00F84372"/>
    <w:rsid w:val="00F852A1"/>
    <w:rsid w:val="00F92333"/>
    <w:rsid w:val="00F9288C"/>
    <w:rsid w:val="00F962A7"/>
    <w:rsid w:val="00F962F2"/>
    <w:rsid w:val="00FA0061"/>
    <w:rsid w:val="00FA5894"/>
    <w:rsid w:val="00FA5F8D"/>
    <w:rsid w:val="00FB2064"/>
    <w:rsid w:val="00FB2565"/>
    <w:rsid w:val="00FB2726"/>
    <w:rsid w:val="00FB7A64"/>
    <w:rsid w:val="00FC30DC"/>
    <w:rsid w:val="00FC64AC"/>
    <w:rsid w:val="00FC75D1"/>
    <w:rsid w:val="00FD08C9"/>
    <w:rsid w:val="00FD3A0D"/>
    <w:rsid w:val="00FD4BFD"/>
    <w:rsid w:val="00FE1BE7"/>
    <w:rsid w:val="00FF5DBD"/>
    <w:rsid w:val="00FF6D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FD4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C6092"/>
    <w:pPr>
      <w:tabs>
        <w:tab w:val="left" w:pos="0"/>
        <w:tab w:val="left" w:pos="284"/>
        <w:tab w:val="left" w:pos="1701"/>
      </w:tabs>
      <w:jc w:val="both"/>
    </w:pPr>
    <w:rPr>
      <w:sz w:val="24"/>
    </w:rPr>
  </w:style>
  <w:style w:type="paragraph" w:styleId="Nadpis1">
    <w:name w:val="heading 1"/>
    <w:basedOn w:val="Normln"/>
    <w:next w:val="Nadpis2"/>
    <w:link w:val="Nadpis1Char"/>
    <w:qFormat/>
    <w:rsid w:val="003C6092"/>
    <w:pPr>
      <w:keepNext/>
      <w:numPr>
        <w:numId w:val="47"/>
      </w:numPr>
      <w:tabs>
        <w:tab w:val="clear" w:pos="0"/>
        <w:tab w:val="clear" w:pos="284"/>
        <w:tab w:val="clear" w:pos="1701"/>
      </w:tabs>
      <w:spacing w:before="240" w:after="60"/>
      <w:jc w:val="left"/>
      <w:outlineLvl w:val="0"/>
    </w:pPr>
    <w:rPr>
      <w:b/>
      <w:i/>
      <w:kern w:val="28"/>
      <w:sz w:val="22"/>
    </w:rPr>
  </w:style>
  <w:style w:type="paragraph" w:styleId="Nadpis2">
    <w:name w:val="heading 2"/>
    <w:basedOn w:val="Normln"/>
    <w:link w:val="Nadpis2Char"/>
    <w:qFormat/>
    <w:rsid w:val="003C6092"/>
    <w:pPr>
      <w:numPr>
        <w:ilvl w:val="1"/>
        <w:numId w:val="47"/>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3C6092"/>
    <w:pPr>
      <w:numPr>
        <w:ilvl w:val="2"/>
        <w:numId w:val="47"/>
      </w:numPr>
      <w:tabs>
        <w:tab w:val="clear" w:pos="0"/>
        <w:tab w:val="clear" w:pos="284"/>
        <w:tab w:val="clear" w:pos="1701"/>
      </w:tabs>
      <w:spacing w:before="240" w:after="60"/>
      <w:jc w:val="left"/>
      <w:outlineLvl w:val="2"/>
    </w:pPr>
    <w:rPr>
      <w:sz w:val="22"/>
    </w:rPr>
  </w:style>
  <w:style w:type="paragraph" w:styleId="Nadpis4">
    <w:name w:val="heading 4"/>
    <w:basedOn w:val="Normln"/>
    <w:link w:val="Nadpis4Char"/>
    <w:qFormat/>
    <w:rsid w:val="003C6092"/>
    <w:pPr>
      <w:numPr>
        <w:ilvl w:val="3"/>
        <w:numId w:val="47"/>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qFormat/>
    <w:rsid w:val="003C6092"/>
    <w:pPr>
      <w:numPr>
        <w:ilvl w:val="4"/>
        <w:numId w:val="47"/>
      </w:numPr>
      <w:spacing w:before="240" w:after="60"/>
      <w:outlineLvl w:val="4"/>
    </w:pPr>
    <w:rPr>
      <w:sz w:val="22"/>
    </w:rPr>
  </w:style>
  <w:style w:type="paragraph" w:styleId="Nadpis6">
    <w:name w:val="heading 6"/>
    <w:basedOn w:val="Normln"/>
    <w:next w:val="Normln"/>
    <w:link w:val="Nadpis6Char"/>
    <w:qFormat/>
    <w:rsid w:val="003C6092"/>
    <w:pPr>
      <w:numPr>
        <w:ilvl w:val="5"/>
        <w:numId w:val="47"/>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3C6092"/>
    <w:pPr>
      <w:numPr>
        <w:ilvl w:val="6"/>
        <w:numId w:val="47"/>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3C6092"/>
    <w:pPr>
      <w:numPr>
        <w:ilvl w:val="7"/>
        <w:numId w:val="47"/>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3C6092"/>
    <w:pPr>
      <w:numPr>
        <w:ilvl w:val="8"/>
        <w:numId w:val="47"/>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C6092"/>
    <w:rPr>
      <w:b/>
      <w:i/>
      <w:kern w:val="28"/>
      <w:sz w:val="22"/>
    </w:rPr>
  </w:style>
  <w:style w:type="character" w:customStyle="1" w:styleId="Nadpis2Char">
    <w:name w:val="Nadpis 2 Char"/>
    <w:basedOn w:val="Standardnpsmoodstavce"/>
    <w:link w:val="Nadpis2"/>
    <w:rsid w:val="003C6092"/>
    <w:rPr>
      <w:sz w:val="22"/>
    </w:rPr>
  </w:style>
  <w:style w:type="character" w:customStyle="1" w:styleId="Nadpis3Char">
    <w:name w:val="Nadpis 3 Char"/>
    <w:basedOn w:val="Standardnpsmoodstavce"/>
    <w:link w:val="Nadpis3"/>
    <w:rsid w:val="003C6092"/>
    <w:rPr>
      <w:sz w:val="22"/>
    </w:rPr>
  </w:style>
  <w:style w:type="character" w:customStyle="1" w:styleId="Nadpis4Char">
    <w:name w:val="Nadpis 4 Char"/>
    <w:basedOn w:val="Standardnpsmoodstavce"/>
    <w:link w:val="Nadpis4"/>
    <w:rsid w:val="003C6092"/>
    <w:rPr>
      <w:sz w:val="22"/>
    </w:rPr>
  </w:style>
  <w:style w:type="character" w:customStyle="1" w:styleId="Nadpis5Char">
    <w:name w:val="Nadpis 5 Char"/>
    <w:basedOn w:val="Standardnpsmoodstavce"/>
    <w:link w:val="Nadpis5"/>
    <w:rsid w:val="003C6092"/>
    <w:rPr>
      <w:sz w:val="22"/>
    </w:rPr>
  </w:style>
  <w:style w:type="character" w:customStyle="1" w:styleId="Nadpis6Char">
    <w:name w:val="Nadpis 6 Char"/>
    <w:basedOn w:val="Standardnpsmoodstavce"/>
    <w:link w:val="Nadpis6"/>
    <w:rsid w:val="003C6092"/>
    <w:rPr>
      <w:sz w:val="22"/>
    </w:rPr>
  </w:style>
  <w:style w:type="character" w:customStyle="1" w:styleId="Nadpis7Char">
    <w:name w:val="Nadpis 7 Char"/>
    <w:basedOn w:val="Standardnpsmoodstavce"/>
    <w:link w:val="Nadpis7"/>
    <w:rsid w:val="003C6092"/>
    <w:rPr>
      <w:rFonts w:ascii="Arial" w:hAnsi="Arial"/>
      <w:sz w:val="22"/>
    </w:rPr>
  </w:style>
  <w:style w:type="character" w:customStyle="1" w:styleId="Nadpis8Char">
    <w:name w:val="Nadpis 8 Char"/>
    <w:basedOn w:val="Standardnpsmoodstavce"/>
    <w:link w:val="Nadpis8"/>
    <w:rsid w:val="003C6092"/>
    <w:rPr>
      <w:rFonts w:ascii="Arial" w:hAnsi="Arial"/>
      <w:i/>
      <w:sz w:val="22"/>
    </w:rPr>
  </w:style>
  <w:style w:type="character" w:customStyle="1" w:styleId="Nadpis9Char">
    <w:name w:val="Nadpis 9 Char"/>
    <w:basedOn w:val="Standardnpsmoodstavce"/>
    <w:link w:val="Nadpis9"/>
    <w:rsid w:val="003C6092"/>
    <w:rPr>
      <w:rFonts w:ascii="Arial" w:hAnsi="Arial"/>
      <w:b/>
      <w:i/>
      <w:sz w:val="18"/>
    </w:rPr>
  </w:style>
  <w:style w:type="paragraph" w:styleId="Zhlav">
    <w:name w:val="header"/>
    <w:basedOn w:val="Normln"/>
    <w:link w:val="ZhlavChar"/>
    <w:unhideWhenUsed/>
    <w:rsid w:val="003C6092"/>
    <w:pPr>
      <w:tabs>
        <w:tab w:val="center" w:pos="4536"/>
        <w:tab w:val="right" w:pos="9072"/>
      </w:tabs>
    </w:pPr>
  </w:style>
  <w:style w:type="character" w:customStyle="1" w:styleId="ZhlavChar">
    <w:name w:val="Záhlaví Char"/>
    <w:basedOn w:val="Standardnpsmoodstavce"/>
    <w:link w:val="Zhlav"/>
    <w:rsid w:val="003C6092"/>
    <w:rPr>
      <w:sz w:val="24"/>
    </w:rPr>
  </w:style>
  <w:style w:type="paragraph" w:customStyle="1" w:styleId="slolnku">
    <w:name w:val="Číslo článku"/>
    <w:basedOn w:val="Normln"/>
    <w:next w:val="Normln"/>
    <w:rsid w:val="003C6092"/>
    <w:pPr>
      <w:keepNext/>
      <w:spacing w:before="160" w:after="40"/>
      <w:jc w:val="center"/>
    </w:pPr>
    <w:rPr>
      <w:b/>
    </w:rPr>
  </w:style>
  <w:style w:type="paragraph" w:customStyle="1" w:styleId="Nzev18centrbold">
    <w:name w:val="Název 18 centr bold"/>
    <w:basedOn w:val="Normln"/>
    <w:rsid w:val="003C6092"/>
  </w:style>
  <w:style w:type="paragraph" w:customStyle="1" w:styleId="Nzevlnku">
    <w:name w:val="Název článku"/>
    <w:basedOn w:val="slolnku"/>
    <w:next w:val="Normln"/>
    <w:rsid w:val="003C6092"/>
    <w:pPr>
      <w:spacing w:before="0" w:after="0"/>
      <w:outlineLvl w:val="0"/>
    </w:pPr>
  </w:style>
  <w:style w:type="paragraph" w:customStyle="1" w:styleId="Textodst1sl">
    <w:name w:val="Text odst.1čísl"/>
    <w:basedOn w:val="Normln"/>
    <w:link w:val="Textodst1slChar"/>
    <w:rsid w:val="003C6092"/>
    <w:pPr>
      <w:tabs>
        <w:tab w:val="clear" w:pos="1701"/>
      </w:tabs>
      <w:spacing w:before="80"/>
      <w:outlineLvl w:val="1"/>
    </w:pPr>
  </w:style>
  <w:style w:type="paragraph" w:customStyle="1" w:styleId="Textodst3psmena">
    <w:name w:val="Text odst. 3 písmena"/>
    <w:basedOn w:val="Textodst1sl"/>
    <w:rsid w:val="003C6092"/>
    <w:pPr>
      <w:numPr>
        <w:ilvl w:val="3"/>
      </w:numPr>
      <w:spacing w:before="0"/>
      <w:outlineLvl w:val="3"/>
    </w:pPr>
  </w:style>
  <w:style w:type="paragraph" w:customStyle="1" w:styleId="Textodst2slovan">
    <w:name w:val="Text odst.2 číslovaný"/>
    <w:basedOn w:val="Textodst1sl"/>
    <w:rsid w:val="003C6092"/>
    <w:pPr>
      <w:numPr>
        <w:ilvl w:val="2"/>
      </w:numPr>
      <w:tabs>
        <w:tab w:val="clear" w:pos="0"/>
        <w:tab w:val="clear" w:pos="284"/>
      </w:tabs>
      <w:spacing w:before="0"/>
      <w:outlineLvl w:val="2"/>
    </w:pPr>
  </w:style>
  <w:style w:type="paragraph" w:customStyle="1" w:styleId="Zhlavcentr8">
    <w:name w:val="Záhlaví centr 8"/>
    <w:basedOn w:val="Zhlav"/>
    <w:rsid w:val="003C6092"/>
    <w:pPr>
      <w:jc w:val="center"/>
    </w:pPr>
    <w:rPr>
      <w:sz w:val="16"/>
    </w:rPr>
  </w:style>
  <w:style w:type="paragraph" w:customStyle="1" w:styleId="zkltextcentr12">
    <w:name w:val="zákl. text centr 12"/>
    <w:basedOn w:val="Normln"/>
    <w:rsid w:val="003C6092"/>
    <w:pPr>
      <w:jc w:val="center"/>
    </w:pPr>
  </w:style>
  <w:style w:type="paragraph" w:customStyle="1" w:styleId="zkltextcent16">
    <w:name w:val="zákl.text cent 16"/>
    <w:basedOn w:val="zkltextcentr12"/>
    <w:rsid w:val="003C6092"/>
    <w:rPr>
      <w:sz w:val="32"/>
    </w:rPr>
  </w:style>
  <w:style w:type="paragraph" w:customStyle="1" w:styleId="zkltextcentrbold12">
    <w:name w:val="zákl. text centr bold 12"/>
    <w:basedOn w:val="Normln"/>
    <w:rsid w:val="003C6092"/>
    <w:pPr>
      <w:jc w:val="center"/>
    </w:pPr>
    <w:rPr>
      <w:b/>
    </w:rPr>
  </w:style>
  <w:style w:type="paragraph" w:customStyle="1" w:styleId="Default">
    <w:name w:val="Default"/>
    <w:rsid w:val="003C6092"/>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iPriority w:val="99"/>
    <w:unhideWhenUsed/>
    <w:rsid w:val="003C6092"/>
    <w:rPr>
      <w:sz w:val="16"/>
      <w:szCs w:val="16"/>
    </w:rPr>
  </w:style>
  <w:style w:type="paragraph" w:styleId="Textkomente">
    <w:name w:val="annotation text"/>
    <w:basedOn w:val="Normln"/>
    <w:link w:val="TextkomenteChar"/>
    <w:uiPriority w:val="99"/>
    <w:unhideWhenUsed/>
    <w:rsid w:val="003C6092"/>
    <w:rPr>
      <w:sz w:val="20"/>
    </w:rPr>
  </w:style>
  <w:style w:type="character" w:customStyle="1" w:styleId="TextkomenteChar">
    <w:name w:val="Text komentáře Char"/>
    <w:basedOn w:val="Standardnpsmoodstavce"/>
    <w:link w:val="Textkomente"/>
    <w:uiPriority w:val="99"/>
    <w:rsid w:val="003C6092"/>
  </w:style>
  <w:style w:type="paragraph" w:styleId="Pedmtkomente">
    <w:name w:val="annotation subject"/>
    <w:basedOn w:val="Textkomente"/>
    <w:next w:val="Textkomente"/>
    <w:link w:val="PedmtkomenteChar"/>
    <w:uiPriority w:val="99"/>
    <w:semiHidden/>
    <w:unhideWhenUsed/>
    <w:rsid w:val="003C6092"/>
    <w:rPr>
      <w:b/>
      <w:bCs/>
    </w:rPr>
  </w:style>
  <w:style w:type="character" w:customStyle="1" w:styleId="PedmtkomenteChar">
    <w:name w:val="Předmět komentáře Char"/>
    <w:basedOn w:val="TextkomenteChar"/>
    <w:link w:val="Pedmtkomente"/>
    <w:uiPriority w:val="99"/>
    <w:semiHidden/>
    <w:rsid w:val="003C6092"/>
    <w:rPr>
      <w:b/>
      <w:bCs/>
    </w:rPr>
  </w:style>
  <w:style w:type="paragraph" w:styleId="Textbubliny">
    <w:name w:val="Balloon Text"/>
    <w:basedOn w:val="Normln"/>
    <w:link w:val="TextbublinyChar"/>
    <w:uiPriority w:val="99"/>
    <w:semiHidden/>
    <w:unhideWhenUsed/>
    <w:rsid w:val="003C6092"/>
    <w:rPr>
      <w:rFonts w:ascii="Tahoma" w:hAnsi="Tahoma" w:cs="Tahoma"/>
      <w:sz w:val="16"/>
      <w:szCs w:val="16"/>
    </w:rPr>
  </w:style>
  <w:style w:type="character" w:customStyle="1" w:styleId="TextbublinyChar">
    <w:name w:val="Text bubliny Char"/>
    <w:basedOn w:val="Standardnpsmoodstavce"/>
    <w:link w:val="Textbubliny"/>
    <w:uiPriority w:val="99"/>
    <w:semiHidden/>
    <w:rsid w:val="003C6092"/>
    <w:rPr>
      <w:rFonts w:ascii="Tahoma" w:hAnsi="Tahoma" w:cs="Tahoma"/>
      <w:sz w:val="16"/>
      <w:szCs w:val="16"/>
    </w:rPr>
  </w:style>
  <w:style w:type="paragraph" w:styleId="Zpat">
    <w:name w:val="footer"/>
    <w:basedOn w:val="Normln"/>
    <w:link w:val="ZpatChar"/>
    <w:uiPriority w:val="99"/>
    <w:unhideWhenUsed/>
    <w:rsid w:val="003C6092"/>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3C6092"/>
    <w:rPr>
      <w:sz w:val="24"/>
    </w:rPr>
  </w:style>
  <w:style w:type="paragraph" w:styleId="Zkladntextodsazen">
    <w:name w:val="Body Text Indent"/>
    <w:basedOn w:val="Normln"/>
    <w:link w:val="ZkladntextodsazenChar"/>
    <w:rsid w:val="003C6092"/>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3C6092"/>
    <w:rPr>
      <w:rFonts w:ascii="Arial" w:hAnsi="Arial"/>
      <w:sz w:val="22"/>
    </w:rPr>
  </w:style>
  <w:style w:type="paragraph" w:customStyle="1" w:styleId="smlstrana-daje">
    <w:name w:val="sml.strana - údaje"/>
    <w:basedOn w:val="Normln"/>
    <w:autoRedefine/>
    <w:rsid w:val="003C6092"/>
    <w:pPr>
      <w:tabs>
        <w:tab w:val="clear" w:pos="1701"/>
        <w:tab w:val="left" w:pos="1843"/>
      </w:tabs>
    </w:pPr>
    <w:rPr>
      <w:snapToGrid w:val="0"/>
    </w:rPr>
  </w:style>
  <w:style w:type="paragraph" w:styleId="Odstavecseseznamem">
    <w:name w:val="List Paragraph"/>
    <w:basedOn w:val="Normln"/>
    <w:link w:val="OdstavecseseznamemChar"/>
    <w:uiPriority w:val="34"/>
    <w:qFormat/>
    <w:rsid w:val="003C6092"/>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semiHidden/>
    <w:rsid w:val="003C6092"/>
    <w:pPr>
      <w:tabs>
        <w:tab w:val="clear" w:pos="0"/>
        <w:tab w:val="clear" w:pos="284"/>
        <w:tab w:val="clear" w:pos="1701"/>
      </w:tabs>
      <w:spacing w:before="120"/>
      <w:ind w:left="400"/>
    </w:pPr>
    <w:rPr>
      <w:szCs w:val="24"/>
    </w:rPr>
  </w:style>
  <w:style w:type="paragraph" w:customStyle="1" w:styleId="Styl2">
    <w:name w:val="Styl2"/>
    <w:basedOn w:val="Normln"/>
    <w:rsid w:val="003C6092"/>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3C6092"/>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3C6092"/>
    <w:pPr>
      <w:keepNext/>
    </w:pPr>
  </w:style>
  <w:style w:type="character" w:customStyle="1" w:styleId="Textodst1slChar">
    <w:name w:val="Text odst.1čísl Char"/>
    <w:link w:val="Textodst1sl"/>
    <w:rsid w:val="003C6092"/>
    <w:rPr>
      <w:sz w:val="24"/>
    </w:rPr>
  </w:style>
  <w:style w:type="paragraph" w:styleId="Revize">
    <w:name w:val="Revision"/>
    <w:hidden/>
    <w:uiPriority w:val="99"/>
    <w:semiHidden/>
    <w:rsid w:val="003C6092"/>
    <w:rPr>
      <w:sz w:val="24"/>
    </w:rPr>
  </w:style>
  <w:style w:type="character" w:customStyle="1" w:styleId="Zkladntext3105pt">
    <w:name w:val="Základní text (3) + 10;5 pt"/>
    <w:basedOn w:val="Standardnpsmoodstavce"/>
    <w:rsid w:val="003C6092"/>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3C6092"/>
    <w:rPr>
      <w:b/>
      <w:bCs/>
      <w:sz w:val="22"/>
      <w:szCs w:val="22"/>
      <w:shd w:val="clear" w:color="auto" w:fill="FFFFFF"/>
    </w:rPr>
  </w:style>
  <w:style w:type="character" w:customStyle="1" w:styleId="Zkladntext">
    <w:name w:val="Základní text_"/>
    <w:basedOn w:val="Standardnpsmoodstavce"/>
    <w:link w:val="Zkladntext31"/>
    <w:rsid w:val="003C6092"/>
    <w:rPr>
      <w:sz w:val="19"/>
      <w:szCs w:val="19"/>
      <w:shd w:val="clear" w:color="auto" w:fill="FFFFFF"/>
    </w:rPr>
  </w:style>
  <w:style w:type="paragraph" w:customStyle="1" w:styleId="Zkladntext30">
    <w:name w:val="Základní text (3)"/>
    <w:basedOn w:val="Normln"/>
    <w:link w:val="Zkladntext3"/>
    <w:rsid w:val="003C6092"/>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3C6092"/>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C6092"/>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C6092"/>
  </w:style>
  <w:style w:type="character" w:customStyle="1" w:styleId="tsubjname">
    <w:name w:val="tsubjname"/>
    <w:basedOn w:val="Standardnpsmoodstavce"/>
    <w:rsid w:val="003C6092"/>
  </w:style>
  <w:style w:type="character" w:styleId="Znakapoznpodarou">
    <w:name w:val="footnote reference"/>
    <w:basedOn w:val="Standardnpsmoodstavce"/>
    <w:unhideWhenUsed/>
    <w:rsid w:val="003C6092"/>
    <w:rPr>
      <w:vertAlign w:val="superscript"/>
    </w:rPr>
  </w:style>
  <w:style w:type="table" w:styleId="Mkatabulky">
    <w:name w:val="Table Grid"/>
    <w:basedOn w:val="Normlntabulka"/>
    <w:uiPriority w:val="59"/>
    <w:rsid w:val="003C6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uiPriority w:val="99"/>
    <w:rsid w:val="003C6092"/>
    <w:pPr>
      <w:tabs>
        <w:tab w:val="clear" w:pos="0"/>
        <w:tab w:val="clear" w:pos="284"/>
        <w:tab w:val="clear" w:pos="1701"/>
      </w:tabs>
      <w:autoSpaceDE w:val="0"/>
      <w:autoSpaceDN w:val="0"/>
      <w:adjustRightInd w:val="0"/>
      <w:spacing w:before="57" w:line="220" w:lineRule="atLeast"/>
      <w:textAlignment w:val="baseline"/>
    </w:pPr>
    <w:rPr>
      <w:rFonts w:ascii="Times" w:hAnsi="Times" w:cs="Times"/>
      <w:color w:val="000000"/>
      <w:sz w:val="20"/>
      <w:szCs w:val="24"/>
    </w:rPr>
  </w:style>
  <w:style w:type="character" w:styleId="Zstupntext">
    <w:name w:val="Placeholder Text"/>
    <w:basedOn w:val="Standardnpsmoodstavce"/>
    <w:uiPriority w:val="99"/>
    <w:semiHidden/>
    <w:rsid w:val="003C6092"/>
    <w:rPr>
      <w:color w:val="808080"/>
    </w:rPr>
  </w:style>
  <w:style w:type="paragraph" w:styleId="Bezmezer">
    <w:name w:val="No Spacing"/>
    <w:uiPriority w:val="1"/>
    <w:qFormat/>
    <w:rsid w:val="00236B0B"/>
    <w:rPr>
      <w:rFonts w:ascii="Calibri" w:eastAsia="Calibri" w:hAnsi="Calibri"/>
      <w:sz w:val="22"/>
      <w:szCs w:val="22"/>
      <w:lang w:eastAsia="en-US"/>
    </w:rPr>
  </w:style>
  <w:style w:type="character" w:styleId="Hypertextovodkaz">
    <w:name w:val="Hyperlink"/>
    <w:basedOn w:val="Standardnpsmoodstavce"/>
    <w:uiPriority w:val="99"/>
    <w:unhideWhenUsed/>
    <w:rsid w:val="00034E0F"/>
    <w:rPr>
      <w:color w:val="0000FF" w:themeColor="hyperlink"/>
      <w:u w:val="single"/>
    </w:rPr>
  </w:style>
  <w:style w:type="paragraph" w:customStyle="1" w:styleId="Normal">
    <w:name w:val="[Normal]"/>
    <w:rsid w:val="00694123"/>
    <w:rPr>
      <w:rFonts w:ascii="Courier New" w:eastAsia="Courier New" w:hAnsi="Courier New"/>
      <w:noProof/>
      <w:sz w:val="24"/>
      <w:lang w:val="en-US" w:eastAsia="en-US"/>
    </w:rPr>
  </w:style>
  <w:style w:type="paragraph" w:styleId="Zkladntextodsazen3">
    <w:name w:val="Body Text Indent 3"/>
    <w:basedOn w:val="Normln"/>
    <w:link w:val="Zkladntextodsazen3Char"/>
    <w:uiPriority w:val="99"/>
    <w:semiHidden/>
    <w:unhideWhenUsed/>
    <w:rsid w:val="00D95018"/>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D95018"/>
    <w:rPr>
      <w:sz w:val="16"/>
      <w:szCs w:val="16"/>
    </w:rPr>
  </w:style>
  <w:style w:type="paragraph" w:customStyle="1" w:styleId="NormalJustified">
    <w:name w:val="Normal (Justified)"/>
    <w:basedOn w:val="Normln"/>
    <w:rsid w:val="00D95018"/>
    <w:pPr>
      <w:widowControl w:val="0"/>
      <w:tabs>
        <w:tab w:val="clear" w:pos="0"/>
        <w:tab w:val="clear" w:pos="284"/>
        <w:tab w:val="clear" w:pos="1701"/>
      </w:tabs>
    </w:pPr>
    <w:rPr>
      <w:kern w:val="28"/>
    </w:rPr>
  </w:style>
  <w:style w:type="character" w:customStyle="1" w:styleId="OdstavecseseznamemChar">
    <w:name w:val="Odstavec se seznamem Char"/>
    <w:link w:val="Odstavecseseznamem"/>
    <w:uiPriority w:val="34"/>
    <w:locked/>
    <w:rsid w:val="0000516A"/>
    <w:rPr>
      <w:rFonts w:ascii="Calibri" w:eastAsia="Calibri" w:hAnsi="Calibri"/>
      <w:sz w:val="22"/>
      <w:szCs w:val="22"/>
      <w:lang w:eastAsia="en-US"/>
    </w:rPr>
  </w:style>
  <w:style w:type="paragraph" w:styleId="Titulek">
    <w:name w:val="caption"/>
    <w:basedOn w:val="Normln"/>
    <w:next w:val="Normln"/>
    <w:qFormat/>
    <w:rsid w:val="0000516A"/>
    <w:pPr>
      <w:tabs>
        <w:tab w:val="clear" w:pos="0"/>
        <w:tab w:val="clear" w:pos="284"/>
        <w:tab w:val="clear" w:pos="1701"/>
      </w:tabs>
      <w:spacing w:after="60"/>
      <w:jc w:val="center"/>
    </w:pPr>
    <w:rPr>
      <w:rFonts w:ascii="OfficinaSanItcTEE" w:hAnsi="OfficinaSanItcTEE"/>
      <w:b/>
      <w:bCs/>
      <w:sz w:val="22"/>
      <w:szCs w:val="24"/>
    </w:rPr>
  </w:style>
  <w:style w:type="character" w:customStyle="1" w:styleId="DeltaViewInsertion">
    <w:name w:val="DeltaView Insertion"/>
    <w:rsid w:val="0000516A"/>
    <w:rPr>
      <w:color w:val="0000FF"/>
      <w:u w:val="double"/>
    </w:rPr>
  </w:style>
  <w:style w:type="paragraph" w:customStyle="1" w:styleId="Odstavecseseznamem1">
    <w:name w:val="Odstavec se seznamem1"/>
    <w:rsid w:val="0000516A"/>
    <w:pPr>
      <w:widowControl w:val="0"/>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2">
    <w:name w:val="Odstavec se seznamem2"/>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00516A"/>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00516A"/>
    <w:pPr>
      <w:numPr>
        <w:numId w:val="0"/>
      </w:numPr>
      <w:tabs>
        <w:tab w:val="clear" w:pos="0"/>
        <w:tab w:val="clear" w:pos="284"/>
        <w:tab w:val="clear" w:pos="1701"/>
        <w:tab w:val="left" w:pos="357"/>
      </w:tabs>
      <w:ind w:left="357" w:hanging="357"/>
      <w:contextualSpacing w:val="0"/>
    </w:pPr>
    <w:rPr>
      <w:szCs w:val="24"/>
      <w:lang w:val="en-US"/>
    </w:rPr>
  </w:style>
  <w:style w:type="paragraph" w:customStyle="1" w:styleId="Pa29">
    <w:name w:val="Pa29"/>
    <w:basedOn w:val="Normln"/>
    <w:next w:val="Normln"/>
    <w:uiPriority w:val="99"/>
    <w:rsid w:val="0000516A"/>
    <w:pPr>
      <w:tabs>
        <w:tab w:val="clear" w:pos="0"/>
        <w:tab w:val="clear" w:pos="284"/>
        <w:tab w:val="clear" w:pos="1701"/>
      </w:tabs>
      <w:autoSpaceDE w:val="0"/>
      <w:autoSpaceDN w:val="0"/>
      <w:adjustRightInd w:val="0"/>
      <w:spacing w:line="211" w:lineRule="atLeast"/>
      <w:jc w:val="left"/>
    </w:pPr>
    <w:rPr>
      <w:szCs w:val="24"/>
      <w:lang w:eastAsia="en-US"/>
    </w:rPr>
  </w:style>
  <w:style w:type="paragraph" w:styleId="slovanseznam">
    <w:name w:val="List Number"/>
    <w:basedOn w:val="Normln"/>
    <w:uiPriority w:val="99"/>
    <w:semiHidden/>
    <w:unhideWhenUsed/>
    <w:rsid w:val="0000516A"/>
    <w:pPr>
      <w:numPr>
        <w:numId w:val="6"/>
      </w:numPr>
      <w:contextualSpacing/>
    </w:pPr>
  </w:style>
  <w:style w:type="paragraph" w:styleId="Zkladntext0">
    <w:name w:val="Body Text"/>
    <w:basedOn w:val="Normln"/>
    <w:link w:val="ZkladntextChar"/>
    <w:uiPriority w:val="99"/>
    <w:semiHidden/>
    <w:unhideWhenUsed/>
    <w:rsid w:val="002E3415"/>
    <w:pPr>
      <w:spacing w:after="120"/>
    </w:pPr>
  </w:style>
  <w:style w:type="character" w:customStyle="1" w:styleId="ZkladntextChar">
    <w:name w:val="Základní text Char"/>
    <w:basedOn w:val="Standardnpsmoodstavce"/>
    <w:link w:val="Zkladntext0"/>
    <w:uiPriority w:val="99"/>
    <w:semiHidden/>
    <w:rsid w:val="002E3415"/>
    <w:rPr>
      <w:sz w:val="24"/>
    </w:rPr>
  </w:style>
  <w:style w:type="paragraph" w:customStyle="1" w:styleId="Stednmka1zvraznn21">
    <w:name w:val="Střední mřížka 1 – zvýraznění 21"/>
    <w:basedOn w:val="Normln"/>
    <w:uiPriority w:val="34"/>
    <w:qFormat/>
    <w:rsid w:val="0061750F"/>
    <w:pPr>
      <w:tabs>
        <w:tab w:val="clear" w:pos="0"/>
        <w:tab w:val="clear" w:pos="284"/>
        <w:tab w:val="clear" w:pos="1701"/>
      </w:tabs>
      <w:ind w:left="720"/>
      <w:contextualSpacing/>
      <w:jc w:val="left"/>
    </w:pPr>
    <w:rPr>
      <w:szCs w:val="24"/>
    </w:rPr>
  </w:style>
  <w:style w:type="paragraph" w:customStyle="1" w:styleId="BodyText21">
    <w:name w:val="Body Text 21"/>
    <w:basedOn w:val="Normln"/>
    <w:uiPriority w:val="99"/>
    <w:rsid w:val="00F852A1"/>
    <w:pPr>
      <w:tabs>
        <w:tab w:val="clear" w:pos="0"/>
        <w:tab w:val="clear" w:pos="284"/>
        <w:tab w:val="clear" w:pos="1701"/>
      </w:tabs>
      <w:jc w:val="left"/>
    </w:pPr>
    <w:rPr>
      <w:sz w:val="22"/>
      <w:szCs w:val="22"/>
    </w:rPr>
  </w:style>
  <w:style w:type="character" w:styleId="slodku">
    <w:name w:val="line number"/>
    <w:basedOn w:val="Standardnpsmoodstavce"/>
    <w:uiPriority w:val="99"/>
    <w:semiHidden/>
    <w:unhideWhenUsed/>
    <w:rsid w:val="003C3405"/>
  </w:style>
  <w:style w:type="numbering" w:customStyle="1" w:styleId="Styl1">
    <w:name w:val="Styl1"/>
    <w:uiPriority w:val="99"/>
    <w:rsid w:val="00416EBA"/>
    <w:pPr>
      <w:numPr>
        <w:numId w:val="13"/>
      </w:numPr>
    </w:pPr>
  </w:style>
  <w:style w:type="numbering" w:customStyle="1" w:styleId="Styl4">
    <w:name w:val="Styl4"/>
    <w:uiPriority w:val="99"/>
    <w:rsid w:val="00B01927"/>
    <w:pPr>
      <w:numPr>
        <w:numId w:val="16"/>
      </w:numPr>
    </w:pPr>
  </w:style>
  <w:style w:type="numbering" w:customStyle="1" w:styleId="Styl5">
    <w:name w:val="Styl5"/>
    <w:uiPriority w:val="99"/>
    <w:rsid w:val="00B01927"/>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174914">
      <w:bodyDiv w:val="1"/>
      <w:marLeft w:val="0"/>
      <w:marRight w:val="0"/>
      <w:marTop w:val="0"/>
      <w:marBottom w:val="0"/>
      <w:divBdr>
        <w:top w:val="none" w:sz="0" w:space="0" w:color="auto"/>
        <w:left w:val="none" w:sz="0" w:space="0" w:color="auto"/>
        <w:bottom w:val="none" w:sz="0" w:space="0" w:color="auto"/>
        <w:right w:val="none" w:sz="0" w:space="0" w:color="auto"/>
      </w:divBdr>
    </w:div>
    <w:div w:id="827138458">
      <w:bodyDiv w:val="1"/>
      <w:marLeft w:val="0"/>
      <w:marRight w:val="0"/>
      <w:marTop w:val="0"/>
      <w:marBottom w:val="0"/>
      <w:divBdr>
        <w:top w:val="none" w:sz="0" w:space="0" w:color="auto"/>
        <w:left w:val="none" w:sz="0" w:space="0" w:color="auto"/>
        <w:bottom w:val="none" w:sz="0" w:space="0" w:color="auto"/>
        <w:right w:val="none" w:sz="0" w:space="0" w:color="auto"/>
      </w:divBdr>
    </w:div>
    <w:div w:id="1104233021">
      <w:bodyDiv w:val="1"/>
      <w:marLeft w:val="0"/>
      <w:marRight w:val="0"/>
      <w:marTop w:val="0"/>
      <w:marBottom w:val="0"/>
      <w:divBdr>
        <w:top w:val="none" w:sz="0" w:space="0" w:color="auto"/>
        <w:left w:val="none" w:sz="0" w:space="0" w:color="auto"/>
        <w:bottom w:val="none" w:sz="0" w:space="0" w:color="auto"/>
        <w:right w:val="none" w:sz="0" w:space="0" w:color="auto"/>
      </w:divBdr>
    </w:div>
    <w:div w:id="1208761644">
      <w:bodyDiv w:val="1"/>
      <w:marLeft w:val="0"/>
      <w:marRight w:val="0"/>
      <w:marTop w:val="0"/>
      <w:marBottom w:val="0"/>
      <w:divBdr>
        <w:top w:val="none" w:sz="0" w:space="0" w:color="auto"/>
        <w:left w:val="none" w:sz="0" w:space="0" w:color="auto"/>
        <w:bottom w:val="none" w:sz="0" w:space="0" w:color="auto"/>
        <w:right w:val="none" w:sz="0" w:space="0" w:color="auto"/>
      </w:divBdr>
    </w:div>
    <w:div w:id="1272320883">
      <w:bodyDiv w:val="1"/>
      <w:marLeft w:val="0"/>
      <w:marRight w:val="0"/>
      <w:marTop w:val="0"/>
      <w:marBottom w:val="0"/>
      <w:divBdr>
        <w:top w:val="none" w:sz="0" w:space="0" w:color="auto"/>
        <w:left w:val="none" w:sz="0" w:space="0" w:color="auto"/>
        <w:bottom w:val="none" w:sz="0" w:space="0" w:color="auto"/>
        <w:right w:val="none" w:sz="0" w:space="0" w:color="auto"/>
      </w:divBdr>
    </w:div>
    <w:div w:id="1552695315">
      <w:bodyDiv w:val="1"/>
      <w:marLeft w:val="0"/>
      <w:marRight w:val="0"/>
      <w:marTop w:val="0"/>
      <w:marBottom w:val="0"/>
      <w:divBdr>
        <w:top w:val="none" w:sz="0" w:space="0" w:color="auto"/>
        <w:left w:val="none" w:sz="0" w:space="0" w:color="auto"/>
        <w:bottom w:val="none" w:sz="0" w:space="0" w:color="auto"/>
        <w:right w:val="none" w:sz="0" w:space="0" w:color="auto"/>
      </w:divBdr>
    </w:div>
    <w:div w:id="1627541509">
      <w:bodyDiv w:val="1"/>
      <w:marLeft w:val="0"/>
      <w:marRight w:val="0"/>
      <w:marTop w:val="0"/>
      <w:marBottom w:val="0"/>
      <w:divBdr>
        <w:top w:val="none" w:sz="0" w:space="0" w:color="auto"/>
        <w:left w:val="none" w:sz="0" w:space="0" w:color="auto"/>
        <w:bottom w:val="none" w:sz="0" w:space="0" w:color="auto"/>
        <w:right w:val="none" w:sz="0" w:space="0" w:color="auto"/>
      </w:divBdr>
    </w:div>
    <w:div w:id="1719746742">
      <w:bodyDiv w:val="1"/>
      <w:marLeft w:val="0"/>
      <w:marRight w:val="0"/>
      <w:marTop w:val="0"/>
      <w:marBottom w:val="0"/>
      <w:divBdr>
        <w:top w:val="none" w:sz="0" w:space="0" w:color="auto"/>
        <w:left w:val="none" w:sz="0" w:space="0" w:color="auto"/>
        <w:bottom w:val="none" w:sz="0" w:space="0" w:color="auto"/>
        <w:right w:val="none" w:sz="0" w:space="0" w:color="auto"/>
      </w:divBdr>
    </w:div>
    <w:div w:id="1777827598">
      <w:bodyDiv w:val="1"/>
      <w:marLeft w:val="0"/>
      <w:marRight w:val="0"/>
      <w:marTop w:val="0"/>
      <w:marBottom w:val="0"/>
      <w:divBdr>
        <w:top w:val="none" w:sz="0" w:space="0" w:color="auto"/>
        <w:left w:val="none" w:sz="0" w:space="0" w:color="auto"/>
        <w:bottom w:val="none" w:sz="0" w:space="0" w:color="auto"/>
        <w:right w:val="none" w:sz="0" w:space="0" w:color="auto"/>
      </w:divBdr>
    </w:div>
    <w:div w:id="195397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tuklaty.cz"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Nový dokument" ma:contentTypeID="0x010100FCF6174201864D188B32A17E6260720600E8660ED1E36C4D87846FDE9D29607FA9001B8A7C9AA3A4E745ABD7C96BE1DF4F9B" ma:contentTypeVersion="25" ma:contentTypeDescription="Umožňuje vytvořit nový dokument v této knihovně" ma:contentTypeScope="" ma:versionID="b208d5143678c3a4aa7326e54e388ca9">
  <xsd:schema xmlns:xsd="http://www.w3.org/2001/XMLSchema" xmlns:p="http://schemas.microsoft.com/office/2006/metadata/properties" xmlns:ns2="B5CC2AE1-2329-4532-9CCF-347DAA3D07CD" xmlns:ns3="b5cc2ae1-2329-4532-9ccf-347daa3d07cd" targetNamespace="http://schemas.microsoft.com/office/2006/metadata/properties" ma:root="true" ma:fieldsID="a6fc48fd446f8a9d835c8575d1fcca1c" ns2:_="" ns3:_="">
    <xsd:import namespace="B5CC2AE1-2329-4532-9CCF-347DAA3D07CD"/>
    <xsd:import namespace="b5cc2ae1-2329-4532-9ccf-347daa3d07cd"/>
    <xsd:element name="properties">
      <xsd:complexType>
        <xsd:sequence>
          <xsd:element name="documentManagement">
            <xsd:complexType>
              <xsd:all>
                <xsd:element ref="ns2:DruhDokumentu"/>
                <xsd:element ref="ns2:KlicovaSlova" minOccurs="0"/>
                <xsd:element ref="ns2:Poznamka" minOccurs="0"/>
                <xsd:element ref="ns2:StavDokumentu"/>
                <xsd:element ref="ns2:StavSchvalovani"/>
                <xsd:element ref="ns2:Schvalil" minOccurs="0"/>
                <xsd:element ref="ns2:NazevSouboruProtistrany" minOccurs="0"/>
                <xsd:element ref="ns2:Rizeni" minOccurs="0"/>
                <xsd:element ref="ns2:MailId" minOccurs="0"/>
                <xsd:element ref="ns2:Pripad" minOccurs="0"/>
                <xsd:element ref="ns2:Klient" minOccurs="0"/>
                <xsd:element ref="ns3:DokumentId" minOccurs="0"/>
              </xsd:all>
            </xsd:complexType>
          </xsd:element>
        </xsd:sequence>
      </xsd:complexType>
    </xsd:element>
  </xsd:schema>
  <xsd:schema xmlns:xsd="http://www.w3.org/2001/XMLSchema" xmlns:dms="http://schemas.microsoft.com/office/2006/documentManagement/types" targetNamespace="B5CC2AE1-2329-4532-9CCF-347DAA3D07CD" elementFormDefault="qualified">
    <xsd:import namespace="http://schemas.microsoft.com/office/2006/documentManagement/types"/>
    <xsd:element name="DruhDokumentu" ma:index="8" ma:displayName="Druh dokumentu" ma:default="Dopis" ma:internalName="DruhDokumentu" ma:readOnly="false">
      <xsd:simpleType>
        <xsd:restriction base="dms:Choice">
          <xsd:enumeration value="Dopis"/>
          <xsd:enumeration value="Email"/>
          <xsd:enumeration value="Fax"/>
          <xsd:enumeration value="Korporátní dokumenty"/>
          <xsd:enumeration value="Podání"/>
          <xsd:enumeration value="Plná moc"/>
          <xsd:enumeration value="Předávací protokol"/>
          <xsd:enumeration value="Smlouva"/>
          <xsd:enumeration value="Různé"/>
        </xsd:restriction>
      </xsd:simpleType>
    </xsd:element>
    <xsd:element name="KlicovaSlova" ma:index="9" nillable="true" ma:displayName="Klíčová slova" ma:internalName="KlicovaSlova">
      <xsd:simpleType>
        <xsd:restriction base="dms:Note"/>
      </xsd:simpleType>
    </xsd:element>
    <xsd:element name="Poznamka" ma:index="10" nillable="true" ma:displayName="Poznámka" ma:internalName="Poznamka">
      <xsd:simpleType>
        <xsd:restriction base="dms:Note"/>
      </xsd:simpleType>
    </xsd:element>
    <xsd:element name="StavDokumentu" ma:index="11" ma:displayName="Stav dokumentu" ma:default="Koncept" ma:internalName="StavDokumentu" ma:readOnly="false">
      <xsd:simpleType>
        <xsd:restriction base="dms:Choice">
          <xsd:enumeration value="Koncept"/>
          <xsd:enumeration value="Finální verze"/>
        </xsd:restriction>
      </xsd:simpleType>
    </xsd:element>
    <xsd:element name="StavSchvalovani" ma:index="12" ma:displayName="Stav schvalování" ma:default="Neschváleno" ma:internalName="StavSchvalovani" ma:readOnly="false">
      <xsd:simpleType>
        <xsd:restriction base="dms:Choice">
          <xsd:enumeration value="Schváleno"/>
          <xsd:enumeration value="Neschváleno"/>
        </xsd:restriction>
      </xsd:simpleType>
    </xsd:element>
    <xsd:element name="Schvalil" ma:index="13" nillable="true" ma:displayName="Schválil" ma:internalName="Schval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azevSouboruProtistrany" ma:index="14" nillable="true" ma:displayName="Název souboru protistrany" ma:internalName="NazevSouboruProtistrany">
      <xsd:simpleType>
        <xsd:restriction base="dms:Text"/>
      </xsd:simpleType>
    </xsd:element>
    <xsd:element name="Rizeni" ma:index="15" nillable="true" ma:displayName="Řízení" ma:list="{c7e8d062-8404-43b5-8208-51d973557d54}" ma:internalName="Rizeni" ma:showField="SpisovaZnacka" ma:web="ee90dae6-6252-41da-83a4-160b6f300897">
      <xsd:simpleType>
        <xsd:restriction base="dms:Lookup"/>
      </xsd:simpleType>
    </xsd:element>
    <xsd:element name="MailId" ma:index="16" nillable="true" ma:displayName="MailId" ma:hidden="true" ma:internalName="MailId">
      <xsd:simpleType>
        <xsd:restriction base="dms:Text"/>
      </xsd:simpleType>
    </xsd:element>
    <xsd:element name="Pripad" ma:index="17" nillable="true" ma:displayName="Případ" ma:hidden="true" ma:list="{8c781a8c-5da7-4f06-8684-1f5ae7c514d1}" ma:internalName="Pripad" ma:showField="Title" ma:web="ee90dae6-6252-41da-83a4-160b6f300897">
      <xsd:simpleType>
        <xsd:restriction base="dms:Lookup"/>
      </xsd:simpleType>
    </xsd:element>
    <xsd:element name="Klient" ma:index="18" nillable="true" ma:displayName="Klient" ma:hidden="true" ma:list="{e49d14b7-25c8-4df0-bd3f-4f4429adaf1e}" ma:internalName="Klient" ma:showField="Title" ma:web="ee90dae6-6252-41da-83a4-160b6f300897">
      <xsd:simpleType>
        <xsd:restriction base="dms:Lookup"/>
      </xsd:simpleType>
    </xsd:element>
  </xsd:schema>
  <xsd:schema xmlns:xsd="http://www.w3.org/2001/XMLSchema" xmlns:dms="http://schemas.microsoft.com/office/2006/documentManagement/types" targetNamespace="b5cc2ae1-2329-4532-9ccf-347daa3d07cd" elementFormDefault="qualified">
    <xsd:import namespace="http://schemas.microsoft.com/office/2006/documentManagement/types"/>
    <xsd:element name="DokumentId" ma:index="23" nillable="true" ma:displayName="Dokument ID" ma:internalName="Dokumen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7" ma:displayName="Název dokument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kumentId xmlns="b5cc2ae1-2329-4532-9ccf-347daa3d07cd">25863502-4139-4fd2-8764-970d954b2b2c</DokumentId>
    <DruhDokumentu xmlns="B5CC2AE1-2329-4532-9CCF-347DAA3D07CD">Dopis</DruhDokumentu>
    <Pripad xmlns="B5CC2AE1-2329-4532-9CCF-347DAA3D07CD" xsi:nil="true"/>
    <Schvalil xmlns="B5CC2AE1-2329-4532-9CCF-347DAA3D07CD">
      <UserInfo>
        <DisplayName/>
        <AccountId xsi:nil="true"/>
        <AccountType/>
      </UserInfo>
    </Schvalil>
    <Poznamka xmlns="B5CC2AE1-2329-4532-9CCF-347DAA3D07CD" xsi:nil="true"/>
    <Klient xmlns="B5CC2AE1-2329-4532-9CCF-347DAA3D07CD" xsi:nil="true"/>
    <KlicovaSlova xmlns="B5CC2AE1-2329-4532-9CCF-347DAA3D07CD" xsi:nil="true"/>
    <StavDokumentu xmlns="B5CC2AE1-2329-4532-9CCF-347DAA3D07CD">Koncept</StavDokumentu>
    <Rizeni xmlns="B5CC2AE1-2329-4532-9CCF-347DAA3D07CD" xsi:nil="true"/>
    <MailId xmlns="B5CC2AE1-2329-4532-9CCF-347DAA3D07CD" xsi:nil="true"/>
    <StavSchvalovani xmlns="B5CC2AE1-2329-4532-9CCF-347DAA3D07CD">Neschváleno</StavSchvalovani>
    <NazevSouboruProtistrany xmlns="B5CC2AE1-2329-4532-9CCF-347DAA3D07C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BD7934-584D-4B8F-98B9-97A2A09A64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C2AE1-2329-4532-9CCF-347DAA3D07CD"/>
    <ds:schemaRef ds:uri="b5cc2ae1-2329-4532-9ccf-347daa3d07c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6A7AB4F-94DD-42BB-9FAA-E8802B6772B1}">
  <ds:schemaRefs>
    <ds:schemaRef ds:uri="http://schemas.microsoft.com/office/2006/metadata/properties"/>
    <ds:schemaRef ds:uri="b5cc2ae1-2329-4532-9ccf-347daa3d07cd"/>
    <ds:schemaRef ds:uri="B5CC2AE1-2329-4532-9CCF-347DAA3D07CD"/>
  </ds:schemaRefs>
</ds:datastoreItem>
</file>

<file path=customXml/itemProps3.xml><?xml version="1.0" encoding="utf-8"?>
<ds:datastoreItem xmlns:ds="http://schemas.openxmlformats.org/officeDocument/2006/customXml" ds:itemID="{64FED69C-0288-4CC2-80CF-4687DB7CF55A}">
  <ds:schemaRefs>
    <ds:schemaRef ds:uri="http://schemas.microsoft.com/sharepoint/v3/contenttype/forms"/>
  </ds:schemaRefs>
</ds:datastoreItem>
</file>

<file path=customXml/itemProps4.xml><?xml version="1.0" encoding="utf-8"?>
<ds:datastoreItem xmlns:ds="http://schemas.openxmlformats.org/officeDocument/2006/customXml" ds:itemID="{911C7B13-84A0-4BB9-8821-D4F8F7AF7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6390</Words>
  <Characters>37704</Characters>
  <Application>Microsoft Office Word</Application>
  <DocSecurity>0</DocSecurity>
  <Lines>314</Lines>
  <Paragraphs>88</Paragraphs>
  <ScaleCrop>false</ScaleCrop>
  <HeadingPairs>
    <vt:vector size="4" baseType="variant">
      <vt:variant>
        <vt:lpstr>Název</vt:lpstr>
      </vt:variant>
      <vt:variant>
        <vt:i4>1</vt:i4>
      </vt:variant>
      <vt:variant>
        <vt:lpstr>Nadpisy</vt:lpstr>
      </vt:variant>
      <vt:variant>
        <vt:i4>100</vt:i4>
      </vt:variant>
    </vt:vector>
  </HeadingPairs>
  <TitlesOfParts>
    <vt:vector size="101" baseType="lpstr">
      <vt:lpstr/>
      <vt:lpstr>I.</vt:lpstr>
      <vt:lpstr>Předmět Díla</vt:lpstr>
      <vt:lpstr>    Zhotovitel se na základě této Smlouvy zavazuje svým nákladem a na své nebezpečí </vt:lpstr>
      <vt:lpstr>    Předmětem plnění díla jsou stavební práce, které spočívají v provedení rekonstru</vt:lpstr>
      <vt:lpstr>    Zhotovitel je povinen provést Dílo v souladu s obecně závaznými právními předpis</vt:lpstr>
      <vt:lpstr>    Zhotovitel prohlašuje, že je plně seznámen s rozsahem a povahou Díla a s jeho mí</vt:lpstr>
      <vt:lpstr>    Dopravně inženýrská opatření (DIO) a dopravně inženýrská rozhodnutí (DIR) si zaj</vt:lpstr>
      <vt:lpstr>    Objednatel se na základě této Smlouvy zavazuje Zhotovitelem řádně a včas provede</vt:lpstr>
      <vt:lpstr>II.</vt:lpstr>
      <vt:lpstr>Stavební dozor</vt:lpstr>
      <vt:lpstr>    Je-li to účelné, s ohledem na předmět Díla, Objednatel před zahájením plnění Díl</vt:lpstr>
      <vt:lpstr>    </vt:lpstr>
      <vt:lpstr>    Zhotovitel, osoba s ním propojená, ani jeho poddodavatel podílející se na plnění</vt:lpstr>
      <vt:lpstr>III.</vt:lpstr>
      <vt:lpstr>Staveniště, stavební deník</vt:lpstr>
      <vt:lpstr>    </vt:lpstr>
      <vt:lpstr>    Objednatel předá Zhotoviteli staveniště pro plnění Díla a to formou protokolární</vt:lpstr>
      <vt:lpstr>    </vt:lpstr>
      <vt:lpstr>    Zhotovitel odpovídá za veškeré prostory Staveniště, a to až do závěrečného vykli</vt:lpstr>
      <vt:lpstr>    </vt:lpstr>
      <vt:lpstr>    Zhotovitel se zavazuje provést odstranění veškerého zařízení Staveniště a jeho z</vt:lpstr>
      <vt:lpstr>    </vt:lpstr>
      <vt:lpstr>    Zhotovitel je povinen zajistit ochranu objektů na Staveništi (vedení inženýrskýc</vt:lpstr>
      <vt:lpstr>    </vt:lpstr>
      <vt:lpstr>    Komerční informační tabule lze na Staveništi umístit pouze s písemným souhlasem </vt:lpstr>
      <vt:lpstr>    </vt:lpstr>
      <vt:lpstr>    Zhotovitel je povinen vést ode dne předání Staveniště stavební deník, do kterého</vt:lpstr>
      <vt:lpstr>IV.</vt:lpstr>
      <vt:lpstr>Doba a místo plnění</vt:lpstr>
      <vt:lpstr>    Zhotovitel je povinen zahájit stavební práce nejpozději do 5 kalendářních dnů od</vt:lpstr>
      <vt:lpstr>    V případě nevhodných klimatických podmínek lze provádění stavebních prací přeruš</vt:lpstr>
      <vt:lpstr>    </vt:lpstr>
      <vt:lpstr>    Přerušení prací z důvodu zimní technologické přestávky je možné pouze za podmínk</vt:lpstr>
      <vt:lpstr>    </vt:lpstr>
      <vt:lpstr>    Po dobu provádění stavebních prací v období zimní technologické přestávky, zhoto</vt:lpstr>
      <vt:lpstr>    </vt:lpstr>
      <vt:lpstr>    Odpovídající prodloužení termínu provádění Díla, jakož i jednotlivých dílčích te</vt:lpstr>
      <vt:lpstr>    </vt:lpstr>
      <vt:lpstr>    Pokud bude provádění Díla přerušeno z důvodů výlučně na straně Objednatele, má Z</vt:lpstr>
      <vt:lpstr>    </vt:lpstr>
      <vt:lpstr>    Zhotovitel není oprávněn jednostranně přerušit provádění Díla. V případě přeruší</vt:lpstr>
      <vt:lpstr>    </vt:lpstr>
      <vt:lpstr>    Místem plnění Smlouvy jsou v projektové dokumentaci, která tvoří Přílohu č. 1, v</vt:lpstr>
      <vt:lpstr>    </vt:lpstr>
      <vt:lpstr>V.</vt:lpstr>
      <vt:lpstr>Práva a povinnosti Zhotovitele</vt:lpstr>
      <vt:lpstr>    Zhotovitel je povinen plnit Dílo v souladu se Smlouvou, s právními předpisy (vč.</vt:lpstr>
      <vt:lpstr>    Zhotovitel provede Dílo na svůj náklad, na své nebezpečí, vlastním jménem a na v</vt:lpstr>
      <vt:lpstr>    Případný postih ze strany orgánů státní správy za nedodržení závazných předpisů </vt:lpstr>
      <vt:lpstr>    </vt:lpstr>
      <vt:lpstr>    Zhotovitel se zavazuje postupovat při plnění Díla tak, aby nedocházelo k uzavírk</vt:lpstr>
      <vt:lpstr>    </vt:lpstr>
      <vt:lpstr>    Pokud v důsledku plnění předmětu Díla dojde k nutnému zásahu do majetku třetí os</vt:lpstr>
      <vt:lpstr>    </vt:lpstr>
      <vt:lpstr>    Zhotovitel je povinen písemně vyzvat Objednatele ke kontrole a prověření stavebn</vt:lpstr>
      <vt:lpstr>    </vt:lpstr>
      <vt:lpstr>    Personál určený Zhotovitelem k plnění Díla musí být přiměřeně kvalifikovaný, vyš</vt:lpstr>
      <vt:lpstr>    </vt:lpstr>
      <vt:lpstr>    Vyjma částí Díla případně uvedených v zadávacích podmínkách Zakázky je Zhotovite</vt:lpstr>
      <vt:lpstr>    </vt:lpstr>
      <vt:lpstr>    Zhotovitel odpovídá za škodu či jinou újmu vzniklou Objednateli nebo třetím osob</vt:lpstr>
      <vt:lpstr>VI.</vt:lpstr>
      <vt:lpstr>Práva a povinnosti Objednatele</vt:lpstr>
      <vt:lpstr>    Objednatel se zavazuje poskytovat Zhotoviteli součinnost nezbytnou pro řádné pln</vt:lpstr>
      <vt:lpstr>    </vt:lpstr>
      <vt:lpstr>    Pokud Objednatel Zhotoviteli i přes opakovanou písemnou výzvu neposkytne součinn</vt:lpstr>
      <vt:lpstr>    </vt:lpstr>
      <vt:lpstr>    Objednatel je od počátku plnění předmětu Díla jeho vlastníkem, vč. všech jeho so</vt:lpstr>
      <vt:lpstr>    </vt:lpstr>
      <vt:lpstr>    Objednatel je oprávněn kontrolovat provádění Díla a plnění Smlouvy. Za tímto úče</vt:lpstr>
      <vt:lpstr>    </vt:lpstr>
      <vt:lpstr>    Veškerá schválení, kontroly, potvrzení, souhlasy, ověření, prohlídky, pokyny, oz</vt:lpstr>
      <vt:lpstr>    </vt:lpstr>
      <vt:lpstr>    V případě, že Zhotovitel nezahájí a/nebo nesplní některou z činností dle Smlouvy</vt:lpstr>
      <vt:lpstr>VII.</vt:lpstr>
      <vt:lpstr>Předání Díla</vt:lpstr>
      <vt:lpstr>    Zhotovitel splní svou povinnost provést Dílo jeho řádným dokončením a protokolár</vt:lpstr>
      <vt:lpstr>    </vt:lpstr>
      <vt:lpstr>    Zhotovitel odpovídá za bezvadné provedení Díla. Dílo má vady, jestliže provedení</vt:lpstr>
      <vt:lpstr>    </vt:lpstr>
      <vt:lpstr>    odstranění každé vady nebo nedodělku uvedeného v Předávacím protokolu a/nebo v a</vt:lpstr>
      <vt:lpstr>    </vt:lpstr>
      <vt:lpstr>    Objednatel je oprávněn kdykoli v průběhu Smlouvy provést kontrolní měření kterék</vt:lpstr>
      <vt:lpstr>    </vt:lpstr>
      <vt:lpstr>    Pokud v důsledku šetření, prohlídky, měření nebo zkoušení Objednatel zjistí, že </vt:lpstr>
      <vt:lpstr>VIII.</vt:lpstr>
      <vt:lpstr>Cena Díla</vt:lpstr>
      <vt:lpstr>    Smluvní strany se dohodly, že celková Cena Díla je stanovena jako neměnná a kone</vt:lpstr>
      <vt:lpstr>    </vt:lpstr>
      <vt:lpstr>    </vt:lpstr>
      <vt:lpstr>    Daň z přidané hodnoty (dále též „DPH“) bude na základě výslovné dohody smluvních</vt:lpstr>
      <vt:lpstr>    Cena Díla dle odst. 8.1. Smlouvy obsahuje veškeré náklady k řádnému a úplnému pr</vt:lpstr>
      <vt:lpstr>    Zvýšení materiálových, mzdových a jiných nákladů, jakož i případná změna cel, do</vt:lpstr>
      <vt:lpstr>IX</vt:lpstr>
      <vt:lpstr>Platební podmínky</vt:lpstr>
      <vt:lpstr>    </vt:lpstr>
      <vt:lpstr>    9.1.	Cena díla dle čl. VIII odst. 8.1 této Smlouvy bude uhrazena za splnění níže</vt:lpstr>
      <vt:lpstr>    </vt:lpstr>
      <vt:lpstr>    9.2.	Objednatel nebude poskytovat zálohy na cenu Díla v rozsahu neprovedených pr</vt:lpstr>
      <vt:lpstr>    </vt:lpstr>
    </vt:vector>
  </TitlesOfParts>
  <LinksUpToDate>false</LinksUpToDate>
  <CharactersWithSpaces>44006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2023-03-05T13:23:00Z</dcterms:created>
  <dcterms:modified xsi:type="dcterms:W3CDTF">2023-03-05T13:23:00Z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0x010100FCF6174201864D188B32A17E6260720600E8660ED1E36C4D87846FDE9D29607FA9001B8A7C9AA3A4E745ABD7C96BE1DF4F9B</vt:lpwstr>
  </property>
</Properties>
</file>