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5E581" w14:textId="77777777" w:rsidR="00FC5941" w:rsidRPr="007019FA" w:rsidRDefault="00FC5941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 w:rsidRPr="007E41FB">
        <w:rPr>
          <w:b/>
          <w:sz w:val="28"/>
        </w:rPr>
        <w:t>Identifikace zadavatele</w:t>
      </w:r>
    </w:p>
    <w:p w14:paraId="45324241" w14:textId="77777777" w:rsidR="007019FA" w:rsidRDefault="007019FA" w:rsidP="007019FA">
      <w:pPr>
        <w:spacing w:line="276" w:lineRule="auto"/>
        <w:jc w:val="both"/>
        <w:rPr>
          <w:b/>
          <w:u w:val="single"/>
        </w:rPr>
      </w:pPr>
    </w:p>
    <w:p w14:paraId="3424A0E3" w14:textId="77777777"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  <w:r w:rsidRPr="007019FA">
        <w:rPr>
          <w:b/>
          <w:u w:val="single"/>
        </w:rPr>
        <w:t>ZADAVATEL:</w:t>
      </w:r>
    </w:p>
    <w:p w14:paraId="7C3D062B" w14:textId="77777777" w:rsidR="007019FA" w:rsidRPr="007019FA" w:rsidRDefault="007019FA" w:rsidP="007019FA">
      <w:pPr>
        <w:spacing w:line="276" w:lineRule="auto"/>
        <w:jc w:val="both"/>
        <w:rPr>
          <w:b/>
          <w:u w:val="single"/>
        </w:rPr>
      </w:pPr>
    </w:p>
    <w:tbl>
      <w:tblPr>
        <w:tblW w:w="8946" w:type="dxa"/>
        <w:tblInd w:w="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5812"/>
      </w:tblGrid>
      <w:tr w:rsidR="000D6430" w:rsidRPr="002F14F2" w14:paraId="06A4E84A" w14:textId="77777777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14:paraId="4C229A6E" w14:textId="77777777" w:rsidR="000D6430" w:rsidRPr="00C26A3D" w:rsidRDefault="000D6430" w:rsidP="00141AD0">
            <w:pPr>
              <w:rPr>
                <w:rFonts w:cs="Arial"/>
                <w:b/>
                <w:bCs/>
              </w:rPr>
            </w:pPr>
            <w:r w:rsidRPr="00C26A3D">
              <w:rPr>
                <w:rFonts w:eastAsia="Calibri" w:cs="Arial"/>
                <w:b/>
                <w:bCs/>
              </w:rPr>
              <w:t>Obchodní firma:</w:t>
            </w:r>
          </w:p>
        </w:tc>
        <w:tc>
          <w:tcPr>
            <w:tcW w:w="5812" w:type="dxa"/>
            <w:vAlign w:val="center"/>
          </w:tcPr>
          <w:p w14:paraId="668B3CB5" w14:textId="618C3E98" w:rsidR="000D6430" w:rsidRPr="00C26A3D" w:rsidRDefault="00343CE0" w:rsidP="00141AD0">
            <w:pPr>
              <w:rPr>
                <w:b/>
              </w:rPr>
            </w:pPr>
            <w:r>
              <w:rPr>
                <w:b/>
                <w:bCs/>
                <w:lang w:bidi="cs-CZ"/>
              </w:rPr>
              <w:t>COMDES CZ</w:t>
            </w:r>
            <w:r w:rsidR="00DC274B" w:rsidRPr="00DC274B">
              <w:rPr>
                <w:b/>
                <w:bCs/>
                <w:lang w:bidi="cs-CZ"/>
              </w:rPr>
              <w:t xml:space="preserve"> s.r.o.</w:t>
            </w:r>
          </w:p>
        </w:tc>
      </w:tr>
      <w:tr w:rsidR="000D6430" w:rsidRPr="00CD40FC" w14:paraId="2510E574" w14:textId="77777777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</w:tcPr>
          <w:p w14:paraId="7F700E02" w14:textId="77777777" w:rsidR="000D6430" w:rsidRPr="00ED7911" w:rsidRDefault="000D6430" w:rsidP="00141AD0">
            <w:pPr>
              <w:rPr>
                <w:rFonts w:eastAsia="Calibri"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Právní forma:</w:t>
            </w:r>
          </w:p>
        </w:tc>
        <w:tc>
          <w:tcPr>
            <w:tcW w:w="5812" w:type="dxa"/>
            <w:vAlign w:val="center"/>
          </w:tcPr>
          <w:p w14:paraId="08D66C99" w14:textId="77777777" w:rsidR="000D6430" w:rsidRPr="00ED7911" w:rsidRDefault="000D6430" w:rsidP="00141AD0">
            <w:pPr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112</w:t>
            </w:r>
            <w:r w:rsidRPr="001869B8">
              <w:rPr>
                <w:rFonts w:eastAsia="Calibri" w:cs="Arial"/>
                <w:bCs/>
              </w:rPr>
              <w:t xml:space="preserve"> - </w:t>
            </w:r>
            <w:r w:rsidRPr="00C152B5">
              <w:rPr>
                <w:rFonts w:eastAsia="Calibri" w:cs="Arial"/>
                <w:bCs/>
              </w:rPr>
              <w:t>Společnost s ručením omezeným</w:t>
            </w:r>
          </w:p>
        </w:tc>
      </w:tr>
      <w:tr w:rsidR="000D6430" w:rsidRPr="002F14F2" w14:paraId="14F55B9B" w14:textId="77777777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14:paraId="143F4BA4" w14:textId="77777777"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Adresa:</w:t>
            </w:r>
          </w:p>
        </w:tc>
        <w:tc>
          <w:tcPr>
            <w:tcW w:w="5812" w:type="dxa"/>
            <w:vAlign w:val="center"/>
          </w:tcPr>
          <w:p w14:paraId="5B458467" w14:textId="71299457" w:rsidR="000D6430" w:rsidRPr="00ED7911" w:rsidRDefault="00343CE0" w:rsidP="00141AD0">
            <w:pPr>
              <w:rPr>
                <w:rFonts w:cs="Arial"/>
              </w:rPr>
            </w:pPr>
            <w:r>
              <w:rPr>
                <w:rFonts w:eastAsia="Calibri" w:cs="Arial"/>
                <w:lang w:bidi="cs-CZ"/>
              </w:rPr>
              <w:t>Malostranské náměstí 5/28 118 00 Praha 1</w:t>
            </w:r>
          </w:p>
        </w:tc>
      </w:tr>
      <w:tr w:rsidR="000D6430" w:rsidRPr="002F14F2" w14:paraId="23F3E003" w14:textId="77777777" w:rsidTr="006773E6">
        <w:trPr>
          <w:trHeight w:val="315"/>
        </w:trPr>
        <w:tc>
          <w:tcPr>
            <w:tcW w:w="3134" w:type="dxa"/>
            <w:shd w:val="clear" w:color="auto" w:fill="DBE5F1"/>
            <w:vAlign w:val="center"/>
            <w:hideMark/>
          </w:tcPr>
          <w:p w14:paraId="23C80A46" w14:textId="77777777" w:rsidR="000D6430" w:rsidRPr="00ED7911" w:rsidRDefault="00DC274B" w:rsidP="00141AD0">
            <w:pPr>
              <w:rPr>
                <w:rFonts w:cs="Arial"/>
                <w:b/>
                <w:bCs/>
              </w:rPr>
            </w:pPr>
            <w:r>
              <w:rPr>
                <w:rFonts w:eastAsia="Calibri" w:cs="Arial"/>
                <w:b/>
                <w:bCs/>
              </w:rPr>
              <w:t>IČO</w:t>
            </w:r>
            <w:r w:rsidR="000D6430" w:rsidRPr="00ED7911">
              <w:rPr>
                <w:rFonts w:eastAsia="Calibri" w:cs="Arial"/>
                <w:b/>
                <w:bCs/>
              </w:rPr>
              <w:t>:</w:t>
            </w:r>
          </w:p>
        </w:tc>
        <w:tc>
          <w:tcPr>
            <w:tcW w:w="5812" w:type="dxa"/>
            <w:vAlign w:val="center"/>
          </w:tcPr>
          <w:p w14:paraId="4C3EE56A" w14:textId="24D1DB01" w:rsidR="000D6430" w:rsidRPr="00ED7911" w:rsidRDefault="00343CE0" w:rsidP="00141AD0">
            <w:pPr>
              <w:rPr>
                <w:rFonts w:cs="Arial"/>
              </w:rPr>
            </w:pPr>
            <w:r>
              <w:rPr>
                <w:rFonts w:cs="Arial"/>
              </w:rPr>
              <w:t>27119840</w:t>
            </w:r>
          </w:p>
        </w:tc>
      </w:tr>
      <w:tr w:rsidR="000D6430" w:rsidRPr="002F14F2" w14:paraId="1CA9A240" w14:textId="77777777" w:rsidTr="006773E6">
        <w:trPr>
          <w:trHeight w:val="349"/>
        </w:trPr>
        <w:tc>
          <w:tcPr>
            <w:tcW w:w="3134" w:type="dxa"/>
            <w:shd w:val="clear" w:color="auto" w:fill="DBE5F1"/>
            <w:vAlign w:val="center"/>
            <w:hideMark/>
          </w:tcPr>
          <w:p w14:paraId="5DE59806" w14:textId="77777777" w:rsidR="000D6430" w:rsidRPr="00ED7911" w:rsidRDefault="000D6430" w:rsidP="00141AD0">
            <w:pPr>
              <w:rPr>
                <w:rFonts w:cs="Arial"/>
                <w:b/>
                <w:bCs/>
              </w:rPr>
            </w:pPr>
            <w:r w:rsidRPr="00ED7911">
              <w:rPr>
                <w:rFonts w:eastAsia="Calibri" w:cs="Arial"/>
                <w:b/>
                <w:bCs/>
              </w:rPr>
              <w:t>Statutární zástupce</w:t>
            </w:r>
            <w:r>
              <w:rPr>
                <w:rFonts w:eastAsia="Calibri" w:cs="Arial"/>
                <w:b/>
                <w:bCs/>
              </w:rPr>
              <w:t>:</w:t>
            </w:r>
          </w:p>
        </w:tc>
        <w:tc>
          <w:tcPr>
            <w:tcW w:w="5812" w:type="dxa"/>
            <w:vAlign w:val="center"/>
          </w:tcPr>
          <w:p w14:paraId="4C05FC37" w14:textId="6C1DDCB3" w:rsidR="000D6430" w:rsidRPr="00ED7911" w:rsidRDefault="00343CE0" w:rsidP="00141AD0">
            <w:pPr>
              <w:rPr>
                <w:rFonts w:cs="Arial"/>
              </w:rPr>
            </w:pPr>
            <w:r>
              <w:rPr>
                <w:rFonts w:cs="Arial"/>
              </w:rPr>
              <w:t>Stanislava Marková</w:t>
            </w:r>
            <w:r w:rsidR="00DC274B">
              <w:rPr>
                <w:rFonts w:cs="Arial"/>
              </w:rPr>
              <w:t>, jednatel</w:t>
            </w:r>
            <w:r>
              <w:rPr>
                <w:rFonts w:cs="Arial"/>
              </w:rPr>
              <w:t>ka</w:t>
            </w:r>
          </w:p>
        </w:tc>
      </w:tr>
    </w:tbl>
    <w:p w14:paraId="2C419745" w14:textId="77777777" w:rsidR="007019FA" w:rsidRDefault="007019FA" w:rsidP="00CE2C87">
      <w:pPr>
        <w:spacing w:line="276" w:lineRule="auto"/>
        <w:jc w:val="both"/>
      </w:pPr>
    </w:p>
    <w:p w14:paraId="6B5508AE" w14:textId="77777777" w:rsidR="00FC5941" w:rsidRPr="007019FA" w:rsidRDefault="00FB32D8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>
        <w:rPr>
          <w:b/>
          <w:sz w:val="28"/>
        </w:rPr>
        <w:t>Název zakázky</w:t>
      </w:r>
    </w:p>
    <w:p w14:paraId="383AFA84" w14:textId="3A5F8ADF" w:rsidR="007019FA" w:rsidRPr="00343CE0" w:rsidRDefault="00343CE0" w:rsidP="007019FA">
      <w:pPr>
        <w:spacing w:line="276" w:lineRule="auto"/>
        <w:ind w:left="360"/>
        <w:jc w:val="both"/>
        <w:rPr>
          <w:bCs/>
        </w:rPr>
      </w:pPr>
      <w:r w:rsidRPr="00343CE0">
        <w:rPr>
          <w:bCs/>
        </w:rPr>
        <w:t>„Certifikované zkoušky protipožární odolnosti“</w:t>
      </w:r>
    </w:p>
    <w:p w14:paraId="49A964CE" w14:textId="77777777" w:rsidR="00FC5941" w:rsidRDefault="00FC5941" w:rsidP="00CE2C87">
      <w:pPr>
        <w:spacing w:line="276" w:lineRule="auto"/>
        <w:ind w:left="720"/>
        <w:jc w:val="both"/>
      </w:pPr>
    </w:p>
    <w:p w14:paraId="028D1E4A" w14:textId="77777777" w:rsidR="00FC5941" w:rsidRPr="008A04ED" w:rsidRDefault="00FB32D8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>
        <w:rPr>
          <w:b/>
          <w:sz w:val="28"/>
        </w:rPr>
        <w:t>Druh zakázky</w:t>
      </w:r>
    </w:p>
    <w:p w14:paraId="7ACF9C20" w14:textId="77777777" w:rsidR="008A04ED" w:rsidRPr="008A04ED" w:rsidRDefault="008A04ED" w:rsidP="008A04ED">
      <w:pPr>
        <w:numPr>
          <w:ilvl w:val="1"/>
          <w:numId w:val="2"/>
        </w:numPr>
        <w:spacing w:line="276" w:lineRule="auto"/>
        <w:jc w:val="both"/>
        <w:rPr>
          <w:b/>
        </w:rPr>
      </w:pPr>
      <w:r>
        <w:t>služby</w:t>
      </w:r>
    </w:p>
    <w:p w14:paraId="09A56E05" w14:textId="77777777" w:rsidR="008A04ED" w:rsidRPr="008A04ED" w:rsidRDefault="008A04ED" w:rsidP="008A04ED">
      <w:pPr>
        <w:spacing w:line="276" w:lineRule="auto"/>
        <w:ind w:left="720"/>
        <w:jc w:val="both"/>
        <w:rPr>
          <w:b/>
        </w:rPr>
      </w:pPr>
    </w:p>
    <w:p w14:paraId="2A7A59B5" w14:textId="77777777" w:rsidR="008A04ED" w:rsidRPr="007019FA" w:rsidRDefault="008A04ED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>
        <w:rPr>
          <w:b/>
          <w:sz w:val="28"/>
        </w:rPr>
        <w:t>Údaje o přístupu k zadávací dokumentaci</w:t>
      </w:r>
    </w:p>
    <w:p w14:paraId="7C6C8E80" w14:textId="65D5F6D5" w:rsidR="009575BF" w:rsidRDefault="00000000" w:rsidP="009575BF">
      <w:pPr>
        <w:spacing w:line="276" w:lineRule="auto"/>
        <w:ind w:left="720"/>
        <w:jc w:val="both"/>
      </w:pPr>
      <w:hyperlink r:id="rId8" w:history="1">
        <w:r w:rsidR="00343CE0" w:rsidRPr="00E50C48">
          <w:rPr>
            <w:rStyle w:val="Hypertextovodkaz"/>
          </w:rPr>
          <w:t>https://www.e-zakazky.cz/Profil-Zadavatele/07374544-da49-4c81-a543-2f72460205f9</w:t>
        </w:r>
      </w:hyperlink>
    </w:p>
    <w:p w14:paraId="6BA3B7E3" w14:textId="77777777" w:rsidR="00FC5941" w:rsidRPr="00AD442C" w:rsidRDefault="001544EF" w:rsidP="00CE2C87">
      <w:pPr>
        <w:numPr>
          <w:ilvl w:val="0"/>
          <w:numId w:val="2"/>
        </w:numPr>
        <w:spacing w:line="276" w:lineRule="auto"/>
        <w:jc w:val="both"/>
        <w:rPr>
          <w:b/>
        </w:rPr>
      </w:pPr>
      <w:r>
        <w:rPr>
          <w:b/>
          <w:sz w:val="28"/>
        </w:rPr>
        <w:t>Lhůta pro podání nabídky</w:t>
      </w:r>
    </w:p>
    <w:p w14:paraId="02D2752E" w14:textId="5839A48A" w:rsidR="00AD442C" w:rsidRPr="0023647E" w:rsidRDefault="00AD442C" w:rsidP="00AD442C">
      <w:pPr>
        <w:numPr>
          <w:ilvl w:val="0"/>
          <w:numId w:val="17"/>
        </w:numPr>
        <w:spacing w:line="276" w:lineRule="auto"/>
        <w:rPr>
          <w:b/>
          <w:sz w:val="22"/>
          <w:szCs w:val="22"/>
        </w:rPr>
      </w:pPr>
      <w:r>
        <w:t>L</w:t>
      </w:r>
      <w:r w:rsidRPr="0023647E">
        <w:t>hůta pro podání nabídek</w:t>
      </w:r>
      <w:r w:rsidRPr="009575BF">
        <w:t>:</w:t>
      </w:r>
      <w:r w:rsidR="00A528D2">
        <w:rPr>
          <w:bCs/>
          <w:color w:val="FF0000"/>
        </w:rPr>
        <w:t xml:space="preserve"> </w:t>
      </w:r>
      <w:r w:rsidR="00873363" w:rsidRPr="00873363">
        <w:rPr>
          <w:bCs/>
        </w:rPr>
        <w:t>14.12.</w:t>
      </w:r>
      <w:r w:rsidR="008A0B2D" w:rsidRPr="00873363">
        <w:rPr>
          <w:bCs/>
        </w:rPr>
        <w:t>2022</w:t>
      </w:r>
      <w:r w:rsidR="006A35A0" w:rsidRPr="00873363">
        <w:rPr>
          <w:bCs/>
        </w:rPr>
        <w:t xml:space="preserve"> </w:t>
      </w:r>
      <w:r w:rsidR="006A35A0">
        <w:rPr>
          <w:bCs/>
        </w:rPr>
        <w:t>v 10:00 hodin</w:t>
      </w:r>
      <w:r w:rsidRPr="009575BF">
        <w:rPr>
          <w:b/>
          <w:sz w:val="22"/>
          <w:szCs w:val="22"/>
        </w:rPr>
        <w:tab/>
      </w:r>
    </w:p>
    <w:p w14:paraId="5EE626F9" w14:textId="77777777" w:rsidR="008A04ED" w:rsidRDefault="008A04ED" w:rsidP="008A04ED">
      <w:pPr>
        <w:spacing w:line="276" w:lineRule="auto"/>
        <w:ind w:left="720"/>
        <w:jc w:val="both"/>
      </w:pPr>
    </w:p>
    <w:p w14:paraId="3E720051" w14:textId="77777777" w:rsidR="0041162A" w:rsidRDefault="008A04ED" w:rsidP="0041162A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Způsob podání nabídky</w:t>
      </w:r>
    </w:p>
    <w:p w14:paraId="3682F672" w14:textId="77777777" w:rsidR="008A04ED" w:rsidRDefault="008A04ED" w:rsidP="008A04ED">
      <w:pPr>
        <w:numPr>
          <w:ilvl w:val="1"/>
          <w:numId w:val="2"/>
        </w:numPr>
        <w:spacing w:line="276" w:lineRule="auto"/>
        <w:jc w:val="both"/>
      </w:pPr>
      <w:r>
        <w:t xml:space="preserve">Nabídky je možné podávat pouze v elektronické podobě prostřednictvím elektronického nástroje. </w:t>
      </w:r>
    </w:p>
    <w:p w14:paraId="59355724" w14:textId="3744BEBD" w:rsidR="005512ED" w:rsidRPr="005512ED" w:rsidRDefault="008A04ED" w:rsidP="008A04ED">
      <w:pPr>
        <w:numPr>
          <w:ilvl w:val="1"/>
          <w:numId w:val="2"/>
        </w:numPr>
        <w:spacing w:line="276" w:lineRule="auto"/>
        <w:jc w:val="both"/>
      </w:pPr>
      <w:r>
        <w:t xml:space="preserve">Adresa pro podání nabídek: </w:t>
      </w:r>
      <w:hyperlink r:id="rId9" w:history="1">
        <w:r w:rsidR="00343CE0" w:rsidRPr="00E50C48">
          <w:rPr>
            <w:rStyle w:val="Hypertextovodkaz"/>
          </w:rPr>
          <w:t>https://www.e-zakazky.cz/Profil-Zadavatele/07374544-da49-4c81-a543-2f72460205f9</w:t>
        </w:r>
      </w:hyperlink>
    </w:p>
    <w:p w14:paraId="6E5CF736" w14:textId="77777777" w:rsidR="008A04ED" w:rsidRDefault="008A04ED" w:rsidP="008A04ED">
      <w:pPr>
        <w:numPr>
          <w:ilvl w:val="1"/>
          <w:numId w:val="2"/>
        </w:numPr>
        <w:spacing w:line="276" w:lineRule="auto"/>
        <w:jc w:val="both"/>
      </w:pPr>
      <w:r>
        <w:t>Nabídky budou zpracovány v českém jazyce</w:t>
      </w:r>
    </w:p>
    <w:p w14:paraId="7F84CB79" w14:textId="77777777" w:rsidR="009575BF" w:rsidRDefault="009575BF" w:rsidP="009575BF">
      <w:pPr>
        <w:spacing w:line="276" w:lineRule="auto"/>
        <w:ind w:left="720"/>
        <w:jc w:val="both"/>
      </w:pPr>
    </w:p>
    <w:p w14:paraId="247EE0B6" w14:textId="77777777" w:rsidR="00BB1811" w:rsidRDefault="00BB1811" w:rsidP="00BB1811">
      <w:pPr>
        <w:spacing w:line="276" w:lineRule="auto"/>
        <w:jc w:val="both"/>
      </w:pPr>
    </w:p>
    <w:p w14:paraId="327F746B" w14:textId="77777777" w:rsidR="00BB1811" w:rsidRDefault="008A04ED" w:rsidP="00BB1811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Požadavky na prokázání kvalifikace</w:t>
      </w:r>
    </w:p>
    <w:p w14:paraId="5EA1FF97" w14:textId="77777777" w:rsidR="00511DA1" w:rsidRPr="003E38F9" w:rsidRDefault="00511DA1" w:rsidP="00511DA1">
      <w:pPr>
        <w:keepNext/>
        <w:spacing w:after="120"/>
        <w:jc w:val="both"/>
      </w:pPr>
      <w:r w:rsidRPr="003E38F9">
        <w:t>Zadavatel požaduje v nabídkách prokázat kvalifikaci v následujícím rozsahu:</w:t>
      </w:r>
    </w:p>
    <w:p w14:paraId="07D73214" w14:textId="77777777" w:rsidR="00511DA1" w:rsidRPr="003E38F9" w:rsidRDefault="00511DA1" w:rsidP="00511DA1">
      <w:pPr>
        <w:pStyle w:val="Odstavecseseznamem"/>
        <w:numPr>
          <w:ilvl w:val="0"/>
          <w:numId w:val="21"/>
        </w:numPr>
        <w:spacing w:after="120"/>
        <w:rPr>
          <w:szCs w:val="24"/>
        </w:rPr>
      </w:pPr>
      <w:r w:rsidRPr="003E38F9">
        <w:rPr>
          <w:szCs w:val="24"/>
        </w:rPr>
        <w:t xml:space="preserve">Prokázání splnění podmínek </w:t>
      </w:r>
      <w:r w:rsidRPr="003E38F9">
        <w:rPr>
          <w:b/>
          <w:szCs w:val="24"/>
          <w:u w:val="single"/>
        </w:rPr>
        <w:t>základní způsobilosti</w:t>
      </w:r>
      <w:r w:rsidRPr="003E38F9">
        <w:rPr>
          <w:szCs w:val="24"/>
        </w:rPr>
        <w:t xml:space="preserve"> ve vztahu k ČR podle § 74 ZZVZ. Dodavatel prokazuje splnění podmínek základní způsobilosti ve vztahu k České republice předložením:</w:t>
      </w:r>
    </w:p>
    <w:p w14:paraId="65A8E428" w14:textId="77777777"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výpisu z evidence Rejstříku trestů ve vztahu k § 74 odst. 1 písm. a),</w:t>
      </w:r>
    </w:p>
    <w:p w14:paraId="1B45C9E5" w14:textId="77777777"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potvrzení příslušného finančního úřadu ve vztahu k § 74 odst. 1 písm. b),</w:t>
      </w:r>
    </w:p>
    <w:p w14:paraId="5F5F173A" w14:textId="77777777"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písemného čestného prohlášení ve vztahu ke spotřební dani ve vztahu k § 74 odst. 1 písm. b),</w:t>
      </w:r>
    </w:p>
    <w:p w14:paraId="5E0AFF62" w14:textId="77777777"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t>písemného čestného prohlášení ve vztahu k § 74 odst. 1 písm. c),</w:t>
      </w:r>
    </w:p>
    <w:p w14:paraId="66F44158" w14:textId="77777777"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rPr>
          <w:szCs w:val="24"/>
        </w:rPr>
      </w:pPr>
      <w:r w:rsidRPr="003E38F9">
        <w:rPr>
          <w:szCs w:val="24"/>
        </w:rPr>
        <w:lastRenderedPageBreak/>
        <w:t>potvrzení příslušné okresní správy sociálního zabezpečení ve vztahu k § 74 odst. 1 písm. d),</w:t>
      </w:r>
    </w:p>
    <w:p w14:paraId="437BB8A4" w14:textId="77777777" w:rsidR="00511DA1" w:rsidRPr="003E38F9" w:rsidRDefault="00511DA1" w:rsidP="00511DA1">
      <w:pPr>
        <w:pStyle w:val="Odstavecseseznamem"/>
        <w:numPr>
          <w:ilvl w:val="0"/>
          <w:numId w:val="20"/>
        </w:numPr>
        <w:spacing w:after="120"/>
        <w:contextualSpacing w:val="0"/>
        <w:rPr>
          <w:szCs w:val="24"/>
        </w:rPr>
      </w:pPr>
      <w:r w:rsidRPr="003E38F9">
        <w:rPr>
          <w:szCs w:val="24"/>
        </w:rPr>
        <w:t>výpisu z obchodního rejstříku, nebo předložením písemného čestného prohlášení v případě, že není v obchodním rejstříku zapsán, ve vztahu k § 74 odst. 1 písm. e).</w:t>
      </w:r>
    </w:p>
    <w:p w14:paraId="7C674617" w14:textId="77777777" w:rsidR="00511DA1" w:rsidRPr="003E38F9" w:rsidRDefault="00511DA1" w:rsidP="00511DA1">
      <w:pPr>
        <w:ind w:left="357"/>
        <w:jc w:val="both"/>
      </w:pPr>
      <w:r w:rsidRPr="003E38F9">
        <w:t>Je-li dodavatelem právnická osoba, musí podmínku podle §74 odstavce 1 písm. a) splňovat tato právnická osoba a zároveň každý člen statutárního orgánu. Je-li členem statutárního orgánu dodavatele právnická osoba, musí podmínku podle odstavce 1 písm. a) splňovat</w:t>
      </w:r>
    </w:p>
    <w:p w14:paraId="20F8CA62" w14:textId="77777777" w:rsidR="00511DA1" w:rsidRPr="003E38F9" w:rsidRDefault="00511DA1" w:rsidP="00511DA1">
      <w:pPr>
        <w:pStyle w:val="Odstavecseseznamem"/>
        <w:numPr>
          <w:ilvl w:val="0"/>
          <w:numId w:val="22"/>
        </w:numPr>
        <w:spacing w:after="120"/>
        <w:rPr>
          <w:szCs w:val="24"/>
        </w:rPr>
      </w:pPr>
      <w:r w:rsidRPr="003E38F9">
        <w:rPr>
          <w:szCs w:val="24"/>
        </w:rPr>
        <w:t>tato právnická osoba,</w:t>
      </w:r>
    </w:p>
    <w:p w14:paraId="0378C5FB" w14:textId="77777777" w:rsidR="00511DA1" w:rsidRPr="003E38F9" w:rsidRDefault="00511DA1" w:rsidP="00511DA1">
      <w:pPr>
        <w:pStyle w:val="Odstavecseseznamem"/>
        <w:numPr>
          <w:ilvl w:val="0"/>
          <w:numId w:val="22"/>
        </w:numPr>
        <w:spacing w:after="120"/>
        <w:rPr>
          <w:szCs w:val="24"/>
        </w:rPr>
      </w:pPr>
      <w:r w:rsidRPr="003E38F9">
        <w:rPr>
          <w:szCs w:val="24"/>
        </w:rPr>
        <w:t>každý člen statutárního orgánu této právnické osoby a</w:t>
      </w:r>
    </w:p>
    <w:p w14:paraId="4B4FE063" w14:textId="77777777" w:rsidR="00511DA1" w:rsidRPr="003E38F9" w:rsidRDefault="00511DA1" w:rsidP="00511DA1">
      <w:pPr>
        <w:pStyle w:val="Odstavecseseznamem"/>
        <w:numPr>
          <w:ilvl w:val="0"/>
          <w:numId w:val="22"/>
        </w:numPr>
        <w:spacing w:after="120"/>
        <w:ind w:left="1077" w:hanging="357"/>
        <w:contextualSpacing w:val="0"/>
        <w:rPr>
          <w:szCs w:val="24"/>
        </w:rPr>
      </w:pPr>
      <w:r w:rsidRPr="003E38F9">
        <w:rPr>
          <w:szCs w:val="24"/>
        </w:rPr>
        <w:t>osoba zastupující tuto právnickou osobu v statutárním orgánu dodavatele.</w:t>
      </w:r>
    </w:p>
    <w:p w14:paraId="52600444" w14:textId="77777777" w:rsidR="003A2C3F" w:rsidRPr="003A2C3F" w:rsidRDefault="00511DA1" w:rsidP="003A2C3F">
      <w:pPr>
        <w:pStyle w:val="Odstavecseseznamem"/>
        <w:numPr>
          <w:ilvl w:val="0"/>
          <w:numId w:val="21"/>
        </w:numPr>
        <w:spacing w:after="120" w:line="259" w:lineRule="auto"/>
        <w:ind w:left="357" w:hanging="357"/>
        <w:contextualSpacing w:val="0"/>
        <w:rPr>
          <w:lang w:bidi="cs-CZ"/>
        </w:rPr>
      </w:pPr>
      <w:r w:rsidRPr="003E38F9">
        <w:rPr>
          <w:szCs w:val="24"/>
        </w:rPr>
        <w:t>Prokázání splnění</w:t>
      </w:r>
      <w:r w:rsidRPr="003E38F9">
        <w:rPr>
          <w:b/>
          <w:bCs/>
          <w:szCs w:val="24"/>
          <w:u w:val="single"/>
        </w:rPr>
        <w:t xml:space="preserve"> profesní způsobilosti</w:t>
      </w:r>
      <w:r w:rsidRPr="003E38F9">
        <w:rPr>
          <w:szCs w:val="24"/>
        </w:rPr>
        <w:t xml:space="preserve"> ve vztahu k ČR podle § 77 odst. 1 ZZVZ – účastník vždy předloží výpis z obchodního rejstříku (dále OR) nebo jiné obdobné evidence, pokud jiný právní předpis zápis do takové evidence vyžaduje</w:t>
      </w:r>
      <w:r w:rsidR="003A2C3F">
        <w:rPr>
          <w:szCs w:val="24"/>
        </w:rPr>
        <w:t xml:space="preserve"> a podle § 77 odst. 2 ZZVZ - </w:t>
      </w:r>
      <w:r w:rsidR="003A2C3F">
        <w:rPr>
          <w:szCs w:val="24"/>
          <w:lang w:bidi="cs-CZ"/>
        </w:rPr>
        <w:t>doklad</w:t>
      </w:r>
      <w:r w:rsidR="003A2C3F" w:rsidRPr="003A2C3F">
        <w:rPr>
          <w:szCs w:val="24"/>
          <w:lang w:bidi="cs-CZ"/>
        </w:rPr>
        <w:t xml:space="preserve">, že je </w:t>
      </w:r>
      <w:r w:rsidR="003A2C3F">
        <w:rPr>
          <w:szCs w:val="24"/>
          <w:lang w:bidi="cs-CZ"/>
        </w:rPr>
        <w:t>účastník</w:t>
      </w:r>
      <w:r w:rsidR="003A2C3F" w:rsidRPr="003A2C3F">
        <w:rPr>
          <w:szCs w:val="24"/>
          <w:lang w:bidi="cs-CZ"/>
        </w:rPr>
        <w:t xml:space="preserve"> oprávněn podnikat v rozsahu odpovídajícímu předmětu veřejné zakázky, pokud jiné právní pře</w:t>
      </w:r>
      <w:r w:rsidR="003A2C3F">
        <w:rPr>
          <w:szCs w:val="24"/>
          <w:lang w:bidi="cs-CZ"/>
        </w:rPr>
        <w:t xml:space="preserve">dpisy takové oprávnění vyžadují. Účastník splnění profesní způsobilosti dle § 77 odst. 2 ZZVZ prokáže </w:t>
      </w:r>
      <w:r w:rsidR="003A2C3F">
        <w:rPr>
          <w:bCs/>
          <w:lang w:bidi="cs-CZ"/>
        </w:rPr>
        <w:t>platným</w:t>
      </w:r>
      <w:r w:rsidR="003A2C3F" w:rsidRPr="003A2C3F">
        <w:rPr>
          <w:bCs/>
          <w:lang w:bidi="cs-CZ"/>
        </w:rPr>
        <w:t xml:space="preserve"> </w:t>
      </w:r>
      <w:r w:rsidR="003A2C3F" w:rsidRPr="003A2C3F">
        <w:rPr>
          <w:lang w:bidi="cs-CZ"/>
        </w:rPr>
        <w:t>oprávnění</w:t>
      </w:r>
      <w:r w:rsidR="003A2C3F">
        <w:rPr>
          <w:lang w:bidi="cs-CZ"/>
        </w:rPr>
        <w:t>m</w:t>
      </w:r>
      <w:r w:rsidR="003A2C3F" w:rsidRPr="003A2C3F">
        <w:rPr>
          <w:lang w:bidi="cs-CZ"/>
        </w:rPr>
        <w:t xml:space="preserve"> k podnikání.</w:t>
      </w:r>
      <w:r w:rsidR="003A2C3F">
        <w:rPr>
          <w:lang w:bidi="cs-CZ"/>
        </w:rPr>
        <w:t xml:space="preserve"> Účastník</w:t>
      </w:r>
      <w:r w:rsidR="003A2C3F" w:rsidRPr="003A2C3F">
        <w:rPr>
          <w:lang w:bidi="cs-CZ"/>
        </w:rPr>
        <w:t xml:space="preserve"> předloží výpisy z živnostenského rejstříku dle § 10 odst. 3 písm. a) zákona č. 455/1991 Sb., o živnostenském podnikání (živnostenský zákon), ve znění pozdějších předpisů, a/nebo živnostenské listy, resp. jiná oprávnění k podnikání v předmětu podnikání: </w:t>
      </w:r>
      <w:r w:rsidR="003A2C3F" w:rsidRPr="003A2C3F">
        <w:rPr>
          <w:b/>
          <w:lang w:bidi="cs-CZ"/>
        </w:rPr>
        <w:t>(i) Výroba, obchod a služby neuvedené v přílohách 1 až 3 živnostenského zákona.</w:t>
      </w:r>
    </w:p>
    <w:p w14:paraId="4890776C" w14:textId="77777777" w:rsidR="00511DA1" w:rsidRPr="00DC274B" w:rsidRDefault="003A2C3F" w:rsidP="00DC274B">
      <w:pPr>
        <w:pStyle w:val="Odstavecseseznamem"/>
        <w:spacing w:after="120" w:line="259" w:lineRule="auto"/>
        <w:ind w:left="357"/>
        <w:contextualSpacing w:val="0"/>
        <w:rPr>
          <w:szCs w:val="24"/>
          <w:lang w:bidi="cs-CZ"/>
        </w:rPr>
      </w:pPr>
      <w:r w:rsidRPr="003A2C3F">
        <w:rPr>
          <w:szCs w:val="24"/>
          <w:lang w:bidi="cs-CZ"/>
        </w:rPr>
        <w:t>Zadavatel uzná za průkaz oprávnění k podnikání v požadovaném předmětu rovněž výpis z živnostenského rejstříku nebo živnostenský list či listy dokládající oprávnění dodavatele k podnikání v předmětu (či předmětech), který bude zadavatelem požadovanému předmětu obsahově odpovídat (jedná se zejména o živnostenské listy vydané za dříve platné právní úpravy).</w:t>
      </w:r>
    </w:p>
    <w:p w14:paraId="69425874" w14:textId="77777777" w:rsidR="00511DA1" w:rsidRPr="00B42212" w:rsidRDefault="00511DA1" w:rsidP="00DC274B">
      <w:pPr>
        <w:pStyle w:val="Odstavecseseznamem"/>
        <w:numPr>
          <w:ilvl w:val="0"/>
          <w:numId w:val="21"/>
        </w:numPr>
        <w:spacing w:after="160" w:line="259" w:lineRule="auto"/>
        <w:rPr>
          <w:b/>
          <w:bCs/>
          <w:iCs/>
          <w:szCs w:val="24"/>
        </w:rPr>
      </w:pPr>
      <w:bookmarkStart w:id="0" w:name="_Hlk67934582"/>
      <w:r w:rsidRPr="005913D6">
        <w:rPr>
          <w:szCs w:val="24"/>
        </w:rPr>
        <w:t xml:space="preserve">Prokázání splnění </w:t>
      </w:r>
      <w:r w:rsidRPr="00E81B65">
        <w:rPr>
          <w:b/>
          <w:szCs w:val="24"/>
          <w:u w:val="single"/>
        </w:rPr>
        <w:t>technické kvalifikace</w:t>
      </w:r>
      <w:r w:rsidRPr="00B42212">
        <w:rPr>
          <w:b/>
          <w:szCs w:val="24"/>
        </w:rPr>
        <w:t xml:space="preserve"> </w:t>
      </w:r>
      <w:r w:rsidRPr="00B42212">
        <w:rPr>
          <w:szCs w:val="24"/>
        </w:rPr>
        <w:t xml:space="preserve">podle § 79 odst. 2 ZZVZ: </w:t>
      </w:r>
    </w:p>
    <w:p w14:paraId="395A5D2A" w14:textId="77777777" w:rsidR="003A2C3F" w:rsidRDefault="003A2C3F" w:rsidP="003A2C3F">
      <w:pPr>
        <w:pStyle w:val="Odstavecseseznamem"/>
        <w:spacing w:after="160" w:line="259" w:lineRule="auto"/>
        <w:ind w:left="814"/>
        <w:rPr>
          <w:iCs/>
          <w:szCs w:val="24"/>
        </w:rPr>
      </w:pPr>
      <w:bookmarkStart w:id="1" w:name="_Hlk67928342"/>
      <w:bookmarkEnd w:id="0"/>
    </w:p>
    <w:p w14:paraId="5AB4F883" w14:textId="77777777" w:rsidR="00511DA1" w:rsidRPr="003A2C3F" w:rsidRDefault="00384C8C" w:rsidP="003A2C3F">
      <w:pPr>
        <w:pStyle w:val="Odstavecseseznamem"/>
        <w:numPr>
          <w:ilvl w:val="0"/>
          <w:numId w:val="30"/>
        </w:numPr>
        <w:spacing w:after="160" w:line="259" w:lineRule="auto"/>
        <w:rPr>
          <w:b/>
          <w:iCs/>
        </w:rPr>
      </w:pPr>
      <w:r>
        <w:rPr>
          <w:b/>
          <w:iCs/>
        </w:rPr>
        <w:t xml:space="preserve">Technická kvalifikace dle § 79 odst. 2 </w:t>
      </w:r>
      <w:r w:rsidR="002E1A5A">
        <w:rPr>
          <w:b/>
          <w:iCs/>
        </w:rPr>
        <w:t>písm.</w:t>
      </w:r>
      <w:r w:rsidR="00511DA1" w:rsidRPr="003A2C3F">
        <w:rPr>
          <w:b/>
          <w:iCs/>
        </w:rPr>
        <w:t xml:space="preserve"> c) a d):</w:t>
      </w:r>
    </w:p>
    <w:p w14:paraId="59FECCA9" w14:textId="77777777" w:rsidR="00A528D2" w:rsidRPr="00DD2291" w:rsidRDefault="00A528D2" w:rsidP="00A528D2">
      <w:pPr>
        <w:jc w:val="both"/>
      </w:pPr>
      <w:r w:rsidRPr="00DD2291">
        <w:t>Dodavatel v rámci výběrového řízení, musí prokázat, že při přípravě ocelových vzorků dodržuje EN 1338</w:t>
      </w:r>
      <w:r>
        <w:t xml:space="preserve">-4 </w:t>
      </w:r>
      <w:r w:rsidRPr="00DD2291">
        <w:t>Zkušební metody pro stanovení příspěvku požární odolnosti konstrukčních prvků – část 4 – Pasivní ochrana aplikovaná na ocelové prvky. Zároveň musí prokázat, že je autorizovanou a notifikovanou osobou pro zkoušky požární odolnosti ocelových stavebních prvků.</w:t>
      </w:r>
    </w:p>
    <w:p w14:paraId="1EFE63D6" w14:textId="77777777" w:rsidR="00A528D2" w:rsidRDefault="00A528D2" w:rsidP="00A528D2">
      <w:pPr>
        <w:jc w:val="both"/>
      </w:pPr>
    </w:p>
    <w:p w14:paraId="2048C68F" w14:textId="77777777" w:rsidR="00A528D2" w:rsidRPr="00DD2291" w:rsidRDefault="00A528D2" w:rsidP="00A528D2">
      <w:pPr>
        <w:pStyle w:val="Odstavecseseznamem"/>
        <w:widowControl w:val="0"/>
        <w:numPr>
          <w:ilvl w:val="3"/>
          <w:numId w:val="39"/>
        </w:numPr>
        <w:autoSpaceDE w:val="0"/>
        <w:autoSpaceDN w:val="0"/>
        <w:spacing w:after="0"/>
        <w:ind w:left="709"/>
        <w:contextualSpacing w:val="0"/>
        <w:rPr>
          <w:szCs w:val="24"/>
        </w:rPr>
      </w:pPr>
      <w:r w:rsidRPr="00DD2291">
        <w:rPr>
          <w:szCs w:val="24"/>
        </w:rPr>
        <w:t>Schopnost provést zkoušky požární odolnost dle EN 1363-1</w:t>
      </w:r>
    </w:p>
    <w:p w14:paraId="22F6302C" w14:textId="77777777" w:rsidR="00A528D2" w:rsidRDefault="00A528D2" w:rsidP="00A528D2">
      <w:pPr>
        <w:pStyle w:val="Odstavecseseznamem"/>
        <w:numPr>
          <w:ilvl w:val="0"/>
          <w:numId w:val="39"/>
        </w:numPr>
        <w:spacing w:after="160" w:line="252" w:lineRule="auto"/>
        <w:rPr>
          <w:szCs w:val="24"/>
        </w:rPr>
      </w:pPr>
      <w:r w:rsidRPr="00DD2291">
        <w:rPr>
          <w:szCs w:val="24"/>
        </w:rPr>
        <w:t xml:space="preserve">Schopnost pracovat s termoelektrickými deskovými termočlánky v souladu s EN 13381–1 </w:t>
      </w:r>
    </w:p>
    <w:p w14:paraId="59A2C1C1" w14:textId="77777777" w:rsidR="00A528D2" w:rsidRDefault="00A528D2" w:rsidP="00A528D2">
      <w:pPr>
        <w:pStyle w:val="Odstavecseseznamem"/>
        <w:numPr>
          <w:ilvl w:val="0"/>
          <w:numId w:val="39"/>
        </w:numPr>
        <w:spacing w:after="160" w:line="252" w:lineRule="auto"/>
        <w:rPr>
          <w:szCs w:val="24"/>
        </w:rPr>
      </w:pPr>
      <w:r w:rsidRPr="00DD2291">
        <w:rPr>
          <w:szCs w:val="24"/>
        </w:rPr>
        <w:t xml:space="preserve">Schopnost pracovat s drátovými termočlánky typu K s dvojitou izolací </w:t>
      </w:r>
    </w:p>
    <w:p w14:paraId="58C35E20" w14:textId="2E29D903" w:rsidR="00A528D2" w:rsidRPr="00A528D2" w:rsidRDefault="00A528D2" w:rsidP="00A528D2">
      <w:pPr>
        <w:pStyle w:val="Odstavecseseznamem"/>
        <w:numPr>
          <w:ilvl w:val="0"/>
          <w:numId w:val="39"/>
        </w:numPr>
        <w:spacing w:after="160" w:line="252" w:lineRule="auto"/>
        <w:rPr>
          <w:szCs w:val="24"/>
        </w:rPr>
      </w:pPr>
      <w:r w:rsidRPr="00DD2291">
        <w:rPr>
          <w:szCs w:val="24"/>
        </w:rPr>
        <w:t>Prokázat schopnost pracovat s kompenzačním vedením termočlánku typu K s dvojitou izolací</w:t>
      </w:r>
    </w:p>
    <w:p w14:paraId="1AAA8CCD" w14:textId="3A83438D" w:rsidR="00511DA1" w:rsidRPr="003E38F9" w:rsidRDefault="00511DA1" w:rsidP="003A2C3F">
      <w:pPr>
        <w:spacing w:after="120" w:line="276" w:lineRule="auto"/>
        <w:jc w:val="both"/>
      </w:pPr>
      <w:r w:rsidRPr="003E38F9">
        <w:lastRenderedPageBreak/>
        <w:t xml:space="preserve">Doklady prokazující základní způsobilost podle §74 a profesní způsobilost podle §77 odst. 1 ZZVZ musí prokazovat splnění požadovaného kritéria způsobilosti nejpozději v době 3 měsíců přede dnem zahájení výběrového řízení. </w:t>
      </w:r>
    </w:p>
    <w:bookmarkEnd w:id="1"/>
    <w:p w14:paraId="1BE85CC8" w14:textId="77777777" w:rsidR="00511DA1" w:rsidRPr="00270946" w:rsidRDefault="00511DA1" w:rsidP="003A2C3F">
      <w:pPr>
        <w:spacing w:after="120" w:line="276" w:lineRule="auto"/>
        <w:jc w:val="both"/>
        <w:rPr>
          <w:iCs/>
        </w:rPr>
      </w:pPr>
      <w:r w:rsidRPr="00270946">
        <w:t xml:space="preserve">Dle §53 odst. 4 může dodavatel v nabídce nahradit předložení dokladů čestným prohlášením. </w:t>
      </w:r>
    </w:p>
    <w:p w14:paraId="3C3C22FF" w14:textId="77777777" w:rsidR="00511DA1" w:rsidRPr="003E38F9" w:rsidRDefault="00511DA1" w:rsidP="003A2C3F">
      <w:pPr>
        <w:spacing w:after="120" w:line="276" w:lineRule="auto"/>
        <w:jc w:val="both"/>
        <w:rPr>
          <w:iCs/>
        </w:rPr>
      </w:pPr>
      <w:r w:rsidRPr="003E38F9">
        <w:rPr>
          <w:iCs/>
        </w:rPr>
        <w:t>Kvalifikační doklady je možné nahradit jednotným evropským osvědčením dle §87 ZZVZ.</w:t>
      </w:r>
    </w:p>
    <w:p w14:paraId="6A176F45" w14:textId="77777777" w:rsidR="00511DA1" w:rsidRDefault="00511DA1" w:rsidP="003A2C3F">
      <w:pPr>
        <w:spacing w:after="120" w:line="276" w:lineRule="auto"/>
        <w:jc w:val="both"/>
      </w:pPr>
      <w:r w:rsidRPr="003E38F9">
        <w:t>Před uzavřením smlouvy si zadavatel může od vybraného dodavatele vyžádat předložení originálů nebo ověřených kopií dokladů o kvalifikaci, pokud již nebyly v zadávacím řízení předloženy.</w:t>
      </w:r>
    </w:p>
    <w:p w14:paraId="201493B8" w14:textId="77777777" w:rsidR="008B4B4D" w:rsidRPr="003E38F9" w:rsidRDefault="008B4B4D" w:rsidP="003A2C3F">
      <w:pPr>
        <w:spacing w:after="120" w:line="276" w:lineRule="auto"/>
        <w:jc w:val="both"/>
      </w:pPr>
      <w:r>
        <w:t>Podrobnosti jsou dále uvedeny v zadávací dokumentaci.</w:t>
      </w:r>
    </w:p>
    <w:p w14:paraId="5073B1AA" w14:textId="77777777" w:rsidR="008A04ED" w:rsidRDefault="00511DA1" w:rsidP="00511DA1">
      <w:pPr>
        <w:spacing w:line="276" w:lineRule="auto"/>
        <w:jc w:val="both"/>
        <w:rPr>
          <w:iCs/>
        </w:rPr>
      </w:pPr>
      <w:r w:rsidRPr="003E38F9">
        <w:rPr>
          <w:iCs/>
        </w:rPr>
        <w:t>V případě, že byla kvalifikace získána v zahraničí, prokazuje se doklady vydanými podle právního řádu země, ve které byla získána, a to v rozsahu požadovaném zadavatelem.</w:t>
      </w:r>
    </w:p>
    <w:p w14:paraId="0173ACF7" w14:textId="77777777" w:rsidR="00511DA1" w:rsidRPr="00511DA1" w:rsidRDefault="00511DA1" w:rsidP="00511DA1">
      <w:pPr>
        <w:spacing w:line="276" w:lineRule="auto"/>
        <w:jc w:val="both"/>
        <w:rPr>
          <w:sz w:val="10"/>
          <w:szCs w:val="10"/>
        </w:rPr>
      </w:pPr>
    </w:p>
    <w:p w14:paraId="4DBF29EA" w14:textId="77777777" w:rsidR="008A04ED" w:rsidRDefault="008A04ED" w:rsidP="00BB1811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Pravidla pro hodnocení nabídek</w:t>
      </w:r>
    </w:p>
    <w:p w14:paraId="39B7D9F7" w14:textId="77777777" w:rsidR="00A41A6C" w:rsidRDefault="00A41A6C" w:rsidP="00A41A6C">
      <w:pPr>
        <w:keepNext/>
        <w:numPr>
          <w:ilvl w:val="1"/>
          <w:numId w:val="2"/>
        </w:numPr>
      </w:pPr>
      <w:r>
        <w:t>Zadavatel dle § 114 ZZVZ stanoví, že nabídky budou hodnoceny podle jejich ekonomické výhodnosti.</w:t>
      </w:r>
    </w:p>
    <w:p w14:paraId="5D31A382" w14:textId="77777777" w:rsidR="00A41A6C" w:rsidRDefault="00A41A6C" w:rsidP="00A41A6C">
      <w:pPr>
        <w:keepNext/>
        <w:numPr>
          <w:ilvl w:val="1"/>
          <w:numId w:val="2"/>
        </w:numPr>
      </w:pPr>
      <w:r>
        <w:t xml:space="preserve">Nabídky </w:t>
      </w:r>
      <w:r w:rsidRPr="00E0456A">
        <w:t>budou hodnoceny na základě nejnižší nabídkové ceny</w:t>
      </w:r>
      <w:r>
        <w:t>:</w:t>
      </w:r>
    </w:p>
    <w:p w14:paraId="545A96B4" w14:textId="77777777" w:rsidR="00A41A6C" w:rsidRDefault="00A41A6C" w:rsidP="00A41A6C">
      <w:pPr>
        <w:keepNext/>
        <w:ind w:left="720"/>
      </w:pPr>
    </w:p>
    <w:tbl>
      <w:tblPr>
        <w:tblW w:w="7812" w:type="dxa"/>
        <w:tblInd w:w="3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4"/>
        <w:gridCol w:w="2268"/>
      </w:tblGrid>
      <w:tr w:rsidR="00A41A6C" w:rsidRPr="00564BC9" w14:paraId="4BB6BCBA" w14:textId="77777777" w:rsidTr="00A41A6C">
        <w:trPr>
          <w:trHeight w:val="300"/>
        </w:trPr>
        <w:tc>
          <w:tcPr>
            <w:tcW w:w="5544" w:type="dxa"/>
            <w:shd w:val="clear" w:color="auto" w:fill="DBE5F1"/>
            <w:vAlign w:val="center"/>
            <w:hideMark/>
          </w:tcPr>
          <w:p w14:paraId="3254677C" w14:textId="77777777" w:rsidR="00A41A6C" w:rsidRPr="009575BF" w:rsidRDefault="00A41A6C" w:rsidP="002E7F5C">
            <w:pPr>
              <w:rPr>
                <w:rFonts w:cs="Arial"/>
                <w:b/>
                <w:bCs/>
                <w:color w:val="000000"/>
              </w:rPr>
            </w:pPr>
            <w:r w:rsidRPr="009575BF">
              <w:rPr>
                <w:rFonts w:cs="Arial"/>
                <w:b/>
                <w:bCs/>
                <w:color w:val="000000"/>
              </w:rPr>
              <w:t>Kritérium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B12CFB1" w14:textId="77777777" w:rsidR="00A41A6C" w:rsidRPr="009575BF" w:rsidRDefault="00A41A6C" w:rsidP="002E7F5C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9575BF">
              <w:rPr>
                <w:rFonts w:cs="Arial"/>
                <w:b/>
                <w:bCs/>
                <w:color w:val="000000"/>
              </w:rPr>
              <w:t>Váha v %</w:t>
            </w:r>
          </w:p>
        </w:tc>
      </w:tr>
      <w:tr w:rsidR="00A41A6C" w:rsidRPr="00564BC9" w14:paraId="6D5CEF9E" w14:textId="77777777" w:rsidTr="00A41A6C">
        <w:trPr>
          <w:trHeight w:val="300"/>
        </w:trPr>
        <w:tc>
          <w:tcPr>
            <w:tcW w:w="5544" w:type="dxa"/>
            <w:shd w:val="clear" w:color="auto" w:fill="DBE5F1"/>
            <w:vAlign w:val="center"/>
            <w:hideMark/>
          </w:tcPr>
          <w:p w14:paraId="3C72F620" w14:textId="77777777" w:rsidR="00A41A6C" w:rsidRPr="009575BF" w:rsidRDefault="00A41A6C" w:rsidP="00F11B10">
            <w:pPr>
              <w:rPr>
                <w:rFonts w:cs="Arial"/>
                <w:color w:val="000000"/>
              </w:rPr>
            </w:pPr>
            <w:r w:rsidRPr="009575BF">
              <w:rPr>
                <w:rFonts w:cs="Arial"/>
                <w:bCs/>
                <w:color w:val="000000"/>
              </w:rPr>
              <w:t xml:space="preserve">Nabídková cena (Celková cena </w:t>
            </w:r>
            <w:r w:rsidR="00F11B10">
              <w:rPr>
                <w:rFonts w:cs="Arial"/>
                <w:bCs/>
                <w:color w:val="000000"/>
              </w:rPr>
              <w:t>za poskytování cloudových služeb</w:t>
            </w:r>
            <w:r w:rsidRPr="009575BF">
              <w:rPr>
                <w:rFonts w:cs="Arial"/>
                <w:bCs/>
                <w:color w:val="000000"/>
              </w:rPr>
              <w:t>)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158F933" w14:textId="77777777" w:rsidR="00A41A6C" w:rsidRPr="009575BF" w:rsidRDefault="00A41A6C" w:rsidP="002E7F5C">
            <w:pPr>
              <w:jc w:val="center"/>
              <w:rPr>
                <w:rFonts w:cs="Arial"/>
                <w:color w:val="000000"/>
              </w:rPr>
            </w:pPr>
            <w:r w:rsidRPr="009575BF">
              <w:rPr>
                <w:rFonts w:cs="Arial"/>
                <w:bCs/>
                <w:color w:val="000000"/>
              </w:rPr>
              <w:t>100%</w:t>
            </w:r>
          </w:p>
        </w:tc>
      </w:tr>
    </w:tbl>
    <w:p w14:paraId="2161754A" w14:textId="77777777" w:rsidR="00A41A6C" w:rsidRPr="00E0456A" w:rsidRDefault="00A41A6C" w:rsidP="00A41A6C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120"/>
      </w:pPr>
      <w:r>
        <w:t>Nabídková cena</w:t>
      </w:r>
      <w:r w:rsidRPr="00564BC9">
        <w:t xml:space="preserve"> je uvedená v Kč</w:t>
      </w:r>
      <w:r>
        <w:t xml:space="preserve"> bez DPH</w:t>
      </w:r>
      <w:r w:rsidRPr="00564BC9">
        <w:t xml:space="preserve"> a nejnižší hodnota je </w:t>
      </w:r>
      <w:r w:rsidRPr="00564BC9">
        <w:rPr>
          <w:rFonts w:cs="Arial"/>
          <w:bCs/>
        </w:rPr>
        <w:t>nejvýhodnější</w:t>
      </w:r>
      <w:r>
        <w:rPr>
          <w:rFonts w:cs="Arial"/>
          <w:bCs/>
        </w:rPr>
        <w:t>.</w:t>
      </w:r>
    </w:p>
    <w:p w14:paraId="32DD5926" w14:textId="77777777" w:rsidR="00A41A6C" w:rsidRPr="00A314B2" w:rsidRDefault="00A41A6C" w:rsidP="00A41A6C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before="120"/>
      </w:pPr>
      <w:r>
        <w:t>N</w:t>
      </w:r>
      <w:r w:rsidRPr="00322638">
        <w:t>abídková cena bez DPH v cizí měně bude přepočítána kurzem ČNB platným k poslednímu dni lhůty pro podávání nabídek</w:t>
      </w:r>
      <w:r>
        <w:t>.</w:t>
      </w:r>
    </w:p>
    <w:p w14:paraId="70B1C24C" w14:textId="77777777" w:rsidR="00A41A6C" w:rsidRDefault="00A41A6C" w:rsidP="00A41A6C">
      <w:pPr>
        <w:pStyle w:val="Nadpis2"/>
        <w:numPr>
          <w:ilvl w:val="1"/>
          <w:numId w:val="2"/>
        </w:numPr>
      </w:pPr>
      <w:r>
        <w:t>Způsob hodnocení hodnotících kritérií:</w:t>
      </w:r>
    </w:p>
    <w:p w14:paraId="6E77BFFD" w14:textId="77777777" w:rsidR="007E41FB" w:rsidRDefault="00A41A6C" w:rsidP="008A04ED">
      <w:pPr>
        <w:numPr>
          <w:ilvl w:val="1"/>
          <w:numId w:val="2"/>
        </w:numPr>
        <w:spacing w:line="276" w:lineRule="auto"/>
        <w:jc w:val="both"/>
      </w:pPr>
      <w:r>
        <w:t>Nabídky</w:t>
      </w:r>
      <w:r w:rsidRPr="00E0456A">
        <w:t xml:space="preserve"> budou seřazeny podle nabídkové ceny od nejvýhodnější po nejméně výhodnou. Vítězná nabídka je nabídka s nejnižší (nejvýhodnější) cenou</w:t>
      </w:r>
      <w:r>
        <w:t xml:space="preserve">. </w:t>
      </w:r>
    </w:p>
    <w:sectPr w:rsidR="007E41F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7676E" w14:textId="77777777" w:rsidR="00E65732" w:rsidRDefault="00E65732">
      <w:r>
        <w:separator/>
      </w:r>
    </w:p>
  </w:endnote>
  <w:endnote w:type="continuationSeparator" w:id="0">
    <w:p w14:paraId="2E71875B" w14:textId="77777777" w:rsidR="00E65732" w:rsidRDefault="00E65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AACDE" w14:textId="77777777" w:rsidR="00413BFE" w:rsidRDefault="00413BFE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14:paraId="13B684E9" w14:textId="77777777" w:rsidR="00413BFE" w:rsidRDefault="00413BFE">
    <w:pPr>
      <w:pStyle w:val="Zpat"/>
      <w:spacing w:before="120"/>
      <w:jc w:val="center"/>
      <w:rPr>
        <w:b/>
        <w:bCs/>
        <w:color w:val="000099"/>
        <w:spacing w:val="70"/>
        <w:sz w:val="18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F11B10">
      <w:rPr>
        <w:rStyle w:val="slostrnky"/>
        <w:noProof/>
      </w:rPr>
      <w:t>4</w:t>
    </w:r>
    <w:r>
      <w:rPr>
        <w:rStyle w:val="slostrnky"/>
      </w:rPr>
      <w:fldChar w:fldCharType="end"/>
    </w:r>
    <w:r>
      <w:rPr>
        <w:rStyle w:val="slostrnky"/>
        <w:rFonts w:ascii="Arial" w:hAnsi="Arial" w:cs="Arial"/>
        <w:sz w:val="22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F11B10">
      <w:rPr>
        <w:rStyle w:val="slostrnky"/>
        <w:noProof/>
      </w:rPr>
      <w:t>4</w:t>
    </w:r>
    <w:r>
      <w:rPr>
        <w:rStyle w:val="slostrnky"/>
      </w:rPr>
      <w:fldChar w:fldCharType="end"/>
    </w:r>
  </w:p>
  <w:p w14:paraId="5C15A454" w14:textId="77777777" w:rsidR="00413BFE" w:rsidRDefault="00413B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02970" w14:textId="77777777" w:rsidR="00E65732" w:rsidRDefault="00E65732">
      <w:r>
        <w:separator/>
      </w:r>
    </w:p>
  </w:footnote>
  <w:footnote w:type="continuationSeparator" w:id="0">
    <w:p w14:paraId="75C89002" w14:textId="77777777" w:rsidR="00E65732" w:rsidRDefault="00E65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7E41FB" w14:paraId="676AEB03" w14:textId="77777777" w:rsidTr="000A6159">
      <w:trPr>
        <w:trHeight w:val="1051"/>
      </w:trPr>
      <w:tc>
        <w:tcPr>
          <w:tcW w:w="5145" w:type="dxa"/>
          <w:vAlign w:val="center"/>
        </w:tcPr>
        <w:p w14:paraId="74A00D05" w14:textId="77777777" w:rsidR="007E41FB" w:rsidRPr="001211C6" w:rsidRDefault="003A2C3F" w:rsidP="007E41FB">
          <w:pPr>
            <w:pStyle w:val="Zhlav"/>
            <w:rPr>
              <w:b/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 wp14:anchorId="01BE6F7B" wp14:editId="01C781AD">
                <wp:extent cx="2400300" cy="666750"/>
                <wp:effectExtent l="0" t="0" r="0" b="0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5" w:type="dxa"/>
          <w:vAlign w:val="center"/>
        </w:tcPr>
        <w:p w14:paraId="3B207666" w14:textId="77777777" w:rsidR="007E41FB" w:rsidRDefault="007E41FB" w:rsidP="003A2C3F">
          <w:pPr>
            <w:pStyle w:val="Zhlav"/>
          </w:pPr>
        </w:p>
      </w:tc>
    </w:tr>
  </w:tbl>
  <w:p w14:paraId="0BC6C8A1" w14:textId="77777777" w:rsidR="00413BFE" w:rsidRDefault="00413BF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F2AEE"/>
    <w:multiLevelType w:val="multilevel"/>
    <w:tmpl w:val="449EE2D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3D4C6E"/>
    <w:multiLevelType w:val="hybridMultilevel"/>
    <w:tmpl w:val="E5A0D73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09C57178"/>
    <w:multiLevelType w:val="hybridMultilevel"/>
    <w:tmpl w:val="8C3447D6"/>
    <w:lvl w:ilvl="0" w:tplc="04050001">
      <w:start w:val="1"/>
      <w:numFmt w:val="bullet"/>
      <w:lvlText w:val=""/>
      <w:lvlJc w:val="left"/>
      <w:pPr>
        <w:ind w:left="15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6" w15:restartNumberingAfterBreak="0">
    <w:nsid w:val="09C60F73"/>
    <w:multiLevelType w:val="hybridMultilevel"/>
    <w:tmpl w:val="C3F63A92"/>
    <w:lvl w:ilvl="0" w:tplc="4606AD6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CDF7B46"/>
    <w:multiLevelType w:val="hybridMultilevel"/>
    <w:tmpl w:val="0A4A29A6"/>
    <w:lvl w:ilvl="0" w:tplc="97229A44">
      <w:start w:val="1"/>
      <w:numFmt w:val="bullet"/>
      <w:lvlText w:val="-"/>
      <w:lvlJc w:val="left"/>
      <w:pPr>
        <w:ind w:left="1155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9F25B8"/>
    <w:multiLevelType w:val="hybridMultilevel"/>
    <w:tmpl w:val="BBF05F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5E154C"/>
    <w:multiLevelType w:val="hybridMultilevel"/>
    <w:tmpl w:val="75F602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3760CE"/>
    <w:multiLevelType w:val="hybridMultilevel"/>
    <w:tmpl w:val="0590CBE2"/>
    <w:lvl w:ilvl="0" w:tplc="2B8CFA3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13C34B1"/>
    <w:multiLevelType w:val="hybridMultilevel"/>
    <w:tmpl w:val="EAD81206"/>
    <w:lvl w:ilvl="0" w:tplc="A566CC0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5798D"/>
    <w:multiLevelType w:val="hybridMultilevel"/>
    <w:tmpl w:val="224C0554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B22ED"/>
    <w:multiLevelType w:val="hybridMultilevel"/>
    <w:tmpl w:val="978C53C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CE4936"/>
    <w:multiLevelType w:val="hybridMultilevel"/>
    <w:tmpl w:val="C78E48B2"/>
    <w:lvl w:ilvl="0" w:tplc="2DE87AD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FFFF" w:themeColor="background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C4928"/>
    <w:multiLevelType w:val="hybridMultilevel"/>
    <w:tmpl w:val="F60481C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68D035B"/>
    <w:multiLevelType w:val="hybridMultilevel"/>
    <w:tmpl w:val="CC928400"/>
    <w:lvl w:ilvl="0" w:tplc="406AAFCE">
      <w:start w:val="1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3C1533C2"/>
    <w:multiLevelType w:val="hybridMultilevel"/>
    <w:tmpl w:val="90CA209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CBC3E89"/>
    <w:multiLevelType w:val="hybridMultilevel"/>
    <w:tmpl w:val="978C53C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E94133"/>
    <w:multiLevelType w:val="hybridMultilevel"/>
    <w:tmpl w:val="60D8DD8E"/>
    <w:lvl w:ilvl="0" w:tplc="194281F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4F039AE"/>
    <w:multiLevelType w:val="hybridMultilevel"/>
    <w:tmpl w:val="F7EE2EEC"/>
    <w:lvl w:ilvl="0" w:tplc="391C3F8E">
      <w:start w:val="8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346C80"/>
    <w:multiLevelType w:val="hybridMultilevel"/>
    <w:tmpl w:val="7A0A4E7C"/>
    <w:lvl w:ilvl="0" w:tplc="3D74E23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803CC7"/>
    <w:multiLevelType w:val="hybridMultilevel"/>
    <w:tmpl w:val="D30618B8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343812"/>
    <w:multiLevelType w:val="hybridMultilevel"/>
    <w:tmpl w:val="768EA49C"/>
    <w:lvl w:ilvl="0" w:tplc="A7BC4EB4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5E3F4E32"/>
    <w:multiLevelType w:val="hybridMultilevel"/>
    <w:tmpl w:val="3ED4A5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502ED"/>
    <w:multiLevelType w:val="hybridMultilevel"/>
    <w:tmpl w:val="FAD4547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3B7779"/>
    <w:multiLevelType w:val="hybridMultilevel"/>
    <w:tmpl w:val="62A851D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8D7857"/>
    <w:multiLevelType w:val="multilevel"/>
    <w:tmpl w:val="67548D0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700E2075"/>
    <w:multiLevelType w:val="hybridMultilevel"/>
    <w:tmpl w:val="15B62EC4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 w15:restartNumberingAfterBreak="0">
    <w:nsid w:val="7169291B"/>
    <w:multiLevelType w:val="hybridMultilevel"/>
    <w:tmpl w:val="8C200B22"/>
    <w:lvl w:ilvl="0" w:tplc="97229A44">
      <w:start w:val="1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8" w15:restartNumberingAfterBreak="0">
    <w:nsid w:val="74F1179F"/>
    <w:multiLevelType w:val="hybridMultilevel"/>
    <w:tmpl w:val="C630C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986390">
    <w:abstractNumId w:val="13"/>
  </w:num>
  <w:num w:numId="2" w16cid:durableId="1684165621">
    <w:abstractNumId w:val="35"/>
  </w:num>
  <w:num w:numId="3" w16cid:durableId="1624995091">
    <w:abstractNumId w:val="19"/>
  </w:num>
  <w:num w:numId="4" w16cid:durableId="345179408">
    <w:abstractNumId w:val="2"/>
  </w:num>
  <w:num w:numId="5" w16cid:durableId="472992522">
    <w:abstractNumId w:val="26"/>
  </w:num>
  <w:num w:numId="6" w16cid:durableId="2127579496">
    <w:abstractNumId w:val="12"/>
  </w:num>
  <w:num w:numId="7" w16cid:durableId="1273633639">
    <w:abstractNumId w:val="7"/>
  </w:num>
  <w:num w:numId="8" w16cid:durableId="1276250148">
    <w:abstractNumId w:val="31"/>
  </w:num>
  <w:num w:numId="9" w16cid:durableId="1508790788">
    <w:abstractNumId w:val="23"/>
  </w:num>
  <w:num w:numId="10" w16cid:durableId="1936747911">
    <w:abstractNumId w:val="3"/>
  </w:num>
  <w:num w:numId="11" w16cid:durableId="2023510440">
    <w:abstractNumId w:val="1"/>
  </w:num>
  <w:num w:numId="12" w16cid:durableId="881988267">
    <w:abstractNumId w:val="25"/>
  </w:num>
  <w:num w:numId="13" w16cid:durableId="860825387">
    <w:abstractNumId w:val="37"/>
  </w:num>
  <w:num w:numId="14" w16cid:durableId="589197432">
    <w:abstractNumId w:val="8"/>
  </w:num>
  <w:num w:numId="15" w16cid:durableId="1221094727">
    <w:abstractNumId w:val="15"/>
  </w:num>
  <w:num w:numId="16" w16cid:durableId="1818916958">
    <w:abstractNumId w:val="34"/>
  </w:num>
  <w:num w:numId="17" w16cid:durableId="470251660">
    <w:abstractNumId w:val="29"/>
  </w:num>
  <w:num w:numId="18" w16cid:durableId="1774133432">
    <w:abstractNumId w:val="0"/>
  </w:num>
  <w:num w:numId="19" w16cid:durableId="1648051420">
    <w:abstractNumId w:val="28"/>
  </w:num>
  <w:num w:numId="20" w16cid:durableId="625434777">
    <w:abstractNumId w:val="22"/>
  </w:num>
  <w:num w:numId="21" w16cid:durableId="156701371">
    <w:abstractNumId w:val="14"/>
  </w:num>
  <w:num w:numId="22" w16cid:durableId="1829976078">
    <w:abstractNumId w:val="16"/>
  </w:num>
  <w:num w:numId="23" w16cid:durableId="2119635371">
    <w:abstractNumId w:val="36"/>
  </w:num>
  <w:num w:numId="24" w16cid:durableId="1864786294">
    <w:abstractNumId w:val="11"/>
  </w:num>
  <w:num w:numId="25" w16cid:durableId="1922058145">
    <w:abstractNumId w:val="20"/>
  </w:num>
  <w:num w:numId="26" w16cid:durableId="1527870288">
    <w:abstractNumId w:val="4"/>
  </w:num>
  <w:num w:numId="27" w16cid:durableId="1296064093">
    <w:abstractNumId w:val="27"/>
  </w:num>
  <w:num w:numId="28" w16cid:durableId="2038966923">
    <w:abstractNumId w:val="18"/>
  </w:num>
  <w:num w:numId="29" w16cid:durableId="1258447475">
    <w:abstractNumId w:val="32"/>
  </w:num>
  <w:num w:numId="30" w16cid:durableId="1033310351">
    <w:abstractNumId w:val="24"/>
  </w:num>
  <w:num w:numId="31" w16cid:durableId="696006861">
    <w:abstractNumId w:val="10"/>
  </w:num>
  <w:num w:numId="32" w16cid:durableId="1111625082">
    <w:abstractNumId w:val="33"/>
  </w:num>
  <w:num w:numId="33" w16cid:durableId="271547631">
    <w:abstractNumId w:val="38"/>
  </w:num>
  <w:num w:numId="34" w16cid:durableId="74741891">
    <w:abstractNumId w:val="17"/>
  </w:num>
  <w:num w:numId="35" w16cid:durableId="1661494385">
    <w:abstractNumId w:val="6"/>
  </w:num>
  <w:num w:numId="36" w16cid:durableId="1772235845">
    <w:abstractNumId w:val="30"/>
  </w:num>
  <w:num w:numId="37" w16cid:durableId="890072237">
    <w:abstractNumId w:val="21"/>
  </w:num>
  <w:num w:numId="38" w16cid:durableId="1161653278">
    <w:abstractNumId w:val="5"/>
  </w:num>
  <w:num w:numId="39" w16cid:durableId="18669417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5941"/>
    <w:rsid w:val="0001676C"/>
    <w:rsid w:val="0001728C"/>
    <w:rsid w:val="00026274"/>
    <w:rsid w:val="00034358"/>
    <w:rsid w:val="000418BF"/>
    <w:rsid w:val="00055AAE"/>
    <w:rsid w:val="000A4F35"/>
    <w:rsid w:val="000A6159"/>
    <w:rsid w:val="000D6430"/>
    <w:rsid w:val="000E3A2B"/>
    <w:rsid w:val="000E595B"/>
    <w:rsid w:val="000F1FE4"/>
    <w:rsid w:val="001263C5"/>
    <w:rsid w:val="00141AD0"/>
    <w:rsid w:val="001544EF"/>
    <w:rsid w:val="00160C7E"/>
    <w:rsid w:val="001A6A89"/>
    <w:rsid w:val="001B2EDC"/>
    <w:rsid w:val="001D17B2"/>
    <w:rsid w:val="001D3CF9"/>
    <w:rsid w:val="001E4DCE"/>
    <w:rsid w:val="00203C51"/>
    <w:rsid w:val="0020505F"/>
    <w:rsid w:val="00212D4A"/>
    <w:rsid w:val="00262664"/>
    <w:rsid w:val="0027603A"/>
    <w:rsid w:val="00276730"/>
    <w:rsid w:val="002B3065"/>
    <w:rsid w:val="002D216D"/>
    <w:rsid w:val="002D678A"/>
    <w:rsid w:val="002E1A5A"/>
    <w:rsid w:val="002E2FF8"/>
    <w:rsid w:val="002E7F5C"/>
    <w:rsid w:val="0030240E"/>
    <w:rsid w:val="003312D3"/>
    <w:rsid w:val="00343CE0"/>
    <w:rsid w:val="003611C1"/>
    <w:rsid w:val="00384C8C"/>
    <w:rsid w:val="003A2C3F"/>
    <w:rsid w:val="003A4A36"/>
    <w:rsid w:val="003C141E"/>
    <w:rsid w:val="003C20A4"/>
    <w:rsid w:val="00400C80"/>
    <w:rsid w:val="004029B2"/>
    <w:rsid w:val="00403256"/>
    <w:rsid w:val="0041162A"/>
    <w:rsid w:val="00413BFE"/>
    <w:rsid w:val="00413C3A"/>
    <w:rsid w:val="0047242D"/>
    <w:rsid w:val="00474000"/>
    <w:rsid w:val="00485CEB"/>
    <w:rsid w:val="00492FF9"/>
    <w:rsid w:val="00494B94"/>
    <w:rsid w:val="004B57E8"/>
    <w:rsid w:val="004D060C"/>
    <w:rsid w:val="004D4B9D"/>
    <w:rsid w:val="00507B52"/>
    <w:rsid w:val="00511C7A"/>
    <w:rsid w:val="00511DA1"/>
    <w:rsid w:val="005463E9"/>
    <w:rsid w:val="005512ED"/>
    <w:rsid w:val="005525A7"/>
    <w:rsid w:val="0055699D"/>
    <w:rsid w:val="0057222C"/>
    <w:rsid w:val="00576A6C"/>
    <w:rsid w:val="005A3392"/>
    <w:rsid w:val="005E06FE"/>
    <w:rsid w:val="005E5E3B"/>
    <w:rsid w:val="005F39A8"/>
    <w:rsid w:val="006057E3"/>
    <w:rsid w:val="006241EC"/>
    <w:rsid w:val="00673667"/>
    <w:rsid w:val="006773E6"/>
    <w:rsid w:val="00677702"/>
    <w:rsid w:val="00681785"/>
    <w:rsid w:val="006A0075"/>
    <w:rsid w:val="006A35A0"/>
    <w:rsid w:val="006A3B35"/>
    <w:rsid w:val="007019FA"/>
    <w:rsid w:val="0075138F"/>
    <w:rsid w:val="00760444"/>
    <w:rsid w:val="00760D2B"/>
    <w:rsid w:val="007763B1"/>
    <w:rsid w:val="007A082B"/>
    <w:rsid w:val="007D0BD9"/>
    <w:rsid w:val="007D7972"/>
    <w:rsid w:val="007E13CB"/>
    <w:rsid w:val="007E32E2"/>
    <w:rsid w:val="007E41FB"/>
    <w:rsid w:val="007E7113"/>
    <w:rsid w:val="00801DF6"/>
    <w:rsid w:val="00810AD5"/>
    <w:rsid w:val="00811E1C"/>
    <w:rsid w:val="00816D27"/>
    <w:rsid w:val="0083351E"/>
    <w:rsid w:val="00845781"/>
    <w:rsid w:val="00847C3D"/>
    <w:rsid w:val="00873363"/>
    <w:rsid w:val="008822B6"/>
    <w:rsid w:val="00885DE4"/>
    <w:rsid w:val="008A04ED"/>
    <w:rsid w:val="008A0B2D"/>
    <w:rsid w:val="008B4803"/>
    <w:rsid w:val="008B4B4D"/>
    <w:rsid w:val="008E4A2E"/>
    <w:rsid w:val="008E57CB"/>
    <w:rsid w:val="008E65BF"/>
    <w:rsid w:val="008F3455"/>
    <w:rsid w:val="00925042"/>
    <w:rsid w:val="0093358D"/>
    <w:rsid w:val="00941E0F"/>
    <w:rsid w:val="00951C80"/>
    <w:rsid w:val="009575BF"/>
    <w:rsid w:val="00965E20"/>
    <w:rsid w:val="0097120E"/>
    <w:rsid w:val="0098335D"/>
    <w:rsid w:val="009852A7"/>
    <w:rsid w:val="009C6E0B"/>
    <w:rsid w:val="009D3403"/>
    <w:rsid w:val="009E4C49"/>
    <w:rsid w:val="00A0283F"/>
    <w:rsid w:val="00A36E39"/>
    <w:rsid w:val="00A41A6C"/>
    <w:rsid w:val="00A528D2"/>
    <w:rsid w:val="00A570D5"/>
    <w:rsid w:val="00A94039"/>
    <w:rsid w:val="00AB08CB"/>
    <w:rsid w:val="00AD1F95"/>
    <w:rsid w:val="00AD442C"/>
    <w:rsid w:val="00AF2077"/>
    <w:rsid w:val="00B10DE0"/>
    <w:rsid w:val="00B24779"/>
    <w:rsid w:val="00B64D86"/>
    <w:rsid w:val="00B77B59"/>
    <w:rsid w:val="00B8121E"/>
    <w:rsid w:val="00BA630E"/>
    <w:rsid w:val="00BB1811"/>
    <w:rsid w:val="00BC5C8F"/>
    <w:rsid w:val="00BF752F"/>
    <w:rsid w:val="00C514FF"/>
    <w:rsid w:val="00C51730"/>
    <w:rsid w:val="00C5298C"/>
    <w:rsid w:val="00C74B71"/>
    <w:rsid w:val="00C96278"/>
    <w:rsid w:val="00C96D93"/>
    <w:rsid w:val="00CA727B"/>
    <w:rsid w:val="00CE2C87"/>
    <w:rsid w:val="00D04861"/>
    <w:rsid w:val="00D12F44"/>
    <w:rsid w:val="00D14EA5"/>
    <w:rsid w:val="00D1692F"/>
    <w:rsid w:val="00D225B1"/>
    <w:rsid w:val="00D40EC8"/>
    <w:rsid w:val="00D428F0"/>
    <w:rsid w:val="00D562B0"/>
    <w:rsid w:val="00D602FB"/>
    <w:rsid w:val="00D64C0C"/>
    <w:rsid w:val="00D70533"/>
    <w:rsid w:val="00D70C80"/>
    <w:rsid w:val="00D95EAF"/>
    <w:rsid w:val="00D96B2C"/>
    <w:rsid w:val="00DB0FD7"/>
    <w:rsid w:val="00DB4D8F"/>
    <w:rsid w:val="00DC274B"/>
    <w:rsid w:val="00DC6969"/>
    <w:rsid w:val="00DD5581"/>
    <w:rsid w:val="00DE00F9"/>
    <w:rsid w:val="00DF3D11"/>
    <w:rsid w:val="00DF4303"/>
    <w:rsid w:val="00E379EB"/>
    <w:rsid w:val="00E65732"/>
    <w:rsid w:val="00E74127"/>
    <w:rsid w:val="00E80656"/>
    <w:rsid w:val="00E93B8C"/>
    <w:rsid w:val="00EA361E"/>
    <w:rsid w:val="00EA434B"/>
    <w:rsid w:val="00EB23BC"/>
    <w:rsid w:val="00EB6DAE"/>
    <w:rsid w:val="00EC491D"/>
    <w:rsid w:val="00EE3566"/>
    <w:rsid w:val="00EE7238"/>
    <w:rsid w:val="00F11B10"/>
    <w:rsid w:val="00F329D1"/>
    <w:rsid w:val="00F4784F"/>
    <w:rsid w:val="00F63A8D"/>
    <w:rsid w:val="00F72E07"/>
    <w:rsid w:val="00F74491"/>
    <w:rsid w:val="00FA13A5"/>
    <w:rsid w:val="00FB32D8"/>
    <w:rsid w:val="00FB362F"/>
    <w:rsid w:val="00FC46D4"/>
    <w:rsid w:val="00FC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74F9CE"/>
  <w15:docId w15:val="{E446D30C-A0C5-4BA2-825A-5E4EE819F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A41A6C"/>
    <w:pPr>
      <w:keepNext/>
      <w:numPr>
        <w:numId w:val="18"/>
      </w:num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B8CCE4"/>
      <w:autoSpaceDE w:val="0"/>
      <w:autoSpaceDN w:val="0"/>
      <w:adjustRightInd w:val="0"/>
      <w:spacing w:before="280"/>
      <w:ind w:left="431" w:hanging="431"/>
      <w:contextualSpacing w:val="0"/>
      <w:jc w:val="center"/>
      <w:outlineLvl w:val="0"/>
    </w:pPr>
    <w:rPr>
      <w:rFonts w:cs="Arial"/>
      <w:b/>
      <w:caps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1A6C"/>
    <w:pPr>
      <w:keepNext/>
      <w:keepLines/>
      <w:numPr>
        <w:ilvl w:val="1"/>
        <w:numId w:val="18"/>
      </w:numPr>
      <w:spacing w:before="200" w:after="60"/>
      <w:jc w:val="both"/>
      <w:outlineLvl w:val="1"/>
    </w:pPr>
    <w:rPr>
      <w:rFonts w:cs="Arial"/>
      <w:b/>
      <w:bCs/>
      <w:lang w:eastAsia="en-U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41A6C"/>
    <w:pPr>
      <w:keepNext/>
      <w:keepLines/>
      <w:numPr>
        <w:ilvl w:val="2"/>
        <w:numId w:val="18"/>
      </w:numPr>
      <w:spacing w:before="200"/>
      <w:jc w:val="both"/>
      <w:outlineLvl w:val="2"/>
    </w:pPr>
    <w:rPr>
      <w:rFonts w:ascii="Cambria" w:hAnsi="Cambria"/>
      <w:b/>
      <w:bCs/>
      <w:color w:val="4F81BD"/>
      <w:szCs w:val="22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41A6C"/>
    <w:pPr>
      <w:keepNext/>
      <w:keepLines/>
      <w:numPr>
        <w:ilvl w:val="3"/>
        <w:numId w:val="18"/>
      </w:numPr>
      <w:spacing w:before="200"/>
      <w:jc w:val="both"/>
      <w:outlineLvl w:val="3"/>
    </w:pPr>
    <w:rPr>
      <w:rFonts w:ascii="Cambria" w:hAnsi="Cambria"/>
      <w:b/>
      <w:bCs/>
      <w:i/>
      <w:iCs/>
      <w:color w:val="4F81BD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41A6C"/>
    <w:pPr>
      <w:keepNext/>
      <w:keepLines/>
      <w:numPr>
        <w:ilvl w:val="4"/>
        <w:numId w:val="18"/>
      </w:numPr>
      <w:spacing w:before="200"/>
      <w:jc w:val="both"/>
      <w:outlineLvl w:val="4"/>
    </w:pPr>
    <w:rPr>
      <w:rFonts w:ascii="Cambria" w:hAnsi="Cambria"/>
      <w:color w:val="243F60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41A6C"/>
    <w:pPr>
      <w:keepNext/>
      <w:keepLines/>
      <w:numPr>
        <w:ilvl w:val="5"/>
        <w:numId w:val="18"/>
      </w:numPr>
      <w:spacing w:before="200"/>
      <w:jc w:val="both"/>
      <w:outlineLvl w:val="5"/>
    </w:pPr>
    <w:rPr>
      <w:rFonts w:ascii="Cambria" w:hAnsi="Cambria"/>
      <w:i/>
      <w:iCs/>
      <w:color w:val="243F60"/>
      <w:szCs w:val="22"/>
      <w:lang w:eastAsia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41A6C"/>
    <w:pPr>
      <w:keepNext/>
      <w:keepLines/>
      <w:numPr>
        <w:ilvl w:val="6"/>
        <w:numId w:val="18"/>
      </w:numPr>
      <w:spacing w:before="200"/>
      <w:jc w:val="both"/>
      <w:outlineLvl w:val="6"/>
    </w:pPr>
    <w:rPr>
      <w:rFonts w:ascii="Cambria" w:hAnsi="Cambria"/>
      <w:i/>
      <w:iCs/>
      <w:color w:val="404040"/>
      <w:szCs w:val="22"/>
      <w:lang w:eastAsia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41A6C"/>
    <w:pPr>
      <w:keepNext/>
      <w:keepLines/>
      <w:numPr>
        <w:ilvl w:val="7"/>
        <w:numId w:val="18"/>
      </w:numPr>
      <w:spacing w:before="200"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41A6C"/>
    <w:pPr>
      <w:keepNext/>
      <w:keepLines/>
      <w:numPr>
        <w:ilvl w:val="8"/>
        <w:numId w:val="18"/>
      </w:numPr>
      <w:spacing w:before="200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table" w:styleId="Svtlseznamzvraznn3">
    <w:name w:val="Light List Accent 3"/>
    <w:basedOn w:val="Normlntabulka"/>
    <w:uiPriority w:val="61"/>
    <w:rsid w:val="007019FA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Hypertextovodkaz">
    <w:name w:val="Hyperlink"/>
    <w:uiPriority w:val="99"/>
    <w:unhideWhenUsed/>
    <w:rsid w:val="007019FA"/>
    <w:rPr>
      <w:color w:val="0000FF"/>
      <w:u w:val="single"/>
    </w:rPr>
  </w:style>
  <w:style w:type="character" w:customStyle="1" w:styleId="Nadpis1Char">
    <w:name w:val="Nadpis 1 Char"/>
    <w:link w:val="Nadpis1"/>
    <w:uiPriority w:val="9"/>
    <w:rsid w:val="00A41A6C"/>
    <w:rPr>
      <w:rFonts w:eastAsia="Calibri" w:cs="Arial"/>
      <w:b/>
      <w:caps/>
      <w:sz w:val="24"/>
      <w:szCs w:val="22"/>
      <w:shd w:val="clear" w:color="auto" w:fill="B8CCE4"/>
      <w:lang w:eastAsia="en-US"/>
    </w:rPr>
  </w:style>
  <w:style w:type="character" w:customStyle="1" w:styleId="Nadpis2Char">
    <w:name w:val="Nadpis 2 Char"/>
    <w:link w:val="Nadpis2"/>
    <w:uiPriority w:val="9"/>
    <w:rsid w:val="00A41A6C"/>
    <w:rPr>
      <w:rFonts w:cs="Arial"/>
      <w:b/>
      <w:bCs/>
      <w:sz w:val="24"/>
      <w:szCs w:val="24"/>
      <w:lang w:eastAsia="en-US"/>
    </w:rPr>
  </w:style>
  <w:style w:type="character" w:customStyle="1" w:styleId="Nadpis3Char">
    <w:name w:val="Nadpis 3 Char"/>
    <w:link w:val="Nadpis3"/>
    <w:uiPriority w:val="9"/>
    <w:semiHidden/>
    <w:rsid w:val="00A41A6C"/>
    <w:rPr>
      <w:rFonts w:ascii="Cambria" w:hAnsi="Cambria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semiHidden/>
    <w:rsid w:val="00A41A6C"/>
    <w:rPr>
      <w:rFonts w:ascii="Cambria" w:hAnsi="Cambria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A41A6C"/>
    <w:rPr>
      <w:rFonts w:ascii="Cambria" w:hAnsi="Cambria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A41A6C"/>
    <w:rPr>
      <w:rFonts w:ascii="Cambria" w:hAnsi="Cambria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A41A6C"/>
    <w:rPr>
      <w:rFonts w:ascii="Cambria" w:hAnsi="Cambria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A41A6C"/>
    <w:rPr>
      <w:rFonts w:ascii="Cambria" w:hAnsi="Cambria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A41A6C"/>
    <w:rPr>
      <w:rFonts w:ascii="Cambria" w:hAnsi="Cambria"/>
      <w:i/>
      <w:iCs/>
      <w:color w:val="404040"/>
      <w:lang w:eastAsia="en-US"/>
    </w:rPr>
  </w:style>
  <w:style w:type="paragraph" w:styleId="Odstavecseseznamem">
    <w:name w:val="List Paragraph"/>
    <w:aliases w:val="Aufzählung"/>
    <w:basedOn w:val="Normln"/>
    <w:link w:val="OdstavecseseznamemChar"/>
    <w:uiPriority w:val="34"/>
    <w:qFormat/>
    <w:rsid w:val="00A41A6C"/>
    <w:pPr>
      <w:spacing w:after="60"/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OdstavecseseznamemChar">
    <w:name w:val="Odstavec se seznamem Char"/>
    <w:aliases w:val="Aufzählung Char"/>
    <w:link w:val="Odstavecseseznamem"/>
    <w:uiPriority w:val="34"/>
    <w:rsid w:val="00511DA1"/>
    <w:rPr>
      <w:rFonts w:eastAsia="Calibri"/>
      <w:sz w:val="24"/>
      <w:szCs w:val="22"/>
      <w:lang w:eastAsia="en-US"/>
    </w:rPr>
  </w:style>
  <w:style w:type="table" w:styleId="Mkatabulky">
    <w:name w:val="Table Grid"/>
    <w:basedOn w:val="Normlntabulka"/>
    <w:uiPriority w:val="39"/>
    <w:rsid w:val="00511D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A2C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zakazky.cz/Profil-Zadavatele/07374544-da49-4c81-a543-2f72460205f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-zakazky.cz/Profil-Zadavatele/07374544-da49-4c81-a543-2f72460205f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A437AD-4174-406C-BD04-255863FD4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824</Words>
  <Characters>4867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CzechInvest</Company>
  <LinksUpToDate>false</LinksUpToDate>
  <CharactersWithSpaces>5680</CharactersWithSpaces>
  <SharedDoc>false</SharedDoc>
  <HLinks>
    <vt:vector size="12" baseType="variant">
      <vt:variant>
        <vt:i4>6684783</vt:i4>
      </vt:variant>
      <vt:variant>
        <vt:i4>3</vt:i4>
      </vt:variant>
      <vt:variant>
        <vt:i4>0</vt:i4>
      </vt:variant>
      <vt:variant>
        <vt:i4>5</vt:i4>
      </vt:variant>
      <vt:variant>
        <vt:lpwstr>https://www.e-zakazky.cz/Profil-Zadavatele/07374544-da49-4c81-a543-2f72460205f9</vt:lpwstr>
      </vt:variant>
      <vt:variant>
        <vt:lpwstr/>
      </vt:variant>
      <vt:variant>
        <vt:i4>6684783</vt:i4>
      </vt:variant>
      <vt:variant>
        <vt:i4>0</vt:i4>
      </vt:variant>
      <vt:variant>
        <vt:i4>0</vt:i4>
      </vt:variant>
      <vt:variant>
        <vt:i4>5</vt:i4>
      </vt:variant>
      <vt:variant>
        <vt:lpwstr>https://www.e-zakazky.cz/Profil-Zadavatele/07374544-da49-4c81-a543-2f72460205f9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Karolina Nefova</cp:lastModifiedBy>
  <cp:revision>9</cp:revision>
  <cp:lastPrinted>2020-08-31T13:25:00Z</cp:lastPrinted>
  <dcterms:created xsi:type="dcterms:W3CDTF">2022-04-21T08:25:00Z</dcterms:created>
  <dcterms:modified xsi:type="dcterms:W3CDTF">2022-11-27T23:05:00Z</dcterms:modified>
</cp:coreProperties>
</file>