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0F6" w:rsidRPr="0087435D" w:rsidRDefault="00A900F6" w:rsidP="001C4893">
      <w:pPr>
        <w:pStyle w:val="Heading3"/>
        <w:jc w:val="center"/>
        <w:rPr>
          <w:caps/>
          <w:sz w:val="24"/>
          <w:szCs w:val="24"/>
        </w:rPr>
      </w:pPr>
      <w:bookmarkStart w:id="0" w:name="_GoBack"/>
      <w:bookmarkEnd w:id="0"/>
      <w:r w:rsidRPr="0087435D">
        <w:rPr>
          <w:caps/>
          <w:sz w:val="24"/>
          <w:szCs w:val="24"/>
        </w:rPr>
        <w:t>S M L O U V A   O   D Í L O</w:t>
      </w:r>
    </w:p>
    <w:p w:rsidR="00A900F6" w:rsidRPr="0087435D" w:rsidRDefault="00A900F6" w:rsidP="0072629C">
      <w:pPr>
        <w:jc w:val="center"/>
        <w:rPr>
          <w:b/>
          <w:bCs/>
        </w:rPr>
      </w:pPr>
      <w:r w:rsidRPr="0087435D">
        <w:rPr>
          <w:b/>
          <w:bCs/>
        </w:rPr>
        <w:t>na zhotovení projektové dokumentace</w:t>
      </w:r>
    </w:p>
    <w:p w:rsidR="00A900F6" w:rsidRPr="0087435D" w:rsidRDefault="00A900F6" w:rsidP="001C4893">
      <w:pPr>
        <w:pStyle w:val="BodyText"/>
        <w:spacing w:line="240" w:lineRule="atLeast"/>
        <w:ind w:right="68"/>
      </w:pPr>
    </w:p>
    <w:p w:rsidR="00A900F6" w:rsidRPr="0087435D" w:rsidRDefault="00A900F6" w:rsidP="001C4893">
      <w:pPr>
        <w:pStyle w:val="BodyText"/>
        <w:spacing w:line="240" w:lineRule="atLeast"/>
        <w:ind w:right="68"/>
        <w:jc w:val="center"/>
      </w:pPr>
      <w:r w:rsidRPr="0087435D">
        <w:t>číslo smlouvy zhotovitele:</w:t>
      </w:r>
    </w:p>
    <w:p w:rsidR="00A900F6" w:rsidRPr="0087435D" w:rsidRDefault="00A900F6" w:rsidP="001C4893">
      <w:pPr>
        <w:pStyle w:val="BodyText"/>
        <w:spacing w:line="240" w:lineRule="atLeast"/>
        <w:ind w:right="68"/>
        <w:jc w:val="center"/>
      </w:pPr>
      <w:r w:rsidRPr="0087435D">
        <w:t>číslo smlouvy objednatele:</w:t>
      </w:r>
    </w:p>
    <w:p w:rsidR="00A900F6" w:rsidRPr="0087435D" w:rsidRDefault="00A900F6" w:rsidP="001C4893">
      <w:pPr>
        <w:pStyle w:val="BodyText"/>
        <w:spacing w:line="240" w:lineRule="atLeast"/>
        <w:ind w:right="68"/>
        <w:jc w:val="center"/>
      </w:pPr>
    </w:p>
    <w:p w:rsidR="00A900F6" w:rsidRPr="0087435D" w:rsidRDefault="00A900F6" w:rsidP="001C4893">
      <w:pPr>
        <w:pStyle w:val="BodyText"/>
        <w:spacing w:line="240" w:lineRule="atLeast"/>
        <w:ind w:right="68"/>
        <w:jc w:val="center"/>
      </w:pPr>
      <w:r w:rsidRPr="0087435D">
        <w:t>uzavřená podle obchodního zákoníku č. 513/1991 Sb. (dále jen obchodní zákoník), zejména podle § 536 a následujících (dále jen „smlouva“).</w:t>
      </w:r>
    </w:p>
    <w:p w:rsidR="00A900F6" w:rsidRPr="0087435D" w:rsidRDefault="00A900F6" w:rsidP="001C4893">
      <w:pPr>
        <w:pStyle w:val="BodyText"/>
        <w:spacing w:line="240" w:lineRule="atLeast"/>
        <w:ind w:right="68"/>
      </w:pPr>
    </w:p>
    <w:p w:rsidR="00A900F6" w:rsidRPr="0087435D" w:rsidRDefault="00A900F6" w:rsidP="001C4893">
      <w:pPr>
        <w:pStyle w:val="BodyText"/>
        <w:spacing w:line="240" w:lineRule="atLeast"/>
        <w:ind w:right="68"/>
      </w:pPr>
    </w:p>
    <w:p w:rsidR="00A900F6" w:rsidRPr="0087435D" w:rsidRDefault="00A900F6" w:rsidP="0004385E">
      <w:pPr>
        <w:pStyle w:val="BodyText"/>
        <w:spacing w:after="0"/>
        <w:ind w:right="68"/>
        <w:rPr>
          <w:b/>
          <w:bCs/>
        </w:rPr>
      </w:pPr>
      <w:r w:rsidRPr="0087435D">
        <w:rPr>
          <w:b/>
          <w:bCs/>
        </w:rPr>
        <w:t>Objednatel:</w:t>
      </w:r>
      <w:r w:rsidRPr="0087435D">
        <w:rPr>
          <w:b/>
          <w:bCs/>
        </w:rPr>
        <w:tab/>
      </w:r>
      <w:r w:rsidRPr="0087435D">
        <w:rPr>
          <w:b/>
          <w:bCs/>
        </w:rPr>
        <w:tab/>
        <w:t>Město Dobrovice</w:t>
      </w:r>
    </w:p>
    <w:p w:rsidR="00A900F6" w:rsidRPr="0087435D" w:rsidRDefault="00A900F6" w:rsidP="0004385E">
      <w:pPr>
        <w:pStyle w:val="BodyText"/>
        <w:spacing w:after="0"/>
        <w:ind w:right="68"/>
      </w:pPr>
      <w:r w:rsidRPr="0087435D">
        <w:t>Sídlo:</w:t>
      </w:r>
      <w:r w:rsidRPr="0087435D">
        <w:tab/>
      </w:r>
      <w:r w:rsidRPr="0087435D">
        <w:tab/>
      </w:r>
      <w:r w:rsidRPr="0087435D">
        <w:tab/>
        <w:t>Palackého náměstí 28,  294 41 Dobrovice</w:t>
      </w:r>
    </w:p>
    <w:p w:rsidR="00A900F6" w:rsidRPr="0087435D" w:rsidRDefault="00A900F6" w:rsidP="0004385E">
      <w:pPr>
        <w:pStyle w:val="BodyText"/>
        <w:spacing w:after="0"/>
        <w:ind w:right="68"/>
      </w:pPr>
      <w:r w:rsidRPr="0087435D">
        <w:t>Zastoupené:</w:t>
      </w:r>
      <w:r w:rsidRPr="0087435D">
        <w:tab/>
      </w:r>
      <w:r w:rsidRPr="0087435D">
        <w:tab/>
        <w:t>RNDr. Janou Bímovou, starostkou</w:t>
      </w:r>
    </w:p>
    <w:p w:rsidR="00A900F6" w:rsidRPr="0087435D" w:rsidRDefault="00A900F6" w:rsidP="0004385E">
      <w:pPr>
        <w:pStyle w:val="BodyText"/>
        <w:spacing w:after="0"/>
        <w:ind w:right="68"/>
      </w:pPr>
      <w:r w:rsidRPr="0087435D">
        <w:t>IČ:</w:t>
      </w:r>
      <w:r w:rsidRPr="0087435D">
        <w:tab/>
      </w:r>
      <w:r w:rsidRPr="0087435D">
        <w:tab/>
      </w:r>
      <w:r w:rsidRPr="0087435D">
        <w:tab/>
        <w:t>00237663</w:t>
      </w:r>
    </w:p>
    <w:p w:rsidR="00A900F6" w:rsidRPr="0087435D" w:rsidRDefault="00A900F6" w:rsidP="0004385E">
      <w:pPr>
        <w:pStyle w:val="BodyText"/>
        <w:spacing w:after="0"/>
        <w:ind w:right="68"/>
      </w:pPr>
      <w:r w:rsidRPr="0087435D">
        <w:t>DIČ:</w:t>
      </w:r>
      <w:r w:rsidRPr="0087435D">
        <w:tab/>
      </w:r>
      <w:r w:rsidRPr="0087435D">
        <w:tab/>
      </w:r>
      <w:r w:rsidRPr="0087435D">
        <w:tab/>
        <w:t xml:space="preserve">CZ 00237663 </w:t>
      </w:r>
      <w:r w:rsidRPr="0087435D">
        <w:tab/>
        <w:t xml:space="preserve"> </w:t>
      </w:r>
    </w:p>
    <w:p w:rsidR="00A900F6" w:rsidRPr="0087435D" w:rsidRDefault="00A900F6" w:rsidP="0004385E">
      <w:pPr>
        <w:pStyle w:val="BodyText"/>
        <w:spacing w:after="0"/>
        <w:ind w:right="68"/>
      </w:pPr>
      <w:r w:rsidRPr="0087435D">
        <w:t>Bankovní spojení:</w:t>
      </w:r>
      <w:r w:rsidRPr="0087435D">
        <w:tab/>
        <w:t>Česká spořitelna a.s.  č.ú. 048 3210319/0800</w:t>
      </w:r>
    </w:p>
    <w:p w:rsidR="00A900F6" w:rsidRPr="0087435D" w:rsidRDefault="00A900F6" w:rsidP="0004385E">
      <w:pPr>
        <w:pStyle w:val="BodyText"/>
        <w:spacing w:after="0"/>
        <w:ind w:right="68"/>
      </w:pPr>
      <w:r w:rsidRPr="0087435D">
        <w:t>Telefon:</w:t>
      </w:r>
      <w:r w:rsidRPr="0087435D">
        <w:tab/>
      </w:r>
      <w:r w:rsidRPr="0087435D">
        <w:tab/>
        <w:t>326398301</w:t>
      </w:r>
    </w:p>
    <w:p w:rsidR="00A900F6" w:rsidRPr="0087435D" w:rsidRDefault="00A900F6" w:rsidP="001C4893">
      <w:pPr>
        <w:pStyle w:val="BodyText"/>
        <w:spacing w:line="240" w:lineRule="atLeast"/>
        <w:ind w:right="68"/>
      </w:pPr>
      <w:r w:rsidRPr="0087435D">
        <w:t xml:space="preserve">   </w:t>
      </w:r>
      <w:r w:rsidRPr="0087435D">
        <w:tab/>
      </w:r>
    </w:p>
    <w:p w:rsidR="00A900F6" w:rsidRPr="0087435D" w:rsidRDefault="00A900F6" w:rsidP="001C4893">
      <w:pPr>
        <w:pStyle w:val="BodyText"/>
        <w:spacing w:line="240" w:lineRule="atLeast"/>
        <w:ind w:right="68"/>
      </w:pPr>
      <w:r w:rsidRPr="0087435D">
        <w:t>a</w:t>
      </w:r>
    </w:p>
    <w:p w:rsidR="00A900F6" w:rsidRPr="0087435D" w:rsidRDefault="00A900F6" w:rsidP="001C4893">
      <w:pPr>
        <w:pStyle w:val="BodyText"/>
        <w:spacing w:line="240" w:lineRule="atLeast"/>
        <w:ind w:right="68"/>
      </w:pPr>
    </w:p>
    <w:p w:rsidR="00A900F6" w:rsidRPr="0087435D" w:rsidRDefault="00A900F6" w:rsidP="0004385E">
      <w:pPr>
        <w:pStyle w:val="BodyText"/>
        <w:spacing w:after="0"/>
        <w:ind w:right="68"/>
        <w:rPr>
          <w:b/>
          <w:bCs/>
        </w:rPr>
      </w:pPr>
      <w:r w:rsidRPr="0087435D">
        <w:rPr>
          <w:b/>
          <w:bCs/>
        </w:rPr>
        <w:t>Zhotovitel:</w:t>
      </w:r>
      <w:r w:rsidRPr="0087435D">
        <w:rPr>
          <w:b/>
          <w:bCs/>
        </w:rPr>
        <w:tab/>
      </w:r>
      <w:r>
        <w:rPr>
          <w:b/>
          <w:bCs/>
        </w:rPr>
        <w:t xml:space="preserve">             </w:t>
      </w:r>
      <w:r w:rsidRPr="00824A9C">
        <w:rPr>
          <w:b/>
          <w:bCs/>
          <w:highlight w:val="yellow"/>
        </w:rPr>
        <w:t>……………………………</w:t>
      </w:r>
    </w:p>
    <w:p w:rsidR="00A900F6" w:rsidRPr="0087435D" w:rsidRDefault="00A900F6" w:rsidP="0004385E">
      <w:pPr>
        <w:pStyle w:val="BodyText"/>
        <w:spacing w:after="0"/>
        <w:ind w:right="68"/>
      </w:pPr>
      <w:r w:rsidRPr="0087435D">
        <w:t>Sídlo:</w:t>
      </w:r>
      <w:r w:rsidRPr="0087435D">
        <w:tab/>
        <w:t xml:space="preserve">          </w:t>
      </w:r>
    </w:p>
    <w:p w:rsidR="00A900F6" w:rsidRPr="0087435D" w:rsidRDefault="00A900F6" w:rsidP="0004385E">
      <w:pPr>
        <w:pStyle w:val="BodyText"/>
        <w:spacing w:after="0"/>
        <w:ind w:right="68"/>
      </w:pPr>
      <w:r w:rsidRPr="0087435D">
        <w:t>Zastoupený:</w:t>
      </w:r>
    </w:p>
    <w:p w:rsidR="00A900F6" w:rsidRPr="0087435D" w:rsidRDefault="00A900F6" w:rsidP="0004385E">
      <w:pPr>
        <w:pStyle w:val="BodyText"/>
        <w:spacing w:after="0"/>
        <w:ind w:right="68"/>
      </w:pPr>
      <w:r w:rsidRPr="0087435D">
        <w:t xml:space="preserve">IČ:  </w:t>
      </w:r>
      <w:r w:rsidRPr="0087435D">
        <w:tab/>
        <w:t xml:space="preserve">         </w:t>
      </w:r>
    </w:p>
    <w:p w:rsidR="00A900F6" w:rsidRPr="0087435D" w:rsidRDefault="00A900F6" w:rsidP="0004385E">
      <w:pPr>
        <w:pStyle w:val="BodyText"/>
        <w:spacing w:after="0"/>
        <w:ind w:right="68"/>
      </w:pPr>
      <w:r w:rsidRPr="0087435D">
        <w:t xml:space="preserve">DIČ:  </w:t>
      </w:r>
      <w:r w:rsidRPr="0087435D">
        <w:tab/>
      </w:r>
      <w:r w:rsidRPr="0087435D">
        <w:tab/>
        <w:t xml:space="preserve"> </w:t>
      </w:r>
    </w:p>
    <w:p w:rsidR="00A900F6" w:rsidRPr="0087435D" w:rsidRDefault="00A900F6" w:rsidP="0004385E">
      <w:pPr>
        <w:pStyle w:val="BodyText"/>
        <w:spacing w:after="0"/>
        <w:ind w:right="68"/>
      </w:pPr>
      <w:r w:rsidRPr="0087435D">
        <w:t xml:space="preserve">Zapsaný:         </w:t>
      </w:r>
    </w:p>
    <w:p w:rsidR="00A900F6" w:rsidRPr="0087435D" w:rsidRDefault="00A900F6" w:rsidP="0004385E">
      <w:pPr>
        <w:pStyle w:val="BodyText"/>
        <w:spacing w:after="0"/>
        <w:ind w:right="68"/>
      </w:pPr>
      <w:r w:rsidRPr="0087435D">
        <w:t xml:space="preserve">Bankovní spojení:  </w:t>
      </w:r>
    </w:p>
    <w:p w:rsidR="00A900F6" w:rsidRPr="0087435D" w:rsidRDefault="00A900F6" w:rsidP="0004385E">
      <w:pPr>
        <w:pStyle w:val="BodyText"/>
        <w:spacing w:after="0"/>
        <w:ind w:right="68"/>
      </w:pPr>
      <w:r w:rsidRPr="0087435D">
        <w:t>Telefon:</w:t>
      </w:r>
    </w:p>
    <w:p w:rsidR="00A900F6" w:rsidRPr="0087435D" w:rsidRDefault="00A900F6" w:rsidP="0004385E">
      <w:pPr>
        <w:shd w:val="clear" w:color="auto" w:fill="FFFFFF"/>
        <w:ind w:left="1800"/>
        <w:jc w:val="both"/>
      </w:pPr>
    </w:p>
    <w:p w:rsidR="00A900F6" w:rsidRPr="0087435D" w:rsidRDefault="00A900F6" w:rsidP="0004385E">
      <w:pPr>
        <w:pStyle w:val="BodyText"/>
        <w:spacing w:after="0"/>
        <w:ind w:right="68"/>
      </w:pPr>
      <w:r w:rsidRPr="0087435D">
        <w:t>společně také dále jen „smluvní strany“, uzavřely následující smlouvu o dílo:</w:t>
      </w:r>
    </w:p>
    <w:p w:rsidR="00A900F6" w:rsidRPr="0087435D" w:rsidRDefault="00A900F6" w:rsidP="0004385E">
      <w:pPr>
        <w:pStyle w:val="BodyText"/>
        <w:spacing w:after="0"/>
        <w:ind w:right="68"/>
      </w:pPr>
    </w:p>
    <w:p w:rsidR="00A900F6" w:rsidRPr="0087435D" w:rsidRDefault="00A900F6" w:rsidP="0004385E">
      <w:pPr>
        <w:spacing w:line="218" w:lineRule="auto"/>
        <w:jc w:val="center"/>
        <w:rPr>
          <w:b/>
          <w:bCs/>
          <w:color w:val="000000"/>
        </w:rPr>
      </w:pPr>
      <w:r w:rsidRPr="0087435D">
        <w:rPr>
          <w:b/>
          <w:bCs/>
          <w:color w:val="000000"/>
        </w:rPr>
        <w:t>I.</w:t>
      </w:r>
    </w:p>
    <w:p w:rsidR="00A900F6" w:rsidRPr="0087435D" w:rsidRDefault="00A900F6" w:rsidP="0004385E">
      <w:pPr>
        <w:spacing w:line="218" w:lineRule="auto"/>
        <w:jc w:val="center"/>
        <w:rPr>
          <w:b/>
          <w:bCs/>
          <w:color w:val="000000"/>
        </w:rPr>
      </w:pPr>
      <w:r w:rsidRPr="0087435D">
        <w:rPr>
          <w:b/>
          <w:bCs/>
          <w:color w:val="000000"/>
        </w:rPr>
        <w:t>Předmět plnění</w:t>
      </w:r>
    </w:p>
    <w:p w:rsidR="00A900F6" w:rsidRPr="0087435D" w:rsidRDefault="00A900F6" w:rsidP="001C4893">
      <w:pPr>
        <w:spacing w:line="218" w:lineRule="auto"/>
        <w:jc w:val="both"/>
        <w:rPr>
          <w:b/>
          <w:bCs/>
          <w:color w:val="000000"/>
        </w:rPr>
      </w:pPr>
    </w:p>
    <w:p w:rsidR="00A900F6" w:rsidRPr="0087435D" w:rsidRDefault="00A900F6" w:rsidP="008C6946">
      <w:pPr>
        <w:pStyle w:val="BodyText"/>
        <w:numPr>
          <w:ilvl w:val="0"/>
          <w:numId w:val="3"/>
        </w:numPr>
        <w:spacing w:line="240" w:lineRule="atLeast"/>
        <w:ind w:left="284" w:right="68" w:hanging="295"/>
        <w:jc w:val="both"/>
      </w:pPr>
      <w:r w:rsidRPr="0087435D">
        <w:rPr>
          <w:color w:val="000000"/>
        </w:rPr>
        <w:t xml:space="preserve">Předmětem této smlouvy je zpracování projektové dokumentace stavby „Revitalizace Husovy ulice“, a to </w:t>
      </w:r>
      <w:r w:rsidRPr="0087435D">
        <w:t>zpracování návrhové studie, projektové dokumentace ve stupni pro stavební povolení, projektové dokumentace pro provádění stavby dle projektové dokumentace pro stavební povolení, včetně rozpočtu a slepého výkazu výměr a včetně úprav dle průběžného provádění optimalizace ceny investice.</w:t>
      </w:r>
    </w:p>
    <w:p w:rsidR="00A900F6" w:rsidRPr="0087435D" w:rsidRDefault="00A900F6" w:rsidP="008C6946">
      <w:pPr>
        <w:pStyle w:val="BodyText"/>
        <w:numPr>
          <w:ilvl w:val="0"/>
          <w:numId w:val="3"/>
        </w:numPr>
        <w:spacing w:line="240" w:lineRule="atLeast"/>
        <w:ind w:left="284" w:right="68" w:hanging="295"/>
        <w:jc w:val="both"/>
        <w:rPr>
          <w:color w:val="000000"/>
        </w:rPr>
      </w:pPr>
      <w:r w:rsidRPr="0087435D">
        <w:rPr>
          <w:color w:val="000000"/>
        </w:rPr>
        <w:t>Projektová dokumentace pro stavební povolení bude v dokladové části obsahovat platné vyjádření dotčených správců inženýrských sítí a dotčených orgánů státní  správy – zejména HZS.</w:t>
      </w:r>
    </w:p>
    <w:p w:rsidR="00A900F6" w:rsidRPr="0087435D" w:rsidRDefault="00A900F6" w:rsidP="008C6946">
      <w:pPr>
        <w:pStyle w:val="BodyText"/>
        <w:numPr>
          <w:ilvl w:val="0"/>
          <w:numId w:val="3"/>
        </w:numPr>
        <w:spacing w:line="240" w:lineRule="atLeast"/>
        <w:ind w:left="284" w:right="68" w:hanging="295"/>
        <w:jc w:val="both"/>
        <w:rPr>
          <w:color w:val="000000"/>
        </w:rPr>
      </w:pPr>
      <w:r w:rsidRPr="0087435D">
        <w:rPr>
          <w:color w:val="000000"/>
        </w:rPr>
        <w:t>Projektová dokumentace bude zpracována v souladu s následujícími platnými právními předpisy:</w:t>
      </w:r>
    </w:p>
    <w:p w:rsidR="00A900F6" w:rsidRPr="0087435D" w:rsidRDefault="00A900F6" w:rsidP="001C4893">
      <w:pPr>
        <w:pStyle w:val="BodyText"/>
        <w:numPr>
          <w:ilvl w:val="0"/>
          <w:numId w:val="4"/>
        </w:numPr>
        <w:spacing w:line="240" w:lineRule="atLeast"/>
        <w:ind w:right="68"/>
        <w:jc w:val="both"/>
        <w:rPr>
          <w:color w:val="000000"/>
        </w:rPr>
      </w:pPr>
      <w:r w:rsidRPr="0087435D">
        <w:rPr>
          <w:color w:val="000000"/>
        </w:rPr>
        <w:t>vyhláška č. 499/2006 Sb., o dokumentaci staveb.</w:t>
      </w:r>
    </w:p>
    <w:p w:rsidR="00A900F6" w:rsidRPr="0087435D" w:rsidRDefault="00A900F6" w:rsidP="005D0FA6">
      <w:pPr>
        <w:pStyle w:val="BodyText"/>
        <w:numPr>
          <w:ilvl w:val="0"/>
          <w:numId w:val="4"/>
        </w:numPr>
        <w:spacing w:line="240" w:lineRule="atLeast"/>
        <w:ind w:right="68"/>
        <w:jc w:val="both"/>
        <w:rPr>
          <w:color w:val="000000"/>
        </w:rPr>
      </w:pPr>
      <w:r w:rsidRPr="0087435D">
        <w:rPr>
          <w:color w:val="000000"/>
        </w:rPr>
        <w:t xml:space="preserve">vyhláška č. 230/2012 Sb., kterou se stanoví podrobnosti vymezení předmětu </w:t>
      </w:r>
      <w:r w:rsidRPr="0087435D">
        <w:rPr>
          <w:color w:val="000000"/>
        </w:rPr>
        <w:tab/>
        <w:t>veřejné zakázky na stavební práce a rozsah soupisu stavebních prací, dodávek a služeb s výkazem výměr.</w:t>
      </w:r>
    </w:p>
    <w:p w:rsidR="00A900F6" w:rsidRPr="0087435D" w:rsidRDefault="00A900F6" w:rsidP="005D0FA6">
      <w:pPr>
        <w:pStyle w:val="BodyText"/>
        <w:spacing w:line="240" w:lineRule="atLeast"/>
        <w:ind w:left="1004" w:right="68"/>
        <w:jc w:val="both"/>
        <w:rPr>
          <w:color w:val="000000"/>
        </w:rPr>
      </w:pPr>
    </w:p>
    <w:p w:rsidR="00A900F6" w:rsidRPr="0087435D" w:rsidRDefault="00A900F6" w:rsidP="008C6946">
      <w:pPr>
        <w:pStyle w:val="BodyText"/>
        <w:numPr>
          <w:ilvl w:val="0"/>
          <w:numId w:val="3"/>
        </w:numPr>
        <w:spacing w:line="240" w:lineRule="atLeast"/>
        <w:ind w:left="284" w:right="68" w:hanging="295"/>
        <w:jc w:val="both"/>
        <w:rPr>
          <w:color w:val="000000"/>
        </w:rPr>
      </w:pPr>
      <w:r w:rsidRPr="0087435D">
        <w:rPr>
          <w:color w:val="000000"/>
        </w:rPr>
        <w:t>Zhotovitel se zavazuje, že v případě novelizace kteréhokoliv z výše uvedených právních předpisů či v případě vydání nového právního předpisu upravujícího předmět plnění veřejné zakázky v době plnění veřejné zakázky,  je uchazeč povinen projektovou dokumentaci ve stupni pro provádění stavby aktualizovat ve smyslu v tu dobu platných právních předpisů.</w:t>
      </w:r>
    </w:p>
    <w:p w:rsidR="00A900F6" w:rsidRPr="0087435D" w:rsidRDefault="00A900F6" w:rsidP="008C6946">
      <w:pPr>
        <w:pStyle w:val="BodyText"/>
        <w:numPr>
          <w:ilvl w:val="0"/>
          <w:numId w:val="3"/>
        </w:numPr>
        <w:spacing w:line="240" w:lineRule="atLeast"/>
        <w:ind w:left="284" w:right="68" w:hanging="295"/>
        <w:jc w:val="both"/>
        <w:rPr>
          <w:color w:val="000000"/>
        </w:rPr>
      </w:pPr>
      <w:r w:rsidRPr="0087435D">
        <w:rPr>
          <w:color w:val="000000"/>
        </w:rPr>
        <w:t>Zhotovitel zpracuje návrhovou studii, která bude následně předložena objednateli k posouzení řešení předmětného prostoru tak, aby splňoval nejen „povinné“ atributy bezpečnosti dle ČSN, ale zejména se stal příjemným prostorem pro obyvatele Dobrovice. V rámci studie bude uchazeč řešit umístění zklidňujících prvků – retardérů směrových a výškových, ostrůvků zeleně s výsadbami, úpravu šířkového uspořádání apod.</w:t>
      </w:r>
    </w:p>
    <w:p w:rsidR="00A900F6" w:rsidRPr="0087435D" w:rsidRDefault="00A900F6" w:rsidP="008C6946">
      <w:pPr>
        <w:pStyle w:val="BodyText"/>
        <w:numPr>
          <w:ilvl w:val="0"/>
          <w:numId w:val="3"/>
        </w:numPr>
        <w:spacing w:line="240" w:lineRule="atLeast"/>
        <w:ind w:left="284" w:right="68" w:hanging="295"/>
        <w:jc w:val="both"/>
        <w:rPr>
          <w:color w:val="000000"/>
        </w:rPr>
      </w:pPr>
      <w:r w:rsidRPr="0087435D">
        <w:rPr>
          <w:color w:val="000000"/>
        </w:rPr>
        <w:t>Součástí projektové dokumentace bude:</w:t>
      </w:r>
    </w:p>
    <w:p w:rsidR="00A900F6" w:rsidRPr="0087435D" w:rsidRDefault="00A900F6" w:rsidP="001C4893">
      <w:pPr>
        <w:pStyle w:val="BodyText"/>
        <w:numPr>
          <w:ilvl w:val="0"/>
          <w:numId w:val="5"/>
        </w:numPr>
        <w:spacing w:line="240" w:lineRule="atLeast"/>
        <w:ind w:right="68"/>
        <w:jc w:val="both"/>
        <w:rPr>
          <w:color w:val="000000"/>
        </w:rPr>
      </w:pPr>
      <w:r w:rsidRPr="0087435D">
        <w:rPr>
          <w:color w:val="000000"/>
        </w:rPr>
        <w:t>Kompletní rekonstrukce vozovky (s možností její šířkové úpravy)</w:t>
      </w:r>
    </w:p>
    <w:p w:rsidR="00A900F6" w:rsidRPr="0087435D" w:rsidRDefault="00A900F6" w:rsidP="001C4893">
      <w:pPr>
        <w:pStyle w:val="BodyText"/>
        <w:numPr>
          <w:ilvl w:val="0"/>
          <w:numId w:val="5"/>
        </w:numPr>
        <w:spacing w:line="240" w:lineRule="atLeast"/>
        <w:ind w:right="68"/>
        <w:jc w:val="both"/>
        <w:rPr>
          <w:color w:val="000000"/>
        </w:rPr>
      </w:pPr>
      <w:r w:rsidRPr="0087435D">
        <w:rPr>
          <w:color w:val="000000"/>
        </w:rPr>
        <w:t>Oboustranná kompletní rekonstrukce chodníků</w:t>
      </w:r>
    </w:p>
    <w:p w:rsidR="00A900F6" w:rsidRPr="0087435D" w:rsidRDefault="00A900F6" w:rsidP="001C4893">
      <w:pPr>
        <w:pStyle w:val="BodyText"/>
        <w:numPr>
          <w:ilvl w:val="0"/>
          <w:numId w:val="5"/>
        </w:numPr>
        <w:spacing w:line="240" w:lineRule="atLeast"/>
        <w:ind w:right="68"/>
        <w:jc w:val="both"/>
        <w:rPr>
          <w:color w:val="000000"/>
        </w:rPr>
      </w:pPr>
      <w:r w:rsidRPr="0087435D">
        <w:rPr>
          <w:color w:val="000000"/>
        </w:rPr>
        <w:t>Úprava vjezdů, úprava rozjezdů křižovatek</w:t>
      </w:r>
    </w:p>
    <w:p w:rsidR="00A900F6" w:rsidRPr="0087435D" w:rsidRDefault="00A900F6" w:rsidP="001C4893">
      <w:pPr>
        <w:pStyle w:val="BodyText"/>
        <w:numPr>
          <w:ilvl w:val="0"/>
          <w:numId w:val="5"/>
        </w:numPr>
        <w:spacing w:line="240" w:lineRule="atLeast"/>
        <w:ind w:right="68"/>
        <w:jc w:val="both"/>
        <w:rPr>
          <w:color w:val="000000"/>
        </w:rPr>
      </w:pPr>
      <w:r w:rsidRPr="0087435D">
        <w:rPr>
          <w:color w:val="000000"/>
        </w:rPr>
        <w:t>Řešení rozhledových poměrů</w:t>
      </w:r>
    </w:p>
    <w:p w:rsidR="00A900F6" w:rsidRPr="0087435D" w:rsidRDefault="00A900F6" w:rsidP="001C4893">
      <w:pPr>
        <w:pStyle w:val="BodyText"/>
        <w:numPr>
          <w:ilvl w:val="0"/>
          <w:numId w:val="5"/>
        </w:numPr>
        <w:spacing w:line="240" w:lineRule="atLeast"/>
        <w:ind w:right="68"/>
        <w:jc w:val="both"/>
        <w:rPr>
          <w:color w:val="000000"/>
        </w:rPr>
      </w:pPr>
      <w:r w:rsidRPr="0087435D">
        <w:rPr>
          <w:color w:val="000000"/>
        </w:rPr>
        <w:t>Přepojení dešťových svodů do kanalizace</w:t>
      </w:r>
    </w:p>
    <w:p w:rsidR="00A900F6" w:rsidRPr="0087435D" w:rsidRDefault="00A900F6" w:rsidP="001C4893">
      <w:pPr>
        <w:pStyle w:val="BodyText"/>
        <w:numPr>
          <w:ilvl w:val="0"/>
          <w:numId w:val="5"/>
        </w:numPr>
        <w:spacing w:line="240" w:lineRule="atLeast"/>
        <w:ind w:right="68"/>
        <w:jc w:val="both"/>
        <w:rPr>
          <w:color w:val="000000"/>
        </w:rPr>
      </w:pPr>
      <w:r w:rsidRPr="0087435D">
        <w:rPr>
          <w:color w:val="000000"/>
        </w:rPr>
        <w:t>Předpokládána sanace podloží</w:t>
      </w:r>
    </w:p>
    <w:p w:rsidR="00A900F6" w:rsidRPr="0087435D" w:rsidRDefault="00A900F6" w:rsidP="001C4893">
      <w:pPr>
        <w:pStyle w:val="BodyText"/>
        <w:numPr>
          <w:ilvl w:val="0"/>
          <w:numId w:val="5"/>
        </w:numPr>
        <w:spacing w:line="240" w:lineRule="atLeast"/>
        <w:ind w:right="68"/>
        <w:jc w:val="both"/>
        <w:rPr>
          <w:color w:val="000000"/>
        </w:rPr>
      </w:pPr>
      <w:r w:rsidRPr="0087435D">
        <w:rPr>
          <w:color w:val="000000"/>
        </w:rPr>
        <w:t>Zajištění ustanovení vyhlášky č. 398/2009 Sb. o bezbariérovosti</w:t>
      </w:r>
    </w:p>
    <w:p w:rsidR="00A900F6" w:rsidRPr="0087435D" w:rsidRDefault="00A900F6" w:rsidP="001C4893">
      <w:pPr>
        <w:pStyle w:val="BodyText"/>
        <w:numPr>
          <w:ilvl w:val="0"/>
          <w:numId w:val="5"/>
        </w:numPr>
        <w:spacing w:line="240" w:lineRule="atLeast"/>
        <w:ind w:right="68"/>
        <w:jc w:val="both"/>
        <w:rPr>
          <w:color w:val="000000"/>
        </w:rPr>
      </w:pPr>
      <w:r w:rsidRPr="0087435D">
        <w:rPr>
          <w:color w:val="000000"/>
        </w:rPr>
        <w:t>Veřejné osvětlení a místní rozhlas</w:t>
      </w:r>
    </w:p>
    <w:p w:rsidR="00A900F6" w:rsidRPr="0087435D" w:rsidRDefault="00A900F6" w:rsidP="008C6946">
      <w:pPr>
        <w:pStyle w:val="BodyText"/>
        <w:numPr>
          <w:ilvl w:val="0"/>
          <w:numId w:val="3"/>
        </w:numPr>
        <w:spacing w:line="240" w:lineRule="atLeast"/>
        <w:ind w:left="284" w:right="68" w:hanging="295"/>
        <w:jc w:val="both"/>
        <w:rPr>
          <w:color w:val="000000"/>
        </w:rPr>
      </w:pPr>
      <w:r w:rsidRPr="0087435D">
        <w:rPr>
          <w:color w:val="000000"/>
        </w:rPr>
        <w:t xml:space="preserve">Zhotovitel se zavazuje koordinovat projekt s nutnými rekonstrukcemi inženýrských sítí třetích stran, které by následně vzešly z rekonstrukce povrchů. </w:t>
      </w:r>
    </w:p>
    <w:p w:rsidR="00A900F6" w:rsidRPr="0087435D" w:rsidRDefault="00A900F6" w:rsidP="008C6946">
      <w:pPr>
        <w:pStyle w:val="BodyText"/>
        <w:numPr>
          <w:ilvl w:val="0"/>
          <w:numId w:val="3"/>
        </w:numPr>
        <w:spacing w:line="240" w:lineRule="atLeast"/>
        <w:ind w:left="284" w:right="68" w:hanging="295"/>
        <w:jc w:val="both"/>
        <w:rPr>
          <w:color w:val="000000"/>
        </w:rPr>
      </w:pPr>
      <w:r w:rsidRPr="0087435D">
        <w:rPr>
          <w:color w:val="000000"/>
        </w:rPr>
        <w:t>Projektová dokumentace bude v části DUR (dle potřeby na objekty, které dle zákona č. 183/2006 Sb., ve znění pozdějších předpisů vyžadují i územní rozhodnutí, např. nově řešené prvky, rozšíření stávajících objektů atd.) a DSP zpracována a odevzdána v šesti vyhotoveních a v části projektové dokumentace pro zadání a provedení stavby bude zpracována a odevzdána v deseti vyhotoveních.</w:t>
      </w:r>
    </w:p>
    <w:p w:rsidR="00A900F6" w:rsidRPr="0087435D" w:rsidRDefault="00A900F6" w:rsidP="008C6946">
      <w:pPr>
        <w:pStyle w:val="BodyText"/>
        <w:numPr>
          <w:ilvl w:val="0"/>
          <w:numId w:val="3"/>
        </w:numPr>
        <w:spacing w:line="240" w:lineRule="atLeast"/>
        <w:ind w:left="284" w:right="68" w:hanging="295"/>
        <w:jc w:val="both"/>
        <w:rPr>
          <w:color w:val="000000"/>
        </w:rPr>
      </w:pPr>
      <w:r w:rsidRPr="0087435D">
        <w:rPr>
          <w:color w:val="000000"/>
        </w:rPr>
        <w:t>Projektová dokumentace bude rovněž odevzdána na digitálním nosiči ve formátu pdf. a dwg.</w:t>
      </w:r>
    </w:p>
    <w:p w:rsidR="00A900F6" w:rsidRPr="0087435D" w:rsidRDefault="00A900F6" w:rsidP="00BF2FD2">
      <w:pPr>
        <w:pStyle w:val="BodyText"/>
        <w:spacing w:line="240" w:lineRule="atLeast"/>
        <w:ind w:right="68"/>
        <w:jc w:val="both"/>
        <w:rPr>
          <w:color w:val="000000"/>
        </w:rPr>
      </w:pPr>
      <w:r w:rsidRPr="0087435D">
        <w:rPr>
          <w:color w:val="000000"/>
        </w:rPr>
        <w:t>10. Splněním předmětu smlouvy se rozumí:</w:t>
      </w:r>
    </w:p>
    <w:p w:rsidR="00A900F6" w:rsidRPr="0087435D" w:rsidRDefault="00A900F6" w:rsidP="00336224">
      <w:pPr>
        <w:pStyle w:val="BodyText"/>
        <w:numPr>
          <w:ilvl w:val="0"/>
          <w:numId w:val="6"/>
        </w:numPr>
        <w:spacing w:line="240" w:lineRule="atLeast"/>
        <w:ind w:right="68"/>
        <w:jc w:val="both"/>
        <w:rPr>
          <w:color w:val="000000"/>
        </w:rPr>
      </w:pPr>
      <w:r w:rsidRPr="0087435D">
        <w:rPr>
          <w:color w:val="000000"/>
        </w:rPr>
        <w:t xml:space="preserve">předání příslušného počtu paré dokumentace objednavateli dle jednotlivých fází </w:t>
      </w:r>
    </w:p>
    <w:p w:rsidR="00A900F6" w:rsidRPr="0087435D" w:rsidRDefault="00A900F6" w:rsidP="00336224">
      <w:pPr>
        <w:pStyle w:val="BodyText"/>
        <w:numPr>
          <w:ilvl w:val="0"/>
          <w:numId w:val="6"/>
        </w:numPr>
        <w:spacing w:line="240" w:lineRule="atLeast"/>
        <w:ind w:right="68"/>
        <w:jc w:val="both"/>
        <w:rPr>
          <w:color w:val="000000"/>
        </w:rPr>
      </w:pPr>
      <w:r w:rsidRPr="0087435D">
        <w:rPr>
          <w:color w:val="000000"/>
        </w:rPr>
        <w:t>podepsání zápisu o předání a převzetí předmětu plnění nebo jeho ucelené části</w:t>
      </w:r>
    </w:p>
    <w:p w:rsidR="00A900F6" w:rsidRPr="0087435D" w:rsidRDefault="00A900F6">
      <w:pPr>
        <w:tabs>
          <w:tab w:val="left" w:pos="426"/>
        </w:tabs>
        <w:ind w:left="312" w:hanging="312"/>
      </w:pPr>
      <w:r w:rsidRPr="0087435D">
        <w:tab/>
      </w:r>
    </w:p>
    <w:p w:rsidR="00A900F6" w:rsidRPr="0087435D" w:rsidRDefault="00A900F6" w:rsidP="00BF2FD2">
      <w:pPr>
        <w:spacing w:line="218" w:lineRule="auto"/>
        <w:ind w:left="360"/>
        <w:jc w:val="center"/>
        <w:rPr>
          <w:b/>
          <w:bCs/>
          <w:color w:val="000000"/>
        </w:rPr>
      </w:pPr>
    </w:p>
    <w:p w:rsidR="00A900F6" w:rsidRPr="0087435D" w:rsidRDefault="00A900F6" w:rsidP="00BF2FD2">
      <w:pPr>
        <w:spacing w:line="218" w:lineRule="auto"/>
        <w:ind w:left="360"/>
        <w:jc w:val="center"/>
        <w:rPr>
          <w:b/>
          <w:bCs/>
          <w:color w:val="000000"/>
        </w:rPr>
      </w:pPr>
      <w:r w:rsidRPr="0087435D">
        <w:rPr>
          <w:b/>
          <w:bCs/>
          <w:color w:val="000000"/>
        </w:rPr>
        <w:t>II.</w:t>
      </w:r>
    </w:p>
    <w:p w:rsidR="00A900F6" w:rsidRPr="0087435D" w:rsidRDefault="00A900F6" w:rsidP="00BF2FD2">
      <w:pPr>
        <w:spacing w:line="218" w:lineRule="auto"/>
        <w:ind w:left="360"/>
        <w:jc w:val="center"/>
        <w:rPr>
          <w:b/>
          <w:bCs/>
          <w:color w:val="000000"/>
        </w:rPr>
      </w:pPr>
      <w:r w:rsidRPr="0087435D">
        <w:rPr>
          <w:b/>
          <w:bCs/>
          <w:color w:val="000000"/>
        </w:rPr>
        <w:t>Cena za dílo</w:t>
      </w:r>
    </w:p>
    <w:p w:rsidR="00A900F6" w:rsidRPr="0087435D" w:rsidRDefault="00A900F6" w:rsidP="006217A1">
      <w:pPr>
        <w:tabs>
          <w:tab w:val="left" w:pos="6379"/>
          <w:tab w:val="decimal" w:pos="7938"/>
        </w:tabs>
        <w:ind w:left="340"/>
      </w:pPr>
    </w:p>
    <w:p w:rsidR="00A900F6" w:rsidRPr="0087435D" w:rsidRDefault="00A900F6" w:rsidP="008C6946">
      <w:pPr>
        <w:numPr>
          <w:ilvl w:val="0"/>
          <w:numId w:val="1"/>
        </w:numPr>
        <w:spacing w:line="218" w:lineRule="auto"/>
        <w:ind w:left="426" w:hanging="426"/>
        <w:rPr>
          <w:color w:val="000000"/>
          <w:u w:val="single"/>
        </w:rPr>
      </w:pPr>
      <w:r w:rsidRPr="0087435D">
        <w:rPr>
          <w:color w:val="000000"/>
        </w:rPr>
        <w:t>Cena za provedení předmětu plnění podle čl. I je:</w:t>
      </w:r>
    </w:p>
    <w:p w:rsidR="00A900F6" w:rsidRPr="0087435D" w:rsidRDefault="00A900F6" w:rsidP="008E7236">
      <w:pPr>
        <w:spacing w:line="218" w:lineRule="auto"/>
        <w:rPr>
          <w:color w:val="000000"/>
          <w:u w:val="single"/>
        </w:rPr>
      </w:pPr>
    </w:p>
    <w:p w:rsidR="00A900F6" w:rsidRPr="0087435D" w:rsidRDefault="00A900F6" w:rsidP="00824A9C">
      <w:pPr>
        <w:pStyle w:val="ListParagraph"/>
        <w:tabs>
          <w:tab w:val="left" w:pos="993"/>
          <w:tab w:val="decimal" w:pos="7230"/>
        </w:tabs>
        <w:ind w:left="360" w:firstLine="0"/>
        <w:rPr>
          <w:rFonts w:ascii="Times New Roman" w:hAnsi="Times New Roman" w:cs="Times New Roman"/>
          <w:sz w:val="24"/>
          <w:szCs w:val="24"/>
        </w:rPr>
      </w:pPr>
      <w:r w:rsidRPr="0087435D">
        <w:rPr>
          <w:rFonts w:ascii="Times New Roman" w:hAnsi="Times New Roman" w:cs="Times New Roman"/>
          <w:sz w:val="24"/>
          <w:szCs w:val="24"/>
        </w:rPr>
        <w:tab/>
        <w:t>Dokumentace pro stavební povolení  včetně studie</w:t>
      </w:r>
      <w:r w:rsidRPr="0087435D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87435D">
        <w:rPr>
          <w:rFonts w:ascii="Times New Roman" w:hAnsi="Times New Roman" w:cs="Times New Roman"/>
          <w:sz w:val="24"/>
          <w:szCs w:val="24"/>
          <w:highlight w:val="yellow"/>
        </w:rPr>
        <w:t>...…......</w:t>
      </w:r>
      <w:r w:rsidRPr="0087435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A900F6" w:rsidRPr="0087435D" w:rsidRDefault="00A900F6" w:rsidP="00824A9C">
      <w:pPr>
        <w:pStyle w:val="ListParagraph"/>
        <w:tabs>
          <w:tab w:val="left" w:pos="993"/>
          <w:tab w:val="decimal" w:pos="7230"/>
        </w:tabs>
        <w:ind w:left="360" w:firstLine="0"/>
        <w:rPr>
          <w:rFonts w:ascii="Times New Roman" w:hAnsi="Times New Roman" w:cs="Times New Roman"/>
          <w:sz w:val="24"/>
          <w:szCs w:val="24"/>
        </w:rPr>
      </w:pPr>
    </w:p>
    <w:p w:rsidR="00A900F6" w:rsidRPr="0087435D" w:rsidRDefault="00A900F6" w:rsidP="00824A9C">
      <w:pPr>
        <w:pStyle w:val="ListParagraph"/>
        <w:tabs>
          <w:tab w:val="left" w:pos="993"/>
          <w:tab w:val="decimal" w:pos="7230"/>
        </w:tabs>
        <w:ind w:left="360" w:firstLine="0"/>
        <w:rPr>
          <w:rFonts w:ascii="Times New Roman" w:hAnsi="Times New Roman" w:cs="Times New Roman"/>
          <w:sz w:val="24"/>
          <w:szCs w:val="24"/>
        </w:rPr>
      </w:pPr>
      <w:r w:rsidRPr="0087435D">
        <w:rPr>
          <w:rFonts w:ascii="Times New Roman" w:hAnsi="Times New Roman" w:cs="Times New Roman"/>
          <w:sz w:val="24"/>
          <w:szCs w:val="24"/>
        </w:rPr>
        <w:tab/>
        <w:t xml:space="preserve">Dokumentace pro provedení stavby s výkazem a rozpočtem      </w:t>
      </w:r>
      <w:r w:rsidRPr="0087435D">
        <w:rPr>
          <w:rFonts w:ascii="Times New Roman" w:hAnsi="Times New Roman" w:cs="Times New Roman"/>
          <w:sz w:val="24"/>
          <w:szCs w:val="24"/>
          <w:highlight w:val="yellow"/>
        </w:rPr>
        <w:t>……….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435D">
        <w:rPr>
          <w:rFonts w:ascii="Times New Roman" w:hAnsi="Times New Roman" w:cs="Times New Roman"/>
          <w:sz w:val="24"/>
          <w:szCs w:val="24"/>
        </w:rPr>
        <w:t>Kč</w:t>
      </w:r>
    </w:p>
    <w:p w:rsidR="00A900F6" w:rsidRPr="0087435D" w:rsidRDefault="00A900F6" w:rsidP="00824A9C">
      <w:pPr>
        <w:pStyle w:val="ListParagraph"/>
        <w:tabs>
          <w:tab w:val="left" w:pos="993"/>
          <w:tab w:val="decimal" w:pos="7230"/>
        </w:tabs>
        <w:ind w:left="360" w:firstLine="0"/>
        <w:rPr>
          <w:rFonts w:ascii="Times New Roman" w:hAnsi="Times New Roman" w:cs="Times New Roman"/>
          <w:sz w:val="24"/>
          <w:szCs w:val="24"/>
        </w:rPr>
      </w:pPr>
    </w:p>
    <w:p w:rsidR="00A900F6" w:rsidRPr="0087435D" w:rsidRDefault="00A900F6" w:rsidP="00824A9C">
      <w:pPr>
        <w:pStyle w:val="ListParagraph"/>
        <w:tabs>
          <w:tab w:val="left" w:pos="993"/>
          <w:tab w:val="decimal" w:pos="7230"/>
        </w:tabs>
        <w:ind w:left="360" w:firstLine="0"/>
        <w:rPr>
          <w:rFonts w:ascii="Times New Roman" w:hAnsi="Times New Roman" w:cs="Times New Roman"/>
          <w:sz w:val="24"/>
          <w:szCs w:val="24"/>
        </w:rPr>
      </w:pPr>
      <w:r w:rsidRPr="0087435D">
        <w:rPr>
          <w:rFonts w:ascii="Times New Roman" w:hAnsi="Times New Roman" w:cs="Times New Roman"/>
          <w:sz w:val="24"/>
          <w:szCs w:val="24"/>
        </w:rPr>
        <w:tab/>
        <w:t xml:space="preserve">Celkem bez DPH                                                                          </w:t>
      </w:r>
      <w:r w:rsidRPr="0087435D">
        <w:rPr>
          <w:rFonts w:ascii="Times New Roman" w:hAnsi="Times New Roman" w:cs="Times New Roman"/>
          <w:sz w:val="24"/>
          <w:szCs w:val="24"/>
          <w:highlight w:val="yellow"/>
        </w:rPr>
        <w:t>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7435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A900F6" w:rsidRPr="0087435D" w:rsidRDefault="00A900F6" w:rsidP="00824A9C">
      <w:pPr>
        <w:pStyle w:val="ListParagraph"/>
        <w:tabs>
          <w:tab w:val="left" w:pos="993"/>
          <w:tab w:val="decimal" w:pos="7230"/>
        </w:tabs>
        <w:ind w:left="360" w:firstLine="0"/>
        <w:rPr>
          <w:rFonts w:ascii="Times New Roman" w:hAnsi="Times New Roman" w:cs="Times New Roman"/>
          <w:sz w:val="24"/>
          <w:szCs w:val="24"/>
          <w:u w:val="single"/>
        </w:rPr>
      </w:pPr>
    </w:p>
    <w:p w:rsidR="00A900F6" w:rsidRPr="0087435D" w:rsidRDefault="00A900F6" w:rsidP="00824A9C">
      <w:pPr>
        <w:tabs>
          <w:tab w:val="left" w:pos="993"/>
          <w:tab w:val="decimal" w:pos="7230"/>
        </w:tabs>
        <w:ind w:left="993"/>
        <w:rPr>
          <w:color w:val="000000"/>
        </w:rPr>
      </w:pPr>
      <w:r w:rsidRPr="0087435D">
        <w:t xml:space="preserve">DPH                                                                                        </w:t>
      </w:r>
      <w:r w:rsidRPr="0087435D">
        <w:tab/>
        <w:t xml:space="preserve">      </w:t>
      </w:r>
      <w:r w:rsidRPr="0087435D">
        <w:rPr>
          <w:color w:val="000000"/>
          <w:highlight w:val="yellow"/>
        </w:rPr>
        <w:t>……….</w:t>
      </w:r>
      <w:r>
        <w:rPr>
          <w:color w:val="000000"/>
        </w:rPr>
        <w:t>.</w:t>
      </w:r>
      <w:r w:rsidRPr="0087435D">
        <w:rPr>
          <w:color w:val="000000"/>
          <w:vertAlign w:val="subscript"/>
        </w:rPr>
        <w:t xml:space="preserve"> </w:t>
      </w:r>
      <w:r w:rsidRPr="0087435D">
        <w:rPr>
          <w:color w:val="000000"/>
        </w:rPr>
        <w:t>Kč</w:t>
      </w:r>
    </w:p>
    <w:p w:rsidR="00A900F6" w:rsidRPr="0087435D" w:rsidRDefault="00A900F6" w:rsidP="00824A9C">
      <w:pPr>
        <w:tabs>
          <w:tab w:val="left" w:pos="993"/>
          <w:tab w:val="decimal" w:pos="7230"/>
        </w:tabs>
        <w:ind w:left="993"/>
        <w:rPr>
          <w:color w:val="000000"/>
          <w:u w:val="single"/>
        </w:rPr>
      </w:pPr>
    </w:p>
    <w:p w:rsidR="00A900F6" w:rsidRPr="0087435D" w:rsidRDefault="00A900F6" w:rsidP="00824A9C">
      <w:pPr>
        <w:tabs>
          <w:tab w:val="left" w:pos="993"/>
          <w:tab w:val="decimal" w:pos="7230"/>
        </w:tabs>
        <w:ind w:left="993"/>
        <w:rPr>
          <w:color w:val="000000"/>
          <w:u w:val="single"/>
        </w:rPr>
      </w:pPr>
      <w:r w:rsidRPr="0087435D">
        <w:t xml:space="preserve">CENA CELKEM včetně DPH                                                     </w:t>
      </w:r>
      <w:r w:rsidRPr="0087435D">
        <w:tab/>
      </w:r>
      <w:r w:rsidRPr="0087435D">
        <w:rPr>
          <w:color w:val="000000"/>
          <w:highlight w:val="yellow"/>
        </w:rPr>
        <w:t>……….</w:t>
      </w:r>
      <w:r>
        <w:rPr>
          <w:color w:val="000000"/>
        </w:rPr>
        <w:t>.</w:t>
      </w:r>
      <w:r w:rsidRPr="0087435D">
        <w:rPr>
          <w:color w:val="000000"/>
        </w:rPr>
        <w:t xml:space="preserve"> Kč</w:t>
      </w:r>
    </w:p>
    <w:p w:rsidR="00A900F6" w:rsidRPr="0087435D" w:rsidRDefault="00A900F6" w:rsidP="005447E3">
      <w:pPr>
        <w:spacing w:line="218" w:lineRule="auto"/>
        <w:ind w:left="426"/>
        <w:rPr>
          <w:color w:val="000000"/>
          <w:u w:val="single"/>
        </w:rPr>
      </w:pPr>
    </w:p>
    <w:p w:rsidR="00A900F6" w:rsidRPr="0087435D" w:rsidRDefault="00A900F6" w:rsidP="008C6946">
      <w:pPr>
        <w:numPr>
          <w:ilvl w:val="0"/>
          <w:numId w:val="1"/>
        </w:numPr>
        <w:spacing w:line="218" w:lineRule="auto"/>
        <w:ind w:left="426" w:hanging="426"/>
        <w:rPr>
          <w:color w:val="000000"/>
        </w:rPr>
      </w:pPr>
      <w:r w:rsidRPr="0087435D">
        <w:rPr>
          <w:color w:val="000000"/>
        </w:rPr>
        <w:t xml:space="preserve">Tato cena vychází z popisu pro ocenění projektových prací dle čl. I této smlouvy. </w:t>
      </w:r>
    </w:p>
    <w:p w:rsidR="00A900F6" w:rsidRPr="0087435D" w:rsidRDefault="00A900F6" w:rsidP="00336224">
      <w:pPr>
        <w:spacing w:line="218" w:lineRule="auto"/>
        <w:ind w:left="426"/>
        <w:rPr>
          <w:color w:val="000000"/>
        </w:rPr>
      </w:pPr>
    </w:p>
    <w:p w:rsidR="00A900F6" w:rsidRPr="0087435D" w:rsidRDefault="00A900F6" w:rsidP="008C6946">
      <w:pPr>
        <w:numPr>
          <w:ilvl w:val="0"/>
          <w:numId w:val="1"/>
        </w:numPr>
        <w:spacing w:line="218" w:lineRule="auto"/>
        <w:ind w:left="426" w:hanging="426"/>
        <w:rPr>
          <w:color w:val="000000"/>
          <w:u w:val="single"/>
        </w:rPr>
      </w:pPr>
      <w:r w:rsidRPr="0087435D">
        <w:t xml:space="preserve">Tato cena je sjednána jako cena pevná a zároveň nejvýše přípustná. </w:t>
      </w:r>
    </w:p>
    <w:p w:rsidR="00A900F6" w:rsidRPr="0087435D" w:rsidRDefault="00A900F6" w:rsidP="00D808DC">
      <w:pPr>
        <w:spacing w:line="218" w:lineRule="auto"/>
        <w:rPr>
          <w:color w:val="000000"/>
          <w:u w:val="single"/>
        </w:rPr>
      </w:pPr>
    </w:p>
    <w:p w:rsidR="00A900F6" w:rsidRPr="0087435D" w:rsidRDefault="00A900F6" w:rsidP="00FA2B55">
      <w:pPr>
        <w:spacing w:line="218" w:lineRule="auto"/>
        <w:ind w:left="426"/>
        <w:rPr>
          <w:b/>
          <w:bCs/>
          <w:color w:val="000000"/>
        </w:rPr>
      </w:pPr>
    </w:p>
    <w:p w:rsidR="00A900F6" w:rsidRPr="0087435D" w:rsidRDefault="00A900F6" w:rsidP="00BF2FD2">
      <w:pPr>
        <w:spacing w:line="218" w:lineRule="auto"/>
        <w:ind w:left="360"/>
        <w:jc w:val="center"/>
        <w:rPr>
          <w:b/>
          <w:bCs/>
          <w:color w:val="000000"/>
        </w:rPr>
      </w:pPr>
      <w:r w:rsidRPr="0087435D">
        <w:rPr>
          <w:b/>
          <w:bCs/>
          <w:color w:val="000000"/>
        </w:rPr>
        <w:t>III.</w:t>
      </w:r>
    </w:p>
    <w:p w:rsidR="00A900F6" w:rsidRPr="0087435D" w:rsidRDefault="00A900F6" w:rsidP="00BF2FD2">
      <w:pPr>
        <w:spacing w:line="218" w:lineRule="auto"/>
        <w:ind w:left="360"/>
        <w:jc w:val="center"/>
        <w:rPr>
          <w:b/>
          <w:bCs/>
          <w:color w:val="000000"/>
        </w:rPr>
      </w:pPr>
      <w:r w:rsidRPr="0087435D">
        <w:rPr>
          <w:b/>
          <w:bCs/>
          <w:color w:val="000000"/>
        </w:rPr>
        <w:t>Doba plnění</w:t>
      </w:r>
    </w:p>
    <w:p w:rsidR="00A900F6" w:rsidRPr="0087435D" w:rsidRDefault="00A900F6" w:rsidP="00A876BE">
      <w:pPr>
        <w:spacing w:line="218" w:lineRule="auto"/>
        <w:ind w:left="426"/>
        <w:rPr>
          <w:b/>
          <w:bCs/>
          <w:color w:val="000000"/>
          <w:u w:val="single"/>
        </w:rPr>
      </w:pPr>
    </w:p>
    <w:p w:rsidR="00A900F6" w:rsidRPr="0087435D" w:rsidRDefault="00A900F6" w:rsidP="008C6946">
      <w:pPr>
        <w:numPr>
          <w:ilvl w:val="0"/>
          <w:numId w:val="2"/>
        </w:numPr>
        <w:tabs>
          <w:tab w:val="left" w:pos="426"/>
          <w:tab w:val="left" w:pos="6379"/>
        </w:tabs>
        <w:spacing w:line="218" w:lineRule="auto"/>
        <w:ind w:left="426" w:hanging="426"/>
        <w:rPr>
          <w:color w:val="000000"/>
        </w:rPr>
      </w:pPr>
      <w:r w:rsidRPr="0087435D">
        <w:rPr>
          <w:color w:val="000000"/>
        </w:rPr>
        <w:t>Termíny plnění</w:t>
      </w:r>
    </w:p>
    <w:p w:rsidR="00A900F6" w:rsidRPr="0087435D" w:rsidRDefault="00A900F6" w:rsidP="008E7236">
      <w:pPr>
        <w:tabs>
          <w:tab w:val="left" w:pos="993"/>
          <w:tab w:val="left" w:pos="6379"/>
        </w:tabs>
        <w:ind w:left="993"/>
        <w:rPr>
          <w:color w:val="000000"/>
          <w:u w:val="single"/>
        </w:rPr>
      </w:pPr>
      <w:r w:rsidRPr="0087435D">
        <w:rPr>
          <w:color w:val="000000"/>
        </w:rPr>
        <w:t>Zahájení prací</w:t>
      </w:r>
      <w:r w:rsidRPr="0087435D">
        <w:rPr>
          <w:color w:val="000000"/>
        </w:rPr>
        <w:tab/>
        <w:t>ihned po podpisu smlouvy</w:t>
      </w:r>
    </w:p>
    <w:p w:rsidR="00A900F6" w:rsidRPr="0087435D" w:rsidRDefault="00A900F6" w:rsidP="008E7236">
      <w:pPr>
        <w:tabs>
          <w:tab w:val="left" w:pos="993"/>
          <w:tab w:val="left" w:pos="6379"/>
        </w:tabs>
        <w:ind w:left="993"/>
      </w:pPr>
      <w:r w:rsidRPr="0087435D">
        <w:t>Předložení návrhové studie k odsouhlasení</w:t>
      </w:r>
      <w:r w:rsidRPr="0087435D">
        <w:tab/>
        <w:t>22. 7.2013</w:t>
      </w:r>
    </w:p>
    <w:p w:rsidR="00A900F6" w:rsidRPr="0087435D" w:rsidRDefault="00A900F6" w:rsidP="008E7236">
      <w:pPr>
        <w:tabs>
          <w:tab w:val="left" w:pos="993"/>
          <w:tab w:val="left" w:pos="6379"/>
        </w:tabs>
        <w:ind w:left="993"/>
      </w:pPr>
      <w:r w:rsidRPr="0087435D">
        <w:t xml:space="preserve">Předání dokumentace pro stavební povolení </w:t>
      </w:r>
      <w:r w:rsidRPr="0087435D">
        <w:tab/>
        <w:t>31. 8. 2013</w:t>
      </w:r>
    </w:p>
    <w:p w:rsidR="00A900F6" w:rsidRPr="0087435D" w:rsidRDefault="00A900F6" w:rsidP="008E7236">
      <w:pPr>
        <w:tabs>
          <w:tab w:val="left" w:pos="993"/>
          <w:tab w:val="left" w:pos="6379"/>
        </w:tabs>
        <w:ind w:left="993"/>
      </w:pPr>
      <w:r w:rsidRPr="0087435D">
        <w:t>Předání dokumentace pro provedení stavby</w:t>
      </w:r>
      <w:r w:rsidRPr="0087435D">
        <w:tab/>
        <w:t>30. 9. 2013</w:t>
      </w:r>
      <w:r w:rsidRPr="0087435D">
        <w:tab/>
      </w:r>
    </w:p>
    <w:p w:rsidR="00A900F6" w:rsidRPr="0087435D" w:rsidRDefault="00A900F6" w:rsidP="00336224">
      <w:pPr>
        <w:tabs>
          <w:tab w:val="left" w:pos="426"/>
          <w:tab w:val="left" w:pos="6379"/>
        </w:tabs>
        <w:spacing w:line="218" w:lineRule="auto"/>
        <w:ind w:left="426"/>
        <w:rPr>
          <w:color w:val="000000"/>
        </w:rPr>
      </w:pPr>
    </w:p>
    <w:p w:rsidR="00A900F6" w:rsidRPr="0087435D" w:rsidRDefault="00A900F6" w:rsidP="000718D8">
      <w:pPr>
        <w:tabs>
          <w:tab w:val="left" w:pos="284"/>
          <w:tab w:val="left" w:pos="567"/>
        </w:tabs>
        <w:overflowPunct w:val="0"/>
        <w:autoSpaceDE w:val="0"/>
        <w:autoSpaceDN w:val="0"/>
        <w:adjustRightInd w:val="0"/>
        <w:jc w:val="both"/>
      </w:pPr>
      <w:r w:rsidRPr="0087435D">
        <w:t>2.</w:t>
      </w:r>
      <w:r w:rsidRPr="0087435D">
        <w:tab/>
        <w:t xml:space="preserve">Objednatel si vyhrazuje lhůtu 10-ti dnů k prostudování jednotlivých fází dokumentace. </w:t>
      </w:r>
    </w:p>
    <w:p w:rsidR="00A900F6" w:rsidRPr="0087435D" w:rsidRDefault="00A900F6" w:rsidP="000718D8">
      <w:pPr>
        <w:tabs>
          <w:tab w:val="left" w:pos="284"/>
          <w:tab w:val="left" w:pos="567"/>
        </w:tabs>
        <w:overflowPunct w:val="0"/>
        <w:autoSpaceDE w:val="0"/>
        <w:autoSpaceDN w:val="0"/>
        <w:adjustRightInd w:val="0"/>
        <w:jc w:val="both"/>
      </w:pPr>
    </w:p>
    <w:p w:rsidR="00A900F6" w:rsidRPr="0087435D" w:rsidRDefault="00A900F6" w:rsidP="000718D8">
      <w:pPr>
        <w:tabs>
          <w:tab w:val="left" w:pos="284"/>
        </w:tabs>
        <w:spacing w:before="60" w:line="240" w:lineRule="atLeast"/>
        <w:jc w:val="center"/>
        <w:rPr>
          <w:b/>
          <w:bCs/>
        </w:rPr>
      </w:pPr>
      <w:r w:rsidRPr="0087435D">
        <w:rPr>
          <w:b/>
          <w:bCs/>
        </w:rPr>
        <w:t>IV.</w:t>
      </w:r>
    </w:p>
    <w:p w:rsidR="00A900F6" w:rsidRPr="0087435D" w:rsidRDefault="00A900F6" w:rsidP="003C5C3C">
      <w:pPr>
        <w:pStyle w:val="Heading5"/>
        <w:tabs>
          <w:tab w:val="left" w:pos="567"/>
        </w:tabs>
        <w:spacing w:before="60" w:after="0" w:line="240" w:lineRule="atLeast"/>
        <w:jc w:val="center"/>
        <w:rPr>
          <w:i w:val="0"/>
          <w:iCs w:val="0"/>
          <w:sz w:val="24"/>
          <w:szCs w:val="24"/>
        </w:rPr>
      </w:pPr>
      <w:r w:rsidRPr="0087435D">
        <w:rPr>
          <w:i w:val="0"/>
          <w:iCs w:val="0"/>
          <w:sz w:val="24"/>
          <w:szCs w:val="24"/>
        </w:rPr>
        <w:t>Součinnost objednatele a zhotovitele</w:t>
      </w:r>
    </w:p>
    <w:p w:rsidR="00A900F6" w:rsidRPr="0087435D" w:rsidRDefault="00A900F6" w:rsidP="003C5C3C">
      <w:pPr>
        <w:tabs>
          <w:tab w:val="left" w:pos="567"/>
        </w:tabs>
        <w:overflowPunct w:val="0"/>
        <w:autoSpaceDE w:val="0"/>
        <w:autoSpaceDN w:val="0"/>
        <w:adjustRightInd w:val="0"/>
        <w:spacing w:line="240" w:lineRule="atLeast"/>
        <w:ind w:left="720"/>
        <w:jc w:val="both"/>
        <w:rPr>
          <w:b/>
          <w:bCs/>
        </w:rPr>
      </w:pPr>
    </w:p>
    <w:p w:rsidR="00A900F6" w:rsidRPr="0087435D" w:rsidRDefault="00A900F6" w:rsidP="000718D8">
      <w:pPr>
        <w:tabs>
          <w:tab w:val="left" w:pos="-1701"/>
          <w:tab w:val="left" w:pos="284"/>
        </w:tabs>
        <w:overflowPunct w:val="0"/>
        <w:autoSpaceDE w:val="0"/>
        <w:autoSpaceDN w:val="0"/>
        <w:adjustRightInd w:val="0"/>
        <w:spacing w:line="240" w:lineRule="atLeast"/>
        <w:jc w:val="both"/>
      </w:pPr>
      <w:r w:rsidRPr="0087435D">
        <w:t>1.</w:t>
      </w:r>
      <w:r w:rsidRPr="0087435D">
        <w:tab/>
        <w:t xml:space="preserve">Objednatel poskytne zhotoviteli potřebné dříve zpracované podklady, údaje, vyjádření a </w:t>
      </w:r>
      <w:r w:rsidRPr="0087435D">
        <w:tab/>
        <w:t xml:space="preserve">stanoviska (které má k dispozici), jejichž potřeba vyplyne v průběhu plnění a jež jsou pro </w:t>
      </w:r>
      <w:r w:rsidRPr="0087435D">
        <w:tab/>
        <w:t>plnění dle této smlouvy nezbytné.</w:t>
      </w:r>
    </w:p>
    <w:p w:rsidR="00A900F6" w:rsidRPr="0087435D" w:rsidRDefault="00A900F6" w:rsidP="000718D8">
      <w:pPr>
        <w:tabs>
          <w:tab w:val="left" w:pos="-1701"/>
          <w:tab w:val="left" w:pos="284"/>
        </w:tabs>
        <w:overflowPunct w:val="0"/>
        <w:autoSpaceDE w:val="0"/>
        <w:autoSpaceDN w:val="0"/>
        <w:adjustRightInd w:val="0"/>
        <w:spacing w:line="240" w:lineRule="atLeast"/>
        <w:jc w:val="both"/>
      </w:pPr>
      <w:r w:rsidRPr="0087435D">
        <w:t>2.</w:t>
      </w:r>
      <w:r w:rsidRPr="0087435D">
        <w:tab/>
        <w:t xml:space="preserve">Výchozí podklady a materiály získané zhotovitelem od objednatele mají důvěrný charakter a </w:t>
      </w:r>
      <w:r w:rsidRPr="0087435D">
        <w:tab/>
        <w:t>smějí být použity pouze pro plnění ve smyslu této smlouvy.</w:t>
      </w:r>
    </w:p>
    <w:p w:rsidR="00A900F6" w:rsidRPr="0087435D" w:rsidRDefault="00A900F6" w:rsidP="000718D8">
      <w:pPr>
        <w:tabs>
          <w:tab w:val="left" w:pos="-1701"/>
          <w:tab w:val="left" w:pos="284"/>
        </w:tabs>
        <w:overflowPunct w:val="0"/>
        <w:autoSpaceDE w:val="0"/>
        <w:autoSpaceDN w:val="0"/>
        <w:adjustRightInd w:val="0"/>
        <w:spacing w:line="240" w:lineRule="atLeast"/>
        <w:jc w:val="both"/>
      </w:pPr>
      <w:r w:rsidRPr="0087435D">
        <w:t>3.</w:t>
      </w:r>
      <w:r w:rsidRPr="0087435D">
        <w:tab/>
        <w:t xml:space="preserve">Zhotovitel je povinen neprodleně oznámit objednateli všechny skutečnosti, vyplývající z </w:t>
      </w:r>
      <w:r w:rsidRPr="0087435D">
        <w:tab/>
        <w:t xml:space="preserve">technického řešení nebo z jednání s třetími stranami, které zjistí v průběhu prací a které mají </w:t>
      </w:r>
      <w:r w:rsidRPr="0087435D">
        <w:tab/>
        <w:t>vliv na možnost plnění dle této smlouvy.</w:t>
      </w:r>
    </w:p>
    <w:p w:rsidR="00A900F6" w:rsidRPr="0087435D" w:rsidRDefault="00A900F6" w:rsidP="000718D8">
      <w:pPr>
        <w:tabs>
          <w:tab w:val="left" w:pos="284"/>
          <w:tab w:val="left" w:pos="567"/>
        </w:tabs>
        <w:overflowPunct w:val="0"/>
        <w:autoSpaceDE w:val="0"/>
        <w:autoSpaceDN w:val="0"/>
        <w:adjustRightInd w:val="0"/>
        <w:spacing w:line="240" w:lineRule="atLeast"/>
        <w:jc w:val="both"/>
      </w:pPr>
    </w:p>
    <w:p w:rsidR="00A900F6" w:rsidRPr="0087435D" w:rsidRDefault="00A900F6" w:rsidP="000718D8">
      <w:pPr>
        <w:tabs>
          <w:tab w:val="left" w:pos="284"/>
        </w:tabs>
        <w:jc w:val="center"/>
        <w:rPr>
          <w:b/>
          <w:bCs/>
        </w:rPr>
      </w:pPr>
      <w:r w:rsidRPr="0087435D">
        <w:rPr>
          <w:b/>
          <w:bCs/>
        </w:rPr>
        <w:t>V.</w:t>
      </w:r>
    </w:p>
    <w:p w:rsidR="00A900F6" w:rsidRPr="0087435D" w:rsidRDefault="00A900F6" w:rsidP="000718D8">
      <w:pPr>
        <w:tabs>
          <w:tab w:val="left" w:pos="284"/>
        </w:tabs>
        <w:jc w:val="center"/>
        <w:rPr>
          <w:b/>
          <w:bCs/>
        </w:rPr>
      </w:pPr>
      <w:r w:rsidRPr="0087435D">
        <w:rPr>
          <w:b/>
          <w:bCs/>
        </w:rPr>
        <w:t>Fakturace, platební podmínky</w:t>
      </w:r>
    </w:p>
    <w:p w:rsidR="00A900F6" w:rsidRPr="0087435D" w:rsidRDefault="00A900F6" w:rsidP="000718D8">
      <w:pPr>
        <w:tabs>
          <w:tab w:val="left" w:pos="284"/>
        </w:tabs>
        <w:jc w:val="both"/>
      </w:pPr>
    </w:p>
    <w:p w:rsidR="00A900F6" w:rsidRPr="0087435D" w:rsidRDefault="00A900F6" w:rsidP="00422C61">
      <w:pPr>
        <w:tabs>
          <w:tab w:val="left" w:pos="284"/>
        </w:tabs>
      </w:pPr>
      <w:r w:rsidRPr="0087435D">
        <w:t>1.</w:t>
      </w:r>
      <w:r w:rsidRPr="0087435D">
        <w:tab/>
        <w:t>Fakturace bude probíhat po ukončení a předání díla dle jednotlivých fází dokumentace.</w:t>
      </w:r>
    </w:p>
    <w:p w:rsidR="00A900F6" w:rsidRPr="0087435D" w:rsidRDefault="00A900F6" w:rsidP="00422C61">
      <w:pPr>
        <w:tabs>
          <w:tab w:val="left" w:pos="284"/>
        </w:tabs>
      </w:pPr>
      <w:r w:rsidRPr="0087435D">
        <w:tab/>
        <w:t>Jednotlivé splátky budou uhrazeny na základě dílčích faktur.</w:t>
      </w:r>
    </w:p>
    <w:p w:rsidR="00A900F6" w:rsidRPr="0087435D" w:rsidRDefault="00A900F6" w:rsidP="00422C61">
      <w:pPr>
        <w:tabs>
          <w:tab w:val="left" w:pos="284"/>
        </w:tabs>
      </w:pPr>
      <w:r w:rsidRPr="0087435D">
        <w:t>2.</w:t>
      </w:r>
      <w:r w:rsidRPr="0087435D">
        <w:tab/>
        <w:t xml:space="preserve">Úhrada bude provedena bankovním převodem oproti vystavenému daňovému dokladu- faktuře </w:t>
      </w:r>
      <w:r w:rsidRPr="0087435D">
        <w:tab/>
        <w:t>se splatností 21 dnů.</w:t>
      </w:r>
    </w:p>
    <w:p w:rsidR="00A900F6" w:rsidRPr="0087435D" w:rsidRDefault="00A900F6" w:rsidP="00422C61">
      <w:pPr>
        <w:tabs>
          <w:tab w:val="left" w:pos="284"/>
        </w:tabs>
      </w:pPr>
      <w:r w:rsidRPr="0087435D">
        <w:t>3.</w:t>
      </w:r>
      <w:r w:rsidRPr="0087435D">
        <w:tab/>
        <w:t xml:space="preserve">Objednatel je oprávněn fakturu vrátit do data její splatnosti, pokud obsahuje nesprávné </w:t>
      </w:r>
      <w:r w:rsidRPr="0087435D">
        <w:tab/>
        <w:t xml:space="preserve">náležitosti nebo údaje. Doba splatnosti upravené faktury je 21 dní ode dne jejího opětovného </w:t>
      </w:r>
    </w:p>
    <w:p w:rsidR="00A900F6" w:rsidRPr="0087435D" w:rsidRDefault="00A900F6" w:rsidP="00422C61">
      <w:pPr>
        <w:tabs>
          <w:tab w:val="left" w:pos="284"/>
        </w:tabs>
      </w:pPr>
      <w:r w:rsidRPr="0087435D">
        <w:tab/>
        <w:t xml:space="preserve">doručení. V případě pochybností o okamžiku doručení faktury objednateli se má za to, že </w:t>
      </w:r>
    </w:p>
    <w:p w:rsidR="00A900F6" w:rsidRPr="0087435D" w:rsidRDefault="00A900F6" w:rsidP="00422C61">
      <w:pPr>
        <w:tabs>
          <w:tab w:val="left" w:pos="284"/>
        </w:tabs>
      </w:pPr>
      <w:r w:rsidRPr="0087435D">
        <w:tab/>
        <w:t>opravená faktura je doručená třetí den po datu jejího vystavení.</w:t>
      </w:r>
    </w:p>
    <w:p w:rsidR="00A900F6" w:rsidRPr="0087435D" w:rsidRDefault="00A900F6" w:rsidP="00422C61">
      <w:pPr>
        <w:tabs>
          <w:tab w:val="left" w:pos="284"/>
        </w:tabs>
      </w:pPr>
      <w:r w:rsidRPr="0087435D">
        <w:t>4.</w:t>
      </w:r>
      <w:r w:rsidRPr="0087435D">
        <w:tab/>
        <w:t xml:space="preserve">Konečná splátka za dílo bude uhrazena na základě faktury, kterou zhotovitel vystaví a </w:t>
      </w:r>
      <w:r w:rsidRPr="0087435D">
        <w:tab/>
        <w:t xml:space="preserve">odešle </w:t>
      </w:r>
      <w:r w:rsidRPr="0087435D">
        <w:tab/>
        <w:t xml:space="preserve">objednateli po protokolárním předání díla. Objednatel do 14 dnů po předání díla potvrdí </w:t>
      </w:r>
      <w:r>
        <w:tab/>
      </w:r>
      <w:r w:rsidRPr="0087435D">
        <w:t>v protokolu o předání a převzetí díla, že dílo bylo zhotoveno bez zjevných závad.</w:t>
      </w:r>
    </w:p>
    <w:p w:rsidR="00A900F6" w:rsidRPr="0087435D" w:rsidRDefault="00A900F6" w:rsidP="00422C61">
      <w:pPr>
        <w:tabs>
          <w:tab w:val="left" w:pos="284"/>
        </w:tabs>
      </w:pPr>
      <w:r w:rsidRPr="0087435D">
        <w:t>5.</w:t>
      </w:r>
      <w:r w:rsidRPr="0087435D">
        <w:tab/>
        <w:t xml:space="preserve">Objednatel neposkytuje zálohy. </w:t>
      </w:r>
    </w:p>
    <w:p w:rsidR="00A900F6" w:rsidRPr="0087435D" w:rsidRDefault="00A900F6" w:rsidP="00422C61">
      <w:pPr>
        <w:tabs>
          <w:tab w:val="left" w:pos="284"/>
        </w:tabs>
      </w:pPr>
      <w:r w:rsidRPr="0087435D">
        <w:t>6.</w:t>
      </w:r>
      <w:r w:rsidRPr="0087435D">
        <w:tab/>
        <w:t>Povinnost objednatele zaplatit je splněna dnem odepsání příslušné částky z jeho účtu.</w:t>
      </w:r>
    </w:p>
    <w:p w:rsidR="00A900F6" w:rsidRPr="0087435D" w:rsidRDefault="00A900F6" w:rsidP="00422C61">
      <w:pPr>
        <w:tabs>
          <w:tab w:val="left" w:pos="284"/>
        </w:tabs>
      </w:pPr>
    </w:p>
    <w:p w:rsidR="00A900F6" w:rsidRPr="0087435D" w:rsidRDefault="00A900F6" w:rsidP="00DF7945">
      <w:pPr>
        <w:spacing w:line="218" w:lineRule="auto"/>
        <w:ind w:left="360"/>
        <w:jc w:val="center"/>
        <w:rPr>
          <w:b/>
          <w:bCs/>
          <w:color w:val="000000"/>
        </w:rPr>
      </w:pPr>
    </w:p>
    <w:p w:rsidR="00A900F6" w:rsidRPr="0087435D" w:rsidRDefault="00A900F6" w:rsidP="00DF7945">
      <w:pPr>
        <w:pStyle w:val="BodyText"/>
        <w:suppressAutoHyphens/>
        <w:spacing w:after="0" w:line="240" w:lineRule="atLeast"/>
        <w:ind w:left="-6" w:right="68"/>
        <w:jc w:val="both"/>
      </w:pPr>
    </w:p>
    <w:p w:rsidR="00A900F6" w:rsidRPr="0087435D" w:rsidRDefault="00A900F6" w:rsidP="0072629C">
      <w:pPr>
        <w:spacing w:before="60" w:line="240" w:lineRule="atLeast"/>
        <w:jc w:val="center"/>
        <w:rPr>
          <w:b/>
          <w:bCs/>
        </w:rPr>
      </w:pPr>
      <w:r w:rsidRPr="0087435D">
        <w:rPr>
          <w:b/>
          <w:bCs/>
        </w:rPr>
        <w:t>VI.</w:t>
      </w:r>
    </w:p>
    <w:p w:rsidR="00A900F6" w:rsidRPr="0087435D" w:rsidRDefault="00A900F6" w:rsidP="00885BD6">
      <w:pPr>
        <w:pStyle w:val="Heading5"/>
        <w:tabs>
          <w:tab w:val="left" w:pos="708"/>
        </w:tabs>
        <w:spacing w:before="60" w:after="0" w:line="240" w:lineRule="atLeast"/>
        <w:jc w:val="center"/>
        <w:rPr>
          <w:i w:val="0"/>
          <w:iCs w:val="0"/>
          <w:sz w:val="24"/>
          <w:szCs w:val="24"/>
        </w:rPr>
      </w:pPr>
      <w:r w:rsidRPr="0087435D">
        <w:rPr>
          <w:i w:val="0"/>
          <w:iCs w:val="0"/>
          <w:sz w:val="24"/>
          <w:szCs w:val="24"/>
        </w:rPr>
        <w:t>Odpovědnost za vady</w:t>
      </w:r>
    </w:p>
    <w:p w:rsidR="00A900F6" w:rsidRPr="0087435D" w:rsidRDefault="00A900F6" w:rsidP="00885BD6"/>
    <w:p w:rsidR="00A900F6" w:rsidRPr="0087435D" w:rsidRDefault="00A900F6" w:rsidP="008C6946">
      <w:pPr>
        <w:pStyle w:val="ListParagraph"/>
        <w:numPr>
          <w:ilvl w:val="0"/>
          <w:numId w:val="11"/>
        </w:numPr>
        <w:tabs>
          <w:tab w:val="clear" w:pos="360"/>
          <w:tab w:val="num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7435D">
        <w:rPr>
          <w:rFonts w:ascii="Times New Roman" w:hAnsi="Times New Roman" w:cs="Times New Roman"/>
          <w:sz w:val="24"/>
          <w:szCs w:val="24"/>
        </w:rPr>
        <w:t>Zhotovitel odpovídá za to, že dílo i jeho jednotlivé části budou bez vad a že je objednatel bude moci použít pro přípravu stavby. Tuto odpovědnost má i v případě, že k provedení jednotlivých částí díla použije třetí osoby. Odpovědnost za vady díla se řídí ustanovením § 560 a násl. zákona č.513/1991 Sb. Ke zpracování projektu bude zhotovitel přistupovat s odbornou péčí tak, jak je uvedeno v zákoně č. 513/1991 Sb. (obchodní zákoník) v platném znění.</w:t>
      </w:r>
    </w:p>
    <w:p w:rsidR="00A900F6" w:rsidRPr="0087435D" w:rsidRDefault="00A900F6" w:rsidP="008C6946">
      <w:pPr>
        <w:pStyle w:val="ListParagraph"/>
        <w:numPr>
          <w:ilvl w:val="0"/>
          <w:numId w:val="11"/>
        </w:numPr>
        <w:tabs>
          <w:tab w:val="clear" w:pos="360"/>
          <w:tab w:val="num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7435D">
        <w:rPr>
          <w:rFonts w:ascii="Times New Roman" w:hAnsi="Times New Roman" w:cs="Times New Roman"/>
          <w:sz w:val="24"/>
          <w:szCs w:val="24"/>
        </w:rPr>
        <w:t>Zhotovitel zodpovídá za vady dle § 560 a následujících obchodního zákoníku, jež má dílo v době předání a za vady vzniklé po předání, jestliže byly způsobeny porušením jeho povinností.</w:t>
      </w:r>
    </w:p>
    <w:p w:rsidR="00A900F6" w:rsidRPr="0087435D" w:rsidRDefault="00A900F6" w:rsidP="008C6946">
      <w:pPr>
        <w:pStyle w:val="ListParagraph"/>
        <w:numPr>
          <w:ilvl w:val="0"/>
          <w:numId w:val="11"/>
        </w:numPr>
        <w:tabs>
          <w:tab w:val="clear" w:pos="360"/>
          <w:tab w:val="num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7435D">
        <w:rPr>
          <w:rFonts w:ascii="Times New Roman" w:hAnsi="Times New Roman" w:cs="Times New Roman"/>
          <w:sz w:val="24"/>
          <w:szCs w:val="24"/>
        </w:rPr>
        <w:t>Zhotovitel neodpovídá za vady díla, které byly způsobené použitím podkladů poskytnutých objednatelem a zhotovitel při vynaložení veškerého úsilí nemohl zjistit jejich nevhodnost anebo na ně upozornil objednatele a ten na jejich použití trval.</w:t>
      </w:r>
    </w:p>
    <w:p w:rsidR="00A900F6" w:rsidRPr="0087435D" w:rsidRDefault="00A900F6" w:rsidP="008C6946">
      <w:pPr>
        <w:pStyle w:val="ListParagraph"/>
        <w:numPr>
          <w:ilvl w:val="0"/>
          <w:numId w:val="11"/>
        </w:numPr>
        <w:tabs>
          <w:tab w:val="clear" w:pos="360"/>
          <w:tab w:val="num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7435D">
        <w:rPr>
          <w:rFonts w:ascii="Times New Roman" w:hAnsi="Times New Roman" w:cs="Times New Roman"/>
          <w:sz w:val="24"/>
          <w:szCs w:val="24"/>
        </w:rPr>
        <w:t>Smluvní strany dohodly pro případ vad díla, že zhotovitel je povinen vady díla bezplatně odstranit, a to do 30 dnů od uplatnění oprávněné písemné reklamace objednatelem.</w:t>
      </w:r>
    </w:p>
    <w:p w:rsidR="00A900F6" w:rsidRPr="0087435D" w:rsidRDefault="00A900F6" w:rsidP="008C6946">
      <w:pPr>
        <w:pStyle w:val="ListParagraph"/>
        <w:numPr>
          <w:ilvl w:val="0"/>
          <w:numId w:val="11"/>
        </w:numPr>
        <w:tabs>
          <w:tab w:val="clear" w:pos="360"/>
          <w:tab w:val="num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7435D">
        <w:rPr>
          <w:rFonts w:ascii="Times New Roman" w:hAnsi="Times New Roman" w:cs="Times New Roman"/>
          <w:sz w:val="24"/>
          <w:szCs w:val="24"/>
        </w:rPr>
        <w:t>Případnou reklamaci vad díla uplatní objednatel bezodkladně po jejich zjištění písemnou formou.</w:t>
      </w:r>
    </w:p>
    <w:p w:rsidR="00A900F6" w:rsidRPr="0087435D" w:rsidRDefault="00A900F6" w:rsidP="00B748E1">
      <w:pPr>
        <w:pStyle w:val="Zkladntextodsazen24"/>
        <w:tabs>
          <w:tab w:val="left" w:pos="426"/>
        </w:tabs>
        <w:spacing w:before="0"/>
        <w:ind w:left="0"/>
      </w:pPr>
    </w:p>
    <w:p w:rsidR="00A900F6" w:rsidRPr="0087435D" w:rsidRDefault="00A900F6" w:rsidP="0072629C">
      <w:pPr>
        <w:jc w:val="center"/>
        <w:rPr>
          <w:b/>
          <w:bCs/>
        </w:rPr>
      </w:pPr>
    </w:p>
    <w:p w:rsidR="00A900F6" w:rsidRPr="0087435D" w:rsidRDefault="00A900F6" w:rsidP="000718D8">
      <w:pPr>
        <w:tabs>
          <w:tab w:val="left" w:pos="284"/>
        </w:tabs>
        <w:jc w:val="center"/>
        <w:rPr>
          <w:b/>
          <w:bCs/>
        </w:rPr>
      </w:pPr>
    </w:p>
    <w:p w:rsidR="00A900F6" w:rsidRPr="0087435D" w:rsidRDefault="00A900F6" w:rsidP="0072629C">
      <w:pPr>
        <w:jc w:val="center"/>
        <w:rPr>
          <w:b/>
          <w:bCs/>
        </w:rPr>
      </w:pPr>
      <w:r w:rsidRPr="0087435D">
        <w:rPr>
          <w:b/>
          <w:bCs/>
        </w:rPr>
        <w:t>VII.</w:t>
      </w:r>
    </w:p>
    <w:p w:rsidR="00A900F6" w:rsidRPr="0087435D" w:rsidRDefault="00A900F6" w:rsidP="00B748E1">
      <w:pPr>
        <w:tabs>
          <w:tab w:val="left" w:pos="798"/>
          <w:tab w:val="center" w:pos="4820"/>
        </w:tabs>
        <w:rPr>
          <w:b/>
          <w:bCs/>
        </w:rPr>
      </w:pPr>
      <w:r w:rsidRPr="0087435D">
        <w:rPr>
          <w:b/>
          <w:bCs/>
        </w:rPr>
        <w:tab/>
      </w:r>
      <w:r w:rsidRPr="0087435D">
        <w:rPr>
          <w:b/>
          <w:bCs/>
        </w:rPr>
        <w:tab/>
        <w:t>Smluvní pokuty</w:t>
      </w:r>
    </w:p>
    <w:p w:rsidR="00A900F6" w:rsidRPr="0087435D" w:rsidRDefault="00A900F6" w:rsidP="0072629C">
      <w:pPr>
        <w:jc w:val="center"/>
        <w:rPr>
          <w:b/>
          <w:bCs/>
        </w:rPr>
      </w:pPr>
    </w:p>
    <w:p w:rsidR="00A900F6" w:rsidRPr="0087435D" w:rsidRDefault="00A900F6" w:rsidP="007C30D4">
      <w:pPr>
        <w:numPr>
          <w:ilvl w:val="0"/>
          <w:numId w:val="7"/>
        </w:numPr>
        <w:tabs>
          <w:tab w:val="left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</w:pPr>
      <w:r w:rsidRPr="0087435D">
        <w:t xml:space="preserve"> Nesplní-li zhotovitel dílčí plnění předmětu smlouvy v dohodnutém termínu, zaplatí smluvní   </w:t>
      </w:r>
      <w:r w:rsidRPr="0087435D">
        <w:tab/>
        <w:t>pokutu ve výši 0,1%</w:t>
      </w:r>
      <w:r w:rsidRPr="0087435D">
        <w:rPr>
          <w:b/>
          <w:bCs/>
        </w:rPr>
        <w:t xml:space="preserve"> </w:t>
      </w:r>
      <w:r w:rsidRPr="0087435D">
        <w:t xml:space="preserve">za každý den prodlení jednotlivého samostatně fakturovaného dílčího  </w:t>
      </w:r>
      <w:r w:rsidRPr="0087435D">
        <w:tab/>
        <w:t>plnění.</w:t>
      </w:r>
    </w:p>
    <w:p w:rsidR="00A900F6" w:rsidRPr="0087435D" w:rsidRDefault="00A900F6" w:rsidP="007C30D4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426" w:hanging="426"/>
        <w:jc w:val="both"/>
      </w:pPr>
      <w:r w:rsidRPr="0087435D">
        <w:t>Neodstraní-li zhotovitel vady do 30 dnů od oprávněné reklamace, zaplatí smluvní pokutu ve výši 0,1% z ceny vadného samostatně fakturovaného dílčího plnění za každou vadu a den prodlení.</w:t>
      </w:r>
    </w:p>
    <w:p w:rsidR="00A900F6" w:rsidRPr="0087435D" w:rsidRDefault="00A900F6" w:rsidP="007C30D4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426" w:hanging="426"/>
        <w:jc w:val="both"/>
      </w:pPr>
      <w:r w:rsidRPr="0087435D">
        <w:t>Objednatel je oprávněn smluvní pokutu, případně náhradu škody, na  které mu v důsledku porušení závazku zhotovitele vznikl nárok, započíst do kterékoliv úhrady, která přísluší zhotoviteli dle  příslušných ustanovení smlouvy.</w:t>
      </w:r>
    </w:p>
    <w:p w:rsidR="00A900F6" w:rsidRPr="0087435D" w:rsidRDefault="00A900F6" w:rsidP="007C30D4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426" w:hanging="426"/>
        <w:jc w:val="both"/>
      </w:pPr>
      <w:r w:rsidRPr="0087435D">
        <w:t>Objednatel uhradí zhotoviteli za nedodržení termínů plateb uvedených v platebních podmínkách 0,05 % z částky, u níž došlo k překročení doby splatnosti, a to za každý den prodlení.</w:t>
      </w:r>
    </w:p>
    <w:p w:rsidR="00A900F6" w:rsidRPr="0087435D" w:rsidRDefault="00A900F6" w:rsidP="000718D8">
      <w:pPr>
        <w:numPr>
          <w:ilvl w:val="12"/>
          <w:numId w:val="0"/>
        </w:numPr>
        <w:tabs>
          <w:tab w:val="left" w:pos="284"/>
          <w:tab w:val="left" w:pos="426"/>
        </w:tabs>
        <w:jc w:val="center"/>
        <w:rPr>
          <w:b/>
          <w:bCs/>
        </w:rPr>
      </w:pPr>
    </w:p>
    <w:p w:rsidR="00A900F6" w:rsidRPr="0087435D" w:rsidRDefault="00A900F6" w:rsidP="000718D8">
      <w:pPr>
        <w:numPr>
          <w:ilvl w:val="12"/>
          <w:numId w:val="0"/>
        </w:numPr>
        <w:tabs>
          <w:tab w:val="left" w:pos="284"/>
          <w:tab w:val="left" w:pos="426"/>
        </w:tabs>
        <w:jc w:val="center"/>
        <w:rPr>
          <w:b/>
          <w:bCs/>
        </w:rPr>
      </w:pPr>
      <w:r w:rsidRPr="0087435D">
        <w:rPr>
          <w:b/>
          <w:bCs/>
        </w:rPr>
        <w:t>článek VIII.</w:t>
      </w:r>
    </w:p>
    <w:p w:rsidR="00A900F6" w:rsidRPr="0087435D" w:rsidRDefault="00A900F6" w:rsidP="000718D8">
      <w:pPr>
        <w:pStyle w:val="Heading5"/>
        <w:numPr>
          <w:ilvl w:val="12"/>
          <w:numId w:val="0"/>
        </w:numPr>
        <w:tabs>
          <w:tab w:val="left" w:pos="284"/>
        </w:tabs>
        <w:spacing w:before="0" w:after="0"/>
        <w:jc w:val="center"/>
        <w:rPr>
          <w:i w:val="0"/>
          <w:iCs w:val="0"/>
          <w:sz w:val="24"/>
          <w:szCs w:val="24"/>
        </w:rPr>
      </w:pPr>
      <w:r w:rsidRPr="0087435D">
        <w:rPr>
          <w:i w:val="0"/>
          <w:iCs w:val="0"/>
          <w:sz w:val="24"/>
          <w:szCs w:val="24"/>
        </w:rPr>
        <w:t>Záruka</w:t>
      </w:r>
    </w:p>
    <w:p w:rsidR="00A900F6" w:rsidRPr="0087435D" w:rsidRDefault="00A900F6" w:rsidP="000718D8">
      <w:pPr>
        <w:numPr>
          <w:ilvl w:val="12"/>
          <w:numId w:val="0"/>
        </w:numPr>
        <w:tabs>
          <w:tab w:val="left" w:pos="284"/>
          <w:tab w:val="left" w:pos="426"/>
        </w:tabs>
        <w:jc w:val="center"/>
      </w:pPr>
    </w:p>
    <w:p w:rsidR="00A900F6" w:rsidRPr="0087435D" w:rsidRDefault="00A900F6" w:rsidP="00926AB8">
      <w:pPr>
        <w:numPr>
          <w:ilvl w:val="3"/>
          <w:numId w:val="7"/>
        </w:numPr>
        <w:overflowPunct w:val="0"/>
        <w:autoSpaceDE w:val="0"/>
        <w:autoSpaceDN w:val="0"/>
        <w:adjustRightInd w:val="0"/>
        <w:ind w:left="0" w:firstLine="0"/>
      </w:pPr>
      <w:r w:rsidRPr="0087435D">
        <w:t>Záruční doba počíná běžet převzetím díla objednatelem.</w:t>
      </w:r>
    </w:p>
    <w:p w:rsidR="00A900F6" w:rsidRPr="0087435D" w:rsidRDefault="00A900F6" w:rsidP="00926AB8">
      <w:pPr>
        <w:numPr>
          <w:ilvl w:val="3"/>
          <w:numId w:val="7"/>
        </w:numPr>
        <w:tabs>
          <w:tab w:val="right" w:pos="284"/>
          <w:tab w:val="right" w:pos="426"/>
        </w:tabs>
        <w:overflowPunct w:val="0"/>
        <w:autoSpaceDE w:val="0"/>
        <w:autoSpaceDN w:val="0"/>
        <w:adjustRightInd w:val="0"/>
        <w:spacing w:before="100"/>
        <w:ind w:left="0" w:firstLine="0"/>
      </w:pPr>
      <w:r w:rsidRPr="0087435D">
        <w:t xml:space="preserve">Zhotovitel poskytne záruky na dílo po dobu 60 měsíců od předání a převzetí díla objednatelem.  </w:t>
      </w:r>
      <w:r w:rsidRPr="0087435D">
        <w:tab/>
      </w:r>
      <w:r w:rsidRPr="0087435D">
        <w:tab/>
        <w:t xml:space="preserve"> Pro záruku za dílo platí ust. § 563 obchodního zákoníku.</w:t>
      </w:r>
    </w:p>
    <w:p w:rsidR="00A900F6" w:rsidRPr="0087435D" w:rsidRDefault="00A900F6" w:rsidP="00926AB8">
      <w:pPr>
        <w:numPr>
          <w:ilvl w:val="12"/>
          <w:numId w:val="0"/>
        </w:numPr>
        <w:tabs>
          <w:tab w:val="right" w:pos="284"/>
          <w:tab w:val="right" w:pos="426"/>
          <w:tab w:val="left" w:pos="567"/>
        </w:tabs>
        <w:spacing w:before="100"/>
        <w:jc w:val="center"/>
        <w:rPr>
          <w:b/>
          <w:bCs/>
        </w:rPr>
      </w:pPr>
    </w:p>
    <w:p w:rsidR="00A900F6" w:rsidRPr="0087435D" w:rsidRDefault="00A900F6" w:rsidP="0072629C">
      <w:pPr>
        <w:numPr>
          <w:ilvl w:val="12"/>
          <w:numId w:val="0"/>
        </w:numPr>
        <w:tabs>
          <w:tab w:val="left" w:pos="567"/>
        </w:tabs>
        <w:ind w:left="567" w:hanging="567"/>
        <w:jc w:val="center"/>
        <w:rPr>
          <w:b/>
          <w:bCs/>
        </w:rPr>
      </w:pPr>
    </w:p>
    <w:p w:rsidR="00A900F6" w:rsidRPr="0087435D" w:rsidRDefault="00A900F6" w:rsidP="0072629C">
      <w:pPr>
        <w:numPr>
          <w:ilvl w:val="12"/>
          <w:numId w:val="0"/>
        </w:numPr>
        <w:tabs>
          <w:tab w:val="left" w:pos="426"/>
        </w:tabs>
        <w:ind w:left="567" w:hanging="567"/>
        <w:jc w:val="center"/>
        <w:rPr>
          <w:b/>
          <w:bCs/>
        </w:rPr>
      </w:pPr>
      <w:r w:rsidRPr="0087435D">
        <w:rPr>
          <w:b/>
          <w:bCs/>
        </w:rPr>
        <w:t>článek IX.</w:t>
      </w:r>
    </w:p>
    <w:p w:rsidR="00A900F6" w:rsidRPr="0087435D" w:rsidRDefault="00A900F6" w:rsidP="00DF496D">
      <w:pPr>
        <w:pStyle w:val="Heading3"/>
        <w:numPr>
          <w:ilvl w:val="12"/>
          <w:numId w:val="0"/>
        </w:numPr>
        <w:ind w:left="567" w:hanging="567"/>
        <w:jc w:val="center"/>
        <w:rPr>
          <w:sz w:val="24"/>
          <w:szCs w:val="24"/>
        </w:rPr>
      </w:pPr>
      <w:r w:rsidRPr="0087435D">
        <w:rPr>
          <w:sz w:val="24"/>
          <w:szCs w:val="24"/>
        </w:rPr>
        <w:t>Vyšší moc</w:t>
      </w:r>
    </w:p>
    <w:p w:rsidR="00A900F6" w:rsidRPr="0087435D" w:rsidRDefault="00A900F6" w:rsidP="00DF496D"/>
    <w:p w:rsidR="00A900F6" w:rsidRPr="0087435D" w:rsidRDefault="00A900F6" w:rsidP="00926AB8">
      <w:pPr>
        <w:numPr>
          <w:ilvl w:val="6"/>
          <w:numId w:val="7"/>
        </w:numPr>
        <w:tabs>
          <w:tab w:val="left" w:pos="426"/>
          <w:tab w:val="left" w:pos="4680"/>
        </w:tabs>
        <w:overflowPunct w:val="0"/>
        <w:autoSpaceDE w:val="0"/>
        <w:autoSpaceDN w:val="0"/>
        <w:adjustRightInd w:val="0"/>
        <w:ind w:left="426" w:hanging="426"/>
        <w:jc w:val="both"/>
      </w:pPr>
      <w:r w:rsidRPr="0087435D">
        <w:t xml:space="preserve">Smluvní strany se osvobozují od odpovědnosti za částečné nebo  úplné nesplnění smluvních závazků, jestliže se tak stalo  v důsledku vyšší moci. </w:t>
      </w:r>
      <w:r w:rsidRPr="0087435D">
        <w:tab/>
      </w:r>
    </w:p>
    <w:p w:rsidR="00A900F6" w:rsidRPr="0087435D" w:rsidRDefault="00A900F6" w:rsidP="00926AB8">
      <w:pPr>
        <w:pStyle w:val="Zkladntext26"/>
        <w:ind w:left="426" w:right="-143"/>
        <w:jc w:val="both"/>
      </w:pPr>
      <w:r w:rsidRPr="0087435D">
        <w:t>Za vyšší moc se pokládají okolnosti, které vznikly po uzavření  této smlouvy o dílo v důsledku stranami nepředvídaných a neodvratitelných událostí, mimořádné a neodvratitelné povahy  a mají bezprostřední vliv na plnění předmětu této smlouvy, jedná  se především o živelné pohromy, válečné události případně opatření příslušných správních orgánů na území ČR.</w:t>
      </w:r>
    </w:p>
    <w:p w:rsidR="00A900F6" w:rsidRPr="0087435D" w:rsidRDefault="00A900F6" w:rsidP="00926AB8">
      <w:pPr>
        <w:pStyle w:val="Zkladntext26"/>
        <w:ind w:left="426" w:right="-143" w:hanging="426"/>
      </w:pPr>
      <w:r w:rsidRPr="0087435D">
        <w:t>2.    Nastanou-li okolnosti vyšší moci dle odst. 1., prodlužuje se  doba plnění o dobu, po kterou budou okolnosti vyšší moci působit.</w:t>
      </w:r>
    </w:p>
    <w:p w:rsidR="00A900F6" w:rsidRPr="0087435D" w:rsidRDefault="00A900F6" w:rsidP="00926AB8">
      <w:pPr>
        <w:pStyle w:val="Zkladntextodsazen23"/>
      </w:pPr>
      <w:r w:rsidRPr="0087435D">
        <w:t xml:space="preserve">      Tato doba bude vzájemně odsouhlasena dodatkem k této smlouvě,  nebude-li dohodnuto jinak.</w:t>
      </w:r>
    </w:p>
    <w:p w:rsidR="00A900F6" w:rsidRPr="0087435D" w:rsidRDefault="00A900F6" w:rsidP="00926AB8">
      <w:pPr>
        <w:pStyle w:val="Zkladntextodsazen23"/>
      </w:pPr>
    </w:p>
    <w:p w:rsidR="00A900F6" w:rsidRPr="0087435D" w:rsidRDefault="00A900F6" w:rsidP="00926AB8">
      <w:pPr>
        <w:pStyle w:val="Zkladntextodsazen23"/>
      </w:pPr>
    </w:p>
    <w:p w:rsidR="00A900F6" w:rsidRPr="0087435D" w:rsidRDefault="00A900F6" w:rsidP="00926AB8">
      <w:pPr>
        <w:pStyle w:val="Zkladntextodsazen23"/>
      </w:pPr>
    </w:p>
    <w:p w:rsidR="00A900F6" w:rsidRPr="0087435D" w:rsidRDefault="00A900F6" w:rsidP="00926AB8">
      <w:pPr>
        <w:pStyle w:val="Zkladntextodsazen23"/>
      </w:pPr>
    </w:p>
    <w:p w:rsidR="00A900F6" w:rsidRPr="0087435D" w:rsidRDefault="00A900F6" w:rsidP="00926AB8">
      <w:pPr>
        <w:tabs>
          <w:tab w:val="left" w:pos="426"/>
        </w:tabs>
        <w:ind w:left="900"/>
        <w:jc w:val="center"/>
        <w:rPr>
          <w:b/>
          <w:bCs/>
        </w:rPr>
      </w:pPr>
      <w:r w:rsidRPr="0087435D">
        <w:rPr>
          <w:b/>
          <w:bCs/>
        </w:rPr>
        <w:t>X.</w:t>
      </w:r>
    </w:p>
    <w:p w:rsidR="00A900F6" w:rsidRPr="0087435D" w:rsidRDefault="00A900F6" w:rsidP="00926AB8">
      <w:pPr>
        <w:tabs>
          <w:tab w:val="left" w:pos="426"/>
        </w:tabs>
        <w:ind w:left="900"/>
        <w:jc w:val="center"/>
        <w:rPr>
          <w:b/>
          <w:bCs/>
        </w:rPr>
      </w:pPr>
      <w:r w:rsidRPr="0087435D">
        <w:rPr>
          <w:b/>
          <w:bCs/>
        </w:rPr>
        <w:t>Odstoupení od smlouvy</w:t>
      </w:r>
    </w:p>
    <w:p w:rsidR="00A900F6" w:rsidRPr="0087435D" w:rsidRDefault="00A900F6" w:rsidP="00926AB8">
      <w:pPr>
        <w:tabs>
          <w:tab w:val="left" w:pos="426"/>
        </w:tabs>
        <w:ind w:left="900"/>
        <w:jc w:val="center"/>
        <w:rPr>
          <w:b/>
          <w:bCs/>
        </w:rPr>
      </w:pPr>
    </w:p>
    <w:p w:rsidR="00A900F6" w:rsidRPr="0087435D" w:rsidRDefault="00A900F6" w:rsidP="00926AB8">
      <w:pPr>
        <w:pStyle w:val="Zkladntextodsazen32"/>
        <w:numPr>
          <w:ilvl w:val="0"/>
          <w:numId w:val="8"/>
        </w:numPr>
        <w:ind w:left="426" w:hanging="426"/>
        <w:jc w:val="both"/>
      </w:pPr>
      <w:r w:rsidRPr="0087435D">
        <w:t>Práce zhotovitele, které vykazují již v průběhu provádění nedostatky nebo jsou prováděny v rozporu s touto smlouvou, je zhotovitel povinen nahradit bezvadným plněním. Pokud zhotovitel ve lhůtě, dohodnuté s objednatelem, takto zjištěné nedostatky neodstraní, může objednatel od smlouvy odstoupit.Vznikne-li z těchto důvodů objednateli škoda, je zhotovitel průkazně vyčíslenou škodu povinen uhradit.</w:t>
      </w:r>
    </w:p>
    <w:p w:rsidR="00A900F6" w:rsidRPr="0087435D" w:rsidRDefault="00A900F6" w:rsidP="00926AB8">
      <w:pPr>
        <w:pStyle w:val="Zkladntextodsazen23"/>
        <w:numPr>
          <w:ilvl w:val="0"/>
          <w:numId w:val="8"/>
        </w:numPr>
        <w:ind w:left="426" w:hanging="426"/>
        <w:jc w:val="both"/>
      </w:pPr>
      <w:r w:rsidRPr="0087435D">
        <w:t>Jestliže objednatel v průběhu plnění předmětu smlouvy zjistí, že dochází  k prodlení se zahájením nebo prováděním prací oproti smluvnímu ujednání z důvodů na straně zhotovitele, stanoví zhotoviteli lhůtu do kdy má nedostatky odstranit. V případě, že zhotovitel neodstraní nedostatky ve stanovené lhůtě, může objednatel od smlouvy odstoupit. Škodu, která objednateli z těchto důvodů vznikne je zhotovitel povinen uhradit.</w:t>
      </w:r>
    </w:p>
    <w:p w:rsidR="00A900F6" w:rsidRPr="0087435D" w:rsidRDefault="00A900F6" w:rsidP="00926AB8">
      <w:pPr>
        <w:numPr>
          <w:ilvl w:val="0"/>
          <w:numId w:val="8"/>
        </w:numPr>
        <w:tabs>
          <w:tab w:val="left" w:pos="426"/>
        </w:tabs>
        <w:overflowPunct w:val="0"/>
        <w:autoSpaceDE w:val="0"/>
        <w:autoSpaceDN w:val="0"/>
        <w:adjustRightInd w:val="0"/>
        <w:ind w:left="426" w:hanging="426"/>
        <w:jc w:val="both"/>
      </w:pPr>
      <w:r w:rsidRPr="0087435D">
        <w:t>Bude-li zhotovitel nucen z důvodů na straně objednatele přerušit práce na díle po dobu delší jak pět měsíců, může od smlouvy odstoupit, nebude-li dohodnuto jinak.</w:t>
      </w:r>
    </w:p>
    <w:p w:rsidR="00A900F6" w:rsidRPr="0087435D" w:rsidRDefault="00A900F6" w:rsidP="00926AB8">
      <w:pPr>
        <w:numPr>
          <w:ilvl w:val="0"/>
          <w:numId w:val="8"/>
        </w:numPr>
        <w:tabs>
          <w:tab w:val="left" w:pos="426"/>
        </w:tabs>
        <w:overflowPunct w:val="0"/>
        <w:autoSpaceDE w:val="0"/>
        <w:autoSpaceDN w:val="0"/>
        <w:adjustRightInd w:val="0"/>
        <w:ind w:left="426" w:hanging="426"/>
        <w:jc w:val="both"/>
      </w:pPr>
      <w:r w:rsidRPr="0087435D">
        <w:t>V případě odstoupení od smlouvy jednou ze smluvních stran, bude k datu účinnosti odstoupení vyhotoven protokol o předání a převzetí nedokončeného díla.</w:t>
      </w:r>
    </w:p>
    <w:p w:rsidR="00A900F6" w:rsidRPr="0087435D" w:rsidRDefault="00A900F6" w:rsidP="00926AB8">
      <w:pPr>
        <w:pStyle w:val="Zkladntextodsazen23"/>
        <w:numPr>
          <w:ilvl w:val="0"/>
          <w:numId w:val="8"/>
        </w:numPr>
        <w:ind w:left="426" w:hanging="426"/>
        <w:jc w:val="both"/>
      </w:pPr>
      <w:r w:rsidRPr="0087435D">
        <w:t>Do doby vyčíslení oprávněných nároků smluvních stran a do doby dohody o vzájemném vyrovnání těchto nároků, je objednatel oprávněn zadržet  veškeré fakturované a splatné platby zhotoviteli.</w:t>
      </w:r>
    </w:p>
    <w:p w:rsidR="00A900F6" w:rsidRPr="0087435D" w:rsidRDefault="00A900F6" w:rsidP="00926AB8">
      <w:pPr>
        <w:numPr>
          <w:ilvl w:val="0"/>
          <w:numId w:val="8"/>
        </w:numPr>
        <w:tabs>
          <w:tab w:val="left" w:pos="426"/>
        </w:tabs>
        <w:overflowPunct w:val="0"/>
        <w:autoSpaceDE w:val="0"/>
        <w:autoSpaceDN w:val="0"/>
        <w:adjustRightInd w:val="0"/>
        <w:ind w:left="426" w:hanging="426"/>
        <w:jc w:val="both"/>
      </w:pPr>
      <w:r w:rsidRPr="0087435D">
        <w:t>V dalším se v případě odstoupení od smlouvy postupuje dle příslušných ustanovení obchodního zákoníku v platném znění.</w:t>
      </w:r>
    </w:p>
    <w:p w:rsidR="00A900F6" w:rsidRPr="0087435D" w:rsidRDefault="00A900F6" w:rsidP="00926AB8">
      <w:pPr>
        <w:numPr>
          <w:ilvl w:val="0"/>
          <w:numId w:val="8"/>
        </w:numPr>
        <w:tabs>
          <w:tab w:val="left" w:pos="426"/>
        </w:tabs>
        <w:overflowPunct w:val="0"/>
        <w:autoSpaceDE w:val="0"/>
        <w:autoSpaceDN w:val="0"/>
        <w:adjustRightInd w:val="0"/>
        <w:ind w:left="426" w:hanging="426"/>
        <w:jc w:val="both"/>
      </w:pPr>
      <w:r w:rsidRPr="0087435D">
        <w:t>V případě odstoupení od smlouvy je objednatel povinen nahradit zhotovenou část PD v ceně odpovídající rozsahu částečného provedení díla podle rozpočtu.</w:t>
      </w:r>
    </w:p>
    <w:p w:rsidR="00A900F6" w:rsidRPr="0087435D" w:rsidRDefault="00A900F6" w:rsidP="00926AB8">
      <w:pPr>
        <w:tabs>
          <w:tab w:val="left" w:pos="426"/>
        </w:tabs>
        <w:ind w:left="900"/>
        <w:rPr>
          <w:b/>
          <w:bCs/>
        </w:rPr>
      </w:pPr>
    </w:p>
    <w:p w:rsidR="00A900F6" w:rsidRPr="0087435D" w:rsidRDefault="00A900F6" w:rsidP="00926AB8">
      <w:pPr>
        <w:tabs>
          <w:tab w:val="left" w:pos="426"/>
        </w:tabs>
        <w:ind w:left="900"/>
        <w:rPr>
          <w:b/>
          <w:bCs/>
        </w:rPr>
      </w:pPr>
    </w:p>
    <w:p w:rsidR="00A900F6" w:rsidRPr="0087435D" w:rsidRDefault="00A900F6" w:rsidP="00926AB8">
      <w:pPr>
        <w:tabs>
          <w:tab w:val="left" w:pos="426"/>
        </w:tabs>
        <w:ind w:left="900"/>
        <w:rPr>
          <w:b/>
          <w:bCs/>
        </w:rPr>
      </w:pPr>
    </w:p>
    <w:p w:rsidR="00A900F6" w:rsidRPr="0087435D" w:rsidRDefault="00A900F6" w:rsidP="00926AB8">
      <w:pPr>
        <w:tabs>
          <w:tab w:val="left" w:pos="426"/>
        </w:tabs>
        <w:ind w:left="900"/>
        <w:jc w:val="center"/>
        <w:rPr>
          <w:b/>
          <w:bCs/>
        </w:rPr>
      </w:pPr>
      <w:r w:rsidRPr="0087435D">
        <w:rPr>
          <w:b/>
          <w:bCs/>
        </w:rPr>
        <w:t>XI.</w:t>
      </w:r>
    </w:p>
    <w:p w:rsidR="00A900F6" w:rsidRPr="0087435D" w:rsidRDefault="00A900F6" w:rsidP="00926AB8">
      <w:pPr>
        <w:tabs>
          <w:tab w:val="left" w:pos="426"/>
        </w:tabs>
        <w:ind w:left="900"/>
        <w:jc w:val="center"/>
        <w:rPr>
          <w:b/>
          <w:bCs/>
        </w:rPr>
      </w:pPr>
      <w:r w:rsidRPr="0087435D">
        <w:rPr>
          <w:b/>
          <w:bCs/>
        </w:rPr>
        <w:t>Zvláštní ujednání</w:t>
      </w:r>
    </w:p>
    <w:p w:rsidR="00A900F6" w:rsidRPr="0087435D" w:rsidRDefault="00A900F6" w:rsidP="00926AB8">
      <w:pPr>
        <w:tabs>
          <w:tab w:val="left" w:pos="426"/>
        </w:tabs>
        <w:ind w:left="900"/>
        <w:jc w:val="center"/>
        <w:rPr>
          <w:b/>
          <w:bCs/>
        </w:rPr>
      </w:pPr>
    </w:p>
    <w:p w:rsidR="00A900F6" w:rsidRPr="0087435D" w:rsidRDefault="00A900F6" w:rsidP="00926AB8">
      <w:pPr>
        <w:tabs>
          <w:tab w:val="left" w:pos="426"/>
        </w:tabs>
      </w:pPr>
      <w:r w:rsidRPr="0087435D">
        <w:t xml:space="preserve"> </w:t>
      </w:r>
    </w:p>
    <w:p w:rsidR="00A900F6" w:rsidRPr="0087435D" w:rsidRDefault="00A900F6" w:rsidP="00926AB8">
      <w:pPr>
        <w:pStyle w:val="Zkladntextodsazen23"/>
        <w:numPr>
          <w:ilvl w:val="0"/>
          <w:numId w:val="9"/>
        </w:numPr>
        <w:jc w:val="both"/>
      </w:pPr>
      <w:r w:rsidRPr="0087435D">
        <w:t>Zhotovitel je povinen poskytnout součinnost při výkonu finanční kontroly a auditu vynaložených prostředků vyplývající ze zákona č. 320/2001 Sb., o finanční kontrole ve veřejné správě, ve znění pozdějších předpisů.</w:t>
      </w:r>
    </w:p>
    <w:p w:rsidR="00A900F6" w:rsidRPr="0087435D" w:rsidRDefault="00A900F6" w:rsidP="00926AB8">
      <w:pPr>
        <w:pStyle w:val="Zkladntextodsazen23"/>
      </w:pPr>
    </w:p>
    <w:p w:rsidR="00A900F6" w:rsidRPr="0087435D" w:rsidRDefault="00A900F6" w:rsidP="00926AB8">
      <w:pPr>
        <w:pStyle w:val="Zkladntextodsazen23"/>
      </w:pPr>
    </w:p>
    <w:p w:rsidR="00A900F6" w:rsidRPr="0087435D" w:rsidRDefault="00A900F6" w:rsidP="00926AB8">
      <w:pPr>
        <w:tabs>
          <w:tab w:val="left" w:pos="426"/>
        </w:tabs>
        <w:ind w:left="900"/>
        <w:jc w:val="center"/>
        <w:rPr>
          <w:b/>
          <w:bCs/>
        </w:rPr>
      </w:pPr>
      <w:r w:rsidRPr="0087435D">
        <w:rPr>
          <w:b/>
          <w:bCs/>
        </w:rPr>
        <w:t>článek XII.</w:t>
      </w:r>
    </w:p>
    <w:p w:rsidR="00A900F6" w:rsidRPr="0087435D" w:rsidRDefault="00A900F6" w:rsidP="00926AB8">
      <w:pPr>
        <w:tabs>
          <w:tab w:val="left" w:pos="426"/>
        </w:tabs>
        <w:ind w:left="900"/>
        <w:jc w:val="center"/>
        <w:rPr>
          <w:b/>
          <w:bCs/>
        </w:rPr>
      </w:pPr>
      <w:r w:rsidRPr="0087435D">
        <w:rPr>
          <w:b/>
          <w:bCs/>
        </w:rPr>
        <w:t>Ostatní ujednání</w:t>
      </w:r>
    </w:p>
    <w:p w:rsidR="00A900F6" w:rsidRPr="0087435D" w:rsidRDefault="00A900F6" w:rsidP="00926AB8">
      <w:pPr>
        <w:tabs>
          <w:tab w:val="left" w:pos="426"/>
        </w:tabs>
        <w:ind w:left="900"/>
        <w:jc w:val="center"/>
        <w:rPr>
          <w:b/>
          <w:bCs/>
        </w:rPr>
      </w:pPr>
    </w:p>
    <w:p w:rsidR="00A900F6" w:rsidRPr="0087435D" w:rsidRDefault="00A900F6" w:rsidP="00926AB8">
      <w:pPr>
        <w:numPr>
          <w:ilvl w:val="0"/>
          <w:numId w:val="10"/>
        </w:numPr>
        <w:tabs>
          <w:tab w:val="left" w:pos="360"/>
          <w:tab w:val="left" w:pos="426"/>
        </w:tabs>
        <w:overflowPunct w:val="0"/>
        <w:autoSpaceDE w:val="0"/>
        <w:autoSpaceDN w:val="0"/>
        <w:adjustRightInd w:val="0"/>
        <w:jc w:val="both"/>
      </w:pPr>
      <w:r w:rsidRPr="0087435D">
        <w:t>Objednatel umožní zhotoviteli přístup na stavební pozemky a do stavebních objektů za účelem plnění předmětu smlouvy.</w:t>
      </w:r>
    </w:p>
    <w:p w:rsidR="00A900F6" w:rsidRPr="0087435D" w:rsidRDefault="00A900F6" w:rsidP="00926AB8">
      <w:pPr>
        <w:numPr>
          <w:ilvl w:val="0"/>
          <w:numId w:val="10"/>
        </w:numPr>
        <w:tabs>
          <w:tab w:val="left" w:pos="360"/>
          <w:tab w:val="left" w:pos="426"/>
        </w:tabs>
        <w:overflowPunct w:val="0"/>
        <w:autoSpaceDE w:val="0"/>
        <w:autoSpaceDN w:val="0"/>
        <w:adjustRightInd w:val="0"/>
        <w:jc w:val="both"/>
      </w:pPr>
      <w:r w:rsidRPr="0087435D">
        <w:t>Zhotovitel bude provádět dílo v souladu s normami platnými  ke dni podpisu smlouvy, příp. jejich novelizacemi a v souladu se stavebním zákonem č.183/2006 Sb. a předpisy souvisejícími. Zhotovitel se bude řídit  výchozími podklady objednatele, jeho pokyny, zápisy, dohodami oprávněných pracovníků smluvních stran a bude průběžně informovat objednatele o stavu rozpracovaného díla.</w:t>
      </w:r>
    </w:p>
    <w:p w:rsidR="00A900F6" w:rsidRPr="0087435D" w:rsidRDefault="00A900F6" w:rsidP="00926AB8">
      <w:pPr>
        <w:numPr>
          <w:ilvl w:val="0"/>
          <w:numId w:val="10"/>
        </w:numPr>
        <w:tabs>
          <w:tab w:val="left" w:pos="360"/>
          <w:tab w:val="left" w:pos="426"/>
        </w:tabs>
        <w:overflowPunct w:val="0"/>
        <w:autoSpaceDE w:val="0"/>
        <w:autoSpaceDN w:val="0"/>
        <w:adjustRightInd w:val="0"/>
        <w:jc w:val="both"/>
      </w:pPr>
      <w:r w:rsidRPr="0087435D">
        <w:t>Zhotovitel prohlašuje, že má uzavřeno pojištění odpovědnosti za škody způsobené při výkonu projekčních činností.</w:t>
      </w:r>
    </w:p>
    <w:p w:rsidR="00A900F6" w:rsidRPr="0087435D" w:rsidRDefault="00A900F6" w:rsidP="00926AB8">
      <w:pPr>
        <w:tabs>
          <w:tab w:val="left" w:pos="426"/>
        </w:tabs>
        <w:ind w:left="900"/>
        <w:jc w:val="center"/>
        <w:rPr>
          <w:b/>
          <w:bCs/>
        </w:rPr>
      </w:pPr>
    </w:p>
    <w:p w:rsidR="00A900F6" w:rsidRPr="0087435D" w:rsidRDefault="00A900F6" w:rsidP="00926AB8">
      <w:pPr>
        <w:tabs>
          <w:tab w:val="left" w:pos="426"/>
        </w:tabs>
        <w:ind w:left="900"/>
        <w:jc w:val="center"/>
        <w:rPr>
          <w:b/>
          <w:bCs/>
        </w:rPr>
      </w:pPr>
    </w:p>
    <w:p w:rsidR="00A900F6" w:rsidRPr="0087435D" w:rsidRDefault="00A900F6" w:rsidP="00926AB8">
      <w:pPr>
        <w:tabs>
          <w:tab w:val="left" w:pos="426"/>
        </w:tabs>
        <w:ind w:left="900"/>
        <w:jc w:val="center"/>
        <w:rPr>
          <w:b/>
          <w:bCs/>
        </w:rPr>
      </w:pPr>
    </w:p>
    <w:p w:rsidR="00A900F6" w:rsidRPr="0087435D" w:rsidRDefault="00A900F6" w:rsidP="00926AB8">
      <w:pPr>
        <w:tabs>
          <w:tab w:val="left" w:pos="426"/>
        </w:tabs>
        <w:ind w:left="900"/>
        <w:jc w:val="center"/>
        <w:rPr>
          <w:b/>
          <w:bCs/>
        </w:rPr>
      </w:pPr>
    </w:p>
    <w:p w:rsidR="00A900F6" w:rsidRPr="0087435D" w:rsidRDefault="00A900F6" w:rsidP="00926AB8">
      <w:pPr>
        <w:tabs>
          <w:tab w:val="left" w:pos="426"/>
        </w:tabs>
        <w:ind w:left="900"/>
        <w:jc w:val="center"/>
        <w:rPr>
          <w:b/>
          <w:bCs/>
        </w:rPr>
      </w:pPr>
    </w:p>
    <w:p w:rsidR="00A900F6" w:rsidRPr="0087435D" w:rsidRDefault="00A900F6" w:rsidP="00926AB8">
      <w:pPr>
        <w:numPr>
          <w:ilvl w:val="12"/>
          <w:numId w:val="0"/>
        </w:numPr>
        <w:tabs>
          <w:tab w:val="left" w:pos="426"/>
        </w:tabs>
        <w:ind w:left="900"/>
        <w:jc w:val="center"/>
        <w:rPr>
          <w:b/>
          <w:bCs/>
        </w:rPr>
      </w:pPr>
    </w:p>
    <w:p w:rsidR="00A900F6" w:rsidRPr="0087435D" w:rsidRDefault="00A900F6" w:rsidP="00926AB8">
      <w:pPr>
        <w:numPr>
          <w:ilvl w:val="12"/>
          <w:numId w:val="0"/>
        </w:numPr>
        <w:tabs>
          <w:tab w:val="left" w:pos="426"/>
        </w:tabs>
        <w:jc w:val="center"/>
        <w:rPr>
          <w:b/>
          <w:bCs/>
        </w:rPr>
      </w:pPr>
      <w:r w:rsidRPr="0087435D">
        <w:rPr>
          <w:b/>
          <w:bCs/>
        </w:rPr>
        <w:t>článek XIII.</w:t>
      </w:r>
    </w:p>
    <w:p w:rsidR="00A900F6" w:rsidRPr="0087435D" w:rsidRDefault="00A900F6" w:rsidP="00926AB8">
      <w:pPr>
        <w:pStyle w:val="Heading4"/>
        <w:numPr>
          <w:ilvl w:val="12"/>
          <w:numId w:val="0"/>
        </w:numPr>
        <w:spacing w:before="0" w:after="0"/>
        <w:jc w:val="center"/>
        <w:rPr>
          <w:sz w:val="24"/>
          <w:szCs w:val="24"/>
        </w:rPr>
      </w:pPr>
      <w:r w:rsidRPr="0087435D">
        <w:rPr>
          <w:sz w:val="24"/>
          <w:szCs w:val="24"/>
        </w:rPr>
        <w:t>Provádění díla</w:t>
      </w:r>
    </w:p>
    <w:p w:rsidR="00A900F6" w:rsidRPr="0087435D" w:rsidRDefault="00A900F6" w:rsidP="00926AB8"/>
    <w:p w:rsidR="00A900F6" w:rsidRPr="0087435D" w:rsidRDefault="00A900F6" w:rsidP="00926AB8">
      <w:pPr>
        <w:pStyle w:val="Zkladntextodsazen32"/>
        <w:numPr>
          <w:ilvl w:val="12"/>
          <w:numId w:val="0"/>
        </w:numPr>
        <w:ind w:left="426" w:hanging="426"/>
      </w:pPr>
      <w:r w:rsidRPr="0087435D">
        <w:t>1.    Objednatel je oprávněn kontrolovat provádění díla prostřednictvím oprávněných osob. Oprávněné osoby objednatele:</w:t>
      </w:r>
    </w:p>
    <w:p w:rsidR="00A900F6" w:rsidRPr="0087435D" w:rsidRDefault="00A900F6" w:rsidP="00926AB8">
      <w:pPr>
        <w:numPr>
          <w:ilvl w:val="12"/>
          <w:numId w:val="0"/>
        </w:numPr>
        <w:tabs>
          <w:tab w:val="left" w:pos="426"/>
        </w:tabs>
        <w:ind w:left="567" w:firstLine="333"/>
      </w:pPr>
      <w:r w:rsidRPr="0087435D">
        <w:t xml:space="preserve">ve věcech smluvních:  </w:t>
      </w:r>
      <w:r w:rsidRPr="0087435D">
        <w:tab/>
        <w:t>RNDr. Jana Bímová, starostka města</w:t>
      </w:r>
    </w:p>
    <w:p w:rsidR="00A900F6" w:rsidRPr="0087435D" w:rsidRDefault="00A900F6" w:rsidP="00926AB8">
      <w:pPr>
        <w:numPr>
          <w:ilvl w:val="12"/>
          <w:numId w:val="0"/>
        </w:numPr>
        <w:tabs>
          <w:tab w:val="left" w:pos="426"/>
        </w:tabs>
        <w:ind w:left="900"/>
      </w:pPr>
      <w:r w:rsidRPr="0087435D">
        <w:t xml:space="preserve">ve věcech technických:  </w:t>
      </w:r>
      <w:r w:rsidRPr="0087435D">
        <w:tab/>
        <w:t>Radomír Jandura, referent investic města</w:t>
      </w:r>
    </w:p>
    <w:p w:rsidR="00A900F6" w:rsidRPr="0087435D" w:rsidRDefault="00A900F6" w:rsidP="00926AB8">
      <w:pPr>
        <w:numPr>
          <w:ilvl w:val="12"/>
          <w:numId w:val="0"/>
        </w:numPr>
        <w:tabs>
          <w:tab w:val="left" w:pos="426"/>
        </w:tabs>
        <w:ind w:left="900"/>
      </w:pPr>
    </w:p>
    <w:p w:rsidR="00A900F6" w:rsidRPr="0087435D" w:rsidRDefault="00A900F6" w:rsidP="00926AB8">
      <w:pPr>
        <w:numPr>
          <w:ilvl w:val="12"/>
          <w:numId w:val="0"/>
        </w:numPr>
        <w:tabs>
          <w:tab w:val="left" w:pos="426"/>
        </w:tabs>
      </w:pPr>
      <w:r w:rsidRPr="0087435D">
        <w:t>2.    Zhotovitele při jednání s objednatelem jsou oprávněni zastupovat oprávněné osoby.</w:t>
      </w:r>
    </w:p>
    <w:p w:rsidR="00A900F6" w:rsidRPr="0087435D" w:rsidRDefault="00A900F6" w:rsidP="00926AB8">
      <w:pPr>
        <w:pStyle w:val="Zkladntextodsazen23"/>
        <w:numPr>
          <w:ilvl w:val="12"/>
          <w:numId w:val="0"/>
        </w:numPr>
        <w:ind w:left="426" w:hanging="426"/>
      </w:pPr>
      <w:r w:rsidRPr="0087435D">
        <w:t xml:space="preserve">       Oprávněné osoby zhotovitele:</w:t>
      </w:r>
    </w:p>
    <w:p w:rsidR="00A900F6" w:rsidRPr="0087435D" w:rsidRDefault="00A900F6" w:rsidP="00926AB8">
      <w:pPr>
        <w:numPr>
          <w:ilvl w:val="12"/>
          <w:numId w:val="0"/>
        </w:numPr>
        <w:tabs>
          <w:tab w:val="left" w:pos="426"/>
        </w:tabs>
        <w:ind w:left="426" w:hanging="426"/>
      </w:pPr>
      <w:r w:rsidRPr="0087435D">
        <w:t xml:space="preserve">               ve věcech smluvních:  </w:t>
      </w:r>
      <w:r w:rsidRPr="0087435D">
        <w:rPr>
          <w:highlight w:val="yellow"/>
        </w:rPr>
        <w:t>…………………………</w:t>
      </w:r>
      <w:r w:rsidRPr="0087435D">
        <w:t>.</w:t>
      </w:r>
    </w:p>
    <w:p w:rsidR="00A900F6" w:rsidRPr="0087435D" w:rsidRDefault="00A900F6" w:rsidP="00926AB8">
      <w:pPr>
        <w:numPr>
          <w:ilvl w:val="12"/>
          <w:numId w:val="0"/>
        </w:numPr>
        <w:tabs>
          <w:tab w:val="left" w:pos="426"/>
        </w:tabs>
        <w:ind w:left="426" w:hanging="426"/>
      </w:pPr>
      <w:r w:rsidRPr="0087435D">
        <w:t xml:space="preserve">               ve věcech technických : </w:t>
      </w:r>
      <w:r w:rsidRPr="0087435D">
        <w:rPr>
          <w:highlight w:val="yellow"/>
        </w:rPr>
        <w:t>………………………..</w:t>
      </w:r>
    </w:p>
    <w:p w:rsidR="00A900F6" w:rsidRPr="0087435D" w:rsidRDefault="00A900F6" w:rsidP="00926AB8">
      <w:pPr>
        <w:numPr>
          <w:ilvl w:val="12"/>
          <w:numId w:val="0"/>
        </w:numPr>
        <w:tabs>
          <w:tab w:val="left" w:pos="426"/>
        </w:tabs>
        <w:jc w:val="center"/>
      </w:pPr>
    </w:p>
    <w:p w:rsidR="00A900F6" w:rsidRPr="0087435D" w:rsidRDefault="00A900F6" w:rsidP="00926AB8">
      <w:pPr>
        <w:numPr>
          <w:ilvl w:val="12"/>
          <w:numId w:val="0"/>
        </w:numPr>
        <w:tabs>
          <w:tab w:val="left" w:pos="426"/>
        </w:tabs>
        <w:jc w:val="center"/>
      </w:pPr>
    </w:p>
    <w:p w:rsidR="00A900F6" w:rsidRPr="0087435D" w:rsidRDefault="00A900F6" w:rsidP="00926AB8">
      <w:pPr>
        <w:numPr>
          <w:ilvl w:val="12"/>
          <w:numId w:val="0"/>
        </w:numPr>
        <w:tabs>
          <w:tab w:val="left" w:pos="426"/>
        </w:tabs>
        <w:jc w:val="center"/>
      </w:pPr>
    </w:p>
    <w:p w:rsidR="00A900F6" w:rsidRPr="0087435D" w:rsidRDefault="00A900F6" w:rsidP="00926AB8">
      <w:pPr>
        <w:numPr>
          <w:ilvl w:val="12"/>
          <w:numId w:val="0"/>
        </w:numPr>
        <w:tabs>
          <w:tab w:val="left" w:pos="426"/>
        </w:tabs>
        <w:jc w:val="center"/>
        <w:rPr>
          <w:b/>
          <w:bCs/>
        </w:rPr>
      </w:pPr>
      <w:r w:rsidRPr="0087435D">
        <w:rPr>
          <w:b/>
          <w:bCs/>
        </w:rPr>
        <w:t>článek XIV.</w:t>
      </w:r>
    </w:p>
    <w:p w:rsidR="00A900F6" w:rsidRPr="0087435D" w:rsidRDefault="00A900F6" w:rsidP="00926AB8">
      <w:pPr>
        <w:numPr>
          <w:ilvl w:val="12"/>
          <w:numId w:val="0"/>
        </w:numPr>
        <w:tabs>
          <w:tab w:val="left" w:pos="426"/>
        </w:tabs>
        <w:jc w:val="center"/>
        <w:rPr>
          <w:b/>
          <w:bCs/>
        </w:rPr>
      </w:pPr>
      <w:r w:rsidRPr="0087435D">
        <w:rPr>
          <w:b/>
          <w:bCs/>
        </w:rPr>
        <w:t>Závěrečná ustanovení</w:t>
      </w:r>
    </w:p>
    <w:p w:rsidR="00A900F6" w:rsidRPr="0087435D" w:rsidRDefault="00A900F6" w:rsidP="00926AB8">
      <w:pPr>
        <w:numPr>
          <w:ilvl w:val="12"/>
          <w:numId w:val="0"/>
        </w:numPr>
        <w:tabs>
          <w:tab w:val="left" w:pos="426"/>
        </w:tabs>
        <w:jc w:val="center"/>
        <w:rPr>
          <w:b/>
          <w:bCs/>
        </w:rPr>
      </w:pPr>
    </w:p>
    <w:p w:rsidR="00A900F6" w:rsidRPr="0087435D" w:rsidRDefault="00A900F6" w:rsidP="009B27C5">
      <w:pPr>
        <w:pStyle w:val="Zkladntextodsazen23"/>
        <w:numPr>
          <w:ilvl w:val="3"/>
          <w:numId w:val="10"/>
        </w:numPr>
        <w:tabs>
          <w:tab w:val="clear" w:pos="426"/>
          <w:tab w:val="left" w:pos="567"/>
        </w:tabs>
        <w:ind w:left="426" w:hanging="426"/>
        <w:jc w:val="both"/>
      </w:pPr>
      <w:r w:rsidRPr="0087435D">
        <w:t>Veškeré změny a doplňky smlouvy mohou být provedeny jen formou písemných dodatků, které se stávají po podpisu oběma smluvními stranami nedílnou součástí této smlouvy.</w:t>
      </w:r>
    </w:p>
    <w:p w:rsidR="00A900F6" w:rsidRPr="0087435D" w:rsidRDefault="00A900F6" w:rsidP="009B27C5">
      <w:pPr>
        <w:numPr>
          <w:ilvl w:val="3"/>
          <w:numId w:val="10"/>
        </w:numPr>
        <w:tabs>
          <w:tab w:val="left" w:pos="567"/>
          <w:tab w:val="left" w:pos="2520"/>
        </w:tabs>
        <w:overflowPunct w:val="0"/>
        <w:autoSpaceDE w:val="0"/>
        <w:autoSpaceDN w:val="0"/>
        <w:adjustRightInd w:val="0"/>
        <w:ind w:left="426" w:hanging="426"/>
        <w:jc w:val="both"/>
      </w:pPr>
      <w:r w:rsidRPr="0087435D">
        <w:t>Vztahy mezi smluvními stranami neupravené touto smlouvou se řídí příslušnými ustanoveními obchodního zákoníku a obecně platnými právními  předpisy.</w:t>
      </w:r>
    </w:p>
    <w:p w:rsidR="00A900F6" w:rsidRPr="0087435D" w:rsidRDefault="00A900F6" w:rsidP="009B27C5">
      <w:pPr>
        <w:numPr>
          <w:ilvl w:val="3"/>
          <w:numId w:val="10"/>
        </w:numPr>
        <w:tabs>
          <w:tab w:val="left" w:pos="567"/>
          <w:tab w:val="left" w:pos="2520"/>
        </w:tabs>
        <w:overflowPunct w:val="0"/>
        <w:autoSpaceDE w:val="0"/>
        <w:autoSpaceDN w:val="0"/>
        <w:adjustRightInd w:val="0"/>
        <w:ind w:left="426" w:hanging="426"/>
        <w:jc w:val="both"/>
      </w:pPr>
      <w:r w:rsidRPr="0087435D">
        <w:t xml:space="preserve">Smluvní strany výslovně souhlasí s tím, aby tato smlouva byla uvedena v Centrální evidenci smluv (CES), která je veřejně přístupná a která obsahuje údaje o smluvních stranách, předmětu smlouvy, číselné označení této smlouvy a datum jejího podpisu. </w:t>
      </w:r>
    </w:p>
    <w:p w:rsidR="00A900F6" w:rsidRPr="0087435D" w:rsidRDefault="00A900F6" w:rsidP="009B27C5">
      <w:pPr>
        <w:numPr>
          <w:ilvl w:val="3"/>
          <w:numId w:val="10"/>
        </w:numPr>
        <w:tabs>
          <w:tab w:val="left" w:pos="567"/>
          <w:tab w:val="left" w:pos="2520"/>
        </w:tabs>
        <w:overflowPunct w:val="0"/>
        <w:autoSpaceDE w:val="0"/>
        <w:autoSpaceDN w:val="0"/>
        <w:adjustRightInd w:val="0"/>
        <w:ind w:left="426" w:hanging="426"/>
        <w:jc w:val="both"/>
      </w:pPr>
      <w:r w:rsidRPr="0087435D">
        <w:t>Smluvní strany prohlašují, že skutečnosti uvedené v této smlouvě nepovažují za obchodní tajemství ve smyslu §17 obchodního zákoníku a udělují svolení k jejich užití a zveřejnění bez stanovení jakýchkoli dalších podmínek.</w:t>
      </w:r>
    </w:p>
    <w:p w:rsidR="00A900F6" w:rsidRPr="0087435D" w:rsidRDefault="00A900F6" w:rsidP="009B27C5">
      <w:pPr>
        <w:numPr>
          <w:ilvl w:val="3"/>
          <w:numId w:val="10"/>
        </w:numPr>
        <w:tabs>
          <w:tab w:val="left" w:pos="567"/>
          <w:tab w:val="left" w:pos="2520"/>
        </w:tabs>
        <w:overflowPunct w:val="0"/>
        <w:autoSpaceDE w:val="0"/>
        <w:autoSpaceDN w:val="0"/>
        <w:adjustRightInd w:val="0"/>
        <w:ind w:left="426" w:hanging="426"/>
        <w:jc w:val="both"/>
      </w:pPr>
      <w:r w:rsidRPr="0087435D">
        <w:t>Smlouva je vyhotovena ve 2 stejnopisech s platností originálu, z nichž každá smluvní strana obdrží jeden.</w:t>
      </w:r>
    </w:p>
    <w:p w:rsidR="00A900F6" w:rsidRPr="0087435D" w:rsidRDefault="00A900F6" w:rsidP="009B27C5">
      <w:pPr>
        <w:numPr>
          <w:ilvl w:val="12"/>
          <w:numId w:val="0"/>
        </w:numPr>
        <w:tabs>
          <w:tab w:val="left" w:pos="567"/>
          <w:tab w:val="left" w:pos="2520"/>
        </w:tabs>
        <w:jc w:val="both"/>
      </w:pPr>
      <w:r w:rsidRPr="0087435D">
        <w:t>6.    Smlouva nabývá platnosti a účinnosti dnem podpisu oběma smluvními stranami.</w:t>
      </w:r>
    </w:p>
    <w:p w:rsidR="00A900F6" w:rsidRPr="0087435D" w:rsidRDefault="00A900F6" w:rsidP="009B27C5">
      <w:pPr>
        <w:numPr>
          <w:ilvl w:val="12"/>
          <w:numId w:val="0"/>
        </w:numPr>
        <w:tabs>
          <w:tab w:val="left" w:pos="567"/>
          <w:tab w:val="left" w:pos="2520"/>
        </w:tabs>
        <w:jc w:val="both"/>
      </w:pPr>
    </w:p>
    <w:p w:rsidR="00A900F6" w:rsidRPr="0087435D" w:rsidRDefault="00A900F6" w:rsidP="00926AB8">
      <w:pPr>
        <w:numPr>
          <w:ilvl w:val="12"/>
          <w:numId w:val="0"/>
        </w:numPr>
        <w:tabs>
          <w:tab w:val="left" w:pos="567"/>
          <w:tab w:val="left" w:pos="2520"/>
        </w:tabs>
      </w:pPr>
    </w:p>
    <w:p w:rsidR="00A900F6" w:rsidRPr="0087435D" w:rsidRDefault="00A900F6" w:rsidP="00926AB8">
      <w:pPr>
        <w:numPr>
          <w:ilvl w:val="12"/>
          <w:numId w:val="0"/>
        </w:numPr>
        <w:tabs>
          <w:tab w:val="left" w:pos="567"/>
        </w:tabs>
        <w:ind w:left="900"/>
      </w:pPr>
    </w:p>
    <w:p w:rsidR="00A900F6" w:rsidRPr="0087435D" w:rsidRDefault="00A900F6" w:rsidP="00926AB8">
      <w:pPr>
        <w:numPr>
          <w:ilvl w:val="12"/>
          <w:numId w:val="0"/>
        </w:numPr>
      </w:pPr>
    </w:p>
    <w:p w:rsidR="00A900F6" w:rsidRPr="0087435D" w:rsidRDefault="00A900F6" w:rsidP="00926AB8">
      <w:pPr>
        <w:numPr>
          <w:ilvl w:val="12"/>
          <w:numId w:val="0"/>
        </w:numPr>
      </w:pPr>
      <w:r w:rsidRPr="0087435D">
        <w:t xml:space="preserve">           V Dobrovici dne :  </w:t>
      </w:r>
      <w:r w:rsidRPr="0087435D">
        <w:tab/>
      </w:r>
      <w:r w:rsidRPr="0087435D">
        <w:tab/>
      </w:r>
      <w:r w:rsidRPr="0087435D">
        <w:tab/>
      </w:r>
      <w:r w:rsidRPr="0087435D">
        <w:tab/>
      </w:r>
      <w:r w:rsidRPr="0087435D">
        <w:tab/>
        <w:t xml:space="preserve">V </w:t>
      </w:r>
      <w:r w:rsidRPr="0087435D">
        <w:rPr>
          <w:highlight w:val="yellow"/>
        </w:rPr>
        <w:t>…………….</w:t>
      </w:r>
      <w:r w:rsidRPr="0087435D">
        <w:t xml:space="preserve"> dne:</w:t>
      </w:r>
      <w:r w:rsidRPr="0087435D">
        <w:rPr>
          <w:highlight w:val="yellow"/>
        </w:rPr>
        <w:t>………….</w:t>
      </w:r>
    </w:p>
    <w:p w:rsidR="00A900F6" w:rsidRPr="0087435D" w:rsidRDefault="00A900F6" w:rsidP="0072629C">
      <w:pPr>
        <w:numPr>
          <w:ilvl w:val="12"/>
          <w:numId w:val="0"/>
        </w:numPr>
        <w:ind w:left="709" w:hanging="349"/>
      </w:pPr>
    </w:p>
    <w:p w:rsidR="00A900F6" w:rsidRPr="0087435D" w:rsidRDefault="00A900F6" w:rsidP="0072629C">
      <w:pPr>
        <w:numPr>
          <w:ilvl w:val="12"/>
          <w:numId w:val="0"/>
        </w:numPr>
        <w:ind w:left="709" w:hanging="349"/>
      </w:pPr>
    </w:p>
    <w:p w:rsidR="00A900F6" w:rsidRPr="0087435D" w:rsidRDefault="00A900F6" w:rsidP="0072629C">
      <w:pPr>
        <w:numPr>
          <w:ilvl w:val="12"/>
          <w:numId w:val="0"/>
        </w:numPr>
        <w:ind w:left="709" w:hanging="349"/>
      </w:pPr>
    </w:p>
    <w:p w:rsidR="00A900F6" w:rsidRPr="0087435D" w:rsidRDefault="00A900F6" w:rsidP="0072629C">
      <w:pPr>
        <w:numPr>
          <w:ilvl w:val="12"/>
          <w:numId w:val="0"/>
        </w:numPr>
        <w:ind w:left="709" w:hanging="349"/>
      </w:pPr>
    </w:p>
    <w:p w:rsidR="00A900F6" w:rsidRPr="0087435D" w:rsidRDefault="00A900F6" w:rsidP="00BC5C26">
      <w:pPr>
        <w:numPr>
          <w:ilvl w:val="12"/>
          <w:numId w:val="0"/>
        </w:numPr>
        <w:ind w:left="349" w:hanging="349"/>
      </w:pPr>
      <w:r w:rsidRPr="0087435D">
        <w:t xml:space="preserve">            Objednatel :</w:t>
      </w:r>
      <w:r w:rsidRPr="0087435D">
        <w:tab/>
      </w:r>
      <w:r w:rsidRPr="0087435D">
        <w:tab/>
      </w:r>
      <w:r w:rsidRPr="0087435D">
        <w:tab/>
      </w:r>
      <w:r w:rsidRPr="0087435D">
        <w:tab/>
      </w:r>
      <w:r w:rsidRPr="0087435D">
        <w:tab/>
      </w:r>
      <w:r w:rsidRPr="0087435D">
        <w:tab/>
        <w:t>Zhotovitel :</w:t>
      </w:r>
    </w:p>
    <w:p w:rsidR="00A900F6" w:rsidRPr="0087435D" w:rsidRDefault="00A900F6" w:rsidP="0072629C">
      <w:pPr>
        <w:numPr>
          <w:ilvl w:val="12"/>
          <w:numId w:val="0"/>
        </w:numPr>
      </w:pPr>
    </w:p>
    <w:p w:rsidR="00A900F6" w:rsidRPr="0087435D" w:rsidRDefault="00A900F6" w:rsidP="0072629C">
      <w:pPr>
        <w:numPr>
          <w:ilvl w:val="12"/>
          <w:numId w:val="0"/>
        </w:numPr>
        <w:rPr>
          <w:b/>
          <w:bCs/>
        </w:rPr>
      </w:pPr>
    </w:p>
    <w:p w:rsidR="00A900F6" w:rsidRPr="0087435D" w:rsidRDefault="00A900F6">
      <w:pPr>
        <w:spacing w:line="218" w:lineRule="auto"/>
        <w:jc w:val="center"/>
        <w:rPr>
          <w:b/>
          <w:bCs/>
          <w:color w:val="000000"/>
        </w:rPr>
      </w:pPr>
    </w:p>
    <w:p w:rsidR="00A900F6" w:rsidRPr="0087435D" w:rsidRDefault="00A900F6" w:rsidP="0094679E">
      <w:pPr>
        <w:spacing w:line="218" w:lineRule="auto"/>
        <w:rPr>
          <w:b/>
          <w:bCs/>
          <w:color w:val="000000"/>
        </w:rPr>
      </w:pPr>
    </w:p>
    <w:p w:rsidR="00A900F6" w:rsidRPr="0087435D" w:rsidRDefault="00A900F6" w:rsidP="00637ACC">
      <w:pPr>
        <w:tabs>
          <w:tab w:val="left" w:pos="426"/>
          <w:tab w:val="left" w:pos="6379"/>
        </w:tabs>
        <w:spacing w:line="218" w:lineRule="auto"/>
        <w:ind w:left="426"/>
        <w:rPr>
          <w:b/>
          <w:bCs/>
          <w:color w:val="000000"/>
        </w:rPr>
      </w:pPr>
    </w:p>
    <w:sectPr w:rsidR="00A900F6" w:rsidRPr="0087435D" w:rsidSect="00C44A55">
      <w:footerReference w:type="default" r:id="rId7"/>
      <w:footnotePr>
        <w:numRestart w:val="eachPage"/>
      </w:footnotePr>
      <w:endnotePr>
        <w:numFmt w:val="decimal"/>
        <w:numStart w:val="0"/>
      </w:endnotePr>
      <w:pgSz w:w="11806" w:h="16700" w:code="9"/>
      <w:pgMar w:top="851" w:right="890" w:bottom="709" w:left="1276" w:header="567" w:footer="59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0F6" w:rsidRDefault="00A900F6">
      <w:r>
        <w:separator/>
      </w:r>
    </w:p>
  </w:endnote>
  <w:endnote w:type="continuationSeparator" w:id="0">
    <w:p w:rsidR="00A900F6" w:rsidRDefault="00A900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0F6" w:rsidRDefault="00A900F6">
    <w:pPr>
      <w:pStyle w:val="Footer"/>
      <w:jc w:val="right"/>
      <w:rPr>
        <w:sz w:val="20"/>
        <w:szCs w:val="20"/>
      </w:rPr>
    </w:pPr>
    <w:r>
      <w:rPr>
        <w:sz w:val="20"/>
        <w:szCs w:val="20"/>
      </w:rPr>
      <w:t xml:space="preserve">Strana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(celkem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  <w:r>
      <w:rPr>
        <w:sz w:val="20"/>
        <w:szCs w:val="20"/>
      </w:rPr>
      <w:t>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0F6" w:rsidRDefault="00A900F6">
      <w:r>
        <w:separator/>
      </w:r>
    </w:p>
  </w:footnote>
  <w:footnote w:type="continuationSeparator" w:id="0">
    <w:p w:rsidR="00A900F6" w:rsidRDefault="00A900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46B0F"/>
    <w:multiLevelType w:val="multilevel"/>
    <w:tmpl w:val="23909A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29A7654"/>
    <w:multiLevelType w:val="multilevel"/>
    <w:tmpl w:val="5918485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">
    <w:nsid w:val="0ABF6E81"/>
    <w:multiLevelType w:val="multilevel"/>
    <w:tmpl w:val="5918485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">
    <w:nsid w:val="14CA410C"/>
    <w:multiLevelType w:val="hybridMultilevel"/>
    <w:tmpl w:val="05DE520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1AE56D1"/>
    <w:multiLevelType w:val="multilevel"/>
    <w:tmpl w:val="5918485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5">
    <w:nsid w:val="2CA74468"/>
    <w:multiLevelType w:val="hybridMultilevel"/>
    <w:tmpl w:val="72F47604"/>
    <w:lvl w:ilvl="0" w:tplc="0405000F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623CA8"/>
    <w:multiLevelType w:val="hybridMultilevel"/>
    <w:tmpl w:val="603411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45C601FA"/>
    <w:multiLevelType w:val="multilevel"/>
    <w:tmpl w:val="5918485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8">
    <w:nsid w:val="4B245713"/>
    <w:multiLevelType w:val="hybridMultilevel"/>
    <w:tmpl w:val="62A61736"/>
    <w:lvl w:ilvl="0" w:tplc="04050001">
      <w:start w:val="1"/>
      <w:numFmt w:val="bullet"/>
      <w:lvlText w:val=""/>
      <w:lvlJc w:val="left"/>
      <w:pPr>
        <w:ind w:left="1080" w:hanging="720"/>
      </w:pPr>
      <w:rPr>
        <w:rFonts w:ascii="Symbol" w:hAnsi="Symbol" w:cs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8052BF"/>
    <w:multiLevelType w:val="hybridMultilevel"/>
    <w:tmpl w:val="7B0262F6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0">
    <w:nsid w:val="63341B6E"/>
    <w:multiLevelType w:val="multilevel"/>
    <w:tmpl w:val="5918485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1">
    <w:nsid w:val="6B96206B"/>
    <w:multiLevelType w:val="multilevel"/>
    <w:tmpl w:val="5C7C9D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9"/>
  </w:num>
  <w:num w:numId="5">
    <w:abstractNumId w:val="8"/>
  </w:num>
  <w:num w:numId="6">
    <w:abstractNumId w:val="6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numFmt w:val="decimal"/>
    <w:numStart w:val="0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01D8"/>
    <w:rsid w:val="000167BB"/>
    <w:rsid w:val="0001729B"/>
    <w:rsid w:val="0004385E"/>
    <w:rsid w:val="000718D8"/>
    <w:rsid w:val="0008302D"/>
    <w:rsid w:val="000B7F8A"/>
    <w:rsid w:val="000D316C"/>
    <w:rsid w:val="000E75B5"/>
    <w:rsid w:val="000F518B"/>
    <w:rsid w:val="00101C95"/>
    <w:rsid w:val="001176A2"/>
    <w:rsid w:val="00137252"/>
    <w:rsid w:val="00152E72"/>
    <w:rsid w:val="0017359B"/>
    <w:rsid w:val="001B5A68"/>
    <w:rsid w:val="001C4893"/>
    <w:rsid w:val="001C6441"/>
    <w:rsid w:val="001D56E6"/>
    <w:rsid w:val="001E2506"/>
    <w:rsid w:val="001F5563"/>
    <w:rsid w:val="002050AC"/>
    <w:rsid w:val="00207836"/>
    <w:rsid w:val="002348EC"/>
    <w:rsid w:val="00245196"/>
    <w:rsid w:val="00245D09"/>
    <w:rsid w:val="00272074"/>
    <w:rsid w:val="002735DC"/>
    <w:rsid w:val="002A4A5D"/>
    <w:rsid w:val="002A7BA8"/>
    <w:rsid w:val="002C549F"/>
    <w:rsid w:val="002C5737"/>
    <w:rsid w:val="002E5AF4"/>
    <w:rsid w:val="00315656"/>
    <w:rsid w:val="00320CB6"/>
    <w:rsid w:val="0032385B"/>
    <w:rsid w:val="0032776B"/>
    <w:rsid w:val="00336224"/>
    <w:rsid w:val="00352D55"/>
    <w:rsid w:val="0035799F"/>
    <w:rsid w:val="00381168"/>
    <w:rsid w:val="00384CA3"/>
    <w:rsid w:val="00387FA1"/>
    <w:rsid w:val="003A6785"/>
    <w:rsid w:val="003B4613"/>
    <w:rsid w:val="003B7B94"/>
    <w:rsid w:val="003C5C3C"/>
    <w:rsid w:val="003D7160"/>
    <w:rsid w:val="003F1ED4"/>
    <w:rsid w:val="00402F15"/>
    <w:rsid w:val="00421697"/>
    <w:rsid w:val="00422C61"/>
    <w:rsid w:val="00426699"/>
    <w:rsid w:val="00447EC9"/>
    <w:rsid w:val="00467C5E"/>
    <w:rsid w:val="004A1A11"/>
    <w:rsid w:val="004A5349"/>
    <w:rsid w:val="004A6D87"/>
    <w:rsid w:val="004B1143"/>
    <w:rsid w:val="004C4B38"/>
    <w:rsid w:val="004C6343"/>
    <w:rsid w:val="005017C6"/>
    <w:rsid w:val="005076E1"/>
    <w:rsid w:val="00510636"/>
    <w:rsid w:val="00512610"/>
    <w:rsid w:val="00515BBB"/>
    <w:rsid w:val="00516C02"/>
    <w:rsid w:val="005221F4"/>
    <w:rsid w:val="005447E3"/>
    <w:rsid w:val="0054636F"/>
    <w:rsid w:val="00561E10"/>
    <w:rsid w:val="00572B36"/>
    <w:rsid w:val="005D0FA6"/>
    <w:rsid w:val="005E0EF7"/>
    <w:rsid w:val="005E2B2C"/>
    <w:rsid w:val="005F2FFE"/>
    <w:rsid w:val="006001D8"/>
    <w:rsid w:val="00604419"/>
    <w:rsid w:val="006217A1"/>
    <w:rsid w:val="0062317C"/>
    <w:rsid w:val="00637ACC"/>
    <w:rsid w:val="006402E5"/>
    <w:rsid w:val="00663D05"/>
    <w:rsid w:val="00665C11"/>
    <w:rsid w:val="006752F5"/>
    <w:rsid w:val="006964D6"/>
    <w:rsid w:val="00697E37"/>
    <w:rsid w:val="006B7993"/>
    <w:rsid w:val="006C386C"/>
    <w:rsid w:val="00700C37"/>
    <w:rsid w:val="007014A8"/>
    <w:rsid w:val="0070388C"/>
    <w:rsid w:val="0072629C"/>
    <w:rsid w:val="00750266"/>
    <w:rsid w:val="00784635"/>
    <w:rsid w:val="007905AE"/>
    <w:rsid w:val="007C30D4"/>
    <w:rsid w:val="007D11DB"/>
    <w:rsid w:val="007D5DE1"/>
    <w:rsid w:val="00824A9C"/>
    <w:rsid w:val="0087435D"/>
    <w:rsid w:val="008766FD"/>
    <w:rsid w:val="00885BD6"/>
    <w:rsid w:val="00894D28"/>
    <w:rsid w:val="008A05EF"/>
    <w:rsid w:val="008C6946"/>
    <w:rsid w:val="008D2097"/>
    <w:rsid w:val="008E7236"/>
    <w:rsid w:val="008F2CD1"/>
    <w:rsid w:val="009039B6"/>
    <w:rsid w:val="00904487"/>
    <w:rsid w:val="009113D3"/>
    <w:rsid w:val="00926AB8"/>
    <w:rsid w:val="0094679E"/>
    <w:rsid w:val="009636FA"/>
    <w:rsid w:val="00990498"/>
    <w:rsid w:val="00997CC0"/>
    <w:rsid w:val="009A06AB"/>
    <w:rsid w:val="009B27C5"/>
    <w:rsid w:val="009B3993"/>
    <w:rsid w:val="009C057B"/>
    <w:rsid w:val="009C10A2"/>
    <w:rsid w:val="009F75AB"/>
    <w:rsid w:val="00A03B74"/>
    <w:rsid w:val="00A209EB"/>
    <w:rsid w:val="00A27AE8"/>
    <w:rsid w:val="00A56306"/>
    <w:rsid w:val="00A57119"/>
    <w:rsid w:val="00A60919"/>
    <w:rsid w:val="00A6180C"/>
    <w:rsid w:val="00A85954"/>
    <w:rsid w:val="00A876BE"/>
    <w:rsid w:val="00A900F6"/>
    <w:rsid w:val="00A9264E"/>
    <w:rsid w:val="00A936EE"/>
    <w:rsid w:val="00AB0F2E"/>
    <w:rsid w:val="00AF216A"/>
    <w:rsid w:val="00AF679B"/>
    <w:rsid w:val="00B013C3"/>
    <w:rsid w:val="00B179CA"/>
    <w:rsid w:val="00B402B9"/>
    <w:rsid w:val="00B61804"/>
    <w:rsid w:val="00B748E1"/>
    <w:rsid w:val="00B953CB"/>
    <w:rsid w:val="00BA4239"/>
    <w:rsid w:val="00BB745F"/>
    <w:rsid w:val="00BC5C26"/>
    <w:rsid w:val="00BE3D6E"/>
    <w:rsid w:val="00BF2FD2"/>
    <w:rsid w:val="00BF6FCC"/>
    <w:rsid w:val="00C23449"/>
    <w:rsid w:val="00C26957"/>
    <w:rsid w:val="00C34744"/>
    <w:rsid w:val="00C44A55"/>
    <w:rsid w:val="00CB3794"/>
    <w:rsid w:val="00CC3D7E"/>
    <w:rsid w:val="00CE52F5"/>
    <w:rsid w:val="00CF1CDF"/>
    <w:rsid w:val="00D05BDD"/>
    <w:rsid w:val="00D252E9"/>
    <w:rsid w:val="00D63DB9"/>
    <w:rsid w:val="00D808DC"/>
    <w:rsid w:val="00D90B0F"/>
    <w:rsid w:val="00D968B8"/>
    <w:rsid w:val="00DE2BD3"/>
    <w:rsid w:val="00DF496D"/>
    <w:rsid w:val="00DF7945"/>
    <w:rsid w:val="00E05603"/>
    <w:rsid w:val="00E151E2"/>
    <w:rsid w:val="00E3401C"/>
    <w:rsid w:val="00E801EF"/>
    <w:rsid w:val="00E80F86"/>
    <w:rsid w:val="00EA0232"/>
    <w:rsid w:val="00EB111E"/>
    <w:rsid w:val="00ED2F11"/>
    <w:rsid w:val="00ED4034"/>
    <w:rsid w:val="00EE5689"/>
    <w:rsid w:val="00EF476E"/>
    <w:rsid w:val="00F165E3"/>
    <w:rsid w:val="00F20BA7"/>
    <w:rsid w:val="00F815A8"/>
    <w:rsid w:val="00F85FEF"/>
    <w:rsid w:val="00FA2B55"/>
    <w:rsid w:val="00FC524C"/>
    <w:rsid w:val="00FD1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6FA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72629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C4893"/>
    <w:pPr>
      <w:keepNext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7262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72629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F1ED4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C4893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3F1ED4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3F1ED4"/>
    <w:rPr>
      <w:rFonts w:ascii="Calibri" w:hAnsi="Calibri" w:cs="Calibri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semiHidden/>
    <w:rsid w:val="009636F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01C9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636F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C4893"/>
    <w:rPr>
      <w:sz w:val="24"/>
      <w:szCs w:val="24"/>
    </w:rPr>
  </w:style>
  <w:style w:type="paragraph" w:customStyle="1" w:styleId="Textparagrafu">
    <w:name w:val="Text paragrafu"/>
    <w:basedOn w:val="Normal"/>
    <w:uiPriority w:val="99"/>
    <w:rsid w:val="001F5563"/>
    <w:pPr>
      <w:spacing w:before="240"/>
      <w:ind w:firstLine="425"/>
      <w:jc w:val="both"/>
      <w:outlineLvl w:val="5"/>
    </w:pPr>
  </w:style>
  <w:style w:type="paragraph" w:styleId="ListParagraph">
    <w:name w:val="List Paragraph"/>
    <w:basedOn w:val="Normal"/>
    <w:uiPriority w:val="99"/>
    <w:qFormat/>
    <w:rsid w:val="000F518B"/>
    <w:pPr>
      <w:ind w:left="720" w:hanging="181"/>
    </w:pPr>
    <w:rPr>
      <w:rFonts w:ascii="Calibri" w:hAnsi="Calibri" w:cs="Calibri"/>
      <w:sz w:val="22"/>
      <w:szCs w:val="22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512610"/>
    <w:pPr>
      <w:spacing w:after="120" w:line="480" w:lineRule="auto"/>
      <w:ind w:left="283" w:hanging="181"/>
    </w:pPr>
    <w:rPr>
      <w:rFonts w:ascii="Calibri" w:hAnsi="Calibri" w:cs="Calibri"/>
      <w:sz w:val="22"/>
      <w:szCs w:val="22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512610"/>
    <w:rPr>
      <w:rFonts w:ascii="Calibri" w:hAnsi="Calibri" w:cs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rsid w:val="001C489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1C4893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1C48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C48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C4893"/>
  </w:style>
  <w:style w:type="paragraph" w:styleId="BalloonText">
    <w:name w:val="Balloon Text"/>
    <w:basedOn w:val="Normal"/>
    <w:link w:val="BalloonTextChar"/>
    <w:uiPriority w:val="99"/>
    <w:semiHidden/>
    <w:rsid w:val="001C4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C4893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362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36224"/>
    <w:rPr>
      <w:b/>
      <w:bCs/>
    </w:rPr>
  </w:style>
  <w:style w:type="paragraph" w:customStyle="1" w:styleId="Zkladntext22">
    <w:name w:val="Základní text 22"/>
    <w:basedOn w:val="Normal"/>
    <w:uiPriority w:val="99"/>
    <w:rsid w:val="0072629C"/>
    <w:pPr>
      <w:overflowPunct w:val="0"/>
      <w:autoSpaceDE w:val="0"/>
      <w:autoSpaceDN w:val="0"/>
      <w:adjustRightInd w:val="0"/>
      <w:spacing w:before="60" w:line="240" w:lineRule="atLeast"/>
      <w:ind w:left="426" w:hanging="426"/>
      <w:jc w:val="both"/>
    </w:pPr>
  </w:style>
  <w:style w:type="paragraph" w:customStyle="1" w:styleId="Zkladntextodsazen21">
    <w:name w:val="Základní text odsazený 21"/>
    <w:basedOn w:val="Normal"/>
    <w:uiPriority w:val="99"/>
    <w:rsid w:val="0072629C"/>
    <w:pPr>
      <w:overflowPunct w:val="0"/>
      <w:autoSpaceDE w:val="0"/>
      <w:autoSpaceDN w:val="0"/>
      <w:adjustRightInd w:val="0"/>
      <w:spacing w:before="60" w:line="240" w:lineRule="atLeast"/>
      <w:ind w:left="567" w:hanging="567"/>
      <w:jc w:val="both"/>
    </w:pPr>
  </w:style>
  <w:style w:type="paragraph" w:customStyle="1" w:styleId="Zkladntext26">
    <w:name w:val="Základní text 26"/>
    <w:basedOn w:val="Normal"/>
    <w:uiPriority w:val="99"/>
    <w:rsid w:val="0072629C"/>
    <w:pPr>
      <w:tabs>
        <w:tab w:val="left" w:pos="426"/>
      </w:tabs>
      <w:overflowPunct w:val="0"/>
      <w:autoSpaceDE w:val="0"/>
      <w:autoSpaceDN w:val="0"/>
      <w:adjustRightInd w:val="0"/>
      <w:ind w:left="1800"/>
    </w:pPr>
  </w:style>
  <w:style w:type="paragraph" w:customStyle="1" w:styleId="Zkladntextodsazen23">
    <w:name w:val="Základní text odsazený 23"/>
    <w:basedOn w:val="Normal"/>
    <w:uiPriority w:val="99"/>
    <w:rsid w:val="0072629C"/>
    <w:pPr>
      <w:tabs>
        <w:tab w:val="left" w:pos="426"/>
      </w:tabs>
      <w:overflowPunct w:val="0"/>
      <w:autoSpaceDE w:val="0"/>
      <w:autoSpaceDN w:val="0"/>
      <w:adjustRightInd w:val="0"/>
      <w:ind w:left="426" w:hanging="426"/>
    </w:pPr>
  </w:style>
  <w:style w:type="paragraph" w:customStyle="1" w:styleId="Zkladntextodsazen32">
    <w:name w:val="Základní text odsazený 32"/>
    <w:basedOn w:val="Normal"/>
    <w:uiPriority w:val="99"/>
    <w:rsid w:val="0072629C"/>
    <w:pPr>
      <w:tabs>
        <w:tab w:val="left" w:pos="426"/>
      </w:tabs>
      <w:overflowPunct w:val="0"/>
      <w:autoSpaceDE w:val="0"/>
      <w:autoSpaceDN w:val="0"/>
      <w:adjustRightInd w:val="0"/>
      <w:ind w:left="900" w:hanging="900"/>
    </w:pPr>
  </w:style>
  <w:style w:type="paragraph" w:customStyle="1" w:styleId="Zkladntextodsazen24">
    <w:name w:val="Základní text odsazený 24"/>
    <w:basedOn w:val="Normal"/>
    <w:uiPriority w:val="99"/>
    <w:rsid w:val="0072629C"/>
    <w:pPr>
      <w:overflowPunct w:val="0"/>
      <w:autoSpaceDE w:val="0"/>
      <w:autoSpaceDN w:val="0"/>
      <w:adjustRightInd w:val="0"/>
      <w:spacing w:before="180" w:line="240" w:lineRule="atLeast"/>
      <w:ind w:left="360"/>
      <w:jc w:val="both"/>
    </w:pPr>
  </w:style>
  <w:style w:type="paragraph" w:customStyle="1" w:styleId="Zkladntext28">
    <w:name w:val="Základní text 28"/>
    <w:basedOn w:val="Normal"/>
    <w:uiPriority w:val="99"/>
    <w:rsid w:val="0072629C"/>
    <w:pPr>
      <w:overflowPunct w:val="0"/>
      <w:autoSpaceDE w:val="0"/>
      <w:autoSpaceDN w:val="0"/>
      <w:adjustRightInd w:val="0"/>
      <w:spacing w:line="240" w:lineRule="atLeast"/>
      <w:ind w:left="567" w:hanging="56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88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6</Pages>
  <Words>1939</Words>
  <Characters>11442</Characters>
  <Application>Microsoft Office Outlook</Application>
  <DocSecurity>0</DocSecurity>
  <Lines>0</Lines>
  <Paragraphs>0</Paragraphs>
  <ScaleCrop>false</ScaleCrop>
  <Company>OTIDEA a.s.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subject/>
  <dc:creator>Jiří Pruška</dc:creator>
  <cp:keywords/>
  <dc:description/>
  <cp:lastModifiedBy>krenicky</cp:lastModifiedBy>
  <cp:revision>2</cp:revision>
  <cp:lastPrinted>2013-05-16T11:42:00Z</cp:lastPrinted>
  <dcterms:created xsi:type="dcterms:W3CDTF">2013-05-17T09:18:00Z</dcterms:created>
  <dcterms:modified xsi:type="dcterms:W3CDTF">2013-05-17T09:18:00Z</dcterms:modified>
</cp:coreProperties>
</file>