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5883B4"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00D71E4B">
        <w:rPr>
          <w:caps/>
          <w:sz w:val="40"/>
        </w:rPr>
        <w:t>.</w:t>
      </w:r>
      <w:r w:rsidR="00301858">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4B5A63DF" w:rsidR="00950037" w:rsidRDefault="00950037" w:rsidP="00950037">
      <w:pPr>
        <w:widowControl w:val="0"/>
        <w:spacing w:after="120" w:line="276" w:lineRule="auto"/>
        <w:jc w:val="center"/>
        <w:rPr>
          <w:rFonts w:asciiTheme="majorHAnsi" w:hAnsiTheme="majorHAnsi" w:cstheme="majorHAnsi"/>
          <w:b/>
          <w:bCs/>
          <w:iCs/>
          <w:sz w:val="24"/>
        </w:rPr>
      </w:pPr>
      <w:r w:rsidRPr="00C428EA">
        <w:rPr>
          <w:rFonts w:asciiTheme="majorHAnsi" w:hAnsiTheme="majorHAnsi" w:cstheme="majorHAnsi"/>
          <w:b/>
          <w:sz w:val="24"/>
        </w:rPr>
        <w:t>„</w:t>
      </w:r>
      <w:r w:rsidR="00D71E4B" w:rsidRPr="00C428EA">
        <w:rPr>
          <w:rFonts w:asciiTheme="majorHAnsi" w:hAnsiTheme="majorHAnsi" w:cstheme="majorHAnsi"/>
          <w:b/>
        </w:rPr>
        <w:t xml:space="preserve">Obecní dům Rudíkov </w:t>
      </w:r>
      <w:r w:rsidRPr="00C428EA">
        <w:rPr>
          <w:rFonts w:asciiTheme="majorHAnsi" w:hAnsiTheme="majorHAnsi" w:cstheme="majorHAnsi"/>
          <w:b/>
          <w:bCs/>
          <w:iCs/>
          <w:sz w:val="24"/>
        </w:rPr>
        <w:t>“</w:t>
      </w:r>
    </w:p>
    <w:p w14:paraId="19E999F7" w14:textId="730A66AE" w:rsidR="0042728A" w:rsidRPr="00B148F6" w:rsidRDefault="0056556D" w:rsidP="00950037">
      <w:pPr>
        <w:widowControl w:val="0"/>
        <w:spacing w:after="120" w:line="276" w:lineRule="auto"/>
        <w:jc w:val="center"/>
        <w:rPr>
          <w:rFonts w:asciiTheme="majorHAnsi" w:hAnsiTheme="majorHAnsi" w:cstheme="majorHAnsi"/>
          <w:b/>
          <w:bCs/>
          <w:sz w:val="24"/>
        </w:rPr>
      </w:pPr>
      <w:r w:rsidRPr="00FA4AF7">
        <w:rPr>
          <w:rFonts w:asciiTheme="majorHAnsi" w:hAnsiTheme="majorHAnsi" w:cstheme="majorHAnsi"/>
          <w:u w:val="single"/>
        </w:rPr>
        <w:t xml:space="preserve">Stavební objekty </w:t>
      </w:r>
      <w:r w:rsidR="004F0421" w:rsidRPr="00FA4AF7">
        <w:rPr>
          <w:rFonts w:asciiTheme="majorHAnsi" w:hAnsiTheme="majorHAnsi" w:cstheme="majorHAnsi"/>
          <w:u w:val="single"/>
        </w:rPr>
        <w:t>SO.02, SO.03, SO.04, SO.05, SO.06, SO.07, SO.08, SO.09, SO.11, SO.13, SO.14</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r w:rsidRPr="00B148F6">
        <w:rPr>
          <w:rFonts w:asciiTheme="majorHAnsi" w:hAnsiTheme="majorHAnsi" w:cstheme="majorHAnsi"/>
          <w:sz w:val="22"/>
          <w:szCs w:val="22"/>
          <w:lang w:val="cs-CZ"/>
        </w:rPr>
        <w:t xml:space="preserve">ust.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6D496E20" w14:textId="3D96B6AE"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00915787" w:rsidRPr="00A93C6C">
        <w:rPr>
          <w:rFonts w:asciiTheme="majorHAnsi" w:hAnsiTheme="majorHAnsi" w:cstheme="majorHAnsi"/>
          <w:b/>
        </w:rPr>
        <w:t>obec Rudíkov</w:t>
      </w:r>
    </w:p>
    <w:p w14:paraId="3512C56D" w14:textId="74224B39"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00A5044D" w:rsidRPr="00A5044D">
        <w:rPr>
          <w:rFonts w:asciiTheme="majorHAnsi" w:hAnsiTheme="majorHAnsi" w:cstheme="majorHAnsi"/>
        </w:rPr>
        <w:t>č.p. 318, 67505 Rudíkov</w:t>
      </w:r>
    </w:p>
    <w:p w14:paraId="2C2CAD8E" w14:textId="36067DDD"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sidR="00493413" w:rsidRPr="00493413">
        <w:rPr>
          <w:rFonts w:asciiTheme="majorHAnsi" w:hAnsiTheme="majorHAnsi" w:cstheme="majorHAnsi"/>
        </w:rPr>
        <w:t>Zdeněk Souček, starosta</w:t>
      </w:r>
    </w:p>
    <w:p w14:paraId="490AFAF3" w14:textId="76F1F649"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00234F14" w:rsidRPr="001453EB">
        <w:rPr>
          <w:rFonts w:asciiTheme="majorHAnsi" w:hAnsiTheme="majorHAnsi" w:cstheme="majorHAnsi"/>
        </w:rPr>
        <w:t>00290386</w:t>
      </w:r>
    </w:p>
    <w:p w14:paraId="454A185D" w14:textId="7346CF2B" w:rsidR="00950037" w:rsidRPr="00B148F6" w:rsidRDefault="00950037" w:rsidP="00950037">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00977F06" w:rsidRPr="00977F06">
        <w:rPr>
          <w:rFonts w:asciiTheme="majorHAnsi" w:hAnsiTheme="majorHAnsi" w:cstheme="majorHAnsi"/>
        </w:rPr>
        <w:t>CZ00290386</w:t>
      </w:r>
    </w:p>
    <w:p w14:paraId="46958AB1" w14:textId="78C1DE2C"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sidR="00266F7A" w:rsidRPr="008D0D2B">
        <w:rPr>
          <w:rFonts w:asciiTheme="majorHAnsi" w:hAnsiTheme="majorHAnsi" w:cstheme="majorHAnsi"/>
        </w:rPr>
        <w:t>Česk</w:t>
      </w:r>
      <w:r w:rsidR="00266F7A">
        <w:rPr>
          <w:rFonts w:asciiTheme="majorHAnsi" w:hAnsiTheme="majorHAnsi" w:cstheme="majorHAnsi"/>
        </w:rPr>
        <w:t>á</w:t>
      </w:r>
      <w:r w:rsidR="00266F7A" w:rsidRPr="008D0D2B">
        <w:rPr>
          <w:rFonts w:asciiTheme="majorHAnsi" w:hAnsiTheme="majorHAnsi" w:cstheme="majorHAnsi"/>
        </w:rPr>
        <w:t xml:space="preserve"> spořiteln</w:t>
      </w:r>
      <w:r w:rsidR="00266F7A">
        <w:rPr>
          <w:rFonts w:asciiTheme="majorHAnsi" w:hAnsiTheme="majorHAnsi" w:cstheme="majorHAnsi"/>
        </w:rPr>
        <w:t>a</w:t>
      </w:r>
      <w:r w:rsidR="00266F7A" w:rsidRPr="008D0D2B">
        <w:rPr>
          <w:rFonts w:asciiTheme="majorHAnsi" w:hAnsiTheme="majorHAnsi" w:cstheme="majorHAnsi"/>
        </w:rPr>
        <w:t>, a.s.</w:t>
      </w:r>
    </w:p>
    <w:p w14:paraId="71F67925" w14:textId="3F1E9AB4"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 xml:space="preserve">Číslo účtu: </w:t>
      </w:r>
      <w:r w:rsidRPr="00B148F6">
        <w:rPr>
          <w:rFonts w:asciiTheme="majorHAnsi" w:eastAsia="Calibri" w:hAnsiTheme="majorHAnsi" w:cstheme="majorHAnsi"/>
          <w:color w:val="000000"/>
        </w:rPr>
        <w:tab/>
      </w:r>
      <w:r w:rsidR="007D47E4" w:rsidRPr="008D0D2B">
        <w:rPr>
          <w:rFonts w:asciiTheme="majorHAnsi" w:hAnsiTheme="majorHAnsi" w:cstheme="majorHAnsi"/>
        </w:rPr>
        <w:t>1522535349/0800</w:t>
      </w:r>
    </w:p>
    <w:p w14:paraId="430475C8" w14:textId="4900C53F" w:rsidR="00821C31" w:rsidRPr="00B148F6" w:rsidRDefault="00821C31" w:rsidP="00821C31">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p>
    <w:p w14:paraId="06F4A9DC" w14:textId="77777777" w:rsidR="006606C4" w:rsidRPr="00B148F6" w:rsidRDefault="006606C4" w:rsidP="006606C4">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B148F6">
        <w:rPr>
          <w:rFonts w:asciiTheme="majorHAnsi" w:hAnsiTheme="majorHAnsi" w:cstheme="majorHAnsi"/>
          <w:sz w:val="22"/>
        </w:rPr>
        <w:tab/>
      </w:r>
      <w:r w:rsidRPr="00CB172C">
        <w:rPr>
          <w:rFonts w:asciiTheme="majorHAnsi" w:hAnsiTheme="majorHAnsi" w:cstheme="majorHAnsi"/>
          <w:sz w:val="22"/>
        </w:rPr>
        <w:t>Zdeněk Souček</w:t>
      </w:r>
      <w:r>
        <w:rPr>
          <w:rFonts w:asciiTheme="majorHAnsi" w:hAnsiTheme="majorHAnsi" w:cstheme="majorHAnsi"/>
          <w:sz w:val="22"/>
        </w:rPr>
        <w:t xml:space="preserve">, </w:t>
      </w:r>
      <w:r w:rsidRPr="002F6F81">
        <w:rPr>
          <w:rFonts w:asciiTheme="majorHAnsi" w:hAnsiTheme="majorHAnsi" w:cstheme="majorHAnsi"/>
          <w:sz w:val="22"/>
        </w:rPr>
        <w:t xml:space="preserve">tel.: </w:t>
      </w:r>
      <w:r w:rsidRPr="00B0447E">
        <w:rPr>
          <w:rFonts w:asciiTheme="majorHAnsi" w:hAnsiTheme="majorHAnsi" w:cstheme="majorHAnsi"/>
          <w:sz w:val="22"/>
        </w:rPr>
        <w:t>604</w:t>
      </w:r>
      <w:r>
        <w:rPr>
          <w:rFonts w:asciiTheme="majorHAnsi" w:hAnsiTheme="majorHAnsi" w:cstheme="majorHAnsi"/>
          <w:sz w:val="22"/>
        </w:rPr>
        <w:t xml:space="preserve"> </w:t>
      </w:r>
      <w:r w:rsidRPr="00B0447E">
        <w:rPr>
          <w:rFonts w:asciiTheme="majorHAnsi" w:hAnsiTheme="majorHAnsi" w:cstheme="majorHAnsi"/>
          <w:sz w:val="22"/>
        </w:rPr>
        <w:t>266</w:t>
      </w:r>
      <w:r>
        <w:rPr>
          <w:rFonts w:asciiTheme="majorHAnsi" w:hAnsiTheme="majorHAnsi" w:cstheme="majorHAnsi"/>
          <w:sz w:val="22"/>
        </w:rPr>
        <w:t xml:space="preserve"> </w:t>
      </w:r>
      <w:r w:rsidRPr="00B0447E">
        <w:rPr>
          <w:rFonts w:asciiTheme="majorHAnsi" w:hAnsiTheme="majorHAnsi" w:cstheme="majorHAnsi"/>
          <w:sz w:val="22"/>
        </w:rPr>
        <w:t>642</w:t>
      </w:r>
      <w:r w:rsidRPr="002F6F81">
        <w:rPr>
          <w:rFonts w:asciiTheme="majorHAnsi" w:hAnsiTheme="majorHAnsi" w:cstheme="majorHAnsi"/>
          <w:sz w:val="22"/>
        </w:rPr>
        <w:t xml:space="preserve">, mail: </w:t>
      </w:r>
      <w:r w:rsidRPr="006456F0">
        <w:rPr>
          <w:rFonts w:asciiTheme="majorHAnsi" w:hAnsiTheme="majorHAnsi" w:cstheme="majorHAnsi"/>
          <w:sz w:val="22"/>
        </w:rPr>
        <w:t>starosta@rudikov.cz</w:t>
      </w:r>
    </w:p>
    <w:p w14:paraId="73250142" w14:textId="77777777" w:rsidR="006606C4" w:rsidRPr="00B148F6" w:rsidRDefault="006606C4" w:rsidP="006606C4">
      <w:pPr>
        <w:pStyle w:val="Zkladntext"/>
        <w:keepNext/>
        <w:numPr>
          <w:ilvl w:val="0"/>
          <w:numId w:val="29"/>
        </w:numPr>
        <w:spacing w:line="276" w:lineRule="auto"/>
        <w:jc w:val="both"/>
        <w:rPr>
          <w:rFonts w:asciiTheme="majorHAnsi" w:hAnsiTheme="majorHAnsi" w:cstheme="majorHAnsi"/>
          <w:sz w:val="22"/>
        </w:rPr>
      </w:pPr>
      <w:r w:rsidRPr="00B148F6">
        <w:rPr>
          <w:rFonts w:asciiTheme="majorHAnsi" w:hAnsiTheme="majorHAnsi" w:cstheme="majorHAnsi"/>
          <w:sz w:val="22"/>
        </w:rPr>
        <w:t xml:space="preserve">ve věcech technických: </w:t>
      </w:r>
      <w:r w:rsidRPr="00B148F6">
        <w:rPr>
          <w:rFonts w:asciiTheme="majorHAnsi" w:hAnsiTheme="majorHAnsi" w:cstheme="majorHAnsi"/>
          <w:sz w:val="22"/>
        </w:rPr>
        <w:tab/>
      </w:r>
      <w:r w:rsidRPr="004C1F49">
        <w:rPr>
          <w:rFonts w:asciiTheme="majorHAnsi" w:hAnsiTheme="majorHAnsi" w:cstheme="majorHAnsi"/>
          <w:sz w:val="22"/>
        </w:rPr>
        <w:t xml:space="preserve">Ing. Stanislav Štork, tel.: </w:t>
      </w:r>
      <w:r w:rsidRPr="00DD1210">
        <w:rPr>
          <w:rFonts w:asciiTheme="majorHAnsi" w:hAnsiTheme="majorHAnsi" w:cstheme="majorHAnsi"/>
          <w:sz w:val="22"/>
        </w:rPr>
        <w:t>724 651 618</w:t>
      </w:r>
    </w:p>
    <w:p w14:paraId="6DAE44D9" w14:textId="77777777" w:rsidR="006606C4" w:rsidRPr="00B148F6" w:rsidRDefault="006606C4" w:rsidP="006606C4">
      <w:pPr>
        <w:pStyle w:val="Zkladntext"/>
        <w:keepNext/>
        <w:numPr>
          <w:ilvl w:val="0"/>
          <w:numId w:val="29"/>
        </w:numPr>
        <w:spacing w:line="276" w:lineRule="auto"/>
        <w:jc w:val="both"/>
        <w:rPr>
          <w:rFonts w:asciiTheme="majorHAnsi" w:hAnsiTheme="majorHAnsi" w:cstheme="majorHAnsi"/>
          <w:strike/>
          <w:sz w:val="20"/>
          <w:szCs w:val="22"/>
        </w:rPr>
      </w:pPr>
      <w:r w:rsidRPr="00B148F6">
        <w:rPr>
          <w:rFonts w:asciiTheme="majorHAnsi" w:hAnsiTheme="majorHAnsi" w:cstheme="majorHAnsi"/>
          <w:sz w:val="22"/>
        </w:rPr>
        <w:t>koordinátor BOZP:</w:t>
      </w:r>
      <w:r w:rsidRPr="00B148F6">
        <w:rPr>
          <w:rFonts w:asciiTheme="majorHAnsi" w:hAnsiTheme="majorHAnsi" w:cstheme="majorHAnsi"/>
          <w:sz w:val="22"/>
        </w:rPr>
        <w:tab/>
      </w:r>
      <w:r w:rsidRPr="002F6F81">
        <w:rPr>
          <w:rFonts w:asciiTheme="majorHAnsi" w:hAnsiTheme="majorHAnsi" w:cstheme="majorHAnsi"/>
          <w:sz w:val="22"/>
        </w:rPr>
        <w:t>Ing. Jiří Dvořák, tel.: 724 991 905, mail: ptkdvorak@gmail.com</w:t>
      </w: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End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3070F31A" w:rsidR="006826A2" w:rsidRPr="00B148F6" w:rsidRDefault="006826A2" w:rsidP="006826A2">
      <w:pPr>
        <w:jc w:val="both"/>
        <w:outlineLvl w:val="1"/>
        <w:rPr>
          <w:rFonts w:asciiTheme="majorHAnsi" w:hAnsiTheme="majorHAnsi" w:cstheme="majorHAnsi"/>
        </w:rPr>
      </w:pPr>
      <w:r w:rsidRPr="00B148F6">
        <w:rPr>
          <w:rFonts w:asciiTheme="majorHAnsi" w:hAnsiTheme="majorHAnsi" w:cstheme="majorHAnsi"/>
        </w:rPr>
        <w:t>Tato smlouva je uzavřena na základě zadávacího řízení k </w:t>
      </w:r>
      <w:r w:rsidRPr="002C208A">
        <w:rPr>
          <w:rFonts w:asciiTheme="majorHAnsi" w:hAnsiTheme="majorHAnsi" w:cstheme="majorHAnsi"/>
        </w:rPr>
        <w:t>podlimitní</w:t>
      </w:r>
      <w:r w:rsidRPr="00B148F6">
        <w:rPr>
          <w:rFonts w:asciiTheme="majorHAnsi" w:hAnsiTheme="majorHAnsi" w:cstheme="majorHAnsi"/>
        </w:rPr>
        <w:t xml:space="preserve"> veřejné zakázce na stavební práce s názvem </w:t>
      </w:r>
      <w:r w:rsidRPr="00D079B3">
        <w:rPr>
          <w:rFonts w:asciiTheme="majorHAnsi" w:hAnsiTheme="majorHAnsi" w:cstheme="majorHAnsi"/>
          <w:b/>
        </w:rPr>
        <w:t>„</w:t>
      </w:r>
      <w:r w:rsidR="00D079B3" w:rsidRPr="00D079B3">
        <w:rPr>
          <w:rFonts w:asciiTheme="majorHAnsi" w:hAnsiTheme="majorHAnsi" w:cstheme="majorHAnsi"/>
          <w:b/>
        </w:rPr>
        <w:t>Obecní dům Rudíkov</w:t>
      </w:r>
      <w:r w:rsidRPr="00D079B3">
        <w:rPr>
          <w:rFonts w:asciiTheme="majorHAnsi" w:hAnsiTheme="majorHAnsi" w:cstheme="majorHAnsi"/>
          <w:b/>
          <w:bCs/>
          <w:iCs/>
        </w:rPr>
        <w:t>“</w:t>
      </w:r>
      <w:r w:rsidRPr="00B148F6">
        <w:rPr>
          <w:rFonts w:asciiTheme="majorHAnsi" w:hAnsiTheme="majorHAnsi" w:cstheme="majorHAnsi"/>
        </w:rPr>
        <w:t xml:space="preserve"> (dále jen „</w:t>
      </w:r>
      <w:r w:rsidR="00187BB1" w:rsidRPr="00B148F6">
        <w:rPr>
          <w:rFonts w:asciiTheme="majorHAnsi" w:hAnsiTheme="majorHAnsi" w:cstheme="majorHAnsi"/>
          <w:b/>
        </w:rPr>
        <w:t xml:space="preserve">veřejná </w:t>
      </w:r>
      <w:r w:rsidRPr="00B148F6">
        <w:rPr>
          <w:rFonts w:asciiTheme="majorHAnsi" w:hAnsiTheme="majorHAnsi" w:cstheme="majorHAnsi"/>
          <w:b/>
        </w:rPr>
        <w:t>zakázka</w:t>
      </w:r>
      <w:r w:rsidRPr="00B148F6">
        <w:rPr>
          <w:rFonts w:asciiTheme="majorHAnsi" w:hAnsiTheme="majorHAnsi" w:cstheme="majorHAnsi"/>
        </w:rPr>
        <w:t xml:space="preserve">“) zadávané </w:t>
      </w:r>
      <w:r w:rsidRPr="008313B8">
        <w:rPr>
          <w:rFonts w:asciiTheme="majorHAnsi" w:hAnsiTheme="majorHAnsi" w:cstheme="majorHAnsi"/>
        </w:rPr>
        <w:t>v</w:t>
      </w:r>
      <w:r w:rsidR="008313B8" w:rsidRPr="008313B8">
        <w:rPr>
          <w:rFonts w:asciiTheme="majorHAnsi" w:hAnsiTheme="majorHAnsi" w:cstheme="majorHAnsi"/>
        </w:rPr>
        <w:t xml:space="preserve"> podlimitním otevřeném </w:t>
      </w:r>
      <w:r w:rsidRPr="008313B8">
        <w:rPr>
          <w:rFonts w:asciiTheme="majorHAnsi" w:hAnsiTheme="majorHAnsi" w:cstheme="majorHAnsi"/>
        </w:rPr>
        <w:t xml:space="preserve">řízení podle ust. </w:t>
      </w:r>
      <w:r w:rsidR="008313B8" w:rsidRPr="008313B8">
        <w:rPr>
          <w:rFonts w:asciiTheme="majorHAnsi" w:hAnsiTheme="majorHAnsi" w:cstheme="majorHAnsi"/>
        </w:rPr>
        <w:t>§ 56</w:t>
      </w:r>
      <w:r w:rsidRPr="008313B8">
        <w:rPr>
          <w:rFonts w:asciiTheme="majorHAnsi" w:hAnsiTheme="majorHAnsi" w:cstheme="majorHAnsi"/>
        </w:rPr>
        <w:t xml:space="preserve"> zákona č. 134/2016 Sb., o zadávání veřejných zakázek, ve znění</w:t>
      </w:r>
      <w:r w:rsidRPr="00B148F6">
        <w:rPr>
          <w:rFonts w:asciiTheme="majorHAnsi" w:hAnsiTheme="majorHAnsi" w:cstheme="majorHAnsi"/>
        </w:rPr>
        <w:t xml:space="preserve"> pozdějších předpisů (dále jen jako „</w:t>
      </w:r>
      <w:r w:rsidRPr="00B148F6">
        <w:rPr>
          <w:rFonts w:asciiTheme="majorHAnsi" w:hAnsiTheme="majorHAnsi" w:cstheme="majorHAnsi"/>
          <w:b/>
        </w:rPr>
        <w:t>ZZVZ</w:t>
      </w:r>
      <w:r w:rsidRPr="00B148F6">
        <w:rPr>
          <w:rFonts w:asciiTheme="majorHAnsi" w:hAnsiTheme="majorHAnsi" w:cstheme="majorHAnsi"/>
        </w:rPr>
        <w:t xml:space="preserve">“), </w:t>
      </w:r>
      <w:r w:rsidRPr="00B148F6">
        <w:rPr>
          <w:rFonts w:asciiTheme="majorHAnsi" w:eastAsia="Calibri" w:hAnsiTheme="majorHAnsi" w:cstheme="majorHAnsi"/>
          <w:bCs/>
        </w:rPr>
        <w:t xml:space="preserve">v rámci projektu spolufinancovaného z </w:t>
      </w:r>
      <w:r w:rsidR="00424633" w:rsidRPr="008A2E12">
        <w:rPr>
          <w:rFonts w:asciiTheme="majorHAnsi" w:hAnsiTheme="majorHAnsi" w:cstheme="majorHAnsi"/>
        </w:rPr>
        <w:t xml:space="preserve">programu </w:t>
      </w:r>
      <w:r w:rsidR="00454EA5" w:rsidRPr="008A2E12">
        <w:rPr>
          <w:rFonts w:asciiTheme="majorHAnsi" w:hAnsiTheme="majorHAnsi" w:cstheme="majorHAnsi"/>
        </w:rPr>
        <w:t xml:space="preserve">Státního fondu podpory investic – dostupné nájemní bydlení, Dostupné bydlení, </w:t>
      </w:r>
      <w:r w:rsidR="000B671D">
        <w:rPr>
          <w:rFonts w:asciiTheme="majorHAnsi" w:hAnsiTheme="majorHAnsi" w:cstheme="majorHAnsi"/>
        </w:rPr>
        <w:t xml:space="preserve">výzva č. 1/DB/2024, s názvem akce </w:t>
      </w:r>
      <w:r w:rsidR="00454EA5" w:rsidRPr="008A2E12">
        <w:rPr>
          <w:rFonts w:asciiTheme="majorHAnsi" w:hAnsiTheme="majorHAnsi" w:cstheme="majorHAnsi"/>
        </w:rPr>
        <w:t>„Dostupné bydlení – Obec Rudíkov“, ev. číslo 28700044</w:t>
      </w:r>
      <w:r w:rsidR="00424633" w:rsidRPr="00B148F6">
        <w:rPr>
          <w:rFonts w:asciiTheme="majorHAnsi" w:eastAsia="Calibri" w:hAnsiTheme="majorHAnsi" w:cstheme="majorHAnsi"/>
          <w:bCs/>
        </w:rPr>
        <w:t xml:space="preserve"> </w:t>
      </w:r>
      <w:r w:rsidRPr="00B148F6">
        <w:rPr>
          <w:rFonts w:asciiTheme="majorHAnsi" w:eastAsia="Calibri" w:hAnsiTheme="majorHAnsi" w:cstheme="majorHAnsi"/>
          <w:bCs/>
        </w:rPr>
        <w:t>(dále jen jako „</w:t>
      </w:r>
      <w:r w:rsidRPr="00B148F6">
        <w:rPr>
          <w:rFonts w:asciiTheme="majorHAnsi" w:eastAsia="Calibri" w:hAnsiTheme="majorHAnsi" w:cstheme="majorHAnsi"/>
          <w:b/>
          <w:bCs/>
        </w:rPr>
        <w:t>projekt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w:t>
      </w:r>
      <w:r w:rsidR="00187BB1"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r w:rsidR="00424633">
        <w:rPr>
          <w:rFonts w:asciiTheme="majorHAnsi" w:hAnsiTheme="majorHAnsi" w:cstheme="majorHAnsi"/>
        </w:rPr>
        <w:t xml:space="preserve"> </w:t>
      </w:r>
    </w:p>
    <w:p w14:paraId="0EDDCD9B" w14:textId="77777777" w:rsidR="006826A2" w:rsidRPr="00B148F6" w:rsidRDefault="006826A2" w:rsidP="00CC4398">
      <w:pPr>
        <w:widowControl w:val="0"/>
        <w:spacing w:before="480" w:after="0" w:line="240" w:lineRule="auto"/>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6A6F5DAF" w14:textId="77CF66DA" w:rsidR="00FE4A8E" w:rsidRPr="00FA4AF7" w:rsidRDefault="006826A2" w:rsidP="00E110AD">
      <w:pPr>
        <w:widowControl w:val="0"/>
        <w:numPr>
          <w:ilvl w:val="1"/>
          <w:numId w:val="11"/>
        </w:numPr>
        <w:spacing w:after="120" w:line="240" w:lineRule="auto"/>
        <w:jc w:val="both"/>
        <w:rPr>
          <w:rFonts w:asciiTheme="majorHAnsi" w:hAnsiTheme="majorHAnsi" w:cstheme="majorHAnsi"/>
        </w:rPr>
      </w:pPr>
      <w:r w:rsidRPr="00FA4AF7">
        <w:rPr>
          <w:rFonts w:asciiTheme="majorHAnsi" w:hAnsiTheme="majorHAnsi" w:cstheme="majorHAnsi"/>
        </w:rPr>
        <w:t xml:space="preserve">Dílem se rozumí provedení stavebních prací </w:t>
      </w:r>
      <w:r w:rsidRPr="00FA4AF7">
        <w:rPr>
          <w:rFonts w:asciiTheme="majorHAnsi" w:eastAsia="Calibri" w:hAnsiTheme="majorHAnsi" w:cstheme="majorHAnsi"/>
        </w:rPr>
        <w:t xml:space="preserve">a poskytnutí souvisejících dodávek a služeb, jejichž hlavním účelem je </w:t>
      </w:r>
      <w:r w:rsidR="00DD4F87" w:rsidRPr="00FA4AF7">
        <w:rPr>
          <w:rFonts w:asciiTheme="majorHAnsi" w:hAnsiTheme="majorHAnsi" w:cstheme="majorHAnsi"/>
        </w:rPr>
        <w:t>výstavba novostav</w:t>
      </w:r>
      <w:r w:rsidR="004D0900" w:rsidRPr="00FA4AF7">
        <w:rPr>
          <w:rFonts w:asciiTheme="majorHAnsi" w:hAnsiTheme="majorHAnsi" w:cstheme="majorHAnsi"/>
        </w:rPr>
        <w:t>by</w:t>
      </w:r>
      <w:r w:rsidR="00DD4F87" w:rsidRPr="00FA4AF7">
        <w:rPr>
          <w:rFonts w:asciiTheme="majorHAnsi" w:hAnsiTheme="majorHAnsi" w:cstheme="majorHAnsi"/>
        </w:rPr>
        <w:t xml:space="preserve"> občanské vybavenosti v obci Rudíkov</w:t>
      </w:r>
      <w:r w:rsidR="00F273D6" w:rsidRPr="00FA4AF7">
        <w:rPr>
          <w:rFonts w:asciiTheme="majorHAnsi" w:hAnsiTheme="majorHAnsi" w:cstheme="majorHAnsi"/>
        </w:rPr>
        <w:t xml:space="preserve"> – </w:t>
      </w:r>
      <w:r w:rsidR="008063BD" w:rsidRPr="00FA4AF7">
        <w:rPr>
          <w:rFonts w:asciiTheme="majorHAnsi" w:hAnsiTheme="majorHAnsi" w:cstheme="majorHAnsi"/>
        </w:rPr>
        <w:t>se čtyřmi byty, lékařskými ordinacemi a zázemím (SO.02), včetně veškerých souvisejících stavebních a inženýrských objektů, přípojek na technickou infrastrukturu a úprav okolních ploch</w:t>
      </w:r>
      <w:r w:rsidR="00F273D6" w:rsidRPr="00FA4AF7">
        <w:rPr>
          <w:rFonts w:asciiTheme="majorHAnsi" w:hAnsiTheme="majorHAnsi" w:cstheme="majorHAnsi"/>
        </w:rPr>
        <w:t xml:space="preserve"> </w:t>
      </w:r>
      <w:r w:rsidR="00885A89" w:rsidRPr="00FA4AF7">
        <w:rPr>
          <w:rFonts w:asciiTheme="majorHAnsi" w:hAnsiTheme="majorHAnsi" w:cstheme="majorHAnsi"/>
        </w:rPr>
        <w:t>(dále jen „</w:t>
      </w:r>
      <w:r w:rsidR="00885A89" w:rsidRPr="00FA4AF7">
        <w:rPr>
          <w:rFonts w:asciiTheme="majorHAnsi" w:hAnsiTheme="majorHAnsi" w:cstheme="majorHAnsi"/>
          <w:b/>
        </w:rPr>
        <w:t>dílo</w:t>
      </w:r>
      <w:r w:rsidR="00885A89" w:rsidRPr="00FA4AF7">
        <w:rPr>
          <w:rFonts w:asciiTheme="majorHAnsi" w:hAnsiTheme="majorHAnsi" w:cstheme="majorHAnsi"/>
        </w:rPr>
        <w:t xml:space="preserve">“). </w:t>
      </w:r>
    </w:p>
    <w:p w14:paraId="05A0FFE4" w14:textId="7BB282DC" w:rsidR="006826A2" w:rsidRPr="001F44C7" w:rsidRDefault="006826A2" w:rsidP="00FE4A8E">
      <w:pPr>
        <w:widowControl w:val="0"/>
        <w:spacing w:after="120" w:line="240" w:lineRule="auto"/>
        <w:ind w:left="567"/>
        <w:jc w:val="both"/>
        <w:rPr>
          <w:rFonts w:asciiTheme="majorHAnsi" w:hAnsiTheme="majorHAnsi" w:cstheme="majorHAnsi"/>
          <w:b/>
          <w:bCs/>
          <w:u w:val="single"/>
        </w:rPr>
      </w:pPr>
      <w:r w:rsidRPr="00FA4AF7">
        <w:rPr>
          <w:rFonts w:asciiTheme="majorHAnsi" w:hAnsiTheme="majorHAnsi" w:cstheme="majorHAnsi"/>
          <w:b/>
          <w:bCs/>
          <w:u w:val="single"/>
        </w:rPr>
        <w:t>Předmět</w:t>
      </w:r>
      <w:r w:rsidR="00FE4A8E" w:rsidRPr="00FA4AF7">
        <w:rPr>
          <w:rFonts w:asciiTheme="majorHAnsi" w:hAnsiTheme="majorHAnsi" w:cstheme="majorHAnsi"/>
          <w:b/>
          <w:bCs/>
          <w:u w:val="single"/>
        </w:rPr>
        <w:t>em plnění této smlouvy j</w:t>
      </w:r>
      <w:r w:rsidR="001F44C7" w:rsidRPr="00FA4AF7">
        <w:rPr>
          <w:rFonts w:asciiTheme="majorHAnsi" w:hAnsiTheme="majorHAnsi" w:cstheme="majorHAnsi"/>
          <w:b/>
          <w:bCs/>
          <w:u w:val="single"/>
        </w:rPr>
        <w:t xml:space="preserve">sou pouze stavební objekty </w:t>
      </w:r>
      <w:r w:rsidR="004F0421" w:rsidRPr="00FA4AF7">
        <w:rPr>
          <w:rFonts w:asciiTheme="majorHAnsi" w:hAnsiTheme="majorHAnsi" w:cstheme="majorHAnsi"/>
          <w:b/>
          <w:bCs/>
          <w:u w:val="single"/>
        </w:rPr>
        <w:t>SO.02, SO.03, SO.04, SO.05, SO.06, SO.07, SO.08, SO.09, SO.11, SO.13, SO.14</w:t>
      </w:r>
      <w:r w:rsidR="001F44C7" w:rsidRPr="00FA4AF7">
        <w:rPr>
          <w:rFonts w:asciiTheme="majorHAnsi" w:hAnsiTheme="majorHAnsi" w:cstheme="majorHAnsi"/>
          <w:b/>
          <w:bCs/>
          <w:u w:val="single"/>
        </w:rPr>
        <w:t xml:space="preserve"> dle projektové dokumentace.</w:t>
      </w:r>
    </w:p>
    <w:p w14:paraId="0C8575C5" w14:textId="77777777" w:rsidR="006826A2" w:rsidRPr="00B148F6"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7703B2EC" w14:textId="04E156DA"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Dílo bude provedeno v souladu s touto smlouvou, s projektovou dokumentací pro provádění stavby </w:t>
      </w:r>
      <w:r w:rsidR="006403DA">
        <w:rPr>
          <w:rFonts w:asciiTheme="majorHAnsi" w:hAnsiTheme="majorHAnsi" w:cstheme="majorHAnsi"/>
        </w:rPr>
        <w:t>s názvem „</w:t>
      </w:r>
      <w:r w:rsidR="006403DA" w:rsidRPr="00E90ADC">
        <w:rPr>
          <w:rFonts w:asciiTheme="majorHAnsi" w:hAnsiTheme="majorHAnsi" w:cstheme="majorHAnsi"/>
        </w:rPr>
        <w:t>Obecní dům Rudíkov</w:t>
      </w:r>
      <w:r w:rsidR="006403DA">
        <w:rPr>
          <w:rFonts w:asciiTheme="majorHAnsi" w:hAnsiTheme="majorHAnsi" w:cstheme="majorHAnsi"/>
        </w:rPr>
        <w:t>“</w:t>
      </w:r>
      <w:r w:rsidR="0048103A">
        <w:rPr>
          <w:rFonts w:asciiTheme="majorHAnsi" w:hAnsiTheme="majorHAnsi" w:cstheme="majorHAnsi"/>
        </w:rPr>
        <w:t xml:space="preserve">, kterou </w:t>
      </w:r>
      <w:r w:rsidR="0094613F" w:rsidRPr="00E90ADC">
        <w:rPr>
          <w:rFonts w:asciiTheme="majorHAnsi" w:hAnsiTheme="majorHAnsi" w:cstheme="majorHAnsi"/>
        </w:rPr>
        <w:t xml:space="preserve">společnost BS projekt architektonická a projekční kancelář s.r.o., sídlem náměstí Míru 30/16, 27601 Mělník, IČO 06666752, odpovědným projektantem Ing. Petr </w:t>
      </w:r>
      <w:proofErr w:type="spellStart"/>
      <w:r w:rsidR="0094613F" w:rsidRPr="00E90ADC">
        <w:rPr>
          <w:rFonts w:asciiTheme="majorHAnsi" w:hAnsiTheme="majorHAnsi" w:cstheme="majorHAnsi"/>
        </w:rPr>
        <w:t>Picmaus</w:t>
      </w:r>
      <w:proofErr w:type="spellEnd"/>
      <w:r w:rsidR="0094613F" w:rsidRPr="00E90ADC">
        <w:rPr>
          <w:rFonts w:asciiTheme="majorHAnsi" w:hAnsiTheme="majorHAnsi" w:cstheme="majorHAnsi"/>
        </w:rPr>
        <w:t>, číslo autorizace: 0009194 ČKAIT</w:t>
      </w:r>
      <w:r w:rsidR="0094613F" w:rsidRPr="00B148F6">
        <w:rPr>
          <w:rFonts w:asciiTheme="majorHAnsi" w:eastAsia="Calibri" w:hAnsiTheme="majorHAnsi" w:cstheme="majorHAnsi"/>
        </w:rPr>
        <w:t xml:space="preserve"> </w:t>
      </w:r>
      <w:r w:rsidRPr="00B148F6">
        <w:rPr>
          <w:rFonts w:asciiTheme="majorHAnsi" w:eastAsia="Calibri" w:hAnsiTheme="majorHAnsi" w:cstheme="majorHAnsi"/>
        </w:rPr>
        <w:t>(dále jako „</w:t>
      </w:r>
      <w:r w:rsidRPr="00B148F6">
        <w:rPr>
          <w:rFonts w:asciiTheme="majorHAnsi" w:eastAsia="Calibri" w:hAnsiTheme="majorHAnsi" w:cstheme="majorHAnsi"/>
          <w:b/>
        </w:rPr>
        <w:t>projektová dokumentace</w:t>
      </w:r>
      <w:r w:rsidRPr="00B148F6">
        <w:rPr>
          <w:rFonts w:asciiTheme="majorHAnsi" w:eastAsia="Calibri" w:hAnsiTheme="majorHAnsi" w:cstheme="majorHAnsi"/>
        </w:rPr>
        <w:t xml:space="preserve">“) </w:t>
      </w:r>
      <w:r w:rsidRPr="00B148F6">
        <w:rPr>
          <w:rFonts w:asciiTheme="majorHAnsi" w:hAnsiTheme="majorHAnsi" w:cstheme="majorHAnsi"/>
        </w:rPr>
        <w:t>a soupisem stavebních prací, dodávek a služeb s výkazem výměr</w:t>
      </w:r>
      <w:r w:rsidR="00821C31" w:rsidRPr="00B148F6">
        <w:rPr>
          <w:rFonts w:asciiTheme="majorHAnsi" w:hAnsiTheme="majorHAnsi" w:cstheme="majorHAnsi"/>
        </w:rPr>
        <w:t xml:space="preserve"> </w:t>
      </w:r>
      <w:r w:rsidR="00EE1E44" w:rsidRPr="00283B4D">
        <w:rPr>
          <w:rFonts w:asciiTheme="majorHAnsi" w:hAnsiTheme="majorHAnsi" w:cstheme="majorHAnsi"/>
        </w:rPr>
        <w:t xml:space="preserve">k částem týkajících se stavebních objektů </w:t>
      </w:r>
      <w:r w:rsidR="000620C8" w:rsidRPr="00283B4D">
        <w:rPr>
          <w:rFonts w:asciiTheme="majorHAnsi" w:hAnsiTheme="majorHAnsi" w:cstheme="majorHAnsi"/>
        </w:rPr>
        <w:t xml:space="preserve">SO.02, SO.03, SO.04, SO.05, SO.06, SO.07, SO.08, SO.09, SO.11, SO.13, SO.14 </w:t>
      </w:r>
      <w:r w:rsidR="00821C31" w:rsidRPr="00283B4D">
        <w:rPr>
          <w:rFonts w:asciiTheme="majorHAnsi" w:eastAsia="Calibri" w:hAnsiTheme="majorHAnsi" w:cstheme="majorHAnsi"/>
        </w:rPr>
        <w:t>(dále jako „</w:t>
      </w:r>
      <w:r w:rsidR="00821C31" w:rsidRPr="00283B4D">
        <w:rPr>
          <w:rFonts w:asciiTheme="majorHAnsi" w:eastAsia="Calibri" w:hAnsiTheme="majorHAnsi" w:cstheme="majorHAnsi"/>
          <w:b/>
        </w:rPr>
        <w:t>položkový rozpočet</w:t>
      </w:r>
      <w:r w:rsidR="00821C31" w:rsidRPr="00283B4D">
        <w:rPr>
          <w:rFonts w:asciiTheme="majorHAnsi" w:eastAsia="Calibri" w:hAnsiTheme="majorHAnsi" w:cstheme="majorHAnsi"/>
        </w:rPr>
        <w:t>“)</w:t>
      </w:r>
      <w:r w:rsidRPr="00283B4D">
        <w:rPr>
          <w:rFonts w:asciiTheme="majorHAnsi" w:hAnsiTheme="majorHAnsi" w:cstheme="majorHAnsi"/>
        </w:rPr>
        <w:t xml:space="preserve">, které tvoří přílohy č. </w:t>
      </w:r>
      <w:r w:rsidR="00A534C5" w:rsidRPr="00283B4D">
        <w:rPr>
          <w:rFonts w:asciiTheme="majorHAnsi" w:hAnsiTheme="majorHAnsi" w:cstheme="majorHAnsi"/>
        </w:rPr>
        <w:t>3</w:t>
      </w:r>
      <w:r w:rsidRPr="00283B4D">
        <w:rPr>
          <w:rFonts w:asciiTheme="majorHAnsi" w:hAnsiTheme="majorHAnsi" w:cstheme="majorHAnsi"/>
        </w:rPr>
        <w:t xml:space="preserve"> a </w:t>
      </w:r>
      <w:r w:rsidR="00A534C5" w:rsidRPr="00283B4D">
        <w:rPr>
          <w:rFonts w:asciiTheme="majorHAnsi" w:hAnsiTheme="majorHAnsi" w:cstheme="majorHAnsi"/>
        </w:rPr>
        <w:t>4</w:t>
      </w:r>
      <w:r w:rsidR="00A24C9A">
        <w:rPr>
          <w:rFonts w:asciiTheme="majorHAnsi" w:hAnsiTheme="majorHAnsi" w:cstheme="majorHAnsi"/>
        </w:rPr>
        <w:t>.2</w:t>
      </w:r>
      <w:r w:rsidR="00A534C5" w:rsidRPr="00283B4D">
        <w:rPr>
          <w:rFonts w:asciiTheme="majorHAnsi" w:hAnsiTheme="majorHAnsi" w:cstheme="majorHAnsi"/>
        </w:rPr>
        <w:t xml:space="preserve"> </w:t>
      </w:r>
      <w:r w:rsidRPr="00283B4D">
        <w:rPr>
          <w:rFonts w:asciiTheme="majorHAnsi" w:hAnsiTheme="majorHAnsi" w:cstheme="majorHAnsi"/>
        </w:rPr>
        <w:t>zadávací dokumentace, a které byly zhotoviteli předány společně se zadávací dokumentací k </w:t>
      </w:r>
      <w:r w:rsidR="00187BB1" w:rsidRPr="00283B4D">
        <w:rPr>
          <w:rFonts w:asciiTheme="majorHAnsi" w:hAnsiTheme="majorHAnsi" w:cstheme="majorHAnsi"/>
          <w:snapToGrid w:val="0"/>
        </w:rPr>
        <w:t>veřejné</w:t>
      </w:r>
      <w:r w:rsidR="00187BB1" w:rsidRPr="00283B4D">
        <w:rPr>
          <w:rFonts w:asciiTheme="majorHAnsi" w:hAnsiTheme="majorHAnsi" w:cstheme="majorHAnsi"/>
        </w:rPr>
        <w:t xml:space="preserve"> </w:t>
      </w:r>
      <w:r w:rsidRPr="00283B4D">
        <w:rPr>
          <w:rFonts w:asciiTheme="majorHAnsi" w:hAnsiTheme="majorHAnsi" w:cstheme="majorHAnsi"/>
        </w:rPr>
        <w:t>zakázce</w:t>
      </w:r>
      <w:r w:rsidRPr="00B148F6">
        <w:rPr>
          <w:rFonts w:asciiTheme="majorHAnsi" w:hAnsiTheme="majorHAnsi" w:cstheme="majorHAnsi"/>
        </w:rPr>
        <w:t xml:space="preserve">. </w:t>
      </w:r>
      <w:r w:rsidR="0094613F">
        <w:rPr>
          <w:rFonts w:asciiTheme="majorHAnsi" w:hAnsiTheme="majorHAnsi" w:cstheme="majorHAnsi"/>
        </w:rPr>
        <w:t xml:space="preserve"> </w:t>
      </w:r>
    </w:p>
    <w:p w14:paraId="63F3F5F4"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119606E8"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Zhotovitel je rovněž povinen dílo provést v souladu s právními předpisy České republiky</w:t>
      </w:r>
      <w:r w:rsidRPr="00A534C5">
        <w:rPr>
          <w:rFonts w:asciiTheme="majorHAnsi" w:hAnsiTheme="majorHAnsi" w:cstheme="majorHAnsi"/>
        </w:rPr>
        <w:t xml:space="preserve">, </w:t>
      </w:r>
      <w:r w:rsidR="00BC0429" w:rsidRPr="00A534C5">
        <w:rPr>
          <w:rFonts w:asciiTheme="majorHAnsi" w:hAnsiTheme="majorHAnsi" w:cstheme="majorHAnsi"/>
        </w:rPr>
        <w:t>obecn</w:t>
      </w:r>
      <w:r w:rsidR="007D0893" w:rsidRPr="00A534C5">
        <w:rPr>
          <w:rFonts w:asciiTheme="majorHAnsi" w:hAnsiTheme="majorHAnsi" w:cstheme="majorHAnsi"/>
        </w:rPr>
        <w:t>ě závaznými pravidly či pokyny poskytovatele dotace,</w:t>
      </w:r>
      <w:r w:rsidR="007D0893">
        <w:rPr>
          <w:rFonts w:asciiTheme="majorHAnsi" w:hAnsiTheme="majorHAnsi" w:cstheme="majorHAnsi"/>
        </w:rPr>
        <w:t xml:space="preserve"> </w:t>
      </w:r>
      <w:r w:rsidRPr="00B148F6">
        <w:rPr>
          <w:rFonts w:asciiTheme="majorHAnsi" w:hAnsiTheme="majorHAnsi" w:cstheme="majorHAnsi"/>
        </w:rPr>
        <w:t xml:space="preserve">českými technickými normami (ČSN), které se vztahují k plnění zhotovitele, a to jak závaznými, tak doporučenými a návody výrobců stavebních materiálů a výrobků platných v době provádění díla, dále v souladu s pokyny </w:t>
      </w:r>
      <w:r w:rsidRPr="00B148F6">
        <w:rPr>
          <w:rFonts w:asciiTheme="majorHAnsi" w:hAnsiTheme="majorHAnsi" w:cstheme="majorHAnsi"/>
        </w:rPr>
        <w:lastRenderedPageBreak/>
        <w:t>objednatele, koordinátora BOZP, technického dozoru stavebníka, autorského dozoru projektanta, je – li tento vykonáván.</w:t>
      </w:r>
    </w:p>
    <w:p w14:paraId="11B01C84" w14:textId="77777777" w:rsidR="006826A2" w:rsidRPr="00FA4529" w:rsidRDefault="006826A2" w:rsidP="00E110AD">
      <w:pPr>
        <w:widowControl w:val="0"/>
        <w:numPr>
          <w:ilvl w:val="1"/>
          <w:numId w:val="11"/>
        </w:numPr>
        <w:spacing w:after="60" w:line="240" w:lineRule="auto"/>
        <w:jc w:val="both"/>
        <w:rPr>
          <w:rFonts w:asciiTheme="majorHAnsi" w:hAnsiTheme="majorHAnsi" w:cstheme="majorHAnsi"/>
        </w:rPr>
      </w:pPr>
      <w:r w:rsidRPr="00FA4529">
        <w:rPr>
          <w:rFonts w:asciiTheme="majorHAnsi" w:hAnsiTheme="majorHAnsi" w:cstheme="majorHAnsi"/>
        </w:rPr>
        <w:t xml:space="preserve">Zhotovitel se zavazuje při provádění díla respektovat a plnit dané podmínky následujících závazných veřejnoprávních rozhodnutí: </w:t>
      </w:r>
    </w:p>
    <w:p w14:paraId="7194CE47" w14:textId="36DC9E56" w:rsidR="00FA4529" w:rsidRPr="00FA4529" w:rsidRDefault="00FA4529" w:rsidP="00FA4529">
      <w:pPr>
        <w:pStyle w:val="Odstavecseseznamem"/>
        <w:widowControl w:val="0"/>
        <w:numPr>
          <w:ilvl w:val="0"/>
          <w:numId w:val="7"/>
        </w:numPr>
        <w:tabs>
          <w:tab w:val="left" w:pos="993"/>
        </w:tabs>
        <w:spacing w:after="60"/>
        <w:rPr>
          <w:rFonts w:asciiTheme="majorHAnsi" w:hAnsiTheme="majorHAnsi" w:cstheme="majorHAnsi"/>
          <w:iCs/>
        </w:rPr>
      </w:pPr>
      <w:r w:rsidRPr="00FA4529">
        <w:t xml:space="preserve"> </w:t>
      </w:r>
      <w:r w:rsidRPr="00FA4529">
        <w:rPr>
          <w:rFonts w:asciiTheme="majorHAnsi" w:hAnsiTheme="majorHAnsi" w:cstheme="majorHAnsi"/>
          <w:iCs/>
        </w:rPr>
        <w:t>Rozhodnutí vydané Městským úřadem Třebíč, odbor výstavby ze dne 28. 3. 2024, č. j. OV95264/23</w:t>
      </w:r>
    </w:p>
    <w:p w14:paraId="74BA65E9" w14:textId="77777777" w:rsidR="00FA4529" w:rsidRPr="00FA4529" w:rsidRDefault="00FA4529" w:rsidP="00FA4529">
      <w:pPr>
        <w:pStyle w:val="Odstavecseseznamem"/>
        <w:widowControl w:val="0"/>
        <w:numPr>
          <w:ilvl w:val="0"/>
          <w:numId w:val="7"/>
        </w:numPr>
        <w:tabs>
          <w:tab w:val="left" w:pos="993"/>
        </w:tabs>
        <w:spacing w:after="60"/>
        <w:rPr>
          <w:rFonts w:asciiTheme="majorHAnsi" w:hAnsiTheme="majorHAnsi" w:cstheme="majorHAnsi"/>
          <w:iCs/>
        </w:rPr>
      </w:pPr>
      <w:r w:rsidRPr="00FA4529">
        <w:rPr>
          <w:rFonts w:asciiTheme="majorHAnsi" w:hAnsiTheme="majorHAnsi" w:cstheme="majorHAnsi"/>
          <w:iCs/>
        </w:rPr>
        <w:t>Rozhodnutí vydané Městským úřadem Třebíč, odbor životního prostředí ze dne 11. 3. 2024, č. j. OŽP 22300/24</w:t>
      </w:r>
    </w:p>
    <w:p w14:paraId="2C42C148" w14:textId="2DE4A00B" w:rsidR="006826A2" w:rsidRPr="00FA4529" w:rsidRDefault="00FA4529" w:rsidP="00FA4529">
      <w:pPr>
        <w:pStyle w:val="Odstavecseseznamem"/>
        <w:widowControl w:val="0"/>
        <w:numPr>
          <w:ilvl w:val="0"/>
          <w:numId w:val="7"/>
        </w:numPr>
        <w:tabs>
          <w:tab w:val="left" w:pos="993"/>
        </w:tabs>
        <w:spacing w:before="0" w:after="60"/>
        <w:contextualSpacing w:val="0"/>
        <w:outlineLvl w:val="9"/>
        <w:rPr>
          <w:rFonts w:asciiTheme="majorHAnsi" w:hAnsiTheme="majorHAnsi" w:cstheme="majorHAnsi"/>
          <w:iCs/>
        </w:rPr>
      </w:pPr>
      <w:r w:rsidRPr="00FA4529">
        <w:rPr>
          <w:rFonts w:asciiTheme="majorHAnsi" w:hAnsiTheme="majorHAnsi" w:cstheme="majorHAnsi"/>
          <w:iCs/>
        </w:rPr>
        <w:t>Společné rozhodnutí o umístnění a povolení stavby a povolení výjimky z technických požadavků vydané Městským úřadem Třebíč, odbor dopravy a komunálních služeb ze dne 6. 9. 2024, č. j. ODKS 99270/23</w:t>
      </w:r>
    </w:p>
    <w:p w14:paraId="17FDAC05" w14:textId="512A450B" w:rsidR="006826A2" w:rsidRPr="00B148F6" w:rsidRDefault="006826A2" w:rsidP="00E62D2D">
      <w:pPr>
        <w:pStyle w:val="Odstavecseseznamem"/>
        <w:widowControl w:val="0"/>
        <w:numPr>
          <w:ilvl w:val="0"/>
          <w:numId w:val="0"/>
        </w:numPr>
        <w:tabs>
          <w:tab w:val="left" w:pos="993"/>
        </w:tabs>
        <w:spacing w:after="60"/>
        <w:ind w:left="567"/>
        <w:rPr>
          <w:rFonts w:asciiTheme="majorHAnsi" w:hAnsiTheme="majorHAnsi" w:cstheme="majorHAnsi"/>
          <w:iCs/>
        </w:rPr>
      </w:pPr>
      <w:r w:rsidRPr="00FA4529">
        <w:rPr>
          <w:rFonts w:asciiTheme="majorHAnsi" w:hAnsiTheme="majorHAnsi" w:cstheme="majorHAnsi"/>
          <w:iCs/>
        </w:rPr>
        <w:t>jež jsou přílohou</w:t>
      </w:r>
      <w:r w:rsidR="004E3EE8">
        <w:rPr>
          <w:rFonts w:asciiTheme="majorHAnsi" w:hAnsiTheme="majorHAnsi" w:cstheme="majorHAnsi"/>
          <w:iCs/>
        </w:rPr>
        <w:t xml:space="preserve"> č. 5 </w:t>
      </w:r>
      <w:r w:rsidRPr="00FA4529">
        <w:rPr>
          <w:rFonts w:asciiTheme="majorHAnsi" w:hAnsiTheme="majorHAnsi" w:cstheme="majorHAnsi"/>
          <w:iCs/>
        </w:rPr>
        <w:t xml:space="preserve">zadávací dokumentace k </w:t>
      </w:r>
      <w:r w:rsidR="00187BB1" w:rsidRPr="00FA4529">
        <w:rPr>
          <w:rFonts w:asciiTheme="majorHAnsi" w:hAnsiTheme="majorHAnsi" w:cstheme="majorHAnsi"/>
          <w:iCs/>
        </w:rPr>
        <w:t xml:space="preserve">veřejné </w:t>
      </w:r>
      <w:r w:rsidRPr="00FA4529">
        <w:rPr>
          <w:rFonts w:asciiTheme="majorHAnsi" w:hAnsiTheme="majorHAnsi" w:cstheme="majorHAnsi"/>
          <w:iCs/>
        </w:rPr>
        <w:t>zakázce.</w:t>
      </w:r>
    </w:p>
    <w:p w14:paraId="79BCEC84" w14:textId="77777777" w:rsidR="006826A2" w:rsidRPr="00B148F6" w:rsidRDefault="006826A2" w:rsidP="00E110AD">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3A6EB3"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3A6EB3">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AD0D4A" w:rsidRPr="003A6EB3">
        <w:rPr>
          <w:rFonts w:asciiTheme="majorHAnsi" w:hAnsiTheme="majorHAnsi" w:cstheme="majorHAnsi"/>
        </w:rPr>
        <w:t> </w:t>
      </w:r>
      <w:r w:rsidRPr="003A6EB3">
        <w:rPr>
          <w:rFonts w:asciiTheme="majorHAnsi" w:hAnsiTheme="majorHAnsi" w:cstheme="majorHAnsi"/>
        </w:rPr>
        <w:t>atesty a doklady o požadovaných vlastnostech výrobků (dle zákona č. 22/1997 Sb., o</w:t>
      </w:r>
      <w:r w:rsidR="00AD0D4A" w:rsidRPr="003A6EB3">
        <w:rPr>
          <w:rFonts w:asciiTheme="majorHAnsi" w:hAnsiTheme="majorHAnsi" w:cstheme="majorHAnsi"/>
        </w:rPr>
        <w:t> </w:t>
      </w:r>
      <w:r w:rsidRPr="003A6EB3">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3A6EB3"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3A6EB3">
        <w:rPr>
          <w:rFonts w:asciiTheme="majorHAnsi" w:hAnsiTheme="majorHAnsi" w:cstheme="majorHAnsi"/>
        </w:rPr>
        <w:t>všechny nezbytné průzkumy nutné pro řádné provedení díla,</w:t>
      </w:r>
    </w:p>
    <w:p w14:paraId="169CC870" w14:textId="77777777" w:rsidR="006826A2" w:rsidRPr="003A6EB3"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3A6EB3">
        <w:rPr>
          <w:rFonts w:asciiTheme="majorHAnsi" w:hAnsiTheme="majorHAnsi" w:cstheme="majorHAnsi"/>
        </w:rPr>
        <w:t>provedení všech opatření organizačního a stavebně technologického charakteru k řádnému provedení díla,</w:t>
      </w:r>
    </w:p>
    <w:p w14:paraId="17C2212B" w14:textId="77777777" w:rsidR="006826A2" w:rsidRPr="003A6EB3"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3A6EB3">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0D7F361B" w14:textId="77777777" w:rsidR="006826A2" w:rsidRPr="003A6EB3"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3A6EB3">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3A6EB3"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3A6EB3">
        <w:rPr>
          <w:rFonts w:asciiTheme="majorHAnsi" w:hAnsiTheme="majorHAnsi" w:cstheme="majorHAnsi"/>
        </w:rPr>
        <w:t>bezpečnost práce a ochranu životního prostředí v rozsahu dle příslušných právních předpisů,</w:t>
      </w:r>
    </w:p>
    <w:p w14:paraId="3BEA384F" w14:textId="77777777" w:rsidR="006826A2" w:rsidRPr="003A6EB3"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3A6EB3">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37F143B" w14:textId="77777777" w:rsidR="006826A2" w:rsidRPr="003A6EB3"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3A6EB3">
        <w:rPr>
          <w:rFonts w:asciiTheme="majorHAnsi" w:hAnsiTheme="majorHAnsi" w:cstheme="majorHAnsi"/>
        </w:rPr>
        <w:t>zřízení a odstranění zařízení staveniště včetně napojení na inženýrské sítě,</w:t>
      </w:r>
    </w:p>
    <w:p w14:paraId="5D37D3A1" w14:textId="77777777" w:rsidR="006826A2" w:rsidRPr="00B148F6" w:rsidRDefault="006826A2" w:rsidP="006826A2">
      <w:pPr>
        <w:pStyle w:val="Zkladntextodsazen"/>
        <w:widowControl w:val="0"/>
        <w:tabs>
          <w:tab w:val="left" w:pos="924"/>
        </w:tabs>
        <w:suppressAutoHyphens/>
        <w:spacing w:before="60" w:after="0"/>
        <w:ind w:left="924"/>
        <w:jc w:val="both"/>
        <w:rPr>
          <w:rFonts w:asciiTheme="majorHAnsi" w:hAnsiTheme="majorHAnsi" w:cstheme="majorHAnsi"/>
        </w:rPr>
      </w:pPr>
      <w:r w:rsidRPr="003A6EB3">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 nebo přímo příslušnému dodavateli příslušné energie či služby,</w:t>
      </w:r>
    </w:p>
    <w:p w14:paraId="41BEAA2B" w14:textId="0435347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Pr>
          <w:rFonts w:asciiTheme="majorHAnsi" w:hAnsiTheme="majorHAnsi" w:cstheme="majorHAnsi"/>
        </w:rPr>
        <w:t> </w:t>
      </w:r>
      <w:r w:rsidR="001A6D96">
        <w:rPr>
          <w:rFonts w:asciiTheme="majorHAnsi" w:hAnsiTheme="majorHAnsi" w:cstheme="majorHAnsi"/>
        </w:rPr>
        <w:t xml:space="preserve">541/2020 </w:t>
      </w:r>
      <w:r w:rsidR="001A6D96" w:rsidRPr="00B148F6">
        <w:rPr>
          <w:rFonts w:asciiTheme="majorHAnsi" w:hAnsiTheme="majorHAnsi" w:cstheme="majorHAnsi"/>
        </w:rPr>
        <w:t>Sb., o odpadech</w:t>
      </w:r>
      <w:r w:rsidRPr="00B148F6">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v souladu s pravomocnými rozhodnutími, jakož i platnými a účinnými vyjádřeními dotčených </w:t>
      </w:r>
      <w:r w:rsidRPr="00B148F6">
        <w:rPr>
          <w:rFonts w:asciiTheme="majorHAnsi" w:hAnsiTheme="majorHAnsi" w:cstheme="majorHAnsi"/>
        </w:rPr>
        <w:lastRenderedPageBreak/>
        <w:t>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138BD6CF" w14:textId="77777777" w:rsidR="006826A2"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76BC7B8B" w14:textId="1CEB2444"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B148F6">
        <w:rPr>
          <w:rFonts w:asciiTheme="majorHAnsi" w:hAnsiTheme="majorHAnsi" w:cstheme="majorHAnsi"/>
        </w:rPr>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(případně s vyznačením odchylek, došlo-li k nepodstatné odchylce oproti ověřené dokumentaci)</w:t>
      </w:r>
      <w:bookmarkEnd w:id="2"/>
      <w:r w:rsidR="007853A3">
        <w:rPr>
          <w:rFonts w:asciiTheme="majorHAnsi" w:hAnsiTheme="majorHAnsi" w:cstheme="majorHAnsi"/>
        </w:rPr>
        <w:t xml:space="preserve">; </w:t>
      </w:r>
    </w:p>
    <w:p w14:paraId="37DC741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1F5F56A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7D5077"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 xml:space="preserve">Zhotovitel se zavazuje při </w:t>
      </w:r>
      <w:r w:rsidRPr="007D5077">
        <w:rPr>
          <w:rFonts w:asciiTheme="majorHAnsi" w:hAnsiTheme="majorHAnsi" w:cstheme="majorHAnsi"/>
          <w:iCs/>
        </w:rPr>
        <w:t>provádění díla dodržovat následující termíny:</w:t>
      </w:r>
    </w:p>
    <w:p w14:paraId="22E67782" w14:textId="77777777" w:rsidR="006826A2" w:rsidRPr="007D5077" w:rsidRDefault="006826A2" w:rsidP="00756DE2">
      <w:pPr>
        <w:widowControl w:val="0"/>
        <w:spacing w:after="120"/>
        <w:ind w:left="4111" w:hanging="3544"/>
        <w:jc w:val="both"/>
        <w:rPr>
          <w:rFonts w:asciiTheme="majorHAnsi" w:hAnsiTheme="majorHAnsi" w:cstheme="majorHAnsi"/>
          <w:b/>
        </w:rPr>
      </w:pPr>
      <w:r w:rsidRPr="007D5077">
        <w:rPr>
          <w:rFonts w:asciiTheme="majorHAnsi" w:hAnsiTheme="majorHAnsi" w:cstheme="majorHAnsi"/>
        </w:rPr>
        <w:t>Termín předání a převzetí staveniště:</w:t>
      </w:r>
      <w:r w:rsidRPr="007D5077">
        <w:rPr>
          <w:rFonts w:asciiTheme="majorHAnsi" w:hAnsiTheme="majorHAnsi" w:cstheme="majorHAnsi"/>
        </w:rPr>
        <w:tab/>
      </w:r>
      <w:r w:rsidRPr="007D5077">
        <w:rPr>
          <w:rFonts w:asciiTheme="majorHAnsi" w:hAnsiTheme="majorHAnsi" w:cstheme="majorHAnsi"/>
          <w:b/>
        </w:rPr>
        <w:t>do 30 dnů</w:t>
      </w:r>
      <w:r w:rsidRPr="007D5077">
        <w:rPr>
          <w:rFonts w:asciiTheme="majorHAnsi" w:hAnsiTheme="majorHAnsi" w:cstheme="majorHAnsi"/>
        </w:rPr>
        <w:t xml:space="preserve"> od uzavření této smlouvy </w:t>
      </w:r>
    </w:p>
    <w:p w14:paraId="7E83783C" w14:textId="77777777" w:rsidR="006826A2" w:rsidRPr="007D5077" w:rsidRDefault="006826A2" w:rsidP="00756DE2">
      <w:pPr>
        <w:pStyle w:val="Nadpis3"/>
        <w:spacing w:after="60"/>
        <w:ind w:left="4111" w:hanging="3544"/>
        <w:rPr>
          <w:rFonts w:cstheme="majorHAnsi"/>
          <w:color w:val="auto"/>
          <w:sz w:val="22"/>
          <w:szCs w:val="22"/>
        </w:rPr>
      </w:pPr>
      <w:r w:rsidRPr="007D5077">
        <w:rPr>
          <w:rFonts w:cstheme="majorHAnsi"/>
          <w:color w:val="auto"/>
          <w:sz w:val="22"/>
          <w:szCs w:val="22"/>
        </w:rPr>
        <w:t>Termín zahájení prací:</w:t>
      </w:r>
      <w:r w:rsidRPr="007D5077">
        <w:rPr>
          <w:rFonts w:cstheme="majorHAnsi"/>
          <w:color w:val="auto"/>
          <w:sz w:val="22"/>
          <w:szCs w:val="22"/>
        </w:rPr>
        <w:tab/>
      </w:r>
      <w:r w:rsidRPr="007D5077">
        <w:rPr>
          <w:rFonts w:cstheme="majorHAnsi"/>
          <w:b/>
          <w:color w:val="auto"/>
          <w:sz w:val="22"/>
          <w:szCs w:val="22"/>
        </w:rPr>
        <w:t xml:space="preserve">do pěti dnů </w:t>
      </w:r>
      <w:r w:rsidRPr="007D5077">
        <w:rPr>
          <w:rFonts w:cstheme="majorHAnsi"/>
          <w:color w:val="auto"/>
          <w:sz w:val="22"/>
          <w:szCs w:val="22"/>
        </w:rPr>
        <w:t>po předání staveniště zhotoviteli</w:t>
      </w:r>
    </w:p>
    <w:p w14:paraId="14A896FA" w14:textId="24CB9E9E" w:rsidR="006826A2" w:rsidRPr="007D5077" w:rsidRDefault="006826A2" w:rsidP="00756DE2">
      <w:pPr>
        <w:pStyle w:val="Nadpis3"/>
        <w:spacing w:after="120"/>
        <w:ind w:left="4111" w:hanging="3544"/>
        <w:jc w:val="both"/>
        <w:rPr>
          <w:rFonts w:cstheme="majorHAnsi"/>
          <w:color w:val="auto"/>
          <w:sz w:val="22"/>
          <w:szCs w:val="22"/>
        </w:rPr>
      </w:pPr>
      <w:r w:rsidRPr="007D5077">
        <w:rPr>
          <w:rFonts w:cstheme="majorHAnsi"/>
          <w:color w:val="auto"/>
          <w:sz w:val="22"/>
          <w:szCs w:val="22"/>
        </w:rPr>
        <w:t xml:space="preserve">Termín provedení díla: </w:t>
      </w:r>
      <w:r w:rsidRPr="007D5077">
        <w:rPr>
          <w:rFonts w:cstheme="majorHAnsi"/>
          <w:b/>
          <w:color w:val="auto"/>
          <w:sz w:val="22"/>
          <w:szCs w:val="22"/>
        </w:rPr>
        <w:t xml:space="preserve"> </w:t>
      </w:r>
      <w:r w:rsidRPr="007D5077">
        <w:rPr>
          <w:rFonts w:cstheme="majorHAnsi"/>
          <w:b/>
          <w:color w:val="auto"/>
          <w:sz w:val="22"/>
          <w:szCs w:val="22"/>
        </w:rPr>
        <w:tab/>
      </w:r>
      <w:r w:rsidRPr="007D5077">
        <w:rPr>
          <w:rFonts w:cstheme="majorHAnsi"/>
          <w:color w:val="auto"/>
          <w:sz w:val="22"/>
          <w:szCs w:val="22"/>
        </w:rPr>
        <w:t>nejpozději</w:t>
      </w:r>
      <w:r w:rsidRPr="007D5077">
        <w:rPr>
          <w:rFonts w:cstheme="majorHAnsi"/>
          <w:b/>
          <w:color w:val="auto"/>
          <w:sz w:val="22"/>
          <w:szCs w:val="22"/>
        </w:rPr>
        <w:t xml:space="preserve"> do </w:t>
      </w:r>
      <w:r w:rsidR="007D5077" w:rsidRPr="007D5077">
        <w:rPr>
          <w:rFonts w:cstheme="majorHAnsi"/>
          <w:b/>
          <w:color w:val="auto"/>
          <w:sz w:val="22"/>
          <w:szCs w:val="22"/>
        </w:rPr>
        <w:t>18</w:t>
      </w:r>
      <w:r w:rsidRPr="007D5077">
        <w:rPr>
          <w:rFonts w:cstheme="majorHAnsi"/>
          <w:b/>
          <w:color w:val="auto"/>
          <w:sz w:val="22"/>
          <w:szCs w:val="22"/>
        </w:rPr>
        <w:t xml:space="preserve"> měsíců </w:t>
      </w:r>
      <w:r w:rsidRPr="007D5077">
        <w:rPr>
          <w:rFonts w:cstheme="majorHAnsi"/>
          <w:color w:val="auto"/>
          <w:sz w:val="22"/>
          <w:szCs w:val="22"/>
        </w:rPr>
        <w:t>ode dne předání</w:t>
      </w:r>
      <w:r w:rsidR="00756DE2" w:rsidRPr="007D5077">
        <w:rPr>
          <w:rFonts w:cstheme="majorHAnsi"/>
          <w:color w:val="auto"/>
          <w:sz w:val="22"/>
          <w:szCs w:val="22"/>
        </w:rPr>
        <w:t xml:space="preserve"> </w:t>
      </w:r>
      <w:r w:rsidRPr="007D5077">
        <w:rPr>
          <w:rFonts w:cstheme="majorHAnsi"/>
          <w:color w:val="auto"/>
          <w:sz w:val="22"/>
          <w:szCs w:val="22"/>
        </w:rPr>
        <w:t>staveniště zhotoviteli</w:t>
      </w:r>
    </w:p>
    <w:p w14:paraId="22B4ADFE" w14:textId="77777777" w:rsidR="006826A2" w:rsidRPr="00B148F6" w:rsidRDefault="006826A2" w:rsidP="006826A2">
      <w:pPr>
        <w:spacing w:after="120"/>
        <w:ind w:left="567"/>
        <w:jc w:val="both"/>
        <w:rPr>
          <w:rFonts w:asciiTheme="majorHAnsi" w:hAnsiTheme="majorHAnsi" w:cstheme="majorHAnsi"/>
        </w:rPr>
      </w:pPr>
      <w:bookmarkStart w:id="3" w:name="_Hlk145545372"/>
      <w:r w:rsidRPr="007D5077">
        <w:rPr>
          <w:rFonts w:asciiTheme="majorHAnsi" w:hAnsiTheme="majorHAnsi" w:cstheme="majorHAnsi"/>
        </w:rPr>
        <w:t>Termín provedení díla je stanoven dle podmínek poskytovatele dotace.</w:t>
      </w:r>
      <w:bookmarkEnd w:id="3"/>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687BB47E" w14:textId="298EBAD7"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Místo plnění díla </w:t>
      </w:r>
      <w:r w:rsidRPr="009615A3">
        <w:rPr>
          <w:rFonts w:asciiTheme="majorHAnsi" w:hAnsiTheme="majorHAnsi" w:cstheme="majorHAnsi"/>
        </w:rPr>
        <w:t xml:space="preserve">je </w:t>
      </w:r>
      <w:r w:rsidR="009615A3" w:rsidRPr="009615A3">
        <w:rPr>
          <w:rFonts w:asciiTheme="majorHAnsi" w:hAnsiTheme="majorHAnsi" w:cstheme="majorHAnsi"/>
        </w:rPr>
        <w:t xml:space="preserve">Rudíkov, </w:t>
      </w:r>
      <w:proofErr w:type="spellStart"/>
      <w:r w:rsidR="009615A3" w:rsidRPr="009615A3">
        <w:rPr>
          <w:rFonts w:asciiTheme="majorHAnsi" w:hAnsiTheme="majorHAnsi" w:cstheme="majorHAnsi"/>
        </w:rPr>
        <w:t>parc</w:t>
      </w:r>
      <w:proofErr w:type="spellEnd"/>
      <w:r w:rsidR="009615A3" w:rsidRPr="009615A3">
        <w:rPr>
          <w:rFonts w:asciiTheme="majorHAnsi" w:hAnsiTheme="majorHAnsi" w:cstheme="majorHAnsi"/>
        </w:rPr>
        <w:t xml:space="preserve">. č. 2250/4, 2261, st. 63, 2208/9, </w:t>
      </w:r>
      <w:proofErr w:type="spellStart"/>
      <w:r w:rsidR="009615A3" w:rsidRPr="009615A3">
        <w:rPr>
          <w:rFonts w:asciiTheme="majorHAnsi" w:hAnsiTheme="majorHAnsi" w:cstheme="majorHAnsi"/>
        </w:rPr>
        <w:t>k.ú</w:t>
      </w:r>
      <w:proofErr w:type="spellEnd"/>
      <w:r w:rsidR="009615A3" w:rsidRPr="009615A3">
        <w:rPr>
          <w:rFonts w:asciiTheme="majorHAnsi" w:hAnsiTheme="majorHAnsi" w:cstheme="majorHAnsi"/>
        </w:rPr>
        <w:t>. Rudíkov</w:t>
      </w:r>
      <w:r w:rsidR="009615A3">
        <w:rPr>
          <w:rFonts w:asciiTheme="majorHAnsi" w:hAnsiTheme="majorHAnsi" w:cstheme="majorHAnsi"/>
        </w:rPr>
        <w:t>.</w:t>
      </w:r>
    </w:p>
    <w:p w14:paraId="58377041" w14:textId="2C03E476"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V případě, že při provádění díla nastanou </w:t>
      </w:r>
      <w:r w:rsidRPr="009615A3">
        <w:rPr>
          <w:rFonts w:asciiTheme="majorHAnsi" w:hAnsiTheme="majorHAnsi" w:cstheme="majorHAnsi"/>
        </w:rPr>
        <w:t>objektivní klimatické</w:t>
      </w:r>
      <w:r w:rsidRPr="00B148F6">
        <w:rPr>
          <w:rFonts w:asciiTheme="majorHAnsi" w:hAnsiTheme="majorHAnsi" w:cstheme="majorHAnsi"/>
        </w:rPr>
        <w:t xml:space="preserve">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w:t>
      </w:r>
      <w:r w:rsidRPr="009615A3">
        <w:rPr>
          <w:rFonts w:asciiTheme="majorHAnsi" w:hAnsiTheme="majorHAnsi" w:cstheme="majorHAnsi"/>
        </w:rPr>
        <w:t>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w:t>
      </w:r>
      <w:r w:rsidRPr="00B148F6">
        <w:rPr>
          <w:rFonts w:asciiTheme="majorHAnsi" w:hAnsiTheme="majorHAnsi" w:cstheme="majorHAnsi"/>
        </w:rPr>
        <w:t xml:space="preserve"> zhotoviteli nevzniká nárok na jakékoliv zvýšení ceny díla či náhradu jakýchkoliv nákladů.</w:t>
      </w:r>
      <w:r w:rsidR="00231B0C">
        <w:rPr>
          <w:rFonts w:asciiTheme="majorHAnsi" w:hAnsiTheme="majorHAnsi" w:cstheme="majorHAnsi"/>
        </w:rPr>
        <w:t xml:space="preserve"> </w:t>
      </w:r>
      <w:r w:rsidR="00231B0C" w:rsidRPr="00A37544">
        <w:rPr>
          <w:rFonts w:asciiTheme="majorHAnsi" w:hAnsiTheme="majorHAnsi" w:cstheme="majorHAnsi"/>
        </w:rPr>
        <w:t>Klimatickými okolnostmi</w:t>
      </w:r>
      <w:r w:rsidR="00A37544" w:rsidRPr="00A37544">
        <w:rPr>
          <w:rFonts w:asciiTheme="majorHAnsi" w:hAnsiTheme="majorHAnsi" w:cstheme="majorHAnsi"/>
        </w:rPr>
        <w:t xml:space="preserve">, </w:t>
      </w:r>
      <w:r w:rsidR="00A37544"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A37544">
        <w:rPr>
          <w:rFonts w:asciiTheme="majorHAnsi" w:hAnsiTheme="majorHAnsi" w:cstheme="majorHAnsi"/>
        </w:rPr>
        <w:t>,</w:t>
      </w:r>
      <w:r w:rsidR="00231B0C" w:rsidRPr="00A3754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B148F6">
        <w:rPr>
          <w:rFonts w:asciiTheme="majorHAnsi" w:hAnsiTheme="majorHAnsi" w:cstheme="majorHAnsi"/>
        </w:rPr>
        <w:t>není možné v provádění díla objektivně pokračovat</w:t>
      </w:r>
      <w:r w:rsidR="00A37544">
        <w:rPr>
          <w:rFonts w:asciiTheme="majorHAnsi" w:hAnsiTheme="majorHAnsi" w:cstheme="majorHAnsi"/>
        </w:rPr>
        <w:t xml:space="preserve">, musí být uvedena v oznámení zhotovitele a </w:t>
      </w:r>
      <w:r w:rsidR="009742FD">
        <w:rPr>
          <w:rFonts w:asciiTheme="majorHAnsi" w:hAnsiTheme="majorHAnsi" w:cstheme="majorHAnsi"/>
        </w:rPr>
        <w:t>ve stavebním deníku</w:t>
      </w:r>
      <w:r w:rsidR="0092771A">
        <w:rPr>
          <w:rFonts w:asciiTheme="majorHAnsi" w:hAnsiTheme="majorHAnsi" w:cstheme="majorHAnsi"/>
        </w:rPr>
        <w:t xml:space="preserve"> nebo </w:t>
      </w:r>
      <w:r w:rsidR="00C74A1D">
        <w:rPr>
          <w:rFonts w:asciiTheme="majorHAnsi" w:hAnsiTheme="majorHAnsi" w:cstheme="majorHAnsi"/>
        </w:rPr>
        <w:t>jednoduchém záznamu o stavbě</w:t>
      </w:r>
      <w:r w:rsidR="009742FD">
        <w:rPr>
          <w:rFonts w:asciiTheme="majorHAnsi" w:hAnsiTheme="majorHAnsi" w:cstheme="majorHAnsi"/>
        </w:rPr>
        <w:t>.</w:t>
      </w:r>
      <w:r w:rsidR="00231B0C">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39886A6F"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 xml:space="preserve">Cena za dílo provedené v rozsahu dle této smlouvy je sjednána v souladu s cenou, kterou zhotovitel nabídl v rámci </w:t>
      </w:r>
      <w:r w:rsidRPr="003A6594">
        <w:rPr>
          <w:rFonts w:asciiTheme="majorHAnsi" w:hAnsiTheme="majorHAnsi" w:cstheme="majorHAnsi"/>
          <w:snapToGrid w:val="0"/>
        </w:rPr>
        <w:t>zadávacího</w:t>
      </w:r>
      <w:bookmarkStart w:id="4" w:name="_Hlk175553313"/>
      <w:r w:rsidR="00CE1EC1" w:rsidRPr="003A6594">
        <w:rPr>
          <w:rFonts w:asciiTheme="majorHAnsi" w:hAnsiTheme="majorHAnsi" w:cstheme="majorHAnsi"/>
          <w:snapToGrid w:val="0"/>
        </w:rPr>
        <w:t xml:space="preserve"> </w:t>
      </w:r>
      <w:bookmarkEnd w:id="4"/>
      <w:r w:rsidRPr="00B148F6">
        <w:rPr>
          <w:rFonts w:asciiTheme="majorHAnsi" w:hAnsiTheme="majorHAnsi" w:cstheme="majorHAnsi"/>
          <w:snapToGrid w:val="0"/>
        </w:rPr>
        <w:t xml:space="preserve">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5"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6" w:name="Text15"/>
      <w:r w:rsidRPr="00B148F6">
        <w:rPr>
          <w:rFonts w:asciiTheme="majorHAnsi" w:hAnsiTheme="majorHAnsi" w:cstheme="majorHAnsi"/>
          <w:b/>
          <w:bCs/>
          <w:sz w:val="22"/>
          <w:szCs w:val="22"/>
        </w:rPr>
        <w:tab/>
      </w:r>
      <w:bookmarkEnd w:id="6"/>
      <w:sdt>
        <w:sdtPr>
          <w:rPr>
            <w:rFonts w:asciiTheme="majorHAnsi" w:hAnsiTheme="majorHAnsi" w:cstheme="majorBidi"/>
            <w:b/>
            <w:bCs/>
            <w:sz w:val="22"/>
            <w:szCs w:val="22"/>
            <w:highlight w:val="yellow"/>
          </w:rPr>
          <w:id w:val="-44995470"/>
          <w:placeholder>
            <w:docPart w:val="375ECB6BEF474E8EAD12E15DD591075B"/>
          </w:placeholder>
          <w:showingPlcHdr/>
        </w:sdtPr>
        <w:sdtEnd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5"/>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77777777" w:rsidR="00456892" w:rsidRDefault="00456892" w:rsidP="00456892">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3EFD779A" w14:textId="77777777" w:rsidR="00456892" w:rsidRPr="002F56FF" w:rsidRDefault="00456892" w:rsidP="00456892">
      <w:pPr>
        <w:pStyle w:val="Odstavecseseznamem"/>
        <w:widowControl w:val="0"/>
        <w:numPr>
          <w:ilvl w:val="0"/>
          <w:numId w:val="31"/>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3798BEC6" w14:textId="02D3D728" w:rsidR="006826A2" w:rsidRPr="003876A7" w:rsidRDefault="006826A2" w:rsidP="002E189B">
      <w:pPr>
        <w:widowControl w:val="0"/>
        <w:numPr>
          <w:ilvl w:val="1"/>
          <w:numId w:val="13"/>
        </w:numPr>
        <w:spacing w:after="120" w:line="240" w:lineRule="auto"/>
        <w:jc w:val="both"/>
        <w:rPr>
          <w:rFonts w:asciiTheme="majorHAnsi" w:hAnsiTheme="majorHAnsi" w:cstheme="majorHAnsi"/>
        </w:rPr>
      </w:pPr>
      <w:r w:rsidRPr="003876A7">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3876A7">
        <w:rPr>
          <w:rFonts w:asciiTheme="majorHAnsi" w:hAnsiTheme="majorHAnsi" w:cstheme="majorHAnsi"/>
        </w:rPr>
        <w:t xml:space="preserve">§ 222 </w:t>
      </w:r>
      <w:r w:rsidRPr="003876A7">
        <w:rPr>
          <w:rFonts w:asciiTheme="majorHAnsi" w:hAnsiTheme="majorHAnsi" w:cstheme="majorHAnsi"/>
        </w:rPr>
        <w:t>ZZVZ</w:t>
      </w:r>
      <w:r w:rsidR="002E189B" w:rsidRPr="003876A7">
        <w:rPr>
          <w:rFonts w:asciiTheme="majorHAnsi" w:hAnsiTheme="majorHAnsi" w:cstheme="majorHAnsi"/>
        </w:rPr>
        <w:t>, resp.</w:t>
      </w:r>
      <w:r w:rsidR="003876A7" w:rsidRPr="003876A7">
        <w:rPr>
          <w:rFonts w:asciiTheme="majorHAnsi" w:hAnsiTheme="majorHAnsi" w:cstheme="majorHAnsi"/>
        </w:rPr>
        <w:t xml:space="preserve"> </w:t>
      </w:r>
      <w:bookmarkStart w:id="7" w:name="_Hlk29285245"/>
      <w:r w:rsidR="0020607B" w:rsidRPr="007F0796">
        <w:rPr>
          <w:rFonts w:asciiTheme="majorHAnsi" w:hAnsiTheme="majorHAnsi" w:cstheme="majorHAnsi"/>
        </w:rPr>
        <w:t xml:space="preserve">Příručkou pro žadatele o podporu Programu Dostupné nájemní bydlení, v platném znění </w:t>
      </w:r>
      <w:r w:rsidR="00821C31" w:rsidRPr="003876A7">
        <w:rPr>
          <w:rFonts w:asciiTheme="majorHAnsi" w:hAnsiTheme="majorHAnsi" w:cstheme="majorHAnsi"/>
        </w:rPr>
        <w:t>(dál</w:t>
      </w:r>
      <w:r w:rsidR="0028245D" w:rsidRPr="003876A7">
        <w:rPr>
          <w:rFonts w:asciiTheme="majorHAnsi" w:hAnsiTheme="majorHAnsi" w:cstheme="majorHAnsi"/>
        </w:rPr>
        <w:t>e</w:t>
      </w:r>
      <w:r w:rsidR="00821C31" w:rsidRPr="003876A7">
        <w:rPr>
          <w:rFonts w:asciiTheme="majorHAnsi" w:hAnsiTheme="majorHAnsi" w:cstheme="majorHAnsi"/>
        </w:rPr>
        <w:t xml:space="preserve"> jen „</w:t>
      </w:r>
      <w:r w:rsidR="00061E50">
        <w:rPr>
          <w:rFonts w:asciiTheme="majorHAnsi" w:hAnsiTheme="majorHAnsi" w:cstheme="majorHAnsi"/>
          <w:b/>
          <w:bCs/>
        </w:rPr>
        <w:t>Příručka</w:t>
      </w:r>
      <w:r w:rsidR="00821C31" w:rsidRPr="003876A7">
        <w:rPr>
          <w:rFonts w:asciiTheme="majorHAnsi" w:hAnsiTheme="majorHAnsi" w:cstheme="majorHAnsi"/>
        </w:rPr>
        <w:t>“)</w:t>
      </w:r>
      <w:bookmarkEnd w:id="7"/>
      <w:r w:rsidR="00821C31" w:rsidRPr="003876A7">
        <w:rPr>
          <w:rFonts w:asciiTheme="majorHAnsi" w:hAnsiTheme="majorHAnsi" w:cstheme="majorHAnsi"/>
        </w:rPr>
        <w:t>.</w:t>
      </w:r>
      <w:r w:rsidRPr="003876A7">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díla a nejsou zahrnuty v ceně díla, musí být nejprve </w:t>
      </w:r>
      <w:r w:rsidR="00885A89" w:rsidRPr="003876A7">
        <w:rPr>
          <w:rFonts w:asciiTheme="majorHAnsi" w:hAnsiTheme="majorHAnsi" w:cstheme="majorBidi"/>
        </w:rPr>
        <w:t>sjednány dodatkem k této smlouvě</w:t>
      </w:r>
      <w:r w:rsidRPr="003876A7">
        <w:rPr>
          <w:rFonts w:asciiTheme="majorHAnsi" w:hAnsiTheme="majorHAnsi" w:cstheme="majorHAnsi"/>
        </w:rPr>
        <w:t>, teprve potom realizovány. Pokud zhotovitel nedodrží tento postup, má se za to, že práce, dodávky a služby resp. činnosti jím realizované, byly předmětem díla a jsou v ceně díla zahrnuty.</w:t>
      </w:r>
    </w:p>
    <w:p w14:paraId="79DB858C" w14:textId="0CA3C05D"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w:t>
      </w:r>
      <w:r w:rsidR="002E189B" w:rsidRPr="006B367E">
        <w:rPr>
          <w:rFonts w:asciiTheme="majorHAnsi" w:hAnsiTheme="majorHAnsi" w:cstheme="majorHAnsi"/>
        </w:rPr>
        <w:t xml:space="preserve">, resp. s </w:t>
      </w:r>
      <w:r w:rsidR="00375DC7" w:rsidRPr="006B367E">
        <w:rPr>
          <w:rFonts w:asciiTheme="majorHAnsi" w:hAnsiTheme="majorHAnsi" w:cstheme="majorHAnsi"/>
          <w:iCs/>
        </w:rPr>
        <w:t>P</w:t>
      </w:r>
      <w:r w:rsidR="00061E50">
        <w:rPr>
          <w:rFonts w:asciiTheme="majorHAnsi" w:hAnsiTheme="majorHAnsi" w:cstheme="majorHAnsi"/>
          <w:iCs/>
        </w:rPr>
        <w:t>říručkou</w:t>
      </w:r>
      <w:r w:rsidRPr="006B367E">
        <w:rPr>
          <w:rFonts w:asciiTheme="majorHAnsi" w:hAnsiTheme="majorHAnsi" w:cstheme="majorHAnsi"/>
        </w:rPr>
        <w:t>.</w:t>
      </w:r>
      <w:r w:rsidRPr="00B148F6">
        <w:rPr>
          <w:rFonts w:asciiTheme="majorHAnsi" w:hAnsiTheme="majorHAnsi" w:cstheme="majorHAnsi"/>
        </w:rPr>
        <w:t xml:space="preserve"> Zhotovitel je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lastRenderedPageBreak/>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36AF7E7"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p>
    <w:p w14:paraId="1DA60321" w14:textId="77777777" w:rsidR="006826A2" w:rsidRPr="00B148F6"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w:t>
      </w:r>
      <w:r w:rsidRPr="006B367E">
        <w:rPr>
          <w:rFonts w:asciiTheme="majorHAnsi" w:hAnsiTheme="majorHAnsi" w:cstheme="majorHAnsi"/>
          <w:iCs/>
        </w:rPr>
        <w:t>do pěti pracovních dnů ode</w:t>
      </w:r>
      <w:r w:rsidRPr="00B148F6">
        <w:rPr>
          <w:rFonts w:asciiTheme="majorHAnsi" w:hAnsiTheme="majorHAnsi" w:cstheme="majorHAnsi"/>
          <w:iCs/>
        </w:rPr>
        <w:t xml:space="preserve"> dne jeho předložení zhotovitelem dle předchozí věty tak, že jej odešle zhotoviteli odsouhlasený nebo jej odešle zhotoviteli neodsouhlasený s uvedením připomínek, změn či výhrad. </w:t>
      </w:r>
    </w:p>
    <w:p w14:paraId="04D2C96E" w14:textId="77777777" w:rsidR="006826A2" w:rsidRPr="0092144F" w:rsidRDefault="006826A2" w:rsidP="00E110AD">
      <w:pPr>
        <w:widowControl w:val="0"/>
        <w:numPr>
          <w:ilvl w:val="1"/>
          <w:numId w:val="9"/>
        </w:numPr>
        <w:spacing w:before="120" w:after="120" w:line="240" w:lineRule="auto"/>
        <w:jc w:val="both"/>
        <w:rPr>
          <w:rFonts w:asciiTheme="majorHAnsi" w:hAnsiTheme="majorHAnsi" w:cstheme="majorHAnsi"/>
          <w:iCs/>
        </w:rPr>
      </w:pPr>
      <w:r w:rsidRPr="00B148F6">
        <w:rPr>
          <w:rFonts w:asciiTheme="majorHAnsi" w:hAnsiTheme="majorHAnsi" w:cstheme="majorHAnsi"/>
          <w:iCs/>
        </w:rPr>
        <w:t xml:space="preserve">Dílčí fakturu je zhotovitel oprávněn vystavit pouze na částku odsouhlasenou objednatelem ve zjišťovacím protokolu. Zhotovitel je povinen vystavit fakturu nejpozději do 15 dnů ode dne doručení objednatelem </w:t>
      </w:r>
      <w:r w:rsidRPr="0092144F">
        <w:rPr>
          <w:rFonts w:asciiTheme="majorHAnsi" w:hAnsiTheme="majorHAnsi" w:cstheme="majorHAnsi"/>
          <w:iCs/>
        </w:rPr>
        <w:t>odsouhlaseného zjišťovacího protokolu zhotoviteli.</w:t>
      </w:r>
    </w:p>
    <w:p w14:paraId="25863C88" w14:textId="217230AE" w:rsidR="006826A2" w:rsidRPr="0092144F" w:rsidRDefault="006826A2" w:rsidP="00E110AD">
      <w:pPr>
        <w:widowControl w:val="0"/>
        <w:numPr>
          <w:ilvl w:val="1"/>
          <w:numId w:val="9"/>
        </w:numPr>
        <w:spacing w:after="120" w:line="240" w:lineRule="auto"/>
        <w:jc w:val="both"/>
        <w:rPr>
          <w:rFonts w:asciiTheme="majorHAnsi" w:hAnsiTheme="majorHAnsi" w:cstheme="majorHAnsi"/>
          <w:iCs/>
        </w:rPr>
      </w:pPr>
      <w:r w:rsidRPr="0092144F">
        <w:rPr>
          <w:rFonts w:asciiTheme="majorHAnsi" w:hAnsiTheme="majorHAnsi" w:cstheme="majorHAnsi"/>
          <w:iCs/>
        </w:rPr>
        <w:t xml:space="preserve">Doba splatnosti faktur je </w:t>
      </w:r>
      <w:r w:rsidR="006B367E" w:rsidRPr="0092144F">
        <w:rPr>
          <w:rFonts w:asciiTheme="majorHAnsi" w:hAnsiTheme="majorHAnsi" w:cstheme="majorHAnsi"/>
          <w:b/>
          <w:iCs/>
        </w:rPr>
        <w:t>6</w:t>
      </w:r>
      <w:r w:rsidRPr="0092144F">
        <w:rPr>
          <w:rFonts w:asciiTheme="majorHAnsi" w:hAnsiTheme="majorHAnsi" w:cstheme="majorHAnsi"/>
          <w:b/>
          <w:iCs/>
        </w:rPr>
        <w:t xml:space="preserve">0 kalendářních dní </w:t>
      </w:r>
      <w:r w:rsidRPr="0092144F">
        <w:rPr>
          <w:rFonts w:asciiTheme="majorHAnsi" w:hAnsiTheme="majorHAnsi" w:cstheme="majorHAnsi"/>
          <w:iCs/>
        </w:rPr>
        <w:t>ode dne doručení faktury objednateli, bez ohledu na dřívější datum splatnosti uvedené na faktuře.</w:t>
      </w:r>
    </w:p>
    <w:p w14:paraId="29CCF065" w14:textId="260B0704" w:rsidR="006826A2" w:rsidRPr="0092144F" w:rsidRDefault="006826A2" w:rsidP="00E110AD">
      <w:pPr>
        <w:widowControl w:val="0"/>
        <w:numPr>
          <w:ilvl w:val="1"/>
          <w:numId w:val="9"/>
        </w:numPr>
        <w:spacing w:after="60" w:line="240" w:lineRule="auto"/>
        <w:jc w:val="both"/>
        <w:rPr>
          <w:rFonts w:asciiTheme="majorHAnsi" w:hAnsiTheme="majorHAnsi" w:cstheme="majorHAnsi"/>
          <w:iCs/>
        </w:rPr>
      </w:pPr>
      <w:r w:rsidRPr="0092144F">
        <w:rPr>
          <w:rFonts w:asciiTheme="majorHAnsi" w:hAnsiTheme="majorHAnsi" w:cstheme="majorHAnsi"/>
          <w:iCs/>
        </w:rPr>
        <w:t>Faktury budou mít náležitosti daňového dokladu dle zákona č. 235/2004 Sb., o dani z přidané hodnoty, ve znění pozdějších předpisů, a náležitosti obchodní listiny dle ust. § 435 občanského zákoníku.</w:t>
      </w:r>
      <w:r w:rsidRPr="0092144F">
        <w:rPr>
          <w:rFonts w:asciiTheme="majorHAnsi" w:hAnsiTheme="majorHAnsi" w:cstheme="majorHAnsi"/>
        </w:rPr>
        <w:t xml:space="preserve"> DPH bude uvedeno podle platných daňových předpisů. </w:t>
      </w:r>
      <w:r w:rsidRPr="0092144F">
        <w:rPr>
          <w:rFonts w:asciiTheme="majorHAnsi" w:hAnsiTheme="majorHAnsi" w:cstheme="majorHAnsi"/>
          <w:iCs/>
        </w:rPr>
        <w:t xml:space="preserve"> Faktura musí vedle těchto povinných náležitostí </w:t>
      </w:r>
      <w:r w:rsidR="00DE7D85" w:rsidRPr="0092144F">
        <w:rPr>
          <w:rFonts w:asciiTheme="majorHAnsi" w:hAnsiTheme="majorHAnsi" w:cstheme="majorHAnsi"/>
          <w:iCs/>
        </w:rPr>
        <w:t>být označena „</w:t>
      </w:r>
      <w:r w:rsidR="009D0895" w:rsidRPr="0092144F">
        <w:rPr>
          <w:rFonts w:asciiTheme="majorHAnsi" w:hAnsiTheme="majorHAnsi" w:cstheme="majorHAnsi"/>
          <w:iCs/>
        </w:rPr>
        <w:t>výzva č. 1/DB/2024</w:t>
      </w:r>
      <w:r w:rsidR="00DE7D85" w:rsidRPr="0092144F">
        <w:rPr>
          <w:rFonts w:asciiTheme="majorHAnsi" w:hAnsiTheme="majorHAnsi" w:cstheme="majorHAnsi"/>
          <w:iCs/>
        </w:rPr>
        <w:t xml:space="preserve">“ a </w:t>
      </w:r>
      <w:r w:rsidRPr="0092144F">
        <w:rPr>
          <w:rFonts w:asciiTheme="majorHAnsi" w:hAnsiTheme="majorHAnsi" w:cstheme="majorHAnsi"/>
          <w:iCs/>
        </w:rPr>
        <w:t>dále obsahovat:</w:t>
      </w:r>
    </w:p>
    <w:p w14:paraId="362F1501" w14:textId="47FB6DDF" w:rsidR="006826A2" w:rsidRPr="0092144F"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92144F">
        <w:rPr>
          <w:rFonts w:asciiTheme="majorHAnsi" w:hAnsiTheme="majorHAnsi" w:cstheme="majorHAnsi"/>
          <w:iCs/>
        </w:rPr>
        <w:t>název a registrační číslo projektu (tj. „</w:t>
      </w:r>
      <w:r w:rsidR="00C31E61" w:rsidRPr="0092144F">
        <w:rPr>
          <w:rFonts w:asciiTheme="majorHAnsi" w:hAnsiTheme="majorHAnsi" w:cstheme="majorHAnsi"/>
        </w:rPr>
        <w:t xml:space="preserve">Dostupné bydlení – Obec Rudíkov“, </w:t>
      </w:r>
      <w:r w:rsidRPr="0092144F">
        <w:rPr>
          <w:rFonts w:asciiTheme="majorHAnsi" w:hAnsiTheme="majorHAnsi" w:cstheme="majorHAnsi"/>
          <w:iCs/>
        </w:rPr>
        <w:t xml:space="preserve">registrační číslo projektu: </w:t>
      </w:r>
      <w:r w:rsidR="00C31E61" w:rsidRPr="0092144F">
        <w:rPr>
          <w:rFonts w:asciiTheme="majorHAnsi" w:hAnsiTheme="majorHAnsi" w:cstheme="majorHAnsi"/>
        </w:rPr>
        <w:t>28700044</w:t>
      </w:r>
      <w:r w:rsidRPr="0092144F">
        <w:rPr>
          <w:rFonts w:asciiTheme="majorHAnsi" w:hAnsiTheme="majorHAnsi" w:cstheme="majorHAnsi"/>
          <w:iCs/>
        </w:rPr>
        <w:t>);</w:t>
      </w:r>
    </w:p>
    <w:p w14:paraId="474597B0" w14:textId="77777777" w:rsidR="006826A2" w:rsidRPr="0092144F"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92144F">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7AB3BA63"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 xml:space="preserve">Cenu díla bude možné měnit pouze, dojde-li ke změně právních předpisů týkajících se změny sazby DPH, jinak pouze na základě dodatku k této smlouvě, a to za dodržení příslušných ustanovení </w:t>
      </w:r>
      <w:r w:rsidRPr="00C11DC9">
        <w:rPr>
          <w:rFonts w:asciiTheme="majorHAnsi" w:hAnsiTheme="majorHAnsi" w:cstheme="majorHAnsi"/>
        </w:rPr>
        <w:t>ZZVZ</w:t>
      </w:r>
      <w:bookmarkStart w:id="8" w:name="_Hlk29285277"/>
      <w:r w:rsidR="002E189B" w:rsidRPr="00C11DC9">
        <w:rPr>
          <w:rFonts w:asciiTheme="majorHAnsi" w:hAnsiTheme="majorHAnsi" w:cstheme="majorHAnsi"/>
        </w:rPr>
        <w:t>, resp</w:t>
      </w:r>
      <w:r w:rsidR="00375DC7" w:rsidRPr="00C11DC9">
        <w:rPr>
          <w:rFonts w:asciiTheme="majorHAnsi" w:hAnsiTheme="majorHAnsi" w:cstheme="majorHAnsi"/>
        </w:rPr>
        <w:t xml:space="preserve">. </w:t>
      </w:r>
      <w:r w:rsidR="003739C1">
        <w:rPr>
          <w:rFonts w:asciiTheme="majorHAnsi" w:hAnsiTheme="majorHAnsi" w:cstheme="majorHAnsi"/>
        </w:rPr>
        <w:t>Příručky</w:t>
      </w:r>
      <w:r w:rsidRPr="00C11DC9">
        <w:rPr>
          <w:rFonts w:asciiTheme="majorHAnsi" w:hAnsiTheme="majorHAnsi" w:cstheme="majorHAnsi"/>
        </w:rPr>
        <w:t>.</w:t>
      </w:r>
      <w:bookmarkEnd w:id="8"/>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w:t>
      </w:r>
      <w:r w:rsidRPr="00B148F6">
        <w:rPr>
          <w:rFonts w:asciiTheme="majorHAnsi" w:hAnsiTheme="majorHAnsi" w:cstheme="majorHAnsi"/>
          <w:iCs/>
        </w:rPr>
        <w:lastRenderedPageBreak/>
        <w:t xml:space="preserve">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9"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9"/>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údaje dle ust.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w:t>
      </w:r>
      <w:r w:rsidRPr="00B148F6">
        <w:rPr>
          <w:rFonts w:asciiTheme="majorHAnsi" w:hAnsiTheme="majorHAnsi" w:cstheme="majorHAnsi"/>
          <w:iCs/>
        </w:rPr>
        <w:lastRenderedPageBreak/>
        <w:t xml:space="preserve">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Nedojde-li mezi oběma stranami k dohodě o termínu odstranění vad a nedodělků, pak platí, že vady a nedodělky je zhotovitel povinen odstranit </w:t>
      </w:r>
      <w:r w:rsidRPr="0039272C">
        <w:rPr>
          <w:rFonts w:asciiTheme="majorHAnsi" w:hAnsiTheme="majorHAnsi" w:cstheme="majorHAnsi"/>
          <w:iCs/>
        </w:rPr>
        <w:t>nejpozději do 15 pracovních dnů ode</w:t>
      </w:r>
      <w:r w:rsidRPr="00B148F6">
        <w:rPr>
          <w:rFonts w:asciiTheme="majorHAnsi" w:hAnsiTheme="majorHAnsi" w:cstheme="majorHAnsi"/>
          <w:iCs/>
        </w:rPr>
        <w:t xml:space="preserve"> dne podpisu </w:t>
      </w:r>
      <w:r w:rsidRPr="00B148F6">
        <w:rPr>
          <w:rFonts w:asciiTheme="majorHAnsi" w:hAnsiTheme="majorHAnsi" w:cstheme="majorHAnsi"/>
        </w:rPr>
        <w:t>předávacího protokolu, kterým dojde k předání a převzetí díla s výhradou odstranění vad a nedodělků</w:t>
      </w:r>
      <w:r w:rsidRPr="00B148F6">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ust.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lastRenderedPageBreak/>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10"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10"/>
    </w:p>
    <w:p w14:paraId="2132FD8C"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lastRenderedPageBreak/>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74990EB8"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zajistit a dodržovat veškeré bezpečnostní, hygienické, požární předpisy a předpisy z oblasti ochrany životního prostředí, včetně dodržování zásad „významně nepoškozovat“ životní prostředí (DNSH – Do Not Significant Harm) dle projektové dokumentace</w:t>
      </w:r>
      <w:r w:rsidR="00083CAE">
        <w:rPr>
          <w:rFonts w:asciiTheme="majorHAnsi" w:hAnsiTheme="majorHAnsi" w:cstheme="majorHAnsi"/>
          <w:snapToGrid w:val="0"/>
          <w:sz w:val="22"/>
          <w:szCs w:val="22"/>
        </w:rPr>
        <w:t xml:space="preserve"> a </w:t>
      </w:r>
      <w:r w:rsidR="008058A5">
        <w:rPr>
          <w:rFonts w:asciiTheme="majorHAnsi" w:hAnsiTheme="majorHAnsi" w:cstheme="majorHAnsi"/>
          <w:snapToGrid w:val="0"/>
          <w:sz w:val="22"/>
          <w:szCs w:val="22"/>
        </w:rPr>
        <w:t>Z</w:t>
      </w:r>
      <w:r w:rsidR="003E1516" w:rsidRPr="003E1516">
        <w:rPr>
          <w:rFonts w:asciiTheme="majorHAnsi" w:hAnsiTheme="majorHAnsi" w:cstheme="majorHAnsi"/>
          <w:snapToGrid w:val="0"/>
          <w:sz w:val="22"/>
          <w:szCs w:val="22"/>
          <w:lang w:val="cs-CZ"/>
        </w:rPr>
        <w:t>práv</w:t>
      </w:r>
      <w:r w:rsidR="003E1516">
        <w:rPr>
          <w:rFonts w:asciiTheme="majorHAnsi" w:hAnsiTheme="majorHAnsi" w:cstheme="majorHAnsi"/>
          <w:snapToGrid w:val="0"/>
          <w:sz w:val="22"/>
          <w:szCs w:val="22"/>
          <w:lang w:val="cs-CZ"/>
        </w:rPr>
        <w:t>y</w:t>
      </w:r>
      <w:r w:rsidR="003E1516" w:rsidRPr="003E1516">
        <w:rPr>
          <w:rFonts w:asciiTheme="majorHAnsi" w:hAnsiTheme="majorHAnsi" w:cstheme="majorHAnsi"/>
          <w:snapToGrid w:val="0"/>
          <w:sz w:val="22"/>
          <w:szCs w:val="22"/>
          <w:lang w:val="cs-CZ"/>
        </w:rPr>
        <w:t xml:space="preserve"> o plnění indikátoru DNSH</w:t>
      </w:r>
      <w:r w:rsidRPr="007238B5">
        <w:rPr>
          <w:rFonts w:asciiTheme="majorHAnsi" w:hAnsiTheme="majorHAnsi" w:cstheme="majorHAnsi"/>
          <w:snapToGrid w:val="0"/>
          <w:sz w:val="22"/>
          <w:szCs w:val="22"/>
        </w:rPr>
        <w:t>,</w:t>
      </w:r>
      <w:r w:rsidR="008058A5">
        <w:rPr>
          <w:rFonts w:asciiTheme="majorHAnsi" w:hAnsiTheme="majorHAnsi" w:cstheme="majorHAnsi"/>
          <w:snapToGrid w:val="0"/>
          <w:sz w:val="22"/>
          <w:szCs w:val="22"/>
        </w:rPr>
        <w:t xml:space="preserve"> která je přílohou č. 2 této smlouvy,</w:t>
      </w:r>
      <w:r w:rsidRPr="007238B5">
        <w:rPr>
          <w:rFonts w:asciiTheme="majorHAnsi" w:hAnsiTheme="majorHAnsi" w:cstheme="majorHAnsi"/>
          <w:snapToGrid w:val="0"/>
          <w:sz w:val="22"/>
          <w:szCs w:val="22"/>
        </w:rPr>
        <w:t xml:space="preserve"> a to v rozsahu a způsobem stanoveným příslušnými předpisy</w:t>
      </w:r>
      <w:r w:rsidRPr="004750B4">
        <w:rPr>
          <w:rFonts w:asciiTheme="majorHAnsi" w:hAnsiTheme="majorHAnsi" w:cstheme="majorHAnsi"/>
          <w:snapToGrid w:val="0"/>
          <w:sz w:val="22"/>
          <w:szCs w:val="22"/>
        </w:rPr>
        <w:t xml:space="preserve">.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Dojde-Ii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w:t>
      </w:r>
      <w:r w:rsidR="008041A5">
        <w:rPr>
          <w:rFonts w:asciiTheme="majorHAnsi" w:hAnsiTheme="majorHAnsi" w:cstheme="majorHAnsi"/>
        </w:rPr>
        <w:lastRenderedPageBreak/>
        <w:t>pozdějších předpisů</w:t>
      </w:r>
      <w:r w:rsidRPr="00B148F6">
        <w:rPr>
          <w:rFonts w:asciiTheme="majorHAnsi" w:hAnsiTheme="majorHAnsi" w:cstheme="majorHAnsi"/>
        </w:rPr>
        <w:t>. Obsahové náležitosti stavebního deníku a jednoduchého záznamu o stavbě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6467BAAA" w:rsidR="006826A2" w:rsidRPr="00A5588F"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A5588F">
        <w:rPr>
          <w:rFonts w:asciiTheme="majorHAnsi" w:hAnsiTheme="majorHAnsi" w:cstheme="majorHAnsi"/>
        </w:rPr>
        <w:t>P</w:t>
      </w:r>
      <w:r w:rsidR="00801E37" w:rsidRPr="00A5588F">
        <w:rPr>
          <w:rFonts w:asciiTheme="majorHAnsi" w:hAnsiTheme="majorHAnsi" w:cstheme="majorHAnsi"/>
        </w:rPr>
        <w:t>o dokončení díla předá zhotovitel originál stavebního deníku</w:t>
      </w:r>
      <w:r w:rsidRPr="00A5588F">
        <w:rPr>
          <w:rFonts w:asciiTheme="majorHAnsi" w:hAnsiTheme="majorHAnsi" w:cstheme="majorHAnsi"/>
        </w:rPr>
        <w:t xml:space="preserve"> nebo jednoduchého záznamu o stavbě</w:t>
      </w:r>
      <w:r w:rsidR="00801E37" w:rsidRPr="00A5588F">
        <w:rPr>
          <w:rFonts w:asciiTheme="majorHAnsi" w:hAnsiTheme="majorHAnsi" w:cstheme="majorHAnsi"/>
        </w:rPr>
        <w:t xml:space="preserve"> objednateli.</w:t>
      </w:r>
      <w:r w:rsidRPr="00A5588F">
        <w:rPr>
          <w:rFonts w:asciiTheme="majorHAnsi" w:hAnsiTheme="majorHAnsi" w:cstheme="majorHAnsi"/>
        </w:rPr>
        <w:t xml:space="preserve"> </w:t>
      </w:r>
    </w:p>
    <w:p w14:paraId="0E0DBA63" w14:textId="4A782939" w:rsidR="006826A2" w:rsidRPr="00A5588F"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A5588F">
        <w:rPr>
          <w:rFonts w:asciiTheme="majorHAnsi" w:hAnsiTheme="majorHAnsi" w:cstheme="majorHAnsi"/>
        </w:rPr>
        <w:t xml:space="preserve">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 </w:t>
      </w:r>
      <w:r w:rsidR="006826A2" w:rsidRPr="00A5588F">
        <w:rPr>
          <w:rFonts w:asciiTheme="majorHAnsi" w:hAnsiTheme="majorHAnsi" w:cstheme="majorHAnsi"/>
        </w:rPr>
        <w:t xml:space="preserve">Zápisy ve stavebním deníku </w:t>
      </w:r>
      <w:r w:rsidR="001A271D" w:rsidRPr="00A5588F">
        <w:rPr>
          <w:rFonts w:asciiTheme="majorHAnsi" w:hAnsiTheme="majorHAnsi" w:cstheme="majorHAnsi"/>
        </w:rPr>
        <w:t xml:space="preserve">nebo jednoduchém záznamu o stavbě </w:t>
      </w:r>
      <w:r w:rsidR="006826A2" w:rsidRPr="00A5588F">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8058A5"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Zhotovitel se zavazuje, že obchodní a technické informace, které mu byly svěřeny druhou smluvní stranou, </w:t>
      </w:r>
      <w:r w:rsidRPr="008058A5">
        <w:rPr>
          <w:rFonts w:asciiTheme="majorHAnsi" w:hAnsiTheme="majorHAnsi" w:cstheme="majorHAnsi"/>
        </w:rPr>
        <w:t>nezpřístupní třetím osobám pro jiné účely, než pro plnění podmínek smlouvy.</w:t>
      </w:r>
    </w:p>
    <w:p w14:paraId="3C0E4B70" w14:textId="7ED25143" w:rsidR="006826A2" w:rsidRPr="008058A5"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8058A5">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sidRPr="008058A5">
        <w:rPr>
          <w:rFonts w:asciiTheme="majorHAnsi" w:hAnsiTheme="majorHAnsi" w:cstheme="majorHAnsi"/>
          <w:snapToGrid w:val="0"/>
        </w:rPr>
        <w:t>písemného zápisu</w:t>
      </w:r>
      <w:r w:rsidRPr="008058A5">
        <w:rPr>
          <w:rFonts w:asciiTheme="majorHAnsi" w:hAnsiTheme="majorHAnsi" w:cstheme="majorHAnsi"/>
          <w:snapToGrid w:val="0"/>
        </w:rPr>
        <w:t>.</w:t>
      </w:r>
    </w:p>
    <w:p w14:paraId="0B70DAA3" w14:textId="77777777" w:rsidR="006826A2" w:rsidRPr="008058A5"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8058A5">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8058A5"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8058A5">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sidRPr="008058A5">
        <w:rPr>
          <w:rFonts w:asciiTheme="majorHAnsi" w:hAnsiTheme="majorHAnsi" w:cstheme="majorHAnsi"/>
          <w:snapToGrid w:val="0"/>
        </w:rPr>
        <w:t xml:space="preserve"> </w:t>
      </w:r>
      <w:r w:rsidR="001A271D" w:rsidRPr="008058A5">
        <w:rPr>
          <w:rFonts w:asciiTheme="majorHAnsi" w:hAnsiTheme="majorHAnsi" w:cstheme="majorHAnsi"/>
        </w:rPr>
        <w:t>nebo jednoduchého záznamu o stavbě</w:t>
      </w:r>
      <w:r w:rsidRPr="008058A5">
        <w:rPr>
          <w:rFonts w:asciiTheme="majorHAnsi" w:hAnsiTheme="majorHAnsi" w:cstheme="majorHAnsi"/>
          <w:snapToGrid w:val="0"/>
        </w:rPr>
        <w:t xml:space="preserve"> nejpozději 4 pracovní dny předem.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xml:space="preserve">. této smlouvy, je zhotovitel povinen na písemnou žádost objednatele tyto odkrýt, umožnit objednateli řádnou kontrolu a znovu zakrýt a nést veškeré náklady s tím spojené, a to i v případě, </w:t>
      </w:r>
      <w:r w:rsidRPr="00B148F6">
        <w:rPr>
          <w:rFonts w:asciiTheme="majorHAnsi" w:hAnsiTheme="majorHAnsi" w:cstheme="majorHAnsi"/>
          <w:snapToGrid w:val="0"/>
        </w:rPr>
        <w:lastRenderedPageBreak/>
        <w:t>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ust.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8058A5"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w:t>
      </w:r>
      <w:r w:rsidRPr="008058A5">
        <w:rPr>
          <w:rFonts w:asciiTheme="majorHAnsi" w:hAnsiTheme="majorHAnsi" w:cstheme="majorHAnsi"/>
          <w:snapToGrid w:val="0"/>
        </w:rPr>
        <w:t xml:space="preserve">funkční, použitelné a bude prosté vad. </w:t>
      </w:r>
    </w:p>
    <w:p w14:paraId="0EEF81CA" w14:textId="72A8275C" w:rsidR="006826A2" w:rsidRPr="008058A5"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8058A5">
        <w:rPr>
          <w:rFonts w:asciiTheme="majorHAnsi" w:hAnsiTheme="majorHAnsi" w:cstheme="majorHAnsi"/>
          <w:snapToGrid w:val="0"/>
        </w:rPr>
        <w:t xml:space="preserve">Zhotovitel poskytuje na jakost díla záruku v délce </w:t>
      </w:r>
      <w:r w:rsidR="00481C44" w:rsidRPr="008058A5">
        <w:rPr>
          <w:rFonts w:asciiTheme="majorHAnsi" w:hAnsiTheme="majorHAnsi" w:cstheme="majorHAnsi"/>
          <w:b/>
          <w:snapToGrid w:val="0"/>
        </w:rPr>
        <w:t>60</w:t>
      </w:r>
      <w:r w:rsidRPr="008058A5">
        <w:rPr>
          <w:rFonts w:asciiTheme="majorHAnsi" w:hAnsiTheme="majorHAnsi" w:cstheme="majorHAnsi"/>
          <w:b/>
          <w:snapToGrid w:val="0"/>
        </w:rPr>
        <w:t xml:space="preserve"> měsíců.</w:t>
      </w:r>
      <w:r w:rsidRPr="008058A5">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 xml:space="preserve">nedodělků objednatelem. V případě, že objednatel převezme dílo s vadami a/nebo nedodělky, uvedená záruční doba se prodlouží o dobu od převzetí díla s vadami a/nebo nedodělky do </w:t>
      </w:r>
      <w:r w:rsidRPr="00B148F6">
        <w:rPr>
          <w:rFonts w:asciiTheme="majorHAnsi" w:hAnsiTheme="majorHAnsi" w:cstheme="majorHAnsi"/>
          <w:snapToGrid w:val="0"/>
        </w:rPr>
        <w:lastRenderedPageBreak/>
        <w:t>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1" w:name="_Hlk145588047"/>
      <w:r w:rsidR="00636B88">
        <w:rPr>
          <w:rFonts w:asciiTheme="majorHAnsi" w:hAnsiTheme="majorHAnsi" w:cstheme="majorHAnsi"/>
        </w:rPr>
        <w:t>V případě, že je vadné plnění podstatným porušením smlouvy ze strany zhotovitele, má objednatel právo od smlouvy odstoupit.</w:t>
      </w:r>
      <w:bookmarkEnd w:id="11"/>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2"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2"/>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B148F6"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3" w:name="_Hlk145580695"/>
      <w:r w:rsidRPr="00B148F6">
        <w:rPr>
          <w:rFonts w:asciiTheme="majorHAnsi" w:hAnsiTheme="majorHAnsi" w:cstheme="majorHAnsi"/>
          <w:snapToGrid w:val="0"/>
        </w:rPr>
        <w:t>nedojde-li mezi oběma stranami k dohodě o termínu odstranění oznámené vady, platí, že oznámená vada musí být odstraněna nejp</w:t>
      </w:r>
      <w:r w:rsidRPr="002C159B">
        <w:rPr>
          <w:rFonts w:asciiTheme="majorHAnsi" w:hAnsiTheme="majorHAnsi" w:cstheme="majorHAnsi"/>
          <w:snapToGrid w:val="0"/>
        </w:rPr>
        <w:t>ozději do 15 dnů</w:t>
      </w:r>
      <w:r w:rsidRPr="00B148F6">
        <w:rPr>
          <w:rFonts w:asciiTheme="majorHAnsi" w:hAnsiTheme="majorHAnsi" w:cstheme="majorHAnsi"/>
          <w:snapToGrid w:val="0"/>
        </w:rPr>
        <w:t xml:space="preserve"> ode dne doručení </w:t>
      </w:r>
      <w:r w:rsidRPr="00B148F6">
        <w:rPr>
          <w:rFonts w:asciiTheme="majorHAnsi" w:hAnsiTheme="majorHAnsi" w:cstheme="majorHAnsi"/>
          <w:snapToGrid w:val="0"/>
        </w:rPr>
        <w:lastRenderedPageBreak/>
        <w:t>oznámení o vadě zhotoviteli</w:t>
      </w:r>
      <w:r w:rsidRPr="00B148F6">
        <w:rPr>
          <w:rFonts w:asciiTheme="majorHAnsi" w:hAnsiTheme="majorHAnsi" w:cstheme="majorHAnsi"/>
          <w:iCs/>
        </w:rPr>
        <w:t>.</w:t>
      </w:r>
      <w:bookmarkEnd w:id="13"/>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3CBFDD2A" w14:textId="77777777" w:rsidR="00E50125" w:rsidRPr="00E50125" w:rsidRDefault="00E50125" w:rsidP="00665059">
      <w:pPr>
        <w:widowControl w:val="0"/>
        <w:spacing w:after="120" w:line="240" w:lineRule="auto"/>
        <w:ind w:left="567"/>
        <w:jc w:val="both"/>
        <w:rPr>
          <w:rFonts w:asciiTheme="majorHAnsi" w:hAnsiTheme="majorHAnsi" w:cstheme="majorHAnsi"/>
          <w:b/>
          <w:i/>
          <w:snapToGrid w:val="0"/>
        </w:rPr>
      </w:pPr>
      <w:bookmarkStart w:id="14" w:name="_Ref40971687"/>
      <w:r w:rsidRPr="00E50125">
        <w:rPr>
          <w:rFonts w:asciiTheme="majorHAnsi" w:hAnsiTheme="majorHAnsi" w:cstheme="majorHAnsi"/>
          <w:b/>
          <w:i/>
          <w:snapToGrid w:val="0"/>
          <w:lang w:val="x-none"/>
        </w:rPr>
        <w:t xml:space="preserve">Stavební a montážní pojištění </w:t>
      </w:r>
      <w:r w:rsidRPr="00E50125">
        <w:rPr>
          <w:rFonts w:asciiTheme="majorHAnsi" w:hAnsiTheme="majorHAnsi" w:cstheme="majorHAnsi"/>
          <w:b/>
          <w:i/>
          <w:snapToGrid w:val="0"/>
        </w:rPr>
        <w:t>proti všem nebezpečím</w:t>
      </w:r>
    </w:p>
    <w:p w14:paraId="279477B1" w14:textId="36F25595" w:rsidR="00E50125" w:rsidRPr="00E50125" w:rsidRDefault="00E50125" w:rsidP="00E50125">
      <w:pPr>
        <w:widowControl w:val="0"/>
        <w:numPr>
          <w:ilvl w:val="1"/>
          <w:numId w:val="28"/>
        </w:numPr>
        <w:spacing w:after="120" w:line="240" w:lineRule="auto"/>
        <w:ind w:left="567" w:hanging="567"/>
        <w:jc w:val="both"/>
        <w:rPr>
          <w:rFonts w:asciiTheme="majorHAnsi" w:hAnsiTheme="majorHAnsi" w:cstheme="majorHAnsi"/>
          <w:snapToGrid w:val="0"/>
        </w:rPr>
      </w:pPr>
      <w:r w:rsidRPr="00E50125">
        <w:rPr>
          <w:rFonts w:asciiTheme="majorHAnsi" w:hAnsiTheme="majorHAnsi" w:cstheme="majorHAnsi"/>
          <w:snapToGrid w:val="0"/>
        </w:rPr>
        <w:t>Zhotovitel je povinen mít uzavřenou pojistnou smlouvu, jejímž předmětem bude stavební a montážní pojištění v rozsahu pro veškerá obvykle pojistitelná rizika (</w:t>
      </w:r>
      <w:r w:rsidR="008A5DBF">
        <w:rPr>
          <w:rFonts w:asciiTheme="majorHAnsi" w:hAnsiTheme="majorHAnsi" w:cstheme="majorHAnsi"/>
          <w:snapToGrid w:val="0"/>
        </w:rPr>
        <w:t>a to zejména</w:t>
      </w:r>
      <w:r w:rsidR="000F1394">
        <w:rPr>
          <w:rFonts w:asciiTheme="majorHAnsi" w:hAnsiTheme="majorHAnsi" w:cstheme="majorHAnsi"/>
          <w:snapToGrid w:val="0"/>
        </w:rPr>
        <w:t xml:space="preserve"> s připojištěním proti živelným pohromám</w:t>
      </w:r>
      <w:r w:rsidRPr="00E50125">
        <w:rPr>
          <w:rFonts w:asciiTheme="majorHAnsi" w:hAnsiTheme="majorHAnsi" w:cstheme="majorHAnsi"/>
          <w:snapToGrid w:val="0"/>
        </w:rPr>
        <w:t>), která bude krýt škody i vůči objednateli (dále jen „</w:t>
      </w:r>
      <w:r w:rsidRPr="00E50125">
        <w:rPr>
          <w:rFonts w:asciiTheme="majorHAnsi" w:hAnsiTheme="majorHAnsi" w:cstheme="majorHAnsi"/>
          <w:b/>
          <w:snapToGrid w:val="0"/>
        </w:rPr>
        <w:t>Pojištění 1</w:t>
      </w:r>
      <w:r w:rsidRPr="00E50125">
        <w:rPr>
          <w:rFonts w:asciiTheme="majorHAnsi" w:hAnsiTheme="majorHAnsi" w:cstheme="majorHAnsi"/>
          <w:snapToGrid w:val="0"/>
        </w:rPr>
        <w:t xml:space="preserve">“). </w:t>
      </w:r>
      <w:r w:rsidR="00824CF8">
        <w:rPr>
          <w:rFonts w:asciiTheme="majorHAnsi" w:hAnsiTheme="majorHAnsi" w:cstheme="majorHAnsi"/>
          <w:snapToGrid w:val="0"/>
        </w:rPr>
        <w:t xml:space="preserve"> </w:t>
      </w:r>
    </w:p>
    <w:p w14:paraId="24B92AC9" w14:textId="15CB6584" w:rsidR="00964DB0" w:rsidRDefault="00964DB0" w:rsidP="00E50125">
      <w:pPr>
        <w:widowControl w:val="0"/>
        <w:numPr>
          <w:ilvl w:val="1"/>
          <w:numId w:val="28"/>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 xml:space="preserve">Pojištění 1 </w:t>
      </w:r>
      <w:r w:rsidR="00B2450F">
        <w:rPr>
          <w:rFonts w:asciiTheme="majorHAnsi" w:hAnsiTheme="majorHAnsi" w:cstheme="majorHAnsi"/>
          <w:snapToGrid w:val="0"/>
        </w:rPr>
        <w:t xml:space="preserve">musí být sjednáno </w:t>
      </w:r>
      <w:r>
        <w:rPr>
          <w:rFonts w:asciiTheme="majorHAnsi" w:hAnsiTheme="majorHAnsi" w:cstheme="majorHAnsi"/>
          <w:snapToGrid w:val="0"/>
        </w:rPr>
        <w:t xml:space="preserve">na stavbu dle této smlouvy s místem plnění uvedeném v bodě </w:t>
      </w:r>
      <w:r w:rsidRPr="00E50125">
        <w:rPr>
          <w:rFonts w:asciiTheme="majorHAnsi" w:hAnsiTheme="majorHAnsi" w:cstheme="majorHAnsi"/>
          <w:snapToGrid w:val="0"/>
        </w:rPr>
        <w:t>v čl.</w:t>
      </w:r>
      <w:r w:rsidR="009A399B">
        <w:rPr>
          <w:rFonts w:asciiTheme="majorHAnsi" w:hAnsiTheme="majorHAnsi" w:cstheme="majorHAnsi"/>
          <w:snapToGrid w:val="0"/>
        </w:rPr>
        <w:t> </w:t>
      </w:r>
      <w:r w:rsidRPr="00E50125">
        <w:rPr>
          <w:rFonts w:asciiTheme="majorHAnsi" w:hAnsiTheme="majorHAnsi" w:cstheme="majorHAnsi"/>
          <w:snapToGrid w:val="0"/>
        </w:rPr>
        <w:t>I</w:t>
      </w:r>
      <w:r>
        <w:rPr>
          <w:rFonts w:asciiTheme="majorHAnsi" w:hAnsiTheme="majorHAnsi" w:cstheme="majorHAnsi"/>
          <w:snapToGrid w:val="0"/>
        </w:rPr>
        <w:t>II</w:t>
      </w:r>
      <w:r w:rsidRPr="00E50125">
        <w:rPr>
          <w:rFonts w:asciiTheme="majorHAnsi" w:hAnsiTheme="majorHAnsi" w:cstheme="majorHAnsi"/>
          <w:snapToGrid w:val="0"/>
        </w:rPr>
        <w:t xml:space="preserve">. odst. </w:t>
      </w:r>
      <w:r>
        <w:rPr>
          <w:rFonts w:asciiTheme="majorHAnsi" w:hAnsiTheme="majorHAnsi" w:cstheme="majorHAnsi"/>
          <w:snapToGrid w:val="0"/>
        </w:rPr>
        <w:t>3.3</w:t>
      </w:r>
      <w:r w:rsidRPr="00E50125">
        <w:rPr>
          <w:rFonts w:asciiTheme="majorHAnsi" w:hAnsiTheme="majorHAnsi" w:cstheme="majorHAnsi"/>
          <w:snapToGrid w:val="0"/>
        </w:rPr>
        <w:t xml:space="preserve"> této smlouvy</w:t>
      </w:r>
      <w:r>
        <w:rPr>
          <w:rFonts w:asciiTheme="majorHAnsi" w:hAnsiTheme="majorHAnsi" w:cstheme="majorHAnsi"/>
          <w:snapToGrid w:val="0"/>
        </w:rPr>
        <w:t>.</w:t>
      </w:r>
    </w:p>
    <w:p w14:paraId="05C07634" w14:textId="09C9FB45" w:rsidR="00E50125" w:rsidRPr="00E50125" w:rsidRDefault="00E50125" w:rsidP="00E50125">
      <w:pPr>
        <w:widowControl w:val="0"/>
        <w:numPr>
          <w:ilvl w:val="1"/>
          <w:numId w:val="28"/>
        </w:numPr>
        <w:spacing w:after="120" w:line="240" w:lineRule="auto"/>
        <w:ind w:left="567" w:hanging="567"/>
        <w:jc w:val="both"/>
        <w:rPr>
          <w:rFonts w:asciiTheme="majorHAnsi" w:hAnsiTheme="majorHAnsi" w:cstheme="majorHAnsi"/>
          <w:snapToGrid w:val="0"/>
        </w:rPr>
      </w:pPr>
      <w:r w:rsidRPr="00E50125">
        <w:rPr>
          <w:rFonts w:asciiTheme="majorHAnsi" w:hAnsiTheme="majorHAnsi" w:cstheme="majorHAnsi"/>
          <w:snapToGrid w:val="0"/>
        </w:rPr>
        <w:t>Pojištění 1 bude uzavřeno minimálně na dobu od okamžiku předání staveniště zhotoviteli až do okamžiku předání řádně dokončeného díla bez vad a nedodělků objednateli.</w:t>
      </w:r>
    </w:p>
    <w:p w14:paraId="43836582" w14:textId="6612A72E" w:rsidR="00E50125" w:rsidRPr="00E50125" w:rsidRDefault="00E50125" w:rsidP="00E50125">
      <w:pPr>
        <w:widowControl w:val="0"/>
        <w:numPr>
          <w:ilvl w:val="1"/>
          <w:numId w:val="28"/>
        </w:numPr>
        <w:spacing w:after="120" w:line="240" w:lineRule="auto"/>
        <w:ind w:left="567" w:hanging="567"/>
        <w:jc w:val="both"/>
        <w:rPr>
          <w:rFonts w:asciiTheme="majorHAnsi" w:hAnsiTheme="majorHAnsi" w:cstheme="majorHAnsi"/>
          <w:snapToGrid w:val="0"/>
        </w:rPr>
      </w:pPr>
      <w:r w:rsidRPr="00E50125">
        <w:rPr>
          <w:rFonts w:asciiTheme="majorHAnsi" w:hAnsiTheme="majorHAnsi" w:cstheme="majorHAnsi"/>
          <w:snapToGrid w:val="0"/>
        </w:rPr>
        <w:t xml:space="preserve">Pojištění 1 bude pokrývat/zahrnovat mimo jiné odpovědnost za škodu na stavbě, konstrukci budovaného díla v jakékoliv fázi rozestavěnosti před jeho dokončením, na technologických celcích, na montážních a stavebních strojích a na zařízeních staveniště. </w:t>
      </w:r>
    </w:p>
    <w:p w14:paraId="22DA040B" w14:textId="77777777" w:rsidR="00E50125" w:rsidRPr="00E50125" w:rsidRDefault="00E50125" w:rsidP="00E50125">
      <w:pPr>
        <w:widowControl w:val="0"/>
        <w:numPr>
          <w:ilvl w:val="1"/>
          <w:numId w:val="28"/>
        </w:numPr>
        <w:spacing w:after="120" w:line="240" w:lineRule="auto"/>
        <w:ind w:left="567" w:hanging="567"/>
        <w:jc w:val="both"/>
        <w:rPr>
          <w:rFonts w:asciiTheme="majorHAnsi" w:hAnsiTheme="majorHAnsi" w:cstheme="majorHAnsi"/>
          <w:snapToGrid w:val="0"/>
        </w:rPr>
      </w:pPr>
      <w:r w:rsidRPr="00E50125">
        <w:rPr>
          <w:rFonts w:asciiTheme="majorHAnsi" w:hAnsiTheme="majorHAnsi" w:cstheme="majorHAnsi"/>
          <w:snapToGrid w:val="0"/>
        </w:rPr>
        <w:t xml:space="preserve">Pojištění 1 bude zhotovitelem v pojistné smlouvě sjednáno v celkové minimální pojistné výši odpovídající ceně díla včetně DPH sjednané v čl. IV. odst. 4.1 této smlouvy. </w:t>
      </w:r>
    </w:p>
    <w:p w14:paraId="20D9EF57" w14:textId="77777777" w:rsidR="00E50125" w:rsidRDefault="00E50125" w:rsidP="00E50125">
      <w:pPr>
        <w:widowControl w:val="0"/>
        <w:numPr>
          <w:ilvl w:val="1"/>
          <w:numId w:val="28"/>
        </w:numPr>
        <w:spacing w:after="120" w:line="240" w:lineRule="auto"/>
        <w:ind w:left="567" w:hanging="567"/>
        <w:jc w:val="both"/>
        <w:rPr>
          <w:rFonts w:asciiTheme="majorHAnsi" w:hAnsiTheme="majorHAnsi" w:cstheme="majorHAnsi"/>
          <w:snapToGrid w:val="0"/>
        </w:rPr>
      </w:pPr>
      <w:r w:rsidRPr="00E50125">
        <w:rPr>
          <w:rFonts w:asciiTheme="majorHAnsi" w:hAnsiTheme="majorHAnsi" w:cstheme="majorHAnsi"/>
          <w:snapToGrid w:val="0"/>
        </w:rPr>
        <w:t xml:space="preserve">V případě vzniku pojistné události, jejímž důsledkem dojde u Pojištění 1 ke snížení minimální výše pojistného krytí pod výši uvedenou v odst. 10.4 tohoto článku smlouvy, je zhotovitel povinen uzavřít pojistnou smlouvu novou, případně dodatek ke stávající smlouvě tak, aby minimální výše pojistného krytí vždy dosahovala nejméně výši uvedené v odst. 10.4. tohoto článku smlouvy. </w:t>
      </w:r>
    </w:p>
    <w:p w14:paraId="03A4CAFE" w14:textId="322B7AB5" w:rsidR="00527A2F" w:rsidRPr="00127A6F" w:rsidRDefault="00527A2F" w:rsidP="00527A2F">
      <w:pPr>
        <w:widowControl w:val="0"/>
        <w:numPr>
          <w:ilvl w:val="1"/>
          <w:numId w:val="28"/>
        </w:numPr>
        <w:spacing w:after="120" w:line="240" w:lineRule="auto"/>
        <w:ind w:left="567" w:hanging="567"/>
        <w:jc w:val="both"/>
        <w:rPr>
          <w:rFonts w:asciiTheme="majorHAnsi" w:hAnsiTheme="majorHAnsi" w:cstheme="majorHAnsi"/>
          <w:snapToGrid w:val="0"/>
        </w:rPr>
      </w:pPr>
      <w:r w:rsidRPr="00127A6F">
        <w:rPr>
          <w:rFonts w:asciiTheme="majorHAnsi" w:hAnsiTheme="majorHAnsi" w:cstheme="majorHAnsi"/>
          <w:snapToGrid w:val="0"/>
        </w:rPr>
        <w:t xml:space="preserve">Zhotovitel je povinen předložit objednateli kopii pojistné smlouvy, v níž bude zhotovitelem sjednáno Pojištění </w:t>
      </w:r>
      <w:r w:rsidR="002A787A" w:rsidRPr="00127A6F">
        <w:rPr>
          <w:rFonts w:asciiTheme="majorHAnsi" w:hAnsiTheme="majorHAnsi" w:cstheme="majorHAnsi"/>
          <w:snapToGrid w:val="0"/>
        </w:rPr>
        <w:t>1</w:t>
      </w:r>
      <w:r w:rsidRPr="00127A6F">
        <w:rPr>
          <w:rFonts w:asciiTheme="majorHAnsi" w:hAnsiTheme="majorHAnsi" w:cstheme="majorHAnsi"/>
          <w:snapToGrid w:val="0"/>
        </w:rPr>
        <w:t xml:space="preserve">, a která bude splňovat podmínky stanovené touto smlouvou a to nejpozději ke dni zahájení díla </w:t>
      </w:r>
      <w:r w:rsidR="00004106" w:rsidRPr="00127A6F">
        <w:rPr>
          <w:rFonts w:asciiTheme="majorHAnsi" w:hAnsiTheme="majorHAnsi" w:cstheme="majorHAnsi"/>
          <w:snapToGrid w:val="0"/>
        </w:rPr>
        <w:t>dle</w:t>
      </w:r>
      <w:r w:rsidR="00127A6F" w:rsidRPr="00127A6F">
        <w:rPr>
          <w:rFonts w:asciiTheme="majorHAnsi" w:hAnsiTheme="majorHAnsi" w:cstheme="majorHAnsi"/>
          <w:snapToGrid w:val="0"/>
        </w:rPr>
        <w:t xml:space="preserve"> této</w:t>
      </w:r>
      <w:r w:rsidRPr="00127A6F">
        <w:rPr>
          <w:rFonts w:asciiTheme="majorHAnsi" w:hAnsiTheme="majorHAnsi" w:cstheme="majorHAnsi"/>
          <w:snapToGrid w:val="0"/>
        </w:rPr>
        <w:t xml:space="preserve"> smlouv</w:t>
      </w:r>
      <w:r w:rsidR="00127A6F" w:rsidRPr="00127A6F">
        <w:rPr>
          <w:rFonts w:asciiTheme="majorHAnsi" w:hAnsiTheme="majorHAnsi" w:cstheme="majorHAnsi"/>
          <w:snapToGrid w:val="0"/>
        </w:rPr>
        <w:t>y</w:t>
      </w:r>
      <w:r w:rsidRPr="00127A6F">
        <w:rPr>
          <w:rFonts w:asciiTheme="majorHAnsi" w:hAnsiTheme="majorHAnsi" w:cstheme="majorHAnsi"/>
          <w:snapToGrid w:val="0"/>
        </w:rPr>
        <w:t>.</w:t>
      </w:r>
    </w:p>
    <w:p w14:paraId="3659D5F2" w14:textId="79A48571" w:rsidR="00170EBA" w:rsidRPr="00127A6F" w:rsidRDefault="00170EBA" w:rsidP="00527A2F">
      <w:pPr>
        <w:widowControl w:val="0"/>
        <w:numPr>
          <w:ilvl w:val="1"/>
          <w:numId w:val="28"/>
        </w:numPr>
        <w:spacing w:after="120" w:line="240" w:lineRule="auto"/>
        <w:ind w:left="567" w:hanging="567"/>
        <w:jc w:val="both"/>
        <w:rPr>
          <w:rFonts w:asciiTheme="majorHAnsi" w:hAnsiTheme="majorHAnsi" w:cstheme="majorHAnsi"/>
          <w:snapToGrid w:val="0"/>
        </w:rPr>
      </w:pPr>
      <w:r w:rsidRPr="00127A6F">
        <w:rPr>
          <w:rFonts w:asciiTheme="majorHAnsi" w:hAnsiTheme="majorHAnsi" w:cstheme="majorHAnsi"/>
          <w:snapToGrid w:val="0"/>
        </w:rPr>
        <w:t>V případě, že je uzavřena rámcová smlouva, je třeba předložit doklad potvrzený pojišťovnou</w:t>
      </w:r>
      <w:r w:rsidR="007C7C21" w:rsidRPr="00127A6F">
        <w:rPr>
          <w:rFonts w:asciiTheme="majorHAnsi" w:hAnsiTheme="majorHAnsi" w:cstheme="majorHAnsi"/>
          <w:snapToGrid w:val="0"/>
        </w:rPr>
        <w:t>, ze kterého bude patrný rozsah pojištění a limit krytí pro stavbu, která je předmětem této smlouvy</w:t>
      </w:r>
      <w:r w:rsidR="00F475F6" w:rsidRPr="00127A6F">
        <w:rPr>
          <w:rFonts w:asciiTheme="majorHAnsi" w:hAnsiTheme="majorHAnsi" w:cstheme="majorHAnsi"/>
          <w:snapToGrid w:val="0"/>
        </w:rPr>
        <w:t xml:space="preserve"> (např. v podobě pojistného certifikátu). </w:t>
      </w:r>
    </w:p>
    <w:p w14:paraId="1E8E1E92" w14:textId="1B57FFD5" w:rsidR="001920D3" w:rsidRPr="00871AD2" w:rsidRDefault="001920D3" w:rsidP="00527A2F">
      <w:pPr>
        <w:widowControl w:val="0"/>
        <w:numPr>
          <w:ilvl w:val="1"/>
          <w:numId w:val="28"/>
        </w:numPr>
        <w:spacing w:after="120" w:line="240" w:lineRule="auto"/>
        <w:ind w:left="567" w:hanging="567"/>
        <w:jc w:val="both"/>
        <w:rPr>
          <w:rFonts w:asciiTheme="majorHAnsi" w:hAnsiTheme="majorHAnsi" w:cstheme="majorHAnsi"/>
          <w:snapToGrid w:val="0"/>
        </w:rPr>
      </w:pPr>
      <w:r w:rsidRPr="00871AD2">
        <w:rPr>
          <w:rFonts w:asciiTheme="majorHAnsi" w:hAnsiTheme="majorHAnsi" w:cstheme="majorHAnsi"/>
          <w:snapToGrid w:val="0"/>
        </w:rPr>
        <w:t xml:space="preserve">Zhotovitel </w:t>
      </w:r>
      <w:r w:rsidR="00423AB3" w:rsidRPr="00871AD2">
        <w:rPr>
          <w:rFonts w:asciiTheme="majorHAnsi" w:hAnsiTheme="majorHAnsi" w:cstheme="majorHAnsi"/>
          <w:snapToGrid w:val="0"/>
        </w:rPr>
        <w:t xml:space="preserve">je současně povinen předložit </w:t>
      </w:r>
      <w:r w:rsidR="00DB5C67" w:rsidRPr="00871AD2">
        <w:rPr>
          <w:rFonts w:asciiTheme="majorHAnsi" w:hAnsiTheme="majorHAnsi" w:cstheme="majorHAnsi"/>
          <w:snapToGrid w:val="0"/>
        </w:rPr>
        <w:t xml:space="preserve">na žádost </w:t>
      </w:r>
      <w:r w:rsidR="00C91F47" w:rsidRPr="00871AD2">
        <w:rPr>
          <w:rFonts w:asciiTheme="majorHAnsi" w:hAnsiTheme="majorHAnsi" w:cstheme="majorHAnsi"/>
        </w:rPr>
        <w:t xml:space="preserve">– Státního fondu podpory investic, IČO 70856788, se sídlem Vinohradská 1896/46, Vinohrady, 120 00 Praha 2 </w:t>
      </w:r>
      <w:r w:rsidR="00C91F47">
        <w:rPr>
          <w:rFonts w:asciiTheme="majorHAnsi" w:hAnsiTheme="majorHAnsi" w:cstheme="majorHAnsi"/>
        </w:rPr>
        <w:t>(dále jen „</w:t>
      </w:r>
      <w:r w:rsidR="00C91F47" w:rsidRPr="00C91F47">
        <w:rPr>
          <w:rFonts w:asciiTheme="majorHAnsi" w:hAnsiTheme="majorHAnsi" w:cstheme="majorHAnsi"/>
          <w:b/>
          <w:bCs/>
          <w:snapToGrid w:val="0"/>
        </w:rPr>
        <w:t>dotační orgán</w:t>
      </w:r>
      <w:r w:rsidR="00C91F47">
        <w:rPr>
          <w:rFonts w:asciiTheme="majorHAnsi" w:hAnsiTheme="majorHAnsi" w:cstheme="majorHAnsi"/>
          <w:snapToGrid w:val="0"/>
        </w:rPr>
        <w:t xml:space="preserve">“) </w:t>
      </w:r>
      <w:r w:rsidR="00DB5C67" w:rsidRPr="00871AD2">
        <w:rPr>
          <w:rFonts w:asciiTheme="majorHAnsi" w:hAnsiTheme="majorHAnsi" w:cstheme="majorHAnsi"/>
          <w:snapToGrid w:val="0"/>
        </w:rPr>
        <w:t xml:space="preserve"> </w:t>
      </w:r>
      <w:r w:rsidR="00423AB3" w:rsidRPr="00871AD2">
        <w:rPr>
          <w:rFonts w:asciiTheme="majorHAnsi" w:hAnsiTheme="majorHAnsi" w:cstheme="majorHAnsi"/>
          <w:snapToGrid w:val="0"/>
        </w:rPr>
        <w:t xml:space="preserve">listinu prokazující </w:t>
      </w:r>
      <w:r w:rsidR="00C86452" w:rsidRPr="00871AD2">
        <w:rPr>
          <w:rFonts w:asciiTheme="majorHAnsi" w:hAnsiTheme="majorHAnsi" w:cstheme="majorHAnsi"/>
          <w:snapToGrid w:val="0"/>
        </w:rPr>
        <w:t>vinkulaci pojistného plnění ve</w:t>
      </w:r>
      <w:r w:rsidR="00766140" w:rsidRPr="00871AD2">
        <w:rPr>
          <w:rFonts w:asciiTheme="majorHAnsi" w:hAnsiTheme="majorHAnsi" w:cstheme="majorHAnsi"/>
          <w:snapToGrid w:val="0"/>
        </w:rPr>
        <w:t> </w:t>
      </w:r>
      <w:r w:rsidR="00C86452" w:rsidRPr="00871AD2">
        <w:rPr>
          <w:rFonts w:asciiTheme="majorHAnsi" w:hAnsiTheme="majorHAnsi" w:cstheme="majorHAnsi"/>
          <w:snapToGrid w:val="0"/>
        </w:rPr>
        <w:t xml:space="preserve">prospěch </w:t>
      </w:r>
      <w:r w:rsidR="00C91F47">
        <w:rPr>
          <w:rFonts w:asciiTheme="majorHAnsi" w:hAnsiTheme="majorHAnsi" w:cstheme="majorHAnsi"/>
        </w:rPr>
        <w:t>dotačního orgánu</w:t>
      </w:r>
      <w:r w:rsidR="00766140" w:rsidRPr="00871AD2">
        <w:rPr>
          <w:rFonts w:asciiTheme="majorHAnsi" w:hAnsiTheme="majorHAnsi" w:cstheme="majorHAnsi"/>
        </w:rPr>
        <w:t xml:space="preserve"> </w:t>
      </w:r>
      <w:r w:rsidR="00271937" w:rsidRPr="00871AD2">
        <w:rPr>
          <w:rFonts w:asciiTheme="majorHAnsi" w:hAnsiTheme="majorHAnsi" w:cstheme="majorHAnsi"/>
        </w:rPr>
        <w:t>vyplývající</w:t>
      </w:r>
      <w:r w:rsidR="0004475C" w:rsidRPr="00871AD2">
        <w:rPr>
          <w:rFonts w:asciiTheme="majorHAnsi" w:hAnsiTheme="majorHAnsi" w:cstheme="majorHAnsi"/>
        </w:rPr>
        <w:t>ho</w:t>
      </w:r>
      <w:r w:rsidR="00271937" w:rsidRPr="00871AD2">
        <w:rPr>
          <w:rFonts w:asciiTheme="majorHAnsi" w:hAnsiTheme="majorHAnsi" w:cstheme="majorHAnsi"/>
        </w:rPr>
        <w:t xml:space="preserve"> z </w:t>
      </w:r>
      <w:r w:rsidR="00E02490" w:rsidRPr="00871AD2">
        <w:rPr>
          <w:rFonts w:asciiTheme="majorHAnsi" w:hAnsiTheme="majorHAnsi" w:cstheme="majorHAnsi"/>
        </w:rPr>
        <w:t>pojistné</w:t>
      </w:r>
      <w:r w:rsidR="00271937" w:rsidRPr="00871AD2">
        <w:rPr>
          <w:rFonts w:asciiTheme="majorHAnsi" w:hAnsiTheme="majorHAnsi" w:cstheme="majorHAnsi"/>
        </w:rPr>
        <w:t xml:space="preserve"> smlouvy </w:t>
      </w:r>
      <w:r w:rsidR="00973AD8" w:rsidRPr="00871AD2">
        <w:rPr>
          <w:rFonts w:asciiTheme="majorHAnsi" w:hAnsiTheme="majorHAnsi" w:cstheme="majorHAnsi"/>
        </w:rPr>
        <w:t>uzavřené k Pojištění 1</w:t>
      </w:r>
      <w:r w:rsidR="00871AD2" w:rsidRPr="00871AD2">
        <w:rPr>
          <w:rFonts w:asciiTheme="majorHAnsi" w:hAnsiTheme="majorHAnsi" w:cstheme="majorHAnsi"/>
        </w:rPr>
        <w:t>, přičemž tato listina bude potvrzena</w:t>
      </w:r>
      <w:r w:rsidR="00271937" w:rsidRPr="00871AD2">
        <w:rPr>
          <w:rFonts w:asciiTheme="majorHAnsi" w:hAnsiTheme="majorHAnsi" w:cstheme="majorHAnsi"/>
        </w:rPr>
        <w:t xml:space="preserve"> příslušnou pojišťovnou</w:t>
      </w:r>
      <w:r w:rsidR="00871AD2" w:rsidRPr="00871AD2">
        <w:rPr>
          <w:rFonts w:asciiTheme="majorHAnsi" w:hAnsiTheme="majorHAnsi" w:cstheme="majorHAnsi"/>
        </w:rPr>
        <w:t>.</w:t>
      </w:r>
      <w:r w:rsidR="00271937" w:rsidRPr="00871AD2">
        <w:rPr>
          <w:rFonts w:asciiTheme="majorHAnsi" w:hAnsiTheme="majorHAnsi" w:cstheme="majorHAnsi"/>
        </w:rPr>
        <w:t xml:space="preserve"> </w:t>
      </w:r>
      <w:r w:rsidR="00593D1E">
        <w:rPr>
          <w:rFonts w:asciiTheme="majorHAnsi" w:hAnsiTheme="majorHAnsi" w:cstheme="majorHAnsi"/>
        </w:rPr>
        <w:t xml:space="preserve">Uvedená listina </w:t>
      </w:r>
      <w:r w:rsidR="00722106">
        <w:rPr>
          <w:rFonts w:asciiTheme="majorHAnsi" w:hAnsiTheme="majorHAnsi" w:cstheme="majorHAnsi"/>
        </w:rPr>
        <w:t>k potvrzení bude objednateli zaslána dotačním orgánem</w:t>
      </w:r>
      <w:r w:rsidR="00C30F22">
        <w:rPr>
          <w:rFonts w:asciiTheme="majorHAnsi" w:hAnsiTheme="majorHAnsi" w:cstheme="majorHAnsi"/>
        </w:rPr>
        <w:t xml:space="preserve">, který tuto listu </w:t>
      </w:r>
      <w:r w:rsidR="007A3DD2">
        <w:rPr>
          <w:rFonts w:asciiTheme="majorHAnsi" w:hAnsiTheme="majorHAnsi" w:cstheme="majorHAnsi"/>
        </w:rPr>
        <w:t xml:space="preserve">následně </w:t>
      </w:r>
      <w:r w:rsidR="00C30F22">
        <w:rPr>
          <w:rFonts w:asciiTheme="majorHAnsi" w:hAnsiTheme="majorHAnsi" w:cstheme="majorHAnsi"/>
        </w:rPr>
        <w:t xml:space="preserve">poskytne zhotoviteli. </w:t>
      </w:r>
    </w:p>
    <w:p w14:paraId="6A24617C" w14:textId="77777777" w:rsidR="009A399B" w:rsidRDefault="009A399B" w:rsidP="00665059">
      <w:pPr>
        <w:widowControl w:val="0"/>
        <w:spacing w:after="120" w:line="240" w:lineRule="auto"/>
        <w:ind w:left="567"/>
        <w:jc w:val="both"/>
        <w:rPr>
          <w:rFonts w:asciiTheme="majorHAnsi" w:hAnsiTheme="majorHAnsi" w:cstheme="majorHAnsi"/>
          <w:b/>
          <w:i/>
          <w:snapToGrid w:val="0"/>
          <w:lang w:val="x-none"/>
        </w:rPr>
      </w:pPr>
    </w:p>
    <w:p w14:paraId="63BFB22C" w14:textId="37023126" w:rsidR="00E50125" w:rsidRPr="00E50125" w:rsidRDefault="00E50125" w:rsidP="00665059">
      <w:pPr>
        <w:widowControl w:val="0"/>
        <w:spacing w:after="120" w:line="240" w:lineRule="auto"/>
        <w:ind w:left="567"/>
        <w:jc w:val="both"/>
        <w:rPr>
          <w:rFonts w:asciiTheme="majorHAnsi" w:hAnsiTheme="majorHAnsi" w:cstheme="majorHAnsi"/>
          <w:b/>
          <w:i/>
          <w:snapToGrid w:val="0"/>
          <w:lang w:val="x-none"/>
        </w:rPr>
      </w:pPr>
      <w:r w:rsidRPr="00E50125">
        <w:rPr>
          <w:rFonts w:asciiTheme="majorHAnsi" w:hAnsiTheme="majorHAnsi" w:cstheme="majorHAnsi"/>
          <w:b/>
          <w:i/>
          <w:snapToGrid w:val="0"/>
          <w:lang w:val="x-none"/>
        </w:rPr>
        <w:t xml:space="preserve">Pojištění odpovědnosti za škodu </w:t>
      </w:r>
    </w:p>
    <w:p w14:paraId="4C232C75" w14:textId="77777777" w:rsidR="00E50125" w:rsidRPr="00E50125" w:rsidRDefault="00E50125" w:rsidP="00E50125">
      <w:pPr>
        <w:widowControl w:val="0"/>
        <w:numPr>
          <w:ilvl w:val="1"/>
          <w:numId w:val="28"/>
        </w:numPr>
        <w:spacing w:after="120" w:line="240" w:lineRule="auto"/>
        <w:ind w:left="567" w:hanging="567"/>
        <w:jc w:val="both"/>
        <w:rPr>
          <w:rFonts w:asciiTheme="majorHAnsi" w:hAnsiTheme="majorHAnsi" w:cstheme="majorHAnsi"/>
          <w:snapToGrid w:val="0"/>
        </w:rPr>
      </w:pPr>
      <w:r w:rsidRPr="00E50125">
        <w:rPr>
          <w:rFonts w:asciiTheme="majorHAnsi" w:hAnsiTheme="majorHAnsi" w:cstheme="majorHAnsi"/>
          <w:snapToGrid w:val="0"/>
        </w:rPr>
        <w:t>Zhotovitel je povinen mít uzavřenou pojistnou smlouvu, jejímž předmětem bude pojištění odpovědnosti za škodu/újmu včetně možných škod pracovníků zhotovitele, a která bude krýt škody i vůči objednateli (dále jen „</w:t>
      </w:r>
      <w:r w:rsidRPr="00F45AF6">
        <w:rPr>
          <w:rFonts w:asciiTheme="majorHAnsi" w:hAnsiTheme="majorHAnsi" w:cstheme="majorHAnsi"/>
          <w:b/>
          <w:bCs/>
          <w:snapToGrid w:val="0"/>
        </w:rPr>
        <w:t>Pojištění 2</w:t>
      </w:r>
      <w:r w:rsidRPr="00E50125">
        <w:rPr>
          <w:rFonts w:asciiTheme="majorHAnsi" w:hAnsiTheme="majorHAnsi" w:cstheme="majorHAnsi"/>
          <w:snapToGrid w:val="0"/>
        </w:rPr>
        <w:t xml:space="preserve">“). </w:t>
      </w:r>
    </w:p>
    <w:p w14:paraId="7C6D629C" w14:textId="77777777" w:rsidR="00E50125" w:rsidRPr="00E50125" w:rsidRDefault="00E50125" w:rsidP="00E50125">
      <w:pPr>
        <w:widowControl w:val="0"/>
        <w:numPr>
          <w:ilvl w:val="1"/>
          <w:numId w:val="28"/>
        </w:numPr>
        <w:spacing w:after="120" w:line="240" w:lineRule="auto"/>
        <w:ind w:left="567" w:hanging="567"/>
        <w:jc w:val="both"/>
        <w:rPr>
          <w:rFonts w:asciiTheme="majorHAnsi" w:hAnsiTheme="majorHAnsi" w:cstheme="majorHAnsi"/>
          <w:snapToGrid w:val="0"/>
        </w:rPr>
      </w:pPr>
      <w:r w:rsidRPr="00E50125">
        <w:rPr>
          <w:rFonts w:asciiTheme="majorHAnsi" w:hAnsiTheme="majorHAnsi" w:cstheme="majorHAnsi"/>
          <w:snapToGrid w:val="0"/>
        </w:rPr>
        <w:t>Pojištění 2 bude uzavřeno minimálně na dobu od okamžiku předání staveniště zhotoviteli až do okamžiku předání řádně dokončeného díla bez vad a nedodělků objednateli.</w:t>
      </w:r>
    </w:p>
    <w:p w14:paraId="0B6D0046" w14:textId="77777777" w:rsidR="00E50125" w:rsidRPr="00E50125" w:rsidRDefault="00E50125" w:rsidP="00E50125">
      <w:pPr>
        <w:widowControl w:val="0"/>
        <w:numPr>
          <w:ilvl w:val="1"/>
          <w:numId w:val="28"/>
        </w:numPr>
        <w:spacing w:after="120" w:line="240" w:lineRule="auto"/>
        <w:ind w:left="567" w:hanging="567"/>
        <w:jc w:val="both"/>
        <w:rPr>
          <w:rFonts w:asciiTheme="majorHAnsi" w:hAnsiTheme="majorHAnsi" w:cstheme="majorHAnsi"/>
          <w:snapToGrid w:val="0"/>
        </w:rPr>
      </w:pPr>
      <w:r w:rsidRPr="00E50125">
        <w:rPr>
          <w:rFonts w:asciiTheme="majorHAnsi" w:hAnsiTheme="majorHAnsi" w:cstheme="majorHAnsi"/>
          <w:snapToGrid w:val="0"/>
        </w:rPr>
        <w:t>Pojištění 2 bude pokrývat odpovědnost za škodu, která vznikne při a/nebo v souvislosti s realizací díla, tj. zejména:</w:t>
      </w:r>
    </w:p>
    <w:p w14:paraId="49AC1AE4" w14:textId="77777777" w:rsidR="0035325D" w:rsidRDefault="00E50125" w:rsidP="0035325D">
      <w:pPr>
        <w:pStyle w:val="Odstavecseseznamem"/>
        <w:widowControl w:val="0"/>
        <w:numPr>
          <w:ilvl w:val="0"/>
          <w:numId w:val="34"/>
        </w:numPr>
        <w:rPr>
          <w:rFonts w:asciiTheme="majorHAnsi" w:hAnsiTheme="majorHAnsi" w:cstheme="majorHAnsi"/>
          <w:snapToGrid w:val="0"/>
        </w:rPr>
      </w:pPr>
      <w:r w:rsidRPr="0035325D">
        <w:rPr>
          <w:rFonts w:asciiTheme="majorHAnsi" w:hAnsiTheme="majorHAnsi" w:cstheme="majorHAnsi"/>
          <w:snapToGrid w:val="0"/>
        </w:rPr>
        <w:t xml:space="preserve">škodu na zdraví nebo životě, </w:t>
      </w:r>
    </w:p>
    <w:p w14:paraId="217CDD5B" w14:textId="77777777" w:rsidR="0035325D" w:rsidRDefault="00E50125" w:rsidP="0035325D">
      <w:pPr>
        <w:pStyle w:val="Odstavecseseznamem"/>
        <w:widowControl w:val="0"/>
        <w:numPr>
          <w:ilvl w:val="0"/>
          <w:numId w:val="34"/>
        </w:numPr>
        <w:rPr>
          <w:rFonts w:asciiTheme="majorHAnsi" w:hAnsiTheme="majorHAnsi" w:cstheme="majorHAnsi"/>
          <w:snapToGrid w:val="0"/>
        </w:rPr>
      </w:pPr>
      <w:r w:rsidRPr="0035325D">
        <w:rPr>
          <w:rFonts w:asciiTheme="majorHAnsi" w:hAnsiTheme="majorHAnsi" w:cstheme="majorHAnsi"/>
          <w:snapToGrid w:val="0"/>
        </w:rPr>
        <w:t>škodu na věci včetně jejího poškození, zničení nebo ztráty,</w:t>
      </w:r>
    </w:p>
    <w:p w14:paraId="55AA1A9D" w14:textId="32AFE8A5" w:rsidR="00E50125" w:rsidRPr="0035325D" w:rsidRDefault="00E50125" w:rsidP="0035325D">
      <w:pPr>
        <w:pStyle w:val="Odstavecseseznamem"/>
        <w:widowControl w:val="0"/>
        <w:numPr>
          <w:ilvl w:val="0"/>
          <w:numId w:val="34"/>
        </w:numPr>
        <w:rPr>
          <w:rFonts w:asciiTheme="majorHAnsi" w:hAnsiTheme="majorHAnsi" w:cstheme="majorHAnsi"/>
          <w:snapToGrid w:val="0"/>
        </w:rPr>
      </w:pPr>
      <w:r w:rsidRPr="0035325D">
        <w:rPr>
          <w:rFonts w:asciiTheme="majorHAnsi" w:hAnsiTheme="majorHAnsi" w:cstheme="majorHAnsi"/>
          <w:snapToGrid w:val="0"/>
        </w:rPr>
        <w:t xml:space="preserve">jinou majetkovou škodu z toho vyplývající. </w:t>
      </w:r>
    </w:p>
    <w:p w14:paraId="1DAD32CC" w14:textId="58E6A281" w:rsidR="00E50125" w:rsidRPr="00E50125" w:rsidRDefault="00E50125" w:rsidP="00E50125">
      <w:pPr>
        <w:widowControl w:val="0"/>
        <w:numPr>
          <w:ilvl w:val="1"/>
          <w:numId w:val="28"/>
        </w:numPr>
        <w:spacing w:after="120" w:line="240" w:lineRule="auto"/>
        <w:ind w:left="567" w:hanging="567"/>
        <w:jc w:val="both"/>
        <w:rPr>
          <w:rFonts w:asciiTheme="majorHAnsi" w:hAnsiTheme="majorHAnsi" w:cstheme="majorHAnsi"/>
          <w:snapToGrid w:val="0"/>
        </w:rPr>
      </w:pPr>
      <w:r w:rsidRPr="00E50125">
        <w:rPr>
          <w:rFonts w:asciiTheme="majorHAnsi" w:hAnsiTheme="majorHAnsi" w:cstheme="majorHAnsi"/>
          <w:snapToGrid w:val="0"/>
        </w:rPr>
        <w:t xml:space="preserve">Pojištění 2 bude zhotovitelem uzavřeno v minimální celkové pojistné výši </w:t>
      </w:r>
      <w:r w:rsidR="00655F7E" w:rsidRPr="00655F7E">
        <w:rPr>
          <w:rFonts w:asciiTheme="majorHAnsi" w:hAnsiTheme="majorHAnsi" w:cstheme="majorHAnsi"/>
          <w:snapToGrid w:val="0"/>
        </w:rPr>
        <w:t>70</w:t>
      </w:r>
      <w:r w:rsidRPr="00655F7E">
        <w:rPr>
          <w:rFonts w:asciiTheme="majorHAnsi" w:hAnsiTheme="majorHAnsi" w:cstheme="majorHAnsi"/>
          <w:snapToGrid w:val="0"/>
        </w:rPr>
        <w:t>.000.000,- Kč.</w:t>
      </w:r>
      <w:r w:rsidRPr="00E50125">
        <w:rPr>
          <w:rFonts w:asciiTheme="majorHAnsi" w:hAnsiTheme="majorHAnsi" w:cstheme="majorHAnsi"/>
          <w:snapToGrid w:val="0"/>
        </w:rPr>
        <w:t xml:space="preserve">  </w:t>
      </w:r>
    </w:p>
    <w:p w14:paraId="188276A2" w14:textId="77777777" w:rsidR="00E50125" w:rsidRDefault="00E50125" w:rsidP="00E50125">
      <w:pPr>
        <w:widowControl w:val="0"/>
        <w:numPr>
          <w:ilvl w:val="1"/>
          <w:numId w:val="28"/>
        </w:numPr>
        <w:spacing w:after="120" w:line="240" w:lineRule="auto"/>
        <w:ind w:left="567" w:hanging="567"/>
        <w:jc w:val="both"/>
        <w:rPr>
          <w:rFonts w:asciiTheme="majorHAnsi" w:hAnsiTheme="majorHAnsi" w:cstheme="majorHAnsi"/>
          <w:snapToGrid w:val="0"/>
        </w:rPr>
      </w:pPr>
      <w:r w:rsidRPr="00E50125">
        <w:rPr>
          <w:rFonts w:asciiTheme="majorHAnsi" w:hAnsiTheme="majorHAnsi" w:cstheme="majorHAnsi"/>
          <w:snapToGrid w:val="0"/>
        </w:rPr>
        <w:t xml:space="preserve">V případě vzniku pojistné události, jejímž důsledkem dojde u Pojištění 2 ke snížení minimální výše pojistného krytí pod výši uvedenou v odst. 10.9 tohoto článku smlouvy, je zhotovitel povinen uzavřít pojistnou smlouvu novou, případně dodatek ke stávající smlouvě tak, aby minimální výše pojistného krytí vždy dosahovala nejméně výši uvedené v odst. 10.9. tohoto článku smlouvy. </w:t>
      </w:r>
    </w:p>
    <w:p w14:paraId="7C552FDA" w14:textId="3392753C" w:rsidR="000F0983" w:rsidRPr="00C17556" w:rsidRDefault="000F0983" w:rsidP="000F0983">
      <w:pPr>
        <w:widowControl w:val="0"/>
        <w:numPr>
          <w:ilvl w:val="1"/>
          <w:numId w:val="28"/>
        </w:numPr>
        <w:spacing w:after="120" w:line="240" w:lineRule="auto"/>
        <w:ind w:left="567" w:hanging="567"/>
        <w:jc w:val="both"/>
        <w:rPr>
          <w:rFonts w:asciiTheme="majorHAnsi" w:hAnsiTheme="majorHAnsi" w:cstheme="majorHAnsi"/>
          <w:snapToGrid w:val="0"/>
        </w:rPr>
      </w:pPr>
      <w:r w:rsidRPr="00C17556">
        <w:rPr>
          <w:rFonts w:asciiTheme="majorHAnsi" w:hAnsiTheme="majorHAnsi" w:cstheme="majorHAnsi"/>
          <w:snapToGrid w:val="0"/>
        </w:rPr>
        <w:t xml:space="preserve">Zhotovitel je povinen předložit objednateli kopii pojistné smlouvy, v níž bude zhotovitelem sjednáno Pojištění 2, a která bude splňovat podmínky stanovené touto smlouvou a to nejpozději ke dni zahájení díla </w:t>
      </w:r>
      <w:r w:rsidR="00275E37">
        <w:rPr>
          <w:rFonts w:asciiTheme="majorHAnsi" w:hAnsiTheme="majorHAnsi" w:cstheme="majorHAnsi"/>
          <w:snapToGrid w:val="0"/>
        </w:rPr>
        <w:t xml:space="preserve">dle této </w:t>
      </w:r>
      <w:r w:rsidRPr="00C17556">
        <w:rPr>
          <w:rFonts w:asciiTheme="majorHAnsi" w:hAnsiTheme="majorHAnsi" w:cstheme="majorHAnsi"/>
          <w:snapToGrid w:val="0"/>
        </w:rPr>
        <w:t>smlouv</w:t>
      </w:r>
      <w:r w:rsidR="00275E37">
        <w:rPr>
          <w:rFonts w:asciiTheme="majorHAnsi" w:hAnsiTheme="majorHAnsi" w:cstheme="majorHAnsi"/>
          <w:snapToGrid w:val="0"/>
        </w:rPr>
        <w:t>y</w:t>
      </w:r>
      <w:r w:rsidRPr="00C17556">
        <w:rPr>
          <w:rFonts w:asciiTheme="majorHAnsi" w:hAnsiTheme="majorHAnsi" w:cstheme="majorHAnsi"/>
          <w:snapToGrid w:val="0"/>
        </w:rPr>
        <w:t>.</w:t>
      </w:r>
    </w:p>
    <w:p w14:paraId="518ACC7B" w14:textId="77777777" w:rsidR="00303222" w:rsidRPr="00B148F6" w:rsidRDefault="00303222" w:rsidP="00303222">
      <w:pPr>
        <w:pStyle w:val="Zkladntext"/>
        <w:spacing w:after="120"/>
        <w:ind w:left="567" w:hanging="567"/>
        <w:outlineLvl w:val="0"/>
        <w:rPr>
          <w:rFonts w:asciiTheme="majorHAnsi" w:hAnsiTheme="majorHAnsi" w:cstheme="majorHAnsi"/>
          <w:b/>
          <w:i/>
          <w:snapToGrid w:val="0"/>
          <w:sz w:val="22"/>
          <w:szCs w:val="22"/>
        </w:rPr>
      </w:pPr>
      <w:r w:rsidRPr="00B148F6">
        <w:rPr>
          <w:rFonts w:asciiTheme="majorHAnsi" w:hAnsiTheme="majorHAnsi" w:cstheme="majorHAnsi"/>
          <w:b/>
          <w:i/>
          <w:snapToGrid w:val="0"/>
          <w:sz w:val="22"/>
          <w:szCs w:val="22"/>
        </w:rPr>
        <w:t>Ostatní</w:t>
      </w:r>
    </w:p>
    <w:p w14:paraId="4BAA8706" w14:textId="34CDDF25" w:rsidR="00303222" w:rsidRPr="00B148F6" w:rsidRDefault="00303222" w:rsidP="00303222">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dále zavazuje umožnit objednateli, a to kdykoli po dobu trvání této smlouvy, nahlédnout do originálu pojistn</w:t>
      </w:r>
      <w:r w:rsidR="000F0983">
        <w:rPr>
          <w:rFonts w:asciiTheme="majorHAnsi" w:hAnsiTheme="majorHAnsi" w:cstheme="majorHAnsi"/>
          <w:snapToGrid w:val="0"/>
        </w:rPr>
        <w:t>ých</w:t>
      </w:r>
      <w:r w:rsidRPr="00B148F6">
        <w:rPr>
          <w:rFonts w:asciiTheme="majorHAnsi" w:hAnsiTheme="majorHAnsi" w:cstheme="majorHAnsi"/>
          <w:snapToGrid w:val="0"/>
        </w:rPr>
        <w:t xml:space="preserve"> smluv. </w:t>
      </w:r>
    </w:p>
    <w:p w14:paraId="680ADECC" w14:textId="79EA6F91" w:rsidR="00303222" w:rsidRPr="00B148F6" w:rsidRDefault="00303222" w:rsidP="00303222">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plnit veškerá opatření a podmínky stanovené a vyplývající mu z pojistn</w:t>
      </w:r>
      <w:r w:rsidR="000F0983">
        <w:rPr>
          <w:rFonts w:asciiTheme="majorHAnsi" w:hAnsiTheme="majorHAnsi" w:cstheme="majorHAnsi"/>
          <w:snapToGrid w:val="0"/>
        </w:rPr>
        <w:t>ých</w:t>
      </w:r>
      <w:r w:rsidRPr="00B148F6">
        <w:rPr>
          <w:rFonts w:asciiTheme="majorHAnsi" w:hAnsiTheme="majorHAnsi" w:cstheme="majorHAnsi"/>
          <w:snapToGrid w:val="0"/>
        </w:rPr>
        <w:t xml:space="preserve"> sml</w:t>
      </w:r>
      <w:r w:rsidR="000F0983">
        <w:rPr>
          <w:rFonts w:asciiTheme="majorHAnsi" w:hAnsiTheme="majorHAnsi" w:cstheme="majorHAnsi"/>
          <w:snapToGrid w:val="0"/>
        </w:rPr>
        <w:t>uv</w:t>
      </w:r>
      <w:r w:rsidRPr="00B148F6">
        <w:rPr>
          <w:rFonts w:asciiTheme="majorHAnsi" w:hAnsiTheme="majorHAnsi" w:cstheme="majorHAnsi"/>
          <w:snapToGrid w:val="0"/>
        </w:rPr>
        <w:t xml:space="preserve">, která by v případě jejich včasného neplnění mohla mít za následek snížení minimální pojistné výše, jakož i její ukončení. </w:t>
      </w:r>
    </w:p>
    <w:p w14:paraId="04122E5A" w14:textId="4116C5EF" w:rsidR="00303222" w:rsidRPr="00B148F6" w:rsidRDefault="00303222" w:rsidP="00303222">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w:t>
      </w:r>
      <w:r w:rsidR="000F0983">
        <w:rPr>
          <w:rFonts w:asciiTheme="majorHAnsi" w:hAnsiTheme="majorHAnsi" w:cstheme="majorHAnsi"/>
          <w:snapToGrid w:val="0"/>
        </w:rPr>
        <w:t>é</w:t>
      </w:r>
      <w:r w:rsidRPr="00B148F6">
        <w:rPr>
          <w:rFonts w:asciiTheme="majorHAnsi" w:hAnsiTheme="majorHAnsi" w:cstheme="majorHAnsi"/>
          <w:snapToGrid w:val="0"/>
        </w:rPr>
        <w:t xml:space="preserve"> pojistn</w:t>
      </w:r>
      <w:r w:rsidR="000F0983">
        <w:rPr>
          <w:rFonts w:asciiTheme="majorHAnsi" w:hAnsiTheme="majorHAnsi" w:cstheme="majorHAnsi"/>
          <w:snapToGrid w:val="0"/>
        </w:rPr>
        <w:t>é</w:t>
      </w:r>
      <w:r w:rsidRPr="00B148F6">
        <w:rPr>
          <w:rFonts w:asciiTheme="majorHAnsi" w:hAnsiTheme="majorHAnsi" w:cstheme="majorHAnsi"/>
          <w:snapToGrid w:val="0"/>
        </w:rPr>
        <w:t xml:space="preserve"> smlouv</w:t>
      </w:r>
      <w:r w:rsidR="000F0983">
        <w:rPr>
          <w:rFonts w:asciiTheme="majorHAnsi" w:hAnsiTheme="majorHAnsi" w:cstheme="majorHAnsi"/>
          <w:snapToGrid w:val="0"/>
        </w:rPr>
        <w:t>y</w:t>
      </w:r>
      <w:r w:rsidRPr="00B148F6">
        <w:rPr>
          <w:rFonts w:asciiTheme="majorHAnsi" w:hAnsiTheme="majorHAnsi" w:cstheme="majorHAnsi"/>
          <w:snapToGrid w:val="0"/>
        </w:rPr>
        <w:t xml:space="preserve"> v souladu s touto smlouvou a/nebo prodlení s doložením pojistn</w:t>
      </w:r>
      <w:r w:rsidR="000F0983">
        <w:rPr>
          <w:rFonts w:asciiTheme="majorHAnsi" w:hAnsiTheme="majorHAnsi" w:cstheme="majorHAnsi"/>
          <w:snapToGrid w:val="0"/>
        </w:rPr>
        <w:t>ých</w:t>
      </w:r>
      <w:r w:rsidRPr="00B148F6">
        <w:rPr>
          <w:rFonts w:asciiTheme="majorHAnsi" w:hAnsiTheme="majorHAnsi" w:cstheme="majorHAnsi"/>
          <w:snapToGrid w:val="0"/>
        </w:rPr>
        <w:t xml:space="preserve"> smluv dle odst. 10.11 této smlouvy se považuje za podstatné porušení smlouvy ze strany zhotovitele a opravňuje objednatele okamžitě od této smlouvy odstoupit.</w:t>
      </w:r>
    </w:p>
    <w:p w14:paraId="4888D7EF" w14:textId="7477A369" w:rsidR="00303222" w:rsidRPr="00B148F6" w:rsidRDefault="00303222" w:rsidP="00303222">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ukončení pojistn</w:t>
      </w:r>
      <w:r w:rsidR="000F0983">
        <w:rPr>
          <w:rFonts w:asciiTheme="majorHAnsi" w:hAnsiTheme="majorHAnsi" w:cstheme="majorHAnsi"/>
          <w:snapToGrid w:val="0"/>
        </w:rPr>
        <w:t>ých</w:t>
      </w:r>
      <w:r w:rsidRPr="00B148F6">
        <w:rPr>
          <w:rFonts w:asciiTheme="majorHAnsi" w:hAnsiTheme="majorHAnsi" w:cstheme="majorHAnsi"/>
          <w:snapToGrid w:val="0"/>
        </w:rPr>
        <w:t xml:space="preserve"> smluv, je zhotovitel povinen požádat objednatele, aby odsouhlasil nahrazení </w:t>
      </w:r>
      <w:r w:rsidR="003C220A">
        <w:rPr>
          <w:rFonts w:asciiTheme="majorHAnsi" w:hAnsiTheme="majorHAnsi" w:cstheme="majorHAnsi"/>
          <w:snapToGrid w:val="0"/>
        </w:rPr>
        <w:t xml:space="preserve">dané </w:t>
      </w:r>
      <w:r w:rsidRPr="00B148F6">
        <w:rPr>
          <w:rFonts w:asciiTheme="majorHAnsi" w:hAnsiTheme="majorHAnsi" w:cstheme="majorHAnsi"/>
          <w:snapToGrid w:val="0"/>
        </w:rPr>
        <w:t>pojistné smlouvy pojistnou smlouvou novou, která bude splňovat podmínky stanovené touto smlouvou. Objednatel bezdůvodně neodepře souhlas s nahrazením pojistn</w:t>
      </w:r>
      <w:r w:rsidR="003C220A">
        <w:rPr>
          <w:rFonts w:asciiTheme="majorHAnsi" w:hAnsiTheme="majorHAnsi" w:cstheme="majorHAnsi"/>
          <w:snapToGrid w:val="0"/>
        </w:rPr>
        <w:t>ých</w:t>
      </w:r>
      <w:r w:rsidRPr="00B148F6">
        <w:rPr>
          <w:rFonts w:asciiTheme="majorHAnsi" w:hAnsiTheme="majorHAnsi" w:cstheme="majorHAnsi"/>
          <w:snapToGrid w:val="0"/>
        </w:rPr>
        <w:t xml:space="preserve"> sml</w:t>
      </w:r>
      <w:r w:rsidR="003C220A">
        <w:rPr>
          <w:rFonts w:asciiTheme="majorHAnsi" w:hAnsiTheme="majorHAnsi" w:cstheme="majorHAnsi"/>
          <w:snapToGrid w:val="0"/>
        </w:rPr>
        <w:t xml:space="preserve">uv </w:t>
      </w:r>
      <w:r w:rsidRPr="00B148F6">
        <w:rPr>
          <w:rFonts w:asciiTheme="majorHAnsi" w:hAnsiTheme="majorHAnsi" w:cstheme="majorHAnsi"/>
          <w:snapToGrid w:val="0"/>
        </w:rPr>
        <w:t>smlouv</w:t>
      </w:r>
      <w:r w:rsidR="003C220A">
        <w:rPr>
          <w:rFonts w:asciiTheme="majorHAnsi" w:hAnsiTheme="majorHAnsi" w:cstheme="majorHAnsi"/>
          <w:snapToGrid w:val="0"/>
        </w:rPr>
        <w:t>ami</w:t>
      </w:r>
      <w:r w:rsidRPr="00B148F6">
        <w:rPr>
          <w:rFonts w:asciiTheme="majorHAnsi" w:hAnsiTheme="majorHAnsi" w:cstheme="majorHAnsi"/>
          <w:snapToGrid w:val="0"/>
        </w:rPr>
        <w:t xml:space="preserve"> nov</w:t>
      </w:r>
      <w:r w:rsidR="003C220A">
        <w:rPr>
          <w:rFonts w:asciiTheme="majorHAnsi" w:hAnsiTheme="majorHAnsi" w:cstheme="majorHAnsi"/>
          <w:snapToGrid w:val="0"/>
        </w:rPr>
        <w:t>ými</w:t>
      </w:r>
      <w:r w:rsidRPr="00B148F6">
        <w:rPr>
          <w:rFonts w:asciiTheme="majorHAnsi" w:hAnsiTheme="majorHAnsi" w:cstheme="majorHAnsi"/>
          <w:snapToGrid w:val="0"/>
        </w:rPr>
        <w:t xml:space="preserve">.  </w:t>
      </w:r>
    </w:p>
    <w:p w14:paraId="44D0D03A" w14:textId="77777777" w:rsidR="00303222" w:rsidRPr="00B148F6" w:rsidRDefault="00303222" w:rsidP="00303222">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w:t>
      </w:r>
      <w:r w:rsidRPr="00815E97">
        <w:rPr>
          <w:rFonts w:asciiTheme="majorHAnsi" w:hAnsiTheme="majorHAnsi" w:cstheme="majorHAnsi"/>
          <w:snapToGrid w:val="0"/>
        </w:rPr>
        <w:t>í výši plnění poskytovaného poddodavatelem bez DPH. Na žádost objednatele je zhotovitel povinen prokázat pojištění poddodavatelů.</w:t>
      </w:r>
    </w:p>
    <w:p w14:paraId="19D12A33" w14:textId="77777777" w:rsidR="00303222" w:rsidRPr="00B148F6" w:rsidRDefault="00303222" w:rsidP="00303222">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084C93F0" w14:textId="77777777" w:rsidR="00303222" w:rsidRPr="00B148F6" w:rsidRDefault="00303222" w:rsidP="00303222">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zodpovídá za škodu způsobenou jeho činností na pozemcích dotčených prováděním </w:t>
      </w:r>
      <w:r w:rsidRPr="00B148F6">
        <w:rPr>
          <w:rFonts w:asciiTheme="majorHAnsi" w:hAnsiTheme="majorHAnsi" w:cstheme="majorHAnsi"/>
          <w:snapToGrid w:val="0"/>
        </w:rPr>
        <w:lastRenderedPageBreak/>
        <w:t>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7CD41482" w14:textId="77777777" w:rsidR="00303222" w:rsidRPr="00B148F6" w:rsidRDefault="00303222" w:rsidP="00303222">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2B64B2C" w14:textId="5C79D7CB" w:rsidR="00E50125" w:rsidRPr="00303222" w:rsidRDefault="00303222" w:rsidP="00303222">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r>
        <w:rPr>
          <w:rFonts w:asciiTheme="majorHAnsi" w:hAnsiTheme="majorHAnsi" w:cstheme="majorHAnsi"/>
          <w:snapToGrid w:val="0"/>
        </w:rPr>
        <w:t>.</w:t>
      </w:r>
    </w:p>
    <w:bookmarkEnd w:id="14"/>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412411EA" w14:textId="77777777" w:rsidR="006826A2" w:rsidRPr="00B148F6" w:rsidRDefault="006826A2" w:rsidP="00285DD3">
      <w:pPr>
        <w:widowControl w:val="0"/>
        <w:jc w:val="both"/>
        <w:rPr>
          <w:rFonts w:asciiTheme="majorHAnsi" w:hAnsiTheme="majorHAnsi" w:cstheme="majorHAnsi"/>
          <w:b/>
          <w:bCs/>
        </w:rPr>
      </w:pPr>
    </w:p>
    <w:p w14:paraId="1FD01BE5" w14:textId="77777777" w:rsidR="006826A2" w:rsidRPr="00B148F6" w:rsidRDefault="006826A2" w:rsidP="006826A2">
      <w:pPr>
        <w:widowControl w:val="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14BA2A14" w:rsidR="006826A2" w:rsidRPr="007C5D49"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Zhotovitel se zavazuje nejpozději do 15 dnů po nabytí účinnosti této smlouvy sjednat bankovní záruku a předložit objednateli záruční listinu za řádné provedení díla (tj. bankovní záruku za</w:t>
      </w:r>
      <w:r w:rsidR="004C6D3C">
        <w:rPr>
          <w:rFonts w:asciiTheme="majorHAnsi" w:hAnsiTheme="majorHAnsi" w:cstheme="majorHAnsi"/>
          <w:bCs/>
        </w:rPr>
        <w:t> </w:t>
      </w:r>
      <w:r w:rsidRPr="00B148F6">
        <w:rPr>
          <w:rFonts w:asciiTheme="majorHAnsi" w:hAnsiTheme="majorHAnsi" w:cstheme="majorHAnsi"/>
          <w:bCs/>
        </w:rPr>
        <w:t xml:space="preserve">splnění povinností zhotovitele vyplývajících z této </w:t>
      </w:r>
      <w:r w:rsidRPr="007C5D49">
        <w:rPr>
          <w:rFonts w:asciiTheme="majorHAnsi" w:hAnsiTheme="majorHAnsi" w:cstheme="majorHAnsi"/>
          <w:bCs/>
        </w:rPr>
        <w:t xml:space="preserve">smlouvy, resp. za splnění všech pohledávek objednatele za zhotovitelem vzniklé na základě této smlouvy nebo v souvislosti s ní) znějící na částku ve výši </w:t>
      </w:r>
      <w:r w:rsidRPr="007C5D49">
        <w:rPr>
          <w:rFonts w:asciiTheme="majorHAnsi" w:hAnsiTheme="majorHAnsi" w:cstheme="majorHAnsi"/>
          <w:b/>
          <w:bCs/>
        </w:rPr>
        <w:t>5 % z celkové smluvní ceny díla bez DPH</w:t>
      </w:r>
      <w:r w:rsidRPr="007C5D49">
        <w:rPr>
          <w:rFonts w:asciiTheme="majorHAnsi" w:hAnsiTheme="majorHAnsi" w:cstheme="majorHAnsi"/>
          <w:bCs/>
        </w:rPr>
        <w:t xml:space="preserve"> dle čl. IV. odstavce 4.1 této smlouvy</w:t>
      </w:r>
      <w:r w:rsidR="0089798D" w:rsidRPr="007C5D49">
        <w:rPr>
          <w:rFonts w:asciiTheme="majorHAnsi" w:hAnsiTheme="majorHAnsi" w:cstheme="majorHAnsi"/>
          <w:bCs/>
        </w:rPr>
        <w:t xml:space="preserve"> </w:t>
      </w:r>
      <w:bookmarkStart w:id="15" w:name="_Hlk37325002"/>
      <w:r w:rsidR="0089798D" w:rsidRPr="007C5D49">
        <w:rPr>
          <w:rFonts w:asciiTheme="majorHAnsi" w:hAnsiTheme="majorHAnsi" w:cstheme="majorHAnsi"/>
          <w:bCs/>
        </w:rPr>
        <w:t>platné ke dni uzavření smlouvy</w:t>
      </w:r>
      <w:bookmarkEnd w:id="15"/>
      <w:r w:rsidRPr="007C5D49">
        <w:rPr>
          <w:rFonts w:asciiTheme="majorHAnsi" w:hAnsiTheme="majorHAnsi" w:cstheme="majorHAnsi"/>
          <w:bCs/>
        </w:rPr>
        <w:t xml:space="preserve">. </w:t>
      </w:r>
    </w:p>
    <w:p w14:paraId="3C93D159" w14:textId="7F00DFBF" w:rsidR="006826A2" w:rsidRPr="007C5D49"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7C5D49">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sidRPr="007C5D49">
        <w:rPr>
          <w:rFonts w:asciiTheme="majorHAnsi" w:hAnsiTheme="majorHAnsi" w:cstheme="majorHAnsi"/>
          <w:bCs/>
        </w:rPr>
        <w:t>Z</w:t>
      </w:r>
      <w:r w:rsidRPr="007C5D49">
        <w:rPr>
          <w:rFonts w:asciiTheme="majorHAnsi" w:hAnsiTheme="majorHAnsi" w:cstheme="majorHAnsi"/>
          <w:bCs/>
        </w:rPr>
        <w:t>hotovitel</w:t>
      </w:r>
      <w:r w:rsidR="00DF196E" w:rsidRPr="007C5D49">
        <w:rPr>
          <w:rFonts w:asciiTheme="majorHAnsi" w:hAnsiTheme="majorHAnsi" w:cstheme="majorHAnsi"/>
          <w:bCs/>
        </w:rPr>
        <w:t xml:space="preserve"> je</w:t>
      </w:r>
      <w:r w:rsidRPr="007C5D49">
        <w:rPr>
          <w:rFonts w:asciiTheme="majorHAnsi" w:hAnsiTheme="majorHAnsi" w:cstheme="majorHAnsi"/>
          <w:bCs/>
        </w:rPr>
        <w:t xml:space="preserve"> povinen před vypršením platnosti bankovní záruky na vlastní náklady zajistit prodloužení platnosti bankovní záruky</w:t>
      </w:r>
      <w:r w:rsidR="00DF196E" w:rsidRPr="007C5D49">
        <w:rPr>
          <w:rFonts w:asciiTheme="majorHAnsi" w:hAnsiTheme="majorHAnsi" w:cstheme="majorHAnsi"/>
          <w:bCs/>
        </w:rPr>
        <w:t xml:space="preserve"> </w:t>
      </w:r>
      <w:bookmarkStart w:id="16" w:name="_Hlk145586493"/>
      <w:r w:rsidR="00DF196E" w:rsidRPr="007C5D49">
        <w:rPr>
          <w:rFonts w:asciiTheme="majorHAnsi" w:hAnsiTheme="majorHAnsi" w:cstheme="majorHAnsi"/>
          <w:bCs/>
        </w:rPr>
        <w:t>vždy</w:t>
      </w:r>
      <w:bookmarkEnd w:id="16"/>
      <w:r w:rsidRPr="007C5D49">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7C5D49"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7C5D49">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7C5D49"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7C5D49">
        <w:rPr>
          <w:rFonts w:asciiTheme="majorHAnsi" w:hAnsiTheme="majorHAnsi" w:cstheme="majorHAnsi"/>
          <w:bCs/>
        </w:rPr>
        <w:t>Pokud zhotovitel bankovní záruku dle odstavce 11.1 tohoto článku smlouvy nezřídí a záruční listinu objednateli nepředloží</w:t>
      </w:r>
      <w:r w:rsidR="00692972" w:rsidRPr="007C5D49">
        <w:rPr>
          <w:rFonts w:asciiTheme="majorHAnsi" w:hAnsiTheme="majorHAnsi" w:cstheme="majorHAnsi"/>
          <w:bCs/>
        </w:rPr>
        <w:t xml:space="preserve"> ani nesloží peněžitou jistotu dle odstavce 11.5 tohoto článku smlouvy, </w:t>
      </w:r>
      <w:r w:rsidRPr="007C5D49">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B148F6"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7C5D49">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7C5D49">
        <w:rPr>
          <w:rFonts w:asciiTheme="majorHAnsi" w:hAnsiTheme="majorHAnsi" w:cstheme="majorHAnsi"/>
          <w:bCs/>
        </w:rPr>
        <w:t xml:space="preserve"> </w:t>
      </w:r>
      <w:r w:rsidR="0089798D" w:rsidRPr="007C5D49">
        <w:rPr>
          <w:rFonts w:asciiTheme="majorHAnsi" w:hAnsiTheme="majorHAnsi" w:cstheme="majorHAnsi"/>
          <w:bCs/>
        </w:rPr>
        <w:t xml:space="preserve">dle čl. IV. odstavce 4.1 této smlouvy platné ke dni uzavření smlouvy </w:t>
      </w:r>
      <w:r w:rsidR="00DD6E90" w:rsidRPr="007C5D49">
        <w:rPr>
          <w:rFonts w:asciiTheme="majorHAnsi" w:hAnsiTheme="majorHAnsi" w:cstheme="majorHAnsi"/>
          <w:bCs/>
        </w:rPr>
        <w:t>na</w:t>
      </w:r>
      <w:r w:rsidRPr="007C5D49">
        <w:rPr>
          <w:rFonts w:asciiTheme="majorHAnsi" w:hAnsiTheme="majorHAnsi" w:cstheme="majorHAnsi"/>
          <w:bCs/>
        </w:rPr>
        <w:t xml:space="preserve"> účet objednatele</w:t>
      </w:r>
      <w:r w:rsidR="00FE7C54" w:rsidRPr="007C5D49">
        <w:rPr>
          <w:rFonts w:asciiTheme="majorHAnsi" w:hAnsiTheme="majorHAnsi" w:cstheme="majorHAnsi"/>
          <w:bCs/>
        </w:rPr>
        <w:t xml:space="preserve"> (ve lhůtě pro předložení bankovní záruky uvedené výše)</w:t>
      </w:r>
      <w:r w:rsidRPr="007C5D49">
        <w:rPr>
          <w:rFonts w:asciiTheme="majorHAnsi" w:hAnsiTheme="majorHAnsi" w:cstheme="majorHAnsi"/>
          <w:bCs/>
        </w:rPr>
        <w:t xml:space="preserve">. Tato částka bude sloužit jako jistota </w:t>
      </w:r>
      <w:r w:rsidR="0022089C" w:rsidRPr="007C5D49">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7C5D49">
        <w:rPr>
          <w:rFonts w:asciiTheme="majorHAnsi" w:hAnsiTheme="majorHAnsi" w:cstheme="majorHAnsi"/>
          <w:bCs/>
        </w:rPr>
        <w:t>pohledávek</w:t>
      </w:r>
      <w:r w:rsidR="0022089C" w:rsidRPr="007C5D49">
        <w:rPr>
          <w:rFonts w:asciiTheme="majorHAnsi" w:hAnsiTheme="majorHAnsi" w:cstheme="majorHAnsi"/>
          <w:bCs/>
        </w:rPr>
        <w:t xml:space="preserve">. Nevznikne-li </w:t>
      </w:r>
      <w:r w:rsidR="002E485D" w:rsidRPr="007C5D49">
        <w:rPr>
          <w:rFonts w:asciiTheme="majorHAnsi" w:hAnsiTheme="majorHAnsi" w:cstheme="majorHAnsi"/>
          <w:bCs/>
        </w:rPr>
        <w:t>o</w:t>
      </w:r>
      <w:r w:rsidR="0022089C" w:rsidRPr="007C5D49">
        <w:rPr>
          <w:rFonts w:asciiTheme="majorHAnsi" w:hAnsiTheme="majorHAnsi" w:cstheme="majorHAnsi"/>
          <w:bCs/>
        </w:rPr>
        <w:t>bjednateli právo na čerpání jistoty</w:t>
      </w:r>
      <w:r w:rsidR="002E485D" w:rsidRPr="007C5D49">
        <w:rPr>
          <w:rFonts w:asciiTheme="majorHAnsi" w:hAnsiTheme="majorHAnsi" w:cstheme="majorHAnsi"/>
          <w:bCs/>
        </w:rPr>
        <w:t xml:space="preserve">, objednatel peněžitou jistotu zhotoviteli vrátí do 60 dní po termínu protokolárního předání a </w:t>
      </w:r>
      <w:r w:rsidR="002E485D" w:rsidRPr="007C5D49">
        <w:rPr>
          <w:rFonts w:asciiTheme="majorHAnsi" w:hAnsiTheme="majorHAnsi" w:cstheme="majorHAnsi"/>
          <w:bCs/>
        </w:rPr>
        <w:lastRenderedPageBreak/>
        <w:t>převzetí dokončeného díla na jeho účet, a to včetně případných úroků zúčtovaných peněžním ústavem</w:t>
      </w:r>
      <w:r w:rsidR="00A064AD" w:rsidRPr="007C5D49">
        <w:rPr>
          <w:rFonts w:asciiTheme="majorHAnsi" w:hAnsiTheme="majorHAnsi" w:cstheme="majorHAnsi"/>
          <w:bCs/>
        </w:rPr>
        <w:t>, není-li dále stanoveno jinak</w:t>
      </w:r>
      <w:r w:rsidR="002E485D" w:rsidRPr="007C5D49">
        <w:rPr>
          <w:rFonts w:asciiTheme="majorHAnsi" w:hAnsiTheme="majorHAnsi" w:cstheme="majorHAnsi"/>
          <w:bCs/>
        </w:rPr>
        <w:t>.</w:t>
      </w:r>
      <w:r w:rsidR="00F776DC" w:rsidRPr="007C5D49">
        <w:rPr>
          <w:rFonts w:asciiTheme="majorHAnsi" w:hAnsiTheme="majorHAnsi" w:cstheme="majorHAnsi"/>
          <w:bCs/>
        </w:rPr>
        <w:t xml:space="preserve"> Objednatel je oprávněn ponechat si 2 % celkové smluvní ceny díla bez DPH jako jistotu ve smyslu odst</w:t>
      </w:r>
      <w:r w:rsidR="002E099A" w:rsidRPr="007C5D49">
        <w:rPr>
          <w:rFonts w:asciiTheme="majorHAnsi" w:hAnsiTheme="majorHAnsi" w:cstheme="majorHAnsi"/>
          <w:bCs/>
        </w:rPr>
        <w:t>avce</w:t>
      </w:r>
      <w:r w:rsidR="00F776DC" w:rsidRPr="007C5D49">
        <w:rPr>
          <w:rFonts w:asciiTheme="majorHAnsi" w:hAnsiTheme="majorHAnsi" w:cstheme="majorHAnsi"/>
          <w:bCs/>
        </w:rPr>
        <w:t xml:space="preserve"> 11.1</w:t>
      </w:r>
      <w:r w:rsidR="002E099A" w:rsidRPr="007C5D49">
        <w:rPr>
          <w:rFonts w:asciiTheme="majorHAnsi" w:hAnsiTheme="majorHAnsi" w:cstheme="majorHAnsi"/>
          <w:bCs/>
        </w:rPr>
        <w:t>1 této</w:t>
      </w:r>
      <w:r w:rsidR="00F776DC" w:rsidRPr="007C5D49">
        <w:rPr>
          <w:rFonts w:asciiTheme="majorHAnsi" w:hAnsiTheme="majorHAnsi" w:cstheme="majorHAnsi"/>
          <w:bCs/>
        </w:rPr>
        <w:t xml:space="preserve"> smlouvy</w:t>
      </w:r>
      <w:r w:rsidR="00BD0F5A" w:rsidRPr="007C5D49">
        <w:rPr>
          <w:rFonts w:asciiTheme="majorHAnsi" w:hAnsiTheme="majorHAnsi" w:cstheme="majorHAnsi"/>
          <w:bCs/>
        </w:rPr>
        <w:t>, pokud</w:t>
      </w:r>
      <w:r w:rsidR="00BD0F5A">
        <w:rPr>
          <w:rFonts w:asciiTheme="majorHAnsi" w:hAnsiTheme="majorHAnsi" w:cstheme="majorHAnsi"/>
          <w:bCs/>
        </w:rPr>
        <w:t xml:space="preserve"> zhotovitel neposkytne jinou jistotu za jakost díla</w:t>
      </w:r>
      <w:r w:rsidR="002E099A">
        <w:rPr>
          <w:rFonts w:asciiTheme="majorHAnsi" w:hAnsiTheme="majorHAnsi" w:cstheme="majorHAnsi"/>
          <w:bCs/>
        </w:rPr>
        <w:t xml:space="preserve"> po dobu záruční doby (tzn. bankovní záruku nebo peněžitou jistotu)</w:t>
      </w:r>
      <w:r w:rsidR="00F776DC">
        <w:rPr>
          <w:rFonts w:asciiTheme="majorHAnsi" w:hAnsiTheme="majorHAnsi" w:cstheme="majorHAnsi"/>
          <w:bCs/>
        </w:rPr>
        <w:t>.</w:t>
      </w:r>
    </w:p>
    <w:p w14:paraId="20A334C8" w14:textId="77777777" w:rsidR="006826A2" w:rsidRPr="007C5D49" w:rsidRDefault="006826A2" w:rsidP="006826A2">
      <w:pPr>
        <w:widowControl w:val="0"/>
        <w:spacing w:before="120"/>
        <w:ind w:left="567"/>
        <w:jc w:val="both"/>
        <w:rPr>
          <w:rFonts w:asciiTheme="majorHAnsi" w:hAnsiTheme="majorHAnsi" w:cstheme="majorHAnsi"/>
          <w:b/>
          <w:bCs/>
        </w:rPr>
      </w:pPr>
      <w:r w:rsidRPr="007C5D49">
        <w:rPr>
          <w:rFonts w:asciiTheme="majorHAnsi" w:hAnsiTheme="majorHAnsi" w:cstheme="majorHAnsi"/>
          <w:b/>
          <w:bCs/>
        </w:rPr>
        <w:t>Bankovní záruka za jakost díla</w:t>
      </w:r>
    </w:p>
    <w:p w14:paraId="302C930E" w14:textId="630A7F82" w:rsidR="006826A2" w:rsidRPr="007C5D49"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7C5D49">
        <w:rPr>
          <w:rFonts w:asciiTheme="majorHAnsi" w:hAnsiTheme="majorHAnsi" w:cstheme="majorHAnsi"/>
          <w:bCs/>
        </w:rPr>
        <w:t xml:space="preserve">Zhotovitel se zavazuje nejpozději v den protokolárního předání a převzetí díla předložit objednateli záruční listinu za jakost díla znějící na částku ve výši </w:t>
      </w:r>
      <w:r w:rsidRPr="007C5D49">
        <w:rPr>
          <w:rFonts w:asciiTheme="majorHAnsi" w:hAnsiTheme="majorHAnsi" w:cstheme="majorHAnsi"/>
          <w:b/>
          <w:bCs/>
        </w:rPr>
        <w:t>2 % z celkové smluvní ceny díla bez DPH</w:t>
      </w:r>
      <w:r w:rsidRPr="007C5D49">
        <w:rPr>
          <w:rFonts w:asciiTheme="majorHAnsi" w:hAnsiTheme="majorHAnsi" w:cstheme="majorHAnsi"/>
          <w:bCs/>
        </w:rPr>
        <w:t xml:space="preserve"> dle čl. IV. odstavce 4.1 této smlouvy</w:t>
      </w:r>
      <w:r w:rsidR="0089798D" w:rsidRPr="007C5D49">
        <w:rPr>
          <w:rFonts w:asciiTheme="majorHAnsi" w:hAnsiTheme="majorHAnsi" w:cstheme="majorHAnsi"/>
          <w:bCs/>
        </w:rPr>
        <w:t xml:space="preserve"> platné ke dni předání díla</w:t>
      </w:r>
      <w:r w:rsidRPr="007C5D49">
        <w:rPr>
          <w:rFonts w:asciiTheme="majorHAnsi" w:hAnsiTheme="majorHAnsi" w:cstheme="majorHAnsi"/>
          <w:bCs/>
        </w:rPr>
        <w:t xml:space="preserve">. </w:t>
      </w:r>
    </w:p>
    <w:p w14:paraId="391254FB" w14:textId="77777777" w:rsidR="006826A2" w:rsidRPr="007C5D49"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7C5D49">
        <w:rPr>
          <w:rFonts w:asciiTheme="majorHAnsi" w:hAnsiTheme="majorHAnsi" w:cstheme="majorHAnsi"/>
          <w:bCs/>
        </w:rPr>
        <w:t xml:space="preserve">Bankovní záruka za jakost díla </w:t>
      </w:r>
      <w:r w:rsidRPr="007C5D49">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7C5D49">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0F52F34F" w14:textId="77777777" w:rsidR="006826A2" w:rsidRPr="007C5D49"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7C5D49">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27FC5B02" w:rsidR="006826A2" w:rsidRPr="007C5D49"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7C5D49">
        <w:rPr>
          <w:rFonts w:asciiTheme="majorHAnsi" w:hAnsiTheme="majorHAnsi" w:cstheme="majorHAnsi"/>
          <w:bCs/>
        </w:rPr>
        <w:t>Pokud zhotovitel bankovní záruku dle odstavce 11.6 tohoto článku smlouvy</w:t>
      </w:r>
      <w:r w:rsidR="002E099A" w:rsidRPr="007C5D49">
        <w:rPr>
          <w:rFonts w:asciiTheme="majorHAnsi" w:hAnsiTheme="majorHAnsi" w:cstheme="majorHAnsi"/>
          <w:bCs/>
        </w:rPr>
        <w:t xml:space="preserve"> nebo peněžitou jistotu dle odstavce 11.11 tohoto článku smlouvy</w:t>
      </w:r>
      <w:r w:rsidRPr="007C5D49">
        <w:rPr>
          <w:rFonts w:asciiTheme="majorHAnsi" w:hAnsiTheme="majorHAnsi" w:cstheme="majorHAnsi"/>
          <w:bCs/>
        </w:rPr>
        <w:t xml:space="preserve"> nepředloží, má objednatel právo částku v této výši, tj. 2 % ze smluvní ceny díla bez DPH dle čl. IV. odst. 4.1</w:t>
      </w:r>
      <w:r w:rsidR="0089798D" w:rsidRPr="007C5D49">
        <w:rPr>
          <w:rFonts w:asciiTheme="majorHAnsi" w:hAnsiTheme="majorHAnsi" w:cstheme="majorHAnsi"/>
          <w:bCs/>
        </w:rPr>
        <w:t xml:space="preserve"> platné ke dni předání díla</w:t>
      </w:r>
      <w:r w:rsidRPr="007C5D49">
        <w:rPr>
          <w:rFonts w:asciiTheme="majorHAnsi" w:hAnsiTheme="majorHAnsi" w:cstheme="majorHAnsi"/>
          <w:bCs/>
        </w:rPr>
        <w:t>, čerpat z bankovní záruky za řádné provedení díla dle odstavce 11.1 tohoto článku smlouvy.</w:t>
      </w:r>
    </w:p>
    <w:p w14:paraId="51268DFB" w14:textId="4B921484" w:rsidR="006826A2" w:rsidRPr="007C5D49"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7C5D49">
        <w:rPr>
          <w:rFonts w:asciiTheme="majorHAnsi" w:hAnsiTheme="majorHAnsi" w:cstheme="majorHAnsi"/>
          <w:bCs/>
        </w:rPr>
        <w:t>Záruční listiny musí být předloženy objednateli v originále.</w:t>
      </w:r>
    </w:p>
    <w:p w14:paraId="3E29DE26" w14:textId="55CD906D" w:rsidR="00A064AD" w:rsidRPr="001B0AE6"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sidRPr="007C5D49">
        <w:rPr>
          <w:rFonts w:asciiTheme="majorHAnsi" w:hAnsiTheme="majorHAnsi" w:cstheme="majorHAnsi"/>
          <w:bCs/>
        </w:rPr>
        <w:t>Zhotovitel je oprávněn nahradit bankovní záruku za jakost díla složením</w:t>
      </w:r>
      <w:r>
        <w:rPr>
          <w:rFonts w:asciiTheme="majorHAnsi" w:hAnsiTheme="majorHAnsi" w:cstheme="majorHAnsi"/>
          <w:bCs/>
        </w:rPr>
        <w:t xml:space="preserve"> peněžité částky </w:t>
      </w:r>
      <w:r w:rsidRPr="00B148F6">
        <w:rPr>
          <w:rFonts w:asciiTheme="majorHAnsi" w:hAnsiTheme="majorHAnsi" w:cstheme="majorHAnsi"/>
          <w:bCs/>
        </w:rPr>
        <w:t xml:space="preserve">ve výši </w:t>
      </w:r>
      <w:r>
        <w:rPr>
          <w:rFonts w:asciiTheme="majorHAnsi" w:hAnsiTheme="majorHAnsi" w:cstheme="majorHAnsi"/>
          <w:bCs/>
        </w:rPr>
        <w:t>2 </w:t>
      </w:r>
      <w:r w:rsidRPr="00927A9C">
        <w:rPr>
          <w:rFonts w:asciiTheme="majorHAnsi" w:hAnsiTheme="majorHAnsi" w:cstheme="majorHAnsi"/>
          <w:bCs/>
        </w:rPr>
        <w:t>% z celkové smluvní ceny díla bez DPH</w:t>
      </w:r>
      <w:r w:rsidR="00470903">
        <w:rPr>
          <w:rFonts w:asciiTheme="majorHAnsi" w:hAnsiTheme="majorHAnsi" w:cstheme="majorHAnsi"/>
          <w:bCs/>
        </w:rPr>
        <w:t xml:space="preserve"> platné ke dni předání díla </w:t>
      </w:r>
      <w:r>
        <w:rPr>
          <w:rFonts w:asciiTheme="majorHAnsi" w:hAnsiTheme="majorHAnsi" w:cstheme="majorHAnsi"/>
          <w:bCs/>
        </w:rPr>
        <w:t>na účet objednatele</w:t>
      </w:r>
      <w:r w:rsidR="00FE7C54">
        <w:rPr>
          <w:rFonts w:asciiTheme="majorHAnsi" w:hAnsiTheme="majorHAnsi" w:cstheme="majorHAnsi"/>
          <w:bCs/>
        </w:rPr>
        <w:t xml:space="preserve"> (ve lhůtě pro předložení bankovní záruky uvedené výše)</w:t>
      </w:r>
      <w:r>
        <w:rPr>
          <w:rFonts w:asciiTheme="majorHAnsi" w:hAnsiTheme="majorHAnsi" w:cstheme="majorHAnsi"/>
          <w:bCs/>
        </w:rPr>
        <w:t xml:space="preserve">. Tato částka bude sloužit jako jistota </w:t>
      </w:r>
      <w:r w:rsidRPr="00B148F6">
        <w:rPr>
          <w:rFonts w:asciiTheme="majorHAnsi" w:hAnsiTheme="majorHAnsi" w:cstheme="majorHAnsi"/>
          <w:bCs/>
        </w:rPr>
        <w:t xml:space="preserve">k zajištění </w:t>
      </w:r>
      <w:r w:rsidR="00CC1AC4">
        <w:rPr>
          <w:rFonts w:asciiTheme="majorHAnsi" w:hAnsiTheme="majorHAnsi" w:cstheme="majorHAnsi"/>
        </w:rPr>
        <w:t>pohledávek</w:t>
      </w:r>
      <w:r w:rsidR="00BD0F5A" w:rsidRPr="00B148F6">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Pr>
          <w:rFonts w:asciiTheme="majorHAnsi" w:hAnsiTheme="majorHAnsi" w:cstheme="majorHAnsi"/>
        </w:rPr>
        <w:t xml:space="preserve">, </w:t>
      </w:r>
      <w:r w:rsidR="00C2388A">
        <w:rPr>
          <w:rFonts w:asciiTheme="majorHAnsi" w:hAnsiTheme="majorHAnsi" w:cstheme="majorHAnsi"/>
          <w:bCs/>
        </w:rPr>
        <w:t>a objednatel je oprávněn si tuto částku ponechat za účelem uspokojení předmětných pohledávek</w:t>
      </w:r>
      <w:r>
        <w:rPr>
          <w:rFonts w:asciiTheme="majorHAnsi" w:hAnsiTheme="majorHAnsi" w:cstheme="majorHAnsi"/>
          <w:bCs/>
        </w:rPr>
        <w:t>. Nevznikne-li objednateli právo na čerpání jistoty, objednatel peněžitou jistotu zhotoviteli vrátí do 3</w:t>
      </w:r>
      <w:r w:rsidRPr="00B148F6">
        <w:rPr>
          <w:rFonts w:asciiTheme="majorHAnsi" w:hAnsiTheme="majorHAnsi" w:cstheme="majorHAnsi"/>
          <w:bCs/>
        </w:rPr>
        <w:t xml:space="preserve">0 dní </w:t>
      </w:r>
      <w:r>
        <w:rPr>
          <w:rFonts w:asciiTheme="majorHAnsi" w:hAnsiTheme="majorHAnsi" w:cstheme="majorHAnsi"/>
          <w:bCs/>
        </w:rPr>
        <w:t>od uplynutí záruční doby</w:t>
      </w:r>
      <w:r w:rsidRPr="00B148F6">
        <w:rPr>
          <w:rFonts w:asciiTheme="majorHAnsi" w:hAnsiTheme="majorHAnsi" w:cstheme="majorHAnsi"/>
          <w:bCs/>
        </w:rPr>
        <w:t xml:space="preserve"> </w:t>
      </w:r>
      <w:r>
        <w:rPr>
          <w:rFonts w:asciiTheme="majorHAnsi" w:hAnsiTheme="majorHAnsi" w:cstheme="majorHAnsi"/>
          <w:bCs/>
        </w:rPr>
        <w:t xml:space="preserve">na jeho účet, a to včetně </w:t>
      </w:r>
      <w:r w:rsidRPr="002E485D">
        <w:rPr>
          <w:rFonts w:asciiTheme="majorHAnsi" w:hAnsiTheme="majorHAnsi" w:cstheme="majorHAnsi"/>
          <w:bCs/>
        </w:rPr>
        <w:t>případných úroků zúčtovaných peněžním ústavem</w:t>
      </w:r>
      <w:r>
        <w:rPr>
          <w:rFonts w:asciiTheme="majorHAnsi" w:hAnsiTheme="majorHAnsi" w:cstheme="majorHAnsi"/>
          <w:bCs/>
        </w:rPr>
        <w:t>.</w:t>
      </w:r>
    </w:p>
    <w:p w14:paraId="4F21C155" w14:textId="77777777" w:rsidR="006826A2" w:rsidRPr="00B148F6" w:rsidRDefault="006826A2" w:rsidP="00CC4398">
      <w:pPr>
        <w:keepNext/>
        <w:keepLines/>
        <w:widowControl w:val="0"/>
        <w:spacing w:before="480" w:after="0" w:line="240" w:lineRule="auto"/>
        <w:jc w:val="center"/>
        <w:rPr>
          <w:rFonts w:asciiTheme="majorHAnsi" w:hAnsiTheme="majorHAnsi" w:cstheme="majorHAnsi"/>
          <w:b/>
        </w:rPr>
      </w:pPr>
      <w:r w:rsidRPr="00B148F6">
        <w:rPr>
          <w:rFonts w:asciiTheme="majorHAnsi" w:hAnsiTheme="majorHAnsi" w:cstheme="majorHAnsi"/>
          <w:b/>
        </w:rPr>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7C5D49"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Dodržení termínu provedení díla se považuje za </w:t>
      </w:r>
      <w:r w:rsidRPr="007C5D49">
        <w:rPr>
          <w:rFonts w:asciiTheme="majorHAnsi" w:hAnsiTheme="majorHAnsi" w:cstheme="majorHAnsi"/>
          <w:snapToGrid w:val="0"/>
        </w:rPr>
        <w:t>podstatnou smluvní povinnost zhotovitele.</w:t>
      </w:r>
    </w:p>
    <w:p w14:paraId="0A28BA8F" w14:textId="77777777" w:rsidR="006826A2" w:rsidRPr="007C5D4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7C5D49">
        <w:rPr>
          <w:rFonts w:asciiTheme="majorHAnsi" w:hAnsiTheme="majorHAnsi" w:cstheme="majorHAnsi"/>
          <w:snapToGrid w:val="0"/>
        </w:rPr>
        <w:t>Pokud bude zhotovitel v prodlení s</w:t>
      </w:r>
      <w:r w:rsidRPr="007C5D49">
        <w:rPr>
          <w:rFonts w:asciiTheme="majorHAnsi" w:hAnsiTheme="majorHAnsi" w:cstheme="majorHAnsi"/>
          <w:snapToGrid w:val="0"/>
          <w:color w:val="FF6600"/>
        </w:rPr>
        <w:t> </w:t>
      </w:r>
      <w:r w:rsidRPr="007C5D49">
        <w:rPr>
          <w:rFonts w:asciiTheme="majorHAnsi" w:hAnsiTheme="majorHAnsi" w:cstheme="majorHAnsi"/>
          <w:snapToGrid w:val="0"/>
        </w:rPr>
        <w:t xml:space="preserve">provedením díla dle čl. III. odst. 3.1 této smlouvy, má objednatel právo požadovat uhrazení smluvní pokuty ze strany zhotovitele ve výši 0,1 % z celkové ceny díla bez DPH za každý i započatý den prodlení. </w:t>
      </w:r>
      <w:bookmarkStart w:id="17" w:name="_Hlk145586783"/>
      <w:r w:rsidRPr="007C5D49">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7"/>
      <w:r w:rsidRPr="007C5D49">
        <w:rPr>
          <w:rFonts w:asciiTheme="majorHAnsi" w:hAnsiTheme="majorHAnsi" w:cstheme="majorHAnsi"/>
          <w:snapToGrid w:val="0"/>
        </w:rPr>
        <w:t xml:space="preserve"> </w:t>
      </w:r>
    </w:p>
    <w:p w14:paraId="5789C3D5" w14:textId="085C57E4" w:rsidR="006826A2" w:rsidRPr="007C5D4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C5D49">
        <w:rPr>
          <w:rFonts w:asciiTheme="majorHAnsi" w:hAnsiTheme="majorHAnsi" w:cstheme="majorHAnsi"/>
          <w:snapToGrid w:val="0"/>
        </w:rPr>
        <w:t xml:space="preserve">Pokud zhotovitel neodstraní nedodělky či vady uvedené v zápise o předání a převzetí díla </w:t>
      </w:r>
      <w:r w:rsidRPr="007C5D49">
        <w:rPr>
          <w:rFonts w:asciiTheme="majorHAnsi" w:hAnsiTheme="majorHAnsi" w:cstheme="majorHAnsi"/>
          <w:snapToGrid w:val="0"/>
        </w:rPr>
        <w:lastRenderedPageBreak/>
        <w:t xml:space="preserve">v dohodnutém termínu, má objednatel právo požadovat uhrazení smluvní pokuty ze strany zhotovitele ve výši 1.000,- Kč za každý nedodělek či vadu, u nichž je v prodlení, a to za každý i započatý den prodlení. </w:t>
      </w:r>
    </w:p>
    <w:p w14:paraId="5B2AB1F2" w14:textId="38CF21E5" w:rsidR="006826A2" w:rsidRPr="007C5D4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C5D49">
        <w:rPr>
          <w:rFonts w:asciiTheme="majorHAnsi" w:hAnsiTheme="majorHAnsi" w:cstheme="majorHAnsi"/>
          <w:snapToGrid w:val="0"/>
        </w:rPr>
        <w:t>Pokud zhotovitel neodstraní vady</w:t>
      </w:r>
      <w:r w:rsidR="00926F1C" w:rsidRPr="007C5D49">
        <w:rPr>
          <w:rFonts w:asciiTheme="majorHAnsi" w:hAnsiTheme="majorHAnsi" w:cstheme="majorHAnsi"/>
          <w:snapToGrid w:val="0"/>
        </w:rPr>
        <w:t xml:space="preserve"> oznámené v záruční době</w:t>
      </w:r>
      <w:r w:rsidRPr="007C5D49">
        <w:rPr>
          <w:rFonts w:asciiTheme="majorHAnsi" w:hAnsiTheme="majorHAnsi" w:cstheme="majorHAnsi"/>
          <w:snapToGrid w:val="0"/>
        </w:rPr>
        <w:t xml:space="preserve"> v dohodnutém termínu, má objednatel právo požadovat uhrazení smluvní pokuty ze strany zhotovitele ve výši 1.000,- Kč za každou oznámenou vadu, u níž je v prodlení, a to za každý i započatý den prodlení.</w:t>
      </w:r>
    </w:p>
    <w:p w14:paraId="0FF97C84" w14:textId="77777777" w:rsidR="006826A2" w:rsidRPr="007C5D4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C5D49">
        <w:rPr>
          <w:rFonts w:asciiTheme="majorHAnsi" w:hAnsiTheme="majorHAnsi" w:cstheme="majorHAnsi"/>
          <w:snapToGrid w:val="0"/>
        </w:rPr>
        <w:t>Pokud zhotovitel nevyklidí staveniště a neodstraní zařízení staveniště ve sjednaném termínu, má objednatel právo požadovat uhrazení smluvní pokuty ze strany zhotovitele ve výši 5.000,</w:t>
      </w:r>
      <w:r w:rsidRPr="007C5D49">
        <w:rPr>
          <w:rFonts w:asciiTheme="majorHAnsi" w:hAnsiTheme="majorHAnsi" w:cstheme="majorHAnsi"/>
          <w:snapToGrid w:val="0"/>
        </w:rPr>
        <w:noBreakHyphen/>
        <w:t xml:space="preserve"> Kč za každý i započatý den prodlení. </w:t>
      </w:r>
    </w:p>
    <w:p w14:paraId="712A8122" w14:textId="089E11B3" w:rsidR="006826A2" w:rsidRPr="007C5D4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C5D49">
        <w:rPr>
          <w:rFonts w:asciiTheme="majorHAnsi" w:hAnsiTheme="majorHAnsi" w:cstheme="majorHAnsi"/>
          <w:snapToGrid w:val="0"/>
        </w:rPr>
        <w:t>Pokud zhotovitel nesplní svůj závazek dle čl. VIII. odst. 8.</w:t>
      </w:r>
      <w:r w:rsidR="00DB44B4" w:rsidRPr="007C5D49">
        <w:rPr>
          <w:rFonts w:asciiTheme="majorHAnsi" w:hAnsiTheme="majorHAnsi" w:cstheme="majorHAnsi"/>
          <w:snapToGrid w:val="0"/>
        </w:rPr>
        <w:t xml:space="preserve">11 </w:t>
      </w:r>
      <w:r w:rsidRPr="007C5D49">
        <w:rPr>
          <w:rFonts w:asciiTheme="majorHAnsi" w:hAnsiTheme="majorHAnsi" w:cstheme="majorHAnsi"/>
          <w:snapToGrid w:val="0"/>
        </w:rPr>
        <w:t xml:space="preserve">této smlouvy, má objednatel právo požadovat uhrazení smluvní pokuty ze strany zhotovitele ve výši 10.000,- Kč za porušení této povinnosti. </w:t>
      </w:r>
    </w:p>
    <w:p w14:paraId="1086FEB7" w14:textId="539CFF9E" w:rsidR="00412073" w:rsidRPr="007C5D49"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7C5D49">
        <w:rPr>
          <w:rFonts w:asciiTheme="majorHAnsi" w:hAnsiTheme="majorHAnsi" w:cstheme="majorHAnsi"/>
          <w:snapToGrid w:val="0"/>
        </w:rPr>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7C5D49">
        <w:rPr>
          <w:rFonts w:asciiTheme="majorHAnsi" w:hAnsiTheme="majorHAnsi" w:cstheme="majorHAnsi"/>
          <w:snapToGrid w:val="0"/>
        </w:rPr>
        <w:t>6</w:t>
      </w:r>
      <w:r w:rsidRPr="007C5D49">
        <w:rPr>
          <w:rFonts w:asciiTheme="majorHAnsi" w:hAnsiTheme="majorHAnsi" w:cstheme="majorHAnsi"/>
          <w:snapToGrid w:val="0"/>
        </w:rPr>
        <w:t xml:space="preserve"> Smlouvy, má objednatel právo požadovat uhrazení smluvní pokuty ze strany zhotovitele, a to ve výši 2.000,- Kč za každý zjištěný případ porušení BOZP </w:t>
      </w:r>
      <w:r w:rsidR="00A97B5D" w:rsidRPr="007C5D49">
        <w:rPr>
          <w:rFonts w:asciiTheme="majorHAnsi" w:hAnsiTheme="majorHAnsi" w:cstheme="majorHAnsi"/>
          <w:snapToGrid w:val="0"/>
        </w:rPr>
        <w:t>nebo</w:t>
      </w:r>
      <w:r w:rsidRPr="007C5D49">
        <w:rPr>
          <w:rFonts w:asciiTheme="majorHAnsi" w:hAnsiTheme="majorHAnsi" w:cstheme="majorHAnsi"/>
          <w:snapToGrid w:val="0"/>
        </w:rPr>
        <w:t xml:space="preserve"> ustanovení odst. 8.2 nebo 8.1</w:t>
      </w:r>
      <w:r w:rsidR="00A97B5D" w:rsidRPr="007C5D49">
        <w:rPr>
          <w:rFonts w:asciiTheme="majorHAnsi" w:hAnsiTheme="majorHAnsi" w:cstheme="majorHAnsi"/>
          <w:snapToGrid w:val="0"/>
        </w:rPr>
        <w:t>6</w:t>
      </w:r>
      <w:r w:rsidRPr="007C5D49">
        <w:rPr>
          <w:rFonts w:asciiTheme="majorHAnsi" w:hAnsiTheme="majorHAnsi" w:cstheme="majorHAnsi"/>
          <w:snapToGrid w:val="0"/>
        </w:rPr>
        <w:t xml:space="preserve"> Smlouvy. </w:t>
      </w:r>
    </w:p>
    <w:p w14:paraId="182C5994" w14:textId="18D59084" w:rsidR="006826A2" w:rsidRPr="007C5D4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7C5D49">
        <w:rPr>
          <w:rFonts w:asciiTheme="majorHAnsi" w:hAnsiTheme="majorHAnsi" w:cstheme="majorHAnsi"/>
          <w:snapToGrid w:val="0"/>
        </w:rPr>
        <w:t xml:space="preserve">Pokud zhotovitel poruší svou povinnost stanovenou v článku X. odst. 10.1 </w:t>
      </w:r>
      <w:r w:rsidR="008A1444" w:rsidRPr="007C5D49">
        <w:rPr>
          <w:rFonts w:asciiTheme="majorHAnsi" w:hAnsiTheme="majorHAnsi" w:cstheme="majorHAnsi"/>
          <w:snapToGrid w:val="0"/>
        </w:rPr>
        <w:t xml:space="preserve">této </w:t>
      </w:r>
      <w:r w:rsidRPr="007C5D49">
        <w:rPr>
          <w:rFonts w:asciiTheme="majorHAnsi" w:hAnsiTheme="majorHAnsi" w:cstheme="majorHAnsi"/>
          <w:snapToGrid w:val="0"/>
        </w:rPr>
        <w:t>smlouvy, má objednatel právo požadovat uhrazení smluvní pokuty ze strany zhotovitele ve výši 5.000,</w:t>
      </w:r>
      <w:r w:rsidRPr="007C5D49">
        <w:rPr>
          <w:rFonts w:asciiTheme="majorHAnsi" w:hAnsiTheme="majorHAnsi" w:cstheme="majorHAnsi"/>
          <w:snapToGrid w:val="0"/>
        </w:rPr>
        <w:noBreakHyphen/>
        <w:t xml:space="preserve"> Kč za každý započatý den, ve kterém </w:t>
      </w:r>
      <w:r w:rsidR="008A1444" w:rsidRPr="007C5D49">
        <w:rPr>
          <w:rFonts w:asciiTheme="majorHAnsi" w:hAnsiTheme="majorHAnsi" w:cstheme="majorHAnsi"/>
          <w:snapToGrid w:val="0"/>
        </w:rPr>
        <w:t xml:space="preserve">bude trvat </w:t>
      </w:r>
      <w:r w:rsidRPr="007C5D49">
        <w:rPr>
          <w:rFonts w:asciiTheme="majorHAnsi" w:hAnsiTheme="majorHAnsi" w:cstheme="majorHAnsi"/>
          <w:snapToGrid w:val="0"/>
        </w:rPr>
        <w:t>k porušení povinnosti ze strany zhotovitele.</w:t>
      </w:r>
    </w:p>
    <w:p w14:paraId="78753F74" w14:textId="77777777" w:rsidR="006826A2" w:rsidRPr="007C5D49"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7C5D49">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744CAFE2" w14:textId="77777777" w:rsidR="00A12C83" w:rsidRPr="007C5D49"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sidRPr="007C5D49">
        <w:rPr>
          <w:rFonts w:asciiTheme="majorHAnsi" w:hAnsiTheme="majorHAnsi" w:cstheme="majorHAnsi"/>
        </w:rPr>
        <w:t xml:space="preserve">Pokud bude zhotovitel v prodlení s plněním svých finančních závazků svým poddodavatelům dle čl. V. odst. 5.11 této smlouvy </w:t>
      </w:r>
      <w:r w:rsidRPr="007C5D49">
        <w:rPr>
          <w:rFonts w:asciiTheme="majorHAnsi" w:hAnsiTheme="majorHAnsi" w:cstheme="majorHAnsi"/>
          <w:snapToGrid w:val="0"/>
        </w:rPr>
        <w:t>má objednatel právo požadovat uhrazení smluvní pokuty ze strany zhotovitele ve výši 1.000, - Kč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CC4398">
      <w:pPr>
        <w:keepNext/>
        <w:widowControl w:val="0"/>
        <w:spacing w:before="480" w:after="0" w:line="240" w:lineRule="auto"/>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lastRenderedPageBreak/>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7C5D49"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Odstoupení musí být učiněno písemně a oznámeno druhé smluvní straně. V odstoupení musí být dále uveden důvod, pro který strana od smlouvy odstupuje. Účinky odstoupení nastávají dnem doručení písemného oznámení o </w:t>
      </w:r>
      <w:r w:rsidRPr="007C5D49">
        <w:rPr>
          <w:rFonts w:asciiTheme="majorHAnsi" w:hAnsiTheme="majorHAnsi" w:cstheme="majorHAnsi"/>
        </w:rPr>
        <w:t>odstoupení druhé smluvní straně.</w:t>
      </w:r>
    </w:p>
    <w:p w14:paraId="2CD1345D" w14:textId="77777777" w:rsidR="006826A2" w:rsidRPr="007C5D49"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7C5D49">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77777777" w:rsidR="006826A2" w:rsidRPr="007C5D49"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7C5D49">
        <w:rPr>
          <w:rFonts w:asciiTheme="majorHAnsi" w:hAnsiTheme="majorHAnsi" w:cstheme="majorHAnsi"/>
        </w:rPr>
        <w:t>Objednatel má právo odstoupit od smlouvy, nedohodnou-li se smluvní strany jinak, v případě, že 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CDD8768" w14:textId="319FA4C0" w:rsidR="00115F58" w:rsidRPr="008F5988" w:rsidRDefault="006826A2" w:rsidP="008F5988">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provést dílo samostatně, svým jménem a na vlastní odpovědnost. Zhotovitel je oprávněn zajišťovat plnění části díla prostřednictvím poddodavatele (ů). V případě, </w:t>
      </w:r>
      <w:r w:rsidRPr="00B148F6">
        <w:rPr>
          <w:rFonts w:asciiTheme="majorHAnsi" w:hAnsiTheme="majorHAnsi" w:cstheme="majorHAnsi"/>
          <w:snapToGrid w:val="0"/>
        </w:rPr>
        <w:lastRenderedPageBreak/>
        <w:t>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CC4398">
      <w:pPr>
        <w:widowControl w:val="0"/>
        <w:spacing w:before="480" w:after="0" w:line="240" w:lineRule="auto"/>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45BDF88B" w14:textId="77777777" w:rsidR="00774B9B" w:rsidRPr="00CE5EBC" w:rsidRDefault="006826A2" w:rsidP="00E110AD">
      <w:pPr>
        <w:widowControl w:val="0"/>
        <w:numPr>
          <w:ilvl w:val="0"/>
          <w:numId w:val="26"/>
        </w:numPr>
        <w:spacing w:after="120" w:line="240" w:lineRule="auto"/>
        <w:ind w:left="567" w:hanging="567"/>
        <w:jc w:val="both"/>
        <w:rPr>
          <w:rFonts w:asciiTheme="majorHAnsi" w:hAnsiTheme="majorHAnsi" w:cstheme="majorHAnsi"/>
        </w:rPr>
      </w:pPr>
      <w:bookmarkStart w:id="18" w:name="_Ref17990317"/>
      <w:r w:rsidRPr="00CE5EBC">
        <w:rPr>
          <w:rFonts w:asciiTheme="majorHAnsi" w:hAnsiTheme="majorHAnsi" w:cstheme="majorHAnsi"/>
        </w:rPr>
        <w:t xml:space="preserve">Tato smlouva nabývá platnosti a účinnosti dnem jejího uzavření, tj. dnem jejího podpisu oprávněnými zástupci obou smluvních stran, není-li dále sjednáno jinak. </w:t>
      </w:r>
    </w:p>
    <w:bookmarkEnd w:id="18"/>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52C4EF49"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do </w:t>
      </w:r>
      <w:r w:rsidRPr="003235CA">
        <w:rPr>
          <w:rFonts w:asciiTheme="majorHAnsi" w:hAnsiTheme="majorHAnsi" w:cstheme="majorHAnsi"/>
          <w:snapToGrid w:val="0"/>
        </w:rPr>
        <w:t>zadávacího</w:t>
      </w:r>
      <w:r w:rsidR="008C6B87">
        <w:rPr>
          <w:rFonts w:asciiTheme="majorHAnsi" w:hAnsiTheme="majorHAnsi" w:cstheme="majorHAnsi"/>
          <w:snapToGrid w:val="0"/>
        </w:rPr>
        <w:t xml:space="preserve"> </w:t>
      </w:r>
      <w:r w:rsidRPr="00B148F6">
        <w:rPr>
          <w:rFonts w:asciiTheme="majorHAnsi" w:hAnsiTheme="majorHAnsi" w:cstheme="majorHAnsi"/>
          <w:snapToGrid w:val="0"/>
        </w:rPr>
        <w:t xml:space="preserve">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9"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9"/>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7C5D49"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w:t>
      </w:r>
      <w:r w:rsidRPr="007C5D49">
        <w:rPr>
          <w:rFonts w:asciiTheme="majorHAnsi" w:hAnsiTheme="majorHAnsi" w:cstheme="majorHAnsi"/>
          <w:snapToGrid w:val="0"/>
        </w:rPr>
        <w:t>soudu v České republice.</w:t>
      </w:r>
      <w:bookmarkStart w:id="20" w:name="za30_3"/>
      <w:r w:rsidRPr="007C5D49">
        <w:rPr>
          <w:rFonts w:asciiTheme="majorHAnsi" w:hAnsiTheme="majorHAnsi" w:cstheme="majorHAnsi"/>
          <w:snapToGrid w:val="0"/>
        </w:rPr>
        <w:t xml:space="preserve"> </w:t>
      </w:r>
      <w:r w:rsidRPr="007C5D49">
        <w:rPr>
          <w:rFonts w:asciiTheme="majorHAnsi" w:hAnsiTheme="majorHAnsi" w:cstheme="majorHAnsi"/>
          <w:snapToGrid w:val="0"/>
        </w:rPr>
        <w:fldChar w:fldCharType="begin"/>
      </w:r>
      <w:r w:rsidRPr="007C5D49">
        <w:rPr>
          <w:rFonts w:asciiTheme="majorHAnsi" w:hAnsiTheme="majorHAnsi" w:cstheme="majorHAnsi"/>
          <w:snapToGrid w:val="0"/>
        </w:rPr>
        <w:instrText>\AUTOČÍSLDES</w:instrText>
      </w:r>
      <w:r w:rsidRPr="007C5D49">
        <w:rPr>
          <w:rFonts w:asciiTheme="majorHAnsi" w:hAnsiTheme="majorHAnsi" w:cstheme="majorHAnsi"/>
          <w:snapToGrid w:val="0"/>
        </w:rPr>
        <w:fldChar w:fldCharType="end"/>
      </w:r>
      <w:bookmarkEnd w:id="20"/>
      <w:r w:rsidRPr="007C5D49">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7C5D49"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7C5D49">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22AE8AEC" w:rsidR="006826A2" w:rsidRPr="007C5D49"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7C5D49">
        <w:rPr>
          <w:rFonts w:asciiTheme="majorHAnsi" w:hAnsiTheme="majorHAnsi" w:cstheme="majorHAnsi"/>
          <w:snapToGrid w:val="0"/>
        </w:rPr>
        <w:t>Tato smlouva včetně příloh je vyhotovena ve 4 vyhotoveních</w:t>
      </w:r>
      <w:r w:rsidRPr="007C5D49">
        <w:rPr>
          <w:rFonts w:asciiTheme="majorHAnsi" w:hAnsiTheme="majorHAnsi" w:cstheme="majorHAnsi"/>
          <w:snapToGrid w:val="0"/>
          <w:color w:val="FF0000"/>
        </w:rPr>
        <w:t xml:space="preserve"> </w:t>
      </w:r>
      <w:r w:rsidRPr="007C5D49">
        <w:rPr>
          <w:rFonts w:asciiTheme="majorHAnsi" w:hAnsiTheme="majorHAnsi" w:cstheme="majorHAnsi"/>
          <w:snapToGrid w:val="0"/>
        </w:rPr>
        <w:t>s platností originálu, z nichž každá smluvní strana obdrží po 2 vyhotoveních.</w:t>
      </w:r>
      <w:r w:rsidR="004A3D76" w:rsidRPr="007C5D49">
        <w:rPr>
          <w:rFonts w:asciiTheme="majorHAnsi" w:hAnsiTheme="majorHAnsi" w:cstheme="majorHAnsi"/>
          <w:snapToGrid w:val="0"/>
        </w:rPr>
        <w:t xml:space="preserve"> Smlouva může být uzavřena rovněž v elektronické podobě.</w:t>
      </w:r>
    </w:p>
    <w:p w14:paraId="46A61A9F" w14:textId="77777777" w:rsidR="006826A2" w:rsidRPr="007A4091"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7C5D49">
        <w:rPr>
          <w:rFonts w:asciiTheme="majorHAnsi" w:hAnsiTheme="majorHAnsi" w:cstheme="majorHAnsi"/>
          <w:snapToGrid w:val="0"/>
        </w:rPr>
        <w:t xml:space="preserve">Smluvní strany prohlašují, že se pečlivě seznámily s obsahem této smlouvy, smlouvě rozumí, </w:t>
      </w:r>
      <w:r w:rsidRPr="007A4091">
        <w:rPr>
          <w:rFonts w:asciiTheme="majorHAnsi" w:hAnsiTheme="majorHAnsi" w:cstheme="majorHAnsi"/>
          <w:snapToGrid w:val="0"/>
        </w:rPr>
        <w:t>souhlasí se všemi jejími částmi a jsou si vědomy veškerých práv a povinností, z této smlouvy vyplývajících, na důkaz toho připojují své podpisy.</w:t>
      </w:r>
    </w:p>
    <w:p w14:paraId="3FE998A7" w14:textId="360EBD7D" w:rsidR="00960C8F" w:rsidRPr="007A4091" w:rsidRDefault="00960C8F" w:rsidP="00960C8F">
      <w:pPr>
        <w:widowControl w:val="0"/>
        <w:numPr>
          <w:ilvl w:val="0"/>
          <w:numId w:val="6"/>
        </w:numPr>
        <w:spacing w:after="120" w:line="240" w:lineRule="auto"/>
        <w:ind w:left="567" w:hanging="567"/>
        <w:jc w:val="both"/>
        <w:rPr>
          <w:rFonts w:asciiTheme="majorHAnsi" w:hAnsiTheme="majorHAnsi" w:cstheme="majorHAnsi"/>
          <w:snapToGrid w:val="0"/>
        </w:rPr>
      </w:pPr>
      <w:bookmarkStart w:id="21" w:name="_Hlk29381791"/>
      <w:r w:rsidRPr="007A4091">
        <w:rPr>
          <w:rFonts w:asciiTheme="majorHAnsi" w:hAnsiTheme="majorHAnsi" w:cstheme="majorHAnsi"/>
          <w:snapToGrid w:val="0"/>
        </w:rPr>
        <w:t xml:space="preserve">Zhotovitel je povinen uchovávat veškerou dokumentaci související s realizací projektu v souladu s pravidly poskytovatele dotace k projektu, tj. archivovat veškerou dokumentaci výstavby a umožnit </w:t>
      </w:r>
      <w:r w:rsidR="00693B63" w:rsidRPr="007A4091">
        <w:rPr>
          <w:rFonts w:asciiTheme="majorHAnsi" w:hAnsiTheme="majorHAnsi" w:cstheme="majorHAnsi"/>
          <w:snapToGrid w:val="0"/>
        </w:rPr>
        <w:t>oprávněným osobám</w:t>
      </w:r>
      <w:r w:rsidR="00E51D98" w:rsidRPr="007A4091">
        <w:rPr>
          <w:rFonts w:asciiTheme="majorHAnsi" w:hAnsiTheme="majorHAnsi" w:cstheme="majorHAnsi"/>
          <w:snapToGrid w:val="0"/>
        </w:rPr>
        <w:t xml:space="preserve"> podmínky k provedení kontroly vztahující se k realizaci projektu a poskytnout jim při provádění kontroly součinnost</w:t>
      </w:r>
      <w:r w:rsidRPr="007A4091">
        <w:rPr>
          <w:rFonts w:asciiTheme="majorHAnsi" w:hAnsiTheme="majorHAnsi" w:cstheme="majorHAnsi"/>
          <w:snapToGrid w:val="0"/>
        </w:rPr>
        <w:t xml:space="preserve">, a to po dobu nejméně 10 let po uplynutí </w:t>
      </w:r>
      <w:r w:rsidR="00693B63" w:rsidRPr="007A4091">
        <w:rPr>
          <w:rFonts w:asciiTheme="majorHAnsi" w:hAnsiTheme="majorHAnsi" w:cstheme="majorHAnsi"/>
          <w:snapToGrid w:val="0"/>
        </w:rPr>
        <w:t>d</w:t>
      </w:r>
      <w:r w:rsidRPr="007A4091">
        <w:rPr>
          <w:rFonts w:asciiTheme="majorHAnsi" w:hAnsiTheme="majorHAnsi" w:cstheme="majorHAnsi"/>
          <w:snapToGrid w:val="0"/>
        </w:rPr>
        <w:t xml:space="preserve">oby udržitelnosti, přičemž doba </w:t>
      </w:r>
      <w:r w:rsidR="00593E88" w:rsidRPr="007A4091">
        <w:rPr>
          <w:rFonts w:asciiTheme="majorHAnsi" w:hAnsiTheme="majorHAnsi" w:cstheme="majorHAnsi"/>
          <w:snapToGrid w:val="0"/>
        </w:rPr>
        <w:t xml:space="preserve">udržitelnosti </w:t>
      </w:r>
      <w:r w:rsidRPr="007A4091">
        <w:rPr>
          <w:rFonts w:asciiTheme="majorHAnsi" w:hAnsiTheme="majorHAnsi" w:cstheme="majorHAnsi"/>
          <w:snapToGrid w:val="0"/>
        </w:rPr>
        <w:t xml:space="preserve">plyne od nabytí právní moci kolaudačního rozhodnutí nebo jiného obdobného dokladu o možnosti byty užívat a neskončí až do okamžiku řádného a úplného splacení úvěru </w:t>
      </w:r>
      <w:r w:rsidR="00875DE7" w:rsidRPr="007A4091">
        <w:rPr>
          <w:rFonts w:asciiTheme="majorHAnsi" w:hAnsiTheme="majorHAnsi" w:cstheme="majorHAnsi"/>
          <w:snapToGrid w:val="0"/>
        </w:rPr>
        <w:t xml:space="preserve">objednatelem </w:t>
      </w:r>
      <w:r w:rsidRPr="007A4091">
        <w:rPr>
          <w:rFonts w:asciiTheme="majorHAnsi" w:hAnsiTheme="majorHAnsi" w:cstheme="majorHAnsi"/>
          <w:snapToGrid w:val="0"/>
        </w:rPr>
        <w:t>a současně nejméně do okamžiku uplynutí 20 let od nabytí právní moci kolaudačního rozhodnutí nebo jiného obdobného dokladu o možnosti byty užívat</w:t>
      </w:r>
      <w:r w:rsidR="00D25C03" w:rsidRPr="007A4091">
        <w:rPr>
          <w:rFonts w:asciiTheme="majorHAnsi" w:hAnsiTheme="majorHAnsi" w:cstheme="majorHAnsi"/>
          <w:snapToGrid w:val="0"/>
        </w:rPr>
        <w:t>.</w:t>
      </w:r>
    </w:p>
    <w:bookmarkEnd w:id="21"/>
    <w:p w14:paraId="6D5829CA" w14:textId="1DFF4067" w:rsidR="006826A2" w:rsidRPr="007A797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7A797A">
        <w:rPr>
          <w:rFonts w:asciiTheme="majorHAnsi" w:hAnsiTheme="majorHAnsi" w:cstheme="majorHAnsi"/>
          <w:snapToGrid w:val="0"/>
        </w:rPr>
        <w:lastRenderedPageBreak/>
        <w:t xml:space="preserve">Tato smlouva mezi shora uvedenými smluvními stranami byla schválena na </w:t>
      </w:r>
      <w:r w:rsidR="00FE14F3" w:rsidRPr="007A797A">
        <w:rPr>
          <w:rFonts w:asciiTheme="majorHAnsi" w:hAnsiTheme="majorHAnsi" w:cstheme="majorHAnsi"/>
          <w:snapToGrid w:val="0"/>
        </w:rPr>
        <w:t xml:space="preserve">zastupitelstvu </w:t>
      </w:r>
      <w:r w:rsidR="008F4F90" w:rsidRPr="007A797A">
        <w:rPr>
          <w:rFonts w:asciiTheme="majorHAnsi" w:hAnsiTheme="majorHAnsi" w:cstheme="majorHAnsi"/>
          <w:snapToGrid w:val="0"/>
        </w:rPr>
        <w:t>obce Rudíkov</w:t>
      </w:r>
      <w:r w:rsidRPr="007A797A">
        <w:rPr>
          <w:rFonts w:asciiTheme="majorHAnsi" w:hAnsiTheme="majorHAnsi" w:cstheme="majorHAnsi"/>
          <w:snapToGrid w:val="0"/>
        </w:rPr>
        <w:t xml:space="preserve">, konaném dne </w:t>
      </w:r>
      <w:r w:rsidR="003B6801" w:rsidRPr="00B148F6">
        <w:rPr>
          <w:rFonts w:asciiTheme="majorHAnsi" w:hAnsiTheme="majorHAnsi" w:cstheme="majorHAnsi"/>
          <w:snapToGrid w:val="0"/>
          <w:highlight w:val="yellow"/>
        </w:rPr>
        <w:t>[doplnit]</w:t>
      </w:r>
      <w:r w:rsidR="003B6801" w:rsidRPr="00642DBD">
        <w:rPr>
          <w:rFonts w:asciiTheme="majorHAnsi" w:hAnsiTheme="majorHAnsi" w:cstheme="majorHAnsi"/>
          <w:snapToGrid w:val="0"/>
        </w:rPr>
        <w:t xml:space="preserve"> pod čj. </w:t>
      </w:r>
      <w:r w:rsidR="003B6801" w:rsidRPr="00B148F6">
        <w:rPr>
          <w:rFonts w:asciiTheme="majorHAnsi" w:hAnsiTheme="majorHAnsi" w:cstheme="majorHAnsi"/>
          <w:snapToGrid w:val="0"/>
          <w:highlight w:val="yellow"/>
        </w:rPr>
        <w:t>[doplnit]</w:t>
      </w:r>
      <w:r w:rsidR="003B6801">
        <w:rPr>
          <w:rFonts w:asciiTheme="majorHAnsi" w:hAnsiTheme="majorHAnsi" w:cstheme="majorHAnsi"/>
          <w:snapToGrid w:val="0"/>
        </w:rPr>
        <w:t>.</w:t>
      </w:r>
    </w:p>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77777777" w:rsidR="006826A2" w:rsidRPr="008058A5" w:rsidRDefault="006826A2" w:rsidP="006826A2">
      <w:pPr>
        <w:pStyle w:val="Zkladntext"/>
        <w:spacing w:before="120"/>
        <w:outlineLvl w:val="0"/>
        <w:rPr>
          <w:rFonts w:asciiTheme="majorHAnsi" w:hAnsiTheme="majorHAnsi" w:cstheme="majorHAnsi"/>
          <w:snapToGrid w:val="0"/>
          <w:sz w:val="22"/>
          <w:szCs w:val="22"/>
        </w:rPr>
      </w:pPr>
      <w:r w:rsidRPr="008058A5">
        <w:rPr>
          <w:rFonts w:asciiTheme="majorHAnsi" w:hAnsiTheme="majorHAnsi" w:cstheme="majorHAnsi"/>
          <w:snapToGrid w:val="0"/>
          <w:sz w:val="22"/>
          <w:szCs w:val="22"/>
        </w:rPr>
        <w:t xml:space="preserve">Příloha č. 1 – </w:t>
      </w:r>
      <w:r w:rsidRPr="008058A5">
        <w:rPr>
          <w:rFonts w:asciiTheme="majorHAnsi" w:hAnsiTheme="majorHAnsi" w:cstheme="majorHAnsi"/>
          <w:iCs/>
          <w:sz w:val="22"/>
          <w:szCs w:val="22"/>
        </w:rPr>
        <w:t>Položkový rozpočet,</w:t>
      </w:r>
    </w:p>
    <w:p w14:paraId="60BE7A41" w14:textId="2CE126BC" w:rsidR="006826A2" w:rsidRPr="00B148F6" w:rsidRDefault="006826A2" w:rsidP="006826A2">
      <w:pPr>
        <w:pStyle w:val="Zkladntext"/>
        <w:spacing w:before="120"/>
        <w:outlineLvl w:val="0"/>
        <w:rPr>
          <w:rFonts w:asciiTheme="majorHAnsi" w:hAnsiTheme="majorHAnsi" w:cstheme="majorHAnsi"/>
          <w:snapToGrid w:val="0"/>
          <w:sz w:val="22"/>
          <w:szCs w:val="22"/>
          <w:lang w:val="cs-CZ"/>
        </w:rPr>
      </w:pPr>
      <w:r w:rsidRPr="008058A5">
        <w:rPr>
          <w:rFonts w:asciiTheme="majorHAnsi" w:hAnsiTheme="majorHAnsi" w:cstheme="majorHAnsi"/>
          <w:snapToGrid w:val="0"/>
          <w:sz w:val="22"/>
          <w:szCs w:val="22"/>
        </w:rPr>
        <w:t xml:space="preserve">Příloha č. 2 – </w:t>
      </w:r>
      <w:r w:rsidR="008058A5" w:rsidRPr="008058A5">
        <w:rPr>
          <w:rFonts w:asciiTheme="majorHAnsi" w:hAnsiTheme="majorHAnsi" w:cstheme="majorHAnsi"/>
          <w:snapToGrid w:val="0"/>
          <w:sz w:val="22"/>
          <w:szCs w:val="22"/>
          <w:lang w:val="cs-CZ"/>
        </w:rPr>
        <w:t>Zpráva o plnění indikátoru DNSH</w:t>
      </w:r>
    </w:p>
    <w:p w14:paraId="2D538C38" w14:textId="0F4CEBAB" w:rsidR="00F45D28" w:rsidRPr="00B148F6" w:rsidRDefault="00F45D28" w:rsidP="006826A2">
      <w:pPr>
        <w:pStyle w:val="Zkladntext"/>
        <w:jc w:val="center"/>
        <w:outlineLvl w:val="0"/>
        <w:rPr>
          <w:rFonts w:asciiTheme="majorHAnsi" w:hAnsiTheme="majorHAnsi" w:cstheme="majorHAnsi"/>
          <w:snapToGrid w:val="0"/>
          <w:sz w:val="22"/>
          <w:szCs w:val="22"/>
        </w:rPr>
      </w:pPr>
    </w:p>
    <w:p w14:paraId="5DC00EF3" w14:textId="5CF40F7C" w:rsidR="00950037" w:rsidRPr="00B148F6" w:rsidRDefault="00950037" w:rsidP="00F45D28">
      <w:pPr>
        <w:pStyle w:val="Zkladntext"/>
        <w:spacing w:line="276" w:lineRule="auto"/>
        <w:jc w:val="center"/>
        <w:outlineLvl w:val="0"/>
        <w:rPr>
          <w:rFonts w:asciiTheme="majorHAnsi" w:hAnsiTheme="majorHAnsi" w:cstheme="majorHAnsi"/>
          <w:snapToGrid w:val="0"/>
          <w:sz w:val="22"/>
          <w:szCs w:val="22"/>
        </w:rPr>
      </w:pPr>
    </w:p>
    <w:p w14:paraId="2C0A6668" w14:textId="0675E9E8"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bookmarkStart w:id="22" w:name="_Hlk29285481"/>
      <w:r w:rsidRPr="00B148F6">
        <w:rPr>
          <w:rFonts w:asciiTheme="majorHAnsi" w:hAnsiTheme="majorHAnsi" w:cstheme="majorHAnsi"/>
          <w:snapToGrid w:val="0"/>
          <w:sz w:val="22"/>
          <w:szCs w:val="22"/>
        </w:rPr>
        <w:t>V </w:t>
      </w:r>
      <w:r w:rsidRPr="00B148F6">
        <w:rPr>
          <w:rFonts w:asciiTheme="majorHAnsi" w:hAnsiTheme="majorHAnsi" w:cstheme="majorHAnsi"/>
          <w:snapToGrid w:val="0"/>
          <w:sz w:val="22"/>
          <w:szCs w:val="22"/>
          <w:highlight w:val="yellow"/>
          <w:lang w:val="cs-CZ"/>
        </w:rPr>
        <w:t>[doplnit]</w:t>
      </w:r>
      <w:r w:rsidR="001A434D" w:rsidRPr="00B148F6">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sidRPr="00B148F6">
        <w:rPr>
          <w:rFonts w:asciiTheme="majorHAnsi" w:hAnsiTheme="majorHAnsi" w:cstheme="majorHAnsi"/>
          <w:snapToGrid w:val="0"/>
          <w:sz w:val="22"/>
          <w:szCs w:val="22"/>
          <w:highlight w:val="yellow"/>
          <w:lang w:val="cs-CZ"/>
        </w:rPr>
        <w:t>[doplnit]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End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End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26076D5D"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05FB4A80"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0A3D7543" w:rsidR="00950037" w:rsidRPr="00CE5EBC" w:rsidRDefault="00CE5EBC"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r w:rsidRPr="00CE5EBC">
        <w:rPr>
          <w:rFonts w:asciiTheme="majorHAnsi" w:hAnsiTheme="majorHAnsi" w:cstheme="majorHAnsi"/>
          <w:sz w:val="22"/>
          <w:szCs w:val="22"/>
        </w:rPr>
        <w:t>Zdeněk Souček</w:t>
      </w:r>
      <w:r w:rsidR="00950037" w:rsidRPr="00CE5EBC">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EndPr/>
        <w:sdtContent>
          <w:r w:rsidR="0028245D" w:rsidRPr="00CE5EBC">
            <w:rPr>
              <w:rStyle w:val="Zstupntext"/>
              <w:rFonts w:asciiTheme="majorHAnsi" w:hAnsiTheme="majorHAnsi" w:cstheme="majorHAnsi"/>
              <w:b/>
              <w:bCs/>
              <w:sz w:val="22"/>
              <w:szCs w:val="22"/>
              <w:highlight w:val="yellow"/>
              <w:lang w:val="cs-CZ"/>
            </w:rPr>
            <w:t>Jméno a příjmení</w:t>
          </w:r>
          <w:r w:rsidR="0028245D" w:rsidRPr="00CE5EBC">
            <w:rPr>
              <w:rStyle w:val="Zstupntext"/>
              <w:rFonts w:asciiTheme="majorHAnsi" w:hAnsiTheme="majorHAnsi" w:cstheme="majorHAnsi"/>
              <w:sz w:val="22"/>
              <w:szCs w:val="22"/>
              <w:highlight w:val="yellow"/>
            </w:rPr>
            <w:t>.</w:t>
          </w:r>
        </w:sdtContent>
      </w:sdt>
    </w:p>
    <w:p w14:paraId="7D06476E" w14:textId="6B893830" w:rsidR="00950037" w:rsidRPr="00B148F6" w:rsidRDefault="00CE5EBC" w:rsidP="00950037">
      <w:pPr>
        <w:tabs>
          <w:tab w:val="center" w:pos="993"/>
        </w:tabs>
        <w:spacing w:line="276" w:lineRule="auto"/>
        <w:rPr>
          <w:rFonts w:asciiTheme="majorHAnsi" w:eastAsia="Calibri" w:hAnsiTheme="majorHAnsi" w:cstheme="majorHAnsi"/>
        </w:rPr>
      </w:pPr>
      <w:r w:rsidRPr="00CE5EBC">
        <w:rPr>
          <w:rFonts w:asciiTheme="majorHAnsi" w:hAnsiTheme="majorHAnsi" w:cstheme="majorHAnsi"/>
          <w:snapToGrid w:val="0"/>
        </w:rPr>
        <w:t>starosta</w:t>
      </w:r>
      <w:r w:rsidR="00950037" w:rsidRPr="00B148F6">
        <w:rPr>
          <w:rFonts w:asciiTheme="majorHAnsi" w:hAnsiTheme="majorHAnsi" w:cstheme="majorHAnsi"/>
          <w:snapToGrid w:val="0"/>
        </w:rPr>
        <w:tab/>
      </w:r>
      <w:r w:rsidR="00950037" w:rsidRPr="00B148F6">
        <w:rPr>
          <w:rFonts w:asciiTheme="majorHAnsi" w:hAnsiTheme="majorHAnsi" w:cstheme="majorHAnsi"/>
        </w:rPr>
        <w:tab/>
      </w:r>
      <w:r w:rsidR="00950037" w:rsidRPr="00B148F6">
        <w:rPr>
          <w:rFonts w:asciiTheme="majorHAns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r w:rsidR="00950037"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End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22"/>
    </w:p>
    <w:sectPr w:rsidR="00950037" w:rsidRPr="00B148F6" w:rsidSect="00667DBC">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DDFCC" w14:textId="77777777" w:rsidR="00CE6393" w:rsidRDefault="00CE6393" w:rsidP="002C4725">
      <w:pPr>
        <w:spacing w:after="0" w:line="240" w:lineRule="auto"/>
      </w:pPr>
      <w:r>
        <w:separator/>
      </w:r>
    </w:p>
  </w:endnote>
  <w:endnote w:type="continuationSeparator" w:id="0">
    <w:p w14:paraId="6123D069" w14:textId="77777777" w:rsidR="00CE6393" w:rsidRDefault="00CE6393"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1C087" w14:textId="77777777" w:rsidR="00CE6393" w:rsidRDefault="00CE6393" w:rsidP="002C4725">
      <w:pPr>
        <w:spacing w:after="0" w:line="240" w:lineRule="auto"/>
      </w:pPr>
      <w:r>
        <w:separator/>
      </w:r>
    </w:p>
  </w:footnote>
  <w:footnote w:type="continuationSeparator" w:id="0">
    <w:p w14:paraId="2824820F" w14:textId="77777777" w:rsidR="00CE6393" w:rsidRDefault="00CE6393"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64C4491E" w:rsidR="003D2088" w:rsidRPr="000D388A" w:rsidRDefault="009248D3" w:rsidP="000D388A">
    <w:pPr>
      <w:pStyle w:val="Zhlav"/>
    </w:pPr>
    <w:r>
      <w:rPr>
        <w:noProof/>
      </w:rPr>
      <w:drawing>
        <wp:anchor distT="0" distB="0" distL="114300" distR="114300" simplePos="0" relativeHeight="251663360" behindDoc="1" locked="0" layoutInCell="1" allowOverlap="1" wp14:anchorId="5935E6CD" wp14:editId="1FABE576">
          <wp:simplePos x="0" y="0"/>
          <wp:positionH relativeFrom="column">
            <wp:posOffset>-304800</wp:posOffset>
          </wp:positionH>
          <wp:positionV relativeFrom="paragraph">
            <wp:posOffset>-314960</wp:posOffset>
          </wp:positionV>
          <wp:extent cx="6562725" cy="775080"/>
          <wp:effectExtent l="0" t="0" r="0" b="6350"/>
          <wp:wrapNone/>
          <wp:docPr id="68400806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725" cy="7750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A12687"/>
    <w:multiLevelType w:val="hybridMultilevel"/>
    <w:tmpl w:val="E9ECA9C0"/>
    <w:lvl w:ilvl="0" w:tplc="929E3C04">
      <w:numFmt w:val="bullet"/>
      <w:lvlText w:val="-"/>
      <w:lvlJc w:val="left"/>
      <w:pPr>
        <w:ind w:left="927" w:hanging="360"/>
      </w:pPr>
      <w:rPr>
        <w:rFonts w:ascii="Calibri Light" w:eastAsiaTheme="minorHAnsi" w:hAnsi="Calibri Light" w:cs="Calibri Light"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3"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9"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0"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4DC672D6"/>
    <w:multiLevelType w:val="hybridMultilevel"/>
    <w:tmpl w:val="941C8836"/>
    <w:lvl w:ilvl="0" w:tplc="929E3C04">
      <w:numFmt w:val="bullet"/>
      <w:lvlText w:val="-"/>
      <w:lvlJc w:val="left"/>
      <w:pPr>
        <w:ind w:left="1494" w:hanging="360"/>
      </w:pPr>
      <w:rPr>
        <w:rFonts w:ascii="Calibri Light" w:eastAsiaTheme="minorHAnsi" w:hAnsi="Calibri Light" w:cs="Calibri Light"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5"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31"/>
  </w:num>
  <w:num w:numId="2" w16cid:durableId="226889604">
    <w:abstractNumId w:val="12"/>
  </w:num>
  <w:num w:numId="3" w16cid:durableId="1256090683">
    <w:abstractNumId w:val="0"/>
  </w:num>
  <w:num w:numId="4" w16cid:durableId="1357273962">
    <w:abstractNumId w:val="18"/>
  </w:num>
  <w:num w:numId="5" w16cid:durableId="1208107850">
    <w:abstractNumId w:val="4"/>
  </w:num>
  <w:num w:numId="6" w16cid:durableId="896428663">
    <w:abstractNumId w:val="7"/>
  </w:num>
  <w:num w:numId="7" w16cid:durableId="1795363238">
    <w:abstractNumId w:val="5"/>
  </w:num>
  <w:num w:numId="8" w16cid:durableId="432752728">
    <w:abstractNumId w:val="20"/>
  </w:num>
  <w:num w:numId="9" w16cid:durableId="418719463">
    <w:abstractNumId w:val="10"/>
  </w:num>
  <w:num w:numId="10" w16cid:durableId="1992444652">
    <w:abstractNumId w:val="32"/>
  </w:num>
  <w:num w:numId="11" w16cid:durableId="2065520151">
    <w:abstractNumId w:val="22"/>
  </w:num>
  <w:num w:numId="12" w16cid:durableId="949121426">
    <w:abstractNumId w:val="16"/>
  </w:num>
  <w:num w:numId="13" w16cid:durableId="1581255591">
    <w:abstractNumId w:val="9"/>
  </w:num>
  <w:num w:numId="14" w16cid:durableId="2098016682">
    <w:abstractNumId w:val="26"/>
  </w:num>
  <w:num w:numId="15" w16cid:durableId="597635672">
    <w:abstractNumId w:val="8"/>
  </w:num>
  <w:num w:numId="16" w16cid:durableId="245070816">
    <w:abstractNumId w:val="15"/>
  </w:num>
  <w:num w:numId="17" w16cid:durableId="1826973130">
    <w:abstractNumId w:val="13"/>
  </w:num>
  <w:num w:numId="18" w16cid:durableId="1086344891">
    <w:abstractNumId w:val="30"/>
  </w:num>
  <w:num w:numId="19" w16cid:durableId="916670912">
    <w:abstractNumId w:val="17"/>
  </w:num>
  <w:num w:numId="20" w16cid:durableId="872033711">
    <w:abstractNumId w:val="1"/>
  </w:num>
  <w:num w:numId="21" w16cid:durableId="825055477">
    <w:abstractNumId w:val="23"/>
  </w:num>
  <w:num w:numId="22" w16cid:durableId="351613876">
    <w:abstractNumId w:val="25"/>
  </w:num>
  <w:num w:numId="23" w16cid:durableId="1431386681">
    <w:abstractNumId w:val="3"/>
  </w:num>
  <w:num w:numId="24" w16cid:durableId="696278971">
    <w:abstractNumId w:val="28"/>
  </w:num>
  <w:num w:numId="25" w16cid:durableId="1441530192">
    <w:abstractNumId w:val="2"/>
  </w:num>
  <w:num w:numId="26" w16cid:durableId="388654904">
    <w:abstractNumId w:val="19"/>
  </w:num>
  <w:num w:numId="27" w16cid:durableId="1517186067">
    <w:abstractNumId w:val="29"/>
  </w:num>
  <w:num w:numId="28" w16cid:durableId="1744642912">
    <w:abstractNumId w:val="27"/>
  </w:num>
  <w:num w:numId="29" w16cid:durableId="1920213665">
    <w:abstractNumId w:val="14"/>
  </w:num>
  <w:num w:numId="30" w16cid:durableId="1623346242">
    <w:abstractNumId w:val="24"/>
  </w:num>
  <w:num w:numId="31" w16cid:durableId="306281576">
    <w:abstractNumId w:val="6"/>
  </w:num>
  <w:num w:numId="32" w16cid:durableId="1512795144">
    <w:abstractNumId w:val="12"/>
  </w:num>
  <w:num w:numId="33" w16cid:durableId="1719473464">
    <w:abstractNumId w:val="11"/>
  </w:num>
  <w:num w:numId="34" w16cid:durableId="537401253">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edit="forms" w:enforcement="1" w:cryptProviderType="rsaAES" w:cryptAlgorithmClass="hash" w:cryptAlgorithmType="typeAny" w:cryptAlgorithmSid="14" w:cryptSpinCount="100000" w:hash="+sLze4Z8kUY9RVHJMdthbgxIMuP9aZHXynM4d6FkRsy2Vb09bpQRxmuRXEhN1RJwbis7eOm9DebDDWRy2FNMhg==" w:salt="KH/hWQk2xpjdXXycWUeps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04106"/>
    <w:rsid w:val="000121C8"/>
    <w:rsid w:val="00037BE2"/>
    <w:rsid w:val="0004475C"/>
    <w:rsid w:val="000502B4"/>
    <w:rsid w:val="00061E50"/>
    <w:rsid w:val="000620C8"/>
    <w:rsid w:val="0006508E"/>
    <w:rsid w:val="0007027C"/>
    <w:rsid w:val="00072135"/>
    <w:rsid w:val="00073EFA"/>
    <w:rsid w:val="0008093F"/>
    <w:rsid w:val="00081C23"/>
    <w:rsid w:val="00082C5A"/>
    <w:rsid w:val="00083CAE"/>
    <w:rsid w:val="000869F4"/>
    <w:rsid w:val="000A2CD0"/>
    <w:rsid w:val="000A2E5B"/>
    <w:rsid w:val="000A3A57"/>
    <w:rsid w:val="000A53F9"/>
    <w:rsid w:val="000B42C0"/>
    <w:rsid w:val="000B671D"/>
    <w:rsid w:val="000D388A"/>
    <w:rsid w:val="000D3E20"/>
    <w:rsid w:val="000E0BF4"/>
    <w:rsid w:val="000E79BE"/>
    <w:rsid w:val="000F0983"/>
    <w:rsid w:val="000F1394"/>
    <w:rsid w:val="000F6DCF"/>
    <w:rsid w:val="00101ADE"/>
    <w:rsid w:val="00103255"/>
    <w:rsid w:val="00112BAE"/>
    <w:rsid w:val="00115F58"/>
    <w:rsid w:val="00127A6F"/>
    <w:rsid w:val="00130843"/>
    <w:rsid w:val="00133E4E"/>
    <w:rsid w:val="001356F2"/>
    <w:rsid w:val="00135901"/>
    <w:rsid w:val="00154674"/>
    <w:rsid w:val="00170EBA"/>
    <w:rsid w:val="00185E4B"/>
    <w:rsid w:val="00186D8D"/>
    <w:rsid w:val="0018712C"/>
    <w:rsid w:val="00187BB1"/>
    <w:rsid w:val="001920D3"/>
    <w:rsid w:val="00192A2A"/>
    <w:rsid w:val="00195D10"/>
    <w:rsid w:val="001A271D"/>
    <w:rsid w:val="001A3941"/>
    <w:rsid w:val="001A434D"/>
    <w:rsid w:val="001A6D96"/>
    <w:rsid w:val="001B0AE6"/>
    <w:rsid w:val="001B1911"/>
    <w:rsid w:val="001B7D00"/>
    <w:rsid w:val="001C680A"/>
    <w:rsid w:val="001D19E5"/>
    <w:rsid w:val="001D4142"/>
    <w:rsid w:val="001D5692"/>
    <w:rsid w:val="001E3579"/>
    <w:rsid w:val="001F3166"/>
    <w:rsid w:val="001F44C7"/>
    <w:rsid w:val="0020058D"/>
    <w:rsid w:val="002013A6"/>
    <w:rsid w:val="0020607B"/>
    <w:rsid w:val="002131BD"/>
    <w:rsid w:val="002174B2"/>
    <w:rsid w:val="0022089C"/>
    <w:rsid w:val="0022176A"/>
    <w:rsid w:val="00226BC0"/>
    <w:rsid w:val="002317A5"/>
    <w:rsid w:val="00231B0C"/>
    <w:rsid w:val="002337AF"/>
    <w:rsid w:val="00234F14"/>
    <w:rsid w:val="002405FE"/>
    <w:rsid w:val="0024158E"/>
    <w:rsid w:val="002453D4"/>
    <w:rsid w:val="00245EB7"/>
    <w:rsid w:val="002559FA"/>
    <w:rsid w:val="002605F9"/>
    <w:rsid w:val="00266F7A"/>
    <w:rsid w:val="00267824"/>
    <w:rsid w:val="00271937"/>
    <w:rsid w:val="00273B04"/>
    <w:rsid w:val="00275E37"/>
    <w:rsid w:val="00277562"/>
    <w:rsid w:val="002777A2"/>
    <w:rsid w:val="0028245D"/>
    <w:rsid w:val="00283B4D"/>
    <w:rsid w:val="00285DD3"/>
    <w:rsid w:val="00290FA4"/>
    <w:rsid w:val="00291AA3"/>
    <w:rsid w:val="002A787A"/>
    <w:rsid w:val="002B105D"/>
    <w:rsid w:val="002B245A"/>
    <w:rsid w:val="002B46DC"/>
    <w:rsid w:val="002B6D23"/>
    <w:rsid w:val="002C159B"/>
    <w:rsid w:val="002C208A"/>
    <w:rsid w:val="002C4725"/>
    <w:rsid w:val="002C485B"/>
    <w:rsid w:val="002D597E"/>
    <w:rsid w:val="002D727F"/>
    <w:rsid w:val="002E099A"/>
    <w:rsid w:val="002E189B"/>
    <w:rsid w:val="002E485D"/>
    <w:rsid w:val="002E6381"/>
    <w:rsid w:val="002E6BD6"/>
    <w:rsid w:val="002F4290"/>
    <w:rsid w:val="002F4427"/>
    <w:rsid w:val="002F739C"/>
    <w:rsid w:val="003006F3"/>
    <w:rsid w:val="00301858"/>
    <w:rsid w:val="00302123"/>
    <w:rsid w:val="00303222"/>
    <w:rsid w:val="003045F6"/>
    <w:rsid w:val="003053BD"/>
    <w:rsid w:val="00316023"/>
    <w:rsid w:val="003235CA"/>
    <w:rsid w:val="00325A12"/>
    <w:rsid w:val="00327EEF"/>
    <w:rsid w:val="00335B56"/>
    <w:rsid w:val="00340125"/>
    <w:rsid w:val="00345C6E"/>
    <w:rsid w:val="00351A75"/>
    <w:rsid w:val="0035325D"/>
    <w:rsid w:val="00360120"/>
    <w:rsid w:val="00361213"/>
    <w:rsid w:val="00362531"/>
    <w:rsid w:val="00364D3E"/>
    <w:rsid w:val="003739C1"/>
    <w:rsid w:val="003756D0"/>
    <w:rsid w:val="00375DC7"/>
    <w:rsid w:val="003823F4"/>
    <w:rsid w:val="003848FE"/>
    <w:rsid w:val="003876A7"/>
    <w:rsid w:val="0039272C"/>
    <w:rsid w:val="003936DE"/>
    <w:rsid w:val="00393720"/>
    <w:rsid w:val="003A6594"/>
    <w:rsid w:val="003A6EB3"/>
    <w:rsid w:val="003B3FC0"/>
    <w:rsid w:val="003B6801"/>
    <w:rsid w:val="003C1688"/>
    <w:rsid w:val="003C20FB"/>
    <w:rsid w:val="003C220A"/>
    <w:rsid w:val="003C2A47"/>
    <w:rsid w:val="003C35E5"/>
    <w:rsid w:val="003C77C3"/>
    <w:rsid w:val="003D2088"/>
    <w:rsid w:val="003D2682"/>
    <w:rsid w:val="003D5895"/>
    <w:rsid w:val="003D6DCC"/>
    <w:rsid w:val="003E1516"/>
    <w:rsid w:val="003E48A1"/>
    <w:rsid w:val="003F0F2F"/>
    <w:rsid w:val="003F121F"/>
    <w:rsid w:val="003F3D2D"/>
    <w:rsid w:val="003F660A"/>
    <w:rsid w:val="0040027B"/>
    <w:rsid w:val="00402441"/>
    <w:rsid w:val="00412073"/>
    <w:rsid w:val="00423AB3"/>
    <w:rsid w:val="00424633"/>
    <w:rsid w:val="004270CD"/>
    <w:rsid w:val="0042728A"/>
    <w:rsid w:val="00427539"/>
    <w:rsid w:val="00434C8F"/>
    <w:rsid w:val="00445C48"/>
    <w:rsid w:val="004524C6"/>
    <w:rsid w:val="00454EA5"/>
    <w:rsid w:val="00456892"/>
    <w:rsid w:val="00470903"/>
    <w:rsid w:val="0047338F"/>
    <w:rsid w:val="00474F9E"/>
    <w:rsid w:val="00476C99"/>
    <w:rsid w:val="00480D32"/>
    <w:rsid w:val="0048103A"/>
    <w:rsid w:val="00481C44"/>
    <w:rsid w:val="00484B72"/>
    <w:rsid w:val="00486399"/>
    <w:rsid w:val="00487A36"/>
    <w:rsid w:val="00491091"/>
    <w:rsid w:val="00493413"/>
    <w:rsid w:val="00494E93"/>
    <w:rsid w:val="004A079E"/>
    <w:rsid w:val="004A233C"/>
    <w:rsid w:val="004A3D76"/>
    <w:rsid w:val="004B0B9F"/>
    <w:rsid w:val="004B3047"/>
    <w:rsid w:val="004B6AE8"/>
    <w:rsid w:val="004C07D9"/>
    <w:rsid w:val="004C6D3C"/>
    <w:rsid w:val="004C7878"/>
    <w:rsid w:val="004D0900"/>
    <w:rsid w:val="004D1580"/>
    <w:rsid w:val="004D22EA"/>
    <w:rsid w:val="004E1A31"/>
    <w:rsid w:val="004E3EE8"/>
    <w:rsid w:val="004E74CA"/>
    <w:rsid w:val="004F0421"/>
    <w:rsid w:val="005104D3"/>
    <w:rsid w:val="00526CA2"/>
    <w:rsid w:val="00527A2F"/>
    <w:rsid w:val="00527B1E"/>
    <w:rsid w:val="005325A1"/>
    <w:rsid w:val="00535096"/>
    <w:rsid w:val="00546BCF"/>
    <w:rsid w:val="0055358D"/>
    <w:rsid w:val="00556A5A"/>
    <w:rsid w:val="00556CF6"/>
    <w:rsid w:val="00560341"/>
    <w:rsid w:val="0056556D"/>
    <w:rsid w:val="005701FC"/>
    <w:rsid w:val="00573A78"/>
    <w:rsid w:val="005801EE"/>
    <w:rsid w:val="00593D1E"/>
    <w:rsid w:val="00593E88"/>
    <w:rsid w:val="005A7032"/>
    <w:rsid w:val="005C010C"/>
    <w:rsid w:val="005C4A11"/>
    <w:rsid w:val="005C779D"/>
    <w:rsid w:val="005D53C2"/>
    <w:rsid w:val="005E0A1B"/>
    <w:rsid w:val="005F04B3"/>
    <w:rsid w:val="005F350C"/>
    <w:rsid w:val="005F7FBF"/>
    <w:rsid w:val="00602F2D"/>
    <w:rsid w:val="00615C8B"/>
    <w:rsid w:val="00621B51"/>
    <w:rsid w:val="0063192D"/>
    <w:rsid w:val="00635092"/>
    <w:rsid w:val="006363CA"/>
    <w:rsid w:val="006365AF"/>
    <w:rsid w:val="00636B88"/>
    <w:rsid w:val="0063754A"/>
    <w:rsid w:val="006403DA"/>
    <w:rsid w:val="00651747"/>
    <w:rsid w:val="00655F7E"/>
    <w:rsid w:val="006606C4"/>
    <w:rsid w:val="00664C5A"/>
    <w:rsid w:val="00665059"/>
    <w:rsid w:val="00667DBC"/>
    <w:rsid w:val="00677050"/>
    <w:rsid w:val="006826A2"/>
    <w:rsid w:val="00684407"/>
    <w:rsid w:val="00690700"/>
    <w:rsid w:val="00692972"/>
    <w:rsid w:val="00693B63"/>
    <w:rsid w:val="006949F1"/>
    <w:rsid w:val="00694C0A"/>
    <w:rsid w:val="006A063F"/>
    <w:rsid w:val="006A51E9"/>
    <w:rsid w:val="006B367E"/>
    <w:rsid w:val="006B78B3"/>
    <w:rsid w:val="006C1405"/>
    <w:rsid w:val="006C64E7"/>
    <w:rsid w:val="006D7080"/>
    <w:rsid w:val="006E03E9"/>
    <w:rsid w:val="006E1403"/>
    <w:rsid w:val="006E18F9"/>
    <w:rsid w:val="006E207C"/>
    <w:rsid w:val="006E6CAB"/>
    <w:rsid w:val="006F06E5"/>
    <w:rsid w:val="006F4A25"/>
    <w:rsid w:val="0070451A"/>
    <w:rsid w:val="00717651"/>
    <w:rsid w:val="00722106"/>
    <w:rsid w:val="00722CDE"/>
    <w:rsid w:val="007244DA"/>
    <w:rsid w:val="00732B9C"/>
    <w:rsid w:val="007442A1"/>
    <w:rsid w:val="007447D1"/>
    <w:rsid w:val="00756DE2"/>
    <w:rsid w:val="00763788"/>
    <w:rsid w:val="00766140"/>
    <w:rsid w:val="00772D2C"/>
    <w:rsid w:val="00774A88"/>
    <w:rsid w:val="00774B9B"/>
    <w:rsid w:val="00775992"/>
    <w:rsid w:val="00783E7E"/>
    <w:rsid w:val="007853A3"/>
    <w:rsid w:val="00787BE0"/>
    <w:rsid w:val="007913D3"/>
    <w:rsid w:val="00794A6B"/>
    <w:rsid w:val="00796428"/>
    <w:rsid w:val="007977FB"/>
    <w:rsid w:val="007A3DD2"/>
    <w:rsid w:val="007A4091"/>
    <w:rsid w:val="007A6553"/>
    <w:rsid w:val="007A797A"/>
    <w:rsid w:val="007B3EE2"/>
    <w:rsid w:val="007C0BA3"/>
    <w:rsid w:val="007C0CC6"/>
    <w:rsid w:val="007C2C75"/>
    <w:rsid w:val="007C5D49"/>
    <w:rsid w:val="007C74F2"/>
    <w:rsid w:val="007C7C21"/>
    <w:rsid w:val="007D0815"/>
    <w:rsid w:val="007D0893"/>
    <w:rsid w:val="007D47E4"/>
    <w:rsid w:val="007D4F60"/>
    <w:rsid w:val="007D5077"/>
    <w:rsid w:val="007D6C50"/>
    <w:rsid w:val="007E078A"/>
    <w:rsid w:val="007E5031"/>
    <w:rsid w:val="007E768C"/>
    <w:rsid w:val="007F73AC"/>
    <w:rsid w:val="00801E37"/>
    <w:rsid w:val="008041A5"/>
    <w:rsid w:val="008051CD"/>
    <w:rsid w:val="008058A5"/>
    <w:rsid w:val="008063BD"/>
    <w:rsid w:val="00812B87"/>
    <w:rsid w:val="00815E97"/>
    <w:rsid w:val="00820ED7"/>
    <w:rsid w:val="00821C31"/>
    <w:rsid w:val="00822D4B"/>
    <w:rsid w:val="00824CF8"/>
    <w:rsid w:val="00827468"/>
    <w:rsid w:val="008309D1"/>
    <w:rsid w:val="008313B8"/>
    <w:rsid w:val="00835D80"/>
    <w:rsid w:val="0083788E"/>
    <w:rsid w:val="00840EA4"/>
    <w:rsid w:val="0084130F"/>
    <w:rsid w:val="00844B9D"/>
    <w:rsid w:val="00852AB8"/>
    <w:rsid w:val="00854E65"/>
    <w:rsid w:val="00871AD2"/>
    <w:rsid w:val="00872CE3"/>
    <w:rsid w:val="00875DE7"/>
    <w:rsid w:val="00885A89"/>
    <w:rsid w:val="0089798D"/>
    <w:rsid w:val="008A1444"/>
    <w:rsid w:val="008A38A8"/>
    <w:rsid w:val="008A5DBF"/>
    <w:rsid w:val="008B1B4C"/>
    <w:rsid w:val="008B6056"/>
    <w:rsid w:val="008C20D9"/>
    <w:rsid w:val="008C37BA"/>
    <w:rsid w:val="008C45B9"/>
    <w:rsid w:val="008C6B87"/>
    <w:rsid w:val="008C7015"/>
    <w:rsid w:val="008D4B8D"/>
    <w:rsid w:val="008F23F4"/>
    <w:rsid w:val="008F3E3E"/>
    <w:rsid w:val="008F4F90"/>
    <w:rsid w:val="008F5988"/>
    <w:rsid w:val="009003BE"/>
    <w:rsid w:val="00902F08"/>
    <w:rsid w:val="009111C1"/>
    <w:rsid w:val="0091235D"/>
    <w:rsid w:val="00915787"/>
    <w:rsid w:val="00917068"/>
    <w:rsid w:val="0092144F"/>
    <w:rsid w:val="0092271A"/>
    <w:rsid w:val="009248D3"/>
    <w:rsid w:val="00926069"/>
    <w:rsid w:val="00926F1C"/>
    <w:rsid w:val="0092771A"/>
    <w:rsid w:val="009300A0"/>
    <w:rsid w:val="00933FF0"/>
    <w:rsid w:val="00934484"/>
    <w:rsid w:val="00944CDA"/>
    <w:rsid w:val="00945D57"/>
    <w:rsid w:val="0094613F"/>
    <w:rsid w:val="00950037"/>
    <w:rsid w:val="00953F4A"/>
    <w:rsid w:val="00960C8F"/>
    <w:rsid w:val="009615A3"/>
    <w:rsid w:val="00964DB0"/>
    <w:rsid w:val="009658FA"/>
    <w:rsid w:val="009707A7"/>
    <w:rsid w:val="00970A48"/>
    <w:rsid w:val="00972E4D"/>
    <w:rsid w:val="00973AD8"/>
    <w:rsid w:val="009742FD"/>
    <w:rsid w:val="009754C8"/>
    <w:rsid w:val="00977F06"/>
    <w:rsid w:val="00986B03"/>
    <w:rsid w:val="00993A33"/>
    <w:rsid w:val="009974C4"/>
    <w:rsid w:val="009A399B"/>
    <w:rsid w:val="009A5C04"/>
    <w:rsid w:val="009B67B4"/>
    <w:rsid w:val="009B7883"/>
    <w:rsid w:val="009C3EA0"/>
    <w:rsid w:val="009C73D6"/>
    <w:rsid w:val="009D0895"/>
    <w:rsid w:val="009D3525"/>
    <w:rsid w:val="009E3918"/>
    <w:rsid w:val="009E4A15"/>
    <w:rsid w:val="009E6783"/>
    <w:rsid w:val="009F3146"/>
    <w:rsid w:val="009F4DD7"/>
    <w:rsid w:val="009F550A"/>
    <w:rsid w:val="00A037FB"/>
    <w:rsid w:val="00A04FA6"/>
    <w:rsid w:val="00A05300"/>
    <w:rsid w:val="00A064AD"/>
    <w:rsid w:val="00A12C83"/>
    <w:rsid w:val="00A1756A"/>
    <w:rsid w:val="00A24C9A"/>
    <w:rsid w:val="00A26EF2"/>
    <w:rsid w:val="00A34F3E"/>
    <w:rsid w:val="00A37544"/>
    <w:rsid w:val="00A4084C"/>
    <w:rsid w:val="00A43BF3"/>
    <w:rsid w:val="00A47E4D"/>
    <w:rsid w:val="00A5044D"/>
    <w:rsid w:val="00A5259A"/>
    <w:rsid w:val="00A534C5"/>
    <w:rsid w:val="00A551A7"/>
    <w:rsid w:val="00A5588F"/>
    <w:rsid w:val="00A61248"/>
    <w:rsid w:val="00A72D8E"/>
    <w:rsid w:val="00A72ED1"/>
    <w:rsid w:val="00A975C6"/>
    <w:rsid w:val="00A97B5D"/>
    <w:rsid w:val="00AA20B5"/>
    <w:rsid w:val="00AA2BC8"/>
    <w:rsid w:val="00AA328D"/>
    <w:rsid w:val="00AB0DAE"/>
    <w:rsid w:val="00AC04A3"/>
    <w:rsid w:val="00AC4E5A"/>
    <w:rsid w:val="00AC6E54"/>
    <w:rsid w:val="00AD0D4A"/>
    <w:rsid w:val="00AD251E"/>
    <w:rsid w:val="00AE3343"/>
    <w:rsid w:val="00AF25BE"/>
    <w:rsid w:val="00AF4FAD"/>
    <w:rsid w:val="00AF7B20"/>
    <w:rsid w:val="00B032B0"/>
    <w:rsid w:val="00B067DF"/>
    <w:rsid w:val="00B148F6"/>
    <w:rsid w:val="00B22C61"/>
    <w:rsid w:val="00B2450F"/>
    <w:rsid w:val="00B4284D"/>
    <w:rsid w:val="00B46F2F"/>
    <w:rsid w:val="00B527F4"/>
    <w:rsid w:val="00B56A03"/>
    <w:rsid w:val="00B62318"/>
    <w:rsid w:val="00B636B0"/>
    <w:rsid w:val="00B6635C"/>
    <w:rsid w:val="00B7083B"/>
    <w:rsid w:val="00B721B5"/>
    <w:rsid w:val="00B80532"/>
    <w:rsid w:val="00B8198A"/>
    <w:rsid w:val="00B85339"/>
    <w:rsid w:val="00B96B97"/>
    <w:rsid w:val="00BA141F"/>
    <w:rsid w:val="00BB29E1"/>
    <w:rsid w:val="00BB33DE"/>
    <w:rsid w:val="00BB7FAC"/>
    <w:rsid w:val="00BC005C"/>
    <w:rsid w:val="00BC0429"/>
    <w:rsid w:val="00BC0CAD"/>
    <w:rsid w:val="00BC4D31"/>
    <w:rsid w:val="00BD0F5A"/>
    <w:rsid w:val="00BD10BB"/>
    <w:rsid w:val="00BD513F"/>
    <w:rsid w:val="00BF1C08"/>
    <w:rsid w:val="00BF22E0"/>
    <w:rsid w:val="00BF318F"/>
    <w:rsid w:val="00BF4D9C"/>
    <w:rsid w:val="00BF71BE"/>
    <w:rsid w:val="00C000C2"/>
    <w:rsid w:val="00C01C47"/>
    <w:rsid w:val="00C071EF"/>
    <w:rsid w:val="00C11DC9"/>
    <w:rsid w:val="00C12759"/>
    <w:rsid w:val="00C17556"/>
    <w:rsid w:val="00C20D05"/>
    <w:rsid w:val="00C23834"/>
    <w:rsid w:val="00C2388A"/>
    <w:rsid w:val="00C26691"/>
    <w:rsid w:val="00C30F22"/>
    <w:rsid w:val="00C31E61"/>
    <w:rsid w:val="00C37C39"/>
    <w:rsid w:val="00C411AD"/>
    <w:rsid w:val="00C428EA"/>
    <w:rsid w:val="00C60C43"/>
    <w:rsid w:val="00C63229"/>
    <w:rsid w:val="00C70411"/>
    <w:rsid w:val="00C72A8D"/>
    <w:rsid w:val="00C74A1D"/>
    <w:rsid w:val="00C76BAC"/>
    <w:rsid w:val="00C7707A"/>
    <w:rsid w:val="00C86452"/>
    <w:rsid w:val="00C91F47"/>
    <w:rsid w:val="00C93DEB"/>
    <w:rsid w:val="00CA1FE5"/>
    <w:rsid w:val="00CA50AE"/>
    <w:rsid w:val="00CA6ED6"/>
    <w:rsid w:val="00CB172C"/>
    <w:rsid w:val="00CB2191"/>
    <w:rsid w:val="00CC1AC4"/>
    <w:rsid w:val="00CC4398"/>
    <w:rsid w:val="00CC6CFF"/>
    <w:rsid w:val="00CC7287"/>
    <w:rsid w:val="00CD39FA"/>
    <w:rsid w:val="00CD4F51"/>
    <w:rsid w:val="00CD50EE"/>
    <w:rsid w:val="00CE111F"/>
    <w:rsid w:val="00CE1784"/>
    <w:rsid w:val="00CE184D"/>
    <w:rsid w:val="00CE1EC1"/>
    <w:rsid w:val="00CE5CDF"/>
    <w:rsid w:val="00CE5EBC"/>
    <w:rsid w:val="00CE6393"/>
    <w:rsid w:val="00CF0804"/>
    <w:rsid w:val="00CF6DAA"/>
    <w:rsid w:val="00D004FE"/>
    <w:rsid w:val="00D03F5A"/>
    <w:rsid w:val="00D079B3"/>
    <w:rsid w:val="00D137E0"/>
    <w:rsid w:val="00D16C4A"/>
    <w:rsid w:val="00D17783"/>
    <w:rsid w:val="00D178BB"/>
    <w:rsid w:val="00D22DCA"/>
    <w:rsid w:val="00D25C03"/>
    <w:rsid w:val="00D264F2"/>
    <w:rsid w:val="00D27722"/>
    <w:rsid w:val="00D30D50"/>
    <w:rsid w:val="00D3222F"/>
    <w:rsid w:val="00D33898"/>
    <w:rsid w:val="00D41F6D"/>
    <w:rsid w:val="00D54265"/>
    <w:rsid w:val="00D60DFA"/>
    <w:rsid w:val="00D71E4B"/>
    <w:rsid w:val="00D77E37"/>
    <w:rsid w:val="00D877C6"/>
    <w:rsid w:val="00D94B80"/>
    <w:rsid w:val="00DA048C"/>
    <w:rsid w:val="00DA2467"/>
    <w:rsid w:val="00DA2F26"/>
    <w:rsid w:val="00DB44B4"/>
    <w:rsid w:val="00DB5C67"/>
    <w:rsid w:val="00DB6679"/>
    <w:rsid w:val="00DC1209"/>
    <w:rsid w:val="00DC4306"/>
    <w:rsid w:val="00DD01E9"/>
    <w:rsid w:val="00DD2A6E"/>
    <w:rsid w:val="00DD4F87"/>
    <w:rsid w:val="00DD6E90"/>
    <w:rsid w:val="00DE6C93"/>
    <w:rsid w:val="00DE7D85"/>
    <w:rsid w:val="00DF196E"/>
    <w:rsid w:val="00DF62F8"/>
    <w:rsid w:val="00DF7A8D"/>
    <w:rsid w:val="00E00962"/>
    <w:rsid w:val="00E02490"/>
    <w:rsid w:val="00E110AD"/>
    <w:rsid w:val="00E1236B"/>
    <w:rsid w:val="00E16DD5"/>
    <w:rsid w:val="00E16E68"/>
    <w:rsid w:val="00E173CF"/>
    <w:rsid w:val="00E17CB7"/>
    <w:rsid w:val="00E2094D"/>
    <w:rsid w:val="00E2405D"/>
    <w:rsid w:val="00E240F6"/>
    <w:rsid w:val="00E26B10"/>
    <w:rsid w:val="00E50125"/>
    <w:rsid w:val="00E51AD0"/>
    <w:rsid w:val="00E51D98"/>
    <w:rsid w:val="00E54BD7"/>
    <w:rsid w:val="00E62D2D"/>
    <w:rsid w:val="00E65E02"/>
    <w:rsid w:val="00E75342"/>
    <w:rsid w:val="00E77192"/>
    <w:rsid w:val="00E80067"/>
    <w:rsid w:val="00E81680"/>
    <w:rsid w:val="00E846A8"/>
    <w:rsid w:val="00E84FAE"/>
    <w:rsid w:val="00E94454"/>
    <w:rsid w:val="00E97905"/>
    <w:rsid w:val="00EA06C0"/>
    <w:rsid w:val="00EA17D8"/>
    <w:rsid w:val="00EA6A15"/>
    <w:rsid w:val="00EB7BB3"/>
    <w:rsid w:val="00EC6D81"/>
    <w:rsid w:val="00ED0CF7"/>
    <w:rsid w:val="00ED0CF8"/>
    <w:rsid w:val="00ED0F59"/>
    <w:rsid w:val="00ED4CFD"/>
    <w:rsid w:val="00ED5BE2"/>
    <w:rsid w:val="00ED6596"/>
    <w:rsid w:val="00EE1E44"/>
    <w:rsid w:val="00EE2E83"/>
    <w:rsid w:val="00EE3698"/>
    <w:rsid w:val="00EE5F36"/>
    <w:rsid w:val="00EF14B2"/>
    <w:rsid w:val="00EF2A2A"/>
    <w:rsid w:val="00EF3F10"/>
    <w:rsid w:val="00EF45E4"/>
    <w:rsid w:val="00F00B96"/>
    <w:rsid w:val="00F038FF"/>
    <w:rsid w:val="00F118E1"/>
    <w:rsid w:val="00F12BBD"/>
    <w:rsid w:val="00F13430"/>
    <w:rsid w:val="00F25EED"/>
    <w:rsid w:val="00F273D6"/>
    <w:rsid w:val="00F30812"/>
    <w:rsid w:val="00F312A7"/>
    <w:rsid w:val="00F33163"/>
    <w:rsid w:val="00F45AF6"/>
    <w:rsid w:val="00F45D28"/>
    <w:rsid w:val="00F475F6"/>
    <w:rsid w:val="00F6706F"/>
    <w:rsid w:val="00F67C55"/>
    <w:rsid w:val="00F72D7A"/>
    <w:rsid w:val="00F74ACB"/>
    <w:rsid w:val="00F76B2F"/>
    <w:rsid w:val="00F776DC"/>
    <w:rsid w:val="00F8081B"/>
    <w:rsid w:val="00F84153"/>
    <w:rsid w:val="00F90C70"/>
    <w:rsid w:val="00F95464"/>
    <w:rsid w:val="00F9546C"/>
    <w:rsid w:val="00FA3765"/>
    <w:rsid w:val="00FA4094"/>
    <w:rsid w:val="00FA4529"/>
    <w:rsid w:val="00FA4AF7"/>
    <w:rsid w:val="00FB7088"/>
    <w:rsid w:val="00FC2EB8"/>
    <w:rsid w:val="00FC6F59"/>
    <w:rsid w:val="00FD6289"/>
    <w:rsid w:val="00FE14F3"/>
    <w:rsid w:val="00FE4A8E"/>
    <w:rsid w:val="00FE7C54"/>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uiPriority w:val="99"/>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7027C"/>
    <w:rsid w:val="00085CCE"/>
    <w:rsid w:val="000A53F9"/>
    <w:rsid w:val="000F6DCF"/>
    <w:rsid w:val="00123ABF"/>
    <w:rsid w:val="001C4053"/>
    <w:rsid w:val="001E4DC2"/>
    <w:rsid w:val="00290FA4"/>
    <w:rsid w:val="00303868"/>
    <w:rsid w:val="00315AA7"/>
    <w:rsid w:val="003229DE"/>
    <w:rsid w:val="00324393"/>
    <w:rsid w:val="00372873"/>
    <w:rsid w:val="00391742"/>
    <w:rsid w:val="003C7B6B"/>
    <w:rsid w:val="004049A5"/>
    <w:rsid w:val="004471E0"/>
    <w:rsid w:val="00460FFB"/>
    <w:rsid w:val="005104D3"/>
    <w:rsid w:val="00535096"/>
    <w:rsid w:val="00560341"/>
    <w:rsid w:val="005701FC"/>
    <w:rsid w:val="005C010C"/>
    <w:rsid w:val="005E5CE0"/>
    <w:rsid w:val="006217A6"/>
    <w:rsid w:val="00656A2A"/>
    <w:rsid w:val="00661FE7"/>
    <w:rsid w:val="006950A5"/>
    <w:rsid w:val="006B06D4"/>
    <w:rsid w:val="006E6CAB"/>
    <w:rsid w:val="006E7CF5"/>
    <w:rsid w:val="007814B1"/>
    <w:rsid w:val="007B1D2A"/>
    <w:rsid w:val="007D2573"/>
    <w:rsid w:val="007D4F60"/>
    <w:rsid w:val="007D6C50"/>
    <w:rsid w:val="00834C8D"/>
    <w:rsid w:val="00853CA7"/>
    <w:rsid w:val="00854E65"/>
    <w:rsid w:val="008978FF"/>
    <w:rsid w:val="008E7B5F"/>
    <w:rsid w:val="00902F08"/>
    <w:rsid w:val="0094292F"/>
    <w:rsid w:val="009C73D6"/>
    <w:rsid w:val="009D3525"/>
    <w:rsid w:val="009E4A15"/>
    <w:rsid w:val="009F550A"/>
    <w:rsid w:val="009F78C8"/>
    <w:rsid w:val="00A445DC"/>
    <w:rsid w:val="00A60484"/>
    <w:rsid w:val="00AD013C"/>
    <w:rsid w:val="00B11B7B"/>
    <w:rsid w:val="00B35AD1"/>
    <w:rsid w:val="00B80778"/>
    <w:rsid w:val="00B81B95"/>
    <w:rsid w:val="00BB67F0"/>
    <w:rsid w:val="00C04358"/>
    <w:rsid w:val="00C7707A"/>
    <w:rsid w:val="00C9068A"/>
    <w:rsid w:val="00C93DEB"/>
    <w:rsid w:val="00CF0804"/>
    <w:rsid w:val="00D137E0"/>
    <w:rsid w:val="00D270EA"/>
    <w:rsid w:val="00D77459"/>
    <w:rsid w:val="00DF7A8D"/>
    <w:rsid w:val="00E16DD5"/>
    <w:rsid w:val="00E30637"/>
    <w:rsid w:val="00E75342"/>
    <w:rsid w:val="00EB7BB3"/>
    <w:rsid w:val="00EE3698"/>
    <w:rsid w:val="00F66C99"/>
    <w:rsid w:val="00F67C55"/>
    <w:rsid w:val="00F8081B"/>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F550A"/>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357A2FED-8EF8-4A60-89D3-B27615D06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4.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Template>
  <TotalTime>341</TotalTime>
  <Pages>22</Pages>
  <Words>10253</Words>
  <Characters>60494</Characters>
  <Application>Microsoft Office Word</Application>
  <DocSecurity>0</DocSecurity>
  <Lines>504</Lines>
  <Paragraphs>141</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70606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Lukáš Hlobil</cp:lastModifiedBy>
  <cp:revision>123</cp:revision>
  <cp:lastPrinted>2019-12-09T09:19:00Z</cp:lastPrinted>
  <dcterms:created xsi:type="dcterms:W3CDTF">2025-05-30T10:52:00Z</dcterms:created>
  <dcterms:modified xsi:type="dcterms:W3CDTF">2025-06-25T09:19:00Z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