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64" w:rsidRPr="005E0E44" w:rsidRDefault="00337464" w:rsidP="00337464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Arial" w:hAnsi="Arial"/>
          <w:i w:val="0"/>
          <w:sz w:val="28"/>
        </w:rPr>
      </w:pPr>
      <w:r w:rsidRPr="005E0E44">
        <w:rPr>
          <w:rFonts w:ascii="Arial" w:hAnsi="Arial"/>
          <w:i w:val="0"/>
        </w:rPr>
        <w:t>Příloha č.</w:t>
      </w:r>
      <w:r w:rsidR="00015483" w:rsidRPr="005E0E44">
        <w:rPr>
          <w:rFonts w:ascii="Arial" w:hAnsi="Arial"/>
          <w:i w:val="0"/>
        </w:rPr>
        <w:t xml:space="preserve"> </w:t>
      </w:r>
      <w:r w:rsidRPr="005E0E44">
        <w:rPr>
          <w:rFonts w:ascii="Arial" w:hAnsi="Arial"/>
          <w:i w:val="0"/>
        </w:rPr>
        <w:t>1</w:t>
      </w:r>
      <w:r w:rsidR="000E01EA">
        <w:rPr>
          <w:rFonts w:ascii="Arial" w:hAnsi="Arial"/>
          <w:i w:val="0"/>
        </w:rPr>
        <w:t>1</w:t>
      </w:r>
      <w:bookmarkStart w:id="0" w:name="_GoBack"/>
      <w:bookmarkEnd w:id="0"/>
      <w:r w:rsidRPr="005E0E44">
        <w:rPr>
          <w:rFonts w:ascii="Arial" w:hAnsi="Arial"/>
          <w:i w:val="0"/>
        </w:rPr>
        <w:t xml:space="preserve">: </w:t>
      </w:r>
    </w:p>
    <w:p w:rsidR="00337464" w:rsidRPr="005E0E44" w:rsidRDefault="00337464" w:rsidP="00337464">
      <w:pPr>
        <w:shd w:val="clear" w:color="auto" w:fill="FFCC99"/>
        <w:jc w:val="center"/>
        <w:rPr>
          <w:rFonts w:ascii="Arial" w:hAnsi="Arial" w:cs="Arial"/>
          <w:b/>
          <w:sz w:val="28"/>
          <w:szCs w:val="28"/>
        </w:rPr>
      </w:pPr>
      <w:r w:rsidRPr="005E0E44">
        <w:rPr>
          <w:rFonts w:ascii="Arial" w:hAnsi="Arial" w:cs="Arial"/>
        </w:rPr>
        <w:t>PODMÍNKY ELEKTRONICKÉ AUKCE</w:t>
      </w:r>
    </w:p>
    <w:p w:rsidR="00337464" w:rsidRPr="005E0E44" w:rsidRDefault="00337464" w:rsidP="00337464">
      <w:pPr>
        <w:pStyle w:val="VZ11nadpis"/>
        <w:tabs>
          <w:tab w:val="left" w:pos="708"/>
        </w:tabs>
        <w:ind w:left="0" w:firstLine="0"/>
        <w:jc w:val="both"/>
        <w:rPr>
          <w:rFonts w:ascii="Arial" w:hAnsi="Arial"/>
          <w:i w:val="0"/>
          <w:sz w:val="22"/>
          <w:szCs w:val="22"/>
          <w:u w:val="single"/>
        </w:rPr>
      </w:pPr>
      <w:r w:rsidRPr="005E0E44">
        <w:rPr>
          <w:rFonts w:ascii="Arial" w:hAnsi="Arial"/>
          <w:i w:val="0"/>
          <w:sz w:val="22"/>
          <w:szCs w:val="22"/>
          <w:u w:val="single"/>
        </w:rPr>
        <w:t>Základní informace k elektronické aukci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b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Zadavatel sděluje, že jako prostředek pro hodnocení nabídek bude využita elektronická aukce (dále „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“). K realizaci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 bude využito aukčního systému </w:t>
      </w:r>
      <w:proofErr w:type="spellStart"/>
      <w:r w:rsidRPr="005E0E44">
        <w:rPr>
          <w:rFonts w:ascii="Arial" w:hAnsi="Arial"/>
          <w:sz w:val="20"/>
          <w:szCs w:val="20"/>
        </w:rPr>
        <w:t>PROebiz</w:t>
      </w:r>
      <w:proofErr w:type="spellEnd"/>
      <w:r w:rsidRPr="005E0E44">
        <w:rPr>
          <w:rFonts w:ascii="Arial" w:hAnsi="Arial"/>
          <w:sz w:val="20"/>
          <w:szCs w:val="20"/>
        </w:rPr>
        <w:t xml:space="preserve">. </w:t>
      </w:r>
      <w:r w:rsidRPr="005E0E44">
        <w:rPr>
          <w:rFonts w:ascii="Arial" w:hAnsi="Arial"/>
          <w:b/>
          <w:sz w:val="20"/>
          <w:szCs w:val="20"/>
        </w:rPr>
        <w:t xml:space="preserve">Nabídky uchazečů </w:t>
      </w:r>
      <w:r w:rsidR="00C40D36" w:rsidRPr="005E0E44">
        <w:rPr>
          <w:rFonts w:ascii="Arial" w:hAnsi="Arial"/>
          <w:b/>
          <w:sz w:val="20"/>
          <w:szCs w:val="20"/>
        </w:rPr>
        <w:t xml:space="preserve">na jednotlivé části zakázky </w:t>
      </w:r>
      <w:r w:rsidRPr="005E0E44">
        <w:rPr>
          <w:rFonts w:ascii="Arial" w:hAnsi="Arial"/>
          <w:b/>
          <w:sz w:val="20"/>
          <w:szCs w:val="20"/>
        </w:rPr>
        <w:t>budou posuzovány na základě základního hodnotícího kritéria, kterým je nejnižší celková nabídková cena</w:t>
      </w:r>
      <w:r w:rsidR="00C40D36" w:rsidRPr="005E0E44">
        <w:rPr>
          <w:rFonts w:ascii="Arial" w:hAnsi="Arial"/>
          <w:b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b/>
          <w:sz w:val="20"/>
          <w:szCs w:val="20"/>
        </w:rPr>
        <w:t xml:space="preserve">. </w:t>
      </w:r>
    </w:p>
    <w:p w:rsidR="00C40D36" w:rsidRPr="005E0E44" w:rsidRDefault="00C40D36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Elektronická aukce bude probíhat společně pro všechny části zakázky, přičemž každá část zakázky bude hodnocena samostatně.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V souladu s § 97 odst. 2 zákona, budou k účasti v 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 xml:space="preserve"> a k podání nových aukčních hodnot, vyzváni ti uchazeči, kteří nebyli v rámci předběžného posouzení a hodnocení nabídek vyloučeni ze zadávacího řízení, a to zasláním elektronické Výzvy k účasti v elektronické aukci (dále jen Výzvy). 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 xml:space="preserve">Výzva bude zaslána elektronickými prostředky. Součásti Výzvy budou dle § 96 odst. 4 písmena c) informace, které budou uchazeči poskytnuty v průběhu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. V souladu s § 96 odst. 4 písmeno d) pak zadavatel sděluje informace, které se týkají postupu při 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>. Postup v 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 budou charakterizovaná následujícím: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b/>
          <w:sz w:val="20"/>
          <w:szCs w:val="20"/>
          <w:u w:val="single"/>
        </w:rPr>
        <w:t>Vstupní kolo:</w:t>
      </w:r>
      <w:r w:rsidRPr="005E0E44">
        <w:rPr>
          <w:rFonts w:ascii="Arial" w:hAnsi="Arial"/>
          <w:sz w:val="20"/>
          <w:szCs w:val="20"/>
        </w:rPr>
        <w:t xml:space="preserve"> uchazeči budou vy</w:t>
      </w:r>
      <w:r w:rsidR="00760AB2" w:rsidRPr="005E0E44">
        <w:rPr>
          <w:rFonts w:ascii="Arial" w:hAnsi="Arial"/>
          <w:sz w:val="20"/>
          <w:szCs w:val="20"/>
        </w:rPr>
        <w:t>zváni ke vložení své nabídky</w:t>
      </w:r>
      <w:r w:rsidR="001E1BD7" w:rsidRPr="005E0E44">
        <w:rPr>
          <w:rFonts w:ascii="Arial" w:hAnsi="Arial"/>
          <w:sz w:val="20"/>
          <w:szCs w:val="20"/>
        </w:rPr>
        <w:t xml:space="preserve"> (aukční</w:t>
      </w:r>
      <w:r w:rsidRPr="005E0E44">
        <w:rPr>
          <w:rFonts w:ascii="Arial" w:hAnsi="Arial"/>
          <w:sz w:val="20"/>
          <w:szCs w:val="20"/>
        </w:rPr>
        <w:t xml:space="preserve"> hodno</w:t>
      </w:r>
      <w:r w:rsidR="001E1BD7" w:rsidRPr="005E0E44">
        <w:rPr>
          <w:rFonts w:ascii="Arial" w:hAnsi="Arial"/>
          <w:sz w:val="20"/>
          <w:szCs w:val="20"/>
        </w:rPr>
        <w:t xml:space="preserve">ty) odpovídající </w:t>
      </w:r>
      <w:r w:rsidRPr="005E0E44">
        <w:rPr>
          <w:rFonts w:ascii="Arial" w:hAnsi="Arial"/>
          <w:sz w:val="20"/>
          <w:szCs w:val="20"/>
        </w:rPr>
        <w:t xml:space="preserve">jejich </w:t>
      </w:r>
      <w:r w:rsidR="001E1BD7" w:rsidRPr="005E0E44">
        <w:rPr>
          <w:rFonts w:ascii="Arial" w:hAnsi="Arial"/>
          <w:sz w:val="20"/>
          <w:szCs w:val="20"/>
        </w:rPr>
        <w:t xml:space="preserve">celkové nabídkové ceně </w:t>
      </w:r>
      <w:r w:rsidR="00C40D36" w:rsidRPr="005E0E44">
        <w:rPr>
          <w:rFonts w:ascii="Arial" w:hAnsi="Arial"/>
          <w:sz w:val="20"/>
          <w:szCs w:val="20"/>
        </w:rPr>
        <w:t xml:space="preserve">příslušné části zakázky </w:t>
      </w:r>
      <w:r w:rsidRPr="005E0E44">
        <w:rPr>
          <w:rFonts w:ascii="Arial" w:hAnsi="Arial"/>
          <w:sz w:val="20"/>
          <w:szCs w:val="20"/>
        </w:rPr>
        <w:t xml:space="preserve">pro předběžné posouzení a hodnocení nabídek. Smyslem Vstupního kola je umožnit uchazeči seznámení se s aukčním prostředím. Zadavatel vyzve uchazeče ke vložení nabídky odpovídající jeho nabídce </w:t>
      </w:r>
      <w:r w:rsidR="00C40D36" w:rsidRPr="005E0E44">
        <w:rPr>
          <w:rFonts w:ascii="Arial" w:hAnsi="Arial"/>
          <w:sz w:val="20"/>
          <w:szCs w:val="20"/>
        </w:rPr>
        <w:t xml:space="preserve">příslušné části zakázky </w:t>
      </w:r>
      <w:r w:rsidRPr="005E0E44">
        <w:rPr>
          <w:rFonts w:ascii="Arial" w:hAnsi="Arial"/>
          <w:sz w:val="20"/>
          <w:szCs w:val="20"/>
        </w:rPr>
        <w:t>v předběžném posouzení a hodnocení nabídek. Každému uch</w:t>
      </w:r>
      <w:r w:rsidR="001E1BD7" w:rsidRPr="005E0E44">
        <w:rPr>
          <w:rFonts w:ascii="Arial" w:hAnsi="Arial"/>
          <w:sz w:val="20"/>
          <w:szCs w:val="20"/>
        </w:rPr>
        <w:t xml:space="preserve">azeči se v tomto kole zobrazuje </w:t>
      </w:r>
      <w:r w:rsidRPr="005E0E44">
        <w:rPr>
          <w:rFonts w:ascii="Arial" w:hAnsi="Arial"/>
          <w:sz w:val="20"/>
          <w:szCs w:val="20"/>
        </w:rPr>
        <w:t>pouze jeho aukční hodnot</w:t>
      </w:r>
      <w:r w:rsidR="001E1BD7" w:rsidRPr="005E0E44">
        <w:rPr>
          <w:rFonts w:ascii="Arial" w:hAnsi="Arial"/>
          <w:sz w:val="20"/>
          <w:szCs w:val="20"/>
        </w:rPr>
        <w:t>a</w:t>
      </w:r>
      <w:r w:rsidRPr="005E0E44">
        <w:rPr>
          <w:rFonts w:ascii="Arial" w:hAnsi="Arial"/>
          <w:sz w:val="20"/>
          <w:szCs w:val="20"/>
        </w:rPr>
        <w:t xml:space="preserve">. 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b/>
          <w:sz w:val="20"/>
          <w:szCs w:val="20"/>
          <w:u w:val="single"/>
        </w:rPr>
        <w:t>Kontrolní kolo:</w:t>
      </w:r>
      <w:r w:rsidRPr="005E0E44">
        <w:rPr>
          <w:rFonts w:ascii="Arial" w:hAnsi="Arial"/>
          <w:sz w:val="20"/>
          <w:szCs w:val="20"/>
        </w:rPr>
        <w:t xml:space="preserve"> slouží administrátorovi zadavatele pro kontrolu úplnosti a správnosti vložených nabídek. Smyslem Kontrolního kola je nastavení aukčního prostředí tak, aby odpovídalo nabídkám uchazečů z nabídky pro předběžné posouzení a hodnocení nabídek</w:t>
      </w:r>
      <w:r w:rsidR="00C40D36" w:rsidRPr="005E0E44">
        <w:rPr>
          <w:rFonts w:ascii="Arial" w:hAnsi="Arial"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sz w:val="20"/>
          <w:szCs w:val="20"/>
        </w:rPr>
        <w:t>. V případě, že nabídka uchazeče vložená ve Vstupním kole nebude tomuto požadavku odpovídat, případně tato nabídka nebude uchazečem vůbec vložena, administrátor ji nastaví dle nabídky podané pro předběžné posouzení a hodnocení nabídek</w:t>
      </w:r>
      <w:r w:rsidR="00C40D36" w:rsidRPr="005E0E44">
        <w:rPr>
          <w:rFonts w:ascii="Arial" w:hAnsi="Arial"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sz w:val="20"/>
          <w:szCs w:val="20"/>
        </w:rPr>
        <w:t>. Uchazeč však v tomto kole svou nabídku nemůže měni</w:t>
      </w:r>
      <w:r w:rsidR="001E1BD7" w:rsidRPr="005E0E44">
        <w:rPr>
          <w:rFonts w:ascii="Arial" w:hAnsi="Arial"/>
          <w:sz w:val="20"/>
          <w:szCs w:val="20"/>
        </w:rPr>
        <w:t>t, každému uchazeči se zobrazuje pouze jeho aukční hodnota</w:t>
      </w:r>
      <w:r w:rsidRPr="005E0E44">
        <w:rPr>
          <w:rFonts w:ascii="Arial" w:hAnsi="Arial"/>
          <w:sz w:val="20"/>
          <w:szCs w:val="20"/>
        </w:rPr>
        <w:t xml:space="preserve">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>Aukční kolo:</w:t>
      </w:r>
      <w:r w:rsidRPr="005E0E44">
        <w:rPr>
          <w:rFonts w:ascii="Arial" w:hAnsi="Arial" w:cs="Arial"/>
          <w:sz w:val="20"/>
          <w:szCs w:val="20"/>
        </w:rPr>
        <w:t xml:space="preserve"> uchazeči budou vyzváni ke změně svých aukčních hodnot a uchazečům budou zpřístupněny informace, které jim musí být zpřístupněny dle § 97 odst. 7. Změny aukčních hodnot je oprávněn provádět pouze uchazeč, administrátor do průběhu těchto změn již nemůže jakkoliv zasahovat. Elektronická aukce bude obsahovat jediné Aukční kolo, které bude ukončeno v případě, že nebudou podány nové aukční hodnoty splňující podmínky na prodloužení Aukčního kola. Délka Aukčního kola bude nastavena na pevně stanovený čas 30 min s možností jeho prodlužování dle následujících parametrů. Pokud v posledních 2 minutách stanovené doby dojde v aukční síni ke změně</w:t>
      </w:r>
      <w:r w:rsidR="005E0E44">
        <w:rPr>
          <w:rFonts w:ascii="Arial" w:hAnsi="Arial" w:cs="Arial"/>
          <w:sz w:val="20"/>
          <w:szCs w:val="20"/>
        </w:rPr>
        <w:t xml:space="preserve"> </w:t>
      </w:r>
      <w:r w:rsidRPr="005E0E44">
        <w:rPr>
          <w:rFonts w:ascii="Arial" w:hAnsi="Arial" w:cs="Arial"/>
          <w:sz w:val="20"/>
          <w:szCs w:val="20"/>
        </w:rPr>
        <w:t>aukční hodnoty jakéhokoliv uchazeče</w:t>
      </w:r>
      <w:r w:rsidR="00C40D36" w:rsidRPr="005E0E44">
        <w:rPr>
          <w:rFonts w:ascii="Arial" w:hAnsi="Arial" w:cs="Arial"/>
          <w:sz w:val="20"/>
          <w:szCs w:val="20"/>
        </w:rPr>
        <w:t xml:space="preserve"> u jakékoliv části zakázky</w:t>
      </w:r>
      <w:r w:rsidRPr="005E0E44">
        <w:rPr>
          <w:rFonts w:ascii="Arial" w:hAnsi="Arial" w:cs="Arial"/>
          <w:sz w:val="20"/>
          <w:szCs w:val="20"/>
        </w:rPr>
        <w:t xml:space="preserve">, bude trvání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prodlouženo o další 2 minuty a to počínaje okamžikem provedené změny. Tímto způsobem bude trvání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prodlužováno až do doby, kdy v posledních 2 minutách běhu Aukčního kola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nedojde ke změně žádné aukční hodnoty</w:t>
      </w:r>
      <w:r w:rsidR="00C40D36" w:rsidRPr="005E0E44">
        <w:rPr>
          <w:rFonts w:ascii="Arial" w:hAnsi="Arial" w:cs="Arial"/>
          <w:sz w:val="20"/>
          <w:szCs w:val="20"/>
        </w:rPr>
        <w:t xml:space="preserve"> žádné části zakázky</w:t>
      </w:r>
      <w:r w:rsidRPr="005E0E44">
        <w:rPr>
          <w:rFonts w:ascii="Arial" w:hAnsi="Arial" w:cs="Arial"/>
          <w:sz w:val="20"/>
          <w:szCs w:val="20"/>
        </w:rPr>
        <w:t>. Zadavatel upozorňuje, že systém neumožní dorovnat nejlepší aukční hodnot</w:t>
      </w:r>
      <w:r w:rsidR="001E1BD7" w:rsidRPr="005E0E44">
        <w:rPr>
          <w:rFonts w:ascii="Arial" w:hAnsi="Arial" w:cs="Arial"/>
          <w:sz w:val="20"/>
          <w:szCs w:val="20"/>
        </w:rPr>
        <w:t>u</w:t>
      </w:r>
      <w:r w:rsidR="00C40D36" w:rsidRPr="005E0E44">
        <w:rPr>
          <w:rFonts w:ascii="Arial" w:hAnsi="Arial" w:cs="Arial"/>
          <w:sz w:val="20"/>
          <w:szCs w:val="20"/>
        </w:rPr>
        <w:t xml:space="preserve"> </w:t>
      </w:r>
      <w:r w:rsidRPr="005E0E44">
        <w:rPr>
          <w:rFonts w:ascii="Arial" w:hAnsi="Arial" w:cs="Arial"/>
          <w:sz w:val="20"/>
          <w:szCs w:val="20"/>
        </w:rPr>
        <w:t>(tj. nelze dorovnat nejnižší celkovou nabídkovou cenu</w:t>
      </w:r>
      <w:r w:rsidR="00C40D36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, která je nabídkou uchazeče na aktuálně 1. </w:t>
      </w:r>
      <w:r w:rsidR="00B22274" w:rsidRPr="005E0E44">
        <w:rPr>
          <w:rFonts w:ascii="Arial" w:hAnsi="Arial" w:cs="Arial"/>
          <w:sz w:val="20"/>
          <w:szCs w:val="20"/>
        </w:rPr>
        <w:t>p</w:t>
      </w:r>
      <w:r w:rsidRPr="005E0E44">
        <w:rPr>
          <w:rFonts w:ascii="Arial" w:hAnsi="Arial" w:cs="Arial"/>
          <w:sz w:val="20"/>
          <w:szCs w:val="20"/>
        </w:rPr>
        <w:t>ořadí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). Uchazeč bude o dosažení této skutečnosti informován.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nabídkové ceny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Pr="005E0E44">
        <w:rPr>
          <w:rFonts w:ascii="Arial" w:hAnsi="Arial" w:cs="Arial"/>
          <w:sz w:val="20"/>
          <w:szCs w:val="20"/>
        </w:rPr>
        <w:t xml:space="preserve">uchazeče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bude stanoven minimální rozdíl cenových po</w:t>
      </w:r>
      <w:r w:rsidR="00A84878" w:rsidRPr="005E0E44">
        <w:rPr>
          <w:rFonts w:ascii="Arial" w:hAnsi="Arial" w:cs="Arial"/>
          <w:sz w:val="20"/>
          <w:szCs w:val="20"/>
        </w:rPr>
        <w:t>dání aukčních hodnot ve výši 0,25</w:t>
      </w:r>
      <w:r w:rsidRPr="005E0E44">
        <w:rPr>
          <w:rFonts w:ascii="Arial" w:hAnsi="Arial" w:cs="Arial"/>
          <w:sz w:val="20"/>
          <w:szCs w:val="20"/>
        </w:rPr>
        <w:t>% a dále maximální rozdíl cenových podání ve výši 50%. Údaje k minimálnímu rozdílu při podání nových aukčních hodnot</w:t>
      </w:r>
      <w:r w:rsidR="001E1BD7" w:rsidRPr="005E0E44">
        <w:rPr>
          <w:rFonts w:ascii="Arial" w:hAnsi="Arial" w:cs="Arial"/>
          <w:sz w:val="20"/>
          <w:szCs w:val="20"/>
        </w:rPr>
        <w:t xml:space="preserve"> se vztahují k aktuální nabídce celkové nabídkové ceny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="001E1BD7" w:rsidRPr="005E0E44">
        <w:rPr>
          <w:rFonts w:ascii="Arial" w:hAnsi="Arial" w:cs="Arial"/>
          <w:sz w:val="20"/>
          <w:szCs w:val="20"/>
        </w:rPr>
        <w:t>uchazeče</w:t>
      </w:r>
      <w:r w:rsidRPr="005E0E44">
        <w:rPr>
          <w:rFonts w:ascii="Arial" w:hAnsi="Arial" w:cs="Arial"/>
          <w:sz w:val="20"/>
          <w:szCs w:val="20"/>
        </w:rPr>
        <w:t xml:space="preserve">, údaje k maximálnímu rozdílu podání nových aukčních hodnot se vztahují k nejnižší </w:t>
      </w:r>
      <w:r w:rsidR="001E1BD7" w:rsidRPr="005E0E44">
        <w:rPr>
          <w:rFonts w:ascii="Arial" w:hAnsi="Arial" w:cs="Arial"/>
          <w:sz w:val="20"/>
          <w:szCs w:val="20"/>
        </w:rPr>
        <w:t>celkové nabídkové ceně</w:t>
      </w:r>
      <w:bookmarkStart w:id="1" w:name="Odst_8_1_4"/>
      <w:bookmarkEnd w:id="1"/>
      <w:r w:rsidR="006D47A5" w:rsidRPr="005E0E44">
        <w:rPr>
          <w:rFonts w:ascii="Arial" w:hAnsi="Arial" w:cs="Arial"/>
          <w:sz w:val="20"/>
          <w:szCs w:val="20"/>
        </w:rPr>
        <w:t xml:space="preserve">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="006D47A5" w:rsidRPr="005E0E44">
        <w:rPr>
          <w:rFonts w:ascii="Arial" w:hAnsi="Arial" w:cs="Arial"/>
          <w:sz w:val="20"/>
          <w:szCs w:val="20"/>
        </w:rPr>
        <w:t>v aukční síni</w:t>
      </w:r>
      <w:r w:rsidR="001E1BD7" w:rsidRPr="005E0E44">
        <w:rPr>
          <w:rFonts w:ascii="Arial" w:hAnsi="Arial" w:cs="Arial"/>
          <w:sz w:val="20"/>
          <w:szCs w:val="20"/>
        </w:rPr>
        <w:t>.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lastRenderedPageBreak/>
        <w:t>Uchazečům budou v Aukčním kole zo</w:t>
      </w:r>
      <w:r w:rsidR="001E1BD7" w:rsidRPr="005E0E44">
        <w:rPr>
          <w:rFonts w:ascii="Arial" w:hAnsi="Arial" w:cs="Arial"/>
          <w:sz w:val="20"/>
          <w:szCs w:val="20"/>
        </w:rPr>
        <w:t xml:space="preserve">brazovány informace o nejlepší aukční hodnotě (tj. </w:t>
      </w:r>
      <w:r w:rsidR="006D47A5" w:rsidRPr="005E0E44">
        <w:rPr>
          <w:rFonts w:ascii="Arial" w:hAnsi="Arial" w:cs="Arial"/>
          <w:sz w:val="20"/>
          <w:szCs w:val="20"/>
        </w:rPr>
        <w:t xml:space="preserve">o </w:t>
      </w:r>
      <w:r w:rsidR="001E1BD7" w:rsidRPr="005E0E44">
        <w:rPr>
          <w:rFonts w:ascii="Arial" w:hAnsi="Arial" w:cs="Arial"/>
          <w:sz w:val="20"/>
          <w:szCs w:val="20"/>
        </w:rPr>
        <w:t>nejnižší celkové nabídkové ceně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="001E1BD7" w:rsidRPr="005E0E44">
        <w:rPr>
          <w:rFonts w:ascii="Arial" w:hAnsi="Arial" w:cs="Arial"/>
          <w:sz w:val="20"/>
          <w:szCs w:val="20"/>
        </w:rPr>
        <w:t>)</w:t>
      </w:r>
      <w:r w:rsidRPr="005E0E44">
        <w:rPr>
          <w:rFonts w:ascii="Arial" w:hAnsi="Arial" w:cs="Arial"/>
          <w:sz w:val="20"/>
          <w:szCs w:val="20"/>
        </w:rPr>
        <w:t xml:space="preserve"> a dále aktuální pořadí uchazeče </w:t>
      </w:r>
      <w:r w:rsidR="00B22274" w:rsidRPr="005E0E44">
        <w:rPr>
          <w:rFonts w:ascii="Arial" w:hAnsi="Arial" w:cs="Arial"/>
          <w:sz w:val="20"/>
          <w:szCs w:val="20"/>
        </w:rPr>
        <w:t xml:space="preserve">pro příslušnou část zakázky </w:t>
      </w:r>
      <w:r w:rsidRPr="005E0E44">
        <w:rPr>
          <w:rFonts w:ascii="Arial" w:hAnsi="Arial" w:cs="Arial"/>
          <w:sz w:val="20"/>
          <w:szCs w:val="20"/>
        </w:rPr>
        <w:t>dle celkové nabídkové ceny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Pro účast 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nepotřebuje uchazeč do svého počítače instalovat aukční program/software (dále také sw). Přístup do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je umožněn prostřednictvím internetového prohlížeče.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V případě vzniku objektivních technických potíží na straně zadavatele, případně poskytovatele sw, je zadavatel oprávněn 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zopakovat. </w:t>
      </w:r>
    </w:p>
    <w:p w:rsidR="00337464" w:rsidRPr="00410C94" w:rsidRDefault="00337464" w:rsidP="00337464">
      <w:pPr>
        <w:jc w:val="both"/>
        <w:rPr>
          <w:bCs/>
          <w:snapToGrid w:val="0"/>
          <w:sz w:val="22"/>
          <w:szCs w:val="22"/>
        </w:rPr>
      </w:pPr>
    </w:p>
    <w:p w:rsidR="00337464" w:rsidRPr="00410C94" w:rsidRDefault="00337464" w:rsidP="00337464">
      <w:pPr>
        <w:jc w:val="both"/>
        <w:rPr>
          <w:b/>
          <w:sz w:val="22"/>
          <w:szCs w:val="22"/>
        </w:rPr>
      </w:pPr>
    </w:p>
    <w:p w:rsidR="00337464" w:rsidRPr="005E0E44" w:rsidRDefault="00337464" w:rsidP="00337464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 xml:space="preserve">Technické nároky </w:t>
      </w:r>
      <w:proofErr w:type="spellStart"/>
      <w:r w:rsidRPr="005E0E44">
        <w:rPr>
          <w:rFonts w:ascii="Arial" w:hAnsi="Arial" w:cs="Arial"/>
          <w:b/>
          <w:sz w:val="20"/>
          <w:szCs w:val="20"/>
          <w:u w:val="single"/>
        </w:rPr>
        <w:t>eAukčního</w:t>
      </w:r>
      <w:proofErr w:type="spellEnd"/>
      <w:r w:rsidRPr="005E0E44">
        <w:rPr>
          <w:rFonts w:ascii="Arial" w:hAnsi="Arial" w:cs="Arial"/>
          <w:b/>
          <w:sz w:val="20"/>
          <w:szCs w:val="20"/>
          <w:u w:val="single"/>
        </w:rPr>
        <w:t xml:space="preserve"> sw </w:t>
      </w:r>
      <w:proofErr w:type="spellStart"/>
      <w:r w:rsidRPr="005E0E44">
        <w:rPr>
          <w:rFonts w:ascii="Arial" w:hAnsi="Arial" w:cs="Arial"/>
          <w:b/>
          <w:sz w:val="20"/>
          <w:szCs w:val="20"/>
          <w:u w:val="single"/>
        </w:rPr>
        <w:t>PROebiz</w:t>
      </w:r>
      <w:proofErr w:type="spellEnd"/>
    </w:p>
    <w:p w:rsidR="00337464" w:rsidRPr="005E0E44" w:rsidRDefault="00337464" w:rsidP="005E0E44">
      <w:pPr>
        <w:pStyle w:val="VZ111nadpis"/>
        <w:tabs>
          <w:tab w:val="left" w:pos="708"/>
        </w:tabs>
        <w:spacing w:before="60"/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 xml:space="preserve">Následující údaje se týkají počítače, ze kterého se bude uchazeč vzdáleným přístupem přes veřejnou datovou síť Internet (dále jen „internet“) přihlašovat do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>.</w:t>
      </w:r>
    </w:p>
    <w:p w:rsidR="005E0E44" w:rsidRDefault="00337464" w:rsidP="005E0E44">
      <w:pPr>
        <w:pStyle w:val="VZ1111nadpis"/>
        <w:tabs>
          <w:tab w:val="left" w:pos="708"/>
        </w:tabs>
        <w:spacing w:before="60" w:after="120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Počítač, ze kterého se bude uchazeč přihlašovat do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musí mít funkční připojení k síti Internet a v době přihlášení, jakož i po celou dobu trvání aukčního kola musí být toto připojení k Internetu aktivní.  Pro účast každého uchazeče 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je nutné mít v počítači nainstalovaný internetový prohlížeč. </w:t>
      </w:r>
    </w:p>
    <w:p w:rsidR="00337464" w:rsidRPr="005E0E44" w:rsidRDefault="00337464" w:rsidP="005E0E44">
      <w:pPr>
        <w:pStyle w:val="VZ1111nadpis"/>
        <w:tabs>
          <w:tab w:val="left" w:pos="708"/>
        </w:tabs>
        <w:spacing w:before="60" w:after="0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Program aukčního systému je optimalizován pro jeden z níže uvedených webových prohlížečů:</w:t>
      </w:r>
    </w:p>
    <w:p w:rsidR="00337464" w:rsidRPr="005E0E44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Microsoft Internet Explorer verze </w:t>
      </w:r>
      <w:smartTag w:uri="urn:schemas-microsoft-com:office:smarttags" w:element="metricconverter">
        <w:smartTagPr>
          <w:attr w:name="ProductID" w:val="9.0 a"/>
        </w:smartTagPr>
        <w:r w:rsidRPr="005E0E44">
          <w:rPr>
            <w:rFonts w:ascii="Arial" w:hAnsi="Arial" w:cs="Arial"/>
            <w:sz w:val="20"/>
            <w:szCs w:val="20"/>
          </w:rPr>
          <w:t>9.0 a</w:t>
        </w:r>
      </w:smartTag>
      <w:r w:rsidRPr="005E0E44">
        <w:rPr>
          <w:rFonts w:ascii="Arial" w:hAnsi="Arial" w:cs="Arial"/>
          <w:sz w:val="20"/>
          <w:szCs w:val="20"/>
        </w:rPr>
        <w:t xml:space="preserve"> vyšší</w:t>
      </w:r>
    </w:p>
    <w:p w:rsidR="00337464" w:rsidRPr="005E0E44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proofErr w:type="spellStart"/>
      <w:r w:rsidRPr="005E0E44">
        <w:rPr>
          <w:rFonts w:ascii="Arial" w:hAnsi="Arial" w:cs="Arial"/>
          <w:sz w:val="20"/>
          <w:szCs w:val="20"/>
        </w:rPr>
        <w:t>Mozilla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E0E44">
        <w:rPr>
          <w:rFonts w:ascii="Arial" w:hAnsi="Arial" w:cs="Arial"/>
          <w:sz w:val="20"/>
          <w:szCs w:val="20"/>
        </w:rPr>
        <w:t>Firefox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.0 a"/>
        </w:smartTagPr>
        <w:r w:rsidRPr="005E0E44">
          <w:rPr>
            <w:rFonts w:ascii="Arial" w:hAnsi="Arial" w:cs="Arial"/>
            <w:sz w:val="20"/>
            <w:szCs w:val="20"/>
          </w:rPr>
          <w:t>13.0 a</w:t>
        </w:r>
      </w:smartTag>
      <w:r w:rsidRPr="005E0E44">
        <w:rPr>
          <w:rFonts w:ascii="Arial" w:hAnsi="Arial" w:cs="Arial"/>
          <w:sz w:val="20"/>
          <w:szCs w:val="20"/>
        </w:rPr>
        <w:t xml:space="preserve"> vyšší</w:t>
      </w:r>
    </w:p>
    <w:p w:rsidR="00337464" w:rsidRPr="005E0E44" w:rsidRDefault="00337464" w:rsidP="00337464">
      <w:pPr>
        <w:pStyle w:val="VZanadpis4"/>
        <w:numPr>
          <w:ilvl w:val="0"/>
          <w:numId w:val="0"/>
        </w:numPr>
        <w:spacing w:after="0"/>
        <w:ind w:left="2880" w:hanging="360"/>
        <w:rPr>
          <w:rFonts w:ascii="Arial" w:hAnsi="Arial" w:cs="Arial"/>
          <w:sz w:val="20"/>
          <w:szCs w:val="20"/>
        </w:rPr>
      </w:pPr>
    </w:p>
    <w:p w:rsidR="005E0E44" w:rsidRDefault="005E0E4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337464" w:rsidRPr="005E0E44" w:rsidRDefault="0033746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>Funkční nastavení internetového prohlížeče</w:t>
      </w:r>
    </w:p>
    <w:p w:rsidR="00337464" w:rsidRPr="005E0E44" w:rsidRDefault="00337464" w:rsidP="005E0E44">
      <w:pPr>
        <w:pStyle w:val="VZ1111nadpis"/>
        <w:spacing w:before="6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Cs w:val="0"/>
          <w:sz w:val="20"/>
          <w:szCs w:val="20"/>
        </w:rPr>
        <w:t xml:space="preserve">Pro správné fungování aukčního sw je nutné mít v internetovém prohlížeči správně nastavenou funkci pro soubory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. Návod k tomu, jak má být toto nastavení v internetovém prohlížeči správně provedeno je trvale dostupný na veřejné internetové adrese: </w:t>
      </w:r>
      <w:r w:rsidRPr="005E0E44">
        <w:rPr>
          <w:rFonts w:ascii="Arial" w:hAnsi="Arial" w:cs="Arial"/>
          <w:sz w:val="20"/>
          <w:szCs w:val="20"/>
        </w:rPr>
        <w:t>http://proebiz.com/podpora</w:t>
      </w:r>
      <w:r w:rsidRPr="005E0E44">
        <w:rPr>
          <w:rFonts w:ascii="Arial" w:hAnsi="Arial" w:cs="Arial"/>
          <w:bCs w:val="0"/>
          <w:sz w:val="20"/>
          <w:szCs w:val="20"/>
        </w:rPr>
        <w:t xml:space="preserve"> v části </w:t>
      </w:r>
      <w:r w:rsidRPr="005E0E44">
        <w:rPr>
          <w:rFonts w:ascii="Arial" w:hAnsi="Arial" w:cs="Arial"/>
          <w:b/>
          <w:bCs w:val="0"/>
          <w:sz w:val="20"/>
          <w:szCs w:val="20"/>
        </w:rPr>
        <w:t>Nastavení</w:t>
      </w:r>
      <w:r w:rsidRPr="005E0E44">
        <w:rPr>
          <w:rFonts w:ascii="Arial" w:hAnsi="Arial" w:cs="Arial"/>
          <w:bCs w:val="0"/>
          <w:sz w:val="20"/>
          <w:szCs w:val="20"/>
        </w:rPr>
        <w:t xml:space="preserve">, odkaz „Nastavení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“. </w:t>
      </w:r>
    </w:p>
    <w:p w:rsidR="00337464" w:rsidRPr="005E0E44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Cs w:val="0"/>
          <w:sz w:val="20"/>
          <w:szCs w:val="20"/>
        </w:rPr>
        <w:t xml:space="preserve">Počítač musí mít nainstalovanou aktuální verzi Java Software dostupnou v době konání elektronické aukce. Tento software je nutný pro korektní chod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eAukčního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sw, zvláště pak při podepisování dat platným zaručeným elektronickým podpisem založeným na kvalifikovaném certifikátu (nutné nejen při podávání nových aukčních hodnot). Java Software je možné stáhnout z adresy </w:t>
      </w:r>
      <w:hyperlink r:id="rId8" w:tgtFrame="_blank" w:history="1">
        <w:r w:rsidRPr="005E0E44">
          <w:rPr>
            <w:rStyle w:val="Hypertextovodkaz"/>
            <w:rFonts w:ascii="Arial" w:hAnsi="Arial" w:cs="Arial"/>
            <w:bCs w:val="0"/>
            <w:color w:val="auto"/>
            <w:sz w:val="20"/>
            <w:szCs w:val="20"/>
          </w:rPr>
          <w:t>http://www.java.com/</w:t>
        </w:r>
      </w:hyperlink>
      <w:r w:rsidRPr="005E0E44">
        <w:rPr>
          <w:rFonts w:ascii="Arial" w:hAnsi="Arial" w:cs="Arial"/>
          <w:bCs w:val="0"/>
          <w:sz w:val="20"/>
          <w:szCs w:val="20"/>
        </w:rPr>
        <w:t xml:space="preserve">. Tento software je zdarma. Dále je nutné mít nainstalovaný Adobe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Flash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Player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. </w:t>
      </w:r>
    </w:p>
    <w:p w:rsidR="00337464" w:rsidRPr="005E0E44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/>
          <w:bCs w:val="0"/>
          <w:sz w:val="20"/>
          <w:szCs w:val="20"/>
        </w:rPr>
        <w:t xml:space="preserve">Uchazeč musí vlastnit platný zaručený elektronický podpis založený na kvalifikovaném elektronickém </w:t>
      </w:r>
      <w:proofErr w:type="gramStart"/>
      <w:r w:rsidRPr="005E0E44">
        <w:rPr>
          <w:rFonts w:ascii="Arial" w:hAnsi="Arial" w:cs="Arial"/>
          <w:b/>
          <w:bCs w:val="0"/>
          <w:sz w:val="20"/>
          <w:szCs w:val="20"/>
        </w:rPr>
        <w:t>certifikátu jež</w:t>
      </w:r>
      <w:proofErr w:type="gramEnd"/>
      <w:r w:rsidRPr="005E0E44">
        <w:rPr>
          <w:rFonts w:ascii="Arial" w:hAnsi="Arial" w:cs="Arial"/>
          <w:b/>
          <w:bCs w:val="0"/>
          <w:sz w:val="20"/>
          <w:szCs w:val="20"/>
        </w:rPr>
        <w:t xml:space="preserve"> splňuje požadavky zákona č. 227/2000 Sb.</w:t>
      </w:r>
      <w:r w:rsidRPr="005E0E44">
        <w:rPr>
          <w:rFonts w:ascii="Arial" w:hAnsi="Arial" w:cs="Arial"/>
          <w:bCs w:val="0"/>
          <w:sz w:val="20"/>
          <w:szCs w:val="20"/>
        </w:rPr>
        <w:t xml:space="preserve"> V případě, že uchazeč zaručený elektronický podpis nevlastní, pro účast v 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si jej musí pořídit. Certifikát vystavuje např. První certifikační autorita, a.s., Certifikační autorita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PostSignum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QCA (Česká pošta), akreditovaný poskytovatel certifikačních služeb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eIdentity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>, a.s.</w:t>
      </w:r>
    </w:p>
    <w:p w:rsidR="00337464" w:rsidRPr="005E0E44" w:rsidRDefault="00337464" w:rsidP="00337464">
      <w:pPr>
        <w:pStyle w:val="VZ1111nadpis"/>
        <w:tabs>
          <w:tab w:val="left" w:pos="708"/>
        </w:tabs>
        <w:spacing w:before="100" w:beforeAutospacing="1" w:after="100" w:afterAutospacing="1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Informace k získání kvalifikovaného certifikátu jsou dostupné na internetových adresách:  </w:t>
      </w:r>
      <w:hyperlink r:id="rId9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http://www.ica.cz</w:t>
        </w:r>
      </w:hyperlink>
      <w:r w:rsidRPr="005E0E44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http://www.postsignum.cz</w:t>
        </w:r>
      </w:hyperlink>
      <w:r w:rsidRPr="005E0E44">
        <w:rPr>
          <w:rFonts w:ascii="Arial" w:hAnsi="Arial" w:cs="Arial"/>
          <w:sz w:val="20"/>
          <w:szCs w:val="20"/>
        </w:rPr>
        <w:t xml:space="preserve">, </w:t>
      </w:r>
      <w:hyperlink r:id="rId11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http://www.eidentity.cz</w:t>
        </w:r>
      </w:hyperlink>
      <w:r w:rsidRPr="005E0E44">
        <w:rPr>
          <w:rFonts w:ascii="Arial" w:hAnsi="Arial" w:cs="Arial"/>
          <w:sz w:val="20"/>
          <w:szCs w:val="20"/>
        </w:rPr>
        <w:t>.</w:t>
      </w:r>
    </w:p>
    <w:p w:rsidR="00337464" w:rsidRDefault="00337464"/>
    <w:sectPr w:rsidR="0033746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44" w:rsidRDefault="005E0E44" w:rsidP="005E0E44">
      <w:r>
        <w:separator/>
      </w:r>
    </w:p>
  </w:endnote>
  <w:endnote w:type="continuationSeparator" w:id="0">
    <w:p w:rsidR="005E0E44" w:rsidRDefault="005E0E44" w:rsidP="005E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47229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75F3E" w:rsidRPr="00475F3E" w:rsidRDefault="00475F3E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75F3E">
          <w:rPr>
            <w:rFonts w:ascii="Arial" w:hAnsi="Arial" w:cs="Arial"/>
            <w:sz w:val="20"/>
            <w:szCs w:val="20"/>
          </w:rPr>
          <w:fldChar w:fldCharType="begin"/>
        </w:r>
        <w:r w:rsidRPr="00475F3E">
          <w:rPr>
            <w:rFonts w:ascii="Arial" w:hAnsi="Arial" w:cs="Arial"/>
            <w:sz w:val="20"/>
            <w:szCs w:val="20"/>
          </w:rPr>
          <w:instrText>PAGE   \* MERGEFORMAT</w:instrText>
        </w:r>
        <w:r w:rsidRPr="00475F3E">
          <w:rPr>
            <w:rFonts w:ascii="Arial" w:hAnsi="Arial" w:cs="Arial"/>
            <w:sz w:val="20"/>
            <w:szCs w:val="20"/>
          </w:rPr>
          <w:fldChar w:fldCharType="separate"/>
        </w:r>
        <w:r w:rsidR="000E01EA">
          <w:rPr>
            <w:rFonts w:ascii="Arial" w:hAnsi="Arial" w:cs="Arial"/>
            <w:noProof/>
            <w:sz w:val="20"/>
            <w:szCs w:val="20"/>
          </w:rPr>
          <w:t>1</w:t>
        </w:r>
        <w:r w:rsidRPr="00475F3E">
          <w:rPr>
            <w:rFonts w:ascii="Arial" w:hAnsi="Arial" w:cs="Arial"/>
            <w:sz w:val="20"/>
            <w:szCs w:val="20"/>
          </w:rPr>
          <w:fldChar w:fldCharType="end"/>
        </w:r>
        <w:r w:rsidRPr="00475F3E">
          <w:rPr>
            <w:rFonts w:ascii="Arial" w:hAnsi="Arial" w:cs="Arial"/>
            <w:sz w:val="20"/>
            <w:szCs w:val="20"/>
          </w:rPr>
          <w:t>/2</w:t>
        </w:r>
      </w:p>
    </w:sdtContent>
  </w:sdt>
  <w:p w:rsidR="00475F3E" w:rsidRDefault="00475F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44" w:rsidRDefault="005E0E44" w:rsidP="005E0E44">
      <w:r>
        <w:separator/>
      </w:r>
    </w:p>
  </w:footnote>
  <w:footnote w:type="continuationSeparator" w:id="0">
    <w:p w:rsidR="005E0E44" w:rsidRDefault="005E0E44" w:rsidP="005E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64"/>
    <w:rsid w:val="00015483"/>
    <w:rsid w:val="000E01EA"/>
    <w:rsid w:val="001E1BD7"/>
    <w:rsid w:val="00251909"/>
    <w:rsid w:val="00337464"/>
    <w:rsid w:val="00410C94"/>
    <w:rsid w:val="00475F3E"/>
    <w:rsid w:val="004B1285"/>
    <w:rsid w:val="005E0E44"/>
    <w:rsid w:val="00653ABD"/>
    <w:rsid w:val="006D47A5"/>
    <w:rsid w:val="00744FE3"/>
    <w:rsid w:val="00760AB2"/>
    <w:rsid w:val="00764BAF"/>
    <w:rsid w:val="008E59C5"/>
    <w:rsid w:val="008F415E"/>
    <w:rsid w:val="00A538AA"/>
    <w:rsid w:val="00A84878"/>
    <w:rsid w:val="00B22274"/>
    <w:rsid w:val="00C40D36"/>
    <w:rsid w:val="00D2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  <w:style w:type="paragraph" w:styleId="Zhlav">
    <w:name w:val="header"/>
    <w:basedOn w:val="Normln"/>
    <w:link w:val="ZhlavChar"/>
    <w:rsid w:val="005E0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0E4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0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E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  <w:style w:type="paragraph" w:styleId="Zhlav">
    <w:name w:val="header"/>
    <w:basedOn w:val="Normln"/>
    <w:link w:val="ZhlavChar"/>
    <w:rsid w:val="005E0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0E4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0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E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va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identit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stsign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1013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Elektrárny Opatovice, a.s.</Company>
  <LinksUpToDate>false</LinksUpToDate>
  <CharactersWithSpaces>7405</CharactersWithSpaces>
  <SharedDoc>false</SharedDoc>
  <HLinks>
    <vt:vector size="24" baseType="variant">
      <vt:variant>
        <vt:i4>1572872</vt:i4>
      </vt:variant>
      <vt:variant>
        <vt:i4>9</vt:i4>
      </vt:variant>
      <vt:variant>
        <vt:i4>0</vt:i4>
      </vt:variant>
      <vt:variant>
        <vt:i4>5</vt:i4>
      </vt:variant>
      <vt:variant>
        <vt:lpwstr>http://www.eidentity.cz/</vt:lpwstr>
      </vt:variant>
      <vt:variant>
        <vt:lpwstr/>
      </vt:variant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http://www.postsignum.cz/</vt:lpwstr>
      </vt:variant>
      <vt:variant>
        <vt:lpwstr/>
      </vt:variant>
      <vt:variant>
        <vt:i4>7274599</vt:i4>
      </vt:variant>
      <vt:variant>
        <vt:i4>3</vt:i4>
      </vt:variant>
      <vt:variant>
        <vt:i4>0</vt:i4>
      </vt:variant>
      <vt:variant>
        <vt:i4>5</vt:i4>
      </vt:variant>
      <vt:variant>
        <vt:lpwstr>http://www.ica.cz/</vt:lpwstr>
      </vt:variant>
      <vt:variant>
        <vt:lpwstr/>
      </vt:variant>
      <vt:variant>
        <vt:i4>5832798</vt:i4>
      </vt:variant>
      <vt:variant>
        <vt:i4>0</vt:i4>
      </vt:variant>
      <vt:variant>
        <vt:i4>0</vt:i4>
      </vt:variant>
      <vt:variant>
        <vt:i4>5</vt:i4>
      </vt:variant>
      <vt:variant>
        <vt:lpwstr>http://www.java.com/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Weberová Barbora</cp:lastModifiedBy>
  <cp:revision>6</cp:revision>
  <dcterms:created xsi:type="dcterms:W3CDTF">2015-12-14T15:53:00Z</dcterms:created>
  <dcterms:modified xsi:type="dcterms:W3CDTF">2015-12-17T09:56:00Z</dcterms:modified>
</cp:coreProperties>
</file>