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P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bookmarkStart w:id="0" w:name="_GoBack"/>
      <w:bookmarkEnd w:id="0"/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6068C5" w:rsidRPr="00413123" w:rsidRDefault="002D5358" w:rsidP="00413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</w:t>
      </w:r>
      <w:r w:rsidR="006068C5">
        <w:rPr>
          <w:rFonts w:ascii="Times New Roman" w:hAnsi="Times New Roman"/>
          <w:b/>
          <w:sz w:val="32"/>
          <w:szCs w:val="32"/>
          <w:u w:val="single"/>
        </w:rPr>
        <w:t>ákladní technická specifikace</w:t>
      </w:r>
    </w:p>
    <w:p w:rsidR="006068C5" w:rsidRDefault="006570ED" w:rsidP="00606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Zimní nástavba na</w:t>
      </w:r>
      <w:r w:rsidR="006C2C4A">
        <w:rPr>
          <w:rFonts w:ascii="Times New Roman" w:hAnsi="Times New Roman"/>
          <w:b/>
          <w:sz w:val="28"/>
          <w:szCs w:val="28"/>
        </w:rPr>
        <w:t xml:space="preserve"> Multicar M 27</w:t>
      </w:r>
    </w:p>
    <w:p w:rsidR="006068C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0221E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933916" w:rsidTr="00933916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6068C5" w:rsidTr="00933916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933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6570ED">
              <w:rPr>
                <w:rFonts w:ascii="Times New Roman" w:hAnsi="Times New Roman"/>
                <w:b/>
              </w:rPr>
              <w:t>ypač</w:t>
            </w:r>
          </w:p>
        </w:tc>
      </w:tr>
      <w:tr w:rsidR="006C2C4A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4A" w:rsidRDefault="001B0617" w:rsidP="006C2C4A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</w:t>
            </w:r>
            <w:r w:rsidR="006C2C4A">
              <w:rPr>
                <w:bCs/>
                <w:sz w:val="20"/>
                <w:szCs w:val="20"/>
              </w:rPr>
              <w:t>ástavba – sypač inertního materiálu a soli k provádění zimní údržby komunikací na vozidlo Multicar M27 pro uchycení</w:t>
            </w:r>
            <w:r w:rsidR="006C2C4A" w:rsidRPr="00C8085E">
              <w:rPr>
                <w:bCs/>
                <w:sz w:val="20"/>
                <w:szCs w:val="20"/>
              </w:rPr>
              <w:t xml:space="preserve"> na korbu vozidla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2C4A" w:rsidRDefault="001B0617" w:rsidP="006C2C4A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</w:t>
            </w:r>
            <w:r w:rsidR="006C2C4A">
              <w:rPr>
                <w:bCs/>
                <w:sz w:val="20"/>
                <w:szCs w:val="20"/>
              </w:rPr>
              <w:t>ástavba – sypač inertního materiálu a soli k provádění zimní údržby komunikací na vozidlo Multicar M27 pro uchycení</w:t>
            </w:r>
            <w:r w:rsidR="006C2C4A" w:rsidRPr="00C8085E">
              <w:rPr>
                <w:bCs/>
                <w:sz w:val="20"/>
                <w:szCs w:val="20"/>
              </w:rPr>
              <w:t xml:space="preserve"> na korbu vozidla</w:t>
            </w:r>
          </w:p>
        </w:tc>
      </w:tr>
      <w:tr w:rsidR="00DB4ECE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ECE" w:rsidRPr="00933916" w:rsidRDefault="00DB4ECE" w:rsidP="0093391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Objem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sypače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posypového mat</w:t>
            </w:r>
            <w:r w:rsidR="000A66D8">
              <w:rPr>
                <w:rFonts w:ascii="Arial" w:hAnsi="Arial" w:cs="Arial"/>
                <w:bCs/>
                <w:sz w:val="20"/>
                <w:szCs w:val="20"/>
              </w:rPr>
              <w:t>eriálu</w:t>
            </w:r>
            <w:r w:rsidR="00B73F6F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 w:rsidR="000A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3F6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m3</w:t>
            </w:r>
            <w:r w:rsidR="00B73F6F">
              <w:rPr>
                <w:rFonts w:ascii="Arial" w:hAnsi="Arial" w:cs="Arial"/>
                <w:bCs/>
                <w:sz w:val="20"/>
                <w:szCs w:val="20"/>
              </w:rPr>
              <w:t xml:space="preserve"> max. 1,3 m3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ECE" w:rsidRPr="00933916" w:rsidRDefault="00DB4ECE" w:rsidP="00B73F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Objem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sypače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posypového materiálu </w:t>
            </w:r>
            <w:r w:rsidR="00B73F6F" w:rsidRPr="00B73F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</w:t>
            </w:r>
            <w:r w:rsidRPr="003341ED">
              <w:rPr>
                <w:rFonts w:ascii="Arial" w:hAnsi="Arial" w:cs="Arial"/>
                <w:bCs/>
                <w:sz w:val="20"/>
                <w:szCs w:val="20"/>
              </w:rPr>
              <w:t xml:space="preserve"> m3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3B73AA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3AA" w:rsidRPr="000A66D8" w:rsidRDefault="003B73AA" w:rsidP="003B73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66D8">
              <w:rPr>
                <w:rFonts w:ascii="Arial" w:hAnsi="Arial" w:cs="Arial"/>
                <w:bCs/>
                <w:sz w:val="20"/>
                <w:szCs w:val="20"/>
              </w:rPr>
              <w:t>Regulovatelná šířka posypu min. 1 – 5 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73AA" w:rsidRPr="000A66D8" w:rsidRDefault="003B73AA" w:rsidP="003B73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66D8">
              <w:rPr>
                <w:rFonts w:ascii="Arial" w:hAnsi="Arial" w:cs="Arial"/>
                <w:bCs/>
                <w:sz w:val="20"/>
                <w:szCs w:val="20"/>
              </w:rPr>
              <w:t>Regulovatelná šířka posypu min. 1 – 5 m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Rozsah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ávkování: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sůl 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- 40 g/m2, </w:t>
            </w:r>
            <w:proofErr w:type="spellStart"/>
            <w:r w:rsidRPr="00933916">
              <w:rPr>
                <w:rFonts w:ascii="Arial" w:hAnsi="Arial" w:cs="Arial"/>
                <w:bCs/>
                <w:sz w:val="20"/>
                <w:szCs w:val="20"/>
              </w:rPr>
              <w:t>inert</w:t>
            </w:r>
            <w:proofErr w:type="spellEnd"/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0 - 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0 g/m2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Rozsah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ávkování: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sůl 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- 40 g/m2, </w:t>
            </w:r>
            <w:proofErr w:type="spellStart"/>
            <w:r w:rsidRPr="00933916">
              <w:rPr>
                <w:rFonts w:ascii="Arial" w:hAnsi="Arial" w:cs="Arial"/>
                <w:bCs/>
                <w:sz w:val="20"/>
                <w:szCs w:val="20"/>
              </w:rPr>
              <w:t>inert</w:t>
            </w:r>
            <w:proofErr w:type="spellEnd"/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0 - 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0 g/m2</w:t>
            </w:r>
          </w:p>
        </w:tc>
      </w:tr>
      <w:tr w:rsidR="00DB4ECE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ECE" w:rsidRPr="00933916" w:rsidRDefault="00DB4ECE" w:rsidP="0093391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Pohon nástavby hydraulický</w:t>
            </w:r>
            <w:r w:rsidR="00F915D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 hydraulické soustavy vozidla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ECE" w:rsidRPr="00933916" w:rsidRDefault="00DB4ECE" w:rsidP="00C01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Pohon nástavby hydraulický</w:t>
            </w:r>
            <w:r w:rsidR="00F915D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 hydraulické soustavy vozidla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Sypačový zásobník ve tvaru „V“,  vyrobený z nerezové oceli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Sypačový zásobník ve tvaru „V“,  vyrobený z nerezové oceli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Doprava posypového materiálu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jedním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šnekem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materiál nerez ocel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Doprava posypového materiálu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jedním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šnekem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materiál nerez ocel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Skluz k rozmetadlu včetně rozmetacího talíře – materiál nerez ocel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Skluz k rozmetadlu včetně rozmetacího talíře – materiál nerez ocel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Skluz k rozmetadlu včetně rozmetacího talíře sklopný opatřený plynovými  vzpěrami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Skluz k rozmetadlu včetně rozmetacího talíře sklopný opatřený plynovými  vzpěrami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Automatické proporcionální řízení posypu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četně zkrápění solankou v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závislosti na rychlosti pojezdu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 ovládáním v kabině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Automatické proporcionální řízení posypu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četně zkrápění solankou v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závislosti na rychlosti pojezdu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 ovládáním v kabině řidiče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Ovládání nástavby pomocí elektrického panelu v kabině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Ovládání nástavby pomocí elektrického panelu v kabině řidiče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Osvětlení pracovního prostoru rozmetadla, výstražné světlo oranžové barvy umístěné v zadní části sypače nepřesahující okraj násypky, s ovládáním v kabině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Osvětlení pracovního prostoru rozmetadla, výstražné světlo oranžové barvy umístěné v zadní části sypače nepřesahující okraj násypky, s ovládáním v kabině řidiče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Signalizace posypu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Signalizace posypu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Upevňovací prvky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pro upevnění sypače na korbu vozidla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Multicar M 27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Upevňovací prvky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pro upevnění sypače na korbu vozidla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Multicar M 27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Odklopná střecha korby posypového materiálu     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Odklopná střecha korby posypového materiálu      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Odstavné nohy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výškově stavitelné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(sada) pro odstavení nástavby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Odstavné nohy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výškově stavitelné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(sada) pro odstavení nástavby</w:t>
            </w:r>
          </w:p>
        </w:tc>
      </w:tr>
      <w:tr w:rsidR="000221E5" w:rsidTr="00933916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Ochranné síto pro plnění posypovým materiálem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Ochranné síto pro plnění posypovým materiálem</w:t>
            </w:r>
          </w:p>
        </w:tc>
      </w:tr>
      <w:tr w:rsidR="000221E5" w:rsidTr="0060057E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Dávkování solanky pomocí čerpadla v nastaveném poměru k posypovému materiálu,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včetně nádrží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objemu </w:t>
            </w:r>
            <w:r w:rsidRPr="008C4A80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450</w:t>
            </w:r>
            <w:r w:rsidRPr="008C4A80">
              <w:rPr>
                <w:rFonts w:ascii="Arial" w:hAnsi="Arial" w:cs="Arial"/>
                <w:bCs/>
                <w:sz w:val="20"/>
                <w:szCs w:val="20"/>
              </w:rPr>
              <w:t xml:space="preserve"> litrů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vzájemně propojených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Dávkování solanky pomocí čerpadla v nastaveném poměru k posypovému materiálu,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včetně nádrží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objemu min</w:t>
            </w:r>
            <w:r w:rsidRPr="000221E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</w:t>
            </w:r>
            <w:r w:rsidRPr="008C4A80">
              <w:rPr>
                <w:rFonts w:ascii="Arial" w:hAnsi="Arial" w:cs="Arial"/>
                <w:bCs/>
                <w:sz w:val="20"/>
                <w:szCs w:val="20"/>
              </w:rPr>
              <w:t xml:space="preserve"> litrů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vzájemně propojených</w:t>
            </w:r>
          </w:p>
        </w:tc>
      </w:tr>
      <w:tr w:rsidR="000221E5" w:rsidTr="0060057E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Plnění nádrží solankou pomocí plnícího vedení zakončeného bajonetovou spojkou velikosti „C“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0221E5" w:rsidP="000221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Plnění nádrží solankou pomocí plnícího vedení zakončeného bajonetovou spojkou velikosti „C“ </w:t>
            </w:r>
          </w:p>
        </w:tc>
      </w:tr>
      <w:tr w:rsidR="000221E5" w:rsidTr="0060057E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1E5" w:rsidRPr="00C01723" w:rsidRDefault="000221E5" w:rsidP="000221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poruchy elektroniky řízení sypače, možnost nastavení nouzového ručního provozu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5" w:rsidRPr="00C01723" w:rsidRDefault="000221E5" w:rsidP="000221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poruchy elektroniky řízení sypače, možnost nastavení nouzového ručního provozu</w:t>
            </w:r>
          </w:p>
        </w:tc>
      </w:tr>
      <w:tr w:rsidR="000221E5" w:rsidTr="0060057E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21E5" w:rsidRDefault="000221E5" w:rsidP="000221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Manuální nastavení posypového obrazce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5" w:rsidRDefault="000221E5" w:rsidP="000221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Manuální nastavení posypového obrazce</w:t>
            </w:r>
          </w:p>
        </w:tc>
      </w:tr>
    </w:tbl>
    <w:p w:rsidR="00D35DE7" w:rsidRDefault="00D35DE7"/>
    <w:p w:rsidR="0016123E" w:rsidRDefault="00450667">
      <w:r w:rsidRPr="00450667">
        <w:rPr>
          <w:b/>
          <w:sz w:val="20"/>
          <w:szCs w:val="20"/>
        </w:rPr>
        <w:t>Typ:</w:t>
      </w:r>
      <w:r>
        <w:t xml:space="preserve"> </w:t>
      </w:r>
      <w:r w:rsidRPr="00450667">
        <w:rPr>
          <w:highlight w:val="yellow"/>
        </w:rPr>
        <w:t>…………</w:t>
      </w:r>
    </w:p>
    <w:p w:rsidR="00450667" w:rsidRDefault="00450667">
      <w:r w:rsidRPr="00450667">
        <w:rPr>
          <w:b/>
          <w:sz w:val="20"/>
          <w:szCs w:val="20"/>
        </w:rPr>
        <w:t>Výrobce:</w:t>
      </w:r>
      <w:r>
        <w:t xml:space="preserve"> </w:t>
      </w:r>
      <w:r w:rsidRPr="00450667">
        <w:rPr>
          <w:highlight w:val="yellow"/>
        </w:rPr>
        <w:t>……………</w:t>
      </w:r>
    </w:p>
    <w:p w:rsidR="00450667" w:rsidRDefault="00450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0221E5" w:rsidTr="00ED26D2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E5" w:rsidRDefault="000221E5" w:rsidP="00ED2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E5" w:rsidRDefault="000221E5" w:rsidP="00ED2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0221E5" w:rsidTr="00ED26D2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Default="00166C5A" w:rsidP="00ED2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Čelní radlice</w:t>
            </w:r>
          </w:p>
        </w:tc>
      </w:tr>
      <w:tr w:rsidR="000221E5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Default="000221E5" w:rsidP="00166C5A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Nová nástavba – </w:t>
            </w:r>
            <w:r w:rsidR="00166C5A">
              <w:rPr>
                <w:bCs/>
                <w:sz w:val="20"/>
                <w:szCs w:val="20"/>
              </w:rPr>
              <w:t>sněhová přímá radlice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Default="00166C5A" w:rsidP="00ED26D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sněhová přímá radlice</w:t>
            </w:r>
          </w:p>
        </w:tc>
      </w:tr>
      <w:tr w:rsidR="000221E5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1E5" w:rsidRPr="00933916" w:rsidRDefault="00811B0E" w:rsidP="00ED26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Štít radlice materiál ocel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E5" w:rsidRPr="00933916" w:rsidRDefault="00450667" w:rsidP="00ED26D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Štít radlice materiál ocel</w:t>
            </w:r>
          </w:p>
        </w:tc>
      </w:tr>
      <w:tr w:rsidR="00450667" w:rsidRPr="000A66D8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0A66D8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Břit radlice materiál pryž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0A66D8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Břit radlice materiál pryž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Bezpečnostní sklopný celý štít zajišťující ochranu radlice při najetí na překážku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Bezpečnostní sklopný celý štít zajišťující ochranu radlice při najetí na překážku 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Možnost hydraulického natáčení pravá, levá strana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Možnost hydraulického natáčení pravá, levá strana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Celková šíře radlice min. 1950 mm, max. 2000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Celková šíře radlice</w:t>
            </w:r>
            <w:r w:rsidRPr="0045066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Záběrová šíře min. 1650mm – 1750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Záběrová šíře </w:t>
            </w:r>
            <w:r w:rsidRPr="0045066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Osazení bezpečnostními praporky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Osazení bezpečnostními praporky</w:t>
            </w:r>
          </w:p>
        </w:tc>
      </w:tr>
      <w:tr w:rsidR="00450667" w:rsidRPr="00933916" w:rsidTr="00ED26D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Barva oranžová RAL 2011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0667" w:rsidRPr="00933916" w:rsidRDefault="00450667" w:rsidP="004506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Barva oranžová RAL 2011</w:t>
            </w:r>
          </w:p>
        </w:tc>
      </w:tr>
    </w:tbl>
    <w:p w:rsidR="00166C5A" w:rsidRDefault="00166C5A" w:rsidP="00166C5A">
      <w:pPr>
        <w:rPr>
          <w:rFonts w:ascii="Arial" w:hAnsi="Arial" w:cs="Arial"/>
          <w:b/>
          <w:sz w:val="20"/>
          <w:szCs w:val="20"/>
        </w:rPr>
      </w:pPr>
    </w:p>
    <w:p w:rsidR="00450667" w:rsidRDefault="00450667" w:rsidP="00166C5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450667" w:rsidTr="00587192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667" w:rsidRDefault="00450667" w:rsidP="0058719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Kompletní instalace zimní nástavby na Multicar M27 v majetku TS HB 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667" w:rsidRDefault="00450667" w:rsidP="0058719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Kompletní instalace zimní nástavby na Multicar M26 v majetku TS HB  </w:t>
            </w:r>
          </w:p>
        </w:tc>
      </w:tr>
    </w:tbl>
    <w:p w:rsidR="00166C5A" w:rsidRDefault="00450667" w:rsidP="00166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Cena nástavby</w:t>
      </w:r>
      <w:r w:rsidRPr="0060057E">
        <w:rPr>
          <w:rFonts w:ascii="Arial" w:hAnsi="Arial" w:cs="Arial"/>
          <w:sz w:val="24"/>
          <w:szCs w:val="24"/>
        </w:rPr>
        <w:t xml:space="preserve"> </w:t>
      </w:r>
      <w:r w:rsidRPr="0060057E">
        <w:rPr>
          <w:rFonts w:ascii="Arial" w:hAnsi="Arial" w:cs="Arial"/>
          <w:sz w:val="24"/>
          <w:szCs w:val="24"/>
          <w:highlight w:val="yellow"/>
        </w:rPr>
        <w:t>.......     Kč</w:t>
      </w:r>
      <w:r w:rsidRPr="0060057E">
        <w:rPr>
          <w:rFonts w:ascii="Arial" w:hAnsi="Arial" w:cs="Arial"/>
          <w:sz w:val="24"/>
          <w:szCs w:val="24"/>
        </w:rPr>
        <w:t xml:space="preserve"> bez DPH</w:t>
      </w:r>
    </w:p>
    <w:p w:rsidR="00450667" w:rsidRDefault="00450667" w:rsidP="00166C5A">
      <w:pPr>
        <w:rPr>
          <w:rFonts w:ascii="Arial" w:hAnsi="Arial" w:cs="Arial"/>
          <w:b/>
          <w:sz w:val="20"/>
          <w:szCs w:val="20"/>
        </w:rPr>
      </w:pPr>
    </w:p>
    <w:p w:rsidR="00166C5A" w:rsidRPr="00F35FEC" w:rsidRDefault="00166C5A" w:rsidP="0016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Zařízení je</w:t>
      </w:r>
      <w:r w:rsidRPr="00F35FEC">
        <w:rPr>
          <w:rFonts w:ascii="Arial" w:hAnsi="Arial" w:cs="Arial"/>
          <w:b/>
          <w:sz w:val="20"/>
          <w:szCs w:val="20"/>
        </w:rPr>
        <w:t xml:space="preserve"> homologováno, vybaveno a schváleno pro provoz na pozemních komunikacích dle platných zákonných norem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8876"/>
      </w:tblGrid>
      <w:tr w:rsidR="00166C5A" w:rsidTr="00ED26D2">
        <w:tc>
          <w:tcPr>
            <w:tcW w:w="534" w:type="dxa"/>
            <w:shd w:val="clear" w:color="auto" w:fill="FFFF00"/>
          </w:tcPr>
          <w:p w:rsidR="00166C5A" w:rsidRPr="00413123" w:rsidRDefault="00166C5A" w:rsidP="00ED26D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166C5A" w:rsidRPr="00413123" w:rsidRDefault="00166C5A" w:rsidP="00ED26D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166C5A" w:rsidRDefault="00166C5A" w:rsidP="00166C5A"/>
    <w:p w:rsidR="0016123E" w:rsidRDefault="0016123E"/>
    <w:sectPr w:rsidR="0016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6D87"/>
    <w:multiLevelType w:val="hybridMultilevel"/>
    <w:tmpl w:val="5C70A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13BA"/>
    <w:multiLevelType w:val="hybridMultilevel"/>
    <w:tmpl w:val="EFFC2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CD"/>
    <w:rsid w:val="000221E5"/>
    <w:rsid w:val="00040427"/>
    <w:rsid w:val="00065C6E"/>
    <w:rsid w:val="00073013"/>
    <w:rsid w:val="0008675D"/>
    <w:rsid w:val="000A66D8"/>
    <w:rsid w:val="0016123E"/>
    <w:rsid w:val="00166C5A"/>
    <w:rsid w:val="001B0617"/>
    <w:rsid w:val="001E3117"/>
    <w:rsid w:val="00221850"/>
    <w:rsid w:val="00250BEF"/>
    <w:rsid w:val="002554BB"/>
    <w:rsid w:val="002D5358"/>
    <w:rsid w:val="003341ED"/>
    <w:rsid w:val="0034764A"/>
    <w:rsid w:val="003B73AA"/>
    <w:rsid w:val="00413123"/>
    <w:rsid w:val="00450667"/>
    <w:rsid w:val="00587192"/>
    <w:rsid w:val="005A3CE6"/>
    <w:rsid w:val="005C09BE"/>
    <w:rsid w:val="005D691D"/>
    <w:rsid w:val="0060057E"/>
    <w:rsid w:val="006068C5"/>
    <w:rsid w:val="0065610D"/>
    <w:rsid w:val="006570ED"/>
    <w:rsid w:val="006C1975"/>
    <w:rsid w:val="006C2C4A"/>
    <w:rsid w:val="00727C36"/>
    <w:rsid w:val="007F355D"/>
    <w:rsid w:val="00810B40"/>
    <w:rsid w:val="00811B0E"/>
    <w:rsid w:val="00812DC3"/>
    <w:rsid w:val="00842C43"/>
    <w:rsid w:val="00865A67"/>
    <w:rsid w:val="00886494"/>
    <w:rsid w:val="008A4AC8"/>
    <w:rsid w:val="008C4A80"/>
    <w:rsid w:val="008D3437"/>
    <w:rsid w:val="00933916"/>
    <w:rsid w:val="0096525E"/>
    <w:rsid w:val="00A200DB"/>
    <w:rsid w:val="00A21368"/>
    <w:rsid w:val="00A31FEB"/>
    <w:rsid w:val="00A425A4"/>
    <w:rsid w:val="00A52F4F"/>
    <w:rsid w:val="00A855CD"/>
    <w:rsid w:val="00AC5CD5"/>
    <w:rsid w:val="00B656B2"/>
    <w:rsid w:val="00B73F6F"/>
    <w:rsid w:val="00BA3337"/>
    <w:rsid w:val="00C01723"/>
    <w:rsid w:val="00C25828"/>
    <w:rsid w:val="00C476B4"/>
    <w:rsid w:val="00C60BCB"/>
    <w:rsid w:val="00C8085E"/>
    <w:rsid w:val="00CB1FF0"/>
    <w:rsid w:val="00D12257"/>
    <w:rsid w:val="00D35DE7"/>
    <w:rsid w:val="00D4795F"/>
    <w:rsid w:val="00DB4ECE"/>
    <w:rsid w:val="00DC71B3"/>
    <w:rsid w:val="00DD553B"/>
    <w:rsid w:val="00E06EF4"/>
    <w:rsid w:val="00E35DC5"/>
    <w:rsid w:val="00E9220E"/>
    <w:rsid w:val="00EA3D7D"/>
    <w:rsid w:val="00ED26D2"/>
    <w:rsid w:val="00EF75DE"/>
    <w:rsid w:val="00F043B4"/>
    <w:rsid w:val="00F2038B"/>
    <w:rsid w:val="00F90A90"/>
    <w:rsid w:val="00F915D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D059-08F0-4E7C-BB3E-7971327B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">
    <w:name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0ED"/>
    <w:pPr>
      <w:spacing w:before="60" w:after="0" w:line="240" w:lineRule="auto"/>
      <w:ind w:left="720"/>
      <w:contextualSpacing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4132</Characters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technická specifikace</vt:lpstr>
    </vt:vector>
  </TitlesOfParts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2021-04-23T07:09:00Z</dcterms:created>
  <dcterms:modified xsi:type="dcterms:W3CDTF">2021-04-23T07:09:00Z</dcterms:modified>
</cp:coreProperties>
</file>